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0" w:rsidRDefault="001C3AC0" w:rsidP="00726998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56.7pt;height:56.7pt;z-index:251658240;mso-wrap-edited:f">
            <v:imagedata r:id="rId5" o:title=""/>
          </v:shape>
        </w:pict>
      </w:r>
    </w:p>
    <w:p w:rsidR="001C3AC0" w:rsidRDefault="001C3AC0" w:rsidP="00726998">
      <w:pPr>
        <w:jc w:val="both"/>
        <w:rPr>
          <w:sz w:val="28"/>
          <w:szCs w:val="28"/>
        </w:rPr>
      </w:pPr>
    </w:p>
    <w:p w:rsidR="001C3AC0" w:rsidRDefault="001C3AC0" w:rsidP="00B05015">
      <w:pPr>
        <w:ind w:right="4315"/>
        <w:jc w:val="both"/>
        <w:rPr>
          <w:sz w:val="28"/>
          <w:szCs w:val="28"/>
        </w:rPr>
      </w:pPr>
    </w:p>
    <w:p w:rsidR="001C3AC0" w:rsidRDefault="001C3AC0" w:rsidP="00B05015">
      <w:pPr>
        <w:ind w:right="4315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395"/>
        <w:tblW w:w="9522" w:type="dxa"/>
        <w:tblLayout w:type="fixed"/>
        <w:tblLook w:val="0000"/>
      </w:tblPr>
      <w:tblGrid>
        <w:gridCol w:w="4260"/>
        <w:gridCol w:w="975"/>
        <w:gridCol w:w="4287"/>
      </w:tblGrid>
      <w:tr w:rsidR="001C3AC0" w:rsidTr="00726998">
        <w:trPr>
          <w:trHeight w:hRule="exact" w:val="605"/>
        </w:trPr>
        <w:tc>
          <w:tcPr>
            <w:tcW w:w="4260" w:type="dxa"/>
            <w:vMerge w:val="restart"/>
          </w:tcPr>
          <w:p w:rsidR="001C3AC0" w:rsidRPr="00A50369" w:rsidRDefault="001C3AC0" w:rsidP="00726998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1C3AC0" w:rsidRPr="00037160" w:rsidRDefault="001C3AC0" w:rsidP="00726998">
            <w:pPr>
              <w:pStyle w:val="a"/>
              <w:spacing w:line="192" w:lineRule="auto"/>
              <w:jc w:val="center"/>
              <w:rPr>
                <w:rStyle w:val="a0"/>
                <w:bCs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1C3AC0" w:rsidRDefault="001C3AC0" w:rsidP="00726998">
            <w:pPr>
              <w:pStyle w:val="a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B57C2">
              <w:rPr>
                <w:rStyle w:val="a0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975" w:type="dxa"/>
            <w:vMerge w:val="restart"/>
          </w:tcPr>
          <w:p w:rsidR="001C3AC0" w:rsidRDefault="001C3AC0" w:rsidP="0072699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1C3AC0" w:rsidRPr="00A50369" w:rsidRDefault="001C3AC0" w:rsidP="00726998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1C3AC0" w:rsidRPr="00037160" w:rsidRDefault="001C3AC0" w:rsidP="00726998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1C3AC0" w:rsidRPr="00037160" w:rsidRDefault="001C3AC0" w:rsidP="00726998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1C3AC0" w:rsidTr="00726998">
        <w:trPr>
          <w:trHeight w:hRule="exact" w:val="51"/>
        </w:trPr>
        <w:tc>
          <w:tcPr>
            <w:tcW w:w="4260" w:type="dxa"/>
            <w:vMerge/>
          </w:tcPr>
          <w:p w:rsidR="001C3AC0" w:rsidRDefault="001C3AC0" w:rsidP="00726998">
            <w:pPr>
              <w:snapToGrid w:val="0"/>
            </w:pPr>
          </w:p>
        </w:tc>
        <w:tc>
          <w:tcPr>
            <w:tcW w:w="975" w:type="dxa"/>
            <w:vMerge/>
          </w:tcPr>
          <w:p w:rsidR="001C3AC0" w:rsidRDefault="001C3AC0" w:rsidP="00726998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1C3AC0" w:rsidRPr="00037160" w:rsidRDefault="001C3AC0" w:rsidP="00726998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ЕНĚШ НĂРВАШ ЯЛ ПОСЕЛЕНИЙĚН </w:t>
            </w:r>
          </w:p>
          <w:p w:rsidR="001C3AC0" w:rsidRDefault="001C3AC0" w:rsidP="00726998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1C3AC0" w:rsidRPr="00037160" w:rsidRDefault="001C3AC0" w:rsidP="00726998">
            <w:pPr>
              <w:spacing w:line="192" w:lineRule="auto"/>
              <w:rPr>
                <w:sz w:val="26"/>
                <w:szCs w:val="26"/>
              </w:rPr>
            </w:pPr>
          </w:p>
          <w:p w:rsidR="001C3AC0" w:rsidRPr="00EB57C2" w:rsidRDefault="001C3AC0" w:rsidP="00726998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EB57C2">
              <w:rPr>
                <w:rStyle w:val="a0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1C3AC0" w:rsidRPr="00037160" w:rsidRDefault="001C3AC0" w:rsidP="00726998">
            <w:pPr>
              <w:rPr>
                <w:sz w:val="12"/>
                <w:szCs w:val="12"/>
              </w:rPr>
            </w:pPr>
          </w:p>
          <w:p w:rsidR="001C3AC0" w:rsidRPr="00657A6A" w:rsidRDefault="001C3AC0" w:rsidP="00726998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27 ноябрь  2020 ç. 55</w:t>
            </w:r>
            <w:r w:rsidRPr="00657A6A">
              <w:rPr>
                <w:sz w:val="26"/>
                <w:szCs w:val="26"/>
                <w:u w:val="single"/>
              </w:rPr>
              <w:t xml:space="preserve"> №</w:t>
            </w:r>
          </w:p>
          <w:p w:rsidR="001C3AC0" w:rsidRPr="00037160" w:rsidRDefault="001C3AC0" w:rsidP="00726998">
            <w:pPr>
              <w:jc w:val="center"/>
              <w:rPr>
                <w:sz w:val="26"/>
                <w:szCs w:val="26"/>
              </w:rPr>
            </w:pPr>
            <w:r w:rsidRPr="00037160">
              <w:rPr>
                <w:sz w:val="26"/>
                <w:szCs w:val="26"/>
              </w:rPr>
              <w:t>Енěш Нǎрваш ялě</w:t>
            </w:r>
          </w:p>
          <w:p w:rsidR="001C3AC0" w:rsidRPr="00037160" w:rsidRDefault="001C3AC0" w:rsidP="00726998">
            <w:pPr>
              <w:jc w:val="center"/>
              <w:rPr>
                <w:sz w:val="26"/>
                <w:szCs w:val="26"/>
              </w:rPr>
            </w:pPr>
          </w:p>
        </w:tc>
      </w:tr>
      <w:tr w:rsidR="001C3AC0" w:rsidTr="00726998">
        <w:trPr>
          <w:trHeight w:hRule="exact" w:val="2306"/>
        </w:trPr>
        <w:tc>
          <w:tcPr>
            <w:tcW w:w="4260" w:type="dxa"/>
          </w:tcPr>
          <w:p w:rsidR="001C3AC0" w:rsidRPr="00037160" w:rsidRDefault="001C3AC0" w:rsidP="00726998">
            <w:pPr>
              <w:pStyle w:val="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1C3AC0" w:rsidRPr="00037160" w:rsidRDefault="001C3AC0" w:rsidP="00726998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ЯНШИХОВО-НОРВАШСКОГО СЕЛЬСКОГО ПОСЕЛЕНИЯ</w:t>
            </w:r>
          </w:p>
          <w:p w:rsidR="001C3AC0" w:rsidRPr="00037160" w:rsidRDefault="001C3AC0" w:rsidP="00726998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bCs/>
                <w:color w:val="000000"/>
                <w:szCs w:val="26"/>
              </w:rPr>
            </w:pPr>
          </w:p>
          <w:p w:rsidR="001C3AC0" w:rsidRPr="00EB57C2" w:rsidRDefault="001C3AC0" w:rsidP="00726998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EB57C2">
              <w:rPr>
                <w:rStyle w:val="a0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1C3AC0" w:rsidRPr="00037160" w:rsidRDefault="001C3AC0" w:rsidP="00726998">
            <w:pPr>
              <w:rPr>
                <w:sz w:val="12"/>
                <w:szCs w:val="12"/>
              </w:rPr>
            </w:pPr>
          </w:p>
          <w:p w:rsidR="001C3AC0" w:rsidRPr="00657A6A" w:rsidRDefault="001C3AC0" w:rsidP="00726998">
            <w:pPr>
              <w:tabs>
                <w:tab w:val="num" w:pos="0"/>
              </w:tabs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  <w:u w:val="single"/>
              </w:rPr>
              <w:t xml:space="preserve"> 27  ноября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A6A">
                <w:rPr>
                  <w:sz w:val="26"/>
                  <w:szCs w:val="26"/>
                  <w:u w:val="single"/>
                </w:rPr>
                <w:t>20</w:t>
              </w:r>
              <w:r>
                <w:rPr>
                  <w:sz w:val="26"/>
                  <w:szCs w:val="26"/>
                  <w:u w:val="single"/>
                </w:rPr>
                <w:t>20 г</w:t>
              </w:r>
            </w:smartTag>
            <w:r w:rsidRPr="00657A6A">
              <w:rPr>
                <w:sz w:val="26"/>
                <w:szCs w:val="26"/>
                <w:u w:val="single"/>
              </w:rPr>
              <w:t xml:space="preserve">. </w:t>
            </w:r>
            <w:r w:rsidRPr="00657A6A">
              <w:rPr>
                <w:b/>
                <w:sz w:val="26"/>
                <w:szCs w:val="26"/>
                <w:u w:val="single"/>
              </w:rPr>
              <w:t xml:space="preserve"> </w:t>
            </w:r>
            <w:r w:rsidRPr="00657A6A">
              <w:rPr>
                <w:sz w:val="26"/>
                <w:szCs w:val="26"/>
                <w:u w:val="single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55</w:t>
            </w:r>
          </w:p>
          <w:p w:rsidR="001C3AC0" w:rsidRPr="004B6631" w:rsidRDefault="001C3AC0" w:rsidP="00726998">
            <w:pPr>
              <w:jc w:val="center"/>
              <w:rPr>
                <w:color w:val="000000"/>
                <w:sz w:val="26"/>
              </w:rPr>
            </w:pPr>
            <w:r w:rsidRPr="00037160">
              <w:rPr>
                <w:noProof/>
                <w:sz w:val="26"/>
                <w:szCs w:val="26"/>
              </w:rPr>
              <w:t>село Яншихово-Норваши</w:t>
            </w:r>
          </w:p>
        </w:tc>
        <w:tc>
          <w:tcPr>
            <w:tcW w:w="975" w:type="dxa"/>
            <w:vMerge/>
          </w:tcPr>
          <w:p w:rsidR="001C3AC0" w:rsidRDefault="001C3AC0" w:rsidP="00726998">
            <w:pPr>
              <w:snapToGrid w:val="0"/>
            </w:pPr>
          </w:p>
        </w:tc>
        <w:tc>
          <w:tcPr>
            <w:tcW w:w="4287" w:type="dxa"/>
            <w:vMerge/>
          </w:tcPr>
          <w:p w:rsidR="001C3AC0" w:rsidRDefault="001C3AC0" w:rsidP="00726998">
            <w:pPr>
              <w:snapToGrid w:val="0"/>
            </w:pPr>
          </w:p>
        </w:tc>
      </w:tr>
    </w:tbl>
    <w:p w:rsidR="001C3AC0" w:rsidRDefault="001C3AC0" w:rsidP="008404FD">
      <w:pPr>
        <w:ind w:right="3955"/>
        <w:jc w:val="both"/>
        <w:rPr>
          <w:sz w:val="28"/>
          <w:szCs w:val="28"/>
        </w:rPr>
      </w:pPr>
    </w:p>
    <w:p w:rsidR="001C3AC0" w:rsidRPr="00443804" w:rsidRDefault="001C3AC0" w:rsidP="008404FD">
      <w:pPr>
        <w:ind w:right="3955"/>
        <w:jc w:val="both"/>
        <w:rPr>
          <w:sz w:val="28"/>
          <w:szCs w:val="28"/>
        </w:rPr>
      </w:pPr>
      <w:r w:rsidRPr="00443804">
        <w:rPr>
          <w:sz w:val="28"/>
          <w:szCs w:val="28"/>
        </w:rPr>
        <w:t xml:space="preserve">О внесении изменений в административный регламент администрации Яншихово-Норвашского сельского поселения по  предоставлению </w:t>
      </w:r>
      <w:r w:rsidRPr="00443804">
        <w:rPr>
          <w:bCs/>
          <w:sz w:val="28"/>
          <w:szCs w:val="28"/>
        </w:rPr>
        <w:t>муниципальной услуги «Отчуждение недвижимого имущества, находящегося в муниципальной собственности Яншихово-Норвашского сельского поселения Янтиковского района</w:t>
      </w:r>
      <w:r>
        <w:rPr>
          <w:bCs/>
          <w:sz w:val="28"/>
          <w:szCs w:val="28"/>
        </w:rPr>
        <w:t xml:space="preserve"> </w:t>
      </w:r>
      <w:r w:rsidRPr="00D06CE1">
        <w:rPr>
          <w:rFonts w:ascii="Liberation Serif" w:hAnsi="Liberation Serif" w:cs="Liberation Serif"/>
          <w:bCs/>
          <w:iCs/>
          <w:sz w:val="28"/>
          <w:szCs w:val="28"/>
        </w:rPr>
        <w:t>Чувашской Республики</w:t>
      </w:r>
      <w:r>
        <w:rPr>
          <w:bCs/>
          <w:sz w:val="28"/>
          <w:szCs w:val="28"/>
        </w:rPr>
        <w:t xml:space="preserve"> </w:t>
      </w:r>
      <w:r w:rsidRPr="008404FD">
        <w:rPr>
          <w:bCs/>
          <w:sz w:val="28"/>
          <w:szCs w:val="28"/>
        </w:rPr>
        <w:t>и арендуемого субъектами малого и среднего предпринимательства</w:t>
      </w:r>
      <w:r w:rsidRPr="00443804">
        <w:rPr>
          <w:bCs/>
          <w:sz w:val="28"/>
          <w:szCs w:val="28"/>
        </w:rPr>
        <w:t>»</w:t>
      </w:r>
    </w:p>
    <w:p w:rsidR="001C3AC0" w:rsidRPr="00443804" w:rsidRDefault="001C3AC0" w:rsidP="008035B7">
      <w:pPr>
        <w:rPr>
          <w:sz w:val="28"/>
          <w:szCs w:val="28"/>
        </w:rPr>
      </w:pPr>
    </w:p>
    <w:p w:rsidR="001C3AC0" w:rsidRPr="00443804" w:rsidRDefault="001C3AC0" w:rsidP="008035B7">
      <w:pPr>
        <w:rPr>
          <w:sz w:val="28"/>
          <w:szCs w:val="28"/>
        </w:rPr>
      </w:pPr>
    </w:p>
    <w:p w:rsidR="001C3AC0" w:rsidRPr="00443804" w:rsidRDefault="001C3AC0" w:rsidP="00443804">
      <w:pPr>
        <w:spacing w:line="360" w:lineRule="auto"/>
        <w:ind w:firstLine="708"/>
        <w:jc w:val="both"/>
        <w:rPr>
          <w:sz w:val="28"/>
          <w:szCs w:val="28"/>
        </w:rPr>
      </w:pPr>
      <w:r w:rsidRPr="00443804">
        <w:rPr>
          <w:sz w:val="28"/>
          <w:szCs w:val="28"/>
        </w:rPr>
        <w:t xml:space="preserve">Руководствуясь с Федеральным законом от 27.07.2010 № 210-ФЗ «Об организации предоставления государственных и муниципальных услуг», администрация Яншихово-Норвашского сельского поселения </w:t>
      </w:r>
      <w:r>
        <w:rPr>
          <w:sz w:val="28"/>
          <w:szCs w:val="28"/>
        </w:rPr>
        <w:t xml:space="preserve">Янтиковского района </w:t>
      </w:r>
      <w:r w:rsidRPr="00443804">
        <w:rPr>
          <w:b/>
          <w:sz w:val="28"/>
          <w:szCs w:val="28"/>
        </w:rPr>
        <w:t>п о с т а н о в л я е т</w:t>
      </w:r>
      <w:r w:rsidRPr="00443804">
        <w:rPr>
          <w:sz w:val="28"/>
          <w:szCs w:val="28"/>
        </w:rPr>
        <w:t>:</w:t>
      </w:r>
    </w:p>
    <w:p w:rsidR="001C3AC0" w:rsidRPr="00443804" w:rsidRDefault="001C3AC0" w:rsidP="0044380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43804">
        <w:rPr>
          <w:sz w:val="28"/>
          <w:szCs w:val="28"/>
        </w:rPr>
        <w:t xml:space="preserve">1. Внести в административный регламент администрации Яншихово-Норвашского сельского поселения по  предоставлению </w:t>
      </w:r>
      <w:r w:rsidRPr="00443804">
        <w:rPr>
          <w:bCs/>
          <w:sz w:val="28"/>
          <w:szCs w:val="28"/>
        </w:rPr>
        <w:t>муниципальной услуги «Отчуждение недвижимого имущества, находящегося в муниципальной собственности Яншихово-Норвашского сельского поселения Янтиковского района</w:t>
      </w:r>
      <w:r>
        <w:rPr>
          <w:bCs/>
          <w:sz w:val="28"/>
          <w:szCs w:val="28"/>
        </w:rPr>
        <w:t xml:space="preserve"> </w:t>
      </w:r>
      <w:r w:rsidRPr="00D06CE1">
        <w:rPr>
          <w:rFonts w:ascii="Liberation Serif" w:hAnsi="Liberation Serif" w:cs="Liberation Serif"/>
          <w:bCs/>
          <w:iCs/>
          <w:sz w:val="28"/>
          <w:szCs w:val="28"/>
        </w:rPr>
        <w:t>Чувашской Республики</w:t>
      </w:r>
      <w:r>
        <w:rPr>
          <w:bCs/>
          <w:sz w:val="28"/>
          <w:szCs w:val="28"/>
        </w:rPr>
        <w:t xml:space="preserve"> </w:t>
      </w:r>
      <w:r w:rsidRPr="008404FD">
        <w:rPr>
          <w:bCs/>
          <w:sz w:val="28"/>
          <w:szCs w:val="28"/>
        </w:rPr>
        <w:t>и арендуемого субъектами малого и среднего предпринимательства</w:t>
      </w:r>
      <w:r w:rsidRPr="00443804">
        <w:rPr>
          <w:bCs/>
          <w:sz w:val="28"/>
          <w:szCs w:val="28"/>
        </w:rPr>
        <w:t>» (далее -</w:t>
      </w:r>
      <w:r>
        <w:rPr>
          <w:bCs/>
          <w:sz w:val="28"/>
          <w:szCs w:val="28"/>
        </w:rPr>
        <w:t xml:space="preserve"> </w:t>
      </w:r>
      <w:r w:rsidRPr="00443804">
        <w:rPr>
          <w:bCs/>
          <w:sz w:val="28"/>
          <w:szCs w:val="28"/>
        </w:rPr>
        <w:t>Регламент), утвержденный постановлением администрации Яншихово-Норвашского сельского поселения от 06.10.2020 № 47, следующее изменение:</w:t>
      </w:r>
    </w:p>
    <w:p w:rsidR="001C3AC0" w:rsidRPr="00443804" w:rsidRDefault="001C3AC0" w:rsidP="00443804">
      <w:pPr>
        <w:spacing w:line="360" w:lineRule="auto"/>
        <w:ind w:firstLine="708"/>
        <w:jc w:val="both"/>
        <w:rPr>
          <w:sz w:val="28"/>
          <w:szCs w:val="28"/>
        </w:rPr>
      </w:pPr>
      <w:r w:rsidRPr="00443804">
        <w:rPr>
          <w:sz w:val="28"/>
          <w:szCs w:val="28"/>
        </w:rPr>
        <w:t>1) раздел 5 Регламента дополнить пунктом 106.1. следующего содержания:</w:t>
      </w:r>
    </w:p>
    <w:p w:rsidR="001C3AC0" w:rsidRPr="00443804" w:rsidRDefault="001C3AC0" w:rsidP="0044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443804">
        <w:rPr>
          <w:sz w:val="28"/>
          <w:szCs w:val="28"/>
        </w:rPr>
        <w:t>«</w:t>
      </w:r>
      <w:bookmarkStart w:id="0" w:name="dst297"/>
      <w:bookmarkEnd w:id="0"/>
      <w:r w:rsidRPr="00443804">
        <w:rPr>
          <w:sz w:val="28"/>
          <w:szCs w:val="28"/>
        </w:rPr>
        <w:t xml:space="preserve">106.1.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6" w:anchor="dst100352" w:history="1">
        <w:r w:rsidRPr="00443804">
          <w:rPr>
            <w:sz w:val="28"/>
            <w:szCs w:val="28"/>
          </w:rPr>
          <w:t>частью 1.1. статьи 16</w:t>
        </w:r>
      </w:hyperlink>
      <w:r w:rsidRPr="00443804">
        <w:rPr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услуги.»;</w:t>
      </w:r>
    </w:p>
    <w:p w:rsidR="001C3AC0" w:rsidRPr="00443804" w:rsidRDefault="001C3AC0" w:rsidP="00443804">
      <w:pPr>
        <w:spacing w:line="360" w:lineRule="auto"/>
        <w:ind w:firstLine="709"/>
        <w:rPr>
          <w:sz w:val="28"/>
          <w:szCs w:val="28"/>
        </w:rPr>
      </w:pPr>
      <w:bookmarkStart w:id="1" w:name="dst298"/>
      <w:bookmarkEnd w:id="1"/>
      <w:r w:rsidRPr="00443804">
        <w:rPr>
          <w:sz w:val="28"/>
          <w:szCs w:val="28"/>
        </w:rPr>
        <w:t>2) раздел 5 Регламента дополнить пунктом 106.2. следующего содержания:</w:t>
      </w:r>
    </w:p>
    <w:p w:rsidR="001C3AC0" w:rsidRPr="00443804" w:rsidRDefault="001C3AC0" w:rsidP="00443804">
      <w:pPr>
        <w:spacing w:line="360" w:lineRule="auto"/>
        <w:ind w:firstLine="709"/>
        <w:jc w:val="both"/>
        <w:rPr>
          <w:sz w:val="28"/>
          <w:szCs w:val="28"/>
        </w:rPr>
      </w:pPr>
      <w:r w:rsidRPr="00443804">
        <w:rPr>
          <w:sz w:val="28"/>
          <w:szCs w:val="28"/>
        </w:rPr>
        <w:t>«106.2.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:rsidR="001C3AC0" w:rsidRPr="00443804" w:rsidRDefault="001C3AC0" w:rsidP="00443804">
      <w:pPr>
        <w:spacing w:line="360" w:lineRule="auto"/>
        <w:ind w:firstLine="709"/>
        <w:jc w:val="both"/>
        <w:rPr>
          <w:sz w:val="28"/>
          <w:szCs w:val="28"/>
        </w:rPr>
      </w:pPr>
      <w:r w:rsidRPr="00443804">
        <w:rPr>
          <w:sz w:val="28"/>
          <w:szCs w:val="28"/>
        </w:rPr>
        <w:t>3) раздел 5 Регламента дополнить пунктом 106.3. следующего содержания:</w:t>
      </w:r>
    </w:p>
    <w:p w:rsidR="001C3AC0" w:rsidRPr="00443804" w:rsidRDefault="001C3AC0" w:rsidP="00443804">
      <w:pPr>
        <w:spacing w:line="360" w:lineRule="auto"/>
        <w:ind w:firstLine="709"/>
        <w:jc w:val="both"/>
        <w:rPr>
          <w:sz w:val="28"/>
          <w:szCs w:val="28"/>
        </w:rPr>
      </w:pPr>
      <w:r w:rsidRPr="00443804">
        <w:rPr>
          <w:rStyle w:val="Strong"/>
          <w:b w:val="0"/>
          <w:sz w:val="28"/>
          <w:szCs w:val="28"/>
        </w:rPr>
        <w:t xml:space="preserve">«106.3. </w:t>
      </w:r>
      <w:r w:rsidRPr="00443804">
        <w:rPr>
          <w:rStyle w:val="hgkelc"/>
          <w:bCs/>
          <w:sz w:val="28"/>
          <w:szCs w:val="28"/>
        </w:rPr>
        <w:t>Жалобы</w:t>
      </w:r>
      <w:r w:rsidRPr="00443804">
        <w:rPr>
          <w:rStyle w:val="hgkelc"/>
          <w:sz w:val="28"/>
          <w:szCs w:val="28"/>
        </w:rPr>
        <w:t>, поданные заявителями в рамках внесудебного обжалования решений (действий) лиц, предоставляющих муниципальную услугу рассматривается в течение 15 рабочих дней со дня ее регистрации.».</w:t>
      </w:r>
    </w:p>
    <w:p w:rsidR="001C3AC0" w:rsidRPr="00443804" w:rsidRDefault="001C3AC0" w:rsidP="00443804">
      <w:pPr>
        <w:spacing w:line="360" w:lineRule="auto"/>
        <w:ind w:firstLine="708"/>
        <w:jc w:val="both"/>
        <w:rPr>
          <w:sz w:val="28"/>
          <w:szCs w:val="28"/>
        </w:rPr>
      </w:pPr>
      <w:r w:rsidRPr="0044380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380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C3AC0" w:rsidRPr="00D52458" w:rsidRDefault="001C3AC0" w:rsidP="00D52458">
      <w:pPr>
        <w:pStyle w:val="ListParagraph"/>
        <w:spacing w:line="360" w:lineRule="auto"/>
        <w:ind w:left="0" w:right="142" w:firstLine="709"/>
        <w:jc w:val="both"/>
        <w:rPr>
          <w:sz w:val="28"/>
          <w:szCs w:val="28"/>
        </w:rPr>
      </w:pPr>
    </w:p>
    <w:p w:rsidR="001C3AC0" w:rsidRDefault="001C3AC0" w:rsidP="00D52458">
      <w:pPr>
        <w:ind w:right="141"/>
        <w:jc w:val="both"/>
        <w:rPr>
          <w:sz w:val="28"/>
          <w:szCs w:val="28"/>
        </w:rPr>
      </w:pPr>
    </w:p>
    <w:p w:rsidR="001C3AC0" w:rsidRDefault="001C3AC0" w:rsidP="00D5245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Яншихово-Норвашского </w:t>
      </w:r>
    </w:p>
    <w:p w:rsidR="001C3AC0" w:rsidRDefault="001C3AC0" w:rsidP="00D5245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Р.А. Егоров</w:t>
      </w:r>
    </w:p>
    <w:p w:rsidR="001C3AC0" w:rsidRDefault="001C3AC0"/>
    <w:sectPr w:rsidR="001C3AC0" w:rsidSect="0042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6CB"/>
    <w:multiLevelType w:val="hybridMultilevel"/>
    <w:tmpl w:val="E64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1342C7"/>
    <w:multiLevelType w:val="hybridMultilevel"/>
    <w:tmpl w:val="D8D2A3CA"/>
    <w:lvl w:ilvl="0" w:tplc="5996486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E9E04B8"/>
    <w:multiLevelType w:val="hybridMultilevel"/>
    <w:tmpl w:val="740C6F58"/>
    <w:lvl w:ilvl="0" w:tplc="1E0E51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BCF"/>
    <w:rsid w:val="00037160"/>
    <w:rsid w:val="000521E3"/>
    <w:rsid w:val="00106BFC"/>
    <w:rsid w:val="00170E06"/>
    <w:rsid w:val="001B6BF3"/>
    <w:rsid w:val="001C3AC0"/>
    <w:rsid w:val="001F7D9A"/>
    <w:rsid w:val="0022752A"/>
    <w:rsid w:val="00275EE3"/>
    <w:rsid w:val="002D550F"/>
    <w:rsid w:val="002F4F22"/>
    <w:rsid w:val="003063CA"/>
    <w:rsid w:val="0032366E"/>
    <w:rsid w:val="0035748A"/>
    <w:rsid w:val="00377267"/>
    <w:rsid w:val="003B1167"/>
    <w:rsid w:val="003C6AA8"/>
    <w:rsid w:val="00424B8B"/>
    <w:rsid w:val="00426862"/>
    <w:rsid w:val="00436FBF"/>
    <w:rsid w:val="00443804"/>
    <w:rsid w:val="00456324"/>
    <w:rsid w:val="00496D3B"/>
    <w:rsid w:val="004B6631"/>
    <w:rsid w:val="004C12F7"/>
    <w:rsid w:val="004D7C85"/>
    <w:rsid w:val="00504B62"/>
    <w:rsid w:val="00547671"/>
    <w:rsid w:val="005729B2"/>
    <w:rsid w:val="0059760C"/>
    <w:rsid w:val="005E069F"/>
    <w:rsid w:val="00657A6A"/>
    <w:rsid w:val="0066309A"/>
    <w:rsid w:val="0067695D"/>
    <w:rsid w:val="006B610F"/>
    <w:rsid w:val="00726998"/>
    <w:rsid w:val="008035B7"/>
    <w:rsid w:val="0081706D"/>
    <w:rsid w:val="00837D2A"/>
    <w:rsid w:val="008404FD"/>
    <w:rsid w:val="00847BCF"/>
    <w:rsid w:val="00885218"/>
    <w:rsid w:val="0091299D"/>
    <w:rsid w:val="009324B3"/>
    <w:rsid w:val="009C462F"/>
    <w:rsid w:val="00A207BB"/>
    <w:rsid w:val="00A2138B"/>
    <w:rsid w:val="00A50369"/>
    <w:rsid w:val="00A71298"/>
    <w:rsid w:val="00AC2D73"/>
    <w:rsid w:val="00AF2FF2"/>
    <w:rsid w:val="00B05015"/>
    <w:rsid w:val="00B51619"/>
    <w:rsid w:val="00B72258"/>
    <w:rsid w:val="00BE25F9"/>
    <w:rsid w:val="00BE6180"/>
    <w:rsid w:val="00C14B4C"/>
    <w:rsid w:val="00C400D6"/>
    <w:rsid w:val="00D06CE1"/>
    <w:rsid w:val="00D164E8"/>
    <w:rsid w:val="00D23E93"/>
    <w:rsid w:val="00D52458"/>
    <w:rsid w:val="00DD6E2F"/>
    <w:rsid w:val="00E65D9F"/>
    <w:rsid w:val="00E73DD9"/>
    <w:rsid w:val="00EA3511"/>
    <w:rsid w:val="00EB57C2"/>
    <w:rsid w:val="00F03C2E"/>
    <w:rsid w:val="00F70D10"/>
    <w:rsid w:val="00FD6E48"/>
    <w:rsid w:val="00FE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7D2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524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5245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52458"/>
    <w:rPr>
      <w:rFonts w:cs="Times New Roman"/>
      <w:i/>
      <w:iCs/>
    </w:rPr>
  </w:style>
  <w:style w:type="paragraph" w:customStyle="1" w:styleId="a">
    <w:name w:val="Таблицы (моноширинный)"/>
    <w:basedOn w:val="Normal"/>
    <w:next w:val="Normal"/>
    <w:uiPriority w:val="99"/>
    <w:rsid w:val="005E069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5E069F"/>
    <w:rPr>
      <w:b/>
      <w:color w:val="000080"/>
    </w:rPr>
  </w:style>
  <w:style w:type="character" w:customStyle="1" w:styleId="blk">
    <w:name w:val="blk"/>
    <w:basedOn w:val="DefaultParagraphFont"/>
    <w:uiPriority w:val="99"/>
    <w:rsid w:val="002D550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035B7"/>
    <w:rPr>
      <w:rFonts w:cs="Times New Roman"/>
      <w:b/>
      <w:bCs/>
    </w:rPr>
  </w:style>
  <w:style w:type="character" w:customStyle="1" w:styleId="hgkelc">
    <w:name w:val="hgkelc"/>
    <w:basedOn w:val="DefaultParagraphFont"/>
    <w:uiPriority w:val="99"/>
    <w:rsid w:val="008035B7"/>
    <w:rPr>
      <w:rFonts w:cs="Times New Roman"/>
    </w:rPr>
  </w:style>
  <w:style w:type="paragraph" w:customStyle="1" w:styleId="a1">
    <w:name w:val="Без интервала"/>
    <w:uiPriority w:val="99"/>
    <w:rsid w:val="00726998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856/a2588b2a1374c05e0939bb4df8e54fc0dfd6e0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463</Words>
  <Characters>2643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образовании межведомственной комиссии для признания помещения жилым помещением, жилого помещения непригодным для проживания и  дома аварийным и подлежащим сносу</dc:title>
  <dc:subject/>
  <dc:creator>Бухгалтерия</dc:creator>
  <cp:keywords/>
  <dc:description/>
  <cp:lastModifiedBy>Test</cp:lastModifiedBy>
  <cp:revision>2</cp:revision>
  <dcterms:created xsi:type="dcterms:W3CDTF">2021-03-29T12:58:00Z</dcterms:created>
  <dcterms:modified xsi:type="dcterms:W3CDTF">2021-03-29T12:58:00Z</dcterms:modified>
</cp:coreProperties>
</file>