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9" w:rsidRPr="0042534F" w:rsidRDefault="00CF6149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34F"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АУКЦИОНА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534F">
        <w:rPr>
          <w:rFonts w:ascii="Times New Roman" w:hAnsi="Times New Roman" w:cs="Times New Roman"/>
          <w:b/>
          <w:sz w:val="24"/>
          <w:szCs w:val="24"/>
        </w:rPr>
        <w:t>О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рганизатор аукциона:</w:t>
      </w:r>
      <w:r w:rsidR="00CF6149" w:rsidRPr="00F2775F">
        <w:rPr>
          <w:rFonts w:ascii="Times New Roman" w:hAnsi="Times New Roman" w:cs="Times New Roman"/>
          <w:sz w:val="24"/>
          <w:szCs w:val="24"/>
        </w:rPr>
        <w:t> администрация Шимкусского сельского поселения Янтиковского района Чувашской Республики, являющаяся уполномоченным органом по распоряжению земельными участками, находящихся в муниципальной собственности Шимкусского сельского поселения Янтиковского района Чувашской Республики и земельных участков государственная собственность, на которые не разграничена.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аукциона:</w:t>
      </w:r>
      <w:r w:rsidR="00CF6149" w:rsidRPr="00F2775F">
        <w:rPr>
          <w:rFonts w:ascii="Times New Roman" w:hAnsi="Times New Roman" w:cs="Times New Roman"/>
          <w:sz w:val="24"/>
          <w:szCs w:val="24"/>
        </w:rPr>
        <w:t> постановление администрации Шимкусского сельского поселения от 0</w:t>
      </w:r>
      <w:r w:rsidR="009E5C28" w:rsidRPr="00F2775F">
        <w:rPr>
          <w:rFonts w:ascii="Times New Roman" w:hAnsi="Times New Roman" w:cs="Times New Roman"/>
          <w:sz w:val="24"/>
          <w:szCs w:val="24"/>
        </w:rPr>
        <w:t>2</w:t>
      </w:r>
      <w:r w:rsidR="00CF6149" w:rsidRPr="00F2775F">
        <w:rPr>
          <w:rFonts w:ascii="Times New Roman" w:hAnsi="Times New Roman" w:cs="Times New Roman"/>
          <w:sz w:val="24"/>
          <w:szCs w:val="24"/>
        </w:rPr>
        <w:t>.</w:t>
      </w:r>
      <w:r w:rsidR="009E5C28" w:rsidRPr="00F2775F">
        <w:rPr>
          <w:rFonts w:ascii="Times New Roman" w:hAnsi="Times New Roman" w:cs="Times New Roman"/>
          <w:sz w:val="24"/>
          <w:szCs w:val="24"/>
        </w:rPr>
        <w:t>12.2021 № 80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 «</w:t>
      </w:r>
      <w:r w:rsidR="009E5C28" w:rsidRPr="00F2775F">
        <w:rPr>
          <w:rFonts w:ascii="Times New Roman" w:hAnsi="Times New Roman" w:cs="Times New Roman"/>
          <w:sz w:val="24"/>
          <w:szCs w:val="24"/>
        </w:rPr>
        <w:t>О проведении открытых аукционов по продаже земельных участков и на право заключения договора аренды земельного участка»</w:t>
      </w:r>
    </w:p>
    <w:p w:rsidR="009E5C28" w:rsidRPr="0042534F" w:rsidRDefault="0042534F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E5C28" w:rsidRPr="0042534F">
        <w:rPr>
          <w:rFonts w:ascii="Times New Roman" w:hAnsi="Times New Roman" w:cs="Times New Roman"/>
          <w:b/>
          <w:sz w:val="24"/>
          <w:szCs w:val="24"/>
        </w:rPr>
        <w:t>Предмет аукциона: 1. Продажа земельных участков:</w:t>
      </w:r>
    </w:p>
    <w:p w:rsidR="002416CF" w:rsidRPr="00F2775F" w:rsidRDefault="002416C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Права на земельный участок, об ограничениях этих прав: не зарегистрировано</w:t>
      </w:r>
    </w:p>
    <w:p w:rsidR="009E5C28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E5C28" w:rsidRPr="0042534F">
        <w:rPr>
          <w:rFonts w:ascii="Times New Roman" w:hAnsi="Times New Roman" w:cs="Times New Roman"/>
          <w:b/>
          <w:sz w:val="24"/>
          <w:szCs w:val="24"/>
        </w:rPr>
        <w:t>лот № 1</w:t>
      </w:r>
      <w:r w:rsidR="009E5C28" w:rsidRPr="00F2775F">
        <w:rPr>
          <w:rFonts w:ascii="Times New Roman" w:hAnsi="Times New Roman" w:cs="Times New Roman"/>
          <w:sz w:val="24"/>
          <w:szCs w:val="24"/>
        </w:rPr>
        <w:t xml:space="preserve"> – 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площадь –80100 кв. м., кадастровый номер: 21:26:080104:193, местоположение: Чувашская Республика - Чувашия, Янтиковский р-н, Шимкусское сельское поселение.</w:t>
      </w:r>
    </w:p>
    <w:p w:rsidR="002416CF" w:rsidRPr="00F2775F" w:rsidRDefault="009E5C28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Начальная цена земельного участка – 57 000,00 руб., шаг аукциона – 1710 руб., задаток –57 000 руб.</w:t>
      </w:r>
      <w:r w:rsidR="002416CF" w:rsidRPr="00F27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F" w:rsidRPr="00F2775F" w:rsidRDefault="002416C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Права на земельный участок, об ограничениях этих прав: не зарегистрировано</w:t>
      </w:r>
    </w:p>
    <w:p w:rsidR="009E5C28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E5C28" w:rsidRPr="0042534F">
        <w:rPr>
          <w:rFonts w:ascii="Times New Roman" w:hAnsi="Times New Roman" w:cs="Times New Roman"/>
          <w:b/>
          <w:sz w:val="24"/>
          <w:szCs w:val="24"/>
        </w:rPr>
        <w:t>лот № 2</w:t>
      </w:r>
      <w:r w:rsidR="009E5C28" w:rsidRPr="00F2775F">
        <w:rPr>
          <w:rFonts w:ascii="Times New Roman" w:hAnsi="Times New Roman" w:cs="Times New Roman"/>
          <w:sz w:val="24"/>
          <w:szCs w:val="24"/>
        </w:rPr>
        <w:t xml:space="preserve"> 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–20900 </w:t>
      </w:r>
      <w:proofErr w:type="spellStart"/>
      <w:r w:rsidR="009E5C28" w:rsidRPr="00F277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E5C28" w:rsidRPr="00F2775F">
        <w:rPr>
          <w:rFonts w:ascii="Times New Roman" w:hAnsi="Times New Roman" w:cs="Times New Roman"/>
          <w:sz w:val="24"/>
          <w:szCs w:val="24"/>
        </w:rPr>
        <w:t>., кадастровый номер: 21:26:080209:277, местоположение: Чувашская Республика - Чувашия, Янтиковский р-н, Шимкусское сельское поселение.</w:t>
      </w:r>
    </w:p>
    <w:p w:rsidR="009E5C28" w:rsidRPr="00F2775F" w:rsidRDefault="009E5C28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 xml:space="preserve">Начальная цена земельного участка – 15 </w:t>
      </w:r>
      <w:r w:rsidR="00A7507F" w:rsidRPr="00F2775F">
        <w:rPr>
          <w:rFonts w:ascii="Times New Roman" w:hAnsi="Times New Roman" w:cs="Times New Roman"/>
          <w:sz w:val="24"/>
          <w:szCs w:val="24"/>
        </w:rPr>
        <w:t>000,00 руб., шаг аукциона – 450</w:t>
      </w:r>
      <w:r w:rsidRPr="00F2775F">
        <w:rPr>
          <w:rFonts w:ascii="Times New Roman" w:hAnsi="Times New Roman" w:cs="Times New Roman"/>
          <w:sz w:val="24"/>
          <w:szCs w:val="24"/>
        </w:rPr>
        <w:t xml:space="preserve"> руб., задаток – 15 000 руб. </w:t>
      </w:r>
    </w:p>
    <w:p w:rsidR="00CF6149" w:rsidRPr="0042534F" w:rsidRDefault="0042534F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5C28" w:rsidRPr="0042534F">
        <w:rPr>
          <w:rFonts w:ascii="Times New Roman" w:hAnsi="Times New Roman" w:cs="Times New Roman"/>
          <w:b/>
          <w:sz w:val="24"/>
          <w:szCs w:val="24"/>
        </w:rPr>
        <w:t>2. А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ренда земельного участка сроком на 5 лет;</w:t>
      </w:r>
    </w:p>
    <w:p w:rsidR="002416CF" w:rsidRPr="00F2775F" w:rsidRDefault="002416C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Права на земельный участок, об ограничениях этих прав: не зарегистрировано</w:t>
      </w:r>
    </w:p>
    <w:p w:rsidR="000C16E5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л</w:t>
      </w:r>
      <w:r w:rsidR="009E5C28" w:rsidRPr="0042534F">
        <w:rPr>
          <w:rFonts w:ascii="Times New Roman" w:hAnsi="Times New Roman" w:cs="Times New Roman"/>
          <w:b/>
          <w:sz w:val="24"/>
          <w:szCs w:val="24"/>
        </w:rPr>
        <w:t>от № 3</w:t>
      </w:r>
      <w:r w:rsidR="009E5C28" w:rsidRPr="00F2775F">
        <w:rPr>
          <w:rFonts w:ascii="Times New Roman" w:hAnsi="Times New Roman" w:cs="Times New Roman"/>
          <w:sz w:val="24"/>
          <w:szCs w:val="24"/>
        </w:rPr>
        <w:t xml:space="preserve"> </w:t>
      </w:r>
      <w:r w:rsidR="000C16E5" w:rsidRPr="00F2775F">
        <w:rPr>
          <w:rFonts w:ascii="Times New Roman" w:hAnsi="Times New Roman" w:cs="Times New Roman"/>
          <w:sz w:val="24"/>
          <w:szCs w:val="24"/>
        </w:rPr>
        <w:t xml:space="preserve">–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–125400 </w:t>
      </w:r>
      <w:proofErr w:type="spellStart"/>
      <w:r w:rsidR="000C16E5" w:rsidRPr="00F277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C16E5" w:rsidRPr="00F2775F">
        <w:rPr>
          <w:rFonts w:ascii="Times New Roman" w:hAnsi="Times New Roman" w:cs="Times New Roman"/>
          <w:sz w:val="24"/>
          <w:szCs w:val="24"/>
        </w:rPr>
        <w:t>., кадастровый номер: 21:26:080201:433, местоположение: Чувашская Республика - Чувашия, Янтиковский р-н, Шимкусское сельское поселение.</w:t>
      </w:r>
    </w:p>
    <w:p w:rsidR="000C16E5" w:rsidRPr="00F2775F" w:rsidRDefault="000C16E5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Начальный размер годовой арендной платы – 12 000,00 руб., шаг аукциона – 360 руб., задаток – 12 000 руб.</w:t>
      </w:r>
    </w:p>
    <w:p w:rsidR="00CF6149" w:rsidRPr="0042534F" w:rsidRDefault="0042534F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Порядок приема заявки на участие в аукционе, об адресе места ее приема: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91211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Заявки на участие в аукционе и документы, требуемые для участия в аукционе, принимаются в письменной форме по адресу: 429294, Чувашская Республика, Янтиковский район, с. Шимкусы, ул. Коммунистическая, д. 4.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91212"/>
      <w:bookmarkEnd w:id="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912130"/>
      <w:bookmarkEnd w:id="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3) </w:t>
      </w:r>
      <w:r w:rsidR="002416CF" w:rsidRPr="00F2775F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912140"/>
      <w:bookmarkEnd w:id="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1281"/>
      <w:bookmarkEnd w:id="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91282"/>
      <w:bookmarkEnd w:id="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91283"/>
      <w:bookmarkEnd w:id="6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91284"/>
      <w:bookmarkEnd w:id="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F6149" w:rsidRPr="0042534F" w:rsidRDefault="0042534F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Дата и время начала и окончания приема заявок на участие в аукционе: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Начало приема заявок </w:t>
      </w:r>
      <w:r w:rsidR="002416CF" w:rsidRPr="00F2775F">
        <w:rPr>
          <w:rFonts w:ascii="Times New Roman" w:hAnsi="Times New Roman" w:cs="Times New Roman"/>
          <w:sz w:val="24"/>
          <w:szCs w:val="24"/>
        </w:rPr>
        <w:t>13 декабря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 2021 г. 08.00 часов.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Окончание приема заявок </w:t>
      </w:r>
      <w:r w:rsidR="002416CF" w:rsidRPr="00F2775F">
        <w:rPr>
          <w:rFonts w:ascii="Times New Roman" w:hAnsi="Times New Roman" w:cs="Times New Roman"/>
          <w:sz w:val="24"/>
          <w:szCs w:val="24"/>
        </w:rPr>
        <w:t xml:space="preserve">11 января </w:t>
      </w:r>
      <w:r w:rsidR="00CF6149" w:rsidRPr="00F2775F">
        <w:rPr>
          <w:rFonts w:ascii="Times New Roman" w:hAnsi="Times New Roman" w:cs="Times New Roman"/>
          <w:sz w:val="24"/>
          <w:szCs w:val="24"/>
        </w:rPr>
        <w:t>202</w:t>
      </w:r>
      <w:r w:rsidR="000C07C0">
        <w:rPr>
          <w:rFonts w:ascii="Times New Roman" w:hAnsi="Times New Roman" w:cs="Times New Roman"/>
          <w:sz w:val="24"/>
          <w:szCs w:val="24"/>
        </w:rPr>
        <w:t>2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 г. 17.00 часов.</w:t>
      </w:r>
    </w:p>
    <w:p w:rsidR="00CF6149" w:rsidRPr="0042534F" w:rsidRDefault="0042534F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 задатка: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Задаток должен быть внесен не позднее даты и времени окончания приема заявок на участие в аукционе, а именно до 17.00 часов (время московское) </w:t>
      </w:r>
      <w:r w:rsidR="002416CF" w:rsidRPr="00F2775F">
        <w:rPr>
          <w:rFonts w:ascii="Times New Roman" w:hAnsi="Times New Roman" w:cs="Times New Roman"/>
          <w:sz w:val="24"/>
          <w:szCs w:val="24"/>
        </w:rPr>
        <w:t xml:space="preserve">11 января </w:t>
      </w:r>
      <w:r w:rsidR="00CF6149" w:rsidRPr="00F2775F">
        <w:rPr>
          <w:rFonts w:ascii="Times New Roman" w:hAnsi="Times New Roman" w:cs="Times New Roman"/>
          <w:sz w:val="24"/>
          <w:szCs w:val="24"/>
        </w:rPr>
        <w:t>2021 г.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Задаток возвращается в течение трех рабочих дней:</w:t>
      </w: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- заявителю в случае отзыва заявки со дня поступления уведомления об отзыве заявки;</w:t>
      </w: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- заявителю, не допущенному к участию в аукционе со дня оформления протокола приема заявок на участие в аукционе;</w:t>
      </w: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- лицам, участвовавшим в аукционе, но не победившим в нем со дня подписания протокола о результатах аукциона.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(купли-продажи) заключается в соответствии с </w:t>
      </w:r>
      <w:hyperlink r:id="rId4" w:anchor="sub_391213" w:history="1">
        <w:r w:rsidR="00CF6149" w:rsidRPr="00F2775F">
          <w:rPr>
            <w:rStyle w:val="a5"/>
            <w:rFonts w:ascii="Times New Roman" w:hAnsi="Times New Roman" w:cs="Times New Roman"/>
            <w:sz w:val="24"/>
            <w:szCs w:val="24"/>
          </w:rPr>
          <w:t>пунктом 13</w:t>
        </w:r>
      </w:hyperlink>
      <w:r w:rsidR="00CF6149" w:rsidRPr="00F2775F">
        <w:rPr>
          <w:rFonts w:ascii="Times New Roman" w:hAnsi="Times New Roman" w:cs="Times New Roman"/>
          <w:sz w:val="24"/>
          <w:szCs w:val="24"/>
        </w:rPr>
        <w:t>, </w:t>
      </w:r>
      <w:hyperlink r:id="rId5" w:anchor="sub_391214" w:history="1">
        <w:r w:rsidR="00CF6149" w:rsidRPr="00F2775F">
          <w:rPr>
            <w:rStyle w:val="a5"/>
            <w:rFonts w:ascii="Times New Roman" w:hAnsi="Times New Roman" w:cs="Times New Roman"/>
            <w:sz w:val="24"/>
            <w:szCs w:val="24"/>
          </w:rPr>
          <w:t>14</w:t>
        </w:r>
      </w:hyperlink>
      <w:r w:rsidR="00CF6149" w:rsidRPr="00F2775F">
        <w:rPr>
          <w:rFonts w:ascii="Times New Roman" w:hAnsi="Times New Roman" w:cs="Times New Roman"/>
          <w:sz w:val="24"/>
          <w:szCs w:val="24"/>
        </w:rPr>
        <w:t> или </w:t>
      </w:r>
      <w:hyperlink r:id="rId6" w:anchor="sub_391220" w:history="1">
        <w:r w:rsidR="00CF6149" w:rsidRPr="00F2775F">
          <w:rPr>
            <w:rStyle w:val="a5"/>
            <w:rFonts w:ascii="Times New Roman" w:hAnsi="Times New Roman" w:cs="Times New Roman"/>
            <w:sz w:val="24"/>
            <w:szCs w:val="24"/>
          </w:rPr>
          <w:t>20 </w:t>
        </w:r>
      </w:hyperlink>
      <w:r w:rsidR="00CF6149" w:rsidRPr="00F2775F">
        <w:rPr>
          <w:rFonts w:ascii="Times New Roman" w:hAnsi="Times New Roman" w:cs="Times New Roman"/>
          <w:sz w:val="24"/>
          <w:szCs w:val="24"/>
        </w:rPr>
        <w:t>статьи 39.12 Земельного кодекса, засчитываются в оплату арендуемого (приобретаемого) земельного участка. Задатки, внесенные этими лицами, не заключившими в установленном порядке договора аренды (купли-продажи) земельного участка вследствие уклонения от заключения указанных договоров, не возвращаются.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Банковские реквизиты счета для перечисления задатка: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 Управление Федерального казначейства </w:t>
      </w:r>
      <w:proofErr w:type="gramStart"/>
      <w:r w:rsidR="00CF6149" w:rsidRPr="00F2775F">
        <w:rPr>
          <w:rFonts w:ascii="Times New Roman" w:hAnsi="Times New Roman" w:cs="Times New Roman"/>
          <w:sz w:val="24"/>
          <w:szCs w:val="24"/>
        </w:rPr>
        <w:t>по Чувашской Республики</w:t>
      </w:r>
      <w:proofErr w:type="gramEnd"/>
      <w:r w:rsidR="00CF6149" w:rsidRPr="00F2775F">
        <w:rPr>
          <w:rFonts w:ascii="Times New Roman" w:hAnsi="Times New Roman" w:cs="Times New Roman"/>
          <w:sz w:val="24"/>
          <w:szCs w:val="24"/>
        </w:rPr>
        <w:t xml:space="preserve"> (Администрация Шимкусского сельского поселения л/с 05153003550), ИНН 2121002581   КПП 212101001, р/с 03232643976584401500 в УФК по Чувашской Республике, БИК 019706900. Назначение платежа: «Обеспечение заявки на участие в аукционе по лоту № ___».</w:t>
      </w:r>
    </w:p>
    <w:p w:rsidR="00CF6149" w:rsidRPr="0042534F" w:rsidRDefault="0042534F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42534F">
        <w:rPr>
          <w:rFonts w:ascii="Times New Roman" w:hAnsi="Times New Roman" w:cs="Times New Roman"/>
          <w:b/>
          <w:sz w:val="24"/>
          <w:szCs w:val="24"/>
        </w:rPr>
        <w:t>Место, дата, время и порядок проведения аукциона: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Аукцион состоится</w:t>
      </w:r>
      <w:r w:rsidR="002416CF" w:rsidRPr="00F2775F">
        <w:rPr>
          <w:rFonts w:ascii="Times New Roman" w:hAnsi="Times New Roman" w:cs="Times New Roman"/>
          <w:sz w:val="24"/>
          <w:szCs w:val="24"/>
        </w:rPr>
        <w:t xml:space="preserve"> </w:t>
      </w:r>
      <w:r w:rsidR="00CF6149" w:rsidRPr="00F2775F">
        <w:rPr>
          <w:rFonts w:ascii="Times New Roman" w:hAnsi="Times New Roman" w:cs="Times New Roman"/>
          <w:sz w:val="24"/>
          <w:szCs w:val="24"/>
        </w:rPr>
        <w:t>1</w:t>
      </w:r>
      <w:r w:rsidR="002416CF" w:rsidRPr="00F2775F">
        <w:rPr>
          <w:rFonts w:ascii="Times New Roman" w:hAnsi="Times New Roman" w:cs="Times New Roman"/>
          <w:sz w:val="24"/>
          <w:szCs w:val="24"/>
        </w:rPr>
        <w:t>4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 </w:t>
      </w:r>
      <w:r w:rsidR="002416CF" w:rsidRPr="00F2775F">
        <w:rPr>
          <w:rFonts w:ascii="Times New Roman" w:hAnsi="Times New Roman" w:cs="Times New Roman"/>
          <w:sz w:val="24"/>
          <w:szCs w:val="24"/>
        </w:rPr>
        <w:t>января 202</w:t>
      </w:r>
      <w:r w:rsidR="000C07C0">
        <w:rPr>
          <w:rFonts w:ascii="Times New Roman" w:hAnsi="Times New Roman" w:cs="Times New Roman"/>
          <w:sz w:val="24"/>
          <w:szCs w:val="24"/>
        </w:rPr>
        <w:t>2</w:t>
      </w:r>
      <w:bookmarkStart w:id="8" w:name="_GoBack"/>
      <w:bookmarkEnd w:id="8"/>
      <w:r w:rsidR="002416CF" w:rsidRPr="00F2775F">
        <w:rPr>
          <w:rFonts w:ascii="Times New Roman" w:hAnsi="Times New Roman" w:cs="Times New Roman"/>
          <w:sz w:val="24"/>
          <w:szCs w:val="24"/>
        </w:rPr>
        <w:t xml:space="preserve"> г. в 11</w:t>
      </w:r>
      <w:r w:rsidR="00CF6149" w:rsidRPr="00F2775F">
        <w:rPr>
          <w:rFonts w:ascii="Times New Roman" w:hAnsi="Times New Roman" w:cs="Times New Roman"/>
          <w:sz w:val="24"/>
          <w:szCs w:val="24"/>
        </w:rPr>
        <w:t>.00 часов по московскому времени по адресу: Чувашская Республика, Янтиковский райо</w:t>
      </w:r>
      <w:r w:rsidR="002416CF" w:rsidRPr="00F2775F">
        <w:rPr>
          <w:rFonts w:ascii="Times New Roman" w:hAnsi="Times New Roman" w:cs="Times New Roman"/>
          <w:sz w:val="24"/>
          <w:szCs w:val="24"/>
        </w:rPr>
        <w:t>н, с. Янтиково, пр. Ленина, д. 13</w:t>
      </w:r>
      <w:r w:rsidR="00CF6149" w:rsidRPr="00F2775F">
        <w:rPr>
          <w:rFonts w:ascii="Times New Roman" w:hAnsi="Times New Roman" w:cs="Times New Roman"/>
          <w:sz w:val="24"/>
          <w:szCs w:val="24"/>
        </w:rPr>
        <w:t>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Аукцион будет проводится в следующем порядке: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1"/>
      <w:bookmarkEnd w:id="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а) аукцион ведет аукционист;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2"/>
      <w:bookmarkEnd w:id="1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б) аукцион начинается с оглашения аукционистом наименования, основных характеристик и начального размера годовой арендной платы (начальной цены земельного участка), "шага аукциона" и порядка проведения аукциона.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"Шаг аукциона" устанавливается в размере 3 процентов размера годовой арендной платы (начальной цены) земельного участка и не изменяется в течение всего аукциона;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3"/>
      <w:bookmarkEnd w:id="1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аренды (купить) земельный участок в соответствии с этой ценой;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34"/>
      <w:bookmarkEnd w:id="1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5"/>
      <w:bookmarkEnd w:id="1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д) при отсутствии участников аукциона, готовых заключить договор аренды (купить) земельный участок в соответствии с названной аукционистом ценой, аукционист повторяет эту цену 3 раза.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36"/>
      <w:bookmarkEnd w:id="1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е) по завершении аукциона аукционист объявляет о предоставлении в аренду (о продаже) земельного участка, называет цену предоставляемого в аренду (проданного) земельного участка и номер билета победителя аукциона.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 или наибольшую цену за земельный участок.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="00CF6149" w:rsidRPr="00F2775F">
        <w:rPr>
          <w:rFonts w:ascii="Times New Roman" w:hAnsi="Times New Roman" w:cs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Осмотр земельных участков будет осуществляться в каждую среду до дня окончания приема заявок с 14.00 часов по предварительному изъявлению заявителя.</w:t>
      </w:r>
    </w:p>
    <w:p w:rsidR="00CF6149" w:rsidRPr="00F2775F" w:rsidRDefault="0042534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6149" w:rsidRPr="00F2775F">
        <w:rPr>
          <w:rFonts w:ascii="Times New Roman" w:hAnsi="Times New Roman" w:cs="Times New Roman"/>
          <w:sz w:val="24"/>
          <w:szCs w:val="24"/>
        </w:rPr>
        <w:t>Перечень приложений к настоящему извещению:</w:t>
      </w:r>
      <w:r w:rsidR="000C16E5" w:rsidRPr="00F2775F">
        <w:rPr>
          <w:rFonts w:ascii="Times New Roman" w:hAnsi="Times New Roman" w:cs="Times New Roman"/>
          <w:sz w:val="24"/>
          <w:szCs w:val="24"/>
        </w:rPr>
        <w:t xml:space="preserve"> </w:t>
      </w:r>
      <w:r w:rsidR="00CF6149" w:rsidRPr="00F2775F">
        <w:rPr>
          <w:rFonts w:ascii="Times New Roman" w:hAnsi="Times New Roman" w:cs="Times New Roman"/>
          <w:sz w:val="24"/>
          <w:szCs w:val="24"/>
        </w:rPr>
        <w:t>форма заявки и проекты договоров.</w:t>
      </w:r>
    </w:p>
    <w:p w:rsidR="00CF6149" w:rsidRPr="0042534F" w:rsidRDefault="00CF6149" w:rsidP="00F277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34F">
        <w:rPr>
          <w:rFonts w:ascii="Times New Roman" w:hAnsi="Times New Roman" w:cs="Times New Roman"/>
          <w:b/>
          <w:sz w:val="24"/>
          <w:szCs w:val="24"/>
        </w:rPr>
        <w:t>Перечень приложений к настоящему извещению:</w:t>
      </w: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1. Форма заявки на участие в аукционе (приложение № 1).</w:t>
      </w: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2. Проект договора аренды земельного участка (приложение № 2).</w:t>
      </w:r>
    </w:p>
    <w:p w:rsidR="00CF6149" w:rsidRPr="00F2775F" w:rsidRDefault="002416C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3. Проект договора купли-продажи земельного участка (приложение № 3).</w:t>
      </w:r>
    </w:p>
    <w:p w:rsidR="002416CF" w:rsidRPr="00F2775F" w:rsidRDefault="002416CF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5F">
        <w:rPr>
          <w:rFonts w:ascii="Times New Roman" w:hAnsi="Times New Roman" w:cs="Times New Roman"/>
          <w:sz w:val="24"/>
          <w:szCs w:val="24"/>
        </w:rPr>
        <w:t>Глава Шимкусского</w:t>
      </w:r>
      <w:r w:rsidR="000C16E5" w:rsidRPr="00F2775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 w:rsidRPr="00F2775F">
        <w:rPr>
          <w:rFonts w:ascii="Times New Roman" w:hAnsi="Times New Roman" w:cs="Times New Roman"/>
          <w:sz w:val="24"/>
          <w:szCs w:val="24"/>
        </w:rPr>
        <w:t>А.В. Трофимов</w:t>
      </w:r>
    </w:p>
    <w:p w:rsidR="00CF6149" w:rsidRPr="00F2775F" w:rsidRDefault="00CF6149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96" w:rsidRPr="00F2775F" w:rsidRDefault="00637B96" w:rsidP="00F2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7B96" w:rsidRPr="00F2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E2"/>
    <w:rsid w:val="000C07C0"/>
    <w:rsid w:val="000C16E5"/>
    <w:rsid w:val="002416CF"/>
    <w:rsid w:val="0042534F"/>
    <w:rsid w:val="00637B96"/>
    <w:rsid w:val="007E4EC9"/>
    <w:rsid w:val="00853DAA"/>
    <w:rsid w:val="009E5C28"/>
    <w:rsid w:val="00A7507F"/>
    <w:rsid w:val="00C624E2"/>
    <w:rsid w:val="00CF6149"/>
    <w:rsid w:val="00F2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CF17"/>
  <w15:docId w15:val="{27FA1E02-B227-4E38-9CDC-B68E6401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49"/>
    <w:rPr>
      <w:b/>
      <w:bCs/>
    </w:rPr>
  </w:style>
  <w:style w:type="character" w:styleId="a5">
    <w:name w:val="Hyperlink"/>
    <w:basedOn w:val="a0"/>
    <w:uiPriority w:val="99"/>
    <w:unhideWhenUsed/>
    <w:rsid w:val="00CF61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SiteMap.aspx?id=3074057&amp;gov_id=550" TargetMode="External"/><Relationship Id="rId5" Type="http://schemas.openxmlformats.org/officeDocument/2006/relationships/hyperlink" Target="http://gov.cap.ru/SiteMap.aspx?id=3074057&amp;gov_id=550" TargetMode="External"/><Relationship Id="rId4" Type="http://schemas.openxmlformats.org/officeDocument/2006/relationships/hyperlink" Target="http://gov.cap.ru/SiteMap.aspx?id=3074057&amp;gov_id=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2021-12-07T12:03:00Z</cp:lastPrinted>
  <dcterms:created xsi:type="dcterms:W3CDTF">2021-12-01T13:07:00Z</dcterms:created>
  <dcterms:modified xsi:type="dcterms:W3CDTF">2021-12-07T12:03:00Z</dcterms:modified>
</cp:coreProperties>
</file>