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A1" w:rsidRPr="00A92BA1" w:rsidRDefault="00A92BA1" w:rsidP="00A92BA1">
      <w:pPr>
        <w:spacing w:line="240" w:lineRule="auto"/>
        <w:jc w:val="center"/>
        <w:outlineLvl w:val="0"/>
        <w:rPr>
          <w:rFonts w:ascii="Times New Roman" w:hAnsi="Times New Roman" w:cs="Times New Roman"/>
          <w:sz w:val="28"/>
          <w:szCs w:val="28"/>
        </w:rPr>
      </w:pPr>
      <w:r w:rsidRPr="00A92BA1">
        <w:rPr>
          <w:rFonts w:ascii="Times New Roman" w:hAnsi="Times New Roman" w:cs="Times New Roman"/>
          <w:sz w:val="28"/>
          <w:szCs w:val="28"/>
        </w:rPr>
        <w:t>Справка</w:t>
      </w:r>
    </w:p>
    <w:p w:rsidR="00A92BA1" w:rsidRPr="00A92BA1" w:rsidRDefault="00A92BA1" w:rsidP="00A92BA1">
      <w:pPr>
        <w:spacing w:line="240" w:lineRule="auto"/>
        <w:jc w:val="center"/>
        <w:rPr>
          <w:rFonts w:ascii="Times New Roman" w:hAnsi="Times New Roman" w:cs="Times New Roman"/>
          <w:sz w:val="28"/>
          <w:szCs w:val="28"/>
        </w:rPr>
      </w:pPr>
      <w:r w:rsidRPr="00A92BA1">
        <w:rPr>
          <w:rFonts w:ascii="Times New Roman" w:hAnsi="Times New Roman" w:cs="Times New Roman"/>
          <w:sz w:val="28"/>
          <w:szCs w:val="28"/>
        </w:rPr>
        <w:t>об источнике и дате официального опубликования (обнародования)</w:t>
      </w:r>
    </w:p>
    <w:p w:rsidR="00A92BA1" w:rsidRPr="00A92BA1" w:rsidRDefault="00A92BA1" w:rsidP="00A92BA1">
      <w:pPr>
        <w:spacing w:line="240" w:lineRule="auto"/>
        <w:jc w:val="center"/>
        <w:rPr>
          <w:rFonts w:ascii="Times New Roman" w:hAnsi="Times New Roman" w:cs="Times New Roman"/>
          <w:sz w:val="28"/>
          <w:szCs w:val="28"/>
        </w:rPr>
      </w:pPr>
      <w:r w:rsidRPr="00A92BA1">
        <w:rPr>
          <w:rFonts w:ascii="Times New Roman" w:hAnsi="Times New Roman" w:cs="Times New Roman"/>
          <w:sz w:val="28"/>
          <w:szCs w:val="28"/>
        </w:rPr>
        <w:t>муниципального нормативного правого акта</w:t>
      </w:r>
    </w:p>
    <w:p w:rsidR="00A92BA1" w:rsidRDefault="00A92BA1" w:rsidP="005875B9"/>
    <w:p w:rsidR="00A92BA1" w:rsidRDefault="00A92BA1" w:rsidP="00A92BA1">
      <w:pPr>
        <w:pStyle w:val="a5"/>
        <w:spacing w:line="240" w:lineRule="auto"/>
        <w:ind w:right="-533"/>
      </w:pPr>
    </w:p>
    <w:p w:rsidR="00A92BA1" w:rsidRPr="00A92BA1" w:rsidRDefault="00A92BA1" w:rsidP="00A92BA1">
      <w:pPr>
        <w:pStyle w:val="a5"/>
        <w:spacing w:line="240" w:lineRule="auto"/>
        <w:ind w:right="-533"/>
      </w:pPr>
      <w:r w:rsidRPr="00A92BA1">
        <w:t xml:space="preserve">Решение Собрания депутатов </w:t>
      </w:r>
      <w:proofErr w:type="spellStart"/>
      <w:r w:rsidRPr="00A92BA1">
        <w:t>Чутеевского</w:t>
      </w:r>
      <w:proofErr w:type="spellEnd"/>
      <w:r w:rsidRPr="00A92BA1">
        <w:t xml:space="preserve"> сельского поселения Янтиковского района Чувашской Республики от 17.12.2019 №69/</w:t>
      </w:r>
      <w:r>
        <w:t>5</w:t>
      </w:r>
      <w:r w:rsidRPr="00A92BA1">
        <w:t xml:space="preserve">  «</w:t>
      </w:r>
      <w:bookmarkStart w:id="0" w:name="_GoBack"/>
      <w:r w:rsidRPr="00A92BA1">
        <w:t xml:space="preserve">О </w:t>
      </w:r>
      <w:r>
        <w:t xml:space="preserve">внесении изменений в Порядок принятия решений об условиях приватизации муниципального имущества </w:t>
      </w:r>
      <w:proofErr w:type="spellStart"/>
      <w:r>
        <w:t>Чутеев</w:t>
      </w:r>
      <w:r w:rsidRPr="00A92BA1">
        <w:t>ского</w:t>
      </w:r>
      <w:proofErr w:type="spellEnd"/>
      <w:r w:rsidRPr="00A92BA1">
        <w:t xml:space="preserve"> сельского</w:t>
      </w:r>
      <w:r>
        <w:t xml:space="preserve"> </w:t>
      </w:r>
      <w:r w:rsidRPr="00A92BA1">
        <w:t xml:space="preserve">поселения Янтиковского района </w:t>
      </w:r>
      <w:r>
        <w:t>Чувашской Республики»</w:t>
      </w:r>
      <w:bookmarkEnd w:id="0"/>
    </w:p>
    <w:p w:rsidR="00A92BA1" w:rsidRDefault="00A92BA1" w:rsidP="005875B9"/>
    <w:p w:rsidR="00A92BA1" w:rsidRPr="00A92BA1" w:rsidRDefault="00A92BA1" w:rsidP="005875B9">
      <w:pPr>
        <w:rPr>
          <w:rFonts w:ascii="Times New Roman" w:hAnsi="Times New Roman" w:cs="Times New Roman"/>
          <w:sz w:val="28"/>
          <w:szCs w:val="28"/>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0"/>
        <w:gridCol w:w="4535"/>
      </w:tblGrid>
      <w:tr w:rsidR="00A92BA1" w:rsidRPr="00A92BA1" w:rsidTr="00AF18AC">
        <w:tc>
          <w:tcPr>
            <w:tcW w:w="4784" w:type="dxa"/>
            <w:tcBorders>
              <w:top w:val="single" w:sz="4" w:space="0" w:color="auto"/>
              <w:left w:val="single" w:sz="4" w:space="0" w:color="auto"/>
              <w:bottom w:val="single" w:sz="4" w:space="0" w:color="auto"/>
              <w:right w:val="single" w:sz="4" w:space="0" w:color="auto"/>
            </w:tcBorders>
            <w:hideMark/>
          </w:tcPr>
          <w:p w:rsidR="00A92BA1" w:rsidRPr="00A92BA1" w:rsidRDefault="00A92BA1" w:rsidP="00AF18AC">
            <w:pPr>
              <w:widowControl w:val="0"/>
              <w:autoSpaceDE w:val="0"/>
              <w:autoSpaceDN w:val="0"/>
              <w:adjustRightInd w:val="0"/>
              <w:spacing w:line="240" w:lineRule="auto"/>
              <w:ind w:firstLine="720"/>
              <w:rPr>
                <w:rFonts w:ascii="Times New Roman" w:hAnsi="Times New Roman" w:cs="Times New Roman"/>
                <w:sz w:val="28"/>
                <w:szCs w:val="28"/>
              </w:rPr>
            </w:pPr>
            <w:r w:rsidRPr="00A92BA1">
              <w:rPr>
                <w:rFonts w:ascii="Times New Roman" w:hAnsi="Times New Roman" w:cs="Times New Roman"/>
                <w:sz w:val="28"/>
                <w:szCs w:val="28"/>
              </w:rPr>
              <w:t>Наименование источника официального опубликования муниципального нормативного правового акта (сведения о размещении муниципального нормативного правового акта для его обнародования)</w:t>
            </w:r>
          </w:p>
        </w:tc>
        <w:tc>
          <w:tcPr>
            <w:tcW w:w="4538" w:type="dxa"/>
            <w:tcBorders>
              <w:top w:val="single" w:sz="4" w:space="0" w:color="auto"/>
              <w:left w:val="single" w:sz="4" w:space="0" w:color="auto"/>
              <w:bottom w:val="single" w:sz="4" w:space="0" w:color="auto"/>
              <w:right w:val="single" w:sz="4" w:space="0" w:color="auto"/>
            </w:tcBorders>
          </w:tcPr>
          <w:p w:rsidR="00A92BA1" w:rsidRPr="00A92BA1" w:rsidRDefault="00A92BA1" w:rsidP="00AF18AC">
            <w:pPr>
              <w:spacing w:line="240" w:lineRule="auto"/>
              <w:jc w:val="center"/>
              <w:rPr>
                <w:rFonts w:ascii="Times New Roman" w:hAnsi="Times New Roman" w:cs="Times New Roman"/>
                <w:sz w:val="28"/>
                <w:szCs w:val="28"/>
              </w:rPr>
            </w:pPr>
            <w:r w:rsidRPr="00A92BA1">
              <w:rPr>
                <w:rFonts w:ascii="Times New Roman" w:hAnsi="Times New Roman" w:cs="Times New Roman"/>
                <w:sz w:val="28"/>
                <w:szCs w:val="28"/>
              </w:rPr>
              <w:t>Информационное издание</w:t>
            </w:r>
          </w:p>
          <w:p w:rsidR="00A92BA1" w:rsidRPr="00A92BA1" w:rsidRDefault="00A92BA1" w:rsidP="00AF18AC">
            <w:pPr>
              <w:spacing w:line="240" w:lineRule="auto"/>
              <w:jc w:val="center"/>
              <w:rPr>
                <w:rFonts w:ascii="Times New Roman" w:hAnsi="Times New Roman" w:cs="Times New Roman"/>
                <w:sz w:val="28"/>
                <w:szCs w:val="28"/>
                <w:lang w:eastAsia="ru-RU"/>
              </w:rPr>
            </w:pPr>
            <w:r w:rsidRPr="00A92BA1">
              <w:rPr>
                <w:rFonts w:ascii="Times New Roman" w:hAnsi="Times New Roman" w:cs="Times New Roman"/>
                <w:sz w:val="28"/>
                <w:szCs w:val="28"/>
              </w:rPr>
              <w:t xml:space="preserve">«Вестник </w:t>
            </w:r>
            <w:proofErr w:type="spellStart"/>
            <w:r w:rsidRPr="00A92BA1">
              <w:rPr>
                <w:rFonts w:ascii="Times New Roman" w:hAnsi="Times New Roman" w:cs="Times New Roman"/>
                <w:sz w:val="28"/>
                <w:szCs w:val="28"/>
              </w:rPr>
              <w:t>Чутеевского</w:t>
            </w:r>
            <w:proofErr w:type="spellEnd"/>
            <w:r w:rsidRPr="00A92BA1">
              <w:rPr>
                <w:rFonts w:ascii="Times New Roman" w:hAnsi="Times New Roman" w:cs="Times New Roman"/>
                <w:sz w:val="28"/>
                <w:szCs w:val="28"/>
              </w:rPr>
              <w:t xml:space="preserve"> сельского поселения Янтиковского района»</w:t>
            </w:r>
          </w:p>
          <w:p w:rsidR="00A92BA1" w:rsidRPr="00A92BA1" w:rsidRDefault="00A92BA1" w:rsidP="00AF18AC">
            <w:pPr>
              <w:widowControl w:val="0"/>
              <w:autoSpaceDE w:val="0"/>
              <w:autoSpaceDN w:val="0"/>
              <w:adjustRightInd w:val="0"/>
              <w:spacing w:line="240" w:lineRule="auto"/>
              <w:ind w:firstLine="720"/>
              <w:jc w:val="center"/>
              <w:rPr>
                <w:rFonts w:ascii="Times New Roman" w:hAnsi="Times New Roman" w:cs="Times New Roman"/>
                <w:sz w:val="28"/>
                <w:szCs w:val="28"/>
              </w:rPr>
            </w:pPr>
          </w:p>
        </w:tc>
      </w:tr>
      <w:tr w:rsidR="00A92BA1" w:rsidRPr="00A92BA1" w:rsidTr="00AF18AC">
        <w:tc>
          <w:tcPr>
            <w:tcW w:w="4784" w:type="dxa"/>
            <w:tcBorders>
              <w:top w:val="single" w:sz="4" w:space="0" w:color="auto"/>
              <w:left w:val="single" w:sz="4" w:space="0" w:color="auto"/>
              <w:bottom w:val="single" w:sz="4" w:space="0" w:color="auto"/>
              <w:right w:val="single" w:sz="4" w:space="0" w:color="auto"/>
            </w:tcBorders>
            <w:hideMark/>
          </w:tcPr>
          <w:p w:rsidR="00A92BA1" w:rsidRPr="00A92BA1" w:rsidRDefault="00A92BA1" w:rsidP="00AF18AC">
            <w:pPr>
              <w:widowControl w:val="0"/>
              <w:autoSpaceDE w:val="0"/>
              <w:autoSpaceDN w:val="0"/>
              <w:adjustRightInd w:val="0"/>
              <w:spacing w:line="240" w:lineRule="auto"/>
              <w:ind w:firstLine="720"/>
              <w:rPr>
                <w:rFonts w:ascii="Times New Roman" w:hAnsi="Times New Roman" w:cs="Times New Roman"/>
                <w:sz w:val="28"/>
                <w:szCs w:val="28"/>
              </w:rPr>
            </w:pPr>
            <w:r w:rsidRPr="00A92BA1">
              <w:rPr>
                <w:rFonts w:ascii="Times New Roman" w:hAnsi="Times New Roman" w:cs="Times New Roman"/>
                <w:sz w:val="28"/>
                <w:szCs w:val="28"/>
              </w:rPr>
              <w:t>Дата издания (обнародования)</w:t>
            </w:r>
          </w:p>
        </w:tc>
        <w:tc>
          <w:tcPr>
            <w:tcW w:w="4538" w:type="dxa"/>
            <w:tcBorders>
              <w:top w:val="single" w:sz="4" w:space="0" w:color="auto"/>
              <w:left w:val="single" w:sz="4" w:space="0" w:color="auto"/>
              <w:bottom w:val="single" w:sz="4" w:space="0" w:color="auto"/>
              <w:right w:val="single" w:sz="4" w:space="0" w:color="auto"/>
            </w:tcBorders>
            <w:hideMark/>
          </w:tcPr>
          <w:p w:rsidR="00A92BA1" w:rsidRPr="00A92BA1" w:rsidRDefault="00A92BA1" w:rsidP="00AF18AC">
            <w:pPr>
              <w:widowControl w:val="0"/>
              <w:autoSpaceDE w:val="0"/>
              <w:autoSpaceDN w:val="0"/>
              <w:adjustRightInd w:val="0"/>
              <w:spacing w:line="240" w:lineRule="auto"/>
              <w:ind w:right="1038" w:firstLine="720"/>
              <w:jc w:val="center"/>
              <w:rPr>
                <w:rFonts w:ascii="Times New Roman" w:hAnsi="Times New Roman" w:cs="Times New Roman"/>
                <w:sz w:val="28"/>
                <w:szCs w:val="28"/>
              </w:rPr>
            </w:pPr>
            <w:r w:rsidRPr="00A92BA1">
              <w:rPr>
                <w:rFonts w:ascii="Times New Roman" w:hAnsi="Times New Roman" w:cs="Times New Roman"/>
                <w:sz w:val="28"/>
                <w:szCs w:val="28"/>
              </w:rPr>
              <w:t xml:space="preserve">   17.12.2019</w:t>
            </w:r>
          </w:p>
        </w:tc>
      </w:tr>
      <w:tr w:rsidR="00A92BA1" w:rsidRPr="00A92BA1" w:rsidTr="00AF18AC">
        <w:tc>
          <w:tcPr>
            <w:tcW w:w="4784" w:type="dxa"/>
            <w:tcBorders>
              <w:top w:val="single" w:sz="4" w:space="0" w:color="auto"/>
              <w:left w:val="single" w:sz="4" w:space="0" w:color="auto"/>
              <w:bottom w:val="single" w:sz="4" w:space="0" w:color="auto"/>
              <w:right w:val="single" w:sz="4" w:space="0" w:color="auto"/>
            </w:tcBorders>
            <w:hideMark/>
          </w:tcPr>
          <w:p w:rsidR="00A92BA1" w:rsidRPr="00A92BA1" w:rsidRDefault="00A92BA1" w:rsidP="00AF18AC">
            <w:pPr>
              <w:widowControl w:val="0"/>
              <w:autoSpaceDE w:val="0"/>
              <w:autoSpaceDN w:val="0"/>
              <w:adjustRightInd w:val="0"/>
              <w:spacing w:line="240" w:lineRule="auto"/>
              <w:ind w:firstLine="720"/>
              <w:rPr>
                <w:rFonts w:ascii="Times New Roman" w:hAnsi="Times New Roman" w:cs="Times New Roman"/>
                <w:sz w:val="28"/>
                <w:szCs w:val="28"/>
              </w:rPr>
            </w:pPr>
            <w:r w:rsidRPr="00A92BA1">
              <w:rPr>
                <w:rFonts w:ascii="Times New Roman" w:hAnsi="Times New Roman" w:cs="Times New Roman"/>
                <w:sz w:val="28"/>
                <w:szCs w:val="28"/>
              </w:rPr>
              <w:t>Номер выпуска</w:t>
            </w:r>
          </w:p>
        </w:tc>
        <w:tc>
          <w:tcPr>
            <w:tcW w:w="4538" w:type="dxa"/>
            <w:tcBorders>
              <w:top w:val="single" w:sz="4" w:space="0" w:color="auto"/>
              <w:left w:val="single" w:sz="4" w:space="0" w:color="auto"/>
              <w:bottom w:val="single" w:sz="4" w:space="0" w:color="auto"/>
              <w:right w:val="single" w:sz="4" w:space="0" w:color="auto"/>
            </w:tcBorders>
            <w:hideMark/>
          </w:tcPr>
          <w:p w:rsidR="00A92BA1" w:rsidRPr="00A92BA1" w:rsidRDefault="00A92BA1" w:rsidP="00AF18AC">
            <w:pPr>
              <w:widowControl w:val="0"/>
              <w:autoSpaceDE w:val="0"/>
              <w:autoSpaceDN w:val="0"/>
              <w:adjustRightInd w:val="0"/>
              <w:spacing w:line="240" w:lineRule="auto"/>
              <w:ind w:firstLine="720"/>
              <w:rPr>
                <w:rFonts w:ascii="Times New Roman" w:hAnsi="Times New Roman" w:cs="Times New Roman"/>
                <w:sz w:val="28"/>
                <w:szCs w:val="28"/>
              </w:rPr>
            </w:pPr>
            <w:r w:rsidRPr="00A92BA1">
              <w:rPr>
                <w:rFonts w:ascii="Times New Roman" w:hAnsi="Times New Roman" w:cs="Times New Roman"/>
                <w:sz w:val="28"/>
                <w:szCs w:val="28"/>
              </w:rPr>
              <w:t xml:space="preserve">               45</w:t>
            </w:r>
          </w:p>
        </w:tc>
      </w:tr>
      <w:tr w:rsidR="00A92BA1" w:rsidRPr="00A92BA1" w:rsidTr="00AF18AC">
        <w:tc>
          <w:tcPr>
            <w:tcW w:w="4784" w:type="dxa"/>
            <w:tcBorders>
              <w:top w:val="single" w:sz="4" w:space="0" w:color="auto"/>
              <w:left w:val="single" w:sz="4" w:space="0" w:color="auto"/>
              <w:bottom w:val="single" w:sz="4" w:space="0" w:color="auto"/>
              <w:right w:val="single" w:sz="4" w:space="0" w:color="auto"/>
            </w:tcBorders>
            <w:hideMark/>
          </w:tcPr>
          <w:p w:rsidR="00A92BA1" w:rsidRPr="00A92BA1" w:rsidRDefault="00A92BA1" w:rsidP="00AF18AC">
            <w:pPr>
              <w:widowControl w:val="0"/>
              <w:autoSpaceDE w:val="0"/>
              <w:autoSpaceDN w:val="0"/>
              <w:adjustRightInd w:val="0"/>
              <w:spacing w:line="240" w:lineRule="auto"/>
              <w:ind w:firstLine="720"/>
              <w:rPr>
                <w:rFonts w:ascii="Times New Roman" w:hAnsi="Times New Roman" w:cs="Times New Roman"/>
                <w:sz w:val="28"/>
                <w:szCs w:val="28"/>
              </w:rPr>
            </w:pPr>
            <w:r w:rsidRPr="00A92BA1">
              <w:rPr>
                <w:rFonts w:ascii="Times New Roman" w:hAnsi="Times New Roman" w:cs="Times New Roman"/>
                <w:sz w:val="28"/>
                <w:szCs w:val="28"/>
              </w:rPr>
              <w:t>Номер статьи (номер страницы при отсутствии номера статьи  с которой начинается текст муниципального правого акта)</w:t>
            </w:r>
          </w:p>
        </w:tc>
        <w:tc>
          <w:tcPr>
            <w:tcW w:w="4538" w:type="dxa"/>
            <w:tcBorders>
              <w:top w:val="single" w:sz="4" w:space="0" w:color="auto"/>
              <w:left w:val="single" w:sz="4" w:space="0" w:color="auto"/>
              <w:bottom w:val="single" w:sz="4" w:space="0" w:color="auto"/>
              <w:right w:val="single" w:sz="4" w:space="0" w:color="auto"/>
            </w:tcBorders>
          </w:tcPr>
          <w:p w:rsidR="00A92BA1" w:rsidRPr="00A92BA1" w:rsidRDefault="00A92BA1" w:rsidP="00AF18AC">
            <w:pPr>
              <w:widowControl w:val="0"/>
              <w:autoSpaceDE w:val="0"/>
              <w:autoSpaceDN w:val="0"/>
              <w:adjustRightInd w:val="0"/>
              <w:ind w:firstLine="720"/>
              <w:jc w:val="center"/>
              <w:rPr>
                <w:rFonts w:ascii="Times New Roman" w:hAnsi="Times New Roman" w:cs="Times New Roman"/>
                <w:sz w:val="28"/>
                <w:szCs w:val="28"/>
              </w:rPr>
            </w:pPr>
          </w:p>
        </w:tc>
      </w:tr>
    </w:tbl>
    <w:p w:rsidR="00A92BA1" w:rsidRPr="00A92BA1" w:rsidRDefault="00A92BA1" w:rsidP="00A92BA1">
      <w:pPr>
        <w:spacing w:line="240" w:lineRule="auto"/>
        <w:rPr>
          <w:rFonts w:ascii="Times New Roman" w:hAnsi="Times New Roman" w:cs="Times New Roman"/>
          <w:sz w:val="28"/>
          <w:szCs w:val="28"/>
        </w:rPr>
      </w:pPr>
    </w:p>
    <w:p w:rsidR="00A92BA1" w:rsidRPr="00A92BA1" w:rsidRDefault="00A92BA1" w:rsidP="00A92BA1">
      <w:pPr>
        <w:spacing w:line="240" w:lineRule="auto"/>
        <w:rPr>
          <w:rFonts w:ascii="Times New Roman" w:hAnsi="Times New Roman" w:cs="Times New Roman"/>
          <w:sz w:val="28"/>
          <w:szCs w:val="28"/>
        </w:rPr>
      </w:pPr>
    </w:p>
    <w:p w:rsidR="00A92BA1" w:rsidRPr="00A92BA1" w:rsidRDefault="00A92BA1" w:rsidP="00A92BA1">
      <w:pPr>
        <w:spacing w:line="240" w:lineRule="auto"/>
        <w:rPr>
          <w:rFonts w:ascii="Times New Roman" w:hAnsi="Times New Roman" w:cs="Times New Roman"/>
          <w:sz w:val="28"/>
          <w:szCs w:val="28"/>
        </w:rPr>
      </w:pPr>
    </w:p>
    <w:p w:rsidR="00A92BA1" w:rsidRPr="00A92BA1" w:rsidRDefault="00A92BA1" w:rsidP="00A92BA1">
      <w:pPr>
        <w:spacing w:line="240" w:lineRule="auto"/>
        <w:rPr>
          <w:rFonts w:ascii="Times New Roman" w:hAnsi="Times New Roman" w:cs="Times New Roman"/>
          <w:sz w:val="28"/>
          <w:szCs w:val="28"/>
        </w:rPr>
      </w:pPr>
      <w:r w:rsidRPr="00A92BA1">
        <w:rPr>
          <w:rFonts w:ascii="Times New Roman" w:hAnsi="Times New Roman" w:cs="Times New Roman"/>
          <w:sz w:val="28"/>
          <w:szCs w:val="28"/>
        </w:rPr>
        <w:t xml:space="preserve">Глава </w:t>
      </w:r>
      <w:proofErr w:type="spellStart"/>
      <w:r w:rsidRPr="00A92BA1">
        <w:rPr>
          <w:rFonts w:ascii="Times New Roman" w:hAnsi="Times New Roman" w:cs="Times New Roman"/>
          <w:sz w:val="28"/>
          <w:szCs w:val="28"/>
        </w:rPr>
        <w:t>Чутеевского</w:t>
      </w:r>
      <w:proofErr w:type="spellEnd"/>
    </w:p>
    <w:p w:rsidR="00A92BA1" w:rsidRPr="00A92BA1" w:rsidRDefault="00A92BA1" w:rsidP="00A92BA1">
      <w:pPr>
        <w:spacing w:line="240" w:lineRule="auto"/>
        <w:rPr>
          <w:rFonts w:ascii="Times New Roman" w:hAnsi="Times New Roman" w:cs="Times New Roman"/>
          <w:sz w:val="28"/>
          <w:szCs w:val="28"/>
        </w:rPr>
      </w:pPr>
      <w:r w:rsidRPr="00A92BA1">
        <w:rPr>
          <w:rFonts w:ascii="Times New Roman" w:hAnsi="Times New Roman" w:cs="Times New Roman"/>
          <w:sz w:val="28"/>
          <w:szCs w:val="28"/>
        </w:rPr>
        <w:t xml:space="preserve">сельского поселения                                                                    </w:t>
      </w:r>
      <w:proofErr w:type="spellStart"/>
      <w:r w:rsidRPr="00A92BA1">
        <w:rPr>
          <w:rFonts w:ascii="Times New Roman" w:hAnsi="Times New Roman" w:cs="Times New Roman"/>
          <w:sz w:val="28"/>
          <w:szCs w:val="28"/>
        </w:rPr>
        <w:t>Г.П.Куклов</w:t>
      </w:r>
      <w:proofErr w:type="spellEnd"/>
    </w:p>
    <w:p w:rsidR="00A92BA1" w:rsidRDefault="00A92BA1" w:rsidP="005875B9"/>
    <w:p w:rsidR="00A92BA1" w:rsidRDefault="00A92BA1" w:rsidP="005875B9"/>
    <w:p w:rsidR="00A92BA1" w:rsidRDefault="00A92BA1" w:rsidP="005875B9"/>
    <w:p w:rsidR="00A92BA1" w:rsidRDefault="00A92BA1" w:rsidP="005875B9"/>
    <w:p w:rsidR="00A92BA1" w:rsidRDefault="00A92BA1" w:rsidP="005875B9"/>
    <w:p w:rsidR="005875B9" w:rsidRDefault="005875B9" w:rsidP="005875B9">
      <w:r>
        <w:rPr>
          <w:noProof/>
          <w:lang w:eastAsia="ru-RU"/>
        </w:rPr>
        <w:drawing>
          <wp:anchor distT="0" distB="0" distL="114935" distR="114935" simplePos="0" relativeHeight="251659264" behindDoc="0" locked="0" layoutInCell="1" allowOverlap="1" wp14:anchorId="31F0E5AF" wp14:editId="01A82C98">
            <wp:simplePos x="0" y="0"/>
            <wp:positionH relativeFrom="column">
              <wp:posOffset>2686050</wp:posOffset>
            </wp:positionH>
            <wp:positionV relativeFrom="paragraph">
              <wp:posOffset>-469265</wp:posOffset>
            </wp:positionV>
            <wp:extent cx="641350" cy="638175"/>
            <wp:effectExtent l="0" t="0" r="6350" b="952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1350" cy="6381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bl>
      <w:tblPr>
        <w:tblW w:w="9765" w:type="dxa"/>
        <w:tblLayout w:type="fixed"/>
        <w:tblLook w:val="0000" w:firstRow="0" w:lastRow="0" w:firstColumn="0" w:lastColumn="0" w:noHBand="0" w:noVBand="0"/>
      </w:tblPr>
      <w:tblGrid>
        <w:gridCol w:w="4274"/>
        <w:gridCol w:w="1189"/>
        <w:gridCol w:w="4302"/>
      </w:tblGrid>
      <w:tr w:rsidR="005875B9" w:rsidTr="00280841">
        <w:trPr>
          <w:trHeight w:hRule="exact" w:val="605"/>
        </w:trPr>
        <w:tc>
          <w:tcPr>
            <w:tcW w:w="4260" w:type="dxa"/>
            <w:vMerge w:val="restart"/>
          </w:tcPr>
          <w:p w:rsidR="005875B9" w:rsidRPr="00037160" w:rsidRDefault="005875B9" w:rsidP="00280841">
            <w:pPr>
              <w:pStyle w:val="a7"/>
              <w:spacing w:line="192" w:lineRule="auto"/>
              <w:jc w:val="center"/>
              <w:rPr>
                <w:rStyle w:val="a8"/>
                <w:b w:val="0"/>
                <w:noProof/>
                <w:color w:val="000000"/>
              </w:rPr>
            </w:pPr>
            <w:r w:rsidRPr="00037160">
              <w:rPr>
                <w:rFonts w:ascii="Times New Roman" w:hAnsi="Times New Roman" w:cs="Times New Roman"/>
                <w:b/>
                <w:noProof/>
                <w:sz w:val="26"/>
                <w:szCs w:val="26"/>
              </w:rPr>
              <w:t>ЧУВАШСКАЯ РЕСПУБЛИКА</w:t>
            </w:r>
          </w:p>
          <w:p w:rsidR="005875B9" w:rsidRPr="00037160" w:rsidRDefault="005875B9" w:rsidP="00280841">
            <w:pPr>
              <w:pStyle w:val="a7"/>
              <w:tabs>
                <w:tab w:val="left" w:pos="4285"/>
              </w:tabs>
              <w:snapToGrid w:val="0"/>
              <w:jc w:val="center"/>
              <w:rPr>
                <w:rFonts w:ascii="Times New Roman" w:hAnsi="Times New Roman" w:cs="Times New Roman"/>
                <w:b/>
                <w:noProof/>
                <w:color w:val="000000"/>
                <w:sz w:val="26"/>
                <w:szCs w:val="26"/>
              </w:rPr>
            </w:pPr>
            <w:r w:rsidRPr="00606FE4">
              <w:rPr>
                <w:rStyle w:val="a8"/>
                <w:rFonts w:ascii="Times New Roman" w:hAnsi="Times New Roman" w:cs="Times New Roman"/>
                <w:noProof/>
                <w:color w:val="000000"/>
                <w:sz w:val="24"/>
                <w:szCs w:val="24"/>
              </w:rPr>
              <w:t>ЯНТИКОВСКИЙ</w:t>
            </w:r>
            <w:r w:rsidRPr="00037160">
              <w:rPr>
                <w:rFonts w:ascii="Times New Roman" w:hAnsi="Times New Roman" w:cs="Times New Roman"/>
                <w:b/>
                <w:noProof/>
                <w:color w:val="000000"/>
                <w:sz w:val="26"/>
                <w:szCs w:val="26"/>
              </w:rPr>
              <w:t xml:space="preserve"> РАЙОН</w:t>
            </w:r>
          </w:p>
          <w:p w:rsidR="005875B9" w:rsidRPr="00037160" w:rsidRDefault="005875B9" w:rsidP="00280841">
            <w:pPr>
              <w:pStyle w:val="a7"/>
              <w:tabs>
                <w:tab w:val="left" w:pos="4285"/>
              </w:tabs>
              <w:snapToGrid w:val="0"/>
              <w:jc w:val="center"/>
              <w:rPr>
                <w:rFonts w:ascii="Times New Roman" w:hAnsi="Times New Roman" w:cs="Times New Roman"/>
                <w:b/>
                <w:bCs/>
                <w:color w:val="000000"/>
                <w:sz w:val="26"/>
                <w:szCs w:val="26"/>
              </w:rPr>
            </w:pPr>
          </w:p>
        </w:tc>
        <w:tc>
          <w:tcPr>
            <w:tcW w:w="1185" w:type="dxa"/>
            <w:vMerge w:val="restart"/>
          </w:tcPr>
          <w:p w:rsidR="005875B9" w:rsidRDefault="005875B9" w:rsidP="00280841">
            <w:pPr>
              <w:snapToGrid w:val="0"/>
              <w:jc w:val="center"/>
              <w:rPr>
                <w:sz w:val="26"/>
              </w:rPr>
            </w:pPr>
          </w:p>
        </w:tc>
        <w:tc>
          <w:tcPr>
            <w:tcW w:w="4287" w:type="dxa"/>
          </w:tcPr>
          <w:p w:rsidR="005875B9" w:rsidRPr="00037160" w:rsidRDefault="005875B9" w:rsidP="00280841">
            <w:pPr>
              <w:pStyle w:val="a7"/>
              <w:tabs>
                <w:tab w:val="left" w:pos="4285"/>
              </w:tabs>
              <w:spacing w:line="192" w:lineRule="auto"/>
              <w:jc w:val="center"/>
              <w:rPr>
                <w:rFonts w:ascii="Times New Roman" w:hAnsi="Times New Roman" w:cs="Times New Roman"/>
                <w:b/>
                <w:noProof/>
                <w:color w:val="000000"/>
                <w:sz w:val="26"/>
                <w:szCs w:val="26"/>
              </w:rPr>
            </w:pPr>
            <w:r w:rsidRPr="00037160">
              <w:rPr>
                <w:rFonts w:ascii="Times New Roman" w:hAnsi="Times New Roman" w:cs="Times New Roman"/>
                <w:b/>
                <w:noProof/>
                <w:color w:val="000000"/>
                <w:sz w:val="26"/>
                <w:szCs w:val="26"/>
              </w:rPr>
              <w:t>ЧĂВАШ РЕСПУБЛИКИ</w:t>
            </w:r>
          </w:p>
          <w:p w:rsidR="005875B9" w:rsidRPr="00037160" w:rsidRDefault="005875B9" w:rsidP="00280841">
            <w:pPr>
              <w:pStyle w:val="a7"/>
              <w:snapToGrid w:val="0"/>
              <w:jc w:val="center"/>
              <w:rPr>
                <w:rFonts w:ascii="Times New Roman" w:hAnsi="Times New Roman" w:cs="Times New Roman"/>
                <w:noProof/>
                <w:color w:val="000000"/>
                <w:sz w:val="26"/>
                <w:szCs w:val="26"/>
              </w:rPr>
            </w:pPr>
            <w:r w:rsidRPr="00037160">
              <w:rPr>
                <w:rFonts w:ascii="Times New Roman" w:hAnsi="Times New Roman" w:cs="Times New Roman"/>
                <w:b/>
                <w:noProof/>
                <w:color w:val="000000"/>
                <w:sz w:val="26"/>
                <w:szCs w:val="26"/>
              </w:rPr>
              <w:t>ТĂВАЙ РАЙОНĚ</w:t>
            </w:r>
          </w:p>
          <w:p w:rsidR="005875B9" w:rsidRPr="00037160" w:rsidRDefault="005875B9" w:rsidP="00280841">
            <w:pPr>
              <w:rPr>
                <w:sz w:val="26"/>
                <w:szCs w:val="26"/>
              </w:rPr>
            </w:pPr>
          </w:p>
          <w:p w:rsidR="005875B9" w:rsidRPr="00037160" w:rsidRDefault="005875B9" w:rsidP="00280841">
            <w:pPr>
              <w:rPr>
                <w:sz w:val="26"/>
                <w:szCs w:val="26"/>
              </w:rPr>
            </w:pPr>
          </w:p>
          <w:p w:rsidR="005875B9" w:rsidRPr="00037160" w:rsidRDefault="005875B9" w:rsidP="00280841">
            <w:pPr>
              <w:rPr>
                <w:sz w:val="26"/>
                <w:szCs w:val="26"/>
              </w:rPr>
            </w:pPr>
          </w:p>
        </w:tc>
      </w:tr>
      <w:tr w:rsidR="005875B9" w:rsidRPr="005875B9" w:rsidTr="00280841">
        <w:trPr>
          <w:trHeight w:hRule="exact" w:val="51"/>
        </w:trPr>
        <w:tc>
          <w:tcPr>
            <w:tcW w:w="4260" w:type="dxa"/>
            <w:vMerge/>
          </w:tcPr>
          <w:p w:rsidR="005875B9" w:rsidRPr="005875B9" w:rsidRDefault="005875B9" w:rsidP="00280841">
            <w:pPr>
              <w:snapToGrid w:val="0"/>
              <w:rPr>
                <w:rFonts w:ascii="Times New Roman" w:hAnsi="Times New Roman" w:cs="Times New Roman"/>
                <w:sz w:val="26"/>
                <w:szCs w:val="26"/>
              </w:rPr>
            </w:pPr>
          </w:p>
        </w:tc>
        <w:tc>
          <w:tcPr>
            <w:tcW w:w="1185" w:type="dxa"/>
            <w:vMerge/>
          </w:tcPr>
          <w:p w:rsidR="005875B9" w:rsidRPr="005875B9" w:rsidRDefault="005875B9" w:rsidP="00280841">
            <w:pPr>
              <w:snapToGrid w:val="0"/>
              <w:rPr>
                <w:rFonts w:ascii="Times New Roman" w:hAnsi="Times New Roman" w:cs="Times New Roman"/>
              </w:rPr>
            </w:pPr>
          </w:p>
        </w:tc>
        <w:tc>
          <w:tcPr>
            <w:tcW w:w="4287" w:type="dxa"/>
            <w:vMerge w:val="restart"/>
          </w:tcPr>
          <w:p w:rsidR="005875B9" w:rsidRPr="005875B9" w:rsidRDefault="005875B9" w:rsidP="00280841">
            <w:pPr>
              <w:pStyle w:val="a7"/>
              <w:tabs>
                <w:tab w:val="left" w:pos="4285"/>
              </w:tabs>
              <w:spacing w:before="80" w:line="192" w:lineRule="auto"/>
              <w:jc w:val="center"/>
              <w:rPr>
                <w:rFonts w:ascii="Times New Roman" w:hAnsi="Times New Roman" w:cs="Times New Roman"/>
                <w:b/>
                <w:noProof/>
                <w:color w:val="000000"/>
                <w:sz w:val="26"/>
                <w:szCs w:val="26"/>
              </w:rPr>
            </w:pPr>
            <w:r w:rsidRPr="005875B9">
              <w:rPr>
                <w:rFonts w:ascii="Times New Roman" w:hAnsi="Times New Roman" w:cs="Times New Roman"/>
                <w:b/>
                <w:noProof/>
                <w:color w:val="000000"/>
                <w:sz w:val="26"/>
                <w:szCs w:val="26"/>
              </w:rPr>
              <w:t xml:space="preserve">ЧУТЕЙ ЯЛ ПОСЕЛЕНИЙĚН </w:t>
            </w:r>
          </w:p>
          <w:p w:rsidR="005875B9" w:rsidRPr="005875B9" w:rsidRDefault="005875B9" w:rsidP="00280841">
            <w:pPr>
              <w:pStyle w:val="a7"/>
              <w:tabs>
                <w:tab w:val="left" w:pos="4285"/>
              </w:tabs>
              <w:spacing w:line="192" w:lineRule="auto"/>
              <w:jc w:val="center"/>
              <w:rPr>
                <w:rStyle w:val="a8"/>
                <w:rFonts w:ascii="Times New Roman" w:hAnsi="Times New Roman" w:cs="Times New Roman"/>
                <w:noProof/>
                <w:color w:val="000000"/>
              </w:rPr>
            </w:pPr>
            <w:r w:rsidRPr="005875B9">
              <w:rPr>
                <w:rFonts w:ascii="Times New Roman" w:hAnsi="Times New Roman" w:cs="Times New Roman"/>
                <w:b/>
                <w:bCs/>
                <w:noProof/>
                <w:color w:val="000000"/>
                <w:sz w:val="26"/>
                <w:szCs w:val="26"/>
              </w:rPr>
              <w:t>ДЕПУТАТСЕН ПУХĂВĚ</w:t>
            </w:r>
          </w:p>
          <w:p w:rsidR="005875B9" w:rsidRPr="005875B9" w:rsidRDefault="005875B9" w:rsidP="00280841">
            <w:pPr>
              <w:spacing w:line="192" w:lineRule="auto"/>
              <w:rPr>
                <w:rFonts w:ascii="Times New Roman" w:hAnsi="Times New Roman" w:cs="Times New Roman"/>
              </w:rPr>
            </w:pPr>
          </w:p>
          <w:p w:rsidR="005875B9" w:rsidRPr="005875B9" w:rsidRDefault="005875B9" w:rsidP="00280841">
            <w:pPr>
              <w:pStyle w:val="a7"/>
              <w:tabs>
                <w:tab w:val="left" w:pos="4285"/>
              </w:tabs>
              <w:spacing w:line="192" w:lineRule="auto"/>
              <w:jc w:val="center"/>
              <w:rPr>
                <w:rStyle w:val="a8"/>
                <w:rFonts w:ascii="Times New Roman" w:hAnsi="Times New Roman" w:cs="Times New Roman"/>
                <w:noProof/>
                <w:color w:val="000000"/>
                <w:sz w:val="24"/>
                <w:szCs w:val="24"/>
              </w:rPr>
            </w:pPr>
            <w:r w:rsidRPr="005875B9">
              <w:rPr>
                <w:rStyle w:val="a8"/>
                <w:rFonts w:ascii="Times New Roman" w:hAnsi="Times New Roman" w:cs="Times New Roman"/>
                <w:noProof/>
                <w:color w:val="000000"/>
                <w:sz w:val="24"/>
                <w:szCs w:val="24"/>
              </w:rPr>
              <w:t>ЙЫШĂНУ</w:t>
            </w:r>
          </w:p>
          <w:p w:rsidR="005875B9" w:rsidRPr="005875B9" w:rsidRDefault="005875B9" w:rsidP="00280841">
            <w:pPr>
              <w:rPr>
                <w:rFonts w:ascii="Times New Roman" w:hAnsi="Times New Roman" w:cs="Times New Roman"/>
                <w:sz w:val="12"/>
                <w:szCs w:val="12"/>
              </w:rPr>
            </w:pPr>
          </w:p>
          <w:p w:rsidR="005875B9" w:rsidRPr="005875B9" w:rsidRDefault="005875B9" w:rsidP="00280841">
            <w:pPr>
              <w:pStyle w:val="a7"/>
              <w:ind w:right="-35"/>
              <w:jc w:val="center"/>
              <w:rPr>
                <w:rFonts w:ascii="Times New Roman" w:hAnsi="Times New Roman" w:cs="Times New Roman"/>
                <w:noProof/>
                <w:color w:val="000000"/>
                <w:sz w:val="26"/>
                <w:szCs w:val="26"/>
              </w:rPr>
            </w:pPr>
            <w:r w:rsidRPr="005875B9">
              <w:rPr>
                <w:rFonts w:ascii="Times New Roman" w:hAnsi="Times New Roman" w:cs="Times New Roman"/>
                <w:noProof/>
                <w:color w:val="000000"/>
                <w:sz w:val="26"/>
                <w:szCs w:val="26"/>
                <w:u w:val="single"/>
              </w:rPr>
              <w:t>17  декабрь   2019 ç.  69/</w:t>
            </w:r>
            <w:r>
              <w:rPr>
                <w:rFonts w:ascii="Times New Roman" w:hAnsi="Times New Roman" w:cs="Times New Roman"/>
                <w:noProof/>
                <w:color w:val="000000"/>
                <w:sz w:val="26"/>
                <w:szCs w:val="26"/>
                <w:u w:val="single"/>
              </w:rPr>
              <w:t>5</w:t>
            </w:r>
            <w:r w:rsidRPr="005875B9">
              <w:rPr>
                <w:rFonts w:ascii="Times New Roman" w:hAnsi="Times New Roman" w:cs="Times New Roman"/>
                <w:noProof/>
                <w:color w:val="000000"/>
                <w:sz w:val="26"/>
                <w:szCs w:val="26"/>
                <w:u w:val="single"/>
              </w:rPr>
              <w:t xml:space="preserve"> №</w:t>
            </w:r>
          </w:p>
          <w:p w:rsidR="005875B9" w:rsidRPr="005875B9" w:rsidRDefault="005875B9" w:rsidP="00280841">
            <w:pPr>
              <w:jc w:val="center"/>
              <w:rPr>
                <w:rFonts w:ascii="Times New Roman" w:hAnsi="Times New Roman" w:cs="Times New Roman"/>
                <w:sz w:val="26"/>
                <w:szCs w:val="26"/>
              </w:rPr>
            </w:pPr>
            <w:proofErr w:type="spellStart"/>
            <w:r w:rsidRPr="005875B9">
              <w:rPr>
                <w:rFonts w:ascii="Times New Roman" w:hAnsi="Times New Roman" w:cs="Times New Roman"/>
                <w:sz w:val="26"/>
                <w:szCs w:val="26"/>
              </w:rPr>
              <w:t>Чутей</w:t>
            </w:r>
            <w:proofErr w:type="spellEnd"/>
            <w:r w:rsidRPr="005875B9">
              <w:rPr>
                <w:rFonts w:ascii="Times New Roman" w:hAnsi="Times New Roman" w:cs="Times New Roman"/>
                <w:sz w:val="26"/>
                <w:szCs w:val="26"/>
              </w:rPr>
              <w:t xml:space="preserve"> </w:t>
            </w:r>
            <w:proofErr w:type="spellStart"/>
            <w:r w:rsidRPr="005875B9">
              <w:rPr>
                <w:rFonts w:ascii="Times New Roman" w:hAnsi="Times New Roman" w:cs="Times New Roman"/>
                <w:sz w:val="26"/>
                <w:szCs w:val="26"/>
              </w:rPr>
              <w:t>ялě</w:t>
            </w:r>
            <w:proofErr w:type="spellEnd"/>
          </w:p>
        </w:tc>
      </w:tr>
      <w:tr w:rsidR="005875B9" w:rsidRPr="005875B9" w:rsidTr="005875B9">
        <w:trPr>
          <w:trHeight w:hRule="exact" w:val="2445"/>
        </w:trPr>
        <w:tc>
          <w:tcPr>
            <w:tcW w:w="4260" w:type="dxa"/>
          </w:tcPr>
          <w:p w:rsidR="005875B9" w:rsidRPr="005875B9" w:rsidRDefault="005875B9" w:rsidP="00280841">
            <w:pPr>
              <w:pStyle w:val="a7"/>
              <w:spacing w:line="192" w:lineRule="auto"/>
              <w:jc w:val="center"/>
              <w:rPr>
                <w:rFonts w:ascii="Times New Roman" w:hAnsi="Times New Roman" w:cs="Times New Roman"/>
                <w:noProof/>
                <w:color w:val="000000"/>
                <w:sz w:val="26"/>
                <w:szCs w:val="26"/>
              </w:rPr>
            </w:pPr>
            <w:r w:rsidRPr="005875B9">
              <w:rPr>
                <w:rFonts w:ascii="Times New Roman" w:hAnsi="Times New Roman" w:cs="Times New Roman"/>
                <w:b/>
                <w:bCs/>
                <w:noProof/>
                <w:color w:val="000000"/>
                <w:sz w:val="26"/>
                <w:szCs w:val="26"/>
              </w:rPr>
              <w:t xml:space="preserve">СОБРАНИЕ ДЕПУТАТОВ </w:t>
            </w:r>
            <w:r w:rsidRPr="005875B9">
              <w:rPr>
                <w:rFonts w:ascii="Times New Roman" w:hAnsi="Times New Roman" w:cs="Times New Roman"/>
                <w:b/>
                <w:noProof/>
                <w:color w:val="000000"/>
                <w:sz w:val="26"/>
                <w:szCs w:val="26"/>
              </w:rPr>
              <w:t>ЧУТЕЕВСКОГО СЕЛЬСКОГО ПОСЕЛЕНИЯ</w:t>
            </w:r>
          </w:p>
          <w:p w:rsidR="005875B9" w:rsidRPr="005875B9" w:rsidRDefault="005875B9" w:rsidP="00280841">
            <w:pPr>
              <w:pStyle w:val="a7"/>
              <w:spacing w:line="192" w:lineRule="auto"/>
              <w:jc w:val="center"/>
              <w:rPr>
                <w:rStyle w:val="a8"/>
                <w:rFonts w:ascii="Times New Roman" w:hAnsi="Times New Roman" w:cs="Times New Roman"/>
                <w:noProof/>
                <w:color w:val="000000"/>
              </w:rPr>
            </w:pPr>
          </w:p>
          <w:p w:rsidR="005875B9" w:rsidRPr="005875B9" w:rsidRDefault="005875B9" w:rsidP="00280841">
            <w:pPr>
              <w:pStyle w:val="a7"/>
              <w:spacing w:line="192" w:lineRule="auto"/>
              <w:jc w:val="center"/>
              <w:rPr>
                <w:rStyle w:val="a8"/>
                <w:rFonts w:ascii="Times New Roman" w:hAnsi="Times New Roman" w:cs="Times New Roman"/>
                <w:b w:val="0"/>
                <w:noProof/>
                <w:color w:val="000000"/>
              </w:rPr>
            </w:pPr>
            <w:r w:rsidRPr="005875B9">
              <w:rPr>
                <w:rFonts w:ascii="Times New Roman" w:hAnsi="Times New Roman" w:cs="Times New Roman"/>
                <w:b/>
                <w:sz w:val="26"/>
                <w:szCs w:val="26"/>
              </w:rPr>
              <w:t>РЕШЕНИЕ</w:t>
            </w:r>
          </w:p>
          <w:p w:rsidR="005875B9" w:rsidRPr="005875B9" w:rsidRDefault="005875B9" w:rsidP="00280841">
            <w:pPr>
              <w:rPr>
                <w:rFonts w:ascii="Times New Roman" w:hAnsi="Times New Roman" w:cs="Times New Roman"/>
                <w:sz w:val="12"/>
                <w:szCs w:val="12"/>
              </w:rPr>
            </w:pPr>
          </w:p>
          <w:p w:rsidR="005875B9" w:rsidRPr="005875B9" w:rsidRDefault="005875B9" w:rsidP="00280841">
            <w:pPr>
              <w:pStyle w:val="a7"/>
              <w:jc w:val="center"/>
              <w:rPr>
                <w:rFonts w:ascii="Times New Roman" w:hAnsi="Times New Roman" w:cs="Times New Roman"/>
                <w:sz w:val="26"/>
                <w:szCs w:val="26"/>
                <w:u w:val="single"/>
              </w:rPr>
            </w:pPr>
            <w:r w:rsidRPr="005875B9">
              <w:rPr>
                <w:rFonts w:ascii="Times New Roman" w:hAnsi="Times New Roman" w:cs="Times New Roman"/>
                <w:noProof/>
                <w:sz w:val="26"/>
                <w:szCs w:val="26"/>
                <w:u w:val="single"/>
              </w:rPr>
              <w:t>17 декабря  2019 г. № 69/</w:t>
            </w:r>
            <w:r>
              <w:rPr>
                <w:rFonts w:ascii="Times New Roman" w:hAnsi="Times New Roman" w:cs="Times New Roman"/>
                <w:noProof/>
                <w:sz w:val="26"/>
                <w:szCs w:val="26"/>
                <w:u w:val="single"/>
              </w:rPr>
              <w:t>5</w:t>
            </w:r>
          </w:p>
          <w:p w:rsidR="005875B9" w:rsidRPr="005875B9" w:rsidRDefault="005875B9" w:rsidP="00280841">
            <w:pPr>
              <w:jc w:val="center"/>
              <w:rPr>
                <w:rFonts w:ascii="Times New Roman" w:hAnsi="Times New Roman" w:cs="Times New Roman"/>
                <w:sz w:val="26"/>
                <w:szCs w:val="26"/>
              </w:rPr>
            </w:pPr>
            <w:r w:rsidRPr="005875B9">
              <w:rPr>
                <w:rFonts w:ascii="Times New Roman" w:hAnsi="Times New Roman" w:cs="Times New Roman"/>
                <w:sz w:val="26"/>
                <w:szCs w:val="26"/>
              </w:rPr>
              <w:t xml:space="preserve">село </w:t>
            </w:r>
            <w:proofErr w:type="spellStart"/>
            <w:r w:rsidRPr="005875B9">
              <w:rPr>
                <w:rFonts w:ascii="Times New Roman" w:hAnsi="Times New Roman" w:cs="Times New Roman"/>
                <w:sz w:val="26"/>
                <w:szCs w:val="26"/>
              </w:rPr>
              <w:t>Чутеево</w:t>
            </w:r>
            <w:proofErr w:type="spellEnd"/>
          </w:p>
        </w:tc>
        <w:tc>
          <w:tcPr>
            <w:tcW w:w="1185" w:type="dxa"/>
            <w:vMerge/>
          </w:tcPr>
          <w:p w:rsidR="005875B9" w:rsidRPr="005875B9" w:rsidRDefault="005875B9" w:rsidP="00280841">
            <w:pPr>
              <w:snapToGrid w:val="0"/>
              <w:rPr>
                <w:rFonts w:ascii="Times New Roman" w:hAnsi="Times New Roman" w:cs="Times New Roman"/>
              </w:rPr>
            </w:pPr>
          </w:p>
        </w:tc>
        <w:tc>
          <w:tcPr>
            <w:tcW w:w="4287" w:type="dxa"/>
            <w:vMerge/>
          </w:tcPr>
          <w:p w:rsidR="005875B9" w:rsidRPr="005875B9" w:rsidRDefault="005875B9" w:rsidP="00280841">
            <w:pPr>
              <w:snapToGrid w:val="0"/>
              <w:rPr>
                <w:rFonts w:ascii="Times New Roman" w:hAnsi="Times New Roman" w:cs="Times New Roman"/>
              </w:rPr>
            </w:pPr>
          </w:p>
        </w:tc>
      </w:tr>
    </w:tbl>
    <w:p w:rsidR="005875B9" w:rsidRDefault="005875B9" w:rsidP="005875B9">
      <w:pPr>
        <w:pStyle w:val="a5"/>
        <w:spacing w:line="240" w:lineRule="auto"/>
        <w:ind w:right="5387"/>
        <w:rPr>
          <w:sz w:val="26"/>
          <w:szCs w:val="26"/>
        </w:rPr>
      </w:pPr>
    </w:p>
    <w:p w:rsidR="005875B9" w:rsidRPr="005875B9" w:rsidRDefault="005875B9" w:rsidP="005875B9">
      <w:pPr>
        <w:pStyle w:val="a5"/>
        <w:spacing w:line="240" w:lineRule="auto"/>
        <w:ind w:right="5387"/>
        <w:rPr>
          <w:sz w:val="26"/>
          <w:szCs w:val="26"/>
        </w:rPr>
      </w:pPr>
    </w:p>
    <w:p w:rsidR="005875B9" w:rsidRPr="005875B9" w:rsidRDefault="005875B9" w:rsidP="005875B9">
      <w:pPr>
        <w:tabs>
          <w:tab w:val="left" w:pos="5103"/>
        </w:tabs>
        <w:spacing w:after="0" w:line="240" w:lineRule="auto"/>
        <w:ind w:right="4393"/>
        <w:jc w:val="both"/>
        <w:rPr>
          <w:rFonts w:ascii="Times New Roman" w:eastAsia="Times New Roman" w:hAnsi="Times New Roman" w:cs="Times New Roman"/>
          <w:sz w:val="26"/>
          <w:szCs w:val="26"/>
          <w:lang w:eastAsia="ru-RU"/>
        </w:rPr>
      </w:pPr>
      <w:r w:rsidRPr="005875B9">
        <w:rPr>
          <w:rFonts w:ascii="Times New Roman" w:eastAsia="Times New Roman" w:hAnsi="Times New Roman" w:cs="Times New Roman"/>
          <w:sz w:val="26"/>
          <w:szCs w:val="26"/>
          <w:lang w:eastAsia="ru-RU"/>
        </w:rPr>
        <w:t xml:space="preserve">О внесении изменений в Порядок принятия решений об условиях приватизации муниципального имущества </w:t>
      </w:r>
      <w:proofErr w:type="spellStart"/>
      <w:r w:rsidRPr="005875B9">
        <w:rPr>
          <w:rFonts w:ascii="Times New Roman" w:eastAsia="Times New Roman" w:hAnsi="Times New Roman" w:cs="Times New Roman"/>
          <w:sz w:val="26"/>
          <w:szCs w:val="26"/>
          <w:lang w:eastAsia="ru-RU"/>
        </w:rPr>
        <w:t>Чутеевского</w:t>
      </w:r>
      <w:proofErr w:type="spellEnd"/>
      <w:r w:rsidRPr="005875B9">
        <w:rPr>
          <w:rFonts w:ascii="Times New Roman" w:eastAsia="Times New Roman" w:hAnsi="Times New Roman" w:cs="Times New Roman"/>
          <w:sz w:val="26"/>
          <w:szCs w:val="26"/>
          <w:lang w:eastAsia="ru-RU"/>
        </w:rPr>
        <w:t xml:space="preserve"> сельского поселения Янтиковского района Чувашской Республики</w:t>
      </w:r>
    </w:p>
    <w:p w:rsidR="005875B9" w:rsidRPr="005875B9" w:rsidRDefault="005875B9" w:rsidP="005875B9">
      <w:pPr>
        <w:spacing w:after="0" w:line="240" w:lineRule="auto"/>
        <w:rPr>
          <w:rFonts w:ascii="Times New Roman" w:hAnsi="Times New Roman" w:cs="Times New Roman"/>
          <w:sz w:val="26"/>
          <w:szCs w:val="26"/>
        </w:rPr>
      </w:pPr>
    </w:p>
    <w:p w:rsidR="005875B9" w:rsidRPr="005875B9" w:rsidRDefault="005875B9" w:rsidP="005875B9">
      <w:pPr>
        <w:spacing w:after="0" w:line="240" w:lineRule="auto"/>
        <w:ind w:firstLine="567"/>
        <w:jc w:val="both"/>
        <w:rPr>
          <w:rFonts w:ascii="Times New Roman" w:eastAsia="Times New Roman" w:hAnsi="Times New Roman" w:cs="Times New Roman"/>
          <w:b/>
          <w:sz w:val="26"/>
          <w:szCs w:val="26"/>
          <w:lang w:eastAsia="ru-RU"/>
        </w:rPr>
      </w:pPr>
      <w:proofErr w:type="gramStart"/>
      <w:r w:rsidRPr="005875B9">
        <w:rPr>
          <w:rFonts w:ascii="Times New Roman" w:hAnsi="Times New Roman" w:cs="Times New Roman"/>
          <w:sz w:val="26"/>
          <w:szCs w:val="26"/>
        </w:rPr>
        <w:t xml:space="preserve">Руководствуясь с Федеральным законом от 21 декабря 2001 г. № 178-ФЗ «О приватизации государственного и муниципального имущества», Федеральным законом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5875B9">
        <w:rPr>
          <w:rFonts w:ascii="Times New Roman" w:eastAsia="Times New Roman" w:hAnsi="Times New Roman" w:cs="Times New Roman"/>
          <w:sz w:val="26"/>
          <w:szCs w:val="26"/>
          <w:lang w:eastAsia="ru-RU"/>
        </w:rPr>
        <w:t>Собрание</w:t>
      </w:r>
      <w:proofErr w:type="gramEnd"/>
      <w:r w:rsidRPr="005875B9">
        <w:rPr>
          <w:rFonts w:ascii="Times New Roman" w:eastAsia="Times New Roman" w:hAnsi="Times New Roman" w:cs="Times New Roman"/>
          <w:sz w:val="26"/>
          <w:szCs w:val="26"/>
          <w:lang w:eastAsia="ru-RU"/>
        </w:rPr>
        <w:t xml:space="preserve"> депутатов </w:t>
      </w:r>
      <w:proofErr w:type="spellStart"/>
      <w:r w:rsidRPr="005875B9">
        <w:rPr>
          <w:rFonts w:ascii="Times New Roman" w:eastAsia="Times New Roman" w:hAnsi="Times New Roman" w:cs="Times New Roman"/>
          <w:sz w:val="26"/>
          <w:szCs w:val="26"/>
          <w:lang w:eastAsia="ru-RU"/>
        </w:rPr>
        <w:t>Чутеевского</w:t>
      </w:r>
      <w:proofErr w:type="spellEnd"/>
      <w:r w:rsidRPr="005875B9">
        <w:rPr>
          <w:rFonts w:ascii="Times New Roman" w:eastAsia="Times New Roman" w:hAnsi="Times New Roman" w:cs="Times New Roman"/>
          <w:sz w:val="26"/>
          <w:szCs w:val="26"/>
          <w:lang w:eastAsia="ru-RU"/>
        </w:rPr>
        <w:t xml:space="preserve"> сельского поселения Янтиковского района  </w:t>
      </w:r>
      <w:proofErr w:type="gramStart"/>
      <w:r w:rsidRPr="005875B9">
        <w:rPr>
          <w:rFonts w:ascii="Times New Roman" w:eastAsia="Times New Roman" w:hAnsi="Times New Roman" w:cs="Times New Roman"/>
          <w:b/>
          <w:sz w:val="26"/>
          <w:szCs w:val="26"/>
          <w:lang w:eastAsia="ru-RU"/>
        </w:rPr>
        <w:t>р</w:t>
      </w:r>
      <w:proofErr w:type="gramEnd"/>
      <w:r w:rsidRPr="005875B9">
        <w:rPr>
          <w:rFonts w:ascii="Times New Roman" w:eastAsia="Times New Roman" w:hAnsi="Times New Roman" w:cs="Times New Roman"/>
          <w:b/>
          <w:sz w:val="26"/>
          <w:szCs w:val="26"/>
          <w:lang w:eastAsia="ru-RU"/>
        </w:rPr>
        <w:t xml:space="preserve"> е ш и л о:</w:t>
      </w:r>
    </w:p>
    <w:p w:rsidR="005875B9" w:rsidRPr="005875B9" w:rsidRDefault="005875B9" w:rsidP="005875B9">
      <w:pPr>
        <w:spacing w:after="0" w:line="240" w:lineRule="auto"/>
        <w:ind w:firstLine="567"/>
        <w:jc w:val="both"/>
        <w:rPr>
          <w:rFonts w:ascii="Times New Roman" w:hAnsi="Times New Roman" w:cs="Times New Roman"/>
          <w:sz w:val="26"/>
          <w:szCs w:val="26"/>
        </w:rPr>
      </w:pPr>
      <w:r w:rsidRPr="005875B9">
        <w:rPr>
          <w:rFonts w:ascii="Times New Roman" w:hAnsi="Times New Roman" w:cs="Times New Roman"/>
          <w:sz w:val="26"/>
          <w:szCs w:val="26"/>
        </w:rPr>
        <w:t xml:space="preserve">1. Внести в решение Собрания депутатов </w:t>
      </w:r>
      <w:proofErr w:type="spellStart"/>
      <w:r w:rsidRPr="005875B9">
        <w:rPr>
          <w:rFonts w:ascii="Times New Roman" w:hAnsi="Times New Roman" w:cs="Times New Roman"/>
          <w:sz w:val="26"/>
          <w:szCs w:val="26"/>
        </w:rPr>
        <w:t>Чутеевского</w:t>
      </w:r>
      <w:proofErr w:type="spellEnd"/>
      <w:r w:rsidRPr="005875B9">
        <w:rPr>
          <w:rFonts w:ascii="Times New Roman" w:hAnsi="Times New Roman" w:cs="Times New Roman"/>
          <w:sz w:val="26"/>
          <w:szCs w:val="26"/>
        </w:rPr>
        <w:t xml:space="preserve"> сельского поселения Янтиковского р</w:t>
      </w:r>
      <w:r>
        <w:rPr>
          <w:rFonts w:ascii="Times New Roman" w:hAnsi="Times New Roman" w:cs="Times New Roman"/>
          <w:sz w:val="26"/>
          <w:szCs w:val="26"/>
        </w:rPr>
        <w:t>айона Чувашской Республики от 07.09.2016 № 14</w:t>
      </w:r>
      <w:r w:rsidRPr="005875B9">
        <w:rPr>
          <w:rFonts w:ascii="Times New Roman" w:hAnsi="Times New Roman" w:cs="Times New Roman"/>
          <w:sz w:val="26"/>
          <w:szCs w:val="26"/>
        </w:rPr>
        <w:t xml:space="preserve">/1 «О порядке принятия решений об условиях приватизации муниципального имущества </w:t>
      </w:r>
      <w:proofErr w:type="spellStart"/>
      <w:r w:rsidRPr="005875B9">
        <w:rPr>
          <w:rFonts w:ascii="Times New Roman" w:hAnsi="Times New Roman" w:cs="Times New Roman"/>
          <w:sz w:val="26"/>
          <w:szCs w:val="26"/>
        </w:rPr>
        <w:t>Чутеевского</w:t>
      </w:r>
      <w:proofErr w:type="spellEnd"/>
      <w:r w:rsidRPr="005875B9">
        <w:rPr>
          <w:rFonts w:ascii="Times New Roman" w:hAnsi="Times New Roman" w:cs="Times New Roman"/>
          <w:sz w:val="26"/>
          <w:szCs w:val="26"/>
        </w:rPr>
        <w:t xml:space="preserve"> сельского поселения Янтиковского района Чувашской Республики» (далее - Порядок) следующие изменения:</w:t>
      </w:r>
    </w:p>
    <w:p w:rsidR="005875B9" w:rsidRPr="005875B9" w:rsidRDefault="005875B9" w:rsidP="005875B9">
      <w:pPr>
        <w:spacing w:after="0" w:line="240" w:lineRule="auto"/>
        <w:ind w:firstLine="567"/>
        <w:jc w:val="both"/>
        <w:rPr>
          <w:rFonts w:ascii="Times New Roman" w:hAnsi="Times New Roman" w:cs="Times New Roman"/>
          <w:sz w:val="26"/>
          <w:szCs w:val="26"/>
        </w:rPr>
      </w:pPr>
      <w:r w:rsidRPr="005875B9">
        <w:rPr>
          <w:rFonts w:ascii="Times New Roman" w:hAnsi="Times New Roman" w:cs="Times New Roman"/>
          <w:sz w:val="26"/>
          <w:szCs w:val="26"/>
        </w:rPr>
        <w:t>1) пункт 1.3 Порядка изложить в следующей редакции:</w:t>
      </w:r>
    </w:p>
    <w:p w:rsidR="005875B9" w:rsidRPr="005875B9" w:rsidRDefault="005875B9" w:rsidP="005875B9">
      <w:pPr>
        <w:autoSpaceDE w:val="0"/>
        <w:autoSpaceDN w:val="0"/>
        <w:adjustRightInd w:val="0"/>
        <w:spacing w:after="0" w:line="240" w:lineRule="auto"/>
        <w:ind w:firstLine="567"/>
        <w:jc w:val="both"/>
        <w:rPr>
          <w:rFonts w:ascii="Times New Roman" w:hAnsi="Times New Roman" w:cs="Times New Roman"/>
          <w:sz w:val="26"/>
          <w:szCs w:val="26"/>
        </w:rPr>
      </w:pPr>
      <w:r w:rsidRPr="005875B9">
        <w:rPr>
          <w:rFonts w:ascii="Times New Roman" w:hAnsi="Times New Roman" w:cs="Times New Roman"/>
          <w:sz w:val="26"/>
          <w:szCs w:val="26"/>
        </w:rPr>
        <w:t>«1.3. Покупателями государственного и муниципального имущества могут быть любые физические и юридические лица, за исключением:</w:t>
      </w:r>
    </w:p>
    <w:p w:rsidR="005875B9" w:rsidRPr="005875B9" w:rsidRDefault="005875B9" w:rsidP="005875B9">
      <w:pPr>
        <w:autoSpaceDE w:val="0"/>
        <w:autoSpaceDN w:val="0"/>
        <w:adjustRightInd w:val="0"/>
        <w:spacing w:after="0" w:line="240" w:lineRule="auto"/>
        <w:ind w:firstLine="567"/>
        <w:jc w:val="both"/>
        <w:rPr>
          <w:rFonts w:ascii="Times New Roman" w:hAnsi="Times New Roman" w:cs="Times New Roman"/>
          <w:sz w:val="26"/>
          <w:szCs w:val="26"/>
        </w:rPr>
      </w:pPr>
      <w:bookmarkStart w:id="1" w:name="sub_5012"/>
      <w:r w:rsidRPr="005875B9">
        <w:rPr>
          <w:rFonts w:ascii="Times New Roman" w:hAnsi="Times New Roman" w:cs="Times New Roman"/>
          <w:sz w:val="26"/>
          <w:szCs w:val="26"/>
        </w:rPr>
        <w:t>государственных и муниципальных унитарных предприятий, государственных и муниципальных учреждений;</w:t>
      </w:r>
    </w:p>
    <w:p w:rsidR="005875B9" w:rsidRPr="005875B9" w:rsidRDefault="005875B9" w:rsidP="005875B9">
      <w:pPr>
        <w:autoSpaceDE w:val="0"/>
        <w:autoSpaceDN w:val="0"/>
        <w:adjustRightInd w:val="0"/>
        <w:spacing w:after="0" w:line="240" w:lineRule="auto"/>
        <w:ind w:firstLine="567"/>
        <w:jc w:val="both"/>
        <w:rPr>
          <w:rFonts w:ascii="Times New Roman" w:hAnsi="Times New Roman" w:cs="Times New Roman"/>
          <w:sz w:val="26"/>
          <w:szCs w:val="26"/>
        </w:rPr>
      </w:pPr>
      <w:bookmarkStart w:id="2" w:name="sub_5013"/>
      <w:bookmarkEnd w:id="1"/>
      <w:r w:rsidRPr="005875B9">
        <w:rPr>
          <w:rFonts w:ascii="Times New Roman" w:hAnsi="Times New Roman" w:cs="Times New Roman"/>
          <w:sz w:val="26"/>
          <w:szCs w:val="26"/>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7" w:anchor="sub_25" w:history="1">
        <w:r w:rsidRPr="005875B9">
          <w:rPr>
            <w:rStyle w:val="a3"/>
            <w:rFonts w:ascii="Times New Roman" w:hAnsi="Times New Roman" w:cs="Times New Roman"/>
            <w:color w:val="auto"/>
            <w:sz w:val="26"/>
            <w:szCs w:val="26"/>
            <w:u w:val="none"/>
          </w:rPr>
          <w:t>статьей 25</w:t>
        </w:r>
      </w:hyperlink>
      <w:r w:rsidRPr="005875B9">
        <w:rPr>
          <w:rFonts w:ascii="Times New Roman" w:hAnsi="Times New Roman" w:cs="Times New Roman"/>
          <w:sz w:val="26"/>
          <w:szCs w:val="26"/>
        </w:rPr>
        <w:t xml:space="preserve"> Федерального закона от 21 декабря 2001 г. № 178-ФЗ «О приватизации государственного и муниципального имущества»;</w:t>
      </w:r>
    </w:p>
    <w:bookmarkEnd w:id="2"/>
    <w:p w:rsidR="005875B9" w:rsidRPr="005875B9" w:rsidRDefault="005875B9" w:rsidP="005875B9">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5875B9">
        <w:rPr>
          <w:rFonts w:ascii="Times New Roman" w:hAnsi="Times New Roman" w:cs="Times New Roman"/>
          <w:sz w:val="26"/>
          <w:szCs w:val="26"/>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5875B9">
        <w:rPr>
          <w:rFonts w:ascii="Times New Roman" w:hAnsi="Times New Roman" w:cs="Times New Roman"/>
          <w:sz w:val="26"/>
          <w:szCs w:val="26"/>
        </w:rPr>
        <w:lastRenderedPageBreak/>
        <w:t xml:space="preserve">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875B9">
        <w:rPr>
          <w:rFonts w:ascii="Times New Roman" w:hAnsi="Times New Roman" w:cs="Times New Roman"/>
          <w:sz w:val="26"/>
          <w:szCs w:val="26"/>
        </w:rPr>
        <w:t>бенефициарных</w:t>
      </w:r>
      <w:proofErr w:type="spellEnd"/>
      <w:r w:rsidRPr="005875B9">
        <w:rPr>
          <w:rFonts w:ascii="Times New Roman" w:hAnsi="Times New Roman" w:cs="Times New Roman"/>
          <w:sz w:val="26"/>
          <w:szCs w:val="26"/>
        </w:rPr>
        <w:t xml:space="preserve"> владельцах и контролирующих лицах в порядке, установленном Правительством Российской</w:t>
      </w:r>
      <w:proofErr w:type="gramEnd"/>
      <w:r w:rsidRPr="005875B9">
        <w:rPr>
          <w:rFonts w:ascii="Times New Roman" w:hAnsi="Times New Roman" w:cs="Times New Roman"/>
          <w:sz w:val="26"/>
          <w:szCs w:val="26"/>
        </w:rPr>
        <w:t xml:space="preserve"> Федерации</w:t>
      </w:r>
      <w:proofErr w:type="gramStart"/>
      <w:r w:rsidRPr="005875B9">
        <w:rPr>
          <w:rFonts w:ascii="Times New Roman" w:hAnsi="Times New Roman" w:cs="Times New Roman"/>
          <w:sz w:val="26"/>
          <w:szCs w:val="26"/>
        </w:rPr>
        <w:t>.»;</w:t>
      </w:r>
      <w:proofErr w:type="gramEnd"/>
    </w:p>
    <w:p w:rsidR="005875B9" w:rsidRPr="005875B9" w:rsidRDefault="005875B9" w:rsidP="005875B9">
      <w:pPr>
        <w:autoSpaceDE w:val="0"/>
        <w:autoSpaceDN w:val="0"/>
        <w:adjustRightInd w:val="0"/>
        <w:spacing w:after="0" w:line="240" w:lineRule="auto"/>
        <w:ind w:firstLine="567"/>
        <w:jc w:val="both"/>
        <w:rPr>
          <w:rFonts w:ascii="Times New Roman" w:hAnsi="Times New Roman" w:cs="Times New Roman"/>
          <w:sz w:val="26"/>
          <w:szCs w:val="26"/>
        </w:rPr>
      </w:pPr>
      <w:r w:rsidRPr="005875B9">
        <w:rPr>
          <w:rFonts w:ascii="Times New Roman" w:hAnsi="Times New Roman" w:cs="Times New Roman"/>
          <w:sz w:val="26"/>
          <w:szCs w:val="26"/>
        </w:rPr>
        <w:t xml:space="preserve">2) пункт 8.1. Порядка изложить в следующей редакции: </w:t>
      </w:r>
    </w:p>
    <w:p w:rsidR="005875B9" w:rsidRPr="005875B9" w:rsidRDefault="005875B9" w:rsidP="005875B9">
      <w:pPr>
        <w:autoSpaceDE w:val="0"/>
        <w:autoSpaceDN w:val="0"/>
        <w:adjustRightInd w:val="0"/>
        <w:spacing w:after="0" w:line="240" w:lineRule="auto"/>
        <w:ind w:firstLine="567"/>
        <w:jc w:val="both"/>
        <w:rPr>
          <w:rFonts w:ascii="Times New Roman" w:hAnsi="Times New Roman" w:cs="Times New Roman"/>
          <w:sz w:val="26"/>
          <w:szCs w:val="26"/>
        </w:rPr>
      </w:pPr>
      <w:r w:rsidRPr="005875B9">
        <w:rPr>
          <w:rFonts w:ascii="Times New Roman" w:hAnsi="Times New Roman" w:cs="Times New Roman"/>
          <w:sz w:val="26"/>
          <w:szCs w:val="26"/>
        </w:rPr>
        <w:t xml:space="preserve">«8.1. </w:t>
      </w:r>
      <w:proofErr w:type="gramStart"/>
      <w:r w:rsidRPr="005875B9">
        <w:rPr>
          <w:rFonts w:ascii="Times New Roman" w:hAnsi="Times New Roman" w:cs="Times New Roman"/>
          <w:sz w:val="26"/>
          <w:szCs w:val="26"/>
        </w:rPr>
        <w:t xml:space="preserve">Начальная цена подлежащего приватизации государственного или муниципального имущества устанавливается в случаях, предусмотренных Федеральным законом от 21 декабря 2001 г. № 178-ФЗ «О приватизации государственного и муниципального имущества», в соответствии с </w:t>
      </w:r>
      <w:hyperlink r:id="rId8" w:history="1">
        <w:r w:rsidRPr="005875B9">
          <w:rPr>
            <w:rStyle w:val="a3"/>
            <w:rFonts w:ascii="Times New Roman" w:hAnsi="Times New Roman" w:cs="Times New Roman"/>
            <w:color w:val="auto"/>
            <w:sz w:val="26"/>
            <w:szCs w:val="26"/>
            <w:u w:val="none"/>
          </w:rPr>
          <w:t>законодательством</w:t>
        </w:r>
      </w:hyperlink>
      <w:r w:rsidRPr="005875B9">
        <w:rPr>
          <w:rFonts w:ascii="Times New Roman" w:hAnsi="Times New Roman" w:cs="Times New Roman"/>
          <w:sz w:val="26"/>
          <w:szCs w:val="26"/>
        </w:rPr>
        <w:t xml:space="preserve">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w:t>
      </w:r>
      <w:proofErr w:type="gramEnd"/>
      <w:r w:rsidRPr="005875B9">
        <w:rPr>
          <w:rFonts w:ascii="Times New Roman" w:hAnsi="Times New Roman" w:cs="Times New Roman"/>
          <w:sz w:val="26"/>
          <w:szCs w:val="26"/>
        </w:rPr>
        <w:t xml:space="preserve"> или муниципального имущества прошло не более чем шесть месяцев</w:t>
      </w:r>
      <w:proofErr w:type="gramStart"/>
      <w:r w:rsidRPr="005875B9">
        <w:rPr>
          <w:rFonts w:ascii="Times New Roman" w:hAnsi="Times New Roman" w:cs="Times New Roman"/>
          <w:sz w:val="26"/>
          <w:szCs w:val="26"/>
        </w:rPr>
        <w:t>.»;</w:t>
      </w:r>
      <w:proofErr w:type="gramEnd"/>
    </w:p>
    <w:p w:rsidR="005875B9" w:rsidRPr="005875B9" w:rsidRDefault="005875B9" w:rsidP="005875B9">
      <w:pPr>
        <w:autoSpaceDE w:val="0"/>
        <w:autoSpaceDN w:val="0"/>
        <w:adjustRightInd w:val="0"/>
        <w:spacing w:after="0" w:line="240" w:lineRule="auto"/>
        <w:ind w:firstLine="567"/>
        <w:jc w:val="both"/>
        <w:rPr>
          <w:rFonts w:ascii="Times New Roman" w:hAnsi="Times New Roman" w:cs="Times New Roman"/>
          <w:sz w:val="26"/>
          <w:szCs w:val="26"/>
        </w:rPr>
      </w:pPr>
      <w:r w:rsidRPr="005875B9">
        <w:rPr>
          <w:rFonts w:ascii="Times New Roman" w:hAnsi="Times New Roman" w:cs="Times New Roman"/>
          <w:sz w:val="26"/>
          <w:szCs w:val="26"/>
        </w:rPr>
        <w:t>3) пункт 12.1. Порядка изложить в следующей редакции:</w:t>
      </w:r>
    </w:p>
    <w:p w:rsidR="005875B9" w:rsidRPr="005875B9" w:rsidRDefault="005875B9" w:rsidP="005875B9">
      <w:pPr>
        <w:autoSpaceDE w:val="0"/>
        <w:autoSpaceDN w:val="0"/>
        <w:adjustRightInd w:val="0"/>
        <w:spacing w:after="0" w:line="240" w:lineRule="auto"/>
        <w:ind w:firstLine="567"/>
        <w:jc w:val="both"/>
        <w:rPr>
          <w:rFonts w:ascii="Times New Roman" w:hAnsi="Times New Roman" w:cs="Times New Roman"/>
          <w:sz w:val="26"/>
          <w:szCs w:val="26"/>
        </w:rPr>
      </w:pPr>
      <w:r w:rsidRPr="005875B9">
        <w:rPr>
          <w:rFonts w:ascii="Times New Roman" w:hAnsi="Times New Roman" w:cs="Times New Roman"/>
          <w:sz w:val="26"/>
          <w:szCs w:val="26"/>
        </w:rPr>
        <w:t>«12.1.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roofErr w:type="gramStart"/>
      <w:r w:rsidRPr="005875B9">
        <w:rPr>
          <w:rFonts w:ascii="Times New Roman" w:hAnsi="Times New Roman" w:cs="Times New Roman"/>
          <w:sz w:val="26"/>
          <w:szCs w:val="26"/>
        </w:rPr>
        <w:t>.»;</w:t>
      </w:r>
      <w:proofErr w:type="gramEnd"/>
    </w:p>
    <w:p w:rsidR="005875B9" w:rsidRPr="005875B9" w:rsidRDefault="005875B9" w:rsidP="005875B9">
      <w:pPr>
        <w:autoSpaceDE w:val="0"/>
        <w:autoSpaceDN w:val="0"/>
        <w:adjustRightInd w:val="0"/>
        <w:spacing w:after="0" w:line="240" w:lineRule="auto"/>
        <w:ind w:firstLine="567"/>
        <w:jc w:val="both"/>
        <w:rPr>
          <w:rFonts w:ascii="Times New Roman" w:hAnsi="Times New Roman" w:cs="Times New Roman"/>
          <w:sz w:val="26"/>
          <w:szCs w:val="26"/>
        </w:rPr>
      </w:pPr>
      <w:r w:rsidRPr="005875B9">
        <w:rPr>
          <w:rFonts w:ascii="Times New Roman" w:hAnsi="Times New Roman" w:cs="Times New Roman"/>
          <w:sz w:val="26"/>
          <w:szCs w:val="26"/>
        </w:rPr>
        <w:t>4) пункт 12.3. Порядка изложить в следующей редакции:</w:t>
      </w:r>
    </w:p>
    <w:p w:rsidR="005875B9" w:rsidRPr="005875B9" w:rsidRDefault="005875B9" w:rsidP="005875B9">
      <w:pPr>
        <w:autoSpaceDE w:val="0"/>
        <w:autoSpaceDN w:val="0"/>
        <w:adjustRightInd w:val="0"/>
        <w:spacing w:after="0" w:line="240" w:lineRule="auto"/>
        <w:ind w:firstLine="567"/>
        <w:jc w:val="both"/>
        <w:rPr>
          <w:rFonts w:ascii="Times New Roman" w:hAnsi="Times New Roman" w:cs="Times New Roman"/>
          <w:sz w:val="26"/>
          <w:szCs w:val="26"/>
        </w:rPr>
      </w:pPr>
      <w:r w:rsidRPr="005875B9">
        <w:rPr>
          <w:rFonts w:ascii="Times New Roman" w:hAnsi="Times New Roman" w:cs="Times New Roman"/>
          <w:sz w:val="26"/>
          <w:szCs w:val="26"/>
        </w:rPr>
        <w:t>«12.3. 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год</w:t>
      </w:r>
      <w:proofErr w:type="gramStart"/>
      <w:r w:rsidRPr="005875B9">
        <w:rPr>
          <w:rFonts w:ascii="Times New Roman" w:hAnsi="Times New Roman" w:cs="Times New Roman"/>
          <w:sz w:val="26"/>
          <w:szCs w:val="26"/>
        </w:rPr>
        <w:t>.».</w:t>
      </w:r>
      <w:proofErr w:type="gramEnd"/>
    </w:p>
    <w:p w:rsidR="005875B9" w:rsidRPr="005875B9" w:rsidRDefault="005875B9" w:rsidP="005875B9">
      <w:pPr>
        <w:pStyle w:val="a4"/>
        <w:numPr>
          <w:ilvl w:val="0"/>
          <w:numId w:val="1"/>
        </w:numPr>
        <w:tabs>
          <w:tab w:val="left" w:pos="0"/>
          <w:tab w:val="left" w:pos="9072"/>
          <w:tab w:val="left" w:pos="9356"/>
        </w:tabs>
        <w:spacing w:after="0" w:line="240" w:lineRule="auto"/>
        <w:jc w:val="both"/>
        <w:rPr>
          <w:rFonts w:ascii="Times New Roman" w:hAnsi="Times New Roman" w:cs="Times New Roman"/>
          <w:bCs/>
          <w:sz w:val="26"/>
          <w:szCs w:val="26"/>
        </w:rPr>
      </w:pPr>
      <w:r w:rsidRPr="005875B9">
        <w:rPr>
          <w:rFonts w:ascii="Times New Roman" w:hAnsi="Times New Roman" w:cs="Times New Roman"/>
          <w:sz w:val="26"/>
          <w:szCs w:val="26"/>
        </w:rPr>
        <w:t>Настоящее решение вступает в силу после его официального</w:t>
      </w:r>
    </w:p>
    <w:p w:rsidR="005875B9" w:rsidRPr="005875B9" w:rsidRDefault="005875B9" w:rsidP="005875B9">
      <w:pPr>
        <w:tabs>
          <w:tab w:val="left" w:pos="0"/>
          <w:tab w:val="left" w:pos="9072"/>
          <w:tab w:val="left" w:pos="9356"/>
        </w:tabs>
        <w:spacing w:after="0" w:line="240" w:lineRule="auto"/>
        <w:jc w:val="both"/>
        <w:rPr>
          <w:rFonts w:ascii="Times New Roman" w:hAnsi="Times New Roman" w:cs="Times New Roman"/>
          <w:bCs/>
          <w:sz w:val="26"/>
          <w:szCs w:val="26"/>
        </w:rPr>
      </w:pPr>
      <w:r w:rsidRPr="005875B9">
        <w:rPr>
          <w:rFonts w:ascii="Times New Roman" w:hAnsi="Times New Roman" w:cs="Times New Roman"/>
          <w:sz w:val="26"/>
          <w:szCs w:val="26"/>
        </w:rPr>
        <w:t>опубликования.</w:t>
      </w:r>
    </w:p>
    <w:p w:rsidR="005875B9" w:rsidRDefault="005875B9" w:rsidP="005875B9">
      <w:pPr>
        <w:spacing w:line="240" w:lineRule="auto"/>
        <w:rPr>
          <w:rFonts w:ascii="Times New Roman" w:hAnsi="Times New Roman" w:cs="Times New Roman"/>
          <w:sz w:val="26"/>
          <w:szCs w:val="26"/>
        </w:rPr>
      </w:pPr>
    </w:p>
    <w:p w:rsidR="005875B9" w:rsidRPr="005875B9" w:rsidRDefault="005875B9" w:rsidP="005875B9">
      <w:pPr>
        <w:spacing w:line="240" w:lineRule="auto"/>
        <w:rPr>
          <w:rFonts w:ascii="Times New Roman" w:hAnsi="Times New Roman" w:cs="Times New Roman"/>
          <w:sz w:val="26"/>
          <w:szCs w:val="26"/>
        </w:rPr>
      </w:pPr>
    </w:p>
    <w:p w:rsidR="005875B9" w:rsidRPr="005875B9" w:rsidRDefault="005875B9" w:rsidP="005875B9">
      <w:pPr>
        <w:tabs>
          <w:tab w:val="left" w:pos="993"/>
        </w:tabs>
        <w:spacing w:line="240" w:lineRule="auto"/>
        <w:rPr>
          <w:rFonts w:ascii="Times New Roman" w:hAnsi="Times New Roman" w:cs="Times New Roman"/>
          <w:sz w:val="26"/>
          <w:szCs w:val="26"/>
        </w:rPr>
      </w:pPr>
      <w:r w:rsidRPr="005875B9">
        <w:rPr>
          <w:rFonts w:ascii="Times New Roman" w:hAnsi="Times New Roman" w:cs="Times New Roman"/>
          <w:sz w:val="26"/>
          <w:szCs w:val="26"/>
        </w:rPr>
        <w:t>Председатель Собрания депутатов</w:t>
      </w:r>
    </w:p>
    <w:p w:rsidR="005875B9" w:rsidRPr="005875B9" w:rsidRDefault="005875B9" w:rsidP="005875B9">
      <w:pPr>
        <w:tabs>
          <w:tab w:val="left" w:pos="993"/>
        </w:tabs>
        <w:spacing w:line="240" w:lineRule="auto"/>
        <w:rPr>
          <w:rFonts w:ascii="Times New Roman" w:hAnsi="Times New Roman" w:cs="Times New Roman"/>
          <w:sz w:val="26"/>
          <w:szCs w:val="26"/>
        </w:rPr>
      </w:pPr>
      <w:proofErr w:type="spellStart"/>
      <w:r w:rsidRPr="005875B9">
        <w:rPr>
          <w:rFonts w:ascii="Times New Roman" w:hAnsi="Times New Roman" w:cs="Times New Roman"/>
          <w:sz w:val="26"/>
          <w:szCs w:val="26"/>
        </w:rPr>
        <w:t>Чутеевского</w:t>
      </w:r>
      <w:proofErr w:type="spellEnd"/>
      <w:r w:rsidRPr="005875B9">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 xml:space="preserve">            </w:t>
      </w:r>
      <w:r w:rsidRPr="005875B9">
        <w:rPr>
          <w:rFonts w:ascii="Times New Roman" w:hAnsi="Times New Roman" w:cs="Times New Roman"/>
          <w:sz w:val="26"/>
          <w:szCs w:val="26"/>
        </w:rPr>
        <w:t xml:space="preserve">     </w:t>
      </w:r>
      <w:proofErr w:type="spellStart"/>
      <w:r w:rsidRPr="005875B9">
        <w:rPr>
          <w:rFonts w:ascii="Times New Roman" w:hAnsi="Times New Roman" w:cs="Times New Roman"/>
          <w:sz w:val="26"/>
          <w:szCs w:val="26"/>
        </w:rPr>
        <w:t>С.В.Цырульникова</w:t>
      </w:r>
      <w:proofErr w:type="spellEnd"/>
      <w:r w:rsidRPr="005875B9">
        <w:rPr>
          <w:rFonts w:ascii="Times New Roman" w:hAnsi="Times New Roman" w:cs="Times New Roman"/>
          <w:sz w:val="26"/>
          <w:szCs w:val="26"/>
        </w:rPr>
        <w:t xml:space="preserve">                </w:t>
      </w:r>
    </w:p>
    <w:p w:rsidR="005875B9" w:rsidRPr="005875B9" w:rsidRDefault="005875B9" w:rsidP="005875B9">
      <w:pPr>
        <w:tabs>
          <w:tab w:val="left" w:pos="993"/>
        </w:tabs>
        <w:spacing w:line="240" w:lineRule="auto"/>
        <w:rPr>
          <w:sz w:val="26"/>
          <w:szCs w:val="26"/>
        </w:rPr>
      </w:pPr>
    </w:p>
    <w:p w:rsidR="005875B9" w:rsidRPr="005875B9" w:rsidRDefault="005875B9" w:rsidP="005875B9">
      <w:pPr>
        <w:tabs>
          <w:tab w:val="left" w:pos="993"/>
        </w:tabs>
        <w:spacing w:line="240" w:lineRule="auto"/>
        <w:rPr>
          <w:rFonts w:ascii="Times New Roman" w:hAnsi="Times New Roman" w:cs="Times New Roman"/>
          <w:sz w:val="26"/>
          <w:szCs w:val="26"/>
        </w:rPr>
      </w:pPr>
      <w:r w:rsidRPr="005875B9">
        <w:rPr>
          <w:rFonts w:ascii="Times New Roman" w:hAnsi="Times New Roman" w:cs="Times New Roman"/>
          <w:sz w:val="26"/>
          <w:szCs w:val="26"/>
        </w:rPr>
        <w:t xml:space="preserve">Глава </w:t>
      </w:r>
      <w:proofErr w:type="spellStart"/>
      <w:r w:rsidRPr="005875B9">
        <w:rPr>
          <w:rFonts w:ascii="Times New Roman" w:hAnsi="Times New Roman" w:cs="Times New Roman"/>
          <w:sz w:val="26"/>
          <w:szCs w:val="26"/>
        </w:rPr>
        <w:t>Чутеевского</w:t>
      </w:r>
      <w:proofErr w:type="spellEnd"/>
      <w:r w:rsidRPr="005875B9">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 xml:space="preserve">           </w:t>
      </w:r>
      <w:r w:rsidRPr="005875B9">
        <w:rPr>
          <w:rFonts w:ascii="Times New Roman" w:hAnsi="Times New Roman" w:cs="Times New Roman"/>
          <w:sz w:val="26"/>
          <w:szCs w:val="26"/>
        </w:rPr>
        <w:t xml:space="preserve"> </w:t>
      </w:r>
      <w:proofErr w:type="spellStart"/>
      <w:r w:rsidRPr="005875B9">
        <w:rPr>
          <w:rFonts w:ascii="Times New Roman" w:hAnsi="Times New Roman" w:cs="Times New Roman"/>
          <w:sz w:val="26"/>
          <w:szCs w:val="26"/>
        </w:rPr>
        <w:t>Г.П.Куклов</w:t>
      </w:r>
      <w:proofErr w:type="spellEnd"/>
      <w:r w:rsidRPr="005875B9">
        <w:rPr>
          <w:rFonts w:ascii="Times New Roman" w:hAnsi="Times New Roman" w:cs="Times New Roman"/>
          <w:sz w:val="26"/>
          <w:szCs w:val="26"/>
        </w:rPr>
        <w:t xml:space="preserve">   </w:t>
      </w:r>
    </w:p>
    <w:p w:rsidR="005875B9" w:rsidRDefault="005875B9"/>
    <w:sectPr w:rsidR="00587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F332C"/>
    <w:multiLevelType w:val="hybridMultilevel"/>
    <w:tmpl w:val="4DC86D06"/>
    <w:lvl w:ilvl="0" w:tplc="ED4C22CC">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5B9"/>
    <w:rsid w:val="00001574"/>
    <w:rsid w:val="00002B1D"/>
    <w:rsid w:val="00005A92"/>
    <w:rsid w:val="0001163E"/>
    <w:rsid w:val="000131ED"/>
    <w:rsid w:val="00016BFA"/>
    <w:rsid w:val="00017E4C"/>
    <w:rsid w:val="00025CD3"/>
    <w:rsid w:val="00026EBD"/>
    <w:rsid w:val="00031A1F"/>
    <w:rsid w:val="00033B43"/>
    <w:rsid w:val="00035383"/>
    <w:rsid w:val="00042BB4"/>
    <w:rsid w:val="00046692"/>
    <w:rsid w:val="0004795D"/>
    <w:rsid w:val="00054E2F"/>
    <w:rsid w:val="00056437"/>
    <w:rsid w:val="00061359"/>
    <w:rsid w:val="00063CB2"/>
    <w:rsid w:val="00064090"/>
    <w:rsid w:val="00066F2D"/>
    <w:rsid w:val="00073928"/>
    <w:rsid w:val="00077FDB"/>
    <w:rsid w:val="000800DD"/>
    <w:rsid w:val="0008050F"/>
    <w:rsid w:val="00084A1F"/>
    <w:rsid w:val="000875E8"/>
    <w:rsid w:val="00087E35"/>
    <w:rsid w:val="0009233F"/>
    <w:rsid w:val="000923C0"/>
    <w:rsid w:val="00095F74"/>
    <w:rsid w:val="00096ADE"/>
    <w:rsid w:val="00096F20"/>
    <w:rsid w:val="000A02AF"/>
    <w:rsid w:val="000A3779"/>
    <w:rsid w:val="000B2D0D"/>
    <w:rsid w:val="000B2F25"/>
    <w:rsid w:val="000B3406"/>
    <w:rsid w:val="000B34D4"/>
    <w:rsid w:val="000B4943"/>
    <w:rsid w:val="000C0B43"/>
    <w:rsid w:val="000C3B6F"/>
    <w:rsid w:val="000D385F"/>
    <w:rsid w:val="000D3997"/>
    <w:rsid w:val="000D3F8A"/>
    <w:rsid w:val="000D47EC"/>
    <w:rsid w:val="000D49F7"/>
    <w:rsid w:val="000D673A"/>
    <w:rsid w:val="000D7EFC"/>
    <w:rsid w:val="000E140F"/>
    <w:rsid w:val="000E25B6"/>
    <w:rsid w:val="000F0594"/>
    <w:rsid w:val="000F4597"/>
    <w:rsid w:val="001010BF"/>
    <w:rsid w:val="00101808"/>
    <w:rsid w:val="00102A33"/>
    <w:rsid w:val="00104668"/>
    <w:rsid w:val="001059CF"/>
    <w:rsid w:val="0010788F"/>
    <w:rsid w:val="00111650"/>
    <w:rsid w:val="00111771"/>
    <w:rsid w:val="00111C82"/>
    <w:rsid w:val="001123E5"/>
    <w:rsid w:val="00112907"/>
    <w:rsid w:val="001132B6"/>
    <w:rsid w:val="00116B5D"/>
    <w:rsid w:val="00116DC6"/>
    <w:rsid w:val="00120E75"/>
    <w:rsid w:val="001223AF"/>
    <w:rsid w:val="00124431"/>
    <w:rsid w:val="00127677"/>
    <w:rsid w:val="00135C2D"/>
    <w:rsid w:val="001416BB"/>
    <w:rsid w:val="00141DCB"/>
    <w:rsid w:val="00142E57"/>
    <w:rsid w:val="00143488"/>
    <w:rsid w:val="00143998"/>
    <w:rsid w:val="0014517C"/>
    <w:rsid w:val="00145EB2"/>
    <w:rsid w:val="0015080E"/>
    <w:rsid w:val="00153E3E"/>
    <w:rsid w:val="00155233"/>
    <w:rsid w:val="0015636A"/>
    <w:rsid w:val="00156D52"/>
    <w:rsid w:val="00157656"/>
    <w:rsid w:val="001643FC"/>
    <w:rsid w:val="00166D56"/>
    <w:rsid w:val="001734B0"/>
    <w:rsid w:val="001755C3"/>
    <w:rsid w:val="0018490A"/>
    <w:rsid w:val="001849B9"/>
    <w:rsid w:val="00185B07"/>
    <w:rsid w:val="00186659"/>
    <w:rsid w:val="001866EA"/>
    <w:rsid w:val="0018747E"/>
    <w:rsid w:val="00187A10"/>
    <w:rsid w:val="00190662"/>
    <w:rsid w:val="0019451B"/>
    <w:rsid w:val="0019579F"/>
    <w:rsid w:val="001A06D2"/>
    <w:rsid w:val="001A277D"/>
    <w:rsid w:val="001A2923"/>
    <w:rsid w:val="001A417E"/>
    <w:rsid w:val="001B219A"/>
    <w:rsid w:val="001B24EB"/>
    <w:rsid w:val="001B6738"/>
    <w:rsid w:val="001C04EA"/>
    <w:rsid w:val="001C29BA"/>
    <w:rsid w:val="001C56EF"/>
    <w:rsid w:val="001E35D3"/>
    <w:rsid w:val="001E3700"/>
    <w:rsid w:val="001E59BA"/>
    <w:rsid w:val="001E6BC3"/>
    <w:rsid w:val="001F1BF0"/>
    <w:rsid w:val="001F31FA"/>
    <w:rsid w:val="001F5A31"/>
    <w:rsid w:val="00200D33"/>
    <w:rsid w:val="002044A9"/>
    <w:rsid w:val="00205FC0"/>
    <w:rsid w:val="002074F0"/>
    <w:rsid w:val="00213F21"/>
    <w:rsid w:val="00214891"/>
    <w:rsid w:val="002177FA"/>
    <w:rsid w:val="00221EB8"/>
    <w:rsid w:val="00222CFE"/>
    <w:rsid w:val="00223533"/>
    <w:rsid w:val="00223DEF"/>
    <w:rsid w:val="00224BED"/>
    <w:rsid w:val="0022500A"/>
    <w:rsid w:val="002259A8"/>
    <w:rsid w:val="00225D35"/>
    <w:rsid w:val="00226577"/>
    <w:rsid w:val="00226589"/>
    <w:rsid w:val="00231E06"/>
    <w:rsid w:val="00231EBD"/>
    <w:rsid w:val="0023752A"/>
    <w:rsid w:val="00237BE3"/>
    <w:rsid w:val="002442A0"/>
    <w:rsid w:val="0024462F"/>
    <w:rsid w:val="00253F17"/>
    <w:rsid w:val="00257EAA"/>
    <w:rsid w:val="0026389B"/>
    <w:rsid w:val="00265A7A"/>
    <w:rsid w:val="002665FC"/>
    <w:rsid w:val="00280A1A"/>
    <w:rsid w:val="00280D91"/>
    <w:rsid w:val="002836DD"/>
    <w:rsid w:val="00283723"/>
    <w:rsid w:val="00284C5F"/>
    <w:rsid w:val="00284E30"/>
    <w:rsid w:val="002916B2"/>
    <w:rsid w:val="00297F33"/>
    <w:rsid w:val="002A1706"/>
    <w:rsid w:val="002B0875"/>
    <w:rsid w:val="002B14B4"/>
    <w:rsid w:val="002C02A8"/>
    <w:rsid w:val="002C24E9"/>
    <w:rsid w:val="002C2C1E"/>
    <w:rsid w:val="002C73D2"/>
    <w:rsid w:val="002C76E7"/>
    <w:rsid w:val="002C7A55"/>
    <w:rsid w:val="002C7DDA"/>
    <w:rsid w:val="002D36CC"/>
    <w:rsid w:val="002E0242"/>
    <w:rsid w:val="002E1238"/>
    <w:rsid w:val="002E273A"/>
    <w:rsid w:val="002F0685"/>
    <w:rsid w:val="002F30E7"/>
    <w:rsid w:val="002F37FF"/>
    <w:rsid w:val="002F681D"/>
    <w:rsid w:val="003006CD"/>
    <w:rsid w:val="0030336E"/>
    <w:rsid w:val="0030339D"/>
    <w:rsid w:val="0031233B"/>
    <w:rsid w:val="00315932"/>
    <w:rsid w:val="00316380"/>
    <w:rsid w:val="00320B2D"/>
    <w:rsid w:val="003218EC"/>
    <w:rsid w:val="0032344D"/>
    <w:rsid w:val="00337B53"/>
    <w:rsid w:val="00340CC9"/>
    <w:rsid w:val="00341D42"/>
    <w:rsid w:val="00344063"/>
    <w:rsid w:val="00360247"/>
    <w:rsid w:val="00361D08"/>
    <w:rsid w:val="0036475C"/>
    <w:rsid w:val="00365E67"/>
    <w:rsid w:val="00372DC7"/>
    <w:rsid w:val="0037547C"/>
    <w:rsid w:val="0037601F"/>
    <w:rsid w:val="00376C6A"/>
    <w:rsid w:val="00377F48"/>
    <w:rsid w:val="00380868"/>
    <w:rsid w:val="00381802"/>
    <w:rsid w:val="00382EA5"/>
    <w:rsid w:val="0038461B"/>
    <w:rsid w:val="00385E45"/>
    <w:rsid w:val="00387BA8"/>
    <w:rsid w:val="00391117"/>
    <w:rsid w:val="00391317"/>
    <w:rsid w:val="0039449B"/>
    <w:rsid w:val="00397B26"/>
    <w:rsid w:val="003B1A67"/>
    <w:rsid w:val="003B2478"/>
    <w:rsid w:val="003B3A84"/>
    <w:rsid w:val="003B3DB1"/>
    <w:rsid w:val="003B581E"/>
    <w:rsid w:val="003C0114"/>
    <w:rsid w:val="003C2195"/>
    <w:rsid w:val="003C4073"/>
    <w:rsid w:val="003C466C"/>
    <w:rsid w:val="003C51BC"/>
    <w:rsid w:val="003D6538"/>
    <w:rsid w:val="003E3A7D"/>
    <w:rsid w:val="003E42A9"/>
    <w:rsid w:val="003F11E5"/>
    <w:rsid w:val="003F18AD"/>
    <w:rsid w:val="004011A2"/>
    <w:rsid w:val="00410AC5"/>
    <w:rsid w:val="00421B35"/>
    <w:rsid w:val="00424BE8"/>
    <w:rsid w:val="00424D34"/>
    <w:rsid w:val="00432716"/>
    <w:rsid w:val="0043444C"/>
    <w:rsid w:val="0043531D"/>
    <w:rsid w:val="004369C3"/>
    <w:rsid w:val="00440431"/>
    <w:rsid w:val="00444064"/>
    <w:rsid w:val="00444283"/>
    <w:rsid w:val="00445326"/>
    <w:rsid w:val="00447BAC"/>
    <w:rsid w:val="004505C1"/>
    <w:rsid w:val="00450642"/>
    <w:rsid w:val="0045499F"/>
    <w:rsid w:val="00455BB7"/>
    <w:rsid w:val="00463216"/>
    <w:rsid w:val="0047261F"/>
    <w:rsid w:val="00473171"/>
    <w:rsid w:val="00473E21"/>
    <w:rsid w:val="00474E25"/>
    <w:rsid w:val="00475A1E"/>
    <w:rsid w:val="004772AC"/>
    <w:rsid w:val="004824F5"/>
    <w:rsid w:val="004959C5"/>
    <w:rsid w:val="004A0CA0"/>
    <w:rsid w:val="004A2366"/>
    <w:rsid w:val="004A2B69"/>
    <w:rsid w:val="004A39D6"/>
    <w:rsid w:val="004A7129"/>
    <w:rsid w:val="004A7E3D"/>
    <w:rsid w:val="004B374A"/>
    <w:rsid w:val="004B4B26"/>
    <w:rsid w:val="004B71CF"/>
    <w:rsid w:val="004B7CD9"/>
    <w:rsid w:val="004C1455"/>
    <w:rsid w:val="004D55BC"/>
    <w:rsid w:val="004D6980"/>
    <w:rsid w:val="004E0F98"/>
    <w:rsid w:val="004E291D"/>
    <w:rsid w:val="004E35E6"/>
    <w:rsid w:val="004E44A1"/>
    <w:rsid w:val="004E76B6"/>
    <w:rsid w:val="004F05B3"/>
    <w:rsid w:val="00500923"/>
    <w:rsid w:val="00506122"/>
    <w:rsid w:val="00506DD0"/>
    <w:rsid w:val="00511D9F"/>
    <w:rsid w:val="0051242E"/>
    <w:rsid w:val="00512430"/>
    <w:rsid w:val="00515DA4"/>
    <w:rsid w:val="00530F99"/>
    <w:rsid w:val="00532F93"/>
    <w:rsid w:val="0053330B"/>
    <w:rsid w:val="005357E7"/>
    <w:rsid w:val="00540492"/>
    <w:rsid w:val="005438CD"/>
    <w:rsid w:val="00543F41"/>
    <w:rsid w:val="0054522E"/>
    <w:rsid w:val="00551B82"/>
    <w:rsid w:val="00553FE4"/>
    <w:rsid w:val="005574F8"/>
    <w:rsid w:val="0056409A"/>
    <w:rsid w:val="00566F12"/>
    <w:rsid w:val="00575E6F"/>
    <w:rsid w:val="005807ED"/>
    <w:rsid w:val="005857B4"/>
    <w:rsid w:val="005860CF"/>
    <w:rsid w:val="005875B9"/>
    <w:rsid w:val="00590758"/>
    <w:rsid w:val="00592ED5"/>
    <w:rsid w:val="005938F6"/>
    <w:rsid w:val="005950CB"/>
    <w:rsid w:val="005A15FA"/>
    <w:rsid w:val="005A1DAC"/>
    <w:rsid w:val="005A32CE"/>
    <w:rsid w:val="005A3709"/>
    <w:rsid w:val="005B0408"/>
    <w:rsid w:val="005B645C"/>
    <w:rsid w:val="005B65F4"/>
    <w:rsid w:val="005C2F7A"/>
    <w:rsid w:val="005D4768"/>
    <w:rsid w:val="005E1ADF"/>
    <w:rsid w:val="005E31AD"/>
    <w:rsid w:val="005E40D2"/>
    <w:rsid w:val="005E40D3"/>
    <w:rsid w:val="005F010D"/>
    <w:rsid w:val="005F1229"/>
    <w:rsid w:val="005F2222"/>
    <w:rsid w:val="005F4458"/>
    <w:rsid w:val="005F4E18"/>
    <w:rsid w:val="005F54BC"/>
    <w:rsid w:val="005F716B"/>
    <w:rsid w:val="00603146"/>
    <w:rsid w:val="00607E26"/>
    <w:rsid w:val="00614E57"/>
    <w:rsid w:val="006150B9"/>
    <w:rsid w:val="0062529A"/>
    <w:rsid w:val="00626CD5"/>
    <w:rsid w:val="006335B9"/>
    <w:rsid w:val="006345E7"/>
    <w:rsid w:val="0063498F"/>
    <w:rsid w:val="00637B97"/>
    <w:rsid w:val="00640D36"/>
    <w:rsid w:val="00642900"/>
    <w:rsid w:val="00643075"/>
    <w:rsid w:val="006452CA"/>
    <w:rsid w:val="00646016"/>
    <w:rsid w:val="006531E5"/>
    <w:rsid w:val="0065357D"/>
    <w:rsid w:val="00657940"/>
    <w:rsid w:val="00663A56"/>
    <w:rsid w:val="00663FAD"/>
    <w:rsid w:val="00667DCB"/>
    <w:rsid w:val="00680063"/>
    <w:rsid w:val="006831AE"/>
    <w:rsid w:val="00685D89"/>
    <w:rsid w:val="0069068A"/>
    <w:rsid w:val="0069329B"/>
    <w:rsid w:val="00694BCC"/>
    <w:rsid w:val="006B007B"/>
    <w:rsid w:val="006B28B0"/>
    <w:rsid w:val="006B43E9"/>
    <w:rsid w:val="006C047A"/>
    <w:rsid w:val="006C4289"/>
    <w:rsid w:val="006C5474"/>
    <w:rsid w:val="006C6C52"/>
    <w:rsid w:val="006D3B94"/>
    <w:rsid w:val="006E1D11"/>
    <w:rsid w:val="006E520A"/>
    <w:rsid w:val="006E64D6"/>
    <w:rsid w:val="006F1C1F"/>
    <w:rsid w:val="006F5929"/>
    <w:rsid w:val="006F69BE"/>
    <w:rsid w:val="00701C7F"/>
    <w:rsid w:val="00702371"/>
    <w:rsid w:val="00707001"/>
    <w:rsid w:val="007115D0"/>
    <w:rsid w:val="00712F4A"/>
    <w:rsid w:val="007134AA"/>
    <w:rsid w:val="00713C64"/>
    <w:rsid w:val="007141D1"/>
    <w:rsid w:val="00724C20"/>
    <w:rsid w:val="00726E1B"/>
    <w:rsid w:val="0072717B"/>
    <w:rsid w:val="00727A9D"/>
    <w:rsid w:val="00731E1C"/>
    <w:rsid w:val="007321A0"/>
    <w:rsid w:val="00733219"/>
    <w:rsid w:val="00733F69"/>
    <w:rsid w:val="00734C13"/>
    <w:rsid w:val="00736360"/>
    <w:rsid w:val="00736E6B"/>
    <w:rsid w:val="007409D7"/>
    <w:rsid w:val="007415C7"/>
    <w:rsid w:val="0074482C"/>
    <w:rsid w:val="0074513D"/>
    <w:rsid w:val="00745C9B"/>
    <w:rsid w:val="007478D9"/>
    <w:rsid w:val="0075100B"/>
    <w:rsid w:val="00751B42"/>
    <w:rsid w:val="00751F0D"/>
    <w:rsid w:val="007555EC"/>
    <w:rsid w:val="00756DF0"/>
    <w:rsid w:val="00761B59"/>
    <w:rsid w:val="00765C50"/>
    <w:rsid w:val="00766418"/>
    <w:rsid w:val="007677C8"/>
    <w:rsid w:val="00771D8C"/>
    <w:rsid w:val="00773B42"/>
    <w:rsid w:val="0077522A"/>
    <w:rsid w:val="00777E22"/>
    <w:rsid w:val="007844E8"/>
    <w:rsid w:val="0078482E"/>
    <w:rsid w:val="0079159F"/>
    <w:rsid w:val="00791BF1"/>
    <w:rsid w:val="007937CE"/>
    <w:rsid w:val="00794970"/>
    <w:rsid w:val="007965FB"/>
    <w:rsid w:val="007A1FC4"/>
    <w:rsid w:val="007A23A8"/>
    <w:rsid w:val="007A2D21"/>
    <w:rsid w:val="007A477D"/>
    <w:rsid w:val="007A7713"/>
    <w:rsid w:val="007B39E5"/>
    <w:rsid w:val="007C14FD"/>
    <w:rsid w:val="007C1998"/>
    <w:rsid w:val="007C202D"/>
    <w:rsid w:val="007C5116"/>
    <w:rsid w:val="007C76D8"/>
    <w:rsid w:val="007C7863"/>
    <w:rsid w:val="007D1B49"/>
    <w:rsid w:val="007D2E38"/>
    <w:rsid w:val="007D4C29"/>
    <w:rsid w:val="007E00B6"/>
    <w:rsid w:val="007E0463"/>
    <w:rsid w:val="007E3400"/>
    <w:rsid w:val="007E3DEB"/>
    <w:rsid w:val="007E45A2"/>
    <w:rsid w:val="007E7204"/>
    <w:rsid w:val="007E7FE0"/>
    <w:rsid w:val="007F0804"/>
    <w:rsid w:val="007F1C32"/>
    <w:rsid w:val="007F2BC2"/>
    <w:rsid w:val="007F4F4B"/>
    <w:rsid w:val="00800C9C"/>
    <w:rsid w:val="00802C6A"/>
    <w:rsid w:val="008057FC"/>
    <w:rsid w:val="008064DE"/>
    <w:rsid w:val="00806603"/>
    <w:rsid w:val="0081387C"/>
    <w:rsid w:val="008152F7"/>
    <w:rsid w:val="00816C70"/>
    <w:rsid w:val="00832643"/>
    <w:rsid w:val="00834827"/>
    <w:rsid w:val="00835478"/>
    <w:rsid w:val="00841685"/>
    <w:rsid w:val="00842E8E"/>
    <w:rsid w:val="00843268"/>
    <w:rsid w:val="00843C18"/>
    <w:rsid w:val="00860899"/>
    <w:rsid w:val="00872219"/>
    <w:rsid w:val="00872EB5"/>
    <w:rsid w:val="008770A4"/>
    <w:rsid w:val="008843EC"/>
    <w:rsid w:val="008867AB"/>
    <w:rsid w:val="00893F59"/>
    <w:rsid w:val="008942BD"/>
    <w:rsid w:val="00895874"/>
    <w:rsid w:val="00895ADB"/>
    <w:rsid w:val="00895E93"/>
    <w:rsid w:val="008A116A"/>
    <w:rsid w:val="008A425B"/>
    <w:rsid w:val="008A6910"/>
    <w:rsid w:val="008A7B35"/>
    <w:rsid w:val="008B6DFF"/>
    <w:rsid w:val="008C066E"/>
    <w:rsid w:val="008C099A"/>
    <w:rsid w:val="008C4894"/>
    <w:rsid w:val="008D0F8F"/>
    <w:rsid w:val="008D22C3"/>
    <w:rsid w:val="008D4295"/>
    <w:rsid w:val="008D7D80"/>
    <w:rsid w:val="008E4ACF"/>
    <w:rsid w:val="008E6BED"/>
    <w:rsid w:val="008F22DC"/>
    <w:rsid w:val="008F4817"/>
    <w:rsid w:val="00900A1E"/>
    <w:rsid w:val="0090129C"/>
    <w:rsid w:val="0090230B"/>
    <w:rsid w:val="00902860"/>
    <w:rsid w:val="0090381F"/>
    <w:rsid w:val="00903BB6"/>
    <w:rsid w:val="00903CC4"/>
    <w:rsid w:val="00903F11"/>
    <w:rsid w:val="00914634"/>
    <w:rsid w:val="009218F0"/>
    <w:rsid w:val="00923743"/>
    <w:rsid w:val="00923822"/>
    <w:rsid w:val="009278B3"/>
    <w:rsid w:val="00943213"/>
    <w:rsid w:val="00944CDA"/>
    <w:rsid w:val="009520CF"/>
    <w:rsid w:val="00956DA1"/>
    <w:rsid w:val="00956FF6"/>
    <w:rsid w:val="00960D52"/>
    <w:rsid w:val="0096231D"/>
    <w:rsid w:val="009630C6"/>
    <w:rsid w:val="00966297"/>
    <w:rsid w:val="0098110B"/>
    <w:rsid w:val="00982E27"/>
    <w:rsid w:val="009843AB"/>
    <w:rsid w:val="00985DE2"/>
    <w:rsid w:val="00987214"/>
    <w:rsid w:val="00991203"/>
    <w:rsid w:val="0099590D"/>
    <w:rsid w:val="00997322"/>
    <w:rsid w:val="00997E77"/>
    <w:rsid w:val="009A0206"/>
    <w:rsid w:val="009A091C"/>
    <w:rsid w:val="009A2361"/>
    <w:rsid w:val="009A25ED"/>
    <w:rsid w:val="009A30B3"/>
    <w:rsid w:val="009A3C36"/>
    <w:rsid w:val="009A64C0"/>
    <w:rsid w:val="009A741B"/>
    <w:rsid w:val="009B376B"/>
    <w:rsid w:val="009B55B5"/>
    <w:rsid w:val="009C05E8"/>
    <w:rsid w:val="009C7208"/>
    <w:rsid w:val="009D31DF"/>
    <w:rsid w:val="009E173C"/>
    <w:rsid w:val="009E53DD"/>
    <w:rsid w:val="009F2717"/>
    <w:rsid w:val="009F3662"/>
    <w:rsid w:val="009F45E3"/>
    <w:rsid w:val="00A0001E"/>
    <w:rsid w:val="00A00E62"/>
    <w:rsid w:val="00A0365B"/>
    <w:rsid w:val="00A04456"/>
    <w:rsid w:val="00A05169"/>
    <w:rsid w:val="00A0536C"/>
    <w:rsid w:val="00A060C8"/>
    <w:rsid w:val="00A06688"/>
    <w:rsid w:val="00A07CDD"/>
    <w:rsid w:val="00A11075"/>
    <w:rsid w:val="00A1503A"/>
    <w:rsid w:val="00A21B2E"/>
    <w:rsid w:val="00A24621"/>
    <w:rsid w:val="00A25D7C"/>
    <w:rsid w:val="00A3098E"/>
    <w:rsid w:val="00A406B3"/>
    <w:rsid w:val="00A440C8"/>
    <w:rsid w:val="00A51849"/>
    <w:rsid w:val="00A52241"/>
    <w:rsid w:val="00A541DA"/>
    <w:rsid w:val="00A54317"/>
    <w:rsid w:val="00A54E50"/>
    <w:rsid w:val="00A64CE1"/>
    <w:rsid w:val="00A722EC"/>
    <w:rsid w:val="00A7543B"/>
    <w:rsid w:val="00A84384"/>
    <w:rsid w:val="00A8561D"/>
    <w:rsid w:val="00A92BA1"/>
    <w:rsid w:val="00AA1364"/>
    <w:rsid w:val="00AA1490"/>
    <w:rsid w:val="00AA6AE9"/>
    <w:rsid w:val="00AA7E5E"/>
    <w:rsid w:val="00AB4465"/>
    <w:rsid w:val="00AB54E9"/>
    <w:rsid w:val="00AB7583"/>
    <w:rsid w:val="00AB7778"/>
    <w:rsid w:val="00AC1C77"/>
    <w:rsid w:val="00AC4226"/>
    <w:rsid w:val="00AC471E"/>
    <w:rsid w:val="00AC553E"/>
    <w:rsid w:val="00AC57D7"/>
    <w:rsid w:val="00AC750D"/>
    <w:rsid w:val="00AC7816"/>
    <w:rsid w:val="00AC7E6E"/>
    <w:rsid w:val="00AD2429"/>
    <w:rsid w:val="00AD425D"/>
    <w:rsid w:val="00AD67B8"/>
    <w:rsid w:val="00AE6C5D"/>
    <w:rsid w:val="00AE7B40"/>
    <w:rsid w:val="00AF1C0B"/>
    <w:rsid w:val="00AF72C3"/>
    <w:rsid w:val="00B002F2"/>
    <w:rsid w:val="00B00A3A"/>
    <w:rsid w:val="00B00F06"/>
    <w:rsid w:val="00B1195D"/>
    <w:rsid w:val="00B1223B"/>
    <w:rsid w:val="00B13F0B"/>
    <w:rsid w:val="00B140A0"/>
    <w:rsid w:val="00B1498D"/>
    <w:rsid w:val="00B151E5"/>
    <w:rsid w:val="00B179C5"/>
    <w:rsid w:val="00B20F17"/>
    <w:rsid w:val="00B27BAB"/>
    <w:rsid w:val="00B27CC1"/>
    <w:rsid w:val="00B31670"/>
    <w:rsid w:val="00B32CFA"/>
    <w:rsid w:val="00B3308A"/>
    <w:rsid w:val="00B3391D"/>
    <w:rsid w:val="00B33BC0"/>
    <w:rsid w:val="00B3660C"/>
    <w:rsid w:val="00B379DD"/>
    <w:rsid w:val="00B40C44"/>
    <w:rsid w:val="00B43A78"/>
    <w:rsid w:val="00B50D50"/>
    <w:rsid w:val="00B51453"/>
    <w:rsid w:val="00B51D59"/>
    <w:rsid w:val="00B525DF"/>
    <w:rsid w:val="00B5278B"/>
    <w:rsid w:val="00B53C53"/>
    <w:rsid w:val="00B55E5E"/>
    <w:rsid w:val="00B66ACA"/>
    <w:rsid w:val="00B6731D"/>
    <w:rsid w:val="00B703E7"/>
    <w:rsid w:val="00B71013"/>
    <w:rsid w:val="00B724AB"/>
    <w:rsid w:val="00B72EA2"/>
    <w:rsid w:val="00B7582F"/>
    <w:rsid w:val="00B82074"/>
    <w:rsid w:val="00B85E1A"/>
    <w:rsid w:val="00B90C5E"/>
    <w:rsid w:val="00B92F06"/>
    <w:rsid w:val="00B932A4"/>
    <w:rsid w:val="00B94122"/>
    <w:rsid w:val="00BA1354"/>
    <w:rsid w:val="00BA19A1"/>
    <w:rsid w:val="00BA4A6D"/>
    <w:rsid w:val="00BA4F87"/>
    <w:rsid w:val="00BA666F"/>
    <w:rsid w:val="00BA6E66"/>
    <w:rsid w:val="00BB2B64"/>
    <w:rsid w:val="00BB5A9A"/>
    <w:rsid w:val="00BB626F"/>
    <w:rsid w:val="00BC06EC"/>
    <w:rsid w:val="00BC3B2D"/>
    <w:rsid w:val="00BC43DD"/>
    <w:rsid w:val="00BC573D"/>
    <w:rsid w:val="00BC595A"/>
    <w:rsid w:val="00BC748E"/>
    <w:rsid w:val="00BD4B3D"/>
    <w:rsid w:val="00BD50FB"/>
    <w:rsid w:val="00BD658B"/>
    <w:rsid w:val="00BE0BF6"/>
    <w:rsid w:val="00BE12BF"/>
    <w:rsid w:val="00BE4088"/>
    <w:rsid w:val="00BE497D"/>
    <w:rsid w:val="00BF0030"/>
    <w:rsid w:val="00BF10BB"/>
    <w:rsid w:val="00BF11CF"/>
    <w:rsid w:val="00BF3E76"/>
    <w:rsid w:val="00BF4ECE"/>
    <w:rsid w:val="00BF5C31"/>
    <w:rsid w:val="00C027E9"/>
    <w:rsid w:val="00C04C38"/>
    <w:rsid w:val="00C1616E"/>
    <w:rsid w:val="00C25CDF"/>
    <w:rsid w:val="00C314A7"/>
    <w:rsid w:val="00C329E3"/>
    <w:rsid w:val="00C449FC"/>
    <w:rsid w:val="00C460D8"/>
    <w:rsid w:val="00C47B7F"/>
    <w:rsid w:val="00C50EDB"/>
    <w:rsid w:val="00C5149D"/>
    <w:rsid w:val="00C525F7"/>
    <w:rsid w:val="00C52E9C"/>
    <w:rsid w:val="00C61EE8"/>
    <w:rsid w:val="00C647A0"/>
    <w:rsid w:val="00C6538C"/>
    <w:rsid w:val="00C65CFD"/>
    <w:rsid w:val="00C67F09"/>
    <w:rsid w:val="00C734E6"/>
    <w:rsid w:val="00C76599"/>
    <w:rsid w:val="00C81898"/>
    <w:rsid w:val="00C81C40"/>
    <w:rsid w:val="00C867C1"/>
    <w:rsid w:val="00C93F95"/>
    <w:rsid w:val="00C9451E"/>
    <w:rsid w:val="00C958A1"/>
    <w:rsid w:val="00CA0E04"/>
    <w:rsid w:val="00CA0E0F"/>
    <w:rsid w:val="00CA5EFA"/>
    <w:rsid w:val="00CB4DA7"/>
    <w:rsid w:val="00CC04EC"/>
    <w:rsid w:val="00CC070D"/>
    <w:rsid w:val="00CC0C4A"/>
    <w:rsid w:val="00CC404F"/>
    <w:rsid w:val="00CC45B7"/>
    <w:rsid w:val="00CC64C8"/>
    <w:rsid w:val="00CC74D0"/>
    <w:rsid w:val="00CD1FBE"/>
    <w:rsid w:val="00CD3405"/>
    <w:rsid w:val="00CD3BD5"/>
    <w:rsid w:val="00CD5F9B"/>
    <w:rsid w:val="00CD6561"/>
    <w:rsid w:val="00CD7E3C"/>
    <w:rsid w:val="00CE1DE7"/>
    <w:rsid w:val="00CE3F13"/>
    <w:rsid w:val="00CE51A4"/>
    <w:rsid w:val="00CE609A"/>
    <w:rsid w:val="00CE61E1"/>
    <w:rsid w:val="00CE66AE"/>
    <w:rsid w:val="00CE6E8A"/>
    <w:rsid w:val="00CE6F12"/>
    <w:rsid w:val="00CE7E2B"/>
    <w:rsid w:val="00CF24D4"/>
    <w:rsid w:val="00CF5B40"/>
    <w:rsid w:val="00CF6357"/>
    <w:rsid w:val="00CF6D62"/>
    <w:rsid w:val="00CF7DC1"/>
    <w:rsid w:val="00D01742"/>
    <w:rsid w:val="00D01F4C"/>
    <w:rsid w:val="00D0208A"/>
    <w:rsid w:val="00D02AAC"/>
    <w:rsid w:val="00D0391C"/>
    <w:rsid w:val="00D10C64"/>
    <w:rsid w:val="00D11386"/>
    <w:rsid w:val="00D113F3"/>
    <w:rsid w:val="00D13096"/>
    <w:rsid w:val="00D22D42"/>
    <w:rsid w:val="00D246F4"/>
    <w:rsid w:val="00D27451"/>
    <w:rsid w:val="00D27FE6"/>
    <w:rsid w:val="00D3343D"/>
    <w:rsid w:val="00D37F5B"/>
    <w:rsid w:val="00D40961"/>
    <w:rsid w:val="00D45E6F"/>
    <w:rsid w:val="00D50D3A"/>
    <w:rsid w:val="00D5461D"/>
    <w:rsid w:val="00D550DE"/>
    <w:rsid w:val="00D559F0"/>
    <w:rsid w:val="00D604E5"/>
    <w:rsid w:val="00D62488"/>
    <w:rsid w:val="00D635BB"/>
    <w:rsid w:val="00D65213"/>
    <w:rsid w:val="00D66C46"/>
    <w:rsid w:val="00D6705F"/>
    <w:rsid w:val="00D70BF6"/>
    <w:rsid w:val="00D71665"/>
    <w:rsid w:val="00D724FB"/>
    <w:rsid w:val="00D72F16"/>
    <w:rsid w:val="00D73005"/>
    <w:rsid w:val="00D74942"/>
    <w:rsid w:val="00D81029"/>
    <w:rsid w:val="00D9179A"/>
    <w:rsid w:val="00D94AE7"/>
    <w:rsid w:val="00D94D1E"/>
    <w:rsid w:val="00D9625F"/>
    <w:rsid w:val="00DA3CF2"/>
    <w:rsid w:val="00DA4049"/>
    <w:rsid w:val="00DA4F7C"/>
    <w:rsid w:val="00DB1772"/>
    <w:rsid w:val="00DB343B"/>
    <w:rsid w:val="00DB4ED4"/>
    <w:rsid w:val="00DC30AA"/>
    <w:rsid w:val="00DC6911"/>
    <w:rsid w:val="00DC774E"/>
    <w:rsid w:val="00DC7D99"/>
    <w:rsid w:val="00DD37D9"/>
    <w:rsid w:val="00DD3FE1"/>
    <w:rsid w:val="00DD5BE4"/>
    <w:rsid w:val="00DD5CC4"/>
    <w:rsid w:val="00DD651B"/>
    <w:rsid w:val="00DE0FF4"/>
    <w:rsid w:val="00DE2DEE"/>
    <w:rsid w:val="00DF032C"/>
    <w:rsid w:val="00DF4027"/>
    <w:rsid w:val="00DF52D4"/>
    <w:rsid w:val="00DF63B8"/>
    <w:rsid w:val="00DF69B2"/>
    <w:rsid w:val="00E007D4"/>
    <w:rsid w:val="00E01E74"/>
    <w:rsid w:val="00E06C47"/>
    <w:rsid w:val="00E07E5E"/>
    <w:rsid w:val="00E115BE"/>
    <w:rsid w:val="00E20947"/>
    <w:rsid w:val="00E22758"/>
    <w:rsid w:val="00E23565"/>
    <w:rsid w:val="00E241F9"/>
    <w:rsid w:val="00E27C52"/>
    <w:rsid w:val="00E314A3"/>
    <w:rsid w:val="00E32117"/>
    <w:rsid w:val="00E32A48"/>
    <w:rsid w:val="00E44978"/>
    <w:rsid w:val="00E45C27"/>
    <w:rsid w:val="00E468A7"/>
    <w:rsid w:val="00E473FF"/>
    <w:rsid w:val="00E47A8E"/>
    <w:rsid w:val="00E52A78"/>
    <w:rsid w:val="00E53FD4"/>
    <w:rsid w:val="00E547EC"/>
    <w:rsid w:val="00E54A72"/>
    <w:rsid w:val="00E56297"/>
    <w:rsid w:val="00E60A08"/>
    <w:rsid w:val="00E6471A"/>
    <w:rsid w:val="00E65B81"/>
    <w:rsid w:val="00E65FAB"/>
    <w:rsid w:val="00E66572"/>
    <w:rsid w:val="00E70904"/>
    <w:rsid w:val="00E754CF"/>
    <w:rsid w:val="00E76F78"/>
    <w:rsid w:val="00E80808"/>
    <w:rsid w:val="00E841E7"/>
    <w:rsid w:val="00E93B05"/>
    <w:rsid w:val="00E93CC9"/>
    <w:rsid w:val="00EA13BC"/>
    <w:rsid w:val="00EA2D1C"/>
    <w:rsid w:val="00EA352A"/>
    <w:rsid w:val="00EA36F6"/>
    <w:rsid w:val="00EA47C9"/>
    <w:rsid w:val="00EA52EE"/>
    <w:rsid w:val="00EA74C0"/>
    <w:rsid w:val="00EA7A03"/>
    <w:rsid w:val="00EB0E11"/>
    <w:rsid w:val="00EC0052"/>
    <w:rsid w:val="00EC04E8"/>
    <w:rsid w:val="00EC4F93"/>
    <w:rsid w:val="00ED11DD"/>
    <w:rsid w:val="00ED256F"/>
    <w:rsid w:val="00ED6AF1"/>
    <w:rsid w:val="00EF033D"/>
    <w:rsid w:val="00F00C22"/>
    <w:rsid w:val="00F02B53"/>
    <w:rsid w:val="00F03D30"/>
    <w:rsid w:val="00F10889"/>
    <w:rsid w:val="00F1405A"/>
    <w:rsid w:val="00F23271"/>
    <w:rsid w:val="00F26DEC"/>
    <w:rsid w:val="00F30424"/>
    <w:rsid w:val="00F3244D"/>
    <w:rsid w:val="00F34EEA"/>
    <w:rsid w:val="00F35AA5"/>
    <w:rsid w:val="00F44B7C"/>
    <w:rsid w:val="00F45AD4"/>
    <w:rsid w:val="00F56BD8"/>
    <w:rsid w:val="00F56CA6"/>
    <w:rsid w:val="00F65324"/>
    <w:rsid w:val="00F65571"/>
    <w:rsid w:val="00F67EBE"/>
    <w:rsid w:val="00F714F1"/>
    <w:rsid w:val="00F71E6D"/>
    <w:rsid w:val="00F7622F"/>
    <w:rsid w:val="00F81926"/>
    <w:rsid w:val="00F81F6F"/>
    <w:rsid w:val="00F84B60"/>
    <w:rsid w:val="00F90CA7"/>
    <w:rsid w:val="00F936DE"/>
    <w:rsid w:val="00F94A07"/>
    <w:rsid w:val="00F94F39"/>
    <w:rsid w:val="00FA0A44"/>
    <w:rsid w:val="00FA5593"/>
    <w:rsid w:val="00FB2FD8"/>
    <w:rsid w:val="00FB3222"/>
    <w:rsid w:val="00FB4547"/>
    <w:rsid w:val="00FC5778"/>
    <w:rsid w:val="00FC73C1"/>
    <w:rsid w:val="00FD12DE"/>
    <w:rsid w:val="00FD36D7"/>
    <w:rsid w:val="00FE0009"/>
    <w:rsid w:val="00FE2D99"/>
    <w:rsid w:val="00FE4C34"/>
    <w:rsid w:val="00FE535B"/>
    <w:rsid w:val="00FF3203"/>
    <w:rsid w:val="00FF3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75B9"/>
    <w:rPr>
      <w:color w:val="0000FF" w:themeColor="hyperlink"/>
      <w:u w:val="single"/>
    </w:rPr>
  </w:style>
  <w:style w:type="paragraph" w:styleId="a4">
    <w:name w:val="List Paragraph"/>
    <w:basedOn w:val="a"/>
    <w:uiPriority w:val="34"/>
    <w:qFormat/>
    <w:rsid w:val="005875B9"/>
    <w:pPr>
      <w:ind w:left="720"/>
      <w:contextualSpacing/>
    </w:pPr>
  </w:style>
  <w:style w:type="paragraph" w:styleId="a5">
    <w:name w:val="Body Text"/>
    <w:basedOn w:val="a"/>
    <w:link w:val="a6"/>
    <w:uiPriority w:val="99"/>
    <w:unhideWhenUsed/>
    <w:rsid w:val="005875B9"/>
    <w:pPr>
      <w:spacing w:after="0" w:line="360" w:lineRule="auto"/>
      <w:jc w:val="both"/>
    </w:pPr>
    <w:rPr>
      <w:rFonts w:ascii="Times New Roman" w:hAnsi="Times New Roman" w:cs="Times New Roman"/>
      <w:sz w:val="28"/>
      <w:szCs w:val="28"/>
    </w:rPr>
  </w:style>
  <w:style w:type="character" w:customStyle="1" w:styleId="a6">
    <w:name w:val="Основной текст Знак"/>
    <w:basedOn w:val="a0"/>
    <w:link w:val="a5"/>
    <w:uiPriority w:val="99"/>
    <w:rsid w:val="005875B9"/>
    <w:rPr>
      <w:rFonts w:ascii="Times New Roman" w:hAnsi="Times New Roman" w:cs="Times New Roman"/>
      <w:sz w:val="28"/>
      <w:szCs w:val="28"/>
    </w:rPr>
  </w:style>
  <w:style w:type="paragraph" w:customStyle="1" w:styleId="a7">
    <w:name w:val="Таблицы (моноширинный)"/>
    <w:basedOn w:val="a"/>
    <w:next w:val="a"/>
    <w:uiPriority w:val="99"/>
    <w:rsid w:val="005875B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8">
    <w:name w:val="Цветовое выделение"/>
    <w:uiPriority w:val="99"/>
    <w:rsid w:val="005875B9"/>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75B9"/>
    <w:rPr>
      <w:color w:val="0000FF" w:themeColor="hyperlink"/>
      <w:u w:val="single"/>
    </w:rPr>
  </w:style>
  <w:style w:type="paragraph" w:styleId="a4">
    <w:name w:val="List Paragraph"/>
    <w:basedOn w:val="a"/>
    <w:uiPriority w:val="34"/>
    <w:qFormat/>
    <w:rsid w:val="005875B9"/>
    <w:pPr>
      <w:ind w:left="720"/>
      <w:contextualSpacing/>
    </w:pPr>
  </w:style>
  <w:style w:type="paragraph" w:styleId="a5">
    <w:name w:val="Body Text"/>
    <w:basedOn w:val="a"/>
    <w:link w:val="a6"/>
    <w:uiPriority w:val="99"/>
    <w:unhideWhenUsed/>
    <w:rsid w:val="005875B9"/>
    <w:pPr>
      <w:spacing w:after="0" w:line="360" w:lineRule="auto"/>
      <w:jc w:val="both"/>
    </w:pPr>
    <w:rPr>
      <w:rFonts w:ascii="Times New Roman" w:hAnsi="Times New Roman" w:cs="Times New Roman"/>
      <w:sz w:val="28"/>
      <w:szCs w:val="28"/>
    </w:rPr>
  </w:style>
  <w:style w:type="character" w:customStyle="1" w:styleId="a6">
    <w:name w:val="Основной текст Знак"/>
    <w:basedOn w:val="a0"/>
    <w:link w:val="a5"/>
    <w:uiPriority w:val="99"/>
    <w:rsid w:val="005875B9"/>
    <w:rPr>
      <w:rFonts w:ascii="Times New Roman" w:hAnsi="Times New Roman" w:cs="Times New Roman"/>
      <w:sz w:val="28"/>
      <w:szCs w:val="28"/>
    </w:rPr>
  </w:style>
  <w:style w:type="paragraph" w:customStyle="1" w:styleId="a7">
    <w:name w:val="Таблицы (моноширинный)"/>
    <w:basedOn w:val="a"/>
    <w:next w:val="a"/>
    <w:uiPriority w:val="99"/>
    <w:rsid w:val="005875B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8">
    <w:name w:val="Цветовое выделение"/>
    <w:uiPriority w:val="99"/>
    <w:rsid w:val="005875B9"/>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6931">
      <w:bodyDiv w:val="1"/>
      <w:marLeft w:val="0"/>
      <w:marRight w:val="0"/>
      <w:marTop w:val="0"/>
      <w:marBottom w:val="0"/>
      <w:divBdr>
        <w:top w:val="none" w:sz="0" w:space="0" w:color="auto"/>
        <w:left w:val="none" w:sz="0" w:space="0" w:color="auto"/>
        <w:bottom w:val="none" w:sz="0" w:space="0" w:color="auto"/>
        <w:right w:val="none" w:sz="0" w:space="0" w:color="auto"/>
      </w:divBdr>
    </w:div>
    <w:div w:id="9845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509.1" TargetMode="External"/><Relationship Id="rId3" Type="http://schemas.microsoft.com/office/2007/relationships/stylesWithEffects" Target="stylesWithEffects.xml"/><Relationship Id="rId7" Type="http://schemas.openxmlformats.org/officeDocument/2006/relationships/hyperlink" Target="file:///C:\Users\chut\Downloads\izmenenie_privatizaciya_dekabrj_2019(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chut</dc:creator>
  <cp:lastModifiedBy>chut</cp:lastModifiedBy>
  <cp:revision>4</cp:revision>
  <cp:lastPrinted>2019-12-26T08:06:00Z</cp:lastPrinted>
  <dcterms:created xsi:type="dcterms:W3CDTF">2019-12-30T07:51:00Z</dcterms:created>
  <dcterms:modified xsi:type="dcterms:W3CDTF">2019-12-30T07:57:00Z</dcterms:modified>
</cp:coreProperties>
</file>