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0"/>
        <w:tblW w:w="9821" w:type="dxa"/>
        <w:tblLayout w:type="fixed"/>
        <w:tblLook w:val="01E0"/>
      </w:tblPr>
      <w:tblGrid>
        <w:gridCol w:w="2766"/>
        <w:gridCol w:w="4715"/>
        <w:gridCol w:w="2340"/>
      </w:tblGrid>
      <w:tr w:rsidR="009F19D2" w:rsidRPr="00EE29FD" w:rsidTr="00D91FF9">
        <w:tc>
          <w:tcPr>
            <w:tcW w:w="2766" w:type="dxa"/>
            <w:vAlign w:val="center"/>
            <w:hideMark/>
          </w:tcPr>
          <w:p w:rsidR="009F19D2" w:rsidRPr="00373D75" w:rsidRDefault="00CB6010" w:rsidP="00D91FF9">
            <w:pPr>
              <w:spacing w:after="0" w:line="240" w:lineRule="auto"/>
              <w:ind w:left="-362" w:firstLine="362"/>
              <w:jc w:val="center"/>
              <w:rPr>
                <w:rFonts w:ascii="Times New Roman" w:eastAsia="Times New Roman" w:hAnsi="Times New Roman"/>
                <w:sz w:val="16"/>
                <w:szCs w:val="16"/>
                <w:lang w:eastAsia="ru-RU"/>
              </w:rPr>
            </w:pPr>
            <w:r>
              <w:rPr>
                <w:rFonts w:ascii="Times New Roman" w:eastAsia="Times New Roman" w:hAnsi="Times New Roman"/>
                <w:b/>
                <w:noProof/>
                <w:color w:val="000000"/>
                <w:sz w:val="16"/>
                <w:szCs w:val="16"/>
                <w:lang w:eastAsia="ru-RU"/>
              </w:rPr>
              <w:drawing>
                <wp:inline distT="0" distB="0" distL="0" distR="0">
                  <wp:extent cx="1228725" cy="12573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1228725" cy="1257300"/>
                          </a:xfrm>
                          <a:prstGeom prst="rect">
                            <a:avLst/>
                          </a:prstGeom>
                          <a:noFill/>
                          <a:ln w="9525">
                            <a:noFill/>
                            <a:miter lim="800000"/>
                            <a:headEnd/>
                            <a:tailEnd/>
                          </a:ln>
                        </pic:spPr>
                      </pic:pic>
                    </a:graphicData>
                  </a:graphic>
                </wp:inline>
              </w:drawing>
            </w:r>
          </w:p>
        </w:tc>
        <w:tc>
          <w:tcPr>
            <w:tcW w:w="4715" w:type="dxa"/>
            <w:vAlign w:val="center"/>
            <w:hideMark/>
          </w:tcPr>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Информационный бюллетень</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Вестник</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сельского поселения</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Чувашской Республики</w:t>
            </w:r>
          </w:p>
        </w:tc>
        <w:tc>
          <w:tcPr>
            <w:tcW w:w="2340" w:type="dxa"/>
            <w:vAlign w:val="center"/>
            <w:hideMark/>
          </w:tcPr>
          <w:p w:rsidR="009F19D2" w:rsidRPr="00373D75" w:rsidRDefault="009F19D2" w:rsidP="00D91FF9">
            <w:pPr>
              <w:spacing w:after="0" w:line="240" w:lineRule="auto"/>
              <w:jc w:val="center"/>
              <w:rPr>
                <w:rFonts w:ascii="Times New Roman" w:eastAsia="Times New Roman" w:hAnsi="Times New Roman"/>
                <w:b/>
                <w:sz w:val="16"/>
                <w:szCs w:val="16"/>
                <w:lang w:eastAsia="ru-RU"/>
              </w:rPr>
            </w:pPr>
            <w:proofErr w:type="gramStart"/>
            <w:r w:rsidRPr="00373D75">
              <w:rPr>
                <w:rFonts w:ascii="Times New Roman" w:eastAsia="Times New Roman" w:hAnsi="Times New Roman"/>
                <w:b/>
                <w:sz w:val="16"/>
                <w:szCs w:val="16"/>
                <w:lang w:eastAsia="ru-RU"/>
              </w:rPr>
              <w:t>Утвержден</w:t>
            </w:r>
            <w:proofErr w:type="gramEnd"/>
            <w:r w:rsidRPr="00373D75">
              <w:rPr>
                <w:rFonts w:ascii="Times New Roman" w:eastAsia="Times New Roman" w:hAnsi="Times New Roman"/>
                <w:b/>
                <w:sz w:val="16"/>
                <w:szCs w:val="16"/>
                <w:lang w:eastAsia="ru-RU"/>
              </w:rPr>
              <w:t xml:space="preserve"> Решением Собрания депутатов Яльчикского сельского поселения </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 xml:space="preserve">Чувашской Республики </w:t>
            </w:r>
          </w:p>
          <w:p w:rsidR="009F19D2" w:rsidRPr="00373D75" w:rsidRDefault="009F19D2" w:rsidP="00D91FF9">
            <w:pPr>
              <w:spacing w:after="0" w:line="240" w:lineRule="auto"/>
              <w:jc w:val="center"/>
              <w:rPr>
                <w:rFonts w:ascii="Times New Roman" w:eastAsia="Times New Roman" w:hAnsi="Times New Roman"/>
                <w:b/>
                <w:sz w:val="16"/>
                <w:szCs w:val="16"/>
                <w:lang w:eastAsia="ru-RU"/>
              </w:rPr>
            </w:pPr>
            <w:r w:rsidRPr="00373D75">
              <w:rPr>
                <w:rFonts w:ascii="Times New Roman" w:eastAsia="Times New Roman" w:hAnsi="Times New Roman"/>
                <w:b/>
                <w:sz w:val="16"/>
                <w:szCs w:val="16"/>
                <w:lang w:eastAsia="ru-RU"/>
              </w:rPr>
              <w:t>от  01.02.2008 г. № 2/4-с</w:t>
            </w:r>
          </w:p>
        </w:tc>
      </w:tr>
    </w:tbl>
    <w:p w:rsidR="008D1710" w:rsidRDefault="009F19D2" w:rsidP="009F19D2">
      <w:pPr>
        <w:spacing w:after="0" w:line="240" w:lineRule="auto"/>
        <w:rPr>
          <w:rFonts w:ascii="Times New Roman" w:eastAsia="Times New Roman" w:hAnsi="Times New Roman"/>
          <w:sz w:val="28"/>
          <w:szCs w:val="28"/>
          <w:lang w:eastAsia="ru-RU"/>
        </w:rPr>
      </w:pPr>
      <w:r w:rsidRPr="00373D75">
        <w:rPr>
          <w:rFonts w:ascii="Times New Roman" w:eastAsia="Times New Roman" w:hAnsi="Times New Roman"/>
          <w:sz w:val="28"/>
          <w:szCs w:val="28"/>
          <w:lang w:eastAsia="ru-RU"/>
        </w:rPr>
        <w:t xml:space="preserve">           </w:t>
      </w:r>
    </w:p>
    <w:p w:rsidR="009F19D2" w:rsidRDefault="009F19D2" w:rsidP="00EE29FD">
      <w:pPr>
        <w:spacing w:after="0" w:line="240" w:lineRule="auto"/>
        <w:rPr>
          <w:rFonts w:ascii="Times New Roman" w:hAnsi="Times New Roman"/>
          <w:b/>
          <w:sz w:val="16"/>
          <w:szCs w:val="16"/>
        </w:rPr>
      </w:pPr>
      <w:r w:rsidRPr="00373D75">
        <w:rPr>
          <w:rFonts w:ascii="Times New Roman" w:eastAsia="Times New Roman" w:hAnsi="Times New Roman"/>
          <w:sz w:val="28"/>
          <w:szCs w:val="28"/>
          <w:lang w:eastAsia="ru-RU"/>
        </w:rPr>
        <w:t xml:space="preserve"> </w:t>
      </w:r>
      <w:r w:rsidR="008D1710" w:rsidRPr="008D1710">
        <w:rPr>
          <w:rFonts w:ascii="Times New Roman" w:eastAsia="Times New Roman" w:hAnsi="Times New Roman"/>
          <w:sz w:val="20"/>
          <w:szCs w:val="20"/>
          <w:lang w:eastAsia="ru-RU"/>
        </w:rPr>
        <w:t xml:space="preserve">№ </w:t>
      </w:r>
      <w:r w:rsidR="00EE29FD">
        <w:rPr>
          <w:rFonts w:ascii="Times New Roman" w:eastAsia="Times New Roman" w:hAnsi="Times New Roman"/>
          <w:sz w:val="20"/>
          <w:szCs w:val="20"/>
          <w:lang w:eastAsia="ru-RU"/>
        </w:rPr>
        <w:t>1</w:t>
      </w:r>
      <w:r w:rsidR="00A557A9">
        <w:rPr>
          <w:rFonts w:ascii="Times New Roman" w:eastAsia="Times New Roman" w:hAnsi="Times New Roman"/>
          <w:sz w:val="20"/>
          <w:szCs w:val="20"/>
          <w:lang w:eastAsia="ru-RU"/>
        </w:rPr>
        <w:t>6</w:t>
      </w:r>
      <w:r w:rsidR="00EE29FD">
        <w:rPr>
          <w:rFonts w:ascii="Times New Roman" w:eastAsia="Times New Roman" w:hAnsi="Times New Roman"/>
          <w:sz w:val="20"/>
          <w:szCs w:val="20"/>
          <w:lang w:eastAsia="ru-RU"/>
        </w:rPr>
        <w:t xml:space="preserve">                                                                                                                                              </w:t>
      </w:r>
      <w:r w:rsidR="00A557A9">
        <w:rPr>
          <w:rFonts w:ascii="Times New Roman" w:eastAsia="Times New Roman" w:hAnsi="Times New Roman"/>
          <w:sz w:val="20"/>
          <w:szCs w:val="20"/>
          <w:lang w:eastAsia="ru-RU"/>
        </w:rPr>
        <w:t>20</w:t>
      </w:r>
      <w:r w:rsidR="00BE68A8">
        <w:rPr>
          <w:rFonts w:ascii="Times New Roman" w:eastAsia="Times New Roman" w:hAnsi="Times New Roman"/>
          <w:sz w:val="20"/>
          <w:szCs w:val="20"/>
          <w:lang w:eastAsia="ru-RU"/>
        </w:rPr>
        <w:t xml:space="preserve"> октября </w:t>
      </w:r>
      <w:r w:rsidR="00EE29FD">
        <w:rPr>
          <w:rFonts w:ascii="Times New Roman" w:eastAsia="Times New Roman" w:hAnsi="Times New Roman"/>
          <w:sz w:val="20"/>
          <w:szCs w:val="20"/>
          <w:lang w:eastAsia="ru-RU"/>
        </w:rPr>
        <w:t xml:space="preserve"> 2021 года</w:t>
      </w:r>
    </w:p>
    <w:tbl>
      <w:tblPr>
        <w:tblW w:w="10491" w:type="dxa"/>
        <w:tblInd w:w="93" w:type="dxa"/>
        <w:tblLayout w:type="fixed"/>
        <w:tblLook w:val="04A0"/>
      </w:tblPr>
      <w:tblGrid>
        <w:gridCol w:w="3554"/>
        <w:gridCol w:w="1398"/>
        <w:gridCol w:w="1717"/>
        <w:gridCol w:w="1415"/>
        <w:gridCol w:w="1235"/>
        <w:gridCol w:w="1172"/>
      </w:tblGrid>
      <w:tr w:rsidR="00B51F20" w:rsidRPr="00207508" w:rsidTr="00207508">
        <w:trPr>
          <w:trHeight w:val="300"/>
        </w:trPr>
        <w:tc>
          <w:tcPr>
            <w:tcW w:w="3554" w:type="dxa"/>
            <w:tcBorders>
              <w:top w:val="nil"/>
              <w:left w:val="nil"/>
              <w:bottom w:val="nil"/>
              <w:right w:val="nil"/>
            </w:tcBorders>
            <w:shd w:val="clear" w:color="auto" w:fill="auto"/>
            <w:noWrap/>
            <w:vAlign w:val="bottom"/>
            <w:hideMark/>
          </w:tcPr>
          <w:p w:rsidR="00B51F20" w:rsidRPr="00207508" w:rsidRDefault="00B51F20" w:rsidP="008012CA">
            <w:pPr>
              <w:rPr>
                <w:rFonts w:eastAsia="Times New Roman" w:cs="Calibri"/>
                <w:color w:val="000000"/>
                <w:sz w:val="18"/>
                <w:szCs w:val="18"/>
                <w:lang w:eastAsia="ru-RU"/>
              </w:rPr>
            </w:pPr>
          </w:p>
        </w:tc>
        <w:tc>
          <w:tcPr>
            <w:tcW w:w="1398" w:type="dxa"/>
            <w:tcBorders>
              <w:top w:val="nil"/>
              <w:left w:val="nil"/>
              <w:bottom w:val="nil"/>
              <w:right w:val="nil"/>
            </w:tcBorders>
            <w:shd w:val="clear" w:color="auto" w:fill="auto"/>
            <w:noWrap/>
            <w:vAlign w:val="bottom"/>
            <w:hideMark/>
          </w:tcPr>
          <w:p w:rsidR="008012CA" w:rsidRPr="00207508" w:rsidRDefault="008012CA" w:rsidP="00B51F20">
            <w:pPr>
              <w:spacing w:after="0" w:line="240" w:lineRule="auto"/>
              <w:rPr>
                <w:rFonts w:eastAsia="Times New Roman" w:cs="Calibri"/>
                <w:color w:val="000000"/>
                <w:sz w:val="18"/>
                <w:szCs w:val="18"/>
                <w:lang w:eastAsia="ru-RU"/>
              </w:rPr>
            </w:pPr>
          </w:p>
        </w:tc>
        <w:tc>
          <w:tcPr>
            <w:tcW w:w="1717"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c>
          <w:tcPr>
            <w:tcW w:w="1415"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c>
          <w:tcPr>
            <w:tcW w:w="1235"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c>
          <w:tcPr>
            <w:tcW w:w="1172" w:type="dxa"/>
            <w:tcBorders>
              <w:top w:val="nil"/>
              <w:left w:val="nil"/>
              <w:bottom w:val="nil"/>
              <w:right w:val="nil"/>
            </w:tcBorders>
            <w:shd w:val="clear" w:color="auto" w:fill="auto"/>
            <w:noWrap/>
            <w:vAlign w:val="bottom"/>
            <w:hideMark/>
          </w:tcPr>
          <w:p w:rsidR="00B51F20" w:rsidRPr="00207508" w:rsidRDefault="00B51F20" w:rsidP="00B51F20">
            <w:pPr>
              <w:spacing w:after="0" w:line="240" w:lineRule="auto"/>
              <w:rPr>
                <w:rFonts w:eastAsia="Times New Roman" w:cs="Calibri"/>
                <w:color w:val="000000"/>
                <w:sz w:val="18"/>
                <w:szCs w:val="18"/>
                <w:lang w:eastAsia="ru-RU"/>
              </w:rPr>
            </w:pPr>
          </w:p>
        </w:tc>
      </w:tr>
    </w:tbl>
    <w:tbl>
      <w:tblPr>
        <w:tblpPr w:leftFromText="180" w:rightFromText="180" w:vertAnchor="page" w:horzAnchor="margin" w:tblpXSpec="center" w:tblpY="1321"/>
        <w:tblW w:w="9720" w:type="dxa"/>
        <w:tblLayout w:type="fixed"/>
        <w:tblLook w:val="0000"/>
      </w:tblPr>
      <w:tblGrid>
        <w:gridCol w:w="4248"/>
        <w:gridCol w:w="1260"/>
        <w:gridCol w:w="4212"/>
      </w:tblGrid>
      <w:tr w:rsidR="00C73165" w:rsidRPr="00207508" w:rsidTr="00207508">
        <w:tc>
          <w:tcPr>
            <w:tcW w:w="4248" w:type="dxa"/>
          </w:tcPr>
          <w:p w:rsidR="00C73165" w:rsidRPr="00207508" w:rsidRDefault="00C73165" w:rsidP="00207508">
            <w:pPr>
              <w:ind w:left="-360" w:right="72"/>
              <w:jc w:val="center"/>
              <w:rPr>
                <w:rFonts w:ascii="Times New Roman" w:hAnsi="Times New Roman"/>
                <w:sz w:val="18"/>
                <w:szCs w:val="18"/>
              </w:rPr>
            </w:pPr>
          </w:p>
        </w:tc>
        <w:tc>
          <w:tcPr>
            <w:tcW w:w="1260" w:type="dxa"/>
          </w:tcPr>
          <w:p w:rsidR="00C73165" w:rsidRPr="00207508" w:rsidRDefault="00C73165" w:rsidP="00207508">
            <w:pPr>
              <w:ind w:right="72"/>
              <w:rPr>
                <w:rFonts w:ascii="Times New Roman" w:hAnsi="Times New Roman"/>
                <w:sz w:val="18"/>
                <w:szCs w:val="18"/>
              </w:rPr>
            </w:pPr>
          </w:p>
        </w:tc>
        <w:tc>
          <w:tcPr>
            <w:tcW w:w="4212" w:type="dxa"/>
          </w:tcPr>
          <w:p w:rsidR="00C73165" w:rsidRPr="00207508" w:rsidRDefault="00C73165" w:rsidP="00207508">
            <w:pPr>
              <w:ind w:left="-111" w:right="72"/>
              <w:jc w:val="center"/>
              <w:rPr>
                <w:rFonts w:ascii="Times New Roman" w:hAnsi="Times New Roman"/>
                <w:sz w:val="18"/>
                <w:szCs w:val="18"/>
              </w:rPr>
            </w:pPr>
          </w:p>
        </w:tc>
      </w:tr>
    </w:tbl>
    <w:p w:rsidR="00207508" w:rsidRDefault="00A557A9" w:rsidP="00207508">
      <w:pPr>
        <w:spacing w:after="0" w:line="276" w:lineRule="auto"/>
        <w:jc w:val="center"/>
        <w:rPr>
          <w:rFonts w:cs="Calibri"/>
          <w:sz w:val="18"/>
          <w:szCs w:val="18"/>
          <w:lang w:eastAsia="ru-RU"/>
        </w:rPr>
      </w:pPr>
      <w:r>
        <w:rPr>
          <w:rFonts w:cs="Calibri"/>
          <w:sz w:val="18"/>
          <w:szCs w:val="18"/>
          <w:lang w:eastAsia="ru-RU"/>
        </w:rPr>
        <w:t>РЕШЕНИЕ</w:t>
      </w:r>
    </w:p>
    <w:p w:rsidR="00207508" w:rsidRPr="00207508" w:rsidRDefault="00A557A9" w:rsidP="00207508">
      <w:pPr>
        <w:spacing w:after="0" w:line="276" w:lineRule="auto"/>
        <w:jc w:val="center"/>
        <w:rPr>
          <w:rFonts w:cs="Calibri"/>
          <w:color w:val="000000"/>
          <w:sz w:val="18"/>
          <w:szCs w:val="18"/>
          <w:lang w:eastAsia="ru-RU"/>
        </w:rPr>
      </w:pPr>
      <w:r w:rsidRPr="00A557A9">
        <w:rPr>
          <w:rFonts w:cs="Calibri"/>
          <w:sz w:val="18"/>
          <w:szCs w:val="18"/>
          <w:lang w:eastAsia="ru-RU"/>
        </w:rPr>
        <w:t>Собрани</w:t>
      </w:r>
      <w:r>
        <w:rPr>
          <w:rFonts w:cs="Calibri"/>
          <w:sz w:val="18"/>
          <w:szCs w:val="18"/>
          <w:lang w:eastAsia="ru-RU"/>
        </w:rPr>
        <w:t xml:space="preserve">я </w:t>
      </w:r>
      <w:r w:rsidRPr="00A557A9">
        <w:rPr>
          <w:rFonts w:cs="Calibri"/>
          <w:sz w:val="18"/>
          <w:szCs w:val="18"/>
          <w:lang w:eastAsia="ru-RU"/>
        </w:rPr>
        <w:t>депутатов Яльчикского сельского поселени</w:t>
      </w:r>
      <w:r>
        <w:rPr>
          <w:rFonts w:cs="Calibri"/>
          <w:sz w:val="18"/>
          <w:szCs w:val="18"/>
          <w:lang w:eastAsia="ru-RU"/>
        </w:rPr>
        <w:t xml:space="preserve">я </w:t>
      </w:r>
      <w:r w:rsidR="00CB6010">
        <w:rPr>
          <w:rFonts w:cs="Calibri"/>
          <w:color w:val="000000"/>
          <w:sz w:val="18"/>
          <w:szCs w:val="18"/>
          <w:lang w:eastAsia="ru-RU"/>
        </w:rPr>
        <w:t>№</w:t>
      </w:r>
      <w:r>
        <w:rPr>
          <w:rFonts w:cs="Calibri"/>
          <w:color w:val="000000"/>
          <w:sz w:val="18"/>
          <w:szCs w:val="18"/>
          <w:lang w:eastAsia="ru-RU"/>
        </w:rPr>
        <w:t xml:space="preserve"> 10/1 </w:t>
      </w:r>
      <w:r w:rsidR="00CB6010">
        <w:rPr>
          <w:rFonts w:cs="Calibri"/>
          <w:color w:val="000000"/>
          <w:sz w:val="18"/>
          <w:szCs w:val="18"/>
          <w:lang w:eastAsia="ru-RU"/>
        </w:rPr>
        <w:t xml:space="preserve">от </w:t>
      </w:r>
      <w:r>
        <w:rPr>
          <w:rFonts w:cs="Calibri"/>
          <w:color w:val="000000"/>
          <w:sz w:val="18"/>
          <w:szCs w:val="18"/>
          <w:lang w:eastAsia="ru-RU"/>
        </w:rPr>
        <w:t>20</w:t>
      </w:r>
      <w:r w:rsidR="00CB6010">
        <w:rPr>
          <w:rFonts w:cs="Calibri"/>
          <w:color w:val="000000"/>
          <w:sz w:val="18"/>
          <w:szCs w:val="18"/>
          <w:lang w:eastAsia="ru-RU"/>
        </w:rPr>
        <w:t xml:space="preserve"> октября 2021 года</w:t>
      </w:r>
    </w:p>
    <w:tbl>
      <w:tblPr>
        <w:tblW w:w="10279" w:type="dxa"/>
        <w:tblLook w:val="00A0"/>
      </w:tblPr>
      <w:tblGrid>
        <w:gridCol w:w="5778"/>
        <w:gridCol w:w="4501"/>
      </w:tblGrid>
      <w:tr w:rsidR="00CB6010" w:rsidRPr="00CB6010" w:rsidTr="00FB54E2">
        <w:tc>
          <w:tcPr>
            <w:tcW w:w="5778" w:type="dxa"/>
          </w:tcPr>
          <w:p w:rsidR="00CB6010" w:rsidRPr="00CB6010" w:rsidRDefault="00CB6010" w:rsidP="00FB54E2">
            <w:pPr>
              <w:rPr>
                <w:rFonts w:ascii="Times New Roman" w:hAnsi="Times New Roman"/>
                <w:sz w:val="20"/>
                <w:szCs w:val="20"/>
              </w:rPr>
            </w:pPr>
            <w:r w:rsidRPr="00CB6010">
              <w:rPr>
                <w:rFonts w:ascii="Times New Roman" w:hAnsi="Times New Roman"/>
                <w:sz w:val="20"/>
                <w:szCs w:val="20"/>
              </w:rPr>
              <w:t>О внесении изменений</w:t>
            </w:r>
          </w:p>
        </w:tc>
        <w:tc>
          <w:tcPr>
            <w:tcW w:w="4501" w:type="dxa"/>
          </w:tcPr>
          <w:p w:rsidR="00CB6010" w:rsidRPr="00CB6010" w:rsidRDefault="00CB6010" w:rsidP="00FB54E2">
            <w:pPr>
              <w:rPr>
                <w:rFonts w:ascii="Times New Roman" w:hAnsi="Times New Roman"/>
                <w:sz w:val="20"/>
                <w:szCs w:val="20"/>
              </w:rPr>
            </w:pPr>
          </w:p>
        </w:tc>
      </w:tr>
    </w:tbl>
    <w:p w:rsidR="00A557A9" w:rsidRPr="00A557A9" w:rsidRDefault="00CB6010" w:rsidP="00A557A9">
      <w:pPr>
        <w:jc w:val="both"/>
        <w:rPr>
          <w:rFonts w:ascii="Times New Roman" w:hAnsi="Times New Roman"/>
          <w:bCs/>
          <w:sz w:val="20"/>
          <w:szCs w:val="20"/>
        </w:rPr>
      </w:pPr>
      <w:r w:rsidRPr="00CB6010">
        <w:rPr>
          <w:rFonts w:ascii="Times New Roman" w:hAnsi="Times New Roman"/>
          <w:sz w:val="20"/>
          <w:szCs w:val="20"/>
        </w:rPr>
        <w:t>В</w:t>
      </w:r>
      <w:r w:rsidR="00A557A9" w:rsidRPr="00A557A9">
        <w:rPr>
          <w:rFonts w:ascii="Times New Roman" w:eastAsia="Times New Roman" w:hAnsi="Times New Roman"/>
          <w:bCs/>
          <w:sz w:val="20"/>
          <w:szCs w:val="20"/>
          <w:lang w:eastAsia="ru-RU"/>
        </w:rPr>
        <w:t xml:space="preserve"> </w:t>
      </w:r>
      <w:r w:rsidR="00A557A9" w:rsidRPr="00A557A9">
        <w:rPr>
          <w:rFonts w:ascii="Times New Roman" w:hAnsi="Times New Roman"/>
          <w:bCs/>
          <w:sz w:val="20"/>
          <w:szCs w:val="20"/>
        </w:rPr>
        <w:t xml:space="preserve">ОБ УТВЕРЖДЕНИИ ПОЛОЖЕНИЯ </w:t>
      </w:r>
      <w:proofErr w:type="gramStart"/>
      <w:r w:rsidR="00A557A9" w:rsidRPr="00A557A9">
        <w:rPr>
          <w:rFonts w:ascii="Times New Roman" w:hAnsi="Times New Roman"/>
          <w:bCs/>
          <w:sz w:val="20"/>
          <w:szCs w:val="20"/>
        </w:rPr>
        <w:t>О</w:t>
      </w:r>
      <w:proofErr w:type="gramEnd"/>
      <w:r w:rsidR="00A557A9" w:rsidRPr="00A557A9">
        <w:rPr>
          <w:rFonts w:ascii="Times New Roman" w:hAnsi="Times New Roman"/>
          <w:bCs/>
          <w:sz w:val="20"/>
          <w:szCs w:val="20"/>
        </w:rPr>
        <w:t xml:space="preserve"> МУНИЦИПАЛЬНОМ</w:t>
      </w:r>
    </w:p>
    <w:p w:rsidR="00A557A9" w:rsidRPr="00A557A9" w:rsidRDefault="00A557A9" w:rsidP="00A557A9">
      <w:pPr>
        <w:jc w:val="both"/>
        <w:rPr>
          <w:rFonts w:ascii="Times New Roman" w:hAnsi="Times New Roman"/>
          <w:bCs/>
          <w:sz w:val="20"/>
          <w:szCs w:val="20"/>
        </w:rPr>
      </w:pPr>
      <w:proofErr w:type="gramStart"/>
      <w:r w:rsidRPr="00A557A9">
        <w:rPr>
          <w:rFonts w:ascii="Times New Roman" w:hAnsi="Times New Roman"/>
          <w:bCs/>
          <w:sz w:val="20"/>
          <w:szCs w:val="20"/>
        </w:rPr>
        <w:t>КОНТРОЛЕ</w:t>
      </w:r>
      <w:proofErr w:type="gramEnd"/>
      <w:r w:rsidRPr="00A557A9">
        <w:rPr>
          <w:rFonts w:ascii="Times New Roman" w:hAnsi="Times New Roman"/>
          <w:bCs/>
          <w:sz w:val="20"/>
          <w:szCs w:val="20"/>
        </w:rPr>
        <w:t xml:space="preserve"> В СФЕРЕ БЛАГОУСТРОЙСТВА НА ТЕРРИТОРИИ </w:t>
      </w:r>
    </w:p>
    <w:p w:rsidR="00A557A9" w:rsidRPr="00A557A9" w:rsidRDefault="00A557A9" w:rsidP="00A557A9">
      <w:pPr>
        <w:jc w:val="both"/>
        <w:rPr>
          <w:rFonts w:ascii="Times New Roman" w:hAnsi="Times New Roman"/>
          <w:bCs/>
          <w:sz w:val="20"/>
          <w:szCs w:val="20"/>
        </w:rPr>
      </w:pPr>
      <w:r w:rsidRPr="00A557A9">
        <w:rPr>
          <w:rFonts w:ascii="Times New Roman" w:hAnsi="Times New Roman"/>
          <w:bCs/>
          <w:sz w:val="20"/>
          <w:szCs w:val="20"/>
        </w:rPr>
        <w:t xml:space="preserve">ЯЛЬЧИКСКОГО СЕЛЬСКОГО ПОСЕЛЕНИЯ </w:t>
      </w:r>
    </w:p>
    <w:p w:rsidR="00A557A9" w:rsidRPr="00A557A9" w:rsidRDefault="00A557A9" w:rsidP="00A557A9">
      <w:pPr>
        <w:jc w:val="both"/>
        <w:rPr>
          <w:rFonts w:ascii="Times New Roman" w:hAnsi="Times New Roman"/>
          <w:bCs/>
          <w:sz w:val="20"/>
          <w:szCs w:val="20"/>
        </w:rPr>
      </w:pPr>
      <w:r w:rsidRPr="00A557A9">
        <w:rPr>
          <w:rFonts w:ascii="Times New Roman" w:hAnsi="Times New Roman"/>
          <w:bCs/>
          <w:sz w:val="20"/>
          <w:szCs w:val="20"/>
        </w:rPr>
        <w:t xml:space="preserve">ЯЛЬЧИКСКОГО РАЙОНА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proofErr w:type="gramStart"/>
      <w:r w:rsidRPr="00A557A9">
        <w:rPr>
          <w:rFonts w:ascii="Times New Roman" w:hAnsi="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Яльчикского сельского поселения Яльчикского района Чувашской Республики Собрание депутатов Яльчикского сельского поселения  решило:</w:t>
      </w:r>
      <w:proofErr w:type="gramEnd"/>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1. Утвердить </w:t>
      </w:r>
      <w:hyperlink w:anchor="p31" w:history="1">
        <w:r w:rsidRPr="00A557A9">
          <w:rPr>
            <w:rStyle w:val="a3"/>
            <w:rFonts w:ascii="Times New Roman" w:hAnsi="Times New Roman"/>
            <w:sz w:val="20"/>
            <w:szCs w:val="20"/>
          </w:rPr>
          <w:t>Положение</w:t>
        </w:r>
      </w:hyperlink>
      <w:r w:rsidRPr="00A557A9">
        <w:rPr>
          <w:rFonts w:ascii="Times New Roman" w:hAnsi="Times New Roman"/>
          <w:sz w:val="20"/>
          <w:szCs w:val="20"/>
        </w:rPr>
        <w:t xml:space="preserve"> о муниципальном контроле в сфере благоустройства на территории Яльчикского сельского поселения (прилагается).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2. Настоящее решение вступает в силу со дня его официального опубликования.  </w:t>
      </w:r>
    </w:p>
    <w:p w:rsidR="00A557A9" w:rsidRDefault="00A557A9" w:rsidP="00A557A9">
      <w:pPr>
        <w:jc w:val="both"/>
        <w:rPr>
          <w:rFonts w:ascii="Times New Roman" w:hAnsi="Times New Roman"/>
          <w:sz w:val="20"/>
          <w:szCs w:val="20"/>
        </w:rPr>
      </w:pP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Председатель Собрания депутатов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Яльчикского сельского поселения                                    Н.Ф. Малышкин </w:t>
      </w:r>
    </w:p>
    <w:p w:rsidR="00A557A9" w:rsidRPr="00A557A9" w:rsidRDefault="00A557A9" w:rsidP="00A557A9">
      <w:pPr>
        <w:jc w:val="both"/>
        <w:rPr>
          <w:rFonts w:ascii="Times New Roman" w:hAnsi="Times New Roman"/>
          <w:sz w:val="20"/>
          <w:szCs w:val="20"/>
        </w:rPr>
      </w:pP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                                                                                            Приложение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center"/>
        <w:rPr>
          <w:rFonts w:ascii="Times New Roman" w:hAnsi="Times New Roman"/>
          <w:b/>
          <w:bCs/>
          <w:sz w:val="20"/>
          <w:szCs w:val="20"/>
        </w:rPr>
      </w:pPr>
      <w:bookmarkStart w:id="0" w:name="p31"/>
      <w:bookmarkEnd w:id="0"/>
      <w:r w:rsidRPr="00A557A9">
        <w:rPr>
          <w:rFonts w:ascii="Times New Roman" w:hAnsi="Times New Roman"/>
          <w:b/>
          <w:bCs/>
          <w:sz w:val="20"/>
          <w:szCs w:val="20"/>
        </w:rPr>
        <w:t>ПОЛОЖЕНИЕ</w:t>
      </w:r>
    </w:p>
    <w:p w:rsidR="00A557A9" w:rsidRPr="00A557A9" w:rsidRDefault="00A557A9" w:rsidP="00A557A9">
      <w:pPr>
        <w:jc w:val="center"/>
        <w:rPr>
          <w:rFonts w:ascii="Times New Roman" w:hAnsi="Times New Roman"/>
          <w:b/>
          <w:bCs/>
          <w:sz w:val="20"/>
          <w:szCs w:val="20"/>
        </w:rPr>
      </w:pPr>
      <w:r w:rsidRPr="00A557A9">
        <w:rPr>
          <w:rFonts w:ascii="Times New Roman" w:hAnsi="Times New Roman"/>
          <w:b/>
          <w:bCs/>
          <w:sz w:val="20"/>
          <w:szCs w:val="20"/>
        </w:rPr>
        <w:t>О МУНИЦИПАЛЬНОМ КОНТРОЛЕ В СФЕРЕ БЛАГОУСТРОЙСТВА</w:t>
      </w:r>
    </w:p>
    <w:p w:rsidR="00A557A9" w:rsidRPr="00A557A9" w:rsidRDefault="00A557A9" w:rsidP="00A557A9">
      <w:pPr>
        <w:jc w:val="center"/>
        <w:rPr>
          <w:rFonts w:ascii="Times New Roman" w:hAnsi="Times New Roman"/>
          <w:bCs/>
          <w:sz w:val="20"/>
          <w:szCs w:val="20"/>
        </w:rPr>
      </w:pPr>
      <w:r w:rsidRPr="00A557A9">
        <w:rPr>
          <w:rFonts w:ascii="Times New Roman" w:hAnsi="Times New Roman"/>
          <w:b/>
          <w:bCs/>
          <w:sz w:val="20"/>
          <w:szCs w:val="20"/>
        </w:rPr>
        <w:t>НА ТЕРРИТОРИИ ЯЛЬЧИКСКОГО СЕЛЬСКОГО ПОСЕЛЕНИЯ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1. Общие положения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1.1. Настоящее Положение устанавливает порядок организации и осуществления муниципального контроля в сфере благоустройства на территории  Яльчикского сельского поселения (далее - муниципальный контроль в сфере благоустройства).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w:t>
      </w:r>
      <w:r w:rsidRPr="00A557A9">
        <w:rPr>
          <w:rFonts w:ascii="Times New Roman" w:hAnsi="Times New Roman"/>
          <w:sz w:val="20"/>
          <w:szCs w:val="20"/>
        </w:rPr>
        <w:lastRenderedPageBreak/>
        <w:t>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1.2. </w:t>
      </w:r>
      <w:proofErr w:type="gramStart"/>
      <w:r w:rsidRPr="00A557A9">
        <w:rPr>
          <w:rFonts w:ascii="Times New Roman" w:hAnsi="Times New Roman"/>
          <w:sz w:val="20"/>
          <w:szCs w:val="20"/>
        </w:rPr>
        <w:t>Предметом муниципального контроля в сфере благоустройства является соблюдение Правил благоустройства территории Яльчикского сельского поселения, утвержденных решением Собранием депутатов Яльчикского сельского поселения от 20 октября 2021 года № 9/1,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1.3. Муниципальный контроль в сфере благоустройства осуществляется администрацией Яльчикского сельского поселения  (далее - уполномоченный орган).</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1.4. От имени уполномоченного органа муниципальный контроль в сфере благоустройства вправе осуществлять следующие должностные лица: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 руководитель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 заместитель руководителя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1.6. </w:t>
      </w:r>
      <w:proofErr w:type="gramStart"/>
      <w:r w:rsidRPr="00A557A9">
        <w:rPr>
          <w:rFonts w:ascii="Times New Roman" w:hAnsi="Times New Roman"/>
          <w:sz w:val="20"/>
          <w:szCs w:val="20"/>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Яльчикского сельского поселения, объекты</w:t>
      </w:r>
      <w:proofErr w:type="gramEnd"/>
      <w:r w:rsidRPr="00A557A9">
        <w:rPr>
          <w:rFonts w:ascii="Times New Roman" w:hAnsi="Times New Roman"/>
          <w:sz w:val="20"/>
          <w:szCs w:val="20"/>
        </w:rPr>
        <w:t xml:space="preserve"> </w:t>
      </w:r>
      <w:proofErr w:type="gramStart"/>
      <w:r w:rsidRPr="00A557A9">
        <w:rPr>
          <w:rFonts w:ascii="Times New Roman" w:hAnsi="Times New Roman"/>
          <w:sz w:val="20"/>
          <w:szCs w:val="20"/>
        </w:rPr>
        <w:t>социальной, инженерной и транспортной инфраструктур и предоставляемые ими услуги (далее - объекты контроля).</w:t>
      </w:r>
      <w:proofErr w:type="gramEnd"/>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Уполномоченный орган ведет учет объектов контроля.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557A9">
        <w:rPr>
          <w:rFonts w:ascii="Times New Roman" w:hAnsi="Times New Roman"/>
          <w:sz w:val="20"/>
          <w:szCs w:val="20"/>
        </w:rPr>
        <w:t>также</w:t>
      </w:r>
      <w:proofErr w:type="gramEnd"/>
      <w:r w:rsidRPr="00A557A9">
        <w:rPr>
          <w:rFonts w:ascii="Times New Roman" w:hAnsi="Times New Roman"/>
          <w:sz w:val="20"/>
          <w:szCs w:val="20"/>
        </w:rPr>
        <w:t xml:space="preserve"> если соответствующие сведения, документы содержатся в государственных или муниципальных информационных ресурсах.</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 xml:space="preserve">2. Управление рисками причинения вреда (ущерба) </w:t>
      </w:r>
      <w:proofErr w:type="gramStart"/>
      <w:r w:rsidRPr="00A557A9">
        <w:rPr>
          <w:rFonts w:ascii="Times New Roman" w:hAnsi="Times New Roman"/>
          <w:b/>
          <w:bCs/>
          <w:sz w:val="20"/>
          <w:szCs w:val="20"/>
        </w:rPr>
        <w:t>охраняемым</w:t>
      </w:r>
      <w:proofErr w:type="gramEnd"/>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законом ценностям</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2.1. При осуществлении муниципального контроля в сфере благоустройства система управления рисками не применяется.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 xml:space="preserve">3. Профилактика рисков причинения вреда (ущерба) </w:t>
      </w:r>
      <w:proofErr w:type="gramStart"/>
      <w:r w:rsidRPr="00A557A9">
        <w:rPr>
          <w:rFonts w:ascii="Times New Roman" w:hAnsi="Times New Roman"/>
          <w:b/>
          <w:bCs/>
          <w:sz w:val="20"/>
          <w:szCs w:val="20"/>
        </w:rPr>
        <w:t>охраняемым</w:t>
      </w:r>
      <w:proofErr w:type="gramEnd"/>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законом ценностям</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3.4. В случае</w:t>
      </w:r>
      <w:proofErr w:type="gramStart"/>
      <w:r w:rsidRPr="00A557A9">
        <w:rPr>
          <w:rFonts w:ascii="Times New Roman" w:hAnsi="Times New Roman"/>
          <w:sz w:val="20"/>
          <w:szCs w:val="20"/>
        </w:rPr>
        <w:t>,</w:t>
      </w:r>
      <w:proofErr w:type="gramEnd"/>
      <w:r w:rsidRPr="00A557A9">
        <w:rPr>
          <w:rFonts w:ascii="Times New Roman" w:hAnsi="Times New Roman"/>
          <w:sz w:val="20"/>
          <w:szCs w:val="2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 информирование;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 объявление предостережения;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 консультирование;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 профилактический визит.</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3.8. </w:t>
      </w:r>
      <w:proofErr w:type="gramStart"/>
      <w:r w:rsidRPr="00A557A9">
        <w:rPr>
          <w:rFonts w:ascii="Times New Roman" w:hAnsi="Times New Roman"/>
          <w:sz w:val="20"/>
          <w:szCs w:val="2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A557A9">
        <w:rPr>
          <w:rFonts w:ascii="Times New Roman" w:hAnsi="Times New Roman"/>
          <w:sz w:val="20"/>
          <w:szCs w:val="2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Объявляемые предостережения регистрируются в журнале учета предостережений с присвоением регистрационного номера.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1) наименование юридического лица, фамилию, имя, отчество (при наличии) индивидуального предпринимателя, гражданина;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 дату и номер предостережения;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 сведения об объекте контроля;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5) желаемый способ получения ответа;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 дату направления возражения.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A557A9">
        <w:rPr>
          <w:rFonts w:ascii="Times New Roman" w:hAnsi="Times New Roman"/>
          <w:sz w:val="20"/>
          <w:szCs w:val="20"/>
        </w:rPr>
        <w:t>видео-конференц-связи</w:t>
      </w:r>
      <w:proofErr w:type="spellEnd"/>
      <w:r w:rsidRPr="00A557A9">
        <w:rPr>
          <w:rFonts w:ascii="Times New Roman" w:hAnsi="Times New Roman"/>
          <w:sz w:val="20"/>
          <w:szCs w:val="20"/>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3.12. Консультирование осуществляется в устной или письменной форме по следующим вопросам:</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а) организация и осуществление муниципального контроля в сфере благоустройства;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б) порядок осуществления контрольных мероприятий, установленных настоящим Положением;</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 порядок обжалования действий (бездействия) должностных лиц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3.13. Консультирование в письменной форме осуществляется должностным лицом в следующих случаях:</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а) контролируемым лицом представлен письменный запрос о представлении письменного ответа по вопросам консультирования;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б) за время консультирования предоставить ответ на поставленные вопросы невозможно;</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 ответ на поставленные вопросы требует дополнительного запроса сведений.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Уполномоченный орган ведет журнал учета консультирований, форма которого утверждается распоряжением руководителем уполномоченного органа.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557A9">
        <w:rPr>
          <w:rFonts w:ascii="Times New Roman" w:hAnsi="Times New Roman"/>
          <w:sz w:val="20"/>
          <w:szCs w:val="20"/>
        </w:rPr>
        <w:t>видео-конференц-связи</w:t>
      </w:r>
      <w:proofErr w:type="spellEnd"/>
      <w:r w:rsidRPr="00A557A9">
        <w:rPr>
          <w:rFonts w:ascii="Times New Roman" w:hAnsi="Times New Roman"/>
          <w:sz w:val="20"/>
          <w:szCs w:val="20"/>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В случае осуществления профилактического визита путем использования </w:t>
      </w:r>
      <w:proofErr w:type="spellStart"/>
      <w:r w:rsidRPr="00A557A9">
        <w:rPr>
          <w:rFonts w:ascii="Times New Roman" w:hAnsi="Times New Roman"/>
          <w:sz w:val="20"/>
          <w:szCs w:val="20"/>
        </w:rPr>
        <w:t>видео-конференц-связи</w:t>
      </w:r>
      <w:proofErr w:type="spellEnd"/>
      <w:r w:rsidRPr="00A557A9">
        <w:rPr>
          <w:rFonts w:ascii="Times New Roman" w:hAnsi="Times New Roman"/>
          <w:sz w:val="20"/>
          <w:szCs w:val="20"/>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 случае</w:t>
      </w:r>
      <w:proofErr w:type="gramStart"/>
      <w:r w:rsidRPr="00A557A9">
        <w:rPr>
          <w:rFonts w:ascii="Times New Roman" w:hAnsi="Times New Roman"/>
          <w:sz w:val="20"/>
          <w:szCs w:val="20"/>
        </w:rPr>
        <w:t>,</w:t>
      </w:r>
      <w:proofErr w:type="gramEnd"/>
      <w:r w:rsidRPr="00A557A9">
        <w:rPr>
          <w:rFonts w:ascii="Times New Roman" w:hAnsi="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Срок проведения обязательного профилактического визита не может превышать один рабочий день.</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О проведении обязательного профилактического визита контролируемое лицо уведомляется не </w:t>
      </w:r>
      <w:proofErr w:type="gramStart"/>
      <w:r w:rsidRPr="00A557A9">
        <w:rPr>
          <w:rFonts w:ascii="Times New Roman" w:hAnsi="Times New Roman"/>
          <w:sz w:val="20"/>
          <w:szCs w:val="20"/>
        </w:rPr>
        <w:t>позднее</w:t>
      </w:r>
      <w:proofErr w:type="gramEnd"/>
      <w:r w:rsidRPr="00A557A9">
        <w:rPr>
          <w:rFonts w:ascii="Times New Roman" w:hAnsi="Times New Roman"/>
          <w:sz w:val="20"/>
          <w:szCs w:val="20"/>
        </w:rPr>
        <w:t xml:space="preserve"> чем за 5 рабочих дней до даты его проведения.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A557A9">
        <w:rPr>
          <w:rFonts w:ascii="Times New Roman" w:hAnsi="Times New Roman"/>
          <w:sz w:val="20"/>
          <w:szCs w:val="20"/>
        </w:rPr>
        <w:t>позднее</w:t>
      </w:r>
      <w:proofErr w:type="gramEnd"/>
      <w:r w:rsidRPr="00A557A9">
        <w:rPr>
          <w:rFonts w:ascii="Times New Roman" w:hAnsi="Times New Roman"/>
          <w:sz w:val="20"/>
          <w:szCs w:val="20"/>
        </w:rPr>
        <w:t xml:space="preserve"> чем за три рабочих дня до даты его проведения.</w:t>
      </w:r>
    </w:p>
    <w:p w:rsidR="00A557A9" w:rsidRPr="00A557A9" w:rsidRDefault="00A557A9" w:rsidP="00A557A9">
      <w:pPr>
        <w:jc w:val="both"/>
        <w:rPr>
          <w:rFonts w:ascii="Times New Roman" w:hAnsi="Times New Roman"/>
          <w:sz w:val="20"/>
          <w:szCs w:val="20"/>
        </w:rPr>
      </w:pP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4. Осуществление муниципального контроля</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в сфере благоустройства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 документарная проверка (посредством получения письменных объяснений, истребования документов);</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выездное обследование (посредством осмотра, инструментального обследования (с применением видеозаписи)).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557A9">
        <w:rPr>
          <w:rFonts w:ascii="Times New Roman" w:hAnsi="Times New Roman"/>
          <w:sz w:val="20"/>
          <w:szCs w:val="20"/>
        </w:rPr>
        <w:t>микропредприятия</w:t>
      </w:r>
      <w:proofErr w:type="spellEnd"/>
      <w:r w:rsidRPr="00A557A9">
        <w:rPr>
          <w:rFonts w:ascii="Times New Roman" w:hAnsi="Times New Roman"/>
          <w:sz w:val="20"/>
          <w:szCs w:val="20"/>
        </w:rPr>
        <w:t>.</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4.6. Индикаторами риска нарушения обязательных требований являются: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 наличие повреждения фасада здания (сооружения);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5) </w:t>
      </w:r>
      <w:proofErr w:type="spellStart"/>
      <w:r w:rsidRPr="00A557A9">
        <w:rPr>
          <w:rFonts w:ascii="Times New Roman" w:hAnsi="Times New Roman"/>
          <w:sz w:val="20"/>
          <w:szCs w:val="20"/>
        </w:rPr>
        <w:t>непроведение</w:t>
      </w:r>
      <w:proofErr w:type="spellEnd"/>
      <w:r w:rsidRPr="00A557A9">
        <w:rPr>
          <w:rFonts w:ascii="Times New Roman" w:hAnsi="Times New Roman"/>
          <w:sz w:val="20"/>
          <w:szCs w:val="20"/>
        </w:rPr>
        <w:t xml:space="preserve"> уборки и очистки конечных трамвайных, троллейбусных и автобусных остановок, территорий диспетчерских пунктов;</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6) </w:t>
      </w:r>
      <w:proofErr w:type="spellStart"/>
      <w:r w:rsidRPr="00A557A9">
        <w:rPr>
          <w:rFonts w:ascii="Times New Roman" w:hAnsi="Times New Roman"/>
          <w:sz w:val="20"/>
          <w:szCs w:val="20"/>
        </w:rPr>
        <w:t>необеспечение</w:t>
      </w:r>
      <w:proofErr w:type="spellEnd"/>
      <w:r w:rsidRPr="00A557A9">
        <w:rPr>
          <w:rFonts w:ascii="Times New Roman" w:hAnsi="Times New Roman"/>
          <w:sz w:val="20"/>
          <w:szCs w:val="20"/>
        </w:rPr>
        <w:t xml:space="preserve"> правообладателями земельных участков своевременной и качественной очистки и уборки принадлежащих им земельных участков;</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7) </w:t>
      </w:r>
      <w:proofErr w:type="spellStart"/>
      <w:r w:rsidRPr="00A557A9">
        <w:rPr>
          <w:rFonts w:ascii="Times New Roman" w:hAnsi="Times New Roman"/>
          <w:sz w:val="20"/>
          <w:szCs w:val="20"/>
        </w:rPr>
        <w:t>необеспечение</w:t>
      </w:r>
      <w:proofErr w:type="spellEnd"/>
      <w:r w:rsidRPr="00A557A9">
        <w:rPr>
          <w:rFonts w:ascii="Times New Roman" w:hAnsi="Times New Roman"/>
          <w:sz w:val="20"/>
          <w:szCs w:val="20"/>
        </w:rPr>
        <w:t xml:space="preserve"> условий доступности для инвалидов объектов социальной, инженерной и транспортной инфраструктур и предоставляемых услуг.</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Перечни индикаторов риска нарушения обязательных требований размещаются на официальном сайте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4.8. </w:t>
      </w:r>
      <w:proofErr w:type="gramStart"/>
      <w:r w:rsidRPr="00A557A9">
        <w:rPr>
          <w:rFonts w:ascii="Times New Roman" w:hAnsi="Times New Roman"/>
          <w:sz w:val="20"/>
          <w:szCs w:val="2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A557A9">
        <w:rPr>
          <w:rFonts w:ascii="Times New Roman" w:hAnsi="Times New Roman"/>
          <w:sz w:val="20"/>
          <w:szCs w:val="20"/>
        </w:rPr>
        <w:t xml:space="preserve"> о проведении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4.10. </w:t>
      </w:r>
      <w:proofErr w:type="gramStart"/>
      <w:r w:rsidRPr="00A557A9">
        <w:rPr>
          <w:rFonts w:ascii="Times New Roman" w:hAnsi="Times New Roman"/>
          <w:sz w:val="20"/>
          <w:szCs w:val="20"/>
        </w:rPr>
        <w:t xml:space="preserve">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w:t>
      </w:r>
      <w:r w:rsidRPr="00A557A9">
        <w:rPr>
          <w:rFonts w:ascii="Times New Roman" w:hAnsi="Times New Roman"/>
          <w:sz w:val="20"/>
          <w:szCs w:val="20"/>
        </w:rPr>
        <w:lastRenderedPageBreak/>
        <w:t>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A557A9">
        <w:rPr>
          <w:rFonts w:ascii="Times New Roman" w:hAnsi="Times New Roman"/>
          <w:sz w:val="20"/>
          <w:szCs w:val="20"/>
        </w:rPr>
        <w:t>о-</w:t>
      </w:r>
      <w:proofErr w:type="gramEnd"/>
      <w:r w:rsidRPr="00A557A9">
        <w:rPr>
          <w:rFonts w:ascii="Times New Roman" w:hAnsi="Times New Roman"/>
          <w:sz w:val="20"/>
          <w:szCs w:val="20"/>
        </w:rPr>
        <w:t xml:space="preserve"> или </w:t>
      </w:r>
      <w:proofErr w:type="spellStart"/>
      <w:r w:rsidRPr="00A557A9">
        <w:rPr>
          <w:rFonts w:ascii="Times New Roman" w:hAnsi="Times New Roman"/>
          <w:sz w:val="20"/>
          <w:szCs w:val="20"/>
        </w:rPr>
        <w:t>видеофиксация</w:t>
      </w:r>
      <w:proofErr w:type="spellEnd"/>
      <w:r w:rsidRPr="00A557A9">
        <w:rPr>
          <w:rFonts w:ascii="Times New Roman" w:hAnsi="Times New Roman"/>
          <w:sz w:val="20"/>
          <w:szCs w:val="20"/>
        </w:rPr>
        <w:t xml:space="preserve"> доказательств нарушений обязательных требований осуществляется при проведении выездного обследования.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Проведение фотосъемки, аудио- и видеозаписи осуществляется с обязательным уведомлением контролируемого лица.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Результаты проведения фотосъемки, аудио- и видеозаписи являются приложением к акту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5. Результаты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5.1. </w:t>
      </w:r>
      <w:proofErr w:type="gramStart"/>
      <w:r w:rsidRPr="00A557A9">
        <w:rPr>
          <w:rFonts w:ascii="Times New Roman" w:hAnsi="Times New Roman"/>
          <w:sz w:val="20"/>
          <w:szCs w:val="2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A557A9">
        <w:rPr>
          <w:rFonts w:ascii="Times New Roman" w:hAnsi="Times New Roman"/>
          <w:sz w:val="20"/>
          <w:szCs w:val="20"/>
        </w:rPr>
        <w:t xml:space="preserve"> в Российской Федерации».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A557A9">
        <w:rPr>
          <w:rFonts w:ascii="Times New Roman" w:hAnsi="Times New Roman"/>
          <w:sz w:val="20"/>
          <w:szCs w:val="20"/>
        </w:rPr>
        <w:t>,</w:t>
      </w:r>
      <w:proofErr w:type="gramEnd"/>
      <w:r w:rsidRPr="00A557A9">
        <w:rPr>
          <w:rFonts w:ascii="Times New Roman" w:hAnsi="Times New Roman"/>
          <w:sz w:val="20"/>
          <w:szCs w:val="2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Оформление акта производится в день окончания проведения такого мероприятия на месте проведения контрольного мероприятия.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Акт контрольного мероприятия, проведение которого было согласовано прокуратурой Яльчикского района, направляется в прокуратуру Яльчикского района посредством размещения в едином реестре контрольных (надзорных) мероприятий непосредственно после его оформления.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5.3. Информация о контрольных мероприятиях размещается в едином реестре контрольных (надзорных)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5.4. </w:t>
      </w:r>
      <w:proofErr w:type="gramStart"/>
      <w:r w:rsidRPr="00A557A9">
        <w:rPr>
          <w:rFonts w:ascii="Times New Roman" w:hAnsi="Times New Roman"/>
          <w:sz w:val="20"/>
          <w:szCs w:val="2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A557A9">
        <w:rPr>
          <w:rFonts w:ascii="Times New Roman" w:hAnsi="Times New Roman"/>
          <w:sz w:val="20"/>
          <w:szCs w:val="20"/>
        </w:rPr>
        <w:t xml:space="preserve"> </w:t>
      </w:r>
      <w:proofErr w:type="gramStart"/>
      <w:r w:rsidRPr="00A557A9">
        <w:rPr>
          <w:rFonts w:ascii="Times New Roman" w:hAnsi="Times New Roman"/>
          <w:sz w:val="20"/>
          <w:szCs w:val="20"/>
        </w:rPr>
        <w:t>числе</w:t>
      </w:r>
      <w:proofErr w:type="gramEnd"/>
      <w:r w:rsidRPr="00A557A9">
        <w:rPr>
          <w:rFonts w:ascii="Times New Roman" w:hAnsi="Times New Roman"/>
          <w:sz w:val="20"/>
          <w:szCs w:val="2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557A9">
        <w:rPr>
          <w:rFonts w:ascii="Times New Roman" w:hAnsi="Times New Roman"/>
          <w:sz w:val="20"/>
          <w:szCs w:val="20"/>
        </w:rPr>
        <w:t>сведений</w:t>
      </w:r>
      <w:proofErr w:type="gramEnd"/>
      <w:r w:rsidRPr="00A557A9">
        <w:rPr>
          <w:rFonts w:ascii="Times New Roman" w:hAnsi="Times New Roman"/>
          <w:sz w:val="20"/>
          <w:szCs w:val="20"/>
        </w:rPr>
        <w:t xml:space="preserve"> об адресе электронной почты контролируемого лица и возможности направить ему документы в </w:t>
      </w:r>
      <w:proofErr w:type="gramStart"/>
      <w:r w:rsidRPr="00A557A9">
        <w:rPr>
          <w:rFonts w:ascii="Times New Roman" w:hAnsi="Times New Roman"/>
          <w:sz w:val="20"/>
          <w:szCs w:val="2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A557A9">
        <w:rPr>
          <w:rFonts w:ascii="Times New Roman" w:hAnsi="Times New Roman"/>
          <w:sz w:val="20"/>
          <w:szCs w:val="20"/>
        </w:rPr>
        <w:t xml:space="preserve"> Указанный гражданин вправе направлять в уполномоченный орган документы на бумажном носителе.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A557A9">
        <w:rPr>
          <w:rFonts w:ascii="Times New Roman" w:hAnsi="Times New Roman"/>
          <w:sz w:val="20"/>
          <w:szCs w:val="20"/>
        </w:rPr>
        <w:t>осуществляться</w:t>
      </w:r>
      <w:proofErr w:type="gramEnd"/>
      <w:r w:rsidRPr="00A557A9">
        <w:rPr>
          <w:rFonts w:ascii="Times New Roman" w:hAnsi="Times New Roman"/>
          <w:sz w:val="20"/>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б) временной нетрудоспособности на момент проведения контрольного мероприятия (подтверждается справкой медицинского учреждения);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 смерти близкого родственника (подтверждается свидетельством о смерти).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557A9" w:rsidRPr="00A557A9" w:rsidRDefault="00A557A9" w:rsidP="00A557A9">
      <w:pPr>
        <w:jc w:val="both"/>
        <w:rPr>
          <w:rFonts w:ascii="Times New Roman" w:hAnsi="Times New Roman"/>
          <w:sz w:val="20"/>
          <w:szCs w:val="20"/>
        </w:rPr>
      </w:pPr>
      <w:proofErr w:type="gramStart"/>
      <w:r w:rsidRPr="00A557A9">
        <w:rPr>
          <w:rFonts w:ascii="Times New Roman" w:hAnsi="Times New Roman"/>
          <w:sz w:val="20"/>
          <w:szCs w:val="2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руководителя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A557A9">
        <w:rPr>
          <w:rFonts w:ascii="Times New Roman" w:hAnsi="Times New Roman"/>
          <w:sz w:val="20"/>
          <w:szCs w:val="20"/>
        </w:rPr>
        <w:t xml:space="preserve"> реестр контрольных (надзорных)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557A9" w:rsidRPr="00A557A9" w:rsidRDefault="00A557A9" w:rsidP="00A557A9">
      <w:pPr>
        <w:jc w:val="both"/>
        <w:rPr>
          <w:rFonts w:ascii="Times New Roman" w:hAnsi="Times New Roman"/>
          <w:sz w:val="20"/>
          <w:szCs w:val="20"/>
        </w:rPr>
      </w:pPr>
      <w:proofErr w:type="gramStart"/>
      <w:r w:rsidRPr="00A557A9">
        <w:rPr>
          <w:rFonts w:ascii="Times New Roman" w:hAnsi="Times New Roman"/>
          <w:sz w:val="20"/>
          <w:szCs w:val="2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557A9">
        <w:rPr>
          <w:rFonts w:ascii="Times New Roman" w:hAnsi="Times New Roman"/>
          <w:sz w:val="20"/>
          <w:szCs w:val="2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г) принять меры по осуществлению </w:t>
      </w:r>
      <w:proofErr w:type="gramStart"/>
      <w:r w:rsidRPr="00A557A9">
        <w:rPr>
          <w:rFonts w:ascii="Times New Roman" w:hAnsi="Times New Roman"/>
          <w:sz w:val="20"/>
          <w:szCs w:val="20"/>
        </w:rPr>
        <w:t>контроля за</w:t>
      </w:r>
      <w:proofErr w:type="gramEnd"/>
      <w:r w:rsidRPr="00A557A9">
        <w:rPr>
          <w:rFonts w:ascii="Times New Roman" w:hAnsi="Times New Roman"/>
          <w:sz w:val="20"/>
          <w:szCs w:val="2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557A9" w:rsidRPr="00A557A9" w:rsidRDefault="00A557A9" w:rsidP="00A557A9">
      <w:pPr>
        <w:jc w:val="both"/>
        <w:rPr>
          <w:rFonts w:ascii="Times New Roman" w:hAnsi="Times New Roman"/>
          <w:sz w:val="20"/>
          <w:szCs w:val="20"/>
        </w:rPr>
      </w:pPr>
      <w:proofErr w:type="spellStart"/>
      <w:r w:rsidRPr="00A557A9">
        <w:rPr>
          <w:rFonts w:ascii="Times New Roman" w:hAnsi="Times New Roman"/>
          <w:sz w:val="20"/>
          <w:szCs w:val="20"/>
        </w:rPr>
        <w:t>д</w:t>
      </w:r>
      <w:proofErr w:type="spellEnd"/>
      <w:r w:rsidRPr="00A557A9">
        <w:rPr>
          <w:rFonts w:ascii="Times New Roman" w:hAnsi="Times New Roman"/>
          <w:sz w:val="20"/>
          <w:szCs w:val="2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5.9. Форма предписания об устранении выявленных нарушений утверждается распоряжением руководителя уполномоченного органа.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6. Досудебный порядок подачи жалобы</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 решений о проведении контрольных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 актов контрольных мероприятий, предписаний об устранении выявленных нарушений;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 действий (бездействия) должностных лиц органов муниципального контроля в рамках контрольных мероприятий.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Форма и содержание жалобы, а также основания для отказа в рассмотрении жалобы установлены Федеральным законом N 248-ФЗ.</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Жалоба на решение органов муниципального контроля, действия (бездействие) руководителя органа муниципального контроля подается в администрацию района и рассматривается главой района или уполномоченным им заместителем главы администрации района в соответствии с распределением обязанностей между главой района, первыми заместителями главы администрации района и заместителями главы администрации района.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Жалоба на предписание может быть подана в течение десяти рабочих дней с момента получения контролируемым лицом предписания.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6.7. Жалоба может содержать ходатайство о приостановлении исполнения обжалуемого решения органов муниципального контроля.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6.8. Уполномоченный на рассмотрение жалобы орган в срок не позднее двух рабочих дней со дня регистрации жалобы принимает решение: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 о приостановлении исполнения обжалуемого решения органов муниципального контроля;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 об отказе в приостановлении исполнения обжалуемого решения органов муниципального контроля.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6.10. По итогам рассмотрения жалобы уполномоченный на рассмотрение жалобы орган принимает одно из следующих решений: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1) оставляет жалобу без удовлетворения;</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2) отменяет решение органов муниципального контроля полностью или частично;</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3) отменяет решение органов муниципального контроля полностью и принимает новое решение;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7. Оценка результативности и эффективности осуществления</w:t>
      </w:r>
    </w:p>
    <w:p w:rsidR="00A557A9" w:rsidRPr="00A557A9" w:rsidRDefault="00A557A9" w:rsidP="00A557A9">
      <w:pPr>
        <w:jc w:val="both"/>
        <w:rPr>
          <w:rFonts w:ascii="Times New Roman" w:hAnsi="Times New Roman"/>
          <w:sz w:val="20"/>
          <w:szCs w:val="20"/>
        </w:rPr>
      </w:pPr>
      <w:r w:rsidRPr="00A557A9">
        <w:rPr>
          <w:rFonts w:ascii="Times New Roman" w:hAnsi="Times New Roman"/>
          <w:b/>
          <w:bCs/>
          <w:sz w:val="20"/>
          <w:szCs w:val="20"/>
        </w:rPr>
        <w:t>муниципального контроля в сфере благоустройства</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lastRenderedPageBreak/>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Яльчикского сельского поселения.</w:t>
      </w:r>
    </w:p>
    <w:p w:rsidR="00A557A9" w:rsidRPr="00A557A9" w:rsidRDefault="00A557A9" w:rsidP="00A557A9">
      <w:pPr>
        <w:jc w:val="center"/>
        <w:rPr>
          <w:rFonts w:ascii="Times New Roman" w:hAnsi="Times New Roman"/>
          <w:sz w:val="20"/>
          <w:szCs w:val="20"/>
        </w:rPr>
      </w:pPr>
      <w:r w:rsidRPr="00A557A9">
        <w:rPr>
          <w:rFonts w:ascii="Times New Roman" w:hAnsi="Times New Roman"/>
          <w:sz w:val="20"/>
          <w:szCs w:val="20"/>
        </w:rPr>
        <w:t>РЕШЕНИЕ</w:t>
      </w:r>
    </w:p>
    <w:p w:rsidR="00A557A9" w:rsidRPr="00A557A9" w:rsidRDefault="00A557A9" w:rsidP="00A557A9">
      <w:pPr>
        <w:jc w:val="center"/>
        <w:rPr>
          <w:rFonts w:ascii="Times New Roman" w:hAnsi="Times New Roman"/>
          <w:sz w:val="20"/>
          <w:szCs w:val="20"/>
        </w:rPr>
      </w:pPr>
      <w:r w:rsidRPr="00A557A9">
        <w:rPr>
          <w:rFonts w:ascii="Times New Roman" w:hAnsi="Times New Roman"/>
          <w:sz w:val="20"/>
          <w:szCs w:val="20"/>
        </w:rPr>
        <w:t>Собрания депутатов Яльчикского сельского поселения №</w:t>
      </w:r>
      <w:r>
        <w:rPr>
          <w:rFonts w:ascii="Times New Roman" w:hAnsi="Times New Roman"/>
          <w:sz w:val="20"/>
          <w:szCs w:val="20"/>
        </w:rPr>
        <w:t xml:space="preserve"> 10/2</w:t>
      </w:r>
      <w:r w:rsidRPr="00A557A9">
        <w:rPr>
          <w:rFonts w:ascii="Times New Roman" w:hAnsi="Times New Roman"/>
          <w:sz w:val="20"/>
          <w:szCs w:val="20"/>
        </w:rPr>
        <w:t xml:space="preserve"> от 20 октября 2021 года</w:t>
      </w:r>
    </w:p>
    <w:p w:rsidR="00A557A9" w:rsidRPr="00A557A9" w:rsidRDefault="00A557A9" w:rsidP="00A557A9">
      <w:pPr>
        <w:jc w:val="both"/>
        <w:rPr>
          <w:rFonts w:ascii="Times New Roman" w:hAnsi="Times New Roman"/>
          <w:sz w:val="20"/>
          <w:szCs w:val="20"/>
        </w:rPr>
      </w:pP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О частичной замене дотации на выравнивание</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   бюджетной обеспеченности Яльчикского</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   сельского поселения Яльчикского района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   Чувашской Республики </w:t>
      </w:r>
      <w:proofErr w:type="gramStart"/>
      <w:r w:rsidRPr="00A557A9">
        <w:rPr>
          <w:rFonts w:ascii="Times New Roman" w:hAnsi="Times New Roman"/>
          <w:sz w:val="20"/>
          <w:szCs w:val="20"/>
        </w:rPr>
        <w:t>дополнительным</w:t>
      </w:r>
      <w:proofErr w:type="gramEnd"/>
      <w:r w:rsidRPr="00A557A9">
        <w:rPr>
          <w:rFonts w:ascii="Times New Roman" w:hAnsi="Times New Roman"/>
          <w:sz w:val="20"/>
          <w:szCs w:val="20"/>
        </w:rPr>
        <w:t xml:space="preserve"> </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   нормативом отчислений от налога на доходы</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   физических лиц</w:t>
      </w:r>
    </w:p>
    <w:p w:rsidR="00A557A9" w:rsidRPr="00A557A9" w:rsidRDefault="00A557A9" w:rsidP="00A557A9">
      <w:pPr>
        <w:jc w:val="both"/>
        <w:rPr>
          <w:rFonts w:ascii="Times New Roman" w:hAnsi="Times New Roman"/>
          <w:sz w:val="20"/>
          <w:szCs w:val="20"/>
        </w:rPr>
      </w:pP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В соответствии с пунктом 4 статьи 137  Бюджетного кодекса Российской Федерации,  пунктом 11 статьи 17.3 Закона Чувашской Республики от  23.07.2001 № 36 «О регулировании бюджетных правоотношений в Чувашской Республике»  Собрание депутатов Яльчикского сельского поселения Яльчикского района Чувашской Республики  </w:t>
      </w:r>
      <w:r w:rsidRPr="00A557A9">
        <w:rPr>
          <w:rFonts w:ascii="Times New Roman" w:hAnsi="Times New Roman"/>
          <w:bCs/>
          <w:sz w:val="20"/>
          <w:szCs w:val="20"/>
        </w:rPr>
        <w:t>решило:</w:t>
      </w:r>
    </w:p>
    <w:p w:rsidR="00A557A9" w:rsidRPr="00A557A9" w:rsidRDefault="00A557A9" w:rsidP="00A557A9">
      <w:pPr>
        <w:jc w:val="both"/>
        <w:rPr>
          <w:rFonts w:ascii="Times New Roman" w:hAnsi="Times New Roman"/>
          <w:sz w:val="20"/>
          <w:szCs w:val="20"/>
        </w:rPr>
      </w:pPr>
    </w:p>
    <w:p w:rsidR="00A557A9" w:rsidRPr="00A557A9" w:rsidRDefault="00A557A9" w:rsidP="00A557A9">
      <w:pPr>
        <w:jc w:val="both"/>
        <w:rPr>
          <w:rFonts w:ascii="Times New Roman" w:hAnsi="Times New Roman"/>
          <w:sz w:val="20"/>
          <w:szCs w:val="20"/>
        </w:rPr>
      </w:pPr>
      <w:r w:rsidRPr="00A557A9">
        <w:rPr>
          <w:rFonts w:ascii="Times New Roman" w:hAnsi="Times New Roman"/>
          <w:bCs/>
          <w:sz w:val="20"/>
          <w:szCs w:val="20"/>
        </w:rPr>
        <w:t>1.</w:t>
      </w:r>
      <w:r w:rsidRPr="00A557A9">
        <w:rPr>
          <w:rFonts w:ascii="Times New Roman" w:hAnsi="Times New Roman"/>
          <w:b/>
          <w:bCs/>
          <w:sz w:val="20"/>
          <w:szCs w:val="20"/>
        </w:rPr>
        <w:t xml:space="preserve"> </w:t>
      </w:r>
      <w:proofErr w:type="gramStart"/>
      <w:r w:rsidRPr="00A557A9">
        <w:rPr>
          <w:rFonts w:ascii="Times New Roman" w:hAnsi="Times New Roman"/>
          <w:sz w:val="20"/>
          <w:szCs w:val="20"/>
        </w:rPr>
        <w:t>Дать согласие на частичную замену дотации на выравнивание бюджетной обеспеченности для бюджета Яльчикского сельского поселения Яльчикского района Чувашской Республики,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2022 году в бюджет Яльчикского сельского поселения Яльчикского района Чувашской Республики — 1,0</w:t>
      </w:r>
      <w:proofErr w:type="gramEnd"/>
      <w:r w:rsidRPr="00A557A9">
        <w:rPr>
          <w:rFonts w:ascii="Times New Roman" w:hAnsi="Times New Roman"/>
          <w:sz w:val="20"/>
          <w:szCs w:val="20"/>
        </w:rPr>
        <w:t xml:space="preserve"> процента от объема поступлений, подлежащего зачислению в консолидированный бюджет Чувашской Республики от указанного налога. </w:t>
      </w:r>
    </w:p>
    <w:p w:rsidR="00A557A9" w:rsidRPr="00A557A9" w:rsidRDefault="00A557A9" w:rsidP="00A557A9">
      <w:pPr>
        <w:jc w:val="both"/>
        <w:rPr>
          <w:rFonts w:ascii="Times New Roman" w:hAnsi="Times New Roman"/>
          <w:sz w:val="20"/>
          <w:szCs w:val="20"/>
        </w:rPr>
      </w:pPr>
      <w:r w:rsidRPr="00A557A9">
        <w:rPr>
          <w:rFonts w:ascii="Times New Roman" w:hAnsi="Times New Roman"/>
          <w:bCs/>
          <w:sz w:val="20"/>
          <w:szCs w:val="20"/>
        </w:rPr>
        <w:t>2.</w:t>
      </w:r>
      <w:r w:rsidRPr="00A557A9">
        <w:rPr>
          <w:rFonts w:ascii="Times New Roman" w:hAnsi="Times New Roman"/>
          <w:sz w:val="20"/>
          <w:szCs w:val="20"/>
        </w:rPr>
        <w:t xml:space="preserve"> Настоящее решение вступает в силу со дня его официального опубликования. </w:t>
      </w:r>
    </w:p>
    <w:p w:rsidR="00A557A9" w:rsidRPr="00A557A9" w:rsidRDefault="00A557A9" w:rsidP="00A557A9">
      <w:pPr>
        <w:jc w:val="both"/>
        <w:rPr>
          <w:rFonts w:ascii="Times New Roman" w:hAnsi="Times New Roman"/>
          <w:sz w:val="20"/>
          <w:szCs w:val="20"/>
        </w:rPr>
      </w:pP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Председатель Собрания депутатов</w:t>
      </w:r>
    </w:p>
    <w:p w:rsidR="00A557A9" w:rsidRPr="00A557A9" w:rsidRDefault="00A557A9" w:rsidP="00A557A9">
      <w:pPr>
        <w:jc w:val="both"/>
        <w:rPr>
          <w:rFonts w:ascii="Times New Roman" w:hAnsi="Times New Roman"/>
          <w:sz w:val="20"/>
          <w:szCs w:val="20"/>
        </w:rPr>
      </w:pPr>
      <w:r w:rsidRPr="00A557A9">
        <w:rPr>
          <w:rFonts w:ascii="Times New Roman" w:hAnsi="Times New Roman"/>
          <w:sz w:val="20"/>
          <w:szCs w:val="20"/>
        </w:rPr>
        <w:t xml:space="preserve">Яльчикского сельского поселения </w:t>
      </w:r>
    </w:p>
    <w:p w:rsidR="00A557A9" w:rsidRDefault="00A557A9" w:rsidP="00A557A9">
      <w:pPr>
        <w:jc w:val="both"/>
        <w:rPr>
          <w:rFonts w:ascii="Times New Roman" w:hAnsi="Times New Roman"/>
          <w:sz w:val="20"/>
          <w:szCs w:val="20"/>
        </w:rPr>
      </w:pPr>
      <w:r w:rsidRPr="00A557A9">
        <w:rPr>
          <w:rFonts w:ascii="Times New Roman" w:hAnsi="Times New Roman"/>
          <w:sz w:val="20"/>
          <w:szCs w:val="20"/>
        </w:rPr>
        <w:t>Яльчикского района                                                                        Н.Ф. Малышкин</w:t>
      </w:r>
    </w:p>
    <w:p w:rsidR="00F81791" w:rsidRPr="00F81791" w:rsidRDefault="00F81791" w:rsidP="00F81791">
      <w:pPr>
        <w:jc w:val="center"/>
        <w:rPr>
          <w:rFonts w:ascii="Times New Roman" w:hAnsi="Times New Roman"/>
          <w:sz w:val="20"/>
          <w:szCs w:val="20"/>
        </w:rPr>
      </w:pPr>
      <w:r w:rsidRPr="00F81791">
        <w:rPr>
          <w:rFonts w:ascii="Times New Roman" w:hAnsi="Times New Roman"/>
          <w:sz w:val="20"/>
          <w:szCs w:val="20"/>
        </w:rPr>
        <w:t>РЕШЕНИЕ</w:t>
      </w:r>
    </w:p>
    <w:p w:rsidR="00F81791" w:rsidRPr="00F81791" w:rsidRDefault="00F81791" w:rsidP="00F81791">
      <w:pPr>
        <w:jc w:val="center"/>
        <w:rPr>
          <w:rFonts w:ascii="Times New Roman" w:hAnsi="Times New Roman"/>
          <w:sz w:val="20"/>
          <w:szCs w:val="20"/>
        </w:rPr>
      </w:pPr>
      <w:r w:rsidRPr="00F81791">
        <w:rPr>
          <w:rFonts w:ascii="Times New Roman" w:hAnsi="Times New Roman"/>
          <w:sz w:val="20"/>
          <w:szCs w:val="20"/>
        </w:rPr>
        <w:t>Собрания депутатов Яльчикского сельского поселения № 10/</w:t>
      </w:r>
      <w:r>
        <w:rPr>
          <w:rFonts w:ascii="Times New Roman" w:hAnsi="Times New Roman"/>
          <w:sz w:val="20"/>
          <w:szCs w:val="20"/>
        </w:rPr>
        <w:t>3</w:t>
      </w:r>
      <w:r w:rsidRPr="00F81791">
        <w:rPr>
          <w:rFonts w:ascii="Times New Roman" w:hAnsi="Times New Roman"/>
          <w:sz w:val="20"/>
          <w:szCs w:val="20"/>
        </w:rPr>
        <w:t xml:space="preserve"> от 20 октября 2021 года</w:t>
      </w:r>
    </w:p>
    <w:p w:rsidR="00F81791" w:rsidRDefault="00F81791" w:rsidP="00F81791">
      <w:pPr>
        <w:jc w:val="center"/>
        <w:rPr>
          <w:rFonts w:ascii="Times New Roman" w:hAnsi="Times New Roman"/>
          <w:sz w:val="20"/>
          <w:szCs w:val="20"/>
        </w:rPr>
      </w:pPr>
    </w:p>
    <w:p w:rsidR="00F81791" w:rsidRPr="00F81791" w:rsidRDefault="00F81791" w:rsidP="00F81791">
      <w:pPr>
        <w:jc w:val="both"/>
        <w:rPr>
          <w:rFonts w:ascii="Times New Roman" w:hAnsi="Times New Roman"/>
          <w:bCs/>
          <w:sz w:val="20"/>
          <w:szCs w:val="20"/>
        </w:rPr>
      </w:pPr>
      <w:r w:rsidRPr="00F81791">
        <w:rPr>
          <w:rFonts w:ascii="Times New Roman" w:hAnsi="Times New Roman"/>
          <w:b/>
          <w:bCs/>
          <w:sz w:val="20"/>
          <w:szCs w:val="20"/>
        </w:rPr>
        <w:t xml:space="preserve">О внесении изменений в Правила землепользования и </w:t>
      </w:r>
    </w:p>
    <w:p w:rsidR="00F81791" w:rsidRPr="00F81791" w:rsidRDefault="00F81791" w:rsidP="00F81791">
      <w:pPr>
        <w:jc w:val="both"/>
        <w:rPr>
          <w:rFonts w:ascii="Times New Roman" w:hAnsi="Times New Roman"/>
          <w:bCs/>
          <w:sz w:val="20"/>
          <w:szCs w:val="20"/>
        </w:rPr>
      </w:pPr>
      <w:r w:rsidRPr="00F81791">
        <w:rPr>
          <w:rFonts w:ascii="Times New Roman" w:hAnsi="Times New Roman"/>
          <w:b/>
          <w:bCs/>
          <w:sz w:val="20"/>
          <w:szCs w:val="20"/>
        </w:rPr>
        <w:t xml:space="preserve">застройки  Яльчикского  сельского поселения </w:t>
      </w:r>
    </w:p>
    <w:p w:rsidR="00F81791" w:rsidRPr="00F81791" w:rsidRDefault="00F81791" w:rsidP="00F81791">
      <w:pPr>
        <w:jc w:val="both"/>
        <w:rPr>
          <w:rFonts w:ascii="Times New Roman" w:hAnsi="Times New Roman"/>
          <w:bCs/>
          <w:sz w:val="20"/>
          <w:szCs w:val="20"/>
        </w:rPr>
      </w:pPr>
      <w:r w:rsidRPr="00F81791">
        <w:rPr>
          <w:rFonts w:ascii="Times New Roman" w:hAnsi="Times New Roman"/>
          <w:b/>
          <w:bCs/>
          <w:sz w:val="20"/>
          <w:szCs w:val="20"/>
        </w:rPr>
        <w:t>Яльчикского района Чувашской Республики,</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утвержденные  в новой редакции Решением Собрания депутатов</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Яльчикского сельского поселения</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от 11  ноября 2016 года №13/1</w:t>
      </w:r>
    </w:p>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b/>
          <w:sz w:val="20"/>
          <w:szCs w:val="20"/>
        </w:rPr>
      </w:pPr>
      <w:proofErr w:type="gramStart"/>
      <w:r w:rsidRPr="00F81791">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 31, 32, 33 Градостроительного кодекса Российской Федерации,  Уставом Яльчикского сельского поселения Яльчикского района Чувашской Республики, заключением  публичных слушаний от «13» октября  2021 года, </w:t>
      </w:r>
      <w:r w:rsidRPr="00F81791">
        <w:rPr>
          <w:rFonts w:ascii="Times New Roman" w:hAnsi="Times New Roman"/>
          <w:b/>
          <w:sz w:val="20"/>
          <w:szCs w:val="20"/>
        </w:rPr>
        <w:t>Собрание депутатов  Яльчикского сельского поселения Яльчикского района Чувашской Республики РЕШИЛО:</w:t>
      </w:r>
      <w:proofErr w:type="gramEnd"/>
    </w:p>
    <w:p w:rsidR="00F81791" w:rsidRPr="00F81791" w:rsidRDefault="00F81791" w:rsidP="00F81791">
      <w:pPr>
        <w:numPr>
          <w:ilvl w:val="0"/>
          <w:numId w:val="14"/>
        </w:numPr>
        <w:jc w:val="both"/>
        <w:rPr>
          <w:rFonts w:ascii="Times New Roman" w:hAnsi="Times New Roman"/>
          <w:sz w:val="20"/>
          <w:szCs w:val="20"/>
        </w:rPr>
      </w:pPr>
      <w:r w:rsidRPr="00F81791">
        <w:rPr>
          <w:rFonts w:ascii="Times New Roman" w:hAnsi="Times New Roman"/>
          <w:sz w:val="20"/>
          <w:szCs w:val="20"/>
        </w:rPr>
        <w:t xml:space="preserve"> Внести  в   Правила    землепользования   и    застройки   Яльчикского    </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  </w:t>
      </w:r>
      <w:proofErr w:type="gramStart"/>
      <w:r w:rsidRPr="00F81791">
        <w:rPr>
          <w:rFonts w:ascii="Times New Roman" w:hAnsi="Times New Roman"/>
          <w:sz w:val="20"/>
          <w:szCs w:val="20"/>
        </w:rPr>
        <w:t xml:space="preserve">сельского поселения Яльчикского района Чувашской Республики, утвержденные    </w:t>
      </w:r>
      <w:proofErr w:type="gramEnd"/>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  в  новой  редакции  Решением Собрания депутатов  Яльчикского сельского   </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  поселения  от 11 ноября  2016 года №13/1, по установлению санитарно-защитной зоны для АЗС №75  Чувашского филиал</w:t>
      </w:r>
      <w:proofErr w:type="gramStart"/>
      <w:r w:rsidRPr="00F81791">
        <w:rPr>
          <w:rFonts w:ascii="Times New Roman" w:hAnsi="Times New Roman"/>
          <w:sz w:val="20"/>
          <w:szCs w:val="20"/>
        </w:rPr>
        <w:t>а  ООО</w:t>
      </w:r>
      <w:proofErr w:type="gramEnd"/>
      <w:r w:rsidRPr="00F81791">
        <w:rPr>
          <w:rFonts w:ascii="Times New Roman" w:hAnsi="Times New Roman"/>
          <w:sz w:val="20"/>
          <w:szCs w:val="20"/>
        </w:rPr>
        <w:t xml:space="preserve">  «</w:t>
      </w:r>
      <w:proofErr w:type="spellStart"/>
      <w:r w:rsidRPr="00F81791">
        <w:rPr>
          <w:rFonts w:ascii="Times New Roman" w:hAnsi="Times New Roman"/>
          <w:sz w:val="20"/>
          <w:szCs w:val="20"/>
        </w:rPr>
        <w:t>Татнефть-АЗС</w:t>
      </w:r>
      <w:proofErr w:type="spellEnd"/>
      <w:r w:rsidRPr="00F81791">
        <w:rPr>
          <w:rFonts w:ascii="Times New Roman" w:hAnsi="Times New Roman"/>
          <w:sz w:val="20"/>
          <w:szCs w:val="20"/>
        </w:rPr>
        <w:t xml:space="preserve"> Центр» по адресу: Чувашская Республика, Яльчикский район, с. Яльчики, ул. Юбилейная, д. 24 для внесения  изменения в карту зон с особыми  условиями использования территории  Правил землепользования  и застройки Яльчикского сельского поселения Яльчикского района Чувашской Республики.  </w:t>
      </w:r>
    </w:p>
    <w:p w:rsidR="00F81791" w:rsidRPr="00F81791" w:rsidRDefault="00F81791" w:rsidP="00F81791">
      <w:pPr>
        <w:numPr>
          <w:ilvl w:val="0"/>
          <w:numId w:val="14"/>
        </w:numPr>
        <w:jc w:val="both"/>
        <w:rPr>
          <w:rFonts w:ascii="Times New Roman" w:hAnsi="Times New Roman"/>
          <w:sz w:val="20"/>
          <w:szCs w:val="20"/>
        </w:rPr>
      </w:pPr>
      <w:r w:rsidRPr="00F81791">
        <w:rPr>
          <w:rFonts w:ascii="Times New Roman" w:hAnsi="Times New Roman"/>
          <w:sz w:val="20"/>
          <w:szCs w:val="20"/>
        </w:rPr>
        <w:t xml:space="preserve">Настоящее решение вступает в силу со дня его официального опубликования </w:t>
      </w:r>
      <w:r w:rsidRPr="00F81791">
        <w:rPr>
          <w:rFonts w:ascii="Times New Roman" w:hAnsi="Times New Roman"/>
          <w:sz w:val="20"/>
          <w:szCs w:val="20"/>
        </w:rPr>
        <w:tab/>
      </w:r>
    </w:p>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Председатель Собрания депутатов</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Яльчикского сельского поселения </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Яльчикского района                                                                    Н.Ф. Малышкин</w:t>
      </w:r>
    </w:p>
    <w:p w:rsidR="00F81791" w:rsidRPr="00F81791" w:rsidRDefault="00F81791" w:rsidP="00F81791">
      <w:pPr>
        <w:jc w:val="center"/>
        <w:rPr>
          <w:rFonts w:ascii="Times New Roman" w:hAnsi="Times New Roman"/>
          <w:sz w:val="20"/>
          <w:szCs w:val="20"/>
        </w:rPr>
      </w:pPr>
      <w:r w:rsidRPr="00F81791">
        <w:rPr>
          <w:rFonts w:ascii="Times New Roman" w:hAnsi="Times New Roman"/>
          <w:sz w:val="20"/>
          <w:szCs w:val="20"/>
        </w:rPr>
        <w:t>РЕШЕНИЕ</w:t>
      </w:r>
    </w:p>
    <w:p w:rsidR="00F81791" w:rsidRPr="00F81791" w:rsidRDefault="00F81791" w:rsidP="00F81791">
      <w:pPr>
        <w:jc w:val="center"/>
        <w:rPr>
          <w:rFonts w:ascii="Times New Roman" w:hAnsi="Times New Roman"/>
          <w:sz w:val="20"/>
          <w:szCs w:val="20"/>
        </w:rPr>
      </w:pPr>
      <w:r w:rsidRPr="00F81791">
        <w:rPr>
          <w:rFonts w:ascii="Times New Roman" w:hAnsi="Times New Roman"/>
          <w:sz w:val="20"/>
          <w:szCs w:val="20"/>
        </w:rPr>
        <w:t>Собрания депутатов Яльчикского сельского поселения № 10/</w:t>
      </w:r>
      <w:r>
        <w:rPr>
          <w:rFonts w:ascii="Times New Roman" w:hAnsi="Times New Roman"/>
          <w:sz w:val="20"/>
          <w:szCs w:val="20"/>
        </w:rPr>
        <w:t>4</w:t>
      </w:r>
      <w:bookmarkStart w:id="1" w:name="_GoBack"/>
      <w:bookmarkEnd w:id="1"/>
      <w:r w:rsidRPr="00F81791">
        <w:rPr>
          <w:rFonts w:ascii="Times New Roman" w:hAnsi="Times New Roman"/>
          <w:sz w:val="20"/>
          <w:szCs w:val="20"/>
        </w:rPr>
        <w:t xml:space="preserve"> от 20 октября 2021 года</w:t>
      </w:r>
    </w:p>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bCs/>
          <w:sz w:val="20"/>
          <w:szCs w:val="20"/>
        </w:rPr>
      </w:pPr>
      <w:r w:rsidRPr="00F81791">
        <w:rPr>
          <w:rFonts w:ascii="Times New Roman" w:hAnsi="Times New Roman"/>
          <w:b/>
          <w:bCs/>
          <w:sz w:val="20"/>
          <w:szCs w:val="20"/>
        </w:rPr>
        <w:t xml:space="preserve">О внесении изменений в Правила землепользования и </w:t>
      </w:r>
    </w:p>
    <w:p w:rsidR="00F81791" w:rsidRPr="00F81791" w:rsidRDefault="00F81791" w:rsidP="00F81791">
      <w:pPr>
        <w:jc w:val="both"/>
        <w:rPr>
          <w:rFonts w:ascii="Times New Roman" w:hAnsi="Times New Roman"/>
          <w:bCs/>
          <w:sz w:val="20"/>
          <w:szCs w:val="20"/>
        </w:rPr>
      </w:pPr>
      <w:r w:rsidRPr="00F81791">
        <w:rPr>
          <w:rFonts w:ascii="Times New Roman" w:hAnsi="Times New Roman"/>
          <w:b/>
          <w:bCs/>
          <w:sz w:val="20"/>
          <w:szCs w:val="20"/>
        </w:rPr>
        <w:t xml:space="preserve">застройки  Яльчикского  сельского поселения </w:t>
      </w:r>
    </w:p>
    <w:p w:rsidR="00F81791" w:rsidRPr="00F81791" w:rsidRDefault="00F81791" w:rsidP="00F81791">
      <w:pPr>
        <w:jc w:val="both"/>
        <w:rPr>
          <w:rFonts w:ascii="Times New Roman" w:hAnsi="Times New Roman"/>
          <w:bCs/>
          <w:sz w:val="20"/>
          <w:szCs w:val="20"/>
        </w:rPr>
      </w:pPr>
      <w:r w:rsidRPr="00F81791">
        <w:rPr>
          <w:rFonts w:ascii="Times New Roman" w:hAnsi="Times New Roman"/>
          <w:b/>
          <w:bCs/>
          <w:sz w:val="20"/>
          <w:szCs w:val="20"/>
        </w:rPr>
        <w:t>Яльчикского района Чувашской Республики,</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утвержденные  в новой редакции Решением Собрания депутатов</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Яльчикского сельского поселения</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от 11  ноября 2016 года №13/1</w:t>
      </w:r>
    </w:p>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b/>
          <w:sz w:val="20"/>
          <w:szCs w:val="20"/>
        </w:rPr>
      </w:pPr>
      <w:proofErr w:type="gramStart"/>
      <w:r w:rsidRPr="00F81791">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 31, 32, 33 Градостроительного кодекса Российской Федерации,  Уставом Яльчикского сельского поселения Яльчикского района Чувашской Республики, заключением  публичных слушаний от «13» октября  2021 года, </w:t>
      </w:r>
      <w:r w:rsidRPr="00F81791">
        <w:rPr>
          <w:rFonts w:ascii="Times New Roman" w:hAnsi="Times New Roman"/>
          <w:b/>
          <w:sz w:val="20"/>
          <w:szCs w:val="20"/>
        </w:rPr>
        <w:t>Собрание депутатов  Яльчикского сельского поселения Яльчикского района Чувашской Республики РЕШИЛО:</w:t>
      </w:r>
      <w:proofErr w:type="gramEnd"/>
    </w:p>
    <w:p w:rsidR="00F81791" w:rsidRPr="00F81791" w:rsidRDefault="00F81791" w:rsidP="00F81791">
      <w:pPr>
        <w:numPr>
          <w:ilvl w:val="0"/>
          <w:numId w:val="14"/>
        </w:numPr>
        <w:jc w:val="both"/>
        <w:rPr>
          <w:rFonts w:ascii="Times New Roman" w:hAnsi="Times New Roman"/>
          <w:sz w:val="20"/>
          <w:szCs w:val="20"/>
        </w:rPr>
      </w:pPr>
      <w:r w:rsidRPr="00F81791">
        <w:rPr>
          <w:rFonts w:ascii="Times New Roman" w:hAnsi="Times New Roman"/>
          <w:sz w:val="20"/>
          <w:szCs w:val="20"/>
        </w:rPr>
        <w:t xml:space="preserve"> Внести  в   Правила    землепользования   и    застройки   Яльчикского    </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  </w:t>
      </w:r>
      <w:proofErr w:type="gramStart"/>
      <w:r w:rsidRPr="00F81791">
        <w:rPr>
          <w:rFonts w:ascii="Times New Roman" w:hAnsi="Times New Roman"/>
          <w:sz w:val="20"/>
          <w:szCs w:val="20"/>
        </w:rPr>
        <w:t xml:space="preserve">сельского поселения Яльчикского района Чувашской Республики, утвержденные    </w:t>
      </w:r>
      <w:proofErr w:type="gramEnd"/>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  в  новой  редакции  Решением Собрания депутатов  Яльчикского сельского   </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  поселения  от 11 ноября  2016 года №13/1, следующие изменения:</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lastRenderedPageBreak/>
        <w:t xml:space="preserve">       В статье 41 «Назначения территориальных зон и виды разрешенного использования» таблицы «Ж</w:t>
      </w:r>
      <w:proofErr w:type="gramStart"/>
      <w:r w:rsidRPr="00F81791">
        <w:rPr>
          <w:rFonts w:ascii="Times New Roman" w:hAnsi="Times New Roman"/>
          <w:sz w:val="20"/>
          <w:szCs w:val="20"/>
        </w:rPr>
        <w:t>1</w:t>
      </w:r>
      <w:proofErr w:type="gramEnd"/>
      <w:r w:rsidRPr="00F81791">
        <w:rPr>
          <w:rFonts w:ascii="Times New Roman" w:hAnsi="Times New Roman"/>
          <w:sz w:val="20"/>
          <w:szCs w:val="20"/>
        </w:rPr>
        <w:t xml:space="preserve"> Зона застройки индивидуальными жилыми домами», «</w:t>
      </w:r>
      <w:r w:rsidRPr="00F81791">
        <w:rPr>
          <w:rFonts w:ascii="Times New Roman" w:hAnsi="Times New Roman"/>
          <w:i/>
          <w:sz w:val="20"/>
          <w:szCs w:val="20"/>
        </w:rPr>
        <w:t xml:space="preserve"> </w:t>
      </w:r>
      <w:r w:rsidRPr="00F81791">
        <w:rPr>
          <w:rFonts w:ascii="Times New Roman" w:hAnsi="Times New Roman"/>
          <w:sz w:val="20"/>
          <w:szCs w:val="20"/>
        </w:rPr>
        <w:t>Ж2       Зона застройки малоэтажными жилыми домами» следующие изменения:</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а) в пункте 1 </w:t>
      </w:r>
      <w:proofErr w:type="spellStart"/>
      <w:r w:rsidRPr="00F81791">
        <w:rPr>
          <w:rFonts w:ascii="Times New Roman" w:hAnsi="Times New Roman"/>
          <w:sz w:val="20"/>
          <w:szCs w:val="20"/>
        </w:rPr>
        <w:t>п</w:t>
      </w:r>
      <w:proofErr w:type="gramStart"/>
      <w:r w:rsidRPr="00F81791">
        <w:rPr>
          <w:rFonts w:ascii="Times New Roman" w:hAnsi="Times New Roman"/>
          <w:sz w:val="20"/>
          <w:szCs w:val="20"/>
        </w:rPr>
        <w:t>.п</w:t>
      </w:r>
      <w:proofErr w:type="spellEnd"/>
      <w:proofErr w:type="gramEnd"/>
      <w:r w:rsidRPr="00F81791">
        <w:rPr>
          <w:rFonts w:ascii="Times New Roman" w:hAnsi="Times New Roman"/>
          <w:sz w:val="20"/>
          <w:szCs w:val="20"/>
        </w:rPr>
        <w:t xml:space="preserve"> 2.1  предельные размеры земельных участков «Для индивидуального жилищного строительства»  (мин.-макс.) из 0,05-0,15га  поменять на 0,01-0,15га;   </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б) в пункте 1 </w:t>
      </w:r>
      <w:proofErr w:type="spellStart"/>
      <w:r w:rsidRPr="00F81791">
        <w:rPr>
          <w:rFonts w:ascii="Times New Roman" w:hAnsi="Times New Roman"/>
          <w:sz w:val="20"/>
          <w:szCs w:val="20"/>
        </w:rPr>
        <w:t>п</w:t>
      </w:r>
      <w:proofErr w:type="gramStart"/>
      <w:r w:rsidRPr="00F81791">
        <w:rPr>
          <w:rFonts w:ascii="Times New Roman" w:hAnsi="Times New Roman"/>
          <w:sz w:val="20"/>
          <w:szCs w:val="20"/>
        </w:rPr>
        <w:t>.п</w:t>
      </w:r>
      <w:proofErr w:type="spellEnd"/>
      <w:proofErr w:type="gramEnd"/>
      <w:r w:rsidRPr="00F81791">
        <w:rPr>
          <w:rFonts w:ascii="Times New Roman" w:hAnsi="Times New Roman"/>
          <w:sz w:val="20"/>
          <w:szCs w:val="20"/>
        </w:rPr>
        <w:t xml:space="preserve"> 2.2  предельные размеры земельных участков «Для ведения личного подсобного хозяйства»  (мин.-макс.) из 0,10-0,1га  поменять на 0,05-0,01га.   </w:t>
      </w:r>
    </w:p>
    <w:p w:rsidR="00F81791" w:rsidRPr="00F81791" w:rsidRDefault="00F81791" w:rsidP="00F81791">
      <w:pPr>
        <w:jc w:val="both"/>
        <w:rPr>
          <w:rFonts w:ascii="Times New Roman" w:hAnsi="Times New Roman"/>
          <w:sz w:val="20"/>
          <w:szCs w:val="20"/>
        </w:rPr>
      </w:pPr>
    </w:p>
    <w:p w:rsidR="00F81791" w:rsidRPr="00F81791" w:rsidRDefault="00F81791" w:rsidP="00F81791">
      <w:pPr>
        <w:numPr>
          <w:ilvl w:val="1"/>
          <w:numId w:val="15"/>
        </w:numPr>
        <w:jc w:val="both"/>
        <w:rPr>
          <w:rFonts w:ascii="Times New Roman" w:hAnsi="Times New Roman"/>
          <w:b/>
          <w:bCs/>
          <w:iCs/>
          <w:sz w:val="20"/>
          <w:szCs w:val="20"/>
        </w:rPr>
      </w:pPr>
      <w:r w:rsidRPr="00F81791">
        <w:rPr>
          <w:rFonts w:ascii="Times New Roman" w:hAnsi="Times New Roman"/>
          <w:b/>
          <w:bCs/>
          <w:iCs/>
          <w:sz w:val="20"/>
          <w:szCs w:val="20"/>
        </w:rPr>
        <w:t>Ж</w:t>
      </w:r>
      <w:proofErr w:type="gramStart"/>
      <w:r w:rsidRPr="00F81791">
        <w:rPr>
          <w:rFonts w:ascii="Times New Roman" w:hAnsi="Times New Roman"/>
          <w:b/>
          <w:bCs/>
          <w:iCs/>
          <w:sz w:val="20"/>
          <w:szCs w:val="20"/>
        </w:rPr>
        <w:t>1</w:t>
      </w:r>
      <w:proofErr w:type="gramEnd"/>
      <w:r w:rsidRPr="00F81791">
        <w:rPr>
          <w:rFonts w:ascii="Times New Roman" w:hAnsi="Times New Roman"/>
          <w:b/>
          <w:bCs/>
          <w:iCs/>
          <w:sz w:val="20"/>
          <w:szCs w:val="20"/>
        </w:rPr>
        <w:t xml:space="preserve">      Зона застройки индивидуальными жилыми домами </w:t>
      </w:r>
    </w:p>
    <w:p w:rsidR="00F81791" w:rsidRPr="00F81791" w:rsidRDefault="00F81791" w:rsidP="00F81791">
      <w:pPr>
        <w:jc w:val="both"/>
        <w:rPr>
          <w:rFonts w:ascii="Times New Roman" w:hAnsi="Times New Roman"/>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F81791" w:rsidRPr="00F81791" w:rsidTr="00F81791">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w:t>
            </w:r>
          </w:p>
          <w:p w:rsidR="00F81791" w:rsidRPr="00F81791" w:rsidRDefault="00F81791" w:rsidP="00F81791">
            <w:pPr>
              <w:jc w:val="both"/>
              <w:rPr>
                <w:rFonts w:ascii="Times New Roman" w:hAnsi="Times New Roman"/>
                <w:iCs/>
                <w:sz w:val="20"/>
                <w:szCs w:val="20"/>
              </w:rPr>
            </w:pPr>
            <w:proofErr w:type="spellStart"/>
            <w:proofErr w:type="gramStart"/>
            <w:r w:rsidRPr="00F81791">
              <w:rPr>
                <w:rFonts w:ascii="Times New Roman" w:hAnsi="Times New Roman"/>
                <w:iCs/>
                <w:sz w:val="20"/>
                <w:szCs w:val="20"/>
              </w:rPr>
              <w:t>п</w:t>
            </w:r>
            <w:proofErr w:type="spellEnd"/>
            <w:proofErr w:type="gramEnd"/>
            <w:r w:rsidRPr="00F81791">
              <w:rPr>
                <w:rFonts w:ascii="Times New Roman" w:hAnsi="Times New Roman"/>
                <w:iCs/>
                <w:sz w:val="20"/>
                <w:szCs w:val="20"/>
              </w:rPr>
              <w:t>/</w:t>
            </w:r>
            <w:proofErr w:type="spellStart"/>
            <w:r w:rsidRPr="00F81791">
              <w:rPr>
                <w:rFonts w:ascii="Times New Roman" w:hAnsi="Times New Roman"/>
                <w:iCs/>
                <w:sz w:val="20"/>
                <w:szCs w:val="20"/>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F81791" w:rsidRPr="00F81791" w:rsidRDefault="00F81791" w:rsidP="00F81791">
            <w:pPr>
              <w:jc w:val="both"/>
              <w:rPr>
                <w:rFonts w:ascii="Times New Roman" w:hAnsi="Times New Roman"/>
                <w:sz w:val="20"/>
                <w:szCs w:val="20"/>
              </w:rPr>
            </w:pPr>
            <w:r w:rsidRPr="00F81791">
              <w:rPr>
                <w:rFonts w:ascii="Times New Roman" w:hAnsi="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F81791">
              <w:rPr>
                <w:rFonts w:ascii="Times New Roman" w:hAnsi="Times New Roman"/>
                <w:sz w:val="20"/>
                <w:szCs w:val="20"/>
              </w:rPr>
              <w:t xml:space="preserve"> утвержденным </w:t>
            </w:r>
            <w:r w:rsidRPr="00F81791">
              <w:rPr>
                <w:rFonts w:ascii="Times New Roman" w:hAnsi="Times New Roman"/>
                <w:bCs/>
                <w:sz w:val="20"/>
                <w:szCs w:val="20"/>
              </w:rPr>
              <w:t>уполномоченным федеральным органом исполнительной власти)</w:t>
            </w:r>
          </w:p>
          <w:p w:rsidR="00F81791" w:rsidRPr="00F81791" w:rsidRDefault="00F81791" w:rsidP="00F81791">
            <w:pPr>
              <w:jc w:val="both"/>
              <w:rPr>
                <w:rFonts w:ascii="Times New Roman" w:hAnsi="Times New Roman"/>
                <w:iCs/>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t>Параметры разрешенного строительства, реконструкции объектов капстроительства</w:t>
            </w:r>
          </w:p>
        </w:tc>
      </w:tr>
      <w:tr w:rsidR="00F81791" w:rsidRPr="00F81791" w:rsidTr="00F81791">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iCs/>
                <w:sz w:val="20"/>
                <w:szCs w:val="20"/>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Предельные размеры земельных участков (мин</w:t>
            </w:r>
            <w:proofErr w:type="gramStart"/>
            <w:r w:rsidRPr="00F81791">
              <w:rPr>
                <w:rFonts w:ascii="Times New Roman" w:hAnsi="Times New Roman"/>
                <w:iCs/>
                <w:sz w:val="20"/>
                <w:szCs w:val="20"/>
              </w:rPr>
              <w:t>.-</w:t>
            </w:r>
            <w:proofErr w:type="gramEnd"/>
            <w:r w:rsidRPr="00F81791">
              <w:rPr>
                <w:rFonts w:ascii="Times New Roman" w:hAnsi="Times New Roman"/>
                <w:iCs/>
                <w:sz w:val="20"/>
                <w:szCs w:val="20"/>
              </w:rPr>
              <w:t>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bCs/>
                <w:iCs/>
                <w:sz w:val="20"/>
                <w:szCs w:val="20"/>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t>Минимальные отступы от границ земельных участков</w:t>
            </w:r>
          </w:p>
        </w:tc>
      </w:tr>
      <w:tr w:rsidR="00F81791" w:rsidRPr="00F81791" w:rsidTr="00F81791">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t>7</w:t>
            </w:r>
          </w:p>
        </w:tc>
      </w:tr>
      <w:tr w:rsidR="00F81791" w:rsidRPr="00F81791" w:rsidTr="00F81791">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Для </w:t>
            </w:r>
            <w:r w:rsidRPr="00F81791">
              <w:rPr>
                <w:rFonts w:ascii="Times New Roman" w:hAnsi="Times New Roman"/>
                <w:iCs/>
                <w:sz w:val="20"/>
                <w:szCs w:val="20"/>
              </w:rPr>
              <w:t>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0,01-0,15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2.3</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2.4</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Передвижное жилье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 xml:space="preserve">не </w:t>
            </w:r>
            <w:proofErr w:type="gramStart"/>
            <w:r w:rsidRPr="00F81791">
              <w:rPr>
                <w:rFonts w:ascii="Times New Roman" w:hAnsi="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2.7</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0,002 - 0,02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3.8</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0,002 - 0,5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lastRenderedPageBreak/>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Отды</w:t>
            </w:r>
            <w:proofErr w:type="gramStart"/>
            <w:r w:rsidRPr="00F81791">
              <w:rPr>
                <w:rFonts w:ascii="Times New Roman" w:hAnsi="Times New Roman"/>
                <w:sz w:val="20"/>
                <w:szCs w:val="20"/>
              </w:rPr>
              <w:t>х(</w:t>
            </w:r>
            <w:proofErr w:type="gramEnd"/>
            <w:r w:rsidRPr="00F81791">
              <w:rPr>
                <w:rFonts w:ascii="Times New Roman" w:hAnsi="Times New Roman"/>
                <w:sz w:val="20"/>
                <w:szCs w:val="20"/>
              </w:rPr>
              <w:t>Рекреация)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 xml:space="preserve">не </w:t>
            </w:r>
            <w:proofErr w:type="gramStart"/>
            <w:r w:rsidRPr="00F81791">
              <w:rPr>
                <w:rFonts w:ascii="Times New Roman" w:hAnsi="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0,03-0,10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4.3</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3</w:t>
            </w:r>
          </w:p>
        </w:tc>
      </w:tr>
      <w:tr w:rsidR="00F81791" w:rsidRPr="00F81791" w:rsidTr="00F81791">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мин.0,02</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мин.0,01</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 xml:space="preserve">не </w:t>
            </w:r>
            <w:proofErr w:type="gramStart"/>
            <w:r w:rsidRPr="00F81791">
              <w:rPr>
                <w:rFonts w:ascii="Times New Roman" w:hAnsi="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bl>
    <w:p w:rsidR="00F81791" w:rsidRPr="00F81791" w:rsidRDefault="00F81791" w:rsidP="00F81791">
      <w:pPr>
        <w:jc w:val="both"/>
        <w:rPr>
          <w:rFonts w:ascii="Times New Roman" w:hAnsi="Times New Roman"/>
          <w:b/>
          <w:sz w:val="20"/>
          <w:szCs w:val="20"/>
        </w:rPr>
      </w:pPr>
    </w:p>
    <w:p w:rsidR="00F81791" w:rsidRPr="00F81791" w:rsidRDefault="00F81791" w:rsidP="00F81791">
      <w:pPr>
        <w:jc w:val="both"/>
        <w:rPr>
          <w:rFonts w:ascii="Times New Roman" w:hAnsi="Times New Roman"/>
          <w:b/>
          <w:sz w:val="20"/>
          <w:szCs w:val="20"/>
        </w:rPr>
      </w:pPr>
      <w:r w:rsidRPr="00F81791">
        <w:rPr>
          <w:rFonts w:ascii="Times New Roman" w:hAnsi="Times New Roman"/>
          <w:b/>
          <w:sz w:val="20"/>
          <w:szCs w:val="20"/>
        </w:rPr>
        <w:t>Ж</w:t>
      </w:r>
      <w:proofErr w:type="gramStart"/>
      <w:r w:rsidRPr="00F81791">
        <w:rPr>
          <w:rFonts w:ascii="Times New Roman" w:hAnsi="Times New Roman"/>
          <w:b/>
          <w:sz w:val="20"/>
          <w:szCs w:val="20"/>
        </w:rPr>
        <w:t>2</w:t>
      </w:r>
      <w:proofErr w:type="gramEnd"/>
      <w:r w:rsidRPr="00F81791">
        <w:rPr>
          <w:rFonts w:ascii="Times New Roman" w:hAnsi="Times New Roman"/>
          <w:b/>
          <w:sz w:val="20"/>
          <w:szCs w:val="20"/>
        </w:rPr>
        <w:t xml:space="preserve">       Зона застройки малоэтажными жилыми домами</w:t>
      </w:r>
    </w:p>
    <w:p w:rsidR="00F81791" w:rsidRPr="00F81791" w:rsidRDefault="00F81791" w:rsidP="00F81791">
      <w:pPr>
        <w:jc w:val="both"/>
        <w:rPr>
          <w:rFonts w:ascii="Times New Roman" w:hAnsi="Times New Roman"/>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F81791" w:rsidRPr="00F81791" w:rsidTr="00F81791">
        <w:trPr>
          <w:trHeight w:val="269"/>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w:t>
            </w:r>
          </w:p>
          <w:p w:rsidR="00F81791" w:rsidRPr="00F81791" w:rsidRDefault="00F81791" w:rsidP="00F81791">
            <w:pPr>
              <w:jc w:val="both"/>
              <w:rPr>
                <w:rFonts w:ascii="Times New Roman" w:hAnsi="Times New Roman"/>
                <w:iCs/>
                <w:sz w:val="20"/>
                <w:szCs w:val="20"/>
              </w:rPr>
            </w:pPr>
            <w:proofErr w:type="spellStart"/>
            <w:proofErr w:type="gramStart"/>
            <w:r w:rsidRPr="00F81791">
              <w:rPr>
                <w:rFonts w:ascii="Times New Roman" w:hAnsi="Times New Roman"/>
                <w:iCs/>
                <w:sz w:val="20"/>
                <w:szCs w:val="20"/>
              </w:rPr>
              <w:lastRenderedPageBreak/>
              <w:t>п</w:t>
            </w:r>
            <w:proofErr w:type="spellEnd"/>
            <w:proofErr w:type="gramEnd"/>
            <w:r w:rsidRPr="00F81791">
              <w:rPr>
                <w:rFonts w:ascii="Times New Roman" w:hAnsi="Times New Roman"/>
                <w:iCs/>
                <w:sz w:val="20"/>
                <w:szCs w:val="20"/>
              </w:rPr>
              <w:t>/</w:t>
            </w:r>
            <w:proofErr w:type="spellStart"/>
            <w:r w:rsidRPr="00F81791">
              <w:rPr>
                <w:rFonts w:ascii="Times New Roman" w:hAnsi="Times New Roman"/>
                <w:iCs/>
                <w:sz w:val="20"/>
                <w:szCs w:val="20"/>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lastRenderedPageBreak/>
              <w:t>Код (числово</w:t>
            </w:r>
            <w:r w:rsidRPr="00F81791">
              <w:rPr>
                <w:rFonts w:ascii="Times New Roman" w:hAnsi="Times New Roman"/>
                <w:iCs/>
                <w:sz w:val="20"/>
                <w:szCs w:val="20"/>
              </w:rPr>
              <w:lastRenderedPageBreak/>
              <w:t>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F81791" w:rsidRPr="00F81791" w:rsidRDefault="00F81791" w:rsidP="00F81791">
            <w:pPr>
              <w:jc w:val="both"/>
              <w:rPr>
                <w:rFonts w:ascii="Times New Roman" w:hAnsi="Times New Roman"/>
                <w:sz w:val="20"/>
                <w:szCs w:val="20"/>
              </w:rPr>
            </w:pPr>
            <w:r w:rsidRPr="00F81791">
              <w:rPr>
                <w:rFonts w:ascii="Times New Roman" w:hAnsi="Times New Roman"/>
                <w:iCs/>
                <w:sz w:val="20"/>
                <w:szCs w:val="20"/>
              </w:rPr>
              <w:lastRenderedPageBreak/>
              <w:t xml:space="preserve">Код (числовое обозначение) и вид разрешенного использования земельного </w:t>
            </w:r>
            <w:r w:rsidRPr="00F81791">
              <w:rPr>
                <w:rFonts w:ascii="Times New Roman" w:hAnsi="Times New Roman"/>
                <w:iCs/>
                <w:sz w:val="20"/>
                <w:szCs w:val="20"/>
              </w:rPr>
              <w:lastRenderedPageBreak/>
              <w:t>участка (в соответствии с Классификатором видов разрешенного использования земельных участков,</w:t>
            </w:r>
            <w:r w:rsidRPr="00F81791">
              <w:rPr>
                <w:rFonts w:ascii="Times New Roman" w:hAnsi="Times New Roman"/>
                <w:sz w:val="20"/>
                <w:szCs w:val="20"/>
              </w:rPr>
              <w:t xml:space="preserve"> утвержденным </w:t>
            </w:r>
            <w:r w:rsidRPr="00F81791">
              <w:rPr>
                <w:rFonts w:ascii="Times New Roman" w:hAnsi="Times New Roman"/>
                <w:bCs/>
                <w:sz w:val="20"/>
                <w:szCs w:val="20"/>
              </w:rPr>
              <w:t>уполномоченным федеральным органом исполнительной власти)</w:t>
            </w:r>
          </w:p>
          <w:p w:rsidR="00F81791" w:rsidRPr="00F81791" w:rsidRDefault="00F81791" w:rsidP="00F81791">
            <w:pPr>
              <w:jc w:val="both"/>
              <w:rPr>
                <w:rFonts w:ascii="Times New Roman" w:hAnsi="Times New Roman"/>
                <w:iCs/>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lastRenderedPageBreak/>
              <w:t>Параметры разрешенного строительства, реконструкции объектов капстроительства</w:t>
            </w:r>
          </w:p>
        </w:tc>
      </w:tr>
      <w:tr w:rsidR="00F81791" w:rsidRPr="00F81791" w:rsidTr="00F81791">
        <w:trPr>
          <w:cantSplit/>
          <w:trHeight w:val="1134"/>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iCs/>
                <w:sz w:val="20"/>
                <w:szCs w:val="20"/>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Предельные размеры земельных участков (мин</w:t>
            </w:r>
            <w:proofErr w:type="gramStart"/>
            <w:r w:rsidRPr="00F81791">
              <w:rPr>
                <w:rFonts w:ascii="Times New Roman" w:hAnsi="Times New Roman"/>
                <w:iCs/>
                <w:sz w:val="20"/>
                <w:szCs w:val="20"/>
              </w:rPr>
              <w:t>.-</w:t>
            </w:r>
            <w:proofErr w:type="gramEnd"/>
            <w:r w:rsidRPr="00F81791">
              <w:rPr>
                <w:rFonts w:ascii="Times New Roman" w:hAnsi="Times New Roman"/>
                <w:iCs/>
                <w:sz w:val="20"/>
                <w:szCs w:val="20"/>
              </w:rPr>
              <w:t>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bCs/>
                <w:iCs/>
                <w:sz w:val="20"/>
                <w:szCs w:val="20"/>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t>Минимальные отступы от границ земельных участков</w:t>
            </w:r>
          </w:p>
        </w:tc>
      </w:tr>
      <w:tr w:rsidR="00F81791" w:rsidRPr="00F81791" w:rsidTr="00F81791">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Cs/>
                <w:iCs/>
                <w:sz w:val="20"/>
                <w:szCs w:val="20"/>
              </w:rPr>
              <w:t>7</w:t>
            </w:r>
          </w:p>
        </w:tc>
      </w:tr>
      <w:tr w:rsidR="00F81791" w:rsidRPr="00F81791" w:rsidTr="00F81791">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 xml:space="preserve">не </w:t>
            </w:r>
            <w:proofErr w:type="gramStart"/>
            <w:r w:rsidRPr="00F81791">
              <w:rPr>
                <w:rFonts w:ascii="Times New Roman" w:hAnsi="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Для </w:t>
            </w:r>
            <w:r w:rsidRPr="00F81791">
              <w:rPr>
                <w:rFonts w:ascii="Times New Roman" w:hAnsi="Times New Roman"/>
                <w:iCs/>
                <w:sz w:val="20"/>
                <w:szCs w:val="20"/>
              </w:rPr>
              <w:t>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0,01 -0,15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2.3</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0,002-0,02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0,002 - 0,02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3.6</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2.5</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proofErr w:type="spellStart"/>
            <w:r w:rsidRPr="00F81791">
              <w:rPr>
                <w:rFonts w:ascii="Times New Roman" w:hAnsi="Times New Roman"/>
                <w:iCs/>
                <w:sz w:val="20"/>
                <w:szCs w:val="20"/>
              </w:rPr>
              <w:t>Среднеэтажная</w:t>
            </w:r>
            <w:proofErr w:type="spellEnd"/>
            <w:r w:rsidRPr="00F81791">
              <w:rPr>
                <w:rFonts w:ascii="Times New Roman" w:hAnsi="Times New Roman"/>
                <w:iCs/>
                <w:sz w:val="20"/>
                <w:szCs w:val="20"/>
              </w:rPr>
              <w:t xml:space="preserve">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3.8</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0,002 - 0,5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4.5</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0,002</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 xml:space="preserve">не </w:t>
            </w:r>
            <w:proofErr w:type="gramStart"/>
            <w:r w:rsidRPr="00F81791">
              <w:rPr>
                <w:rFonts w:ascii="Times New Roman" w:hAnsi="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0,02-0,15</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lastRenderedPageBreak/>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lastRenderedPageBreak/>
              <w:t xml:space="preserve">не </w:t>
            </w:r>
            <w:proofErr w:type="gramStart"/>
            <w:r w:rsidRPr="00F81791">
              <w:rPr>
                <w:rFonts w:ascii="Times New Roman" w:hAnsi="Times New Roman"/>
                <w:sz w:val="20"/>
                <w:szCs w:val="20"/>
              </w:rPr>
              <w:lastRenderedPageBreak/>
              <w:t>установлены</w:t>
            </w:r>
            <w:proofErr w:type="gramEnd"/>
          </w:p>
        </w:tc>
      </w:tr>
      <w:tr w:rsidR="00F81791" w:rsidRPr="00F81791" w:rsidTr="00F81791">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bCs/>
                <w:iCs/>
                <w:sz w:val="20"/>
                <w:szCs w:val="20"/>
              </w:rPr>
            </w:pPr>
            <w:r w:rsidRPr="00F81791">
              <w:rPr>
                <w:rFonts w:ascii="Times New Roman" w:hAnsi="Times New Roman"/>
                <w:b/>
                <w:bCs/>
                <w:sz w:val="20"/>
                <w:szCs w:val="20"/>
              </w:rPr>
              <w:lastRenderedPageBreak/>
              <w:t>Условно разрешенные виды и параметры использования земельных участков и объектов капитального строительства</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3.4.2</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Стационарное медицинское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1,0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3</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4.3</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3</w:t>
            </w:r>
          </w:p>
        </w:tc>
      </w:tr>
      <w:tr w:rsidR="00F81791" w:rsidRPr="00F81791" w:rsidTr="00F8179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мин.0,01</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1</w:t>
            </w:r>
          </w:p>
        </w:tc>
      </w:tr>
      <w:tr w:rsidR="00F81791" w:rsidRPr="00F81791" w:rsidTr="00F81791">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мин.0,02</w:t>
            </w:r>
          </w:p>
        </w:tc>
        <w:tc>
          <w:tcPr>
            <w:tcW w:w="992" w:type="dxa"/>
            <w:tcBorders>
              <w:top w:val="single" w:sz="4" w:space="0" w:color="auto"/>
              <w:left w:val="single" w:sz="4" w:space="0" w:color="auto"/>
              <w:bottom w:val="single" w:sz="4" w:space="0" w:color="auto"/>
              <w:right w:val="single" w:sz="4" w:space="0" w:color="auto"/>
            </w:tcBorders>
          </w:tcPr>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F81791" w:rsidRPr="00F81791" w:rsidRDefault="00F81791" w:rsidP="00F81791">
            <w:pPr>
              <w:jc w:val="both"/>
              <w:rPr>
                <w:rFonts w:ascii="Times New Roman" w:hAnsi="Times New Roman"/>
                <w:sz w:val="20"/>
                <w:szCs w:val="20"/>
              </w:rPr>
            </w:pP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w:t>
            </w:r>
          </w:p>
        </w:tc>
      </w:tr>
      <w:tr w:rsidR="00F81791" w:rsidRPr="00F81791" w:rsidTr="00F8179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81791" w:rsidRPr="00F81791" w:rsidRDefault="00F81791" w:rsidP="00F81791">
            <w:pPr>
              <w:jc w:val="both"/>
              <w:rPr>
                <w:rFonts w:ascii="Times New Roman" w:hAnsi="Times New Roman"/>
                <w:iCs/>
                <w:sz w:val="20"/>
                <w:szCs w:val="20"/>
              </w:rPr>
            </w:pPr>
            <w:r w:rsidRPr="00F81791">
              <w:rPr>
                <w:rFonts w:ascii="Times New Roman" w:hAnsi="Times New Roman"/>
                <w:iCs/>
                <w:sz w:val="20"/>
                <w:szCs w:val="20"/>
              </w:rPr>
              <w:t xml:space="preserve">не </w:t>
            </w:r>
            <w:proofErr w:type="gramStart"/>
            <w:r w:rsidRPr="00F81791">
              <w:rPr>
                <w:rFonts w:ascii="Times New Roman" w:hAnsi="Times New Roman"/>
                <w:iCs/>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не </w:t>
            </w:r>
            <w:proofErr w:type="gramStart"/>
            <w:r w:rsidRPr="00F81791">
              <w:rPr>
                <w:rFonts w:ascii="Times New Roman" w:hAnsi="Times New Roman"/>
                <w:sz w:val="20"/>
                <w:szCs w:val="20"/>
              </w:rPr>
              <w:t>установлены</w:t>
            </w:r>
            <w:proofErr w:type="gramEnd"/>
          </w:p>
        </w:tc>
      </w:tr>
    </w:tbl>
    <w:p w:rsidR="00F81791" w:rsidRPr="00F81791" w:rsidRDefault="00F81791" w:rsidP="00F81791">
      <w:pPr>
        <w:jc w:val="both"/>
        <w:rPr>
          <w:rFonts w:ascii="Times New Roman" w:hAnsi="Times New Roman"/>
          <w:sz w:val="20"/>
          <w:szCs w:val="20"/>
        </w:rPr>
      </w:pPr>
    </w:p>
    <w:p w:rsidR="00F81791" w:rsidRPr="00F81791" w:rsidRDefault="00F81791" w:rsidP="00F81791">
      <w:pPr>
        <w:numPr>
          <w:ilvl w:val="0"/>
          <w:numId w:val="14"/>
        </w:numPr>
        <w:jc w:val="both"/>
        <w:rPr>
          <w:rFonts w:ascii="Times New Roman" w:hAnsi="Times New Roman"/>
          <w:sz w:val="20"/>
          <w:szCs w:val="20"/>
        </w:rPr>
      </w:pPr>
      <w:r w:rsidRPr="00F81791">
        <w:rPr>
          <w:rFonts w:ascii="Times New Roman" w:hAnsi="Times New Roman"/>
          <w:sz w:val="20"/>
          <w:szCs w:val="20"/>
        </w:rPr>
        <w:t xml:space="preserve">Настоящее решение вступает в силу со дня его официального опубликования </w:t>
      </w:r>
      <w:r w:rsidRPr="00F81791">
        <w:rPr>
          <w:rFonts w:ascii="Times New Roman" w:hAnsi="Times New Roman"/>
          <w:sz w:val="20"/>
          <w:szCs w:val="20"/>
        </w:rPr>
        <w:tab/>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Председатель Собрания депутатов</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 xml:space="preserve">Яльчикского сельского поселения </w:t>
      </w:r>
    </w:p>
    <w:p w:rsidR="00F81791" w:rsidRPr="00F81791" w:rsidRDefault="00F81791" w:rsidP="00F81791">
      <w:pPr>
        <w:jc w:val="both"/>
        <w:rPr>
          <w:rFonts w:ascii="Times New Roman" w:hAnsi="Times New Roman"/>
          <w:sz w:val="20"/>
          <w:szCs w:val="20"/>
        </w:rPr>
      </w:pPr>
      <w:r w:rsidRPr="00F81791">
        <w:rPr>
          <w:rFonts w:ascii="Times New Roman" w:hAnsi="Times New Roman"/>
          <w:sz w:val="20"/>
          <w:szCs w:val="20"/>
        </w:rPr>
        <w:t>Яльчикского района                                                                    Н.Ф. Малышкин</w:t>
      </w:r>
    </w:p>
    <w:p w:rsidR="00F81791" w:rsidRPr="00F81791" w:rsidRDefault="00F81791" w:rsidP="00F81791">
      <w:pPr>
        <w:jc w:val="both"/>
        <w:rPr>
          <w:rFonts w:ascii="Times New Roman" w:hAnsi="Times New Roman"/>
          <w:sz w:val="20"/>
          <w:szCs w:val="20"/>
        </w:rPr>
      </w:pPr>
    </w:p>
    <w:p w:rsidR="008044C3" w:rsidRPr="00F81791" w:rsidRDefault="008044C3" w:rsidP="008044C3">
      <w:pPr>
        <w:jc w:val="center"/>
        <w:rPr>
          <w:rFonts w:ascii="Times New Roman" w:hAnsi="Times New Roman"/>
          <w:sz w:val="20"/>
          <w:szCs w:val="20"/>
        </w:rPr>
      </w:pPr>
      <w:r w:rsidRPr="00F81791">
        <w:rPr>
          <w:rFonts w:ascii="Times New Roman" w:hAnsi="Times New Roman"/>
          <w:sz w:val="20"/>
          <w:szCs w:val="20"/>
        </w:rPr>
        <w:t>РЕШЕНИЕ</w:t>
      </w:r>
    </w:p>
    <w:p w:rsidR="008044C3" w:rsidRPr="00F81791" w:rsidRDefault="008044C3" w:rsidP="008044C3">
      <w:pPr>
        <w:jc w:val="center"/>
        <w:rPr>
          <w:rFonts w:ascii="Times New Roman" w:hAnsi="Times New Roman"/>
          <w:sz w:val="20"/>
          <w:szCs w:val="20"/>
        </w:rPr>
      </w:pPr>
      <w:r w:rsidRPr="00F81791">
        <w:rPr>
          <w:rFonts w:ascii="Times New Roman" w:hAnsi="Times New Roman"/>
          <w:sz w:val="20"/>
          <w:szCs w:val="20"/>
        </w:rPr>
        <w:t xml:space="preserve">Собрания депутатов Яльчикского сельского поселения № </w:t>
      </w:r>
      <w:r w:rsidR="002730C2">
        <w:rPr>
          <w:rFonts w:ascii="Times New Roman" w:hAnsi="Times New Roman"/>
          <w:sz w:val="20"/>
          <w:szCs w:val="20"/>
        </w:rPr>
        <w:t>9</w:t>
      </w:r>
      <w:r w:rsidRPr="00F81791">
        <w:rPr>
          <w:rFonts w:ascii="Times New Roman" w:hAnsi="Times New Roman"/>
          <w:sz w:val="20"/>
          <w:szCs w:val="20"/>
        </w:rPr>
        <w:t>/</w:t>
      </w:r>
      <w:r w:rsidR="002730C2">
        <w:rPr>
          <w:rFonts w:ascii="Times New Roman" w:hAnsi="Times New Roman"/>
          <w:sz w:val="20"/>
          <w:szCs w:val="20"/>
        </w:rPr>
        <w:t>1</w:t>
      </w:r>
      <w:r w:rsidRPr="00F81791">
        <w:rPr>
          <w:rFonts w:ascii="Times New Roman" w:hAnsi="Times New Roman"/>
          <w:sz w:val="20"/>
          <w:szCs w:val="20"/>
        </w:rPr>
        <w:t xml:space="preserve"> от </w:t>
      </w:r>
      <w:r w:rsidR="002730C2">
        <w:rPr>
          <w:rFonts w:ascii="Times New Roman" w:hAnsi="Times New Roman"/>
          <w:sz w:val="20"/>
          <w:szCs w:val="20"/>
        </w:rPr>
        <w:t>07</w:t>
      </w:r>
      <w:r w:rsidRPr="00F81791">
        <w:rPr>
          <w:rFonts w:ascii="Times New Roman" w:hAnsi="Times New Roman"/>
          <w:sz w:val="20"/>
          <w:szCs w:val="20"/>
        </w:rPr>
        <w:t xml:space="preserve"> октября 2021 года</w:t>
      </w:r>
    </w:p>
    <w:p w:rsidR="008044C3" w:rsidRPr="008044C3" w:rsidRDefault="008044C3" w:rsidP="008044C3">
      <w:pPr>
        <w:rPr>
          <w:rFonts w:ascii="Times New Roman" w:hAnsi="Times New Roman"/>
          <w:sz w:val="20"/>
          <w:szCs w:val="20"/>
        </w:rPr>
      </w:pPr>
      <w:r w:rsidRPr="008044C3">
        <w:rPr>
          <w:rFonts w:ascii="Times New Roman" w:hAnsi="Times New Roman"/>
          <w:sz w:val="20"/>
          <w:szCs w:val="20"/>
        </w:rPr>
        <w:t>О внесении изменений в Устав Яльчикского сельского поселения Яльчикского района Чувашской Республики</w:t>
      </w:r>
    </w:p>
    <w:p w:rsidR="008044C3" w:rsidRPr="008044C3" w:rsidRDefault="008044C3" w:rsidP="008044C3">
      <w:pPr>
        <w:pStyle w:val="af5"/>
        <w:ind w:firstLine="709"/>
        <w:rPr>
          <w:rFonts w:ascii="Times New Roman" w:hAnsi="Times New Roman"/>
          <w:sz w:val="20"/>
          <w:szCs w:val="20"/>
        </w:rPr>
      </w:pPr>
    </w:p>
    <w:p w:rsidR="008044C3" w:rsidRPr="008044C3" w:rsidRDefault="008044C3" w:rsidP="008044C3">
      <w:pPr>
        <w:pStyle w:val="af5"/>
        <w:ind w:firstLine="709"/>
        <w:jc w:val="both"/>
        <w:rPr>
          <w:rFonts w:ascii="Times New Roman" w:hAnsi="Times New Roman"/>
          <w:sz w:val="20"/>
          <w:szCs w:val="20"/>
        </w:rPr>
      </w:pPr>
      <w:r w:rsidRPr="008044C3">
        <w:rPr>
          <w:rFonts w:ascii="Times New Roman" w:hAnsi="Times New Roman"/>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Яльчикского сельского </w:t>
      </w:r>
      <w:r w:rsidRPr="008044C3">
        <w:rPr>
          <w:rFonts w:ascii="Times New Roman" w:hAnsi="Times New Roman"/>
          <w:sz w:val="20"/>
          <w:szCs w:val="20"/>
        </w:rPr>
        <w:lastRenderedPageBreak/>
        <w:t>поселения Яльчикского района Чувашской Республики в соответствии с действующим законодательством, Собрание депутатов Яльчикского сельского поселения Яльчикского района Чувашской Республики</w:t>
      </w:r>
      <w:r w:rsidRPr="008044C3">
        <w:rPr>
          <w:rFonts w:ascii="Times New Roman" w:hAnsi="Times New Roman"/>
          <w:b/>
          <w:sz w:val="20"/>
          <w:szCs w:val="20"/>
        </w:rPr>
        <w:t xml:space="preserve"> </w:t>
      </w:r>
      <w:proofErr w:type="spellStart"/>
      <w:proofErr w:type="gramStart"/>
      <w:r w:rsidRPr="008044C3">
        <w:rPr>
          <w:rFonts w:ascii="Times New Roman" w:hAnsi="Times New Roman"/>
          <w:b/>
          <w:sz w:val="20"/>
          <w:szCs w:val="20"/>
        </w:rPr>
        <w:t>р</w:t>
      </w:r>
      <w:proofErr w:type="spellEnd"/>
      <w:proofErr w:type="gramEnd"/>
      <w:r w:rsidRPr="008044C3">
        <w:rPr>
          <w:rFonts w:ascii="Times New Roman" w:hAnsi="Times New Roman"/>
          <w:b/>
          <w:sz w:val="20"/>
          <w:szCs w:val="20"/>
        </w:rPr>
        <w:t xml:space="preserve"> е </w:t>
      </w:r>
      <w:proofErr w:type="spellStart"/>
      <w:r w:rsidRPr="008044C3">
        <w:rPr>
          <w:rFonts w:ascii="Times New Roman" w:hAnsi="Times New Roman"/>
          <w:b/>
          <w:sz w:val="20"/>
          <w:szCs w:val="20"/>
        </w:rPr>
        <w:t>ш</w:t>
      </w:r>
      <w:proofErr w:type="spellEnd"/>
      <w:r w:rsidRPr="008044C3">
        <w:rPr>
          <w:rFonts w:ascii="Times New Roman" w:hAnsi="Times New Roman"/>
          <w:b/>
          <w:sz w:val="20"/>
          <w:szCs w:val="20"/>
        </w:rPr>
        <w:t xml:space="preserve"> и л о:</w:t>
      </w:r>
    </w:p>
    <w:p w:rsidR="008044C3" w:rsidRPr="008044C3" w:rsidRDefault="008044C3" w:rsidP="008044C3">
      <w:pPr>
        <w:pStyle w:val="22"/>
        <w:numPr>
          <w:ilvl w:val="0"/>
          <w:numId w:val="4"/>
        </w:numPr>
        <w:shd w:val="clear" w:color="auto" w:fill="auto"/>
        <w:tabs>
          <w:tab w:val="left" w:pos="1036"/>
          <w:tab w:val="left" w:leader="underscore" w:pos="4984"/>
        </w:tabs>
        <w:spacing w:line="326" w:lineRule="exact"/>
        <w:ind w:firstLine="640"/>
        <w:rPr>
          <w:rFonts w:ascii="Times New Roman" w:hAnsi="Times New Roman"/>
          <w:sz w:val="20"/>
          <w:szCs w:val="20"/>
        </w:rPr>
      </w:pPr>
      <w:proofErr w:type="gramStart"/>
      <w:r w:rsidRPr="008044C3">
        <w:rPr>
          <w:rFonts w:ascii="Times New Roman" w:hAnsi="Times New Roman"/>
          <w:color w:val="000000"/>
          <w:sz w:val="20"/>
          <w:szCs w:val="20"/>
        </w:rPr>
        <w:t xml:space="preserve">Внести в Устав </w:t>
      </w:r>
      <w:r w:rsidRPr="008044C3">
        <w:rPr>
          <w:rFonts w:ascii="Times New Roman" w:hAnsi="Times New Roman"/>
          <w:sz w:val="20"/>
          <w:szCs w:val="20"/>
        </w:rPr>
        <w:t>Яльчикского</w:t>
      </w:r>
      <w:r w:rsidRPr="008044C3">
        <w:rPr>
          <w:rFonts w:ascii="Times New Roman" w:hAnsi="Times New Roman"/>
          <w:color w:val="000000"/>
          <w:sz w:val="20"/>
          <w:szCs w:val="20"/>
        </w:rPr>
        <w:t xml:space="preserve"> сельского поселения Яльчикского района Чувашской Республики, принятый решением Собрания депутатов </w:t>
      </w:r>
      <w:r w:rsidRPr="008044C3">
        <w:rPr>
          <w:rFonts w:ascii="Times New Roman" w:hAnsi="Times New Roman"/>
          <w:sz w:val="20"/>
          <w:szCs w:val="20"/>
        </w:rPr>
        <w:t>Яльчикского</w:t>
      </w:r>
      <w:r w:rsidRPr="008044C3">
        <w:rPr>
          <w:rFonts w:ascii="Times New Roman" w:hAnsi="Times New Roman"/>
          <w:color w:val="000000"/>
          <w:sz w:val="20"/>
          <w:szCs w:val="20"/>
        </w:rPr>
        <w:t xml:space="preserve"> сельского поселения Яльчикского района Чувашской Республики от 13.09.2013 № 8/1-с (с изменениями, внесенными решениями Собрания депутатов </w:t>
      </w:r>
      <w:r w:rsidRPr="008044C3">
        <w:rPr>
          <w:rFonts w:ascii="Times New Roman" w:hAnsi="Times New Roman"/>
          <w:sz w:val="20"/>
          <w:szCs w:val="20"/>
        </w:rPr>
        <w:t xml:space="preserve">Яльчикского </w:t>
      </w:r>
      <w:r w:rsidRPr="008044C3">
        <w:rPr>
          <w:rFonts w:ascii="Times New Roman" w:hAnsi="Times New Roman"/>
          <w:color w:val="000000"/>
          <w:sz w:val="20"/>
          <w:szCs w:val="20"/>
        </w:rPr>
        <w:t>сельского поселения Яльчикского района Чувашской Республики от 02.12.2014 № 9/1-с, 26.06.2015 № 6/1-с, 19.04.2016 № 7/5, 06.10.2017 № 21/1, 03.08.2018 № 33/1, 08.04.2019 № 5/1, 29.10.2019 № 10/2</w:t>
      </w:r>
      <w:proofErr w:type="gramEnd"/>
      <w:r w:rsidRPr="008044C3">
        <w:rPr>
          <w:rFonts w:ascii="Times New Roman" w:hAnsi="Times New Roman"/>
          <w:color w:val="000000"/>
          <w:sz w:val="20"/>
          <w:szCs w:val="20"/>
        </w:rPr>
        <w:t>, 10.11.2020 № 3/1) следующие изменения:</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i/>
          <w:sz w:val="20"/>
          <w:szCs w:val="20"/>
        </w:rPr>
        <w:t>1) статью 5 дополнить частью 4.1 следующего содержания:</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 xml:space="preserve">"4.1 Порядок установления и оценки </w:t>
      </w:r>
      <w:proofErr w:type="gramStart"/>
      <w:r w:rsidRPr="008044C3">
        <w:rPr>
          <w:rFonts w:ascii="Times New Roman" w:hAnsi="Times New Roman"/>
          <w:sz w:val="20"/>
          <w:szCs w:val="20"/>
        </w:rPr>
        <w:t>применения</w:t>
      </w:r>
      <w:proofErr w:type="gramEnd"/>
      <w:r w:rsidRPr="008044C3">
        <w:rPr>
          <w:rFonts w:ascii="Times New Roman" w:hAnsi="Times New Roman"/>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8044C3">
        <w:rPr>
          <w:rFonts w:ascii="Times New Roman" w:hAnsi="Times New Roman"/>
          <w:sz w:val="20"/>
          <w:szCs w:val="20"/>
        </w:rPr>
        <w:t>."</w:t>
      </w:r>
      <w:proofErr w:type="gramEnd"/>
      <w:r w:rsidRPr="008044C3">
        <w:rPr>
          <w:rFonts w:ascii="Times New Roman" w:hAnsi="Times New Roman"/>
          <w:sz w:val="20"/>
          <w:szCs w:val="20"/>
        </w:rPr>
        <w:t>;</w:t>
      </w:r>
    </w:p>
    <w:p w:rsidR="008044C3" w:rsidRPr="008044C3" w:rsidRDefault="008044C3" w:rsidP="008044C3">
      <w:pPr>
        <w:ind w:firstLine="709"/>
        <w:jc w:val="both"/>
        <w:rPr>
          <w:rFonts w:ascii="Times New Roman" w:hAnsi="Times New Roman"/>
          <w:b/>
          <w:i/>
          <w:sz w:val="20"/>
          <w:szCs w:val="20"/>
        </w:rPr>
      </w:pPr>
      <w:r w:rsidRPr="008044C3">
        <w:rPr>
          <w:rFonts w:ascii="Times New Roman" w:hAnsi="Times New Roman"/>
          <w:b/>
          <w:i/>
          <w:sz w:val="20"/>
          <w:szCs w:val="20"/>
        </w:rPr>
        <w:t>2) в части 1 статьи 6</w:t>
      </w:r>
      <w:proofErr w:type="gramStart"/>
      <w:r w:rsidRPr="008044C3">
        <w:rPr>
          <w:rFonts w:ascii="Times New Roman" w:hAnsi="Times New Roman"/>
          <w:b/>
          <w:i/>
          <w:sz w:val="20"/>
          <w:szCs w:val="20"/>
        </w:rPr>
        <w:t xml:space="preserve"> </w:t>
      </w:r>
      <w:r w:rsidRPr="008044C3">
        <w:rPr>
          <w:rFonts w:ascii="Times New Roman" w:hAnsi="Times New Roman"/>
          <w:b/>
          <w:bCs/>
          <w:i/>
          <w:sz w:val="20"/>
          <w:szCs w:val="20"/>
        </w:rPr>
        <w:t>:</w:t>
      </w:r>
      <w:proofErr w:type="gramEnd"/>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 xml:space="preserve">б) в пункте 16 слова "осуществление </w:t>
      </w:r>
      <w:proofErr w:type="gramStart"/>
      <w:r w:rsidRPr="008044C3">
        <w:rPr>
          <w:rFonts w:ascii="Times New Roman" w:hAnsi="Times New Roman"/>
          <w:sz w:val="20"/>
          <w:szCs w:val="20"/>
        </w:rPr>
        <w:t>контроля за</w:t>
      </w:r>
      <w:proofErr w:type="gramEnd"/>
      <w:r w:rsidRPr="008044C3">
        <w:rPr>
          <w:rFonts w:ascii="Times New Roman" w:hAnsi="Times New Roman"/>
          <w:sz w:val="20"/>
          <w:szCs w:val="20"/>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i/>
          <w:sz w:val="20"/>
          <w:szCs w:val="20"/>
        </w:rPr>
        <w:t>3) часть 1 статьи 7 дополнить пунктом 18 следующего содержания:</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044C3">
        <w:rPr>
          <w:rFonts w:ascii="Times New Roman" w:hAnsi="Times New Roman"/>
          <w:sz w:val="20"/>
          <w:szCs w:val="20"/>
        </w:rPr>
        <w:t>.";</w:t>
      </w:r>
      <w:proofErr w:type="gramEnd"/>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i/>
          <w:sz w:val="20"/>
          <w:szCs w:val="20"/>
        </w:rPr>
        <w:t>4) статью 9 изложить в следующей редакции:</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w:t>
      </w:r>
      <w:r w:rsidRPr="008044C3">
        <w:rPr>
          <w:rFonts w:ascii="Times New Roman" w:hAnsi="Times New Roman"/>
          <w:b/>
          <w:bCs/>
          <w:sz w:val="20"/>
          <w:szCs w:val="20"/>
        </w:rPr>
        <w:t>Статья 9. Муниципальный контроль</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 xml:space="preserve">1. </w:t>
      </w:r>
      <w:proofErr w:type="gramStart"/>
      <w:r w:rsidRPr="008044C3">
        <w:rPr>
          <w:rFonts w:ascii="Times New Roman" w:hAnsi="Times New Roman"/>
          <w:sz w:val="20"/>
          <w:szCs w:val="20"/>
        </w:rPr>
        <w:t>Органы местного самоуправления Яльчикского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i/>
          <w:sz w:val="20"/>
          <w:szCs w:val="20"/>
        </w:rPr>
        <w:t>5) в статье 13.1:</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а) часть 1  дополнить пунктом 4 следующего содержания:</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"4) в соответствии с законом Чувашской Республики на части территории населенного пункта, входящего в состав Яльчикского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8044C3">
        <w:rPr>
          <w:rFonts w:ascii="Times New Roman" w:hAnsi="Times New Roman"/>
          <w:sz w:val="20"/>
          <w:szCs w:val="20"/>
        </w:rPr>
        <w:t>;"</w:t>
      </w:r>
      <w:proofErr w:type="gramEnd"/>
      <w:r w:rsidRPr="008044C3">
        <w:rPr>
          <w:rFonts w:ascii="Times New Roman" w:hAnsi="Times New Roman"/>
          <w:sz w:val="20"/>
          <w:szCs w:val="20"/>
        </w:rPr>
        <w:t>;</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 xml:space="preserve">б) дополнить частью 1.1 </w:t>
      </w:r>
      <w:r w:rsidRPr="008044C3">
        <w:rPr>
          <w:rFonts w:ascii="Times New Roman" w:hAnsi="Times New Roman"/>
          <w:i/>
          <w:sz w:val="20"/>
          <w:szCs w:val="20"/>
        </w:rPr>
        <w:t xml:space="preserve"> </w:t>
      </w:r>
      <w:r w:rsidRPr="008044C3">
        <w:rPr>
          <w:rFonts w:ascii="Times New Roman" w:hAnsi="Times New Roman"/>
          <w:sz w:val="20"/>
          <w:szCs w:val="20"/>
        </w:rPr>
        <w:t>следующего содержания:</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 xml:space="preserve">"1.1. Сход граждан, предусмотренный пунктом 4 части 1 настоящей статьи, может созываться Собранием депутатов Яльчикского сельского поселения по инициативе </w:t>
      </w:r>
      <w:proofErr w:type="gramStart"/>
      <w:r w:rsidRPr="008044C3">
        <w:rPr>
          <w:rFonts w:ascii="Times New Roman" w:hAnsi="Times New Roman"/>
          <w:sz w:val="20"/>
          <w:szCs w:val="20"/>
        </w:rPr>
        <w:t>группы жителей соответствующей части территории населенного пункта</w:t>
      </w:r>
      <w:proofErr w:type="gramEnd"/>
      <w:r w:rsidRPr="008044C3">
        <w:rPr>
          <w:rFonts w:ascii="Times New Roman" w:hAnsi="Times New Roman"/>
          <w:sz w:val="20"/>
          <w:szCs w:val="20"/>
        </w:rPr>
        <w:t xml:space="preserve"> численностью не менее 10 человек.";</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lastRenderedPageBreak/>
        <w:t>в) в части 2 после слов "жителей населенного пункта" дополнить словами "(либо части его территории)";</w:t>
      </w:r>
    </w:p>
    <w:p w:rsidR="008044C3" w:rsidRPr="008044C3" w:rsidRDefault="008044C3" w:rsidP="008044C3">
      <w:pPr>
        <w:ind w:firstLine="709"/>
        <w:jc w:val="both"/>
        <w:rPr>
          <w:rFonts w:ascii="Times New Roman" w:hAnsi="Times New Roman"/>
          <w:b/>
          <w:bCs/>
          <w:i/>
          <w:iCs/>
          <w:sz w:val="20"/>
          <w:szCs w:val="20"/>
        </w:rPr>
      </w:pPr>
      <w:r w:rsidRPr="008044C3">
        <w:rPr>
          <w:rFonts w:ascii="Times New Roman" w:hAnsi="Times New Roman"/>
          <w:b/>
          <w:bCs/>
          <w:i/>
          <w:iCs/>
          <w:sz w:val="20"/>
          <w:szCs w:val="20"/>
        </w:rPr>
        <w:t>6) часть 4 статьи 15 изложить в следующей редакции:</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 xml:space="preserve">"4. </w:t>
      </w:r>
      <w:proofErr w:type="gramStart"/>
      <w:r w:rsidRPr="008044C3">
        <w:rPr>
          <w:rFonts w:ascii="Times New Roman" w:hAnsi="Times New Roman"/>
          <w:sz w:val="20"/>
          <w:szCs w:val="20"/>
        </w:rPr>
        <w:t>Порядок организации и проведения публичных слушаний определяется решением Собрания депутатов Яльчикского сельского поселения и должен предусматривать заблаговременное оповещение жителей Яльчикского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8044C3">
        <w:rPr>
          <w:rFonts w:ascii="Times New Roman" w:hAnsi="Times New Roman"/>
          <w:sz w:val="20"/>
          <w:szCs w:val="20"/>
        </w:rPr>
        <w:t xml:space="preserve"> </w:t>
      </w:r>
      <w:proofErr w:type="gramStart"/>
      <w:r w:rsidRPr="008044C3">
        <w:rPr>
          <w:rFonts w:ascii="Times New Roman" w:hAnsi="Times New Roman"/>
          <w:sz w:val="20"/>
          <w:szCs w:val="20"/>
        </w:rPr>
        <w:t>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Яльчикского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Яльчикского сельского поселения своих замечаний и предложений</w:t>
      </w:r>
      <w:proofErr w:type="gramEnd"/>
      <w:r w:rsidRPr="008044C3">
        <w:rPr>
          <w:rFonts w:ascii="Times New Roman" w:hAnsi="Times New Roman"/>
          <w:sz w:val="20"/>
          <w:szCs w:val="20"/>
        </w:rPr>
        <w:t xml:space="preserve"> </w:t>
      </w:r>
      <w:proofErr w:type="gramStart"/>
      <w:r w:rsidRPr="008044C3">
        <w:rPr>
          <w:rFonts w:ascii="Times New Roman" w:hAnsi="Times New Roman"/>
          <w:sz w:val="20"/>
          <w:szCs w:val="20"/>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Яльчикского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i/>
          <w:sz w:val="20"/>
          <w:szCs w:val="20"/>
        </w:rPr>
        <w:t xml:space="preserve">7) пункт 9 части 8 статьи 22 </w:t>
      </w:r>
      <w:r w:rsidRPr="008044C3">
        <w:rPr>
          <w:rFonts w:ascii="Times New Roman" w:hAnsi="Times New Roman"/>
          <w:b/>
          <w:bCs/>
          <w:i/>
          <w:sz w:val="20"/>
          <w:szCs w:val="20"/>
        </w:rPr>
        <w:t>изложить в следующей редакции:</w:t>
      </w:r>
    </w:p>
    <w:p w:rsidR="008044C3" w:rsidRPr="008044C3" w:rsidRDefault="008044C3" w:rsidP="008044C3">
      <w:pPr>
        <w:ind w:firstLine="709"/>
        <w:jc w:val="both"/>
        <w:rPr>
          <w:rFonts w:ascii="Times New Roman" w:hAnsi="Times New Roman"/>
          <w:bCs/>
          <w:sz w:val="20"/>
          <w:szCs w:val="20"/>
        </w:rPr>
      </w:pPr>
      <w:proofErr w:type="gramStart"/>
      <w:r w:rsidRPr="008044C3">
        <w:rPr>
          <w:rFonts w:ascii="Times New Roman" w:hAnsi="Times New Roman"/>
          <w:bCs/>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44C3">
        <w:rPr>
          <w:rFonts w:ascii="Times New Roman" w:hAnsi="Times New Roman"/>
          <w:bCs/>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044C3">
        <w:rPr>
          <w:rFonts w:ascii="Times New Roman" w:hAnsi="Times New Roman"/>
          <w:bCs/>
          <w:sz w:val="20"/>
          <w:szCs w:val="20"/>
        </w:rPr>
        <w:t>;"</w:t>
      </w:r>
      <w:proofErr w:type="gramEnd"/>
      <w:r w:rsidRPr="008044C3">
        <w:rPr>
          <w:rFonts w:ascii="Times New Roman" w:hAnsi="Times New Roman"/>
          <w:bCs/>
          <w:sz w:val="20"/>
          <w:szCs w:val="20"/>
        </w:rPr>
        <w:t>;</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bCs/>
          <w:i/>
          <w:sz w:val="20"/>
          <w:szCs w:val="20"/>
        </w:rPr>
        <w:t>8) пункт "</w:t>
      </w:r>
      <w:proofErr w:type="spellStart"/>
      <w:r w:rsidRPr="008044C3">
        <w:rPr>
          <w:rFonts w:ascii="Times New Roman" w:hAnsi="Times New Roman"/>
          <w:b/>
          <w:bCs/>
          <w:i/>
          <w:sz w:val="20"/>
          <w:szCs w:val="20"/>
        </w:rPr>
        <w:t>з</w:t>
      </w:r>
      <w:proofErr w:type="spellEnd"/>
      <w:r w:rsidRPr="008044C3">
        <w:rPr>
          <w:rFonts w:ascii="Times New Roman" w:hAnsi="Times New Roman"/>
          <w:b/>
          <w:bCs/>
          <w:i/>
          <w:sz w:val="20"/>
          <w:szCs w:val="20"/>
        </w:rPr>
        <w:t>" части 1 статьи 34 изложить в следующей редакции:</w:t>
      </w:r>
    </w:p>
    <w:p w:rsidR="008044C3" w:rsidRPr="008044C3" w:rsidRDefault="008044C3" w:rsidP="008044C3">
      <w:pPr>
        <w:ind w:firstLine="709"/>
        <w:jc w:val="both"/>
        <w:rPr>
          <w:rFonts w:ascii="Times New Roman" w:hAnsi="Times New Roman"/>
          <w:bCs/>
          <w:sz w:val="20"/>
          <w:szCs w:val="20"/>
        </w:rPr>
      </w:pPr>
      <w:proofErr w:type="gramStart"/>
      <w:r w:rsidRPr="008044C3">
        <w:rPr>
          <w:rFonts w:ascii="Times New Roman" w:hAnsi="Times New Roman"/>
          <w:bCs/>
          <w:sz w:val="20"/>
          <w:szCs w:val="20"/>
        </w:rPr>
        <w:t>"</w:t>
      </w:r>
      <w:proofErr w:type="spellStart"/>
      <w:r w:rsidRPr="008044C3">
        <w:rPr>
          <w:rFonts w:ascii="Times New Roman" w:hAnsi="Times New Roman"/>
          <w:bCs/>
          <w:sz w:val="20"/>
          <w:szCs w:val="20"/>
        </w:rPr>
        <w:t>з</w:t>
      </w:r>
      <w:proofErr w:type="spellEnd"/>
      <w:r w:rsidRPr="008044C3">
        <w:rPr>
          <w:rFonts w:ascii="Times New Roman" w:hAnsi="Times New Roman"/>
          <w:bCs/>
          <w:sz w:val="20"/>
          <w:szCs w:val="20"/>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44C3">
        <w:rPr>
          <w:rFonts w:ascii="Times New Roman" w:hAnsi="Times New Roman"/>
          <w:bCs/>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044C3">
        <w:rPr>
          <w:rFonts w:ascii="Times New Roman" w:hAnsi="Times New Roman"/>
          <w:bCs/>
          <w:sz w:val="20"/>
          <w:szCs w:val="20"/>
        </w:rPr>
        <w:t>;"</w:t>
      </w:r>
      <w:proofErr w:type="gramEnd"/>
      <w:r w:rsidRPr="008044C3">
        <w:rPr>
          <w:rFonts w:ascii="Times New Roman" w:hAnsi="Times New Roman"/>
          <w:bCs/>
          <w:sz w:val="20"/>
          <w:szCs w:val="20"/>
        </w:rPr>
        <w:t>;</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i/>
          <w:sz w:val="20"/>
          <w:szCs w:val="20"/>
        </w:rPr>
        <w:t>9) в статье 56:</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а) в части 1  после слов "(населенного пункта" дополнить совами "(либо части его территории)";</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б) в части 2  слова "</w:t>
      </w:r>
      <w:proofErr w:type="gramStart"/>
      <w:r w:rsidRPr="008044C3">
        <w:rPr>
          <w:rFonts w:ascii="Times New Roman" w:hAnsi="Times New Roman"/>
          <w:sz w:val="20"/>
          <w:szCs w:val="20"/>
        </w:rPr>
        <w:t>предусмотренных</w:t>
      </w:r>
      <w:proofErr w:type="gramEnd"/>
      <w:r w:rsidRPr="008044C3">
        <w:rPr>
          <w:rFonts w:ascii="Times New Roman" w:hAnsi="Times New Roman"/>
          <w:sz w:val="20"/>
          <w:szCs w:val="20"/>
        </w:rPr>
        <w:t xml:space="preserve"> пунктом 4.1" заменить словами "предусмотренных пунктами 4.1 и 4.3";</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
          <w:i/>
          <w:sz w:val="20"/>
          <w:szCs w:val="20"/>
        </w:rPr>
        <w:t>10) часть 5 статьи 62 изложить в следующей редакции:</w:t>
      </w: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bCs/>
          <w:sz w:val="20"/>
          <w:szCs w:val="20"/>
        </w:rPr>
        <w:t xml:space="preserve">"5. </w:t>
      </w:r>
      <w:proofErr w:type="gramStart"/>
      <w:r w:rsidRPr="008044C3">
        <w:rPr>
          <w:rFonts w:ascii="Times New Roman" w:hAnsi="Times New Roman"/>
          <w:bCs/>
          <w:sz w:val="20"/>
          <w:szCs w:val="20"/>
        </w:rPr>
        <w:t xml:space="preserve">Устав </w:t>
      </w:r>
      <w:r w:rsidRPr="008044C3">
        <w:rPr>
          <w:rFonts w:ascii="Times New Roman" w:hAnsi="Times New Roman"/>
          <w:sz w:val="20"/>
          <w:szCs w:val="20"/>
        </w:rPr>
        <w:t>Яльчикского</w:t>
      </w:r>
      <w:r w:rsidRPr="008044C3">
        <w:rPr>
          <w:rFonts w:ascii="Times New Roman" w:hAnsi="Times New Roman"/>
          <w:bCs/>
          <w:sz w:val="20"/>
          <w:szCs w:val="20"/>
        </w:rPr>
        <w:t xml:space="preserve"> сельского поселения, муниципальный правовой акт о внесении изменений и (или) дополнений в Устав </w:t>
      </w:r>
      <w:r w:rsidRPr="008044C3">
        <w:rPr>
          <w:rFonts w:ascii="Times New Roman" w:hAnsi="Times New Roman"/>
          <w:sz w:val="20"/>
          <w:szCs w:val="20"/>
        </w:rPr>
        <w:t>Яльчикского</w:t>
      </w:r>
      <w:r w:rsidRPr="008044C3">
        <w:rPr>
          <w:rFonts w:ascii="Times New Roman" w:hAnsi="Times New Roman"/>
          <w:bCs/>
          <w:sz w:val="20"/>
          <w:szCs w:val="20"/>
        </w:rPr>
        <w:t xml:space="preserve"> сельского поселения подлежат официальному опубликованию (обнародованию) или в газете "</w:t>
      </w:r>
      <w:proofErr w:type="spellStart"/>
      <w:r w:rsidRPr="008044C3">
        <w:rPr>
          <w:rFonts w:ascii="Times New Roman" w:hAnsi="Times New Roman"/>
          <w:bCs/>
          <w:sz w:val="20"/>
          <w:szCs w:val="20"/>
        </w:rPr>
        <w:t>Елчек</w:t>
      </w:r>
      <w:proofErr w:type="spellEnd"/>
      <w:r w:rsidRPr="008044C3">
        <w:rPr>
          <w:rFonts w:ascii="Times New Roman" w:hAnsi="Times New Roman"/>
          <w:bCs/>
          <w:sz w:val="20"/>
          <w:szCs w:val="20"/>
        </w:rPr>
        <w:t xml:space="preserve"> </w:t>
      </w:r>
      <w:proofErr w:type="spellStart"/>
      <w:r w:rsidRPr="008044C3">
        <w:rPr>
          <w:rFonts w:ascii="Times New Roman" w:hAnsi="Times New Roman"/>
          <w:bCs/>
          <w:sz w:val="20"/>
          <w:szCs w:val="20"/>
        </w:rPr>
        <w:t>ен</w:t>
      </w:r>
      <w:proofErr w:type="spellEnd"/>
      <w:r w:rsidRPr="008044C3">
        <w:rPr>
          <w:rFonts w:ascii="Times New Roman" w:hAnsi="Times New Roman"/>
          <w:bCs/>
          <w:sz w:val="20"/>
          <w:szCs w:val="20"/>
        </w:rPr>
        <w:t xml:space="preserve">", или в информационном бюллетене "Вестник </w:t>
      </w:r>
      <w:r w:rsidRPr="008044C3">
        <w:rPr>
          <w:rFonts w:ascii="Times New Roman" w:hAnsi="Times New Roman"/>
          <w:sz w:val="20"/>
          <w:szCs w:val="20"/>
        </w:rPr>
        <w:t>Яльчикского</w:t>
      </w:r>
      <w:r w:rsidRPr="008044C3">
        <w:rPr>
          <w:rFonts w:ascii="Times New Roman" w:hAnsi="Times New Roman"/>
          <w:bCs/>
          <w:sz w:val="20"/>
          <w:szCs w:val="20"/>
        </w:rPr>
        <w:t xml:space="preserve"> сельского поселения Яльчикского района Чувашской Республики" после их государственной регистрации и вступают в силу после их официального опубликования (обнародования).</w:t>
      </w:r>
      <w:proofErr w:type="gramEnd"/>
      <w:r w:rsidRPr="008044C3">
        <w:rPr>
          <w:rFonts w:ascii="Times New Roman" w:hAnsi="Times New Roman"/>
          <w:bCs/>
          <w:sz w:val="20"/>
          <w:szCs w:val="20"/>
        </w:rPr>
        <w:t xml:space="preserve"> </w:t>
      </w:r>
      <w:proofErr w:type="gramStart"/>
      <w:r w:rsidRPr="008044C3">
        <w:rPr>
          <w:rFonts w:ascii="Times New Roman" w:hAnsi="Times New Roman"/>
          <w:bCs/>
          <w:sz w:val="20"/>
          <w:szCs w:val="20"/>
        </w:rPr>
        <w:t xml:space="preserve">Глава </w:t>
      </w:r>
      <w:r w:rsidRPr="008044C3">
        <w:rPr>
          <w:rFonts w:ascii="Times New Roman" w:hAnsi="Times New Roman"/>
          <w:sz w:val="20"/>
          <w:szCs w:val="20"/>
        </w:rPr>
        <w:t>Яльчикского</w:t>
      </w:r>
      <w:r w:rsidRPr="008044C3">
        <w:rPr>
          <w:rFonts w:ascii="Times New Roman" w:hAnsi="Times New Roman"/>
          <w:bCs/>
          <w:sz w:val="20"/>
          <w:szCs w:val="20"/>
        </w:rPr>
        <w:t xml:space="preserve"> сельского поселения обязан опубликовать (обнародовать) зарегистрированные Устав </w:t>
      </w:r>
      <w:r w:rsidRPr="008044C3">
        <w:rPr>
          <w:rFonts w:ascii="Times New Roman" w:hAnsi="Times New Roman"/>
          <w:sz w:val="20"/>
          <w:szCs w:val="20"/>
        </w:rPr>
        <w:t>Яльчикского</w:t>
      </w:r>
      <w:r w:rsidRPr="008044C3">
        <w:rPr>
          <w:rFonts w:ascii="Times New Roman" w:hAnsi="Times New Roman"/>
          <w:bCs/>
          <w:sz w:val="20"/>
          <w:szCs w:val="20"/>
        </w:rPr>
        <w:t xml:space="preserve"> сельского поселения, муниципальный правовой акт о внесении изменений и (или) дополнений в Устав </w:t>
      </w:r>
      <w:r w:rsidRPr="008044C3">
        <w:rPr>
          <w:rFonts w:ascii="Times New Roman" w:hAnsi="Times New Roman"/>
          <w:sz w:val="20"/>
          <w:szCs w:val="20"/>
        </w:rPr>
        <w:t>Яльчикского</w:t>
      </w:r>
      <w:r w:rsidRPr="008044C3">
        <w:rPr>
          <w:rFonts w:ascii="Times New Roman" w:hAnsi="Times New Roman"/>
          <w:bCs/>
          <w:sz w:val="20"/>
          <w:szCs w:val="20"/>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w:t>
      </w:r>
      <w:proofErr w:type="gramEnd"/>
      <w:r w:rsidRPr="008044C3">
        <w:rPr>
          <w:rFonts w:ascii="Times New Roman" w:hAnsi="Times New Roman"/>
          <w:bCs/>
          <w:sz w:val="20"/>
          <w:szCs w:val="20"/>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8044C3">
        <w:rPr>
          <w:rFonts w:ascii="Times New Roman" w:hAnsi="Times New Roman"/>
          <w:bCs/>
          <w:sz w:val="20"/>
          <w:szCs w:val="20"/>
        </w:rPr>
        <w:t>."</w:t>
      </w:r>
      <w:proofErr w:type="gramEnd"/>
      <w:r w:rsidRPr="008044C3">
        <w:rPr>
          <w:rFonts w:ascii="Times New Roman" w:hAnsi="Times New Roman"/>
          <w:bCs/>
          <w:sz w:val="20"/>
          <w:szCs w:val="20"/>
        </w:rPr>
        <w:t>.</w:t>
      </w:r>
    </w:p>
    <w:p w:rsidR="008044C3" w:rsidRPr="008044C3" w:rsidRDefault="008044C3" w:rsidP="008044C3">
      <w:pPr>
        <w:ind w:firstLine="709"/>
        <w:jc w:val="both"/>
        <w:rPr>
          <w:rFonts w:ascii="Times New Roman" w:hAnsi="Times New Roman"/>
          <w:sz w:val="20"/>
          <w:szCs w:val="20"/>
        </w:rPr>
      </w:pPr>
    </w:p>
    <w:p w:rsidR="008044C3" w:rsidRPr="008044C3" w:rsidRDefault="008044C3" w:rsidP="008044C3">
      <w:pPr>
        <w:ind w:firstLine="709"/>
        <w:jc w:val="both"/>
        <w:rPr>
          <w:rFonts w:ascii="Times New Roman" w:hAnsi="Times New Roman"/>
          <w:sz w:val="20"/>
          <w:szCs w:val="20"/>
        </w:rPr>
      </w:pPr>
      <w:r w:rsidRPr="008044C3">
        <w:rPr>
          <w:rFonts w:ascii="Times New Roman" w:hAnsi="Times New Roman"/>
          <w:sz w:val="20"/>
          <w:szCs w:val="20"/>
        </w:rPr>
        <w:t>2. Настоящее решение вступает в силу после его государственной регистрации и официального опубликования.</w:t>
      </w:r>
    </w:p>
    <w:p w:rsidR="008044C3" w:rsidRPr="008044C3" w:rsidRDefault="008044C3" w:rsidP="008044C3">
      <w:pPr>
        <w:ind w:firstLine="709"/>
        <w:jc w:val="both"/>
        <w:rPr>
          <w:rFonts w:ascii="Times New Roman" w:hAnsi="Times New Roman"/>
          <w:sz w:val="20"/>
          <w:szCs w:val="20"/>
        </w:rPr>
      </w:pPr>
    </w:p>
    <w:p w:rsidR="008044C3" w:rsidRPr="008044C3" w:rsidRDefault="008044C3" w:rsidP="008044C3">
      <w:pPr>
        <w:jc w:val="both"/>
        <w:rPr>
          <w:rFonts w:ascii="Times New Roman" w:hAnsi="Times New Roman"/>
          <w:sz w:val="20"/>
          <w:szCs w:val="20"/>
        </w:rPr>
      </w:pPr>
      <w:r w:rsidRPr="008044C3">
        <w:rPr>
          <w:rFonts w:ascii="Times New Roman" w:hAnsi="Times New Roman"/>
          <w:sz w:val="20"/>
          <w:szCs w:val="20"/>
        </w:rPr>
        <w:t xml:space="preserve">Председатель Собрания депутатов </w:t>
      </w:r>
    </w:p>
    <w:p w:rsidR="008044C3" w:rsidRPr="008044C3" w:rsidRDefault="008044C3" w:rsidP="008044C3">
      <w:pPr>
        <w:jc w:val="both"/>
        <w:rPr>
          <w:rFonts w:ascii="Times New Roman" w:hAnsi="Times New Roman"/>
          <w:sz w:val="20"/>
          <w:szCs w:val="20"/>
        </w:rPr>
      </w:pPr>
      <w:r w:rsidRPr="008044C3">
        <w:rPr>
          <w:rFonts w:ascii="Times New Roman" w:hAnsi="Times New Roman"/>
          <w:sz w:val="20"/>
          <w:szCs w:val="20"/>
        </w:rPr>
        <w:t>Яльчикского сельского поселения                                                        Н.Ф. Малышкин</w:t>
      </w:r>
    </w:p>
    <w:p w:rsidR="008044C3" w:rsidRPr="008044C3" w:rsidRDefault="008044C3" w:rsidP="008044C3">
      <w:pPr>
        <w:jc w:val="both"/>
        <w:rPr>
          <w:rFonts w:ascii="Times New Roman" w:hAnsi="Times New Roman"/>
          <w:sz w:val="20"/>
          <w:szCs w:val="20"/>
        </w:rPr>
      </w:pPr>
      <w:r w:rsidRPr="008044C3">
        <w:rPr>
          <w:rFonts w:ascii="Times New Roman" w:hAnsi="Times New Roman"/>
          <w:sz w:val="20"/>
          <w:szCs w:val="20"/>
        </w:rPr>
        <w:t>Глава Яльчикского</w:t>
      </w:r>
    </w:p>
    <w:p w:rsidR="008044C3" w:rsidRDefault="008044C3" w:rsidP="008044C3">
      <w:pPr>
        <w:jc w:val="both"/>
        <w:rPr>
          <w:rFonts w:ascii="Times New Roman" w:hAnsi="Times New Roman"/>
          <w:sz w:val="20"/>
          <w:szCs w:val="20"/>
        </w:rPr>
      </w:pPr>
      <w:r w:rsidRPr="008044C3">
        <w:rPr>
          <w:rFonts w:ascii="Times New Roman" w:hAnsi="Times New Roman"/>
          <w:sz w:val="20"/>
          <w:szCs w:val="20"/>
        </w:rPr>
        <w:t>сельского поселения                                                                               А.Г. Смирнова</w:t>
      </w:r>
    </w:p>
    <w:p w:rsidR="00976BDE" w:rsidRDefault="00976BDE" w:rsidP="00976BDE">
      <w:pPr>
        <w:ind w:firstLine="851"/>
        <w:jc w:val="both"/>
        <w:rPr>
          <w:rFonts w:ascii="Times New Roman" w:hAnsi="Times New Roman"/>
          <w:b/>
          <w:sz w:val="20"/>
          <w:szCs w:val="20"/>
        </w:rPr>
      </w:pPr>
    </w:p>
    <w:p w:rsidR="00976BDE" w:rsidRPr="00EE29FD" w:rsidRDefault="00976BDE" w:rsidP="00976BDE">
      <w:pPr>
        <w:ind w:firstLine="851"/>
        <w:jc w:val="center"/>
        <w:rPr>
          <w:rFonts w:ascii="Times New Roman" w:hAnsi="Times New Roman"/>
          <w:b/>
          <w:sz w:val="20"/>
          <w:szCs w:val="20"/>
        </w:rPr>
      </w:pPr>
      <w:r>
        <w:rPr>
          <w:rFonts w:ascii="Times New Roman" w:hAnsi="Times New Roman"/>
          <w:b/>
          <w:sz w:val="20"/>
          <w:szCs w:val="20"/>
        </w:rPr>
        <w:t>Постановление № 81  от 19 октября 2021 года</w:t>
      </w:r>
    </w:p>
    <w:p w:rsidR="00976BDE" w:rsidRPr="00976BDE" w:rsidRDefault="00976BDE" w:rsidP="00976BDE">
      <w:pPr>
        <w:shd w:val="clear" w:color="auto" w:fill="FFFFFF"/>
        <w:jc w:val="center"/>
        <w:rPr>
          <w:rFonts w:ascii="Times New Roman" w:hAnsi="Times New Roman"/>
          <w:color w:val="000000"/>
          <w:sz w:val="20"/>
          <w:szCs w:val="20"/>
        </w:rPr>
      </w:pPr>
      <w:r w:rsidRPr="00976BDE">
        <w:rPr>
          <w:rFonts w:ascii="Times New Roman" w:hAnsi="Times New Roman"/>
          <w:color w:val="000000"/>
          <w:sz w:val="20"/>
          <w:szCs w:val="20"/>
        </w:rPr>
        <w:t>О создании специализированного жилищного (маневренного) фонда  Яльчикского сельского поселения</w:t>
      </w:r>
    </w:p>
    <w:p w:rsidR="00976BDE" w:rsidRPr="00976BDE" w:rsidRDefault="00976BDE" w:rsidP="00976BDE">
      <w:pPr>
        <w:shd w:val="clear" w:color="auto" w:fill="FFFFFF"/>
        <w:jc w:val="both"/>
        <w:rPr>
          <w:rFonts w:ascii="Times New Roman" w:hAnsi="Times New Roman"/>
          <w:color w:val="000000"/>
          <w:sz w:val="20"/>
          <w:szCs w:val="20"/>
        </w:rPr>
      </w:pPr>
      <w:proofErr w:type="gramStart"/>
      <w:r w:rsidRPr="00976BDE">
        <w:rPr>
          <w:rFonts w:ascii="Times New Roman" w:hAnsi="Times New Roman"/>
          <w:color w:val="000000"/>
          <w:sz w:val="20"/>
          <w:szCs w:val="20"/>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и Уставом Яльчикского сельского поселения, администрация Яльчикского сельского поселения Яльчикского  района Чувашской Республики ПОСТАНОВЛЯЕТ:</w:t>
      </w:r>
      <w:proofErr w:type="gramEnd"/>
    </w:p>
    <w:p w:rsidR="00976BDE" w:rsidRPr="00976BDE" w:rsidRDefault="00976BDE" w:rsidP="00976BDE">
      <w:pPr>
        <w:shd w:val="clear" w:color="auto" w:fill="FFFFFF"/>
        <w:rPr>
          <w:rFonts w:ascii="Times New Roman" w:hAnsi="Times New Roman"/>
          <w:color w:val="000000"/>
          <w:sz w:val="20"/>
          <w:szCs w:val="20"/>
        </w:rPr>
      </w:pPr>
      <w:r w:rsidRPr="00976BDE">
        <w:rPr>
          <w:rFonts w:ascii="Times New Roman" w:hAnsi="Times New Roman"/>
          <w:color w:val="000000"/>
          <w:sz w:val="20"/>
          <w:szCs w:val="20"/>
        </w:rPr>
        <w:t>1. Создать специализированный жилищный (маневренный) фонд Яльчикского сельского поселения Яльчикского района Чувашской Республики.</w:t>
      </w:r>
    </w:p>
    <w:p w:rsidR="00976BDE" w:rsidRPr="00976BDE" w:rsidRDefault="00976BDE" w:rsidP="00976BDE">
      <w:pPr>
        <w:shd w:val="clear" w:color="auto" w:fill="FFFFFF"/>
        <w:rPr>
          <w:rFonts w:ascii="Times New Roman" w:hAnsi="Times New Roman"/>
          <w:color w:val="000000"/>
          <w:sz w:val="20"/>
          <w:szCs w:val="20"/>
        </w:rPr>
      </w:pPr>
      <w:r w:rsidRPr="00976BDE">
        <w:rPr>
          <w:rFonts w:ascii="Times New Roman" w:hAnsi="Times New Roman"/>
          <w:color w:val="000000"/>
          <w:sz w:val="20"/>
          <w:szCs w:val="20"/>
        </w:rPr>
        <w:t>2. Утвердить реестр жилых помещений специализированного жилищного (маневренного)  фонда:</w:t>
      </w:r>
    </w:p>
    <w:p w:rsidR="00976BDE" w:rsidRPr="00976BDE" w:rsidRDefault="00976BDE" w:rsidP="00976BDE">
      <w:pPr>
        <w:shd w:val="clear" w:color="auto" w:fill="FFFFFF"/>
        <w:rPr>
          <w:rFonts w:ascii="Times New Roman" w:hAnsi="Times New Roman"/>
          <w:color w:val="000000"/>
          <w:sz w:val="20"/>
          <w:szCs w:val="20"/>
        </w:rPr>
      </w:pPr>
      <w:r w:rsidRPr="00976BDE">
        <w:rPr>
          <w:rFonts w:ascii="Times New Roman" w:hAnsi="Times New Roman"/>
          <w:color w:val="000000"/>
          <w:sz w:val="20"/>
          <w:szCs w:val="20"/>
        </w:rPr>
        <w:t xml:space="preserve"> -жилые помещения маневренного фонда (приложение 1).</w:t>
      </w:r>
    </w:p>
    <w:p w:rsidR="00976BDE" w:rsidRPr="00976BDE" w:rsidRDefault="00976BDE" w:rsidP="00976BDE">
      <w:pPr>
        <w:shd w:val="clear" w:color="auto" w:fill="FFFFFF"/>
        <w:rPr>
          <w:rFonts w:ascii="Times New Roman" w:hAnsi="Times New Roman"/>
          <w:color w:val="000000"/>
          <w:sz w:val="20"/>
          <w:szCs w:val="20"/>
        </w:rPr>
      </w:pPr>
      <w:r w:rsidRPr="00976BDE">
        <w:rPr>
          <w:rFonts w:ascii="Times New Roman" w:hAnsi="Times New Roman"/>
          <w:color w:val="000000"/>
          <w:sz w:val="20"/>
          <w:szCs w:val="20"/>
        </w:rPr>
        <w:t>3. Настоящее постановление подлежит официальному опубликованию и размещению на официальном сайте Яльчикского сельского поселения.</w:t>
      </w:r>
    </w:p>
    <w:p w:rsidR="00976BDE" w:rsidRPr="00976BDE" w:rsidRDefault="00976BDE" w:rsidP="00976BDE">
      <w:pPr>
        <w:shd w:val="clear" w:color="auto" w:fill="FFFFFF"/>
        <w:rPr>
          <w:rFonts w:ascii="Times New Roman" w:hAnsi="Times New Roman"/>
          <w:color w:val="000000"/>
          <w:sz w:val="20"/>
          <w:szCs w:val="20"/>
        </w:rPr>
      </w:pPr>
      <w:r w:rsidRPr="00976BDE">
        <w:rPr>
          <w:rFonts w:ascii="Times New Roman" w:hAnsi="Times New Roman"/>
          <w:color w:val="000000"/>
          <w:sz w:val="20"/>
          <w:szCs w:val="20"/>
        </w:rPr>
        <w:t xml:space="preserve">4. Настоящее постановление вступает в силу со дня его официального опубликования.  </w:t>
      </w:r>
    </w:p>
    <w:p w:rsidR="00976BDE" w:rsidRPr="00976BDE" w:rsidRDefault="00976BDE" w:rsidP="00976BDE">
      <w:pPr>
        <w:shd w:val="clear" w:color="auto" w:fill="FFFFFF"/>
        <w:rPr>
          <w:rFonts w:ascii="Times New Roman" w:hAnsi="Times New Roman"/>
          <w:color w:val="000000"/>
          <w:sz w:val="20"/>
          <w:szCs w:val="20"/>
        </w:rPr>
      </w:pPr>
      <w:r w:rsidRPr="00976BDE">
        <w:rPr>
          <w:rFonts w:ascii="Times New Roman" w:hAnsi="Times New Roman"/>
          <w:color w:val="000000"/>
          <w:sz w:val="20"/>
          <w:szCs w:val="20"/>
        </w:rPr>
        <w:t xml:space="preserve">5. </w:t>
      </w:r>
      <w:proofErr w:type="gramStart"/>
      <w:r w:rsidRPr="00976BDE">
        <w:rPr>
          <w:rFonts w:ascii="Times New Roman" w:hAnsi="Times New Roman"/>
          <w:color w:val="000000"/>
          <w:sz w:val="20"/>
          <w:szCs w:val="20"/>
        </w:rPr>
        <w:t>Контроль за</w:t>
      </w:r>
      <w:proofErr w:type="gramEnd"/>
      <w:r w:rsidRPr="00976BDE">
        <w:rPr>
          <w:rFonts w:ascii="Times New Roman" w:hAnsi="Times New Roman"/>
          <w:color w:val="000000"/>
          <w:sz w:val="20"/>
          <w:szCs w:val="20"/>
        </w:rPr>
        <w:t xml:space="preserve"> исполнением настоящего постановления оставляю за собой.</w:t>
      </w:r>
    </w:p>
    <w:p w:rsidR="00976BDE" w:rsidRPr="00976BDE" w:rsidRDefault="00976BDE" w:rsidP="00976BDE">
      <w:pPr>
        <w:shd w:val="clear" w:color="auto" w:fill="FFFFFF"/>
        <w:rPr>
          <w:rFonts w:ascii="Times New Roman" w:hAnsi="Times New Roman"/>
          <w:sz w:val="20"/>
          <w:szCs w:val="20"/>
        </w:rPr>
      </w:pPr>
      <w:r w:rsidRPr="00976BDE">
        <w:rPr>
          <w:rFonts w:ascii="Times New Roman" w:hAnsi="Times New Roman"/>
          <w:color w:val="000000"/>
          <w:sz w:val="20"/>
          <w:szCs w:val="20"/>
        </w:rPr>
        <w:t xml:space="preserve"> </w:t>
      </w:r>
      <w:r w:rsidRPr="00976BDE">
        <w:rPr>
          <w:rFonts w:ascii="Times New Roman" w:hAnsi="Times New Roman"/>
          <w:sz w:val="20"/>
          <w:szCs w:val="20"/>
        </w:rPr>
        <w:t>Глава  Яльчикского сельского поселения                                        А.Г. Смирнова</w:t>
      </w:r>
    </w:p>
    <w:tbl>
      <w:tblPr>
        <w:tblW w:w="0" w:type="auto"/>
        <w:tblLook w:val="00A0"/>
      </w:tblPr>
      <w:tblGrid>
        <w:gridCol w:w="5353"/>
        <w:gridCol w:w="4218"/>
      </w:tblGrid>
      <w:tr w:rsidR="00976BDE" w:rsidRPr="00976BDE" w:rsidTr="005419F6">
        <w:tc>
          <w:tcPr>
            <w:tcW w:w="5353" w:type="dxa"/>
          </w:tcPr>
          <w:p w:rsidR="00976BDE" w:rsidRPr="00976BDE" w:rsidRDefault="00976BDE" w:rsidP="005419F6">
            <w:pPr>
              <w:rPr>
                <w:rFonts w:ascii="Times New Roman" w:hAnsi="Times New Roman"/>
                <w:sz w:val="20"/>
                <w:szCs w:val="20"/>
              </w:rPr>
            </w:pPr>
          </w:p>
        </w:tc>
        <w:tc>
          <w:tcPr>
            <w:tcW w:w="4218" w:type="dxa"/>
          </w:tcPr>
          <w:p w:rsidR="00976BDE" w:rsidRPr="00976BDE" w:rsidRDefault="00976BDE" w:rsidP="005419F6">
            <w:pPr>
              <w:rPr>
                <w:rFonts w:ascii="Times New Roman" w:hAnsi="Times New Roman"/>
                <w:sz w:val="20"/>
                <w:szCs w:val="20"/>
              </w:rPr>
            </w:pPr>
            <w:r w:rsidRPr="00976BDE">
              <w:rPr>
                <w:rFonts w:ascii="Times New Roman" w:hAnsi="Times New Roman"/>
                <w:sz w:val="20"/>
                <w:szCs w:val="20"/>
              </w:rPr>
              <w:t xml:space="preserve"> </w:t>
            </w:r>
          </w:p>
        </w:tc>
      </w:tr>
    </w:tbl>
    <w:p w:rsidR="00976BDE" w:rsidRPr="00976BDE" w:rsidRDefault="00976BDE" w:rsidP="00976BDE">
      <w:pPr>
        <w:jc w:val="right"/>
        <w:rPr>
          <w:rFonts w:ascii="Times New Roman" w:hAnsi="Times New Roman"/>
          <w:sz w:val="20"/>
          <w:szCs w:val="20"/>
        </w:rPr>
      </w:pPr>
      <w:r w:rsidRPr="00976BDE">
        <w:rPr>
          <w:rFonts w:ascii="Times New Roman" w:hAnsi="Times New Roman"/>
          <w:sz w:val="20"/>
          <w:szCs w:val="20"/>
        </w:rPr>
        <w:t xml:space="preserve">                                                                                        Приложение №1</w:t>
      </w:r>
    </w:p>
    <w:p w:rsidR="00976BDE" w:rsidRPr="00976BDE" w:rsidRDefault="00976BDE" w:rsidP="00976BDE">
      <w:pPr>
        <w:jc w:val="right"/>
        <w:rPr>
          <w:rFonts w:ascii="Times New Roman" w:hAnsi="Times New Roman"/>
          <w:sz w:val="20"/>
          <w:szCs w:val="20"/>
        </w:rPr>
      </w:pPr>
      <w:r w:rsidRPr="00976BDE">
        <w:rPr>
          <w:rFonts w:ascii="Times New Roman" w:hAnsi="Times New Roman"/>
          <w:sz w:val="20"/>
          <w:szCs w:val="20"/>
        </w:rPr>
        <w:t xml:space="preserve">                                                                                        к постановлению от 19.10.2021 №81</w:t>
      </w:r>
    </w:p>
    <w:tbl>
      <w:tblPr>
        <w:tblStyle w:val="afa"/>
        <w:tblW w:w="0" w:type="auto"/>
        <w:tblLayout w:type="fixed"/>
        <w:tblLook w:val="01E0"/>
      </w:tblPr>
      <w:tblGrid>
        <w:gridCol w:w="648"/>
        <w:gridCol w:w="1980"/>
        <w:gridCol w:w="1056"/>
        <w:gridCol w:w="1104"/>
        <w:gridCol w:w="1260"/>
        <w:gridCol w:w="2160"/>
        <w:gridCol w:w="1363"/>
      </w:tblGrid>
      <w:tr w:rsidR="00976BDE" w:rsidTr="005419F6">
        <w:tc>
          <w:tcPr>
            <w:tcW w:w="648" w:type="dxa"/>
          </w:tcPr>
          <w:p w:rsidR="00976BDE" w:rsidRPr="000339FF" w:rsidRDefault="00976BDE" w:rsidP="005419F6">
            <w:pPr>
              <w:rPr>
                <w:rFonts w:eastAsia="Calibri"/>
                <w:sz w:val="20"/>
              </w:rPr>
            </w:pPr>
            <w:r>
              <w:rPr>
                <w:szCs w:val="24"/>
              </w:rPr>
              <w:t xml:space="preserve"> </w:t>
            </w:r>
            <w:r w:rsidRPr="000339FF">
              <w:rPr>
                <w:rFonts w:eastAsia="Calibri"/>
                <w:sz w:val="20"/>
              </w:rPr>
              <w:t>№</w:t>
            </w:r>
            <w:r>
              <w:rPr>
                <w:rFonts w:eastAsia="Calibri"/>
                <w:sz w:val="20"/>
              </w:rPr>
              <w:t xml:space="preserve"> </w:t>
            </w:r>
            <w:proofErr w:type="spellStart"/>
            <w:proofErr w:type="gramStart"/>
            <w:r w:rsidRPr="000339FF">
              <w:rPr>
                <w:rFonts w:eastAsia="Calibri"/>
                <w:sz w:val="20"/>
              </w:rPr>
              <w:t>п</w:t>
            </w:r>
            <w:proofErr w:type="spellEnd"/>
            <w:proofErr w:type="gramEnd"/>
            <w:r w:rsidRPr="000339FF">
              <w:rPr>
                <w:rFonts w:eastAsia="Calibri"/>
                <w:sz w:val="20"/>
              </w:rPr>
              <w:t>/</w:t>
            </w:r>
            <w:proofErr w:type="spellStart"/>
            <w:r w:rsidRPr="000339FF">
              <w:rPr>
                <w:rFonts w:eastAsia="Calibri"/>
                <w:sz w:val="20"/>
              </w:rPr>
              <w:t>п</w:t>
            </w:r>
            <w:proofErr w:type="spellEnd"/>
          </w:p>
        </w:tc>
        <w:tc>
          <w:tcPr>
            <w:tcW w:w="1980" w:type="dxa"/>
          </w:tcPr>
          <w:p w:rsidR="00976BDE" w:rsidRPr="000339FF" w:rsidRDefault="00976BDE" w:rsidP="005419F6">
            <w:pPr>
              <w:rPr>
                <w:rFonts w:eastAsia="Calibri"/>
                <w:sz w:val="20"/>
              </w:rPr>
            </w:pPr>
            <w:r w:rsidRPr="000339FF">
              <w:rPr>
                <w:rFonts w:eastAsia="Calibri"/>
                <w:sz w:val="20"/>
              </w:rPr>
              <w:t>Адрес</w:t>
            </w:r>
          </w:p>
        </w:tc>
        <w:tc>
          <w:tcPr>
            <w:tcW w:w="1056" w:type="dxa"/>
          </w:tcPr>
          <w:p w:rsidR="00976BDE" w:rsidRPr="000339FF" w:rsidRDefault="00976BDE" w:rsidP="005419F6">
            <w:pPr>
              <w:rPr>
                <w:rFonts w:eastAsia="Calibri"/>
                <w:sz w:val="20"/>
              </w:rPr>
            </w:pPr>
            <w:r w:rsidRPr="000339FF">
              <w:rPr>
                <w:rFonts w:eastAsia="Calibri"/>
                <w:sz w:val="20"/>
              </w:rPr>
              <w:t>Количество комнат</w:t>
            </w:r>
          </w:p>
        </w:tc>
        <w:tc>
          <w:tcPr>
            <w:tcW w:w="1104" w:type="dxa"/>
          </w:tcPr>
          <w:p w:rsidR="00976BDE" w:rsidRPr="000339FF" w:rsidRDefault="00976BDE" w:rsidP="005419F6">
            <w:pPr>
              <w:rPr>
                <w:rFonts w:eastAsia="Calibri"/>
                <w:sz w:val="20"/>
              </w:rPr>
            </w:pPr>
            <w:r w:rsidRPr="000339FF">
              <w:rPr>
                <w:rFonts w:eastAsia="Calibri"/>
                <w:sz w:val="20"/>
              </w:rPr>
              <w:t>Общая площадь</w:t>
            </w:r>
          </w:p>
        </w:tc>
        <w:tc>
          <w:tcPr>
            <w:tcW w:w="1260" w:type="dxa"/>
          </w:tcPr>
          <w:p w:rsidR="00976BDE" w:rsidRPr="000339FF" w:rsidRDefault="00976BDE" w:rsidP="005419F6">
            <w:pPr>
              <w:rPr>
                <w:rFonts w:eastAsia="Calibri"/>
                <w:sz w:val="20"/>
              </w:rPr>
            </w:pPr>
            <w:r w:rsidRPr="000339FF">
              <w:rPr>
                <w:rFonts w:eastAsia="Calibri"/>
                <w:sz w:val="20"/>
              </w:rPr>
              <w:t>Число зарегистрированных лиц</w:t>
            </w:r>
          </w:p>
        </w:tc>
        <w:tc>
          <w:tcPr>
            <w:tcW w:w="2160" w:type="dxa"/>
          </w:tcPr>
          <w:p w:rsidR="00976BDE" w:rsidRPr="000339FF" w:rsidRDefault="00976BDE" w:rsidP="005419F6">
            <w:pPr>
              <w:rPr>
                <w:rFonts w:eastAsia="Calibri"/>
                <w:sz w:val="20"/>
              </w:rPr>
            </w:pPr>
            <w:r w:rsidRPr="000339FF">
              <w:rPr>
                <w:rFonts w:eastAsia="Calibri"/>
                <w:sz w:val="20"/>
              </w:rPr>
              <w:t>правообладатель</w:t>
            </w:r>
          </w:p>
        </w:tc>
        <w:tc>
          <w:tcPr>
            <w:tcW w:w="1363" w:type="dxa"/>
          </w:tcPr>
          <w:p w:rsidR="00976BDE" w:rsidRPr="0015050E" w:rsidRDefault="00976BDE" w:rsidP="005419F6">
            <w:pPr>
              <w:rPr>
                <w:rFonts w:eastAsia="Calibri"/>
                <w:sz w:val="20"/>
              </w:rPr>
            </w:pPr>
            <w:r w:rsidRPr="0015050E">
              <w:rPr>
                <w:rFonts w:eastAsia="Calibri"/>
                <w:sz w:val="20"/>
              </w:rPr>
              <w:t>примечание</w:t>
            </w:r>
          </w:p>
        </w:tc>
      </w:tr>
      <w:tr w:rsidR="00976BDE" w:rsidTr="005419F6">
        <w:tc>
          <w:tcPr>
            <w:tcW w:w="648" w:type="dxa"/>
          </w:tcPr>
          <w:p w:rsidR="00976BDE" w:rsidRPr="0015050E" w:rsidRDefault="00976BDE" w:rsidP="005419F6">
            <w:pPr>
              <w:rPr>
                <w:rFonts w:eastAsia="Calibri"/>
                <w:szCs w:val="24"/>
              </w:rPr>
            </w:pPr>
            <w:r w:rsidRPr="0015050E">
              <w:rPr>
                <w:rFonts w:eastAsia="Calibri"/>
                <w:szCs w:val="24"/>
              </w:rPr>
              <w:t>1</w:t>
            </w:r>
          </w:p>
        </w:tc>
        <w:tc>
          <w:tcPr>
            <w:tcW w:w="1980" w:type="dxa"/>
          </w:tcPr>
          <w:p w:rsidR="00976BDE" w:rsidRPr="0015050E" w:rsidRDefault="00976BDE" w:rsidP="005419F6">
            <w:pPr>
              <w:rPr>
                <w:rFonts w:eastAsia="Calibri"/>
                <w:szCs w:val="24"/>
              </w:rPr>
            </w:pPr>
            <w:r w:rsidRPr="0015050E">
              <w:rPr>
                <w:rFonts w:eastAsia="Calibri"/>
                <w:szCs w:val="24"/>
              </w:rPr>
              <w:t xml:space="preserve">с. Яльчики, ул. </w:t>
            </w:r>
            <w:proofErr w:type="gramStart"/>
            <w:r w:rsidRPr="0015050E">
              <w:rPr>
                <w:rFonts w:eastAsia="Calibri"/>
                <w:szCs w:val="24"/>
              </w:rPr>
              <w:t>Комсомольская</w:t>
            </w:r>
            <w:proofErr w:type="gramEnd"/>
            <w:r w:rsidRPr="0015050E">
              <w:rPr>
                <w:rFonts w:eastAsia="Calibri"/>
                <w:szCs w:val="24"/>
              </w:rPr>
              <w:t>, д.6, кв.10</w:t>
            </w:r>
          </w:p>
        </w:tc>
        <w:tc>
          <w:tcPr>
            <w:tcW w:w="1056" w:type="dxa"/>
          </w:tcPr>
          <w:p w:rsidR="00976BDE" w:rsidRPr="0015050E" w:rsidRDefault="00976BDE" w:rsidP="005419F6">
            <w:pPr>
              <w:rPr>
                <w:rFonts w:eastAsia="Calibri"/>
                <w:szCs w:val="24"/>
              </w:rPr>
            </w:pPr>
            <w:r w:rsidRPr="0015050E">
              <w:rPr>
                <w:rFonts w:eastAsia="Calibri"/>
                <w:szCs w:val="24"/>
              </w:rPr>
              <w:t>2</w:t>
            </w:r>
          </w:p>
        </w:tc>
        <w:tc>
          <w:tcPr>
            <w:tcW w:w="1104" w:type="dxa"/>
          </w:tcPr>
          <w:p w:rsidR="00976BDE" w:rsidRPr="0015050E" w:rsidRDefault="00976BDE" w:rsidP="005419F6">
            <w:pPr>
              <w:rPr>
                <w:rFonts w:eastAsia="Calibri"/>
                <w:szCs w:val="24"/>
              </w:rPr>
            </w:pPr>
            <w:r w:rsidRPr="0015050E">
              <w:rPr>
                <w:rFonts w:eastAsia="Calibri"/>
                <w:szCs w:val="24"/>
              </w:rPr>
              <w:t>46,3</w:t>
            </w:r>
          </w:p>
        </w:tc>
        <w:tc>
          <w:tcPr>
            <w:tcW w:w="1260" w:type="dxa"/>
          </w:tcPr>
          <w:p w:rsidR="00976BDE" w:rsidRPr="0015050E" w:rsidRDefault="00976BDE" w:rsidP="005419F6">
            <w:pPr>
              <w:rPr>
                <w:rFonts w:eastAsia="Calibri"/>
                <w:szCs w:val="24"/>
              </w:rPr>
            </w:pPr>
            <w:r w:rsidRPr="0015050E">
              <w:rPr>
                <w:rFonts w:eastAsia="Calibri"/>
                <w:szCs w:val="24"/>
              </w:rPr>
              <w:t>-</w:t>
            </w:r>
          </w:p>
        </w:tc>
        <w:tc>
          <w:tcPr>
            <w:tcW w:w="2160" w:type="dxa"/>
          </w:tcPr>
          <w:p w:rsidR="00976BDE" w:rsidRPr="0015050E" w:rsidRDefault="00976BDE" w:rsidP="005419F6">
            <w:pPr>
              <w:rPr>
                <w:rFonts w:eastAsia="Calibri"/>
                <w:szCs w:val="24"/>
              </w:rPr>
            </w:pPr>
            <w:r w:rsidRPr="0015050E">
              <w:rPr>
                <w:rFonts w:eastAsia="Calibri"/>
                <w:szCs w:val="24"/>
              </w:rPr>
              <w:t xml:space="preserve">Администрация </w:t>
            </w:r>
            <w:proofErr w:type="spellStart"/>
            <w:r>
              <w:rPr>
                <w:rFonts w:eastAsia="Calibri"/>
                <w:szCs w:val="24"/>
              </w:rPr>
              <w:t>Я</w:t>
            </w:r>
            <w:r w:rsidRPr="0015050E">
              <w:rPr>
                <w:rFonts w:eastAsia="Calibri"/>
                <w:szCs w:val="24"/>
              </w:rPr>
              <w:t>льчиксого</w:t>
            </w:r>
            <w:proofErr w:type="spellEnd"/>
            <w:r w:rsidRPr="0015050E">
              <w:rPr>
                <w:rFonts w:eastAsia="Calibri"/>
                <w:szCs w:val="24"/>
              </w:rPr>
              <w:t xml:space="preserve"> сельского поселения</w:t>
            </w:r>
          </w:p>
        </w:tc>
        <w:tc>
          <w:tcPr>
            <w:tcW w:w="1363" w:type="dxa"/>
          </w:tcPr>
          <w:p w:rsidR="00976BDE" w:rsidRDefault="00976BDE" w:rsidP="005419F6">
            <w:pPr>
              <w:rPr>
                <w:rFonts w:eastAsia="Calibri"/>
                <w:sz w:val="28"/>
                <w:szCs w:val="28"/>
              </w:rPr>
            </w:pPr>
          </w:p>
        </w:tc>
      </w:tr>
      <w:tr w:rsidR="00976BDE" w:rsidTr="005419F6">
        <w:tc>
          <w:tcPr>
            <w:tcW w:w="648" w:type="dxa"/>
          </w:tcPr>
          <w:p w:rsidR="00976BDE" w:rsidRDefault="00976BDE" w:rsidP="005419F6">
            <w:pPr>
              <w:rPr>
                <w:rFonts w:eastAsia="Calibri"/>
                <w:sz w:val="28"/>
                <w:szCs w:val="28"/>
              </w:rPr>
            </w:pPr>
          </w:p>
        </w:tc>
        <w:tc>
          <w:tcPr>
            <w:tcW w:w="1980" w:type="dxa"/>
          </w:tcPr>
          <w:p w:rsidR="00976BDE" w:rsidRDefault="00976BDE" w:rsidP="005419F6">
            <w:pPr>
              <w:rPr>
                <w:rFonts w:eastAsia="Calibri"/>
                <w:sz w:val="28"/>
                <w:szCs w:val="28"/>
              </w:rPr>
            </w:pPr>
          </w:p>
        </w:tc>
        <w:tc>
          <w:tcPr>
            <w:tcW w:w="1056" w:type="dxa"/>
          </w:tcPr>
          <w:p w:rsidR="00976BDE" w:rsidRDefault="00976BDE" w:rsidP="005419F6">
            <w:pPr>
              <w:rPr>
                <w:rFonts w:eastAsia="Calibri"/>
                <w:sz w:val="28"/>
                <w:szCs w:val="28"/>
              </w:rPr>
            </w:pPr>
          </w:p>
        </w:tc>
        <w:tc>
          <w:tcPr>
            <w:tcW w:w="1104" w:type="dxa"/>
          </w:tcPr>
          <w:p w:rsidR="00976BDE" w:rsidRDefault="00976BDE" w:rsidP="005419F6">
            <w:pPr>
              <w:rPr>
                <w:rFonts w:eastAsia="Calibri"/>
                <w:sz w:val="28"/>
                <w:szCs w:val="28"/>
              </w:rPr>
            </w:pPr>
          </w:p>
        </w:tc>
        <w:tc>
          <w:tcPr>
            <w:tcW w:w="1260" w:type="dxa"/>
          </w:tcPr>
          <w:p w:rsidR="00976BDE" w:rsidRDefault="00976BDE" w:rsidP="005419F6">
            <w:pPr>
              <w:rPr>
                <w:rFonts w:eastAsia="Calibri"/>
                <w:sz w:val="28"/>
                <w:szCs w:val="28"/>
              </w:rPr>
            </w:pPr>
          </w:p>
        </w:tc>
        <w:tc>
          <w:tcPr>
            <w:tcW w:w="2160" w:type="dxa"/>
          </w:tcPr>
          <w:p w:rsidR="00976BDE" w:rsidRDefault="00976BDE" w:rsidP="005419F6">
            <w:pPr>
              <w:rPr>
                <w:rFonts w:eastAsia="Calibri"/>
                <w:sz w:val="28"/>
                <w:szCs w:val="28"/>
              </w:rPr>
            </w:pPr>
          </w:p>
        </w:tc>
        <w:tc>
          <w:tcPr>
            <w:tcW w:w="1363" w:type="dxa"/>
          </w:tcPr>
          <w:p w:rsidR="00976BDE" w:rsidRDefault="00976BDE" w:rsidP="005419F6">
            <w:pPr>
              <w:rPr>
                <w:rFonts w:eastAsia="Calibri"/>
                <w:sz w:val="28"/>
                <w:szCs w:val="28"/>
              </w:rPr>
            </w:pPr>
          </w:p>
        </w:tc>
      </w:tr>
      <w:tr w:rsidR="00976BDE" w:rsidTr="005419F6">
        <w:tc>
          <w:tcPr>
            <w:tcW w:w="648" w:type="dxa"/>
          </w:tcPr>
          <w:p w:rsidR="00976BDE" w:rsidRDefault="00976BDE" w:rsidP="005419F6">
            <w:pPr>
              <w:rPr>
                <w:rFonts w:eastAsia="Calibri"/>
                <w:sz w:val="28"/>
                <w:szCs w:val="28"/>
              </w:rPr>
            </w:pPr>
          </w:p>
        </w:tc>
        <w:tc>
          <w:tcPr>
            <w:tcW w:w="1980" w:type="dxa"/>
          </w:tcPr>
          <w:p w:rsidR="00976BDE" w:rsidRDefault="00976BDE" w:rsidP="005419F6">
            <w:pPr>
              <w:rPr>
                <w:rFonts w:eastAsia="Calibri"/>
                <w:sz w:val="28"/>
                <w:szCs w:val="28"/>
              </w:rPr>
            </w:pPr>
          </w:p>
        </w:tc>
        <w:tc>
          <w:tcPr>
            <w:tcW w:w="1056" w:type="dxa"/>
          </w:tcPr>
          <w:p w:rsidR="00976BDE" w:rsidRDefault="00976BDE" w:rsidP="005419F6">
            <w:pPr>
              <w:rPr>
                <w:rFonts w:eastAsia="Calibri"/>
                <w:sz w:val="28"/>
                <w:szCs w:val="28"/>
              </w:rPr>
            </w:pPr>
          </w:p>
        </w:tc>
        <w:tc>
          <w:tcPr>
            <w:tcW w:w="1104" w:type="dxa"/>
          </w:tcPr>
          <w:p w:rsidR="00976BDE" w:rsidRDefault="00976BDE" w:rsidP="005419F6">
            <w:pPr>
              <w:rPr>
                <w:rFonts w:eastAsia="Calibri"/>
                <w:sz w:val="28"/>
                <w:szCs w:val="28"/>
              </w:rPr>
            </w:pPr>
          </w:p>
        </w:tc>
        <w:tc>
          <w:tcPr>
            <w:tcW w:w="1260" w:type="dxa"/>
          </w:tcPr>
          <w:p w:rsidR="00976BDE" w:rsidRDefault="00976BDE" w:rsidP="005419F6">
            <w:pPr>
              <w:rPr>
                <w:rFonts w:eastAsia="Calibri"/>
                <w:sz w:val="28"/>
                <w:szCs w:val="28"/>
              </w:rPr>
            </w:pPr>
          </w:p>
        </w:tc>
        <w:tc>
          <w:tcPr>
            <w:tcW w:w="2160" w:type="dxa"/>
          </w:tcPr>
          <w:p w:rsidR="00976BDE" w:rsidRDefault="00976BDE" w:rsidP="005419F6">
            <w:pPr>
              <w:rPr>
                <w:rFonts w:eastAsia="Calibri"/>
                <w:sz w:val="28"/>
                <w:szCs w:val="28"/>
              </w:rPr>
            </w:pPr>
          </w:p>
        </w:tc>
        <w:tc>
          <w:tcPr>
            <w:tcW w:w="1363" w:type="dxa"/>
          </w:tcPr>
          <w:p w:rsidR="00976BDE" w:rsidRDefault="00976BDE" w:rsidP="005419F6">
            <w:pPr>
              <w:rPr>
                <w:rFonts w:eastAsia="Calibri"/>
                <w:sz w:val="28"/>
                <w:szCs w:val="28"/>
              </w:rPr>
            </w:pPr>
          </w:p>
        </w:tc>
      </w:tr>
    </w:tbl>
    <w:p w:rsidR="00976BDE" w:rsidRDefault="00976BDE" w:rsidP="00976BDE">
      <w:pPr>
        <w:rPr>
          <w:sz w:val="28"/>
          <w:szCs w:val="28"/>
        </w:rPr>
      </w:pPr>
    </w:p>
    <w:p w:rsidR="002E799E" w:rsidRDefault="00CB6010" w:rsidP="00A557A9">
      <w:pPr>
        <w:jc w:val="both"/>
        <w:rPr>
          <w:rFonts w:ascii="Times New Roman" w:hAnsi="Times New Roman"/>
        </w:rPr>
      </w:pPr>
      <w:r w:rsidRPr="00CB6010">
        <w:rPr>
          <w:rFonts w:ascii="Times New Roman" w:hAnsi="Times New Roman"/>
          <w:sz w:val="20"/>
          <w:szCs w:val="20"/>
        </w:rPr>
        <w:t xml:space="preserve"> </w:t>
      </w:r>
      <w:r w:rsidR="009D50D4">
        <w:rPr>
          <w:rFonts w:ascii="Times New Roman" w:hAnsi="Times New Roman"/>
        </w:rPr>
        <w:t>_________________________________________________</w:t>
      </w:r>
    </w:p>
    <w:p w:rsidR="002E799E" w:rsidRPr="00600540" w:rsidRDefault="002E799E" w:rsidP="002E799E">
      <w:pPr>
        <w:spacing w:after="200" w:line="276" w:lineRule="auto"/>
        <w:jc w:val="both"/>
        <w:rPr>
          <w:rFonts w:ascii="Times New Roman" w:eastAsia="Times New Roman" w:hAnsi="Times New Roman"/>
          <w:sz w:val="20"/>
          <w:szCs w:val="20"/>
          <w:lang w:eastAsia="ru-RU"/>
        </w:rPr>
      </w:pPr>
      <w:r w:rsidRPr="00600540">
        <w:rPr>
          <w:rFonts w:ascii="Times New Roman" w:eastAsia="Times New Roman" w:hAnsi="Times New Roman"/>
          <w:sz w:val="20"/>
          <w:szCs w:val="20"/>
          <w:lang w:eastAsia="ru-RU"/>
        </w:rPr>
        <w:lastRenderedPageBreak/>
        <w:t xml:space="preserve">      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Чувашской Республики.</w:t>
      </w:r>
    </w:p>
    <w:p w:rsidR="00D20634" w:rsidRPr="009D50D4" w:rsidRDefault="002E799E" w:rsidP="009D50D4">
      <w:pPr>
        <w:spacing w:after="200" w:line="276" w:lineRule="auto"/>
        <w:jc w:val="both"/>
        <w:rPr>
          <w:sz w:val="20"/>
          <w:szCs w:val="20"/>
        </w:rPr>
      </w:pPr>
      <w:r w:rsidRPr="00600540">
        <w:rPr>
          <w:rFonts w:ascii="Times New Roman" w:eastAsia="Times New Roman" w:hAnsi="Times New Roman"/>
          <w:sz w:val="20"/>
          <w:szCs w:val="20"/>
          <w:lang w:eastAsia="ru-RU"/>
        </w:rPr>
        <w:t xml:space="preserve">      Адрес: с. Яльчики, ул. </w:t>
      </w:r>
      <w:proofErr w:type="gramStart"/>
      <w:r w:rsidRPr="00600540">
        <w:rPr>
          <w:rFonts w:ascii="Times New Roman" w:eastAsia="Times New Roman" w:hAnsi="Times New Roman"/>
          <w:sz w:val="20"/>
          <w:szCs w:val="20"/>
          <w:lang w:eastAsia="ru-RU"/>
        </w:rPr>
        <w:t>Советская</w:t>
      </w:r>
      <w:proofErr w:type="gramEnd"/>
      <w:r w:rsidRPr="00600540">
        <w:rPr>
          <w:rFonts w:ascii="Times New Roman" w:eastAsia="Times New Roman" w:hAnsi="Times New Roman"/>
          <w:sz w:val="20"/>
          <w:szCs w:val="20"/>
          <w:lang w:eastAsia="ru-RU"/>
        </w:rPr>
        <w:t xml:space="preserve">, дом №2                                                               Тираж -  10 экз.   </w:t>
      </w:r>
    </w:p>
    <w:sectPr w:rsidR="00D20634" w:rsidRPr="009D50D4" w:rsidSect="00A557A9">
      <w:headerReference w:type="default" r:id="rId8"/>
      <w:pgSz w:w="11906" w:h="16838"/>
      <w:pgMar w:top="238"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C3" w:rsidRDefault="008044C3" w:rsidP="00015244">
      <w:pPr>
        <w:spacing w:after="0" w:line="240" w:lineRule="auto"/>
      </w:pPr>
      <w:r>
        <w:separator/>
      </w:r>
    </w:p>
  </w:endnote>
  <w:endnote w:type="continuationSeparator" w:id="0">
    <w:p w:rsidR="008044C3" w:rsidRDefault="008044C3" w:rsidP="00015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imes New Roman Chuv">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C3" w:rsidRDefault="008044C3" w:rsidP="00015244">
      <w:pPr>
        <w:spacing w:after="0" w:line="240" w:lineRule="auto"/>
      </w:pPr>
      <w:r>
        <w:separator/>
      </w:r>
    </w:p>
  </w:footnote>
  <w:footnote w:type="continuationSeparator" w:id="0">
    <w:p w:rsidR="008044C3" w:rsidRDefault="008044C3" w:rsidP="00015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C3" w:rsidRDefault="008044C3">
    <w:pPr>
      <w:pStyle w:val="ab"/>
      <w:jc w:val="center"/>
    </w:pPr>
    <w:fldSimple w:instr="PAGE   \* MERGEFORMAT">
      <w:r w:rsidR="00976BDE">
        <w:rPr>
          <w:noProof/>
        </w:rPr>
        <w:t>19</w:t>
      </w:r>
    </w:fldSimple>
  </w:p>
  <w:p w:rsidR="008044C3" w:rsidRDefault="008044C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E01A2"/>
    <w:multiLevelType w:val="hybridMultilevel"/>
    <w:tmpl w:val="CD525BA8"/>
    <w:lvl w:ilvl="0" w:tplc="07405E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3A27E44"/>
    <w:multiLevelType w:val="hybridMultilevel"/>
    <w:tmpl w:val="84424C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05662"/>
    <w:multiLevelType w:val="multilevel"/>
    <w:tmpl w:val="666213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E345B23"/>
    <w:multiLevelType w:val="hybridMultilevel"/>
    <w:tmpl w:val="987EB612"/>
    <w:lvl w:ilvl="0" w:tplc="C63C6B30">
      <w:start w:val="1"/>
      <w:numFmt w:val="decimal"/>
      <w:lvlText w:val="%1."/>
      <w:lvlJc w:val="left"/>
      <w:pPr>
        <w:ind w:left="855" w:hanging="360"/>
      </w:pPr>
      <w:rPr>
        <w:rFonts w:eastAsia="Calibri"/>
        <w:color w:val="auto"/>
      </w:r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9">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8484DAE"/>
    <w:multiLevelType w:val="multilevel"/>
    <w:tmpl w:val="993407D2"/>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8"/>
        <w:szCs w:val="28"/>
        <w:u w:val="none"/>
        <w:effect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11"/>
  </w:num>
  <w:num w:numId="5">
    <w:abstractNumId w:val="10"/>
  </w:num>
  <w:num w:numId="6">
    <w:abstractNumId w:val="13"/>
  </w:num>
  <w:num w:numId="7">
    <w:abstractNumId w:val="6"/>
  </w:num>
  <w:num w:numId="8">
    <w:abstractNumId w:val="3"/>
  </w:num>
  <w:num w:numId="9">
    <w:abstractNumId w:val="9"/>
  </w:num>
  <w:num w:numId="10">
    <w:abstractNumId w:val="5"/>
  </w:num>
  <w:num w:numId="11">
    <w:abstractNumId w:val="7"/>
  </w:num>
  <w:num w:numId="12">
    <w:abstractNumId w:val="4"/>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015"/>
    <w:rsid w:val="00001A77"/>
    <w:rsid w:val="00015244"/>
    <w:rsid w:val="0001690E"/>
    <w:rsid w:val="00052C68"/>
    <w:rsid w:val="00054CE0"/>
    <w:rsid w:val="000605CF"/>
    <w:rsid w:val="0007176F"/>
    <w:rsid w:val="0008795B"/>
    <w:rsid w:val="000B1ABD"/>
    <w:rsid w:val="000C3473"/>
    <w:rsid w:val="0011582E"/>
    <w:rsid w:val="0012680D"/>
    <w:rsid w:val="00137493"/>
    <w:rsid w:val="00146603"/>
    <w:rsid w:val="00154304"/>
    <w:rsid w:val="00172AD7"/>
    <w:rsid w:val="0017794D"/>
    <w:rsid w:val="0019724A"/>
    <w:rsid w:val="001D2EEB"/>
    <w:rsid w:val="002003A8"/>
    <w:rsid w:val="00207508"/>
    <w:rsid w:val="00241CA8"/>
    <w:rsid w:val="002730C2"/>
    <w:rsid w:val="002E799E"/>
    <w:rsid w:val="002F18A7"/>
    <w:rsid w:val="00336F05"/>
    <w:rsid w:val="0037441A"/>
    <w:rsid w:val="0037767F"/>
    <w:rsid w:val="003916A4"/>
    <w:rsid w:val="0043610C"/>
    <w:rsid w:val="00445816"/>
    <w:rsid w:val="00447ED9"/>
    <w:rsid w:val="004C3CDC"/>
    <w:rsid w:val="004E2031"/>
    <w:rsid w:val="004E7195"/>
    <w:rsid w:val="005521EF"/>
    <w:rsid w:val="005554E9"/>
    <w:rsid w:val="00562E5C"/>
    <w:rsid w:val="005639DD"/>
    <w:rsid w:val="005E21FF"/>
    <w:rsid w:val="005E4015"/>
    <w:rsid w:val="00607A6F"/>
    <w:rsid w:val="006306B8"/>
    <w:rsid w:val="0064313B"/>
    <w:rsid w:val="00656048"/>
    <w:rsid w:val="006775BD"/>
    <w:rsid w:val="006F3F73"/>
    <w:rsid w:val="006F725D"/>
    <w:rsid w:val="00706AAC"/>
    <w:rsid w:val="00711B82"/>
    <w:rsid w:val="00717AE6"/>
    <w:rsid w:val="0073067C"/>
    <w:rsid w:val="007600D8"/>
    <w:rsid w:val="00777ABD"/>
    <w:rsid w:val="00791B9E"/>
    <w:rsid w:val="007B1876"/>
    <w:rsid w:val="008012CA"/>
    <w:rsid w:val="008044C3"/>
    <w:rsid w:val="00821425"/>
    <w:rsid w:val="0082196F"/>
    <w:rsid w:val="008750C6"/>
    <w:rsid w:val="0088458A"/>
    <w:rsid w:val="00884861"/>
    <w:rsid w:val="008A2880"/>
    <w:rsid w:val="008D1710"/>
    <w:rsid w:val="008D6511"/>
    <w:rsid w:val="00902321"/>
    <w:rsid w:val="00904B66"/>
    <w:rsid w:val="00917357"/>
    <w:rsid w:val="009626F7"/>
    <w:rsid w:val="00976BDE"/>
    <w:rsid w:val="009814A5"/>
    <w:rsid w:val="009A4CC7"/>
    <w:rsid w:val="009D50D4"/>
    <w:rsid w:val="009F19D2"/>
    <w:rsid w:val="00A27CCF"/>
    <w:rsid w:val="00A42BE8"/>
    <w:rsid w:val="00A4516E"/>
    <w:rsid w:val="00A51A6F"/>
    <w:rsid w:val="00A557A9"/>
    <w:rsid w:val="00A614FF"/>
    <w:rsid w:val="00A65970"/>
    <w:rsid w:val="00A85296"/>
    <w:rsid w:val="00AA26E0"/>
    <w:rsid w:val="00AF47A2"/>
    <w:rsid w:val="00B06B5D"/>
    <w:rsid w:val="00B35AB1"/>
    <w:rsid w:val="00B43AB2"/>
    <w:rsid w:val="00B51F20"/>
    <w:rsid w:val="00B52569"/>
    <w:rsid w:val="00B55F63"/>
    <w:rsid w:val="00B6009E"/>
    <w:rsid w:val="00B80D7B"/>
    <w:rsid w:val="00BE68A8"/>
    <w:rsid w:val="00BF03EB"/>
    <w:rsid w:val="00C11086"/>
    <w:rsid w:val="00C21906"/>
    <w:rsid w:val="00C221E6"/>
    <w:rsid w:val="00C25544"/>
    <w:rsid w:val="00C73165"/>
    <w:rsid w:val="00C910EF"/>
    <w:rsid w:val="00CB6010"/>
    <w:rsid w:val="00D0376A"/>
    <w:rsid w:val="00D1556C"/>
    <w:rsid w:val="00D20634"/>
    <w:rsid w:val="00D46559"/>
    <w:rsid w:val="00D65C7C"/>
    <w:rsid w:val="00D8456D"/>
    <w:rsid w:val="00D91FF9"/>
    <w:rsid w:val="00DA5085"/>
    <w:rsid w:val="00DA6C71"/>
    <w:rsid w:val="00DA77CF"/>
    <w:rsid w:val="00E6354D"/>
    <w:rsid w:val="00E81F8B"/>
    <w:rsid w:val="00E86C71"/>
    <w:rsid w:val="00EC16AB"/>
    <w:rsid w:val="00ED56FC"/>
    <w:rsid w:val="00EE2323"/>
    <w:rsid w:val="00EE29FD"/>
    <w:rsid w:val="00F10EF1"/>
    <w:rsid w:val="00F12C02"/>
    <w:rsid w:val="00F14864"/>
    <w:rsid w:val="00F17B57"/>
    <w:rsid w:val="00F260C6"/>
    <w:rsid w:val="00F34005"/>
    <w:rsid w:val="00F427B5"/>
    <w:rsid w:val="00F649C7"/>
    <w:rsid w:val="00F81791"/>
    <w:rsid w:val="00F97568"/>
    <w:rsid w:val="00FA20D7"/>
    <w:rsid w:val="00FB54E2"/>
    <w:rsid w:val="00FD4A6F"/>
    <w:rsid w:val="00FE3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2"/>
    <w:pPr>
      <w:spacing w:after="160" w:line="259" w:lineRule="auto"/>
    </w:pPr>
    <w:rPr>
      <w:sz w:val="22"/>
      <w:szCs w:val="22"/>
      <w:lang w:eastAsia="en-US"/>
    </w:rPr>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
    <w:next w:val="a"/>
    <w:link w:val="40"/>
    <w:qFormat/>
    <w:rsid w:val="00AA26E0"/>
    <w:pPr>
      <w:keepNext/>
      <w:numPr>
        <w:ilvl w:val="3"/>
        <w:numId w:val="1"/>
      </w:numPr>
      <w:suppressAutoHyphens/>
      <w:spacing w:after="0" w:line="360" w:lineRule="auto"/>
      <w:ind w:left="-357" w:right="74"/>
      <w:jc w:val="center"/>
      <w:outlineLvl w:val="3"/>
    </w:pPr>
    <w:rPr>
      <w:rFonts w:ascii="Times New Roman Chuv" w:eastAsia="Times New Roman" w:hAnsi="Times New Roman Chuv" w:cs="Times New Roman Chuv"/>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5639DD"/>
    <w:rPr>
      <w:color w:val="0000FF"/>
      <w:u w:val="single"/>
    </w:rPr>
  </w:style>
  <w:style w:type="character" w:customStyle="1" w:styleId="10">
    <w:name w:val="Заголовок 1 Знак"/>
    <w:basedOn w:val="a0"/>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0"/>
    <w:link w:val="2"/>
    <w:rsid w:val="00F260C6"/>
    <w:rPr>
      <w:rFonts w:ascii="Arial" w:eastAsia="Times New Roman" w:hAnsi="Arial" w:cs="Arial"/>
      <w:b/>
      <w:bCs/>
      <w:i/>
      <w:iCs/>
      <w:sz w:val="28"/>
      <w:szCs w:val="28"/>
      <w:lang w:eastAsia="zh-CN"/>
    </w:rPr>
  </w:style>
  <w:style w:type="character" w:customStyle="1" w:styleId="30">
    <w:name w:val="Заголовок 3 Знак"/>
    <w:basedOn w:val="a0"/>
    <w:link w:val="3"/>
    <w:rsid w:val="00F260C6"/>
    <w:rPr>
      <w:rFonts w:ascii="Arial Cyr Chuv" w:eastAsia="Times New Roman" w:hAnsi="Arial Cyr Chuv" w:cs="Arial Cyr Chuv"/>
      <w:b/>
      <w:bCs/>
      <w:sz w:val="28"/>
      <w:szCs w:val="24"/>
      <w:lang w:eastAsia="zh-CN"/>
    </w:rPr>
  </w:style>
  <w:style w:type="paragraph" w:styleId="a4">
    <w:name w:val="Balloon Text"/>
    <w:basedOn w:val="a"/>
    <w:link w:val="a5"/>
    <w:unhideWhenUsed/>
    <w:rsid w:val="00137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7493"/>
    <w:rPr>
      <w:rFonts w:ascii="Segoe UI" w:hAnsi="Segoe UI" w:cs="Segoe UI"/>
      <w:sz w:val="18"/>
      <w:szCs w:val="18"/>
    </w:rPr>
  </w:style>
  <w:style w:type="paragraph" w:styleId="a6">
    <w:name w:val="Normal (Web)"/>
    <w:basedOn w:val="a"/>
    <w:rsid w:val="00374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7441A"/>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054CE0"/>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054CE0"/>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eastAsia="Times New Roman"/>
    </w:rPr>
  </w:style>
  <w:style w:type="paragraph" w:styleId="ab">
    <w:name w:val="header"/>
    <w:basedOn w:val="a"/>
    <w:link w:val="ac"/>
    <w:unhideWhenUsed/>
    <w:rsid w:val="00015244"/>
    <w:pPr>
      <w:tabs>
        <w:tab w:val="center" w:pos="4677"/>
        <w:tab w:val="right" w:pos="9355"/>
      </w:tabs>
      <w:spacing w:after="0" w:line="240" w:lineRule="auto"/>
    </w:pPr>
  </w:style>
  <w:style w:type="character" w:customStyle="1" w:styleId="ac">
    <w:name w:val="Верхний колонтитул Знак"/>
    <w:basedOn w:val="a0"/>
    <w:link w:val="ab"/>
    <w:rsid w:val="00015244"/>
  </w:style>
  <w:style w:type="paragraph" w:styleId="ad">
    <w:name w:val="footer"/>
    <w:basedOn w:val="a"/>
    <w:link w:val="ae"/>
    <w:uiPriority w:val="99"/>
    <w:unhideWhenUsed/>
    <w:rsid w:val="00015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5244"/>
  </w:style>
  <w:style w:type="character" w:styleId="af">
    <w:name w:val="FollowedHyperlink"/>
    <w:basedOn w:val="a0"/>
    <w:uiPriority w:val="99"/>
    <w:semiHidden/>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0">
    <w:name w:val="Заголовок 4 Знак"/>
    <w:basedOn w:val="a0"/>
    <w:link w:val="4"/>
    <w:rsid w:val="00AA26E0"/>
    <w:rPr>
      <w:rFonts w:ascii="Times New Roman Chuv" w:eastAsia="Times New Roman" w:hAnsi="Times New Roman Chuv" w:cs="Times New Roman Chuv"/>
      <w:b/>
      <w:bCs/>
      <w:sz w:val="26"/>
      <w:szCs w:val="26"/>
      <w:lang w:eastAsia="zh-CN"/>
    </w:rPr>
  </w:style>
  <w:style w:type="character" w:customStyle="1" w:styleId="WW8Num1z0">
    <w:name w:val="WW8Num1z0"/>
    <w:rsid w:val="00AA26E0"/>
  </w:style>
  <w:style w:type="character" w:customStyle="1" w:styleId="WW8Num1z1">
    <w:name w:val="WW8Num1z1"/>
    <w:rsid w:val="00AA26E0"/>
  </w:style>
  <w:style w:type="character" w:customStyle="1" w:styleId="WW8Num1z2">
    <w:name w:val="WW8Num1z2"/>
    <w:rsid w:val="00AA26E0"/>
  </w:style>
  <w:style w:type="character" w:customStyle="1" w:styleId="WW8Num1z3">
    <w:name w:val="WW8Num1z3"/>
    <w:rsid w:val="00AA26E0"/>
  </w:style>
  <w:style w:type="character" w:customStyle="1" w:styleId="WW8Num1z4">
    <w:name w:val="WW8Num1z4"/>
    <w:rsid w:val="00AA26E0"/>
  </w:style>
  <w:style w:type="character" w:customStyle="1" w:styleId="WW8Num1z5">
    <w:name w:val="WW8Num1z5"/>
    <w:rsid w:val="00AA26E0"/>
  </w:style>
  <w:style w:type="character" w:customStyle="1" w:styleId="WW8Num1z6">
    <w:name w:val="WW8Num1z6"/>
    <w:rsid w:val="00AA26E0"/>
  </w:style>
  <w:style w:type="character" w:customStyle="1" w:styleId="WW8Num1z7">
    <w:name w:val="WW8Num1z7"/>
    <w:rsid w:val="00AA26E0"/>
  </w:style>
  <w:style w:type="character" w:customStyle="1" w:styleId="WW8Num1z8">
    <w:name w:val="WW8Num1z8"/>
    <w:rsid w:val="00AA26E0"/>
  </w:style>
  <w:style w:type="character" w:customStyle="1" w:styleId="12">
    <w:name w:val="Основной шрифт абзаца1"/>
    <w:rsid w:val="00AA26E0"/>
  </w:style>
  <w:style w:type="paragraph" w:customStyle="1" w:styleId="af0">
    <w:name w:val="Заголовок"/>
    <w:basedOn w:val="a"/>
    <w:next w:val="a7"/>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rsid w:val="00AA26E0"/>
    <w:pPr>
      <w:suppressAutoHyphens/>
      <w:spacing w:after="140" w:line="288" w:lineRule="auto"/>
    </w:pPr>
    <w:rPr>
      <w:rFonts w:cs="Mangal"/>
      <w:lang w:eastAsia="zh-CN"/>
    </w:rPr>
  </w:style>
  <w:style w:type="paragraph" w:styleId="af2">
    <w:name w:val="caption"/>
    <w:basedOn w:val="a"/>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rsid w:val="00AA26E0"/>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ы"/>
    <w:basedOn w:val="af3"/>
    <w:rsid w:val="00AA26E0"/>
    <w:pPr>
      <w:jc w:val="center"/>
    </w:pPr>
    <w:rPr>
      <w:b/>
      <w:bCs/>
    </w:rPr>
  </w:style>
  <w:style w:type="character" w:customStyle="1" w:styleId="21">
    <w:name w:val="Основной текст (2)_"/>
    <w:basedOn w:val="a0"/>
    <w:link w:val="22"/>
    <w:uiPriority w:val="99"/>
    <w:locked/>
    <w:rsid w:val="001D2EEB"/>
    <w:rPr>
      <w:sz w:val="28"/>
      <w:szCs w:val="28"/>
      <w:shd w:val="clear" w:color="auto" w:fill="FFFFFF"/>
    </w:rPr>
  </w:style>
  <w:style w:type="paragraph" w:styleId="af5">
    <w:name w:val="Plain Text"/>
    <w:basedOn w:val="a"/>
    <w:link w:val="14"/>
    <w:uiPriority w:val="99"/>
    <w:rsid w:val="001D2EEB"/>
    <w:pPr>
      <w:spacing w:after="0" w:line="240" w:lineRule="auto"/>
    </w:pPr>
    <w:rPr>
      <w:rFonts w:ascii="Consolas" w:eastAsia="Times New Roman" w:hAnsi="Consolas"/>
      <w:sz w:val="21"/>
      <w:szCs w:val="21"/>
      <w:lang w:eastAsia="ru-RU"/>
    </w:rPr>
  </w:style>
  <w:style w:type="character" w:customStyle="1" w:styleId="af6">
    <w:name w:val="Текст Знак"/>
    <w:basedOn w:val="a0"/>
    <w:uiPriority w:val="99"/>
    <w:semiHidden/>
    <w:rsid w:val="001D2EEB"/>
    <w:rPr>
      <w:rFonts w:ascii="Courier New" w:hAnsi="Courier New" w:cs="Courier New"/>
      <w:lang w:eastAsia="en-US"/>
    </w:rPr>
  </w:style>
  <w:style w:type="character" w:customStyle="1" w:styleId="14">
    <w:name w:val="Текст Знак1"/>
    <w:basedOn w:val="a0"/>
    <w:link w:val="af5"/>
    <w:uiPriority w:val="99"/>
    <w:rsid w:val="001D2EEB"/>
    <w:rPr>
      <w:rFonts w:ascii="Consolas" w:eastAsia="Times New Roman" w:hAnsi="Consolas"/>
      <w:sz w:val="21"/>
      <w:szCs w:val="21"/>
    </w:rPr>
  </w:style>
  <w:style w:type="paragraph" w:customStyle="1" w:styleId="22">
    <w:name w:val="Основной текст (2)"/>
    <w:basedOn w:val="a"/>
    <w:link w:val="21"/>
    <w:uiPriority w:val="99"/>
    <w:rsid w:val="001D2EEB"/>
    <w:pPr>
      <w:widowControl w:val="0"/>
      <w:shd w:val="clear" w:color="auto" w:fill="FFFFFF"/>
      <w:spacing w:after="0" w:line="254" w:lineRule="exact"/>
      <w:jc w:val="both"/>
    </w:pPr>
    <w:rPr>
      <w:sz w:val="28"/>
      <w:szCs w:val="28"/>
      <w:lang w:eastAsia="ru-RU"/>
    </w:rPr>
  </w:style>
  <w:style w:type="character" w:customStyle="1" w:styleId="5">
    <w:name w:val="Основной текст (5)_"/>
    <w:basedOn w:val="a0"/>
    <w:link w:val="50"/>
    <w:locked/>
    <w:rsid w:val="00D0376A"/>
    <w:rPr>
      <w:b/>
      <w:bCs/>
      <w:shd w:val="clear" w:color="auto" w:fill="FFFFFF"/>
    </w:rPr>
  </w:style>
  <w:style w:type="character" w:customStyle="1" w:styleId="6">
    <w:name w:val="Основной текст (6)_"/>
    <w:basedOn w:val="a0"/>
    <w:link w:val="60"/>
    <w:locked/>
    <w:rsid w:val="00D0376A"/>
    <w:rPr>
      <w:b/>
      <w:bCs/>
      <w:sz w:val="32"/>
      <w:szCs w:val="32"/>
      <w:shd w:val="clear" w:color="auto" w:fill="FFFFFF"/>
    </w:rPr>
  </w:style>
  <w:style w:type="character" w:customStyle="1" w:styleId="23">
    <w:name w:val="Заголовок №2_"/>
    <w:basedOn w:val="a0"/>
    <w:link w:val="24"/>
    <w:locked/>
    <w:rsid w:val="00D0376A"/>
    <w:rPr>
      <w:b/>
      <w:bCs/>
      <w:sz w:val="32"/>
      <w:szCs w:val="32"/>
      <w:shd w:val="clear" w:color="auto" w:fill="FFFFFF"/>
    </w:rPr>
  </w:style>
  <w:style w:type="character" w:customStyle="1" w:styleId="21pt">
    <w:name w:val="Основной текст (2) + Интервал 1 pt"/>
    <w:basedOn w:val="21"/>
    <w:rsid w:val="00D0376A"/>
    <w:rPr>
      <w:color w:val="000000"/>
      <w:spacing w:val="30"/>
      <w:w w:val="100"/>
      <w:position w:val="0"/>
      <w:sz w:val="24"/>
      <w:szCs w:val="24"/>
      <w:shd w:val="clear" w:color="auto" w:fill="FFFFFF"/>
      <w:lang w:val="ru-RU" w:eastAsia="ru-RU" w:bidi="ar-SA"/>
    </w:rPr>
  </w:style>
  <w:style w:type="character" w:customStyle="1" w:styleId="7">
    <w:name w:val="Основной текст (7)_"/>
    <w:basedOn w:val="a0"/>
    <w:link w:val="70"/>
    <w:locked/>
    <w:rsid w:val="00D0376A"/>
    <w:rPr>
      <w:b/>
      <w:bCs/>
      <w:sz w:val="22"/>
      <w:szCs w:val="22"/>
      <w:shd w:val="clear" w:color="auto" w:fill="FFFFFF"/>
    </w:rPr>
  </w:style>
  <w:style w:type="character" w:customStyle="1" w:styleId="8">
    <w:name w:val="Основной текст (8)_"/>
    <w:basedOn w:val="a0"/>
    <w:link w:val="80"/>
    <w:locked/>
    <w:rsid w:val="00D0376A"/>
    <w:rPr>
      <w:shd w:val="clear" w:color="auto" w:fill="FFFFFF"/>
    </w:rPr>
  </w:style>
  <w:style w:type="character" w:customStyle="1" w:styleId="812pt">
    <w:name w:val="Основной текст (8) + 12 pt"/>
    <w:basedOn w:val="8"/>
    <w:rsid w:val="00D0376A"/>
    <w:rPr>
      <w:color w:val="000000"/>
      <w:spacing w:val="0"/>
      <w:w w:val="100"/>
      <w:position w:val="0"/>
      <w:sz w:val="24"/>
      <w:szCs w:val="24"/>
      <w:shd w:val="clear" w:color="auto" w:fill="FFFFFF"/>
      <w:lang w:val="ru-RU" w:eastAsia="ru-RU"/>
    </w:rPr>
  </w:style>
  <w:style w:type="character" w:customStyle="1" w:styleId="25">
    <w:name w:val="Подпись к таблице (2)_"/>
    <w:basedOn w:val="a0"/>
    <w:link w:val="26"/>
    <w:locked/>
    <w:rsid w:val="00D0376A"/>
    <w:rPr>
      <w:b/>
      <w:bCs/>
      <w:sz w:val="22"/>
      <w:szCs w:val="22"/>
      <w:shd w:val="clear" w:color="auto" w:fill="FFFFFF"/>
    </w:rPr>
  </w:style>
  <w:style w:type="character" w:customStyle="1" w:styleId="af7">
    <w:name w:val="Подпись к таблице_"/>
    <w:basedOn w:val="a0"/>
    <w:link w:val="af8"/>
    <w:locked/>
    <w:rsid w:val="00D0376A"/>
    <w:rPr>
      <w:shd w:val="clear" w:color="auto" w:fill="FFFFFF"/>
    </w:rPr>
  </w:style>
  <w:style w:type="paragraph" w:customStyle="1" w:styleId="50">
    <w:name w:val="Основной текст (5)"/>
    <w:basedOn w:val="a"/>
    <w:link w:val="5"/>
    <w:rsid w:val="00D0376A"/>
    <w:pPr>
      <w:widowControl w:val="0"/>
      <w:shd w:val="clear" w:color="auto" w:fill="FFFFFF"/>
      <w:spacing w:before="180" w:after="180" w:line="274" w:lineRule="exact"/>
      <w:jc w:val="both"/>
    </w:pPr>
    <w:rPr>
      <w:b/>
      <w:bCs/>
      <w:sz w:val="20"/>
      <w:szCs w:val="20"/>
      <w:lang w:eastAsia="ru-RU"/>
    </w:rPr>
  </w:style>
  <w:style w:type="paragraph" w:customStyle="1" w:styleId="210">
    <w:name w:val="Основной текст (2)1"/>
    <w:basedOn w:val="a"/>
    <w:rsid w:val="00D0376A"/>
    <w:pPr>
      <w:widowControl w:val="0"/>
      <w:shd w:val="clear" w:color="auto" w:fill="FFFFFF"/>
      <w:spacing w:before="180" w:after="0" w:line="274" w:lineRule="exact"/>
      <w:jc w:val="both"/>
    </w:pPr>
    <w:rPr>
      <w:rFonts w:ascii="Times New Roman" w:eastAsia="Times New Roman" w:hAnsi="Times New Roman"/>
      <w:sz w:val="20"/>
      <w:szCs w:val="20"/>
      <w:lang w:eastAsia="ru-RU"/>
    </w:rPr>
  </w:style>
  <w:style w:type="paragraph" w:customStyle="1" w:styleId="60">
    <w:name w:val="Основной текст (6)"/>
    <w:basedOn w:val="a"/>
    <w:link w:val="6"/>
    <w:rsid w:val="00D0376A"/>
    <w:pPr>
      <w:widowControl w:val="0"/>
      <w:shd w:val="clear" w:color="auto" w:fill="FFFFFF"/>
      <w:spacing w:before="300" w:after="0" w:line="365" w:lineRule="exact"/>
      <w:jc w:val="center"/>
    </w:pPr>
    <w:rPr>
      <w:b/>
      <w:bCs/>
      <w:sz w:val="32"/>
      <w:szCs w:val="32"/>
      <w:lang w:eastAsia="ru-RU"/>
    </w:rPr>
  </w:style>
  <w:style w:type="paragraph" w:customStyle="1" w:styleId="24">
    <w:name w:val="Заголовок №2"/>
    <w:basedOn w:val="a"/>
    <w:link w:val="23"/>
    <w:rsid w:val="00D0376A"/>
    <w:pPr>
      <w:widowControl w:val="0"/>
      <w:shd w:val="clear" w:color="auto" w:fill="FFFFFF"/>
      <w:spacing w:before="300" w:after="300" w:line="240" w:lineRule="atLeast"/>
      <w:jc w:val="both"/>
      <w:outlineLvl w:val="1"/>
    </w:pPr>
    <w:rPr>
      <w:b/>
      <w:bCs/>
      <w:sz w:val="32"/>
      <w:szCs w:val="32"/>
      <w:lang w:eastAsia="ru-RU"/>
    </w:rPr>
  </w:style>
  <w:style w:type="paragraph" w:customStyle="1" w:styleId="70">
    <w:name w:val="Основной текст (7)"/>
    <w:basedOn w:val="a"/>
    <w:link w:val="7"/>
    <w:rsid w:val="00D0376A"/>
    <w:pPr>
      <w:widowControl w:val="0"/>
      <w:shd w:val="clear" w:color="auto" w:fill="FFFFFF"/>
      <w:spacing w:before="240" w:after="60" w:line="240" w:lineRule="atLeast"/>
      <w:jc w:val="center"/>
    </w:pPr>
    <w:rPr>
      <w:b/>
      <w:bCs/>
      <w:lang w:eastAsia="ru-RU"/>
    </w:rPr>
  </w:style>
  <w:style w:type="paragraph" w:customStyle="1" w:styleId="80">
    <w:name w:val="Основной текст (8)"/>
    <w:basedOn w:val="a"/>
    <w:link w:val="8"/>
    <w:rsid w:val="00D0376A"/>
    <w:pPr>
      <w:widowControl w:val="0"/>
      <w:shd w:val="clear" w:color="auto" w:fill="FFFFFF"/>
      <w:spacing w:before="60" w:after="0" w:line="250" w:lineRule="exact"/>
    </w:pPr>
    <w:rPr>
      <w:sz w:val="20"/>
      <w:szCs w:val="20"/>
      <w:lang w:eastAsia="ru-RU"/>
    </w:rPr>
  </w:style>
  <w:style w:type="paragraph" w:customStyle="1" w:styleId="26">
    <w:name w:val="Подпись к таблице (2)"/>
    <w:basedOn w:val="a"/>
    <w:link w:val="25"/>
    <w:rsid w:val="00D0376A"/>
    <w:pPr>
      <w:widowControl w:val="0"/>
      <w:shd w:val="clear" w:color="auto" w:fill="FFFFFF"/>
      <w:spacing w:after="60" w:line="240" w:lineRule="atLeast"/>
      <w:jc w:val="both"/>
    </w:pPr>
    <w:rPr>
      <w:b/>
      <w:bCs/>
      <w:lang w:eastAsia="ru-RU"/>
    </w:rPr>
  </w:style>
  <w:style w:type="paragraph" w:customStyle="1" w:styleId="af8">
    <w:name w:val="Подпись к таблице"/>
    <w:basedOn w:val="a"/>
    <w:link w:val="af7"/>
    <w:rsid w:val="00D0376A"/>
    <w:pPr>
      <w:widowControl w:val="0"/>
      <w:shd w:val="clear" w:color="auto" w:fill="FFFFFF"/>
      <w:spacing w:before="60" w:after="0" w:line="240" w:lineRule="atLeast"/>
      <w:jc w:val="both"/>
    </w:pPr>
    <w:rPr>
      <w:sz w:val="20"/>
      <w:szCs w:val="20"/>
      <w:lang w:eastAsia="ru-RU"/>
    </w:rPr>
  </w:style>
  <w:style w:type="paragraph" w:customStyle="1" w:styleId="15">
    <w:name w:val="Без интервала1"/>
    <w:rsid w:val="00D0376A"/>
    <w:pPr>
      <w:widowControl w:val="0"/>
    </w:pPr>
    <w:rPr>
      <w:rFonts w:ascii="Microsoft Sans Serif" w:eastAsia="Times New Roman" w:hAnsi="Microsoft Sans Serif" w:cs="Microsoft Sans Serif"/>
      <w:color w:val="000000"/>
      <w:sz w:val="24"/>
      <w:szCs w:val="24"/>
    </w:rPr>
  </w:style>
  <w:style w:type="paragraph" w:customStyle="1" w:styleId="FORMATTEXT">
    <w:name w:val=".FORMATTEXT"/>
    <w:rsid w:val="00D0376A"/>
    <w:pPr>
      <w:widowControl w:val="0"/>
      <w:autoSpaceDE w:val="0"/>
      <w:autoSpaceDN w:val="0"/>
      <w:adjustRightInd w:val="0"/>
    </w:pPr>
    <w:rPr>
      <w:rFonts w:ascii="Arial" w:eastAsia="Microsoft Sans Serif" w:hAnsi="Arial" w:cs="Arial"/>
    </w:rPr>
  </w:style>
  <w:style w:type="character" w:styleId="af9">
    <w:name w:val="Strong"/>
    <w:qFormat/>
    <w:rsid w:val="00FB54E2"/>
    <w:rPr>
      <w:b/>
      <w:bCs/>
    </w:rPr>
  </w:style>
  <w:style w:type="paragraph" w:customStyle="1" w:styleId="formattexttopleveltextindenttext">
    <w:name w:val="formattext topleveltext indenttext"/>
    <w:basedOn w:val="a"/>
    <w:rsid w:val="00FB54E2"/>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1"/>
    <w:uiPriority w:val="99"/>
    <w:rsid w:val="00976BDE"/>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D2"/>
    <w:pPr>
      <w:spacing w:after="160" w:line="259" w:lineRule="auto"/>
    </w:pPr>
    <w:rPr>
      <w:sz w:val="22"/>
      <w:szCs w:val="22"/>
      <w:lang w:eastAsia="en-US"/>
    </w:rPr>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
    <w:next w:val="a"/>
    <w:link w:val="40"/>
    <w:qFormat/>
    <w:rsid w:val="00AA26E0"/>
    <w:pPr>
      <w:keepNext/>
      <w:numPr>
        <w:ilvl w:val="3"/>
        <w:numId w:val="1"/>
      </w:numPr>
      <w:suppressAutoHyphens/>
      <w:spacing w:after="0" w:line="360" w:lineRule="auto"/>
      <w:ind w:left="-357" w:right="74"/>
      <w:jc w:val="center"/>
      <w:outlineLvl w:val="3"/>
    </w:pPr>
    <w:rPr>
      <w:rFonts w:ascii="Times New Roman Chuv" w:eastAsia="Times New Roman" w:hAnsi="Times New Roman Chuv" w:cs="Times New Roman Chuv"/>
      <w:b/>
      <w:bCs/>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5639DD"/>
    <w:rPr>
      <w:color w:val="0000FF"/>
      <w:u w:val="single"/>
    </w:rPr>
  </w:style>
  <w:style w:type="character" w:customStyle="1" w:styleId="10">
    <w:name w:val="Заголовок 1 Знак"/>
    <w:basedOn w:val="a0"/>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0"/>
    <w:link w:val="2"/>
    <w:rsid w:val="00F260C6"/>
    <w:rPr>
      <w:rFonts w:ascii="Arial" w:eastAsia="Times New Roman" w:hAnsi="Arial" w:cs="Arial"/>
      <w:b/>
      <w:bCs/>
      <w:i/>
      <w:iCs/>
      <w:sz w:val="28"/>
      <w:szCs w:val="28"/>
      <w:lang w:eastAsia="zh-CN"/>
    </w:rPr>
  </w:style>
  <w:style w:type="character" w:customStyle="1" w:styleId="30">
    <w:name w:val="Заголовок 3 Знак"/>
    <w:basedOn w:val="a0"/>
    <w:link w:val="3"/>
    <w:rsid w:val="00F260C6"/>
    <w:rPr>
      <w:rFonts w:ascii="Arial Cyr Chuv" w:eastAsia="Times New Roman" w:hAnsi="Arial Cyr Chuv" w:cs="Arial Cyr Chuv"/>
      <w:b/>
      <w:bCs/>
      <w:sz w:val="28"/>
      <w:szCs w:val="24"/>
      <w:lang w:eastAsia="zh-CN"/>
    </w:rPr>
  </w:style>
  <w:style w:type="paragraph" w:styleId="a4">
    <w:name w:val="Balloon Text"/>
    <w:basedOn w:val="a"/>
    <w:link w:val="a5"/>
    <w:unhideWhenUsed/>
    <w:rsid w:val="00137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7493"/>
    <w:rPr>
      <w:rFonts w:ascii="Segoe UI" w:hAnsi="Segoe UI" w:cs="Segoe UI"/>
      <w:sz w:val="18"/>
      <w:szCs w:val="18"/>
    </w:rPr>
  </w:style>
  <w:style w:type="paragraph" w:styleId="a6">
    <w:name w:val="Normal (Web)"/>
    <w:basedOn w:val="a"/>
    <w:rsid w:val="00374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37441A"/>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054CE0"/>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054CE0"/>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eastAsia="Times New Roman"/>
    </w:rPr>
  </w:style>
  <w:style w:type="paragraph" w:styleId="ab">
    <w:name w:val="header"/>
    <w:basedOn w:val="a"/>
    <w:link w:val="ac"/>
    <w:unhideWhenUsed/>
    <w:rsid w:val="00015244"/>
    <w:pPr>
      <w:tabs>
        <w:tab w:val="center" w:pos="4677"/>
        <w:tab w:val="right" w:pos="9355"/>
      </w:tabs>
      <w:spacing w:after="0" w:line="240" w:lineRule="auto"/>
    </w:pPr>
  </w:style>
  <w:style w:type="character" w:customStyle="1" w:styleId="ac">
    <w:name w:val="Верхний колонтитул Знак"/>
    <w:basedOn w:val="a0"/>
    <w:link w:val="ab"/>
    <w:rsid w:val="00015244"/>
  </w:style>
  <w:style w:type="paragraph" w:styleId="ad">
    <w:name w:val="footer"/>
    <w:basedOn w:val="a"/>
    <w:link w:val="ae"/>
    <w:uiPriority w:val="99"/>
    <w:unhideWhenUsed/>
    <w:rsid w:val="00015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5244"/>
  </w:style>
  <w:style w:type="character" w:styleId="af">
    <w:name w:val="FollowedHyperlink"/>
    <w:basedOn w:val="a0"/>
    <w:uiPriority w:val="99"/>
    <w:semiHidden/>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0">
    <w:name w:val="Заголовок 4 Знак"/>
    <w:basedOn w:val="a0"/>
    <w:link w:val="4"/>
    <w:rsid w:val="00AA26E0"/>
    <w:rPr>
      <w:rFonts w:ascii="Times New Roman Chuv" w:eastAsia="Times New Roman" w:hAnsi="Times New Roman Chuv" w:cs="Times New Roman Chuv"/>
      <w:b/>
      <w:bCs/>
      <w:sz w:val="26"/>
      <w:szCs w:val="26"/>
      <w:lang w:eastAsia="zh-CN"/>
    </w:rPr>
  </w:style>
  <w:style w:type="character" w:customStyle="1" w:styleId="WW8Num1z0">
    <w:name w:val="WW8Num1z0"/>
    <w:rsid w:val="00AA26E0"/>
  </w:style>
  <w:style w:type="character" w:customStyle="1" w:styleId="WW8Num1z1">
    <w:name w:val="WW8Num1z1"/>
    <w:rsid w:val="00AA26E0"/>
  </w:style>
  <w:style w:type="character" w:customStyle="1" w:styleId="WW8Num1z2">
    <w:name w:val="WW8Num1z2"/>
    <w:rsid w:val="00AA26E0"/>
  </w:style>
  <w:style w:type="character" w:customStyle="1" w:styleId="WW8Num1z3">
    <w:name w:val="WW8Num1z3"/>
    <w:rsid w:val="00AA26E0"/>
  </w:style>
  <w:style w:type="character" w:customStyle="1" w:styleId="WW8Num1z4">
    <w:name w:val="WW8Num1z4"/>
    <w:rsid w:val="00AA26E0"/>
  </w:style>
  <w:style w:type="character" w:customStyle="1" w:styleId="WW8Num1z5">
    <w:name w:val="WW8Num1z5"/>
    <w:rsid w:val="00AA26E0"/>
  </w:style>
  <w:style w:type="character" w:customStyle="1" w:styleId="WW8Num1z6">
    <w:name w:val="WW8Num1z6"/>
    <w:rsid w:val="00AA26E0"/>
  </w:style>
  <w:style w:type="character" w:customStyle="1" w:styleId="WW8Num1z7">
    <w:name w:val="WW8Num1z7"/>
    <w:rsid w:val="00AA26E0"/>
  </w:style>
  <w:style w:type="character" w:customStyle="1" w:styleId="WW8Num1z8">
    <w:name w:val="WW8Num1z8"/>
    <w:rsid w:val="00AA26E0"/>
  </w:style>
  <w:style w:type="character" w:customStyle="1" w:styleId="12">
    <w:name w:val="Основной шрифт абзаца1"/>
    <w:rsid w:val="00AA26E0"/>
  </w:style>
  <w:style w:type="paragraph" w:customStyle="1" w:styleId="af0">
    <w:name w:val="Заголовок"/>
    <w:basedOn w:val="a"/>
    <w:next w:val="a7"/>
    <w:rsid w:val="00AA26E0"/>
    <w:pPr>
      <w:keepNext/>
      <w:suppressAutoHyphens/>
      <w:spacing w:before="240" w:after="120" w:line="240" w:lineRule="auto"/>
    </w:pPr>
    <w:rPr>
      <w:rFonts w:ascii="Liberation Sans" w:eastAsia="Microsoft YaHei" w:hAnsi="Liberation Sans" w:cs="Mangal"/>
      <w:sz w:val="28"/>
      <w:szCs w:val="28"/>
      <w:lang w:eastAsia="zh-CN"/>
    </w:rPr>
  </w:style>
  <w:style w:type="paragraph" w:styleId="af1">
    <w:name w:val="List"/>
    <w:basedOn w:val="a7"/>
    <w:rsid w:val="00AA26E0"/>
    <w:pPr>
      <w:suppressAutoHyphens/>
      <w:spacing w:after="140" w:line="288" w:lineRule="auto"/>
    </w:pPr>
    <w:rPr>
      <w:rFonts w:cs="Mangal"/>
      <w:lang w:eastAsia="zh-CN"/>
    </w:rPr>
  </w:style>
  <w:style w:type="paragraph" w:styleId="af2">
    <w:name w:val="caption"/>
    <w:basedOn w:val="a"/>
    <w:qFormat/>
    <w:rsid w:val="00AA26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AA26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3">
    <w:name w:val="Содержимое таблицы"/>
    <w:basedOn w:val="a"/>
    <w:rsid w:val="00AA26E0"/>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ы"/>
    <w:basedOn w:val="af3"/>
    <w:rsid w:val="00AA26E0"/>
    <w:pPr>
      <w:jc w:val="center"/>
    </w:pPr>
    <w:rPr>
      <w:b/>
      <w:bCs/>
    </w:rPr>
  </w:style>
  <w:style w:type="character" w:customStyle="1" w:styleId="21">
    <w:name w:val="Основной текст (2)_"/>
    <w:basedOn w:val="a0"/>
    <w:link w:val="22"/>
    <w:locked/>
    <w:rsid w:val="001D2EEB"/>
    <w:rPr>
      <w:sz w:val="28"/>
      <w:szCs w:val="28"/>
      <w:shd w:val="clear" w:color="auto" w:fill="FFFFFF"/>
    </w:rPr>
  </w:style>
  <w:style w:type="paragraph" w:styleId="af5">
    <w:name w:val="Plain Text"/>
    <w:basedOn w:val="a"/>
    <w:link w:val="14"/>
    <w:uiPriority w:val="99"/>
    <w:rsid w:val="001D2EEB"/>
    <w:pPr>
      <w:spacing w:after="0" w:line="240" w:lineRule="auto"/>
    </w:pPr>
    <w:rPr>
      <w:rFonts w:ascii="Consolas" w:eastAsia="Times New Roman" w:hAnsi="Consolas"/>
      <w:sz w:val="21"/>
      <w:szCs w:val="21"/>
      <w:lang w:eastAsia="ru-RU"/>
    </w:rPr>
  </w:style>
  <w:style w:type="character" w:customStyle="1" w:styleId="af6">
    <w:name w:val="Текст Знак"/>
    <w:basedOn w:val="a0"/>
    <w:uiPriority w:val="99"/>
    <w:semiHidden/>
    <w:rsid w:val="001D2EEB"/>
    <w:rPr>
      <w:rFonts w:ascii="Courier New" w:hAnsi="Courier New" w:cs="Courier New"/>
      <w:lang w:eastAsia="en-US"/>
    </w:rPr>
  </w:style>
  <w:style w:type="character" w:customStyle="1" w:styleId="14">
    <w:name w:val="Текст Знак1"/>
    <w:basedOn w:val="a0"/>
    <w:link w:val="af5"/>
    <w:uiPriority w:val="99"/>
    <w:rsid w:val="001D2EEB"/>
    <w:rPr>
      <w:rFonts w:ascii="Consolas" w:eastAsia="Times New Roman" w:hAnsi="Consolas"/>
      <w:sz w:val="21"/>
      <w:szCs w:val="21"/>
    </w:rPr>
  </w:style>
  <w:style w:type="paragraph" w:customStyle="1" w:styleId="22">
    <w:name w:val="Основной текст (2)"/>
    <w:basedOn w:val="a"/>
    <w:link w:val="21"/>
    <w:uiPriority w:val="99"/>
    <w:rsid w:val="001D2EEB"/>
    <w:pPr>
      <w:widowControl w:val="0"/>
      <w:shd w:val="clear" w:color="auto" w:fill="FFFFFF"/>
      <w:spacing w:after="0" w:line="254" w:lineRule="exact"/>
      <w:jc w:val="both"/>
    </w:pPr>
    <w:rPr>
      <w:sz w:val="28"/>
      <w:szCs w:val="28"/>
      <w:lang w:eastAsia="ru-RU"/>
    </w:rPr>
  </w:style>
  <w:style w:type="character" w:customStyle="1" w:styleId="5">
    <w:name w:val="Основной текст (5)_"/>
    <w:basedOn w:val="a0"/>
    <w:link w:val="50"/>
    <w:locked/>
    <w:rsid w:val="00D0376A"/>
    <w:rPr>
      <w:b/>
      <w:bCs/>
      <w:shd w:val="clear" w:color="auto" w:fill="FFFFFF"/>
    </w:rPr>
  </w:style>
  <w:style w:type="character" w:customStyle="1" w:styleId="6">
    <w:name w:val="Основной текст (6)_"/>
    <w:basedOn w:val="a0"/>
    <w:link w:val="60"/>
    <w:locked/>
    <w:rsid w:val="00D0376A"/>
    <w:rPr>
      <w:b/>
      <w:bCs/>
      <w:sz w:val="32"/>
      <w:szCs w:val="32"/>
      <w:shd w:val="clear" w:color="auto" w:fill="FFFFFF"/>
    </w:rPr>
  </w:style>
  <w:style w:type="character" w:customStyle="1" w:styleId="23">
    <w:name w:val="Заголовок №2_"/>
    <w:basedOn w:val="a0"/>
    <w:link w:val="24"/>
    <w:locked/>
    <w:rsid w:val="00D0376A"/>
    <w:rPr>
      <w:b/>
      <w:bCs/>
      <w:sz w:val="32"/>
      <w:szCs w:val="32"/>
      <w:shd w:val="clear" w:color="auto" w:fill="FFFFFF"/>
    </w:rPr>
  </w:style>
  <w:style w:type="character" w:customStyle="1" w:styleId="21pt">
    <w:name w:val="Основной текст (2) + Интервал 1 pt"/>
    <w:basedOn w:val="21"/>
    <w:rsid w:val="00D0376A"/>
    <w:rPr>
      <w:color w:val="000000"/>
      <w:spacing w:val="30"/>
      <w:w w:val="100"/>
      <w:position w:val="0"/>
      <w:sz w:val="24"/>
      <w:szCs w:val="24"/>
      <w:shd w:val="clear" w:color="auto" w:fill="FFFFFF"/>
      <w:lang w:val="ru-RU" w:eastAsia="ru-RU" w:bidi="ar-SA"/>
    </w:rPr>
  </w:style>
  <w:style w:type="character" w:customStyle="1" w:styleId="7">
    <w:name w:val="Основной текст (7)_"/>
    <w:basedOn w:val="a0"/>
    <w:link w:val="70"/>
    <w:locked/>
    <w:rsid w:val="00D0376A"/>
    <w:rPr>
      <w:b/>
      <w:bCs/>
      <w:sz w:val="22"/>
      <w:szCs w:val="22"/>
      <w:shd w:val="clear" w:color="auto" w:fill="FFFFFF"/>
    </w:rPr>
  </w:style>
  <w:style w:type="character" w:customStyle="1" w:styleId="8">
    <w:name w:val="Основной текст (8)_"/>
    <w:basedOn w:val="a0"/>
    <w:link w:val="80"/>
    <w:locked/>
    <w:rsid w:val="00D0376A"/>
    <w:rPr>
      <w:shd w:val="clear" w:color="auto" w:fill="FFFFFF"/>
    </w:rPr>
  </w:style>
  <w:style w:type="character" w:customStyle="1" w:styleId="812pt">
    <w:name w:val="Основной текст (8) + 12 pt"/>
    <w:basedOn w:val="8"/>
    <w:rsid w:val="00D0376A"/>
    <w:rPr>
      <w:color w:val="000000"/>
      <w:spacing w:val="0"/>
      <w:w w:val="100"/>
      <w:position w:val="0"/>
      <w:sz w:val="24"/>
      <w:szCs w:val="24"/>
      <w:shd w:val="clear" w:color="auto" w:fill="FFFFFF"/>
      <w:lang w:val="ru-RU" w:eastAsia="ru-RU"/>
    </w:rPr>
  </w:style>
  <w:style w:type="character" w:customStyle="1" w:styleId="25">
    <w:name w:val="Подпись к таблице (2)_"/>
    <w:basedOn w:val="a0"/>
    <w:link w:val="26"/>
    <w:locked/>
    <w:rsid w:val="00D0376A"/>
    <w:rPr>
      <w:b/>
      <w:bCs/>
      <w:sz w:val="22"/>
      <w:szCs w:val="22"/>
      <w:shd w:val="clear" w:color="auto" w:fill="FFFFFF"/>
    </w:rPr>
  </w:style>
  <w:style w:type="character" w:customStyle="1" w:styleId="af7">
    <w:name w:val="Подпись к таблице_"/>
    <w:basedOn w:val="a0"/>
    <w:link w:val="af8"/>
    <w:locked/>
    <w:rsid w:val="00D0376A"/>
    <w:rPr>
      <w:shd w:val="clear" w:color="auto" w:fill="FFFFFF"/>
    </w:rPr>
  </w:style>
  <w:style w:type="paragraph" w:customStyle="1" w:styleId="50">
    <w:name w:val="Основной текст (5)"/>
    <w:basedOn w:val="a"/>
    <w:link w:val="5"/>
    <w:rsid w:val="00D0376A"/>
    <w:pPr>
      <w:widowControl w:val="0"/>
      <w:shd w:val="clear" w:color="auto" w:fill="FFFFFF"/>
      <w:spacing w:before="180" w:after="180" w:line="274" w:lineRule="exact"/>
      <w:jc w:val="both"/>
    </w:pPr>
    <w:rPr>
      <w:b/>
      <w:bCs/>
      <w:sz w:val="20"/>
      <w:szCs w:val="20"/>
      <w:lang w:eastAsia="ru-RU"/>
    </w:rPr>
  </w:style>
  <w:style w:type="paragraph" w:customStyle="1" w:styleId="210">
    <w:name w:val="Основной текст (2)1"/>
    <w:basedOn w:val="a"/>
    <w:rsid w:val="00D0376A"/>
    <w:pPr>
      <w:widowControl w:val="0"/>
      <w:shd w:val="clear" w:color="auto" w:fill="FFFFFF"/>
      <w:spacing w:before="180" w:after="0" w:line="274" w:lineRule="exact"/>
      <w:jc w:val="both"/>
    </w:pPr>
    <w:rPr>
      <w:rFonts w:ascii="Times New Roman" w:eastAsia="Times New Roman" w:hAnsi="Times New Roman"/>
      <w:sz w:val="20"/>
      <w:szCs w:val="20"/>
      <w:lang w:eastAsia="ru-RU"/>
    </w:rPr>
  </w:style>
  <w:style w:type="paragraph" w:customStyle="1" w:styleId="60">
    <w:name w:val="Основной текст (6)"/>
    <w:basedOn w:val="a"/>
    <w:link w:val="6"/>
    <w:rsid w:val="00D0376A"/>
    <w:pPr>
      <w:widowControl w:val="0"/>
      <w:shd w:val="clear" w:color="auto" w:fill="FFFFFF"/>
      <w:spacing w:before="300" w:after="0" w:line="365" w:lineRule="exact"/>
      <w:jc w:val="center"/>
    </w:pPr>
    <w:rPr>
      <w:b/>
      <w:bCs/>
      <w:sz w:val="32"/>
      <w:szCs w:val="32"/>
      <w:lang w:eastAsia="ru-RU"/>
    </w:rPr>
  </w:style>
  <w:style w:type="paragraph" w:customStyle="1" w:styleId="24">
    <w:name w:val="Заголовок №2"/>
    <w:basedOn w:val="a"/>
    <w:link w:val="23"/>
    <w:rsid w:val="00D0376A"/>
    <w:pPr>
      <w:widowControl w:val="0"/>
      <w:shd w:val="clear" w:color="auto" w:fill="FFFFFF"/>
      <w:spacing w:before="300" w:after="300" w:line="240" w:lineRule="atLeast"/>
      <w:jc w:val="both"/>
      <w:outlineLvl w:val="1"/>
    </w:pPr>
    <w:rPr>
      <w:b/>
      <w:bCs/>
      <w:sz w:val="32"/>
      <w:szCs w:val="32"/>
      <w:lang w:eastAsia="ru-RU"/>
    </w:rPr>
  </w:style>
  <w:style w:type="paragraph" w:customStyle="1" w:styleId="70">
    <w:name w:val="Основной текст (7)"/>
    <w:basedOn w:val="a"/>
    <w:link w:val="7"/>
    <w:rsid w:val="00D0376A"/>
    <w:pPr>
      <w:widowControl w:val="0"/>
      <w:shd w:val="clear" w:color="auto" w:fill="FFFFFF"/>
      <w:spacing w:before="240" w:after="60" w:line="240" w:lineRule="atLeast"/>
      <w:jc w:val="center"/>
    </w:pPr>
    <w:rPr>
      <w:b/>
      <w:bCs/>
      <w:lang w:eastAsia="ru-RU"/>
    </w:rPr>
  </w:style>
  <w:style w:type="paragraph" w:customStyle="1" w:styleId="80">
    <w:name w:val="Основной текст (8)"/>
    <w:basedOn w:val="a"/>
    <w:link w:val="8"/>
    <w:rsid w:val="00D0376A"/>
    <w:pPr>
      <w:widowControl w:val="0"/>
      <w:shd w:val="clear" w:color="auto" w:fill="FFFFFF"/>
      <w:spacing w:before="60" w:after="0" w:line="250" w:lineRule="exact"/>
    </w:pPr>
    <w:rPr>
      <w:sz w:val="20"/>
      <w:szCs w:val="20"/>
      <w:lang w:eastAsia="ru-RU"/>
    </w:rPr>
  </w:style>
  <w:style w:type="paragraph" w:customStyle="1" w:styleId="26">
    <w:name w:val="Подпись к таблице (2)"/>
    <w:basedOn w:val="a"/>
    <w:link w:val="25"/>
    <w:rsid w:val="00D0376A"/>
    <w:pPr>
      <w:widowControl w:val="0"/>
      <w:shd w:val="clear" w:color="auto" w:fill="FFFFFF"/>
      <w:spacing w:after="60" w:line="240" w:lineRule="atLeast"/>
      <w:jc w:val="both"/>
    </w:pPr>
    <w:rPr>
      <w:b/>
      <w:bCs/>
      <w:lang w:eastAsia="ru-RU"/>
    </w:rPr>
  </w:style>
  <w:style w:type="paragraph" w:customStyle="1" w:styleId="af8">
    <w:name w:val="Подпись к таблице"/>
    <w:basedOn w:val="a"/>
    <w:link w:val="af7"/>
    <w:rsid w:val="00D0376A"/>
    <w:pPr>
      <w:widowControl w:val="0"/>
      <w:shd w:val="clear" w:color="auto" w:fill="FFFFFF"/>
      <w:spacing w:before="60" w:after="0" w:line="240" w:lineRule="atLeast"/>
      <w:jc w:val="both"/>
    </w:pPr>
    <w:rPr>
      <w:sz w:val="20"/>
      <w:szCs w:val="20"/>
      <w:lang w:eastAsia="ru-RU"/>
    </w:rPr>
  </w:style>
  <w:style w:type="paragraph" w:customStyle="1" w:styleId="15">
    <w:name w:val="Без интервала1"/>
    <w:rsid w:val="00D0376A"/>
    <w:pPr>
      <w:widowControl w:val="0"/>
    </w:pPr>
    <w:rPr>
      <w:rFonts w:ascii="Microsoft Sans Serif" w:eastAsia="Times New Roman" w:hAnsi="Microsoft Sans Serif" w:cs="Microsoft Sans Serif"/>
      <w:color w:val="000000"/>
      <w:sz w:val="24"/>
      <w:szCs w:val="24"/>
    </w:rPr>
  </w:style>
  <w:style w:type="paragraph" w:customStyle="1" w:styleId="FORMATTEXT">
    <w:name w:val=".FORMATTEXT"/>
    <w:rsid w:val="00D0376A"/>
    <w:pPr>
      <w:widowControl w:val="0"/>
      <w:autoSpaceDE w:val="0"/>
      <w:autoSpaceDN w:val="0"/>
      <w:adjustRightInd w:val="0"/>
    </w:pPr>
    <w:rPr>
      <w:rFonts w:ascii="Arial" w:eastAsia="Microsoft Sans Serif" w:hAnsi="Arial" w:cs="Arial"/>
    </w:rPr>
  </w:style>
  <w:style w:type="character" w:styleId="af9">
    <w:name w:val="Strong"/>
    <w:qFormat/>
    <w:rsid w:val="00FB54E2"/>
    <w:rPr>
      <w:b/>
      <w:bCs/>
    </w:rPr>
  </w:style>
  <w:style w:type="paragraph" w:customStyle="1" w:styleId="formattexttopleveltextindenttext">
    <w:name w:val="formattext topleveltext indenttext"/>
    <w:basedOn w:val="a"/>
    <w:rsid w:val="00FB54E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31151">
      <w:bodyDiv w:val="1"/>
      <w:marLeft w:val="0"/>
      <w:marRight w:val="0"/>
      <w:marTop w:val="0"/>
      <w:marBottom w:val="0"/>
      <w:divBdr>
        <w:top w:val="none" w:sz="0" w:space="0" w:color="auto"/>
        <w:left w:val="none" w:sz="0" w:space="0" w:color="auto"/>
        <w:bottom w:val="none" w:sz="0" w:space="0" w:color="auto"/>
        <w:right w:val="none" w:sz="0" w:space="0" w:color="auto"/>
      </w:divBdr>
    </w:div>
    <w:div w:id="177547884">
      <w:bodyDiv w:val="1"/>
      <w:marLeft w:val="0"/>
      <w:marRight w:val="0"/>
      <w:marTop w:val="0"/>
      <w:marBottom w:val="0"/>
      <w:divBdr>
        <w:top w:val="none" w:sz="0" w:space="0" w:color="auto"/>
        <w:left w:val="none" w:sz="0" w:space="0" w:color="auto"/>
        <w:bottom w:val="none" w:sz="0" w:space="0" w:color="auto"/>
        <w:right w:val="none" w:sz="0" w:space="0" w:color="auto"/>
      </w:divBdr>
    </w:div>
    <w:div w:id="193231336">
      <w:bodyDiv w:val="1"/>
      <w:marLeft w:val="0"/>
      <w:marRight w:val="0"/>
      <w:marTop w:val="0"/>
      <w:marBottom w:val="0"/>
      <w:divBdr>
        <w:top w:val="none" w:sz="0" w:space="0" w:color="auto"/>
        <w:left w:val="none" w:sz="0" w:space="0" w:color="auto"/>
        <w:bottom w:val="none" w:sz="0" w:space="0" w:color="auto"/>
        <w:right w:val="none" w:sz="0" w:space="0" w:color="auto"/>
      </w:divBdr>
    </w:div>
    <w:div w:id="363868193">
      <w:bodyDiv w:val="1"/>
      <w:marLeft w:val="0"/>
      <w:marRight w:val="0"/>
      <w:marTop w:val="0"/>
      <w:marBottom w:val="0"/>
      <w:divBdr>
        <w:top w:val="none" w:sz="0" w:space="0" w:color="auto"/>
        <w:left w:val="none" w:sz="0" w:space="0" w:color="auto"/>
        <w:bottom w:val="none" w:sz="0" w:space="0" w:color="auto"/>
        <w:right w:val="none" w:sz="0" w:space="0" w:color="auto"/>
      </w:divBdr>
    </w:div>
    <w:div w:id="377050077">
      <w:bodyDiv w:val="1"/>
      <w:marLeft w:val="0"/>
      <w:marRight w:val="0"/>
      <w:marTop w:val="0"/>
      <w:marBottom w:val="0"/>
      <w:divBdr>
        <w:top w:val="none" w:sz="0" w:space="0" w:color="auto"/>
        <w:left w:val="none" w:sz="0" w:space="0" w:color="auto"/>
        <w:bottom w:val="none" w:sz="0" w:space="0" w:color="auto"/>
        <w:right w:val="none" w:sz="0" w:space="0" w:color="auto"/>
      </w:divBdr>
    </w:div>
    <w:div w:id="807626931">
      <w:bodyDiv w:val="1"/>
      <w:marLeft w:val="0"/>
      <w:marRight w:val="0"/>
      <w:marTop w:val="0"/>
      <w:marBottom w:val="0"/>
      <w:divBdr>
        <w:top w:val="none" w:sz="0" w:space="0" w:color="auto"/>
        <w:left w:val="none" w:sz="0" w:space="0" w:color="auto"/>
        <w:bottom w:val="none" w:sz="0" w:space="0" w:color="auto"/>
        <w:right w:val="none" w:sz="0" w:space="0" w:color="auto"/>
      </w:divBdr>
    </w:div>
    <w:div w:id="862861397">
      <w:bodyDiv w:val="1"/>
      <w:marLeft w:val="0"/>
      <w:marRight w:val="0"/>
      <w:marTop w:val="0"/>
      <w:marBottom w:val="0"/>
      <w:divBdr>
        <w:top w:val="none" w:sz="0" w:space="0" w:color="auto"/>
        <w:left w:val="none" w:sz="0" w:space="0" w:color="auto"/>
        <w:bottom w:val="none" w:sz="0" w:space="0" w:color="auto"/>
        <w:right w:val="none" w:sz="0" w:space="0" w:color="auto"/>
      </w:divBdr>
    </w:div>
    <w:div w:id="971985185">
      <w:bodyDiv w:val="1"/>
      <w:marLeft w:val="0"/>
      <w:marRight w:val="0"/>
      <w:marTop w:val="0"/>
      <w:marBottom w:val="0"/>
      <w:divBdr>
        <w:top w:val="none" w:sz="0" w:space="0" w:color="auto"/>
        <w:left w:val="none" w:sz="0" w:space="0" w:color="auto"/>
        <w:bottom w:val="none" w:sz="0" w:space="0" w:color="auto"/>
        <w:right w:val="none" w:sz="0" w:space="0" w:color="auto"/>
      </w:divBdr>
    </w:div>
    <w:div w:id="1024939158">
      <w:bodyDiv w:val="1"/>
      <w:marLeft w:val="0"/>
      <w:marRight w:val="0"/>
      <w:marTop w:val="0"/>
      <w:marBottom w:val="0"/>
      <w:divBdr>
        <w:top w:val="none" w:sz="0" w:space="0" w:color="auto"/>
        <w:left w:val="none" w:sz="0" w:space="0" w:color="auto"/>
        <w:bottom w:val="none" w:sz="0" w:space="0" w:color="auto"/>
        <w:right w:val="none" w:sz="0" w:space="0" w:color="auto"/>
      </w:divBdr>
    </w:div>
    <w:div w:id="1132134872">
      <w:bodyDiv w:val="1"/>
      <w:marLeft w:val="0"/>
      <w:marRight w:val="0"/>
      <w:marTop w:val="0"/>
      <w:marBottom w:val="0"/>
      <w:divBdr>
        <w:top w:val="none" w:sz="0" w:space="0" w:color="auto"/>
        <w:left w:val="none" w:sz="0" w:space="0" w:color="auto"/>
        <w:bottom w:val="none" w:sz="0" w:space="0" w:color="auto"/>
        <w:right w:val="none" w:sz="0" w:space="0" w:color="auto"/>
      </w:divBdr>
    </w:div>
    <w:div w:id="1342313729">
      <w:bodyDiv w:val="1"/>
      <w:marLeft w:val="0"/>
      <w:marRight w:val="0"/>
      <w:marTop w:val="0"/>
      <w:marBottom w:val="0"/>
      <w:divBdr>
        <w:top w:val="none" w:sz="0" w:space="0" w:color="auto"/>
        <w:left w:val="none" w:sz="0" w:space="0" w:color="auto"/>
        <w:bottom w:val="none" w:sz="0" w:space="0" w:color="auto"/>
        <w:right w:val="none" w:sz="0" w:space="0" w:color="auto"/>
      </w:divBdr>
    </w:div>
    <w:div w:id="1480731546">
      <w:bodyDiv w:val="1"/>
      <w:marLeft w:val="0"/>
      <w:marRight w:val="0"/>
      <w:marTop w:val="0"/>
      <w:marBottom w:val="0"/>
      <w:divBdr>
        <w:top w:val="none" w:sz="0" w:space="0" w:color="auto"/>
        <w:left w:val="none" w:sz="0" w:space="0" w:color="auto"/>
        <w:bottom w:val="none" w:sz="0" w:space="0" w:color="auto"/>
        <w:right w:val="none" w:sz="0" w:space="0" w:color="auto"/>
      </w:divBdr>
    </w:div>
    <w:div w:id="1530142213">
      <w:bodyDiv w:val="1"/>
      <w:marLeft w:val="0"/>
      <w:marRight w:val="0"/>
      <w:marTop w:val="0"/>
      <w:marBottom w:val="0"/>
      <w:divBdr>
        <w:top w:val="none" w:sz="0" w:space="0" w:color="auto"/>
        <w:left w:val="none" w:sz="0" w:space="0" w:color="auto"/>
        <w:bottom w:val="none" w:sz="0" w:space="0" w:color="auto"/>
        <w:right w:val="none" w:sz="0" w:space="0" w:color="auto"/>
      </w:divBdr>
    </w:div>
    <w:div w:id="1646854455">
      <w:bodyDiv w:val="1"/>
      <w:marLeft w:val="0"/>
      <w:marRight w:val="0"/>
      <w:marTop w:val="0"/>
      <w:marBottom w:val="0"/>
      <w:divBdr>
        <w:top w:val="none" w:sz="0" w:space="0" w:color="auto"/>
        <w:left w:val="none" w:sz="0" w:space="0" w:color="auto"/>
        <w:bottom w:val="none" w:sz="0" w:space="0" w:color="auto"/>
        <w:right w:val="none" w:sz="0" w:space="0" w:color="auto"/>
      </w:divBdr>
    </w:div>
    <w:div w:id="1680691998">
      <w:bodyDiv w:val="1"/>
      <w:marLeft w:val="0"/>
      <w:marRight w:val="0"/>
      <w:marTop w:val="0"/>
      <w:marBottom w:val="0"/>
      <w:divBdr>
        <w:top w:val="none" w:sz="0" w:space="0" w:color="auto"/>
        <w:left w:val="none" w:sz="0" w:space="0" w:color="auto"/>
        <w:bottom w:val="none" w:sz="0" w:space="0" w:color="auto"/>
        <w:right w:val="none" w:sz="0" w:space="0" w:color="auto"/>
      </w:divBdr>
    </w:div>
    <w:div w:id="1772821158">
      <w:bodyDiv w:val="1"/>
      <w:marLeft w:val="0"/>
      <w:marRight w:val="0"/>
      <w:marTop w:val="0"/>
      <w:marBottom w:val="0"/>
      <w:divBdr>
        <w:top w:val="none" w:sz="0" w:space="0" w:color="auto"/>
        <w:left w:val="none" w:sz="0" w:space="0" w:color="auto"/>
        <w:bottom w:val="none" w:sz="0" w:space="0" w:color="auto"/>
        <w:right w:val="none" w:sz="0" w:space="0" w:color="auto"/>
      </w:divBdr>
    </w:div>
    <w:div w:id="2002342132">
      <w:bodyDiv w:val="1"/>
      <w:marLeft w:val="0"/>
      <w:marRight w:val="0"/>
      <w:marTop w:val="0"/>
      <w:marBottom w:val="0"/>
      <w:divBdr>
        <w:top w:val="none" w:sz="0" w:space="0" w:color="auto"/>
        <w:left w:val="none" w:sz="0" w:space="0" w:color="auto"/>
        <w:bottom w:val="none" w:sz="0" w:space="0" w:color="auto"/>
        <w:right w:val="none" w:sz="0" w:space="0" w:color="auto"/>
      </w:divBdr>
    </w:div>
    <w:div w:id="2033334599">
      <w:bodyDiv w:val="1"/>
      <w:marLeft w:val="0"/>
      <w:marRight w:val="0"/>
      <w:marTop w:val="0"/>
      <w:marBottom w:val="0"/>
      <w:divBdr>
        <w:top w:val="none" w:sz="0" w:space="0" w:color="auto"/>
        <w:left w:val="none" w:sz="0" w:space="0" w:color="auto"/>
        <w:bottom w:val="none" w:sz="0" w:space="0" w:color="auto"/>
        <w:right w:val="none" w:sz="0" w:space="0" w:color="auto"/>
      </w:divBdr>
    </w:div>
    <w:div w:id="20791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8563</Words>
  <Characters>48813</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Специалист</cp:lastModifiedBy>
  <cp:revision>7</cp:revision>
  <cp:lastPrinted>2020-02-13T11:59:00Z</cp:lastPrinted>
  <dcterms:created xsi:type="dcterms:W3CDTF">2021-10-20T12:54:00Z</dcterms:created>
  <dcterms:modified xsi:type="dcterms:W3CDTF">2021-10-21T08:33:00Z</dcterms:modified>
</cp:coreProperties>
</file>