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93" w:rsidRDefault="008003E4">
      <w:pPr>
        <w:pStyle w:val="20"/>
        <w:shd w:val="clear" w:color="auto" w:fill="auto"/>
        <w:tabs>
          <w:tab w:val="left" w:pos="10449"/>
        </w:tabs>
        <w:ind w:left="880"/>
      </w:pPr>
      <w:r>
        <w:t>Испытательная лаборатория по Чувашской Республике филиала «ЦЛАТИ но Чувашской Республике»</w:t>
      </w:r>
      <w:r>
        <w:tab/>
        <w:t>УТВЕРЖДАЮ</w:t>
      </w:r>
    </w:p>
    <w:p w:rsidR="00CB7293" w:rsidRDefault="00CB7293">
      <w:pPr>
        <w:pStyle w:val="221"/>
        <w:keepNext/>
        <w:keepLines/>
        <w:shd w:val="clear" w:color="auto" w:fill="auto"/>
        <w:tabs>
          <w:tab w:val="left" w:pos="4543"/>
          <w:tab w:val="left" w:pos="4882"/>
          <w:tab w:val="left" w:pos="5486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5pt;margin-top:1.15pt;width:405pt;height:40.3pt;z-index:-125829376;mso-wrap-distance-left:5pt;mso-wrap-distance-top:1.15pt;mso-wrap-distance-right:5pt;mso-position-horizontal-relative:margin" filled="f" stroked="f">
            <v:textbox style="mso-fit-shape-to-text:t" inset="0,0,0,0">
              <w:txbxContent>
                <w:p w:rsidR="00CB7293" w:rsidRDefault="008003E4">
                  <w:pPr>
                    <w:pStyle w:val="5"/>
                    <w:shd w:val="clear" w:color="auto" w:fill="auto"/>
                    <w:ind w:left="3520"/>
                  </w:pPr>
                  <w:r>
                    <w:t>ФГБУ «ЦЛАТИ по ПФО»</w:t>
                  </w:r>
                </w:p>
                <w:p w:rsidR="00CB7293" w:rsidRDefault="008003E4">
                  <w:pPr>
                    <w:pStyle w:val="20"/>
                    <w:shd w:val="clear" w:color="auto" w:fill="auto"/>
                    <w:tabs>
                      <w:tab w:val="left" w:pos="4614"/>
                    </w:tabs>
                    <w:spacing w:line="187" w:lineRule="exact"/>
                    <w:ind w:left="200"/>
                  </w:pPr>
                  <w:r>
                    <w:rPr>
                      <w:rStyle w:val="2Exact"/>
                    </w:rPr>
                    <w:t xml:space="preserve">Аттестат аккредитации </w:t>
                  </w:r>
                  <w:r>
                    <w:rPr>
                      <w:rStyle w:val="2Exact"/>
                      <w:lang w:val="en-US" w:eastAsia="en-US" w:bidi="en-US"/>
                    </w:rPr>
                    <w:t xml:space="preserve">N? </w:t>
                  </w:r>
                  <w:r>
                    <w:rPr>
                      <w:rStyle w:val="2Exact"/>
                    </w:rPr>
                    <w:t xml:space="preserve">РОСС </w:t>
                  </w:r>
                  <w:r>
                    <w:rPr>
                      <w:rStyle w:val="2Exact"/>
                      <w:lang w:val="en-US" w:eastAsia="en-US" w:bidi="en-US"/>
                    </w:rPr>
                    <w:t>RU.000</w:t>
                  </w:r>
                  <w:r>
                    <w:rPr>
                      <w:rStyle w:val="2Exact"/>
                    </w:rPr>
                    <w:t>1.510623</w:t>
                  </w:r>
                  <w:r>
                    <w:rPr>
                      <w:rStyle w:val="2Exact"/>
                    </w:rPr>
                    <w:tab/>
                    <w:t>Лицензия Росгидромета X* Р/2017/3485/100/Л от</w:t>
                  </w:r>
                </w:p>
                <w:p w:rsidR="00CB7293" w:rsidRDefault="008003E4">
                  <w:pPr>
                    <w:pStyle w:val="20"/>
                    <w:shd w:val="clear" w:color="auto" w:fill="auto"/>
                    <w:spacing w:line="187" w:lineRule="exact"/>
                    <w:ind w:firstLine="2000"/>
                    <w:jc w:val="left"/>
                  </w:pPr>
                  <w:r>
                    <w:rPr>
                      <w:rStyle w:val="2Exact"/>
                    </w:rPr>
                    <w:t xml:space="preserve">Юридический адрес: 603032, г. Нижний </w:t>
                  </w:r>
                  <w:r>
                    <w:rPr>
                      <w:rStyle w:val="2Exact"/>
                    </w:rPr>
                    <w:t>Новгород, ул. Гончарова, д. 1А Ад</w:t>
                  </w:r>
                  <w:r>
                    <w:rPr>
                      <w:rStyle w:val="2Exact0"/>
                    </w:rPr>
                    <w:t xml:space="preserve">рес осуществления деятельности: 428024, г. Чебоксары, пр. Мира, 90, корп. 2. Тел. 28-76-59, </w:t>
                  </w:r>
                  <w:r>
                    <w:rPr>
                      <w:rStyle w:val="2Exact0"/>
                      <w:lang w:val="en-US" w:eastAsia="en-US" w:bidi="en-US"/>
                    </w:rPr>
                    <w:t>e-mail: dati-chu</w:t>
                  </w:r>
                </w:p>
              </w:txbxContent>
            </v:textbox>
            <w10:wrap type="square" anchorx="margin"/>
          </v:shape>
        </w:pict>
      </w:r>
      <w:bookmarkStart w:id="0" w:name="bookmark2"/>
      <w:r w:rsidR="008003E4">
        <w:rPr>
          <w:lang w:val="en-US" w:eastAsia="en-US" w:bidi="en-US"/>
        </w:rPr>
        <w:t xml:space="preserve">mrr.v </w:t>
      </w:r>
      <w:r w:rsidR="008003E4">
        <w:t>«</w:t>
      </w:r>
      <w:r w:rsidR="008003E4">
        <w:rPr>
          <w:rStyle w:val="22Candara9pt"/>
        </w:rPr>
        <w:t>1</w:t>
      </w:r>
      <w:r w:rsidR="008003E4">
        <w:t xml:space="preserve">I </w:t>
      </w:r>
      <w:r w:rsidR="008003E4">
        <w:rPr>
          <w:rStyle w:val="222"/>
          <w:b/>
          <w:bCs/>
        </w:rPr>
        <w:t>ллти</w:t>
      </w:r>
      <w:r w:rsidR="008003E4">
        <w:t xml:space="preserve"> пл </w:t>
      </w:r>
      <w:r w:rsidR="008003E4">
        <w:rPr>
          <w:rStyle w:val="223"/>
          <w:b/>
          <w:bCs/>
        </w:rPr>
        <w:t>пап»</w:t>
      </w:r>
      <w:r w:rsidR="008003E4">
        <w:tab/>
      </w:r>
      <w:r w:rsidR="008003E4">
        <w:rPr>
          <w:vertAlign w:val="superscript"/>
        </w:rPr>
        <w:t>-</w:t>
      </w:r>
      <w:r w:rsidR="008003E4">
        <w:tab/>
        <w:t>^</w:t>
      </w:r>
      <w:r w:rsidR="008003E4">
        <w:tab/>
        <w:t>~1гЖ,' И.о. директора филиала</w:t>
      </w:r>
      <w:bookmarkEnd w:id="0"/>
    </w:p>
    <w:p w:rsidR="00CB7293" w:rsidRDefault="00CB7293">
      <w:pPr>
        <w:pStyle w:val="30"/>
        <w:shd w:val="clear" w:color="auto" w:fill="auto"/>
        <w:spacing w:after="11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00.4pt;margin-top:5.75pt;width:107.5pt;height:21.1pt;z-index:-125829375;mso-wrap-distance-left:5pt;mso-wrap-distance-top:5.75pt;mso-wrap-distance-right:5pt;mso-position-horizontal-relative:margin" wrapcoords="0 0 21600 0 21600 21600 0 21600 0 0">
            <v:imagedata r:id="rId6" o:title="image1"/>
            <w10:wrap type="topAndBottom" anchorx="margin"/>
          </v:shape>
        </w:pict>
      </w:r>
      <w:r w:rsidR="008003E4">
        <w:t>«ЙШ.201Г а \</w:t>
      </w:r>
    </w:p>
    <w:p w:rsidR="00CB7293" w:rsidRDefault="00CB7293">
      <w:pPr>
        <w:pStyle w:val="40"/>
        <w:shd w:val="clear" w:color="auto" w:fill="auto"/>
        <w:spacing w:before="0" w:line="160" w:lineRule="exact"/>
      </w:pPr>
      <w:r>
        <w:pict>
          <v:shape id="_x0000_s1028" type="#_x0000_t202" style="position:absolute;left:0;text-align:left;margin-left:129.95pt;margin-top:-37.95pt;width:474.1pt;height:47.35pt;z-index:-125829374;mso-wrap-distance-left:29.15pt;mso-wrap-distance-right:5pt;mso-position-horizontal-relative:margin" filled="f" stroked="f">
            <v:textbox style="mso-fit-shape-to-text:t" inset="0,0,0,0">
              <w:txbxContent>
                <w:p w:rsidR="00CB7293" w:rsidRDefault="008003E4">
                  <w:pPr>
                    <w:pStyle w:val="6"/>
                    <w:shd w:val="clear" w:color="auto" w:fill="auto"/>
                    <w:spacing w:after="26" w:line="220" w:lineRule="exact"/>
                    <w:ind w:left="1220"/>
                  </w:pPr>
                  <w:r>
                    <w:rPr>
                      <w:rStyle w:val="62ptExact"/>
                    </w:rPr>
                    <w:t xml:space="preserve">ПРОТОКОЛ № </w:t>
                  </w:r>
                  <w:r>
                    <w:t>1187 /03-Д от 17 декабря 2021</w:t>
                  </w:r>
                  <w:r>
                    <w:t xml:space="preserve"> г.</w:t>
                  </w:r>
                </w:p>
                <w:p w:rsidR="00CB7293" w:rsidRDefault="008003E4">
                  <w:pPr>
                    <w:pStyle w:val="5"/>
                    <w:shd w:val="clear" w:color="auto" w:fill="auto"/>
                    <w:spacing w:after="66" w:line="180" w:lineRule="exact"/>
                    <w:ind w:left="2140"/>
                  </w:pPr>
                  <w:r>
                    <w:t>количественного химического анализа воды</w:t>
                  </w:r>
                </w:p>
                <w:p w:rsidR="00CB7293" w:rsidRDefault="008003E4">
                  <w:pPr>
                    <w:pStyle w:val="7"/>
                    <w:shd w:val="clear" w:color="auto" w:fill="auto"/>
                    <w:spacing w:before="0" w:line="220" w:lineRule="exact"/>
                  </w:pPr>
                  <w:r>
                    <w:rPr>
                      <w:rStyle w:val="711ptExact"/>
                    </w:rPr>
                    <w:t>ООО ППиПГЭП «Геоиифопмсервис»</w:t>
                  </w:r>
                  <w:r>
                    <w:rPr>
                      <w:rStyle w:val="711ptExact0"/>
                    </w:rPr>
                    <w:t xml:space="preserve"> </w:t>
                  </w:r>
                  <w:r>
                    <w:t xml:space="preserve">Адрес </w:t>
                  </w:r>
                  <w:r>
                    <w:rPr>
                      <w:rStyle w:val="7Exact0"/>
                    </w:rPr>
                    <w:t xml:space="preserve">Чебоксарский р-н. и. </w:t>
                  </w:r>
                  <w:r>
                    <w:rPr>
                      <w:rStyle w:val="785ptExact"/>
                    </w:rPr>
                    <w:t xml:space="preserve">Кугсси. ул. </w:t>
                  </w:r>
                  <w:r>
                    <w:rPr>
                      <w:rStyle w:val="7Exact0"/>
                    </w:rPr>
                    <w:t>Советская, 61-8</w:t>
                  </w:r>
                </w:p>
              </w:txbxContent>
            </v:textbox>
            <w10:wrap type="square" side="left" anchorx="margin"/>
          </v:shape>
        </w:pict>
      </w:r>
      <w:r w:rsidR="008003E4">
        <w:t>Наименование предприятия</w:t>
      </w:r>
    </w:p>
    <w:p w:rsidR="00CB7293" w:rsidRDefault="008003E4">
      <w:pPr>
        <w:pStyle w:val="40"/>
        <w:shd w:val="clear" w:color="auto" w:fill="auto"/>
        <w:tabs>
          <w:tab w:val="left" w:leader="underscore" w:pos="12744"/>
        </w:tabs>
        <w:spacing w:before="0" w:line="245" w:lineRule="exact"/>
      </w:pPr>
      <w:r>
        <w:t>Цель исследования проб: п</w:t>
      </w:r>
      <w:r>
        <w:rPr>
          <w:rStyle w:val="41"/>
        </w:rPr>
        <w:t xml:space="preserve">роизводственный </w:t>
      </w:r>
      <w:r>
        <w:rPr>
          <w:rStyle w:val="42"/>
        </w:rPr>
        <w:t xml:space="preserve">контроль по договору № </w:t>
      </w:r>
      <w:r>
        <w:rPr>
          <w:rStyle w:val="495pt"/>
        </w:rPr>
        <w:t xml:space="preserve">104 </w:t>
      </w:r>
      <w:r>
        <w:rPr>
          <w:rStyle w:val="41"/>
        </w:rPr>
        <w:t xml:space="preserve">/ЛА) от </w:t>
      </w:r>
      <w:r>
        <w:rPr>
          <w:rStyle w:val="495pt"/>
        </w:rPr>
        <w:t xml:space="preserve">10-03.2021 </w:t>
      </w:r>
      <w:r>
        <w:rPr>
          <w:rStyle w:val="41"/>
        </w:rPr>
        <w:t xml:space="preserve">г. </w:t>
      </w:r>
      <w:r>
        <w:rPr>
          <w:rStyle w:val="495pt"/>
        </w:rPr>
        <w:t xml:space="preserve">(ИНН </w:t>
      </w:r>
      <w:r>
        <w:rPr>
          <w:rStyle w:val="495pt"/>
        </w:rPr>
        <w:t>2116494296)</w:t>
      </w:r>
      <w:r>
        <w:rPr>
          <w:rStyle w:val="495pt0"/>
        </w:rPr>
        <w:tab/>
      </w:r>
      <w:r>
        <w:t>.</w:t>
      </w:r>
    </w:p>
    <w:p w:rsidR="00CB7293" w:rsidRDefault="008003E4">
      <w:pPr>
        <w:pStyle w:val="10"/>
        <w:keepNext/>
        <w:keepLines/>
        <w:shd w:val="clear" w:color="auto" w:fill="auto"/>
      </w:pPr>
      <w:bookmarkStart w:id="1" w:name="bookmark3"/>
      <w:r>
        <w:rPr>
          <w:rStyle w:val="18pt"/>
        </w:rPr>
        <w:t xml:space="preserve">Место отбора проб воды </w:t>
      </w:r>
      <w:r>
        <w:rPr>
          <w:rStyle w:val="11"/>
        </w:rPr>
        <w:t xml:space="preserve">СХГ1К «Рассвет», Яльчикский район, № 1501 Пп.В. - Проба волы № </w:t>
      </w:r>
      <w:r>
        <w:rPr>
          <w:rStyle w:val="18pt0"/>
        </w:rPr>
        <w:t xml:space="preserve">2 </w:t>
      </w:r>
      <w:r>
        <w:rPr>
          <w:rStyle w:val="11"/>
        </w:rPr>
        <w:t>- д. Апанасово-Эщебенсво, скважина № 2</w:t>
      </w:r>
      <w:bookmarkEnd w:id="1"/>
    </w:p>
    <w:p w:rsidR="00CB7293" w:rsidRDefault="00CB7293">
      <w:pPr>
        <w:pStyle w:val="40"/>
        <w:shd w:val="clear" w:color="auto" w:fill="auto"/>
        <w:tabs>
          <w:tab w:val="left" w:leader="underscore" w:pos="459"/>
          <w:tab w:val="left" w:leader="underscore" w:pos="2563"/>
        </w:tabs>
        <w:spacing w:before="0" w:line="245" w:lineRule="exact"/>
      </w:pPr>
      <w:r>
        <w:pict>
          <v:shape id="_x0000_s1029" type="#_x0000_t202" style="position:absolute;left:0;text-align:left;margin-left:1.45pt;margin-top:5.4pt;width:417.25pt;height:.05pt;z-index:-125829373;mso-wrap-distance-left:5pt;mso-wrap-distance-top:5.4pt;mso-wrap-distance-right:18pt;mso-wrap-distance-bottom:1.4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442"/>
                    <w:gridCol w:w="1771"/>
                    <w:gridCol w:w="1958"/>
                    <w:gridCol w:w="1174"/>
                  </w:tblGrid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  <w:jc w:val="center"/>
                    </w:trPr>
                    <w:tc>
                      <w:tcPr>
                        <w:tcW w:w="3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7293" w:rsidRDefault="00CB729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5pt"/>
                          </w:rPr>
                          <w:t xml:space="preserve">Чя*4&gt;ЛС*Т*1| номер </w:t>
                        </w:r>
                        <w:r>
                          <w:rPr>
                            <w:rStyle w:val="2TrebuchetMS5pt"/>
                            <w:lang w:val="en-US" w:eastAsia="en-US" w:bidi="en-US"/>
                          </w:rPr>
                          <w:t>ll|)t&lt;6.fU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tabs>
                            <w:tab w:val="left" w:leader="dot" w:pos="1800"/>
                          </w:tabs>
                          <w:spacing w:line="100" w:lineRule="exact"/>
                        </w:pPr>
                        <w:r>
                          <w:rPr>
                            <w:rStyle w:val="2TrebuchetMS5pt"/>
                          </w:rPr>
                          <w:tab/>
                        </w:r>
                      </w:p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45pt-1pt"/>
                          </w:rPr>
                          <w:t>Mi</w:t>
                        </w:r>
                        <w:r>
                          <w:rPr>
                            <w:rStyle w:val="2TrebuchetMS5pt"/>
                            <w:lang w:val="en-US" w:eastAsia="en-US" w:bidi="en-US"/>
                          </w:rPr>
                          <w:t xml:space="preserve"> </w:t>
                        </w:r>
                        <w:r>
                          <w:rPr>
                            <w:rStyle w:val="2TrebuchetMS5pt"/>
                          </w:rPr>
                          <w:t>(яндетельегая о тк&gt;*гр«е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5pt"/>
                          </w:rPr>
                          <w:t>Ср« Жветввя ж&gt;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3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TrebuchetMS5pt"/>
                          </w:rPr>
                          <w:t xml:space="preserve">РИ-мпр </w:t>
                        </w:r>
                        <w:r>
                          <w:rPr>
                            <w:rStyle w:val="2TrebuchetMS5pt"/>
                            <w:lang w:val="en-US" w:eastAsia="en-US" w:bidi="en-US"/>
                          </w:rPr>
                          <w:t>inoUb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5pt"/>
                          </w:rPr>
                          <w:t>01460019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5pt"/>
                          </w:rPr>
                          <w:t xml:space="preserve">№ С-АР/27-10-2021 • </w:t>
                        </w:r>
                        <w:r>
                          <w:rPr>
                            <w:rStyle w:val="2TrebuchetMS5pt"/>
                            <w:lang w:val="en-US" w:eastAsia="en-US" w:bidi="en-US"/>
                          </w:rPr>
                          <w:t>I0J757455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5pt"/>
                          </w:rPr>
                          <w:t>21 102072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7"/>
                      <w:jc w:val="center"/>
                    </w:trPr>
                    <w:tc>
                      <w:tcPr>
                        <w:tcW w:w="3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TrebuchetMS5pt"/>
                          </w:rPr>
                          <w:t xml:space="preserve">Всем м&amp;фтэдаы* </w:t>
                        </w:r>
                        <w:r>
                          <w:rPr>
                            <w:rStyle w:val="2TrebuchetMS5pt"/>
                            <w:lang w:val="en-US" w:eastAsia="en-US" w:bidi="en-US"/>
                          </w:rPr>
                          <w:t xml:space="preserve">vx&gt;-rp.«&lt;xw </w:t>
                        </w:r>
                        <w:r>
                          <w:rPr>
                            <w:rStyle w:val="2TrebuchetMS5pt"/>
                          </w:rPr>
                          <w:t>КГЯЧ 170-14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5pt"/>
                          </w:rPr>
                          <w:t>15902141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5pt"/>
                            <w:lang w:val="en-US" w:eastAsia="en-US" w:bidi="en-US"/>
                          </w:rPr>
                          <w:t xml:space="preserve">Wr </w:t>
                        </w:r>
                        <w:r>
                          <w:rPr>
                            <w:rStyle w:val="2TrebuchetMS5pt"/>
                          </w:rPr>
                          <w:t>С-Л*ЛЖО««1Ж9100601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5pt"/>
                            <w:lang w:val="en-US" w:eastAsia="en-US" w:bidi="en-US"/>
                          </w:rPr>
                          <w:t xml:space="preserve">2J </w:t>
                        </w:r>
                        <w:r>
                          <w:rPr>
                            <w:rStyle w:val="2TrebuchetMS5pt"/>
                          </w:rPr>
                          <w:t>08 2022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3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4WninTiWk.Ul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5pt"/>
                            <w:lang w:val="en-US" w:eastAsia="en-US" w:bidi="en-US"/>
                          </w:rPr>
                          <w:t>0900JT9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5pt"/>
                            <w:lang w:val="en-US" w:eastAsia="en-US" w:bidi="en-US"/>
                          </w:rPr>
                          <w:t xml:space="preserve">Ns </w:t>
                        </w:r>
                        <w:r>
                          <w:rPr>
                            <w:rStyle w:val="2TrebuchetMS5pt"/>
                          </w:rPr>
                          <w:t>С-АР/27-О9-7021/97945205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5pt"/>
                          </w:rPr>
                          <w:t>27 092027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4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TrebuchetMS5pt"/>
                          </w:rPr>
                          <w:t>Лиммитпр тясоспт Ф.гюорат-О» ЗМ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5pt"/>
                          </w:rPr>
                          <w:t>04768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5pt"/>
                          </w:rPr>
                          <w:t xml:space="preserve">Ю </w:t>
                        </w:r>
                        <w:r>
                          <w:rPr>
                            <w:rStyle w:val="2TrebuchetMS5pt"/>
                            <w:lang w:val="en-US" w:eastAsia="en-US" w:bidi="en-US"/>
                          </w:rPr>
                          <w:t>C-AP/26-II</w:t>
                        </w:r>
                        <w:r>
                          <w:rPr>
                            <w:rStyle w:val="2TrebuchetMS5pt"/>
                          </w:rPr>
                          <w:t>-2021/1</w:t>
                        </w:r>
                        <w:r>
                          <w:rPr>
                            <w:rStyle w:val="2TrebuchetMS5pt"/>
                            <w:lang w:val="en-US" w:eastAsia="en-US" w:bidi="en-US"/>
                          </w:rPr>
                          <w:t>IJ0J71</w:t>
                        </w:r>
                        <w:r>
                          <w:rPr>
                            <w:rStyle w:val="2TrebuchetMS5pt"/>
                          </w:rPr>
                          <w:t>59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TrebuchetMS5pt"/>
                          </w:rPr>
                          <w:t xml:space="preserve">2611 </w:t>
                        </w:r>
                        <w:r>
                          <w:rPr>
                            <w:rStyle w:val="2TrebuchetMS5pt"/>
                          </w:rPr>
                          <w:t>2072</w:t>
                        </w:r>
                      </w:p>
                    </w:tc>
                  </w:tr>
                </w:tbl>
                <w:p w:rsidR="00CB7293" w:rsidRDefault="00CB729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left:0;text-align:left;margin-left:-.35pt;margin-top:47.9pt;width:628.2pt;height:.05pt;z-index:-1258293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26"/>
                    <w:gridCol w:w="1541"/>
                    <w:gridCol w:w="4327"/>
                    <w:gridCol w:w="3247"/>
                    <w:gridCol w:w="2822"/>
                  </w:tblGrid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2"/>
                      <w:jc w:val="center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№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43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Определяемые ин|рсдиснты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Название метода анализа и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Проба № 1501 Пр.В.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  <w:jc w:val="center"/>
                    </w:trPr>
                    <w:tc>
                      <w:tcPr>
                        <w:tcW w:w="6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1"/>
                          </w:rPr>
                          <w:t>п/п</w:t>
                        </w:r>
                      </w:p>
                    </w:tc>
                    <w:tc>
                      <w:tcPr>
                        <w:tcW w:w="15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анализа</w:t>
                        </w:r>
                      </w:p>
                    </w:tc>
                    <w:tc>
                      <w:tcPr>
                        <w:tcW w:w="432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7293" w:rsidRDefault="00CB7293"/>
                    </w:tc>
                    <w:tc>
                      <w:tcPr>
                        <w:tcW w:w="324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обозначение методики КХА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массовая концентрация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1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 xml:space="preserve">pH среды, </w:t>
                        </w:r>
                        <w:r>
                          <w:rPr>
                            <w:rStyle w:val="21"/>
                          </w:rPr>
                          <w:t xml:space="preserve">СД. </w:t>
                        </w:r>
                        <w:r>
                          <w:rPr>
                            <w:rStyle w:val="211pt"/>
                          </w:rPr>
                          <w:t>pH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14.1:2:3:4.121-97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7,1 ±0,2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2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Сульфат ион, мг/дм</w:t>
                        </w:r>
                        <w:r>
                          <w:rPr>
                            <w:rStyle w:val="211pt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 xml:space="preserve">ПНДФ </w:t>
                        </w:r>
                        <w:r>
                          <w:rPr>
                            <w:rStyle w:val="211pt"/>
                          </w:rPr>
                          <w:t>14.1:2.159-2000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75 ±11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3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Кальций, мг/дм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14.1:2.3.95-97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39 ±4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4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Мутность, ЕМФ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14.1:2:3:4.213-05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&lt;1,0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5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Цветность, градус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14.1:2:4.207-04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1,4 ±0,6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6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Жесткость общая, градус жесткости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14.1:2:3.98-97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48 ± 0,4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7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Гидрокарбонаты, мг/дм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14.1:2:3.99-97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470 ± 52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8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Перманганатная окисляемость, мг/дм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14.1:2:4.154-99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0,48 ±0,10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1"/>
                      <w:jc w:val="center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9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Сухой остаток, мг/дм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14.1:2:4.114-97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588 ±53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10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Бор, мг/дм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14.1:2:4.36-95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0,97 ±0,16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11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Хлорид ион, мг/дмЗ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14.1:2:3:4.111-97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21 ±3</w:t>
                        </w:r>
                      </w:p>
                    </w:tc>
                  </w:tr>
                  <w:tr w:rsidR="00CB7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4"/>
                      <w:jc w:val="center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12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Магний, мг/дм</w:t>
                        </w:r>
                        <w:r>
                          <w:rPr>
                            <w:rStyle w:val="211pt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14.1:2.3.95-97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B7293" w:rsidRDefault="008003E4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35</w:t>
                        </w:r>
                      </w:p>
                    </w:tc>
                  </w:tr>
                </w:tbl>
                <w:p w:rsidR="00CB7293" w:rsidRDefault="008003E4">
                  <w:pPr>
                    <w:pStyle w:val="a4"/>
                    <w:shd w:val="clear" w:color="auto" w:fill="auto"/>
                    <w:spacing w:line="130" w:lineRule="exact"/>
                  </w:pPr>
                  <w:r>
                    <w:t xml:space="preserve">лаборатории пп </w:t>
                  </w:r>
                  <w:r>
                    <w:rPr>
                      <w:lang w:val="en-US" w:eastAsia="en-US" w:bidi="en-US"/>
                    </w:rPr>
                    <w:t xml:space="preserve">Ns </w:t>
                  </w:r>
                  <w:r>
                    <w:t>М2.</w:t>
                  </w:r>
                </w:p>
                <w:p w:rsidR="00CB7293" w:rsidRDefault="008003E4">
                  <w:pPr>
                    <w:pStyle w:val="a4"/>
                    <w:shd w:val="clear" w:color="auto" w:fill="auto"/>
                    <w:spacing w:line="130" w:lineRule="exact"/>
                  </w:pPr>
                  <w:r>
                    <w:t>прошедшим испытанна Испытания проведены по основному месту осуществления депельиоста</w:t>
                  </w:r>
                </w:p>
                <w:p w:rsidR="00CB7293" w:rsidRDefault="00CB729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182.9pt;margin-top:255pt;width:104.05pt;height:25.9pt;z-index:-125829371;mso-wrap-distance-left:5pt;mso-wrap-distance-right:5pt;mso-position-horizontal-relative:margin" filled="f" stroked="f">
            <v:textbox style="mso-fit-shape-to-text:t" inset="0,0,0,0">
              <w:txbxContent>
                <w:p w:rsidR="00CB7293" w:rsidRDefault="008003E4">
                  <w:pPr>
                    <w:pStyle w:val="22"/>
                    <w:keepNext/>
                    <w:keepLines/>
                    <w:shd w:val="clear" w:color="auto" w:fill="auto"/>
                  </w:pPr>
                  <w:bookmarkStart w:id="2" w:name="bookmark0"/>
                  <w:r>
                    <w:t xml:space="preserve">Начальник лаборатории Начальник сектора </w:t>
                  </w:r>
                  <w:r>
                    <w:t>_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32" type="#_x0000_t75" style="position:absolute;left:0;text-align:left;margin-left:273.25pt;margin-top:249.5pt;width:150.7pt;height:48.95pt;z-index:-125829370;mso-wrap-distance-left:5pt;mso-wrap-distance-right:5pt;mso-position-horizontal-relative:margin" wrapcoords="0 0 21600 0 21600 21600 0 21600 0 0">
            <v:imagedata r:id="rId7" o:title="image2"/>
            <w10:wrap type="topAndBottom" anchorx="margin"/>
          </v:shape>
        </w:pict>
      </w:r>
      <w:r>
        <w:pict>
          <v:shape id="_x0000_s1033" type="#_x0000_t202" style="position:absolute;left:0;text-align:left;margin-left:422.3pt;margin-top:257.05pt;width:241.2pt;height:22.7pt;z-index:-125829369;mso-wrap-distance-left:26.4pt;mso-wrap-distance-right:5pt;mso-position-horizontal-relative:margin" filled="f" stroked="f">
            <v:textbox style="mso-fit-shape-to-text:t" inset="0,0,0,0">
              <w:txbxContent>
                <w:p w:rsidR="00CB7293" w:rsidRDefault="008003E4">
                  <w:pPr>
                    <w:pStyle w:val="22"/>
                    <w:keepNext/>
                    <w:keepLines/>
                    <w:shd w:val="clear" w:color="auto" w:fill="auto"/>
                    <w:spacing w:line="216" w:lineRule="exact"/>
                    <w:ind w:right="3500"/>
                    <w:jc w:val="left"/>
                  </w:pPr>
                  <w:bookmarkStart w:id="3" w:name="bookmark1"/>
                  <w:r>
                    <w:t>Н.Н. Карпова С.Р Васильева</w:t>
                  </w:r>
                  <w:bookmarkEnd w:id="3"/>
                </w:p>
              </w:txbxContent>
            </v:textbox>
            <w10:wrap type="topAndBottom" anchorx="margin"/>
          </v:shape>
        </w:pict>
      </w:r>
      <w:r w:rsidR="008003E4">
        <w:t>?об</w:t>
      </w:r>
      <w:r w:rsidR="008003E4">
        <w:rPr>
          <w:rStyle w:val="41"/>
        </w:rPr>
        <w:tab/>
        <w:t>простая, разовая</w:t>
      </w:r>
      <w:r w:rsidR="008003E4">
        <w:tab/>
      </w:r>
    </w:p>
    <w:p w:rsidR="00CB7293" w:rsidRDefault="00CB7293">
      <w:pPr>
        <w:pStyle w:val="80"/>
        <w:shd w:val="clear" w:color="auto" w:fill="auto"/>
        <w:spacing w:line="130" w:lineRule="exact"/>
      </w:pPr>
      <w:r>
        <w:pict>
          <v:shape id="_x0000_s1034" type="#_x0000_t202" style="position:absolute;margin-left:521.3pt;margin-top:4.9pt;width:69.1pt;height:9.85pt;z-index:-125829368;mso-wrap-distance-left:94.3pt;mso-wrap-distance-top:2.9pt;mso-wrap-distance-right:5pt;mso-position-horizontal-relative:margin" filled="f" stroked="f">
            <v:textbox style="mso-fit-shape-to-text:t" inset="0,0,0,0">
              <w:txbxContent>
                <w:p w:rsidR="00CB7293" w:rsidRDefault="008003E4">
                  <w:pPr>
                    <w:pStyle w:val="80"/>
                    <w:shd w:val="clear" w:color="auto" w:fill="auto"/>
                    <w:spacing w:line="130" w:lineRule="exact"/>
                  </w:pPr>
                  <w:r>
                    <w:rPr>
                      <w:rStyle w:val="8Exact"/>
                    </w:rPr>
                    <w:t>Всего страйка I. Стр I</w:t>
                  </w:r>
                </w:p>
              </w:txbxContent>
            </v:textbox>
            <w10:wrap type="square" side="left" anchorx="margin"/>
          </v:shape>
        </w:pict>
      </w:r>
      <w:r w:rsidR="008003E4">
        <w:t>Протокол отпечатан а 2-х экземплярах: I -Н дкв/чпляр находится я филиале, 2-й - выдан Зшипчику Вес жэемпллры имеют равную силу.</w:t>
      </w:r>
    </w:p>
    <w:p w:rsidR="00CB7293" w:rsidRDefault="008003E4">
      <w:pPr>
        <w:pStyle w:val="80"/>
        <w:shd w:val="clear" w:color="auto" w:fill="auto"/>
        <w:spacing w:line="130" w:lineRule="exact"/>
      </w:pPr>
      <w:r>
        <w:t xml:space="preserve">Протокол не может битв воспроктеслен не в </w:t>
      </w:r>
      <w:r>
        <w:t xml:space="preserve">полтюм объеме без разрешения </w:t>
      </w:r>
      <w:r>
        <w:lastRenderedPageBreak/>
        <w:t>филиала «ЦЛАТИ тю Чувашем &gt;П Республике» ФГБУ «ЦЛАТИ по ПФО»</w:t>
      </w:r>
    </w:p>
    <w:sectPr w:rsidR="00CB7293" w:rsidSect="00CB7293">
      <w:pgSz w:w="16840" w:h="11900" w:orient="landscape"/>
      <w:pgMar w:top="1004" w:right="1897" w:bottom="1736" w:left="17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E4" w:rsidRDefault="008003E4" w:rsidP="00CB7293">
      <w:r>
        <w:separator/>
      </w:r>
    </w:p>
  </w:endnote>
  <w:endnote w:type="continuationSeparator" w:id="0">
    <w:p w:rsidR="008003E4" w:rsidRDefault="008003E4" w:rsidP="00CB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E4" w:rsidRDefault="008003E4"/>
  </w:footnote>
  <w:footnote w:type="continuationSeparator" w:id="0">
    <w:p w:rsidR="008003E4" w:rsidRDefault="008003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7293"/>
    <w:rsid w:val="008003E4"/>
    <w:rsid w:val="00BD64BB"/>
    <w:rsid w:val="00CB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2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7293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CB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CB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Exact"/>
    <w:basedOn w:val="2"/>
    <w:rsid w:val="00CB7293"/>
    <w:rPr>
      <w:u w:val="single"/>
    </w:rPr>
  </w:style>
  <w:style w:type="character" w:customStyle="1" w:styleId="6Exact">
    <w:name w:val="Основной текст (6) Exact"/>
    <w:basedOn w:val="a0"/>
    <w:link w:val="6"/>
    <w:rsid w:val="00CB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ptExact">
    <w:name w:val="Основной текст (6) + Интервал 2 pt Exact"/>
    <w:basedOn w:val="6Exact"/>
    <w:rsid w:val="00CB7293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CB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1ptExact">
    <w:name w:val="Основной текст (7) + 11 pt Exact"/>
    <w:basedOn w:val="7Exact"/>
    <w:rsid w:val="00CB7293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1ptExact0">
    <w:name w:val="Основной текст (7) + 11 pt Exact"/>
    <w:basedOn w:val="7Exact"/>
    <w:rsid w:val="00CB729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Exact0">
    <w:name w:val="Основной текст (7) Exact"/>
    <w:basedOn w:val="7Exact"/>
    <w:rsid w:val="00CB72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85ptExact">
    <w:name w:val="Основной текст (7) + 8;5 pt;Малые прописные Exact"/>
    <w:basedOn w:val="7Exact"/>
    <w:rsid w:val="00CB7293"/>
    <w:rPr>
      <w:smallCap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B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rebuchetMS5pt">
    <w:name w:val="Основной текст (2) + Trebuchet MS;5 pt"/>
    <w:basedOn w:val="2"/>
    <w:rsid w:val="00CB7293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TrebuchetMS45pt-1pt">
    <w:name w:val="Основной текст (2) + Trebuchet MS;4;5 pt;Курсив;Интервал -1 pt"/>
    <w:basedOn w:val="2"/>
    <w:rsid w:val="00CB7293"/>
    <w:rPr>
      <w:rFonts w:ascii="Trebuchet MS" w:eastAsia="Trebuchet MS" w:hAnsi="Trebuchet MS" w:cs="Trebuchet MS"/>
      <w:i/>
      <w:iCs/>
      <w:color w:val="000000"/>
      <w:spacing w:val="-20"/>
      <w:w w:val="100"/>
      <w:position w:val="0"/>
      <w:sz w:val="9"/>
      <w:szCs w:val="9"/>
      <w:lang w:val="en-US" w:eastAsia="en-US" w:bidi="en-US"/>
    </w:rPr>
  </w:style>
  <w:style w:type="character" w:customStyle="1" w:styleId="265pt">
    <w:name w:val="Основной текст (2) + 6;5 pt"/>
    <w:basedOn w:val="2"/>
    <w:rsid w:val="00CB7293"/>
    <w:rPr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Exact">
    <w:name w:val="Подпись к таблице Exact"/>
    <w:basedOn w:val="a0"/>
    <w:link w:val="a4"/>
    <w:rsid w:val="00CB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1pt">
    <w:name w:val="Основной текст (2) + 11 pt"/>
    <w:basedOn w:val="2"/>
    <w:rsid w:val="00CB729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CB72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Заголовок №2 Exact"/>
    <w:basedOn w:val="a0"/>
    <w:link w:val="22"/>
    <w:rsid w:val="00CB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rsid w:val="00CB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0">
    <w:name w:val="Заголовок №2 (2)_"/>
    <w:basedOn w:val="a0"/>
    <w:link w:val="221"/>
    <w:rsid w:val="00CB7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2Candara9pt">
    <w:name w:val="Заголовок №2 (2) + Candara;9 pt;Не полужирный"/>
    <w:basedOn w:val="220"/>
    <w:rsid w:val="00CB7293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2">
    <w:name w:val="Заголовок №2 (2)"/>
    <w:basedOn w:val="220"/>
    <w:rsid w:val="00CB72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3">
    <w:name w:val="Заголовок №2 (2) + Малые прописные"/>
    <w:basedOn w:val="220"/>
    <w:rsid w:val="00CB7293"/>
    <w:rPr>
      <w:smallCaps/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CB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CB72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CB7293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95pt">
    <w:name w:val="Основной текст (4) + 9;5 pt"/>
    <w:basedOn w:val="4"/>
    <w:rsid w:val="00CB7293"/>
    <w:rPr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95pt0">
    <w:name w:val="Основной текст (4) + 9;5 pt"/>
    <w:basedOn w:val="4"/>
    <w:rsid w:val="00CB7293"/>
    <w:rPr>
      <w:color w:val="000000"/>
      <w:spacing w:val="0"/>
      <w:w w:val="100"/>
      <w:position w:val="0"/>
      <w:sz w:val="19"/>
      <w:szCs w:val="19"/>
    </w:rPr>
  </w:style>
  <w:style w:type="character" w:customStyle="1" w:styleId="1">
    <w:name w:val="Заголовок №1_"/>
    <w:basedOn w:val="a0"/>
    <w:link w:val="10"/>
    <w:rsid w:val="00CB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pt">
    <w:name w:val="Заголовок №1 + 8 pt"/>
    <w:basedOn w:val="1"/>
    <w:rsid w:val="00CB7293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1">
    <w:name w:val="Заголовок №1"/>
    <w:basedOn w:val="1"/>
    <w:rsid w:val="00CB72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8pt0">
    <w:name w:val="Заголовок №1 + 8 pt"/>
    <w:basedOn w:val="1"/>
    <w:rsid w:val="00CB7293"/>
    <w:rPr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B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5">
    <w:name w:val="Основной текст (5)"/>
    <w:basedOn w:val="a"/>
    <w:link w:val="5Exact"/>
    <w:rsid w:val="00CB7293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CB7293"/>
    <w:pPr>
      <w:shd w:val="clear" w:color="auto" w:fill="FFFFFF"/>
      <w:spacing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rsid w:val="00CB729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CB729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таблице"/>
    <w:basedOn w:val="a"/>
    <w:link w:val="Exact"/>
    <w:rsid w:val="00CB72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Заголовок №2"/>
    <w:basedOn w:val="a"/>
    <w:link w:val="2Exact1"/>
    <w:rsid w:val="00CB7293"/>
    <w:pPr>
      <w:shd w:val="clear" w:color="auto" w:fill="FFFFFF"/>
      <w:spacing w:line="223" w:lineRule="exact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CB72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1">
    <w:name w:val="Заголовок №2 (2)"/>
    <w:basedOn w:val="a"/>
    <w:link w:val="220"/>
    <w:rsid w:val="00CB7293"/>
    <w:pPr>
      <w:shd w:val="clear" w:color="auto" w:fill="FFFFFF"/>
      <w:spacing w:line="194" w:lineRule="exac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CB7293"/>
    <w:pPr>
      <w:shd w:val="clear" w:color="auto" w:fill="FFFFFF"/>
      <w:spacing w:after="108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CB7293"/>
    <w:pPr>
      <w:shd w:val="clear" w:color="auto" w:fill="FFFFFF"/>
      <w:spacing w:before="10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CB7293"/>
    <w:pPr>
      <w:shd w:val="clear" w:color="auto" w:fill="FFFFFF"/>
      <w:spacing w:line="245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1</cp:revision>
  <dcterms:created xsi:type="dcterms:W3CDTF">2022-01-20T11:17:00Z</dcterms:created>
  <dcterms:modified xsi:type="dcterms:W3CDTF">2022-01-20T11:17:00Z</dcterms:modified>
</cp:coreProperties>
</file>