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BE" w:rsidRPr="00EA7DC1" w:rsidRDefault="008C40BE" w:rsidP="008C40BE">
      <w:pPr>
        <w:pStyle w:val="a8"/>
        <w:ind w:firstLine="567"/>
        <w:jc w:val="right"/>
        <w:rPr>
          <w:rFonts w:ascii="Times New Roman" w:hAnsi="Times New Roman"/>
          <w:color w:val="7F7F7F" w:themeColor="text1" w:themeTint="80"/>
          <w:sz w:val="24"/>
          <w:szCs w:val="24"/>
        </w:rPr>
      </w:pPr>
      <w:r>
        <w:rPr>
          <w:rFonts w:ascii="Times New Roman" w:hAnsi="Times New Roman"/>
          <w:sz w:val="24"/>
          <w:szCs w:val="24"/>
        </w:rPr>
        <w:t xml:space="preserve">                                                                                                                 </w:t>
      </w:r>
      <w:r w:rsidRPr="00EA7DC1">
        <w:rPr>
          <w:rFonts w:ascii="Times New Roman" w:hAnsi="Times New Roman"/>
          <w:color w:val="7F7F7F" w:themeColor="text1" w:themeTint="80"/>
          <w:sz w:val="24"/>
          <w:szCs w:val="24"/>
        </w:rPr>
        <w:t>Проект</w:t>
      </w:r>
    </w:p>
    <w:p w:rsidR="00187074" w:rsidRDefault="008C40BE" w:rsidP="00D2499B">
      <w:pPr>
        <w:pStyle w:val="a8"/>
        <w:ind w:firstLine="567"/>
        <w:jc w:val="both"/>
        <w:rPr>
          <w:rFonts w:ascii="Times New Roman" w:hAnsi="Times New Roman"/>
          <w:sz w:val="24"/>
          <w:szCs w:val="24"/>
        </w:rPr>
      </w:pPr>
      <w:bookmarkStart w:id="0" w:name="_GoBack"/>
      <w:bookmarkEnd w:id="0"/>
      <w:r>
        <w:rPr>
          <w:rFonts w:ascii="Times New Roman" w:hAnsi="Times New Roman"/>
          <w:sz w:val="24"/>
          <w:szCs w:val="24"/>
        </w:rPr>
        <w:t xml:space="preserve">  </w:t>
      </w:r>
    </w:p>
    <w:p w:rsidR="00B41976" w:rsidRPr="009B7653" w:rsidRDefault="00B41976" w:rsidP="00EB774A">
      <w:pPr>
        <w:pStyle w:val="a8"/>
        <w:rPr>
          <w:rFonts w:ascii="Times New Roman" w:hAnsi="Times New Roman"/>
          <w:i/>
          <w:color w:val="445260"/>
          <w:sz w:val="24"/>
          <w:szCs w:val="24"/>
        </w:rPr>
      </w:pPr>
    </w:p>
    <w:tbl>
      <w:tblPr>
        <w:tblpPr w:leftFromText="180" w:rightFromText="180" w:vertAnchor="page" w:horzAnchor="margin" w:tblpY="1681"/>
        <w:tblW w:w="9720" w:type="dxa"/>
        <w:tblLayout w:type="fixed"/>
        <w:tblLook w:val="0000" w:firstRow="0" w:lastRow="0" w:firstColumn="0" w:lastColumn="0" w:noHBand="0" w:noVBand="0"/>
      </w:tblPr>
      <w:tblGrid>
        <w:gridCol w:w="4248"/>
        <w:gridCol w:w="1260"/>
        <w:gridCol w:w="4212"/>
      </w:tblGrid>
      <w:tr w:rsidR="00EA7DC1" w:rsidRPr="00EA7DC1" w:rsidTr="00EB774A">
        <w:tc>
          <w:tcPr>
            <w:tcW w:w="4248" w:type="dxa"/>
          </w:tcPr>
          <w:p w:rsidR="00EA7DC1" w:rsidRPr="00EA7DC1" w:rsidRDefault="00EA7DC1" w:rsidP="00EB774A">
            <w:pPr>
              <w:keepNext/>
              <w:ind w:right="142"/>
              <w:jc w:val="center"/>
              <w:outlineLvl w:val="1"/>
              <w:rPr>
                <w:rFonts w:ascii="Arial Cyr Chuv" w:hAnsi="Arial Cyr Chuv" w:cs="Arial"/>
                <w:sz w:val="26"/>
                <w:szCs w:val="26"/>
              </w:rPr>
            </w:pPr>
            <w:r w:rsidRPr="00EA7DC1">
              <w:rPr>
                <w:rFonts w:ascii="Arial Cyr Chuv" w:hAnsi="Arial Cyr Chuv" w:cs="Arial"/>
                <w:sz w:val="26"/>
                <w:szCs w:val="26"/>
              </w:rPr>
              <w:t xml:space="preserve">Чёваш </w:t>
            </w:r>
            <w:r w:rsidRPr="00EA7DC1">
              <w:rPr>
                <w:rFonts w:ascii="Arial Cyr Chuv" w:hAnsi="Arial Cyr Chuv"/>
                <w:sz w:val="26"/>
                <w:szCs w:val="26"/>
              </w:rPr>
              <w:t>Республики</w:t>
            </w:r>
          </w:p>
          <w:p w:rsidR="00EA7DC1" w:rsidRPr="00EA7DC1" w:rsidRDefault="00EA7DC1" w:rsidP="00EB774A">
            <w:pPr>
              <w:keepNext/>
              <w:ind w:right="72"/>
              <w:jc w:val="center"/>
              <w:outlineLvl w:val="0"/>
              <w:rPr>
                <w:rFonts w:ascii="Arial Cyr Chuv" w:hAnsi="Arial Cyr Chuv"/>
                <w:sz w:val="26"/>
                <w:szCs w:val="26"/>
              </w:rPr>
            </w:pPr>
            <w:r w:rsidRPr="00EA7DC1">
              <w:rPr>
                <w:rFonts w:ascii="Arial Cyr Chuv" w:hAnsi="Arial Cyr Chuv"/>
                <w:sz w:val="26"/>
                <w:szCs w:val="26"/>
              </w:rPr>
              <w:t>Елч.к район.</w:t>
            </w:r>
          </w:p>
          <w:p w:rsidR="00EA7DC1" w:rsidRPr="00EA7DC1" w:rsidRDefault="00EA7DC1" w:rsidP="00EB774A">
            <w:pPr>
              <w:rPr>
                <w:sz w:val="26"/>
                <w:szCs w:val="26"/>
              </w:rPr>
            </w:pPr>
          </w:p>
          <w:p w:rsidR="00EA7DC1" w:rsidRPr="00EA7DC1" w:rsidRDefault="00EA7DC1" w:rsidP="00EB774A">
            <w:pPr>
              <w:keepNext/>
              <w:ind w:right="74"/>
              <w:jc w:val="center"/>
              <w:outlineLvl w:val="0"/>
              <w:rPr>
                <w:rFonts w:ascii="Arial Cyr Chuv" w:hAnsi="Arial Cyr Chuv"/>
                <w:sz w:val="26"/>
                <w:szCs w:val="26"/>
              </w:rPr>
            </w:pPr>
            <w:r w:rsidRPr="00EA7DC1">
              <w:rPr>
                <w:rFonts w:ascii="Arial Cyr Chuv" w:hAnsi="Arial Cyr Chuv"/>
                <w:sz w:val="26"/>
                <w:szCs w:val="26"/>
              </w:rPr>
              <w:t xml:space="preserve">К.=.н Таяпа </w:t>
            </w:r>
          </w:p>
          <w:p w:rsidR="00EA7DC1" w:rsidRPr="00EA7DC1" w:rsidRDefault="00EA7DC1" w:rsidP="00EB774A">
            <w:pPr>
              <w:keepNext/>
              <w:tabs>
                <w:tab w:val="left" w:pos="930"/>
                <w:tab w:val="center" w:pos="1980"/>
              </w:tabs>
              <w:ind w:right="74"/>
              <w:outlineLvl w:val="0"/>
              <w:rPr>
                <w:rFonts w:ascii="Arial Cyr Chuv" w:hAnsi="Arial Cyr Chuv"/>
                <w:sz w:val="26"/>
                <w:szCs w:val="26"/>
              </w:rPr>
            </w:pPr>
            <w:r w:rsidRPr="00EA7DC1">
              <w:rPr>
                <w:rFonts w:ascii="Arial Cyr Chuv" w:hAnsi="Arial Cyr Chuv"/>
                <w:sz w:val="26"/>
                <w:szCs w:val="26"/>
              </w:rPr>
              <w:tab/>
            </w:r>
            <w:r w:rsidRPr="00EA7DC1">
              <w:rPr>
                <w:rFonts w:ascii="Arial Cyr Chuv" w:hAnsi="Arial Cyr Chuv"/>
                <w:sz w:val="26"/>
                <w:szCs w:val="26"/>
              </w:rPr>
              <w:tab/>
              <w:t xml:space="preserve">ял поселений.н </w:t>
            </w:r>
          </w:p>
          <w:p w:rsidR="00EA7DC1" w:rsidRPr="00EA7DC1" w:rsidRDefault="00EA7DC1" w:rsidP="00EB774A">
            <w:pPr>
              <w:keepNext/>
              <w:ind w:right="74"/>
              <w:jc w:val="center"/>
              <w:outlineLvl w:val="0"/>
              <w:rPr>
                <w:rFonts w:ascii="Arial Cyr Chuv" w:hAnsi="Arial Cyr Chuv"/>
                <w:sz w:val="26"/>
                <w:szCs w:val="26"/>
              </w:rPr>
            </w:pPr>
            <w:r w:rsidRPr="00EA7DC1">
              <w:rPr>
                <w:rFonts w:ascii="Arial Cyr Chuv" w:hAnsi="Arial Cyr Chuv"/>
                <w:sz w:val="26"/>
                <w:szCs w:val="26"/>
              </w:rPr>
              <w:t>администраций.</w:t>
            </w:r>
          </w:p>
          <w:p w:rsidR="00EA7DC1" w:rsidRPr="00EA7DC1" w:rsidRDefault="00EA7DC1" w:rsidP="00EB774A">
            <w:pPr>
              <w:ind w:right="74"/>
              <w:jc w:val="center"/>
              <w:rPr>
                <w:rFonts w:ascii="Arial Cyr Chuv" w:hAnsi="Arial Cyr Chuv"/>
                <w:sz w:val="26"/>
                <w:szCs w:val="26"/>
              </w:rPr>
            </w:pPr>
          </w:p>
          <w:p w:rsidR="00EA7DC1" w:rsidRPr="00EA7DC1" w:rsidRDefault="00EA7DC1" w:rsidP="00EB774A">
            <w:pPr>
              <w:keepNext/>
              <w:ind w:right="72"/>
              <w:jc w:val="center"/>
              <w:outlineLvl w:val="2"/>
              <w:rPr>
                <w:rFonts w:ascii="Arial Cyr Chuv" w:hAnsi="Arial Cyr Chuv"/>
                <w:bCs/>
                <w:sz w:val="26"/>
                <w:szCs w:val="26"/>
              </w:rPr>
            </w:pPr>
            <w:r w:rsidRPr="00EA7DC1">
              <w:rPr>
                <w:rFonts w:ascii="Arial Cyr Chuv" w:hAnsi="Arial Cyr Chuv"/>
                <w:bCs/>
                <w:sz w:val="26"/>
                <w:szCs w:val="26"/>
              </w:rPr>
              <w:t>ЙЫШЁНУ</w:t>
            </w:r>
          </w:p>
          <w:p w:rsidR="00EA7DC1" w:rsidRPr="00EA7DC1" w:rsidRDefault="00EA7DC1" w:rsidP="00EB774A">
            <w:pPr>
              <w:ind w:left="-360" w:right="72"/>
              <w:jc w:val="center"/>
              <w:rPr>
                <w:rFonts w:ascii="Arial Cyr Chuv" w:hAnsi="Arial Cyr Chuv"/>
                <w:sz w:val="26"/>
                <w:szCs w:val="26"/>
              </w:rPr>
            </w:pPr>
          </w:p>
          <w:p w:rsidR="00EA7DC1" w:rsidRPr="00EA7DC1" w:rsidRDefault="00EA7DC1" w:rsidP="00EB774A">
            <w:pPr>
              <w:ind w:right="72"/>
              <w:jc w:val="center"/>
              <w:rPr>
                <w:rFonts w:ascii="Arial Cyr Chuv" w:hAnsi="Arial Cyr Chuv"/>
              </w:rPr>
            </w:pPr>
            <w:r w:rsidRPr="00EA7DC1">
              <w:rPr>
                <w:rFonts w:ascii="Arial Cyr Chuv" w:hAnsi="Arial Cyr Chuv"/>
              </w:rPr>
              <w:t>20</w:t>
            </w:r>
            <w:r w:rsidRPr="00EA7DC1">
              <w:t>____</w:t>
            </w:r>
            <w:r w:rsidRPr="00EA7DC1">
              <w:rPr>
                <w:rFonts w:ascii="Arial Cyr Chuv" w:hAnsi="Arial Cyr Chuv"/>
              </w:rPr>
              <w:t xml:space="preserve"> =</w:t>
            </w:r>
            <w:r w:rsidRPr="00EA7DC1">
              <w:t xml:space="preserve">. ________ ___ </w:t>
            </w:r>
            <w:r w:rsidRPr="00EA7DC1">
              <w:rPr>
                <w:rFonts w:ascii="Arial Cyr Chuv" w:hAnsi="Arial Cyr Chuv"/>
              </w:rPr>
              <w:t>м.ш.     №</w:t>
            </w:r>
          </w:p>
          <w:p w:rsidR="00EA7DC1" w:rsidRPr="00EA7DC1" w:rsidRDefault="00EA7DC1" w:rsidP="00EB774A">
            <w:pPr>
              <w:jc w:val="center"/>
              <w:rPr>
                <w:rFonts w:ascii="Arial Cyr Chuv" w:hAnsi="Arial Cyr Chuv"/>
                <w:sz w:val="20"/>
                <w:szCs w:val="20"/>
              </w:rPr>
            </w:pPr>
            <w:r w:rsidRPr="00EA7DC1">
              <w:rPr>
                <w:rFonts w:ascii="Arial Cyr Chuv" w:hAnsi="Arial Cyr Chuv"/>
                <w:sz w:val="20"/>
                <w:szCs w:val="20"/>
              </w:rPr>
              <w:t>К.=.н Таяпа ял.</w:t>
            </w:r>
          </w:p>
        </w:tc>
        <w:tc>
          <w:tcPr>
            <w:tcW w:w="1260" w:type="dxa"/>
          </w:tcPr>
          <w:p w:rsidR="00EA7DC1" w:rsidRPr="00EA7DC1" w:rsidRDefault="00EA7DC1" w:rsidP="00EB774A">
            <w:pPr>
              <w:ind w:left="-279"/>
              <w:jc w:val="center"/>
            </w:pPr>
            <w:r w:rsidRPr="00EA7DC1">
              <w:rPr>
                <w:noProof/>
                <w:color w:val="000080"/>
                <w:sz w:val="28"/>
                <w:szCs w:val="28"/>
              </w:rPr>
              <w:drawing>
                <wp:inline distT="0" distB="0" distL="0" distR="0" wp14:anchorId="33D67B97" wp14:editId="46501B15">
                  <wp:extent cx="67627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212" w:type="dxa"/>
          </w:tcPr>
          <w:p w:rsidR="00EA7DC1" w:rsidRPr="00EA7DC1" w:rsidRDefault="00EA7DC1" w:rsidP="00EB774A">
            <w:pPr>
              <w:ind w:right="914"/>
              <w:jc w:val="center"/>
              <w:rPr>
                <w:rFonts w:ascii="Arial Cyr Chuv" w:hAnsi="Arial Cyr Chuv"/>
                <w:sz w:val="26"/>
                <w:szCs w:val="26"/>
              </w:rPr>
            </w:pPr>
            <w:r w:rsidRPr="00EA7DC1">
              <w:rPr>
                <w:rFonts w:ascii="Arial Cyr Chuv" w:hAnsi="Arial Cyr Chuv"/>
                <w:sz w:val="26"/>
                <w:szCs w:val="26"/>
              </w:rPr>
              <w:t>Чувашская Республика</w:t>
            </w:r>
          </w:p>
          <w:p w:rsidR="00EA7DC1" w:rsidRPr="00EA7DC1" w:rsidRDefault="00EA7DC1" w:rsidP="00EB774A">
            <w:pPr>
              <w:ind w:right="914"/>
              <w:jc w:val="center"/>
              <w:rPr>
                <w:rFonts w:ascii="Arial Cyr Chuv" w:hAnsi="Arial Cyr Chuv"/>
                <w:sz w:val="26"/>
                <w:szCs w:val="26"/>
              </w:rPr>
            </w:pPr>
            <w:r w:rsidRPr="00EA7DC1">
              <w:rPr>
                <w:rFonts w:ascii="Arial Cyr Chuv" w:hAnsi="Arial Cyr Chuv"/>
                <w:sz w:val="26"/>
                <w:szCs w:val="26"/>
              </w:rPr>
              <w:t>Яльчикский район</w:t>
            </w:r>
          </w:p>
          <w:p w:rsidR="00EA7DC1" w:rsidRPr="00EA7DC1" w:rsidRDefault="00EA7DC1" w:rsidP="00EB774A">
            <w:pPr>
              <w:ind w:right="914"/>
              <w:jc w:val="center"/>
              <w:rPr>
                <w:rFonts w:ascii="Arial Cyr Chuv" w:hAnsi="Arial Cyr Chuv"/>
                <w:sz w:val="26"/>
                <w:szCs w:val="26"/>
              </w:rPr>
            </w:pPr>
          </w:p>
          <w:p w:rsidR="00EA7DC1" w:rsidRPr="00EA7DC1" w:rsidRDefault="00EA7DC1" w:rsidP="00EB774A">
            <w:pPr>
              <w:ind w:right="914"/>
              <w:jc w:val="center"/>
              <w:rPr>
                <w:rFonts w:ascii="Arial Cyr Chuv" w:hAnsi="Arial Cyr Chuv"/>
                <w:sz w:val="26"/>
                <w:szCs w:val="26"/>
              </w:rPr>
            </w:pPr>
            <w:r w:rsidRPr="00EA7DC1">
              <w:rPr>
                <w:rFonts w:ascii="Arial Cyr Chuv" w:hAnsi="Arial Cyr Chuv"/>
                <w:sz w:val="26"/>
                <w:szCs w:val="26"/>
              </w:rPr>
              <w:t>Администрация</w:t>
            </w:r>
          </w:p>
          <w:p w:rsidR="00EA7DC1" w:rsidRPr="00EA7DC1" w:rsidRDefault="00EA7DC1" w:rsidP="00EB774A">
            <w:pPr>
              <w:ind w:right="914"/>
              <w:jc w:val="center"/>
              <w:rPr>
                <w:rFonts w:ascii="Arial Cyr Chuv" w:hAnsi="Arial Cyr Chuv"/>
                <w:sz w:val="26"/>
                <w:szCs w:val="26"/>
              </w:rPr>
            </w:pPr>
            <w:r w:rsidRPr="00EA7DC1">
              <w:rPr>
                <w:rFonts w:ascii="Arial Cyr Chuv" w:hAnsi="Arial Cyr Chuv"/>
                <w:sz w:val="26"/>
                <w:szCs w:val="26"/>
              </w:rPr>
              <w:t>Малотаябинского</w:t>
            </w:r>
          </w:p>
          <w:p w:rsidR="00EA7DC1" w:rsidRPr="00EA7DC1" w:rsidRDefault="00EA7DC1" w:rsidP="00EB774A">
            <w:pPr>
              <w:ind w:right="914"/>
              <w:jc w:val="center"/>
              <w:rPr>
                <w:rFonts w:ascii="Arial Cyr Chuv" w:hAnsi="Arial Cyr Chuv"/>
                <w:sz w:val="26"/>
                <w:szCs w:val="26"/>
              </w:rPr>
            </w:pPr>
            <w:r w:rsidRPr="00EA7DC1">
              <w:rPr>
                <w:rFonts w:ascii="Arial Cyr Chuv" w:hAnsi="Arial Cyr Chuv"/>
                <w:sz w:val="26"/>
                <w:szCs w:val="26"/>
              </w:rPr>
              <w:t xml:space="preserve"> сельского поселения</w:t>
            </w:r>
          </w:p>
          <w:p w:rsidR="00EA7DC1" w:rsidRPr="00EA7DC1" w:rsidRDefault="00EA7DC1" w:rsidP="00EB774A">
            <w:pPr>
              <w:ind w:right="914"/>
              <w:jc w:val="center"/>
              <w:rPr>
                <w:rFonts w:ascii="Arial Cyr Chuv" w:hAnsi="Arial Cyr Chuv"/>
                <w:sz w:val="26"/>
                <w:szCs w:val="26"/>
              </w:rPr>
            </w:pPr>
          </w:p>
          <w:p w:rsidR="00EA7DC1" w:rsidRPr="00EA7DC1" w:rsidRDefault="00EB774A" w:rsidP="00EB774A">
            <w:pPr>
              <w:keepNext/>
              <w:keepLines/>
              <w:spacing w:line="259" w:lineRule="auto"/>
              <w:ind w:right="913"/>
              <w:outlineLvl w:val="2"/>
              <w:rPr>
                <w:rFonts w:eastAsia="SimSun"/>
                <w:b/>
                <w:color w:val="0D0D0D"/>
                <w:sz w:val="26"/>
                <w:szCs w:val="26"/>
              </w:rPr>
            </w:pPr>
            <w:r>
              <w:rPr>
                <w:rFonts w:ascii="Calibri Light" w:eastAsia="SimSun" w:hAnsi="Calibri Light"/>
                <w:color w:val="0D0D0D"/>
                <w:sz w:val="26"/>
                <w:szCs w:val="26"/>
              </w:rPr>
              <w:t xml:space="preserve">          </w:t>
            </w:r>
            <w:r w:rsidRPr="00EB774A">
              <w:rPr>
                <w:rFonts w:eastAsia="SimSun"/>
                <w:color w:val="0D0D0D"/>
                <w:sz w:val="26"/>
                <w:szCs w:val="26"/>
              </w:rPr>
              <w:t xml:space="preserve"> </w:t>
            </w:r>
            <w:r w:rsidR="00EA7DC1" w:rsidRPr="00EA7DC1">
              <w:rPr>
                <w:rFonts w:eastAsia="SimSun"/>
                <w:color w:val="0D0D0D"/>
                <w:sz w:val="26"/>
                <w:szCs w:val="26"/>
              </w:rPr>
              <w:t>ПОСТАНОВЛЕНИЕ</w:t>
            </w:r>
          </w:p>
          <w:p w:rsidR="00EA7DC1" w:rsidRPr="00EA7DC1" w:rsidRDefault="00EA7DC1" w:rsidP="00EB774A">
            <w:pPr>
              <w:ind w:left="-360" w:right="913"/>
              <w:jc w:val="center"/>
              <w:rPr>
                <w:sz w:val="26"/>
                <w:szCs w:val="26"/>
              </w:rPr>
            </w:pPr>
          </w:p>
          <w:p w:rsidR="00EA7DC1" w:rsidRPr="00EA7DC1" w:rsidRDefault="00EA7DC1" w:rsidP="00EB774A">
            <w:pPr>
              <w:ind w:left="-111" w:right="-27"/>
              <w:jc w:val="center"/>
              <w:rPr>
                <w:sz w:val="26"/>
                <w:szCs w:val="26"/>
              </w:rPr>
            </w:pPr>
            <w:r w:rsidRPr="00EA7DC1">
              <w:rPr>
                <w:sz w:val="26"/>
                <w:szCs w:val="26"/>
              </w:rPr>
              <w:t>«___» ____________20___г. №</w:t>
            </w:r>
          </w:p>
          <w:p w:rsidR="00EA7DC1" w:rsidRPr="00EA7DC1" w:rsidRDefault="00EA7DC1" w:rsidP="00EB774A">
            <w:pPr>
              <w:ind w:right="914"/>
              <w:jc w:val="center"/>
              <w:rPr>
                <w:rFonts w:ascii="Arial Cyr Chuv" w:hAnsi="Arial Cyr Chuv"/>
                <w:sz w:val="20"/>
                <w:szCs w:val="20"/>
              </w:rPr>
            </w:pPr>
            <w:r w:rsidRPr="00EA7DC1">
              <w:rPr>
                <w:rFonts w:ascii="Arial Cyr Chuv" w:hAnsi="Arial Cyr Chuv"/>
                <w:sz w:val="20"/>
                <w:szCs w:val="20"/>
              </w:rPr>
              <w:t>деревня Малая Таяба</w:t>
            </w:r>
          </w:p>
          <w:p w:rsidR="00EA7DC1" w:rsidRPr="00EA7DC1" w:rsidRDefault="00EA7DC1" w:rsidP="00EB774A">
            <w:pPr>
              <w:ind w:right="914"/>
              <w:jc w:val="center"/>
              <w:rPr>
                <w:rFonts w:ascii="Arial Cyr Chuv" w:hAnsi="Arial Cyr Chuv"/>
                <w:sz w:val="20"/>
                <w:szCs w:val="20"/>
              </w:rPr>
            </w:pPr>
          </w:p>
          <w:p w:rsidR="00EA7DC1" w:rsidRPr="00EA7DC1" w:rsidRDefault="00EA7DC1" w:rsidP="00EB774A">
            <w:pPr>
              <w:jc w:val="center"/>
              <w:rPr>
                <w:sz w:val="20"/>
                <w:szCs w:val="20"/>
              </w:rPr>
            </w:pPr>
          </w:p>
        </w:tc>
      </w:tr>
    </w:tbl>
    <w:p w:rsidR="009375AF" w:rsidRPr="009B7653" w:rsidRDefault="009375AF" w:rsidP="00EA7DC1">
      <w:pPr>
        <w:pStyle w:val="a8"/>
        <w:jc w:val="both"/>
        <w:rPr>
          <w:rFonts w:ascii="Times New Roman" w:hAnsi="Times New Roman"/>
          <w:i/>
          <w:color w:val="000000"/>
          <w:sz w:val="24"/>
          <w:szCs w:val="24"/>
        </w:rPr>
      </w:pPr>
      <w:r w:rsidRPr="009B7653">
        <w:rPr>
          <w:rFonts w:ascii="Times New Roman" w:hAnsi="Times New Roman"/>
          <w:i/>
          <w:color w:val="000000"/>
          <w:sz w:val="24"/>
          <w:szCs w:val="24"/>
        </w:rPr>
        <w:t>           </w:t>
      </w:r>
    </w:p>
    <w:p w:rsidR="00D2499B" w:rsidRPr="00EA7DC1" w:rsidRDefault="00D2499B" w:rsidP="00D2499B">
      <w:pPr>
        <w:pStyle w:val="a8"/>
        <w:ind w:firstLine="567"/>
        <w:jc w:val="both"/>
        <w:rPr>
          <w:rFonts w:ascii="Times New Roman" w:hAnsi="Times New Roman"/>
          <w:b/>
          <w:sz w:val="24"/>
          <w:szCs w:val="24"/>
        </w:rPr>
      </w:pPr>
      <w:r w:rsidRPr="00EA7DC1">
        <w:rPr>
          <w:rFonts w:ascii="Times New Roman" w:hAnsi="Times New Roman"/>
          <w:b/>
          <w:sz w:val="24"/>
          <w:szCs w:val="24"/>
        </w:rPr>
        <w:t>Об утверждении Положения</w:t>
      </w:r>
    </w:p>
    <w:p w:rsidR="00D2499B" w:rsidRPr="00EA7DC1" w:rsidRDefault="00187074" w:rsidP="00187074">
      <w:pPr>
        <w:pStyle w:val="a8"/>
        <w:jc w:val="both"/>
        <w:rPr>
          <w:rFonts w:ascii="Times New Roman" w:hAnsi="Times New Roman"/>
          <w:b/>
          <w:sz w:val="24"/>
          <w:szCs w:val="24"/>
        </w:rPr>
      </w:pPr>
      <w:r w:rsidRPr="00EA7DC1">
        <w:rPr>
          <w:rFonts w:ascii="Times New Roman" w:hAnsi="Times New Roman"/>
          <w:b/>
          <w:sz w:val="24"/>
          <w:szCs w:val="24"/>
        </w:rPr>
        <w:t xml:space="preserve">        </w:t>
      </w:r>
      <w:r w:rsidR="00D2499B" w:rsidRPr="00EA7DC1">
        <w:rPr>
          <w:rFonts w:ascii="Times New Roman" w:hAnsi="Times New Roman"/>
          <w:b/>
          <w:sz w:val="24"/>
          <w:szCs w:val="24"/>
        </w:rPr>
        <w:t xml:space="preserve"> о муниципальном контроле </w:t>
      </w:r>
    </w:p>
    <w:p w:rsidR="00D2499B" w:rsidRPr="00EA7DC1" w:rsidRDefault="00D2499B" w:rsidP="00D2499B">
      <w:pPr>
        <w:pStyle w:val="a8"/>
        <w:ind w:firstLine="567"/>
        <w:jc w:val="both"/>
        <w:rPr>
          <w:rFonts w:ascii="Times New Roman" w:hAnsi="Times New Roman"/>
          <w:b/>
          <w:sz w:val="24"/>
          <w:szCs w:val="24"/>
        </w:rPr>
      </w:pPr>
      <w:r w:rsidRPr="00EA7DC1">
        <w:rPr>
          <w:rFonts w:ascii="Times New Roman" w:hAnsi="Times New Roman"/>
          <w:b/>
          <w:sz w:val="24"/>
          <w:szCs w:val="24"/>
        </w:rPr>
        <w:t>на автомобильном транспорте и</w:t>
      </w:r>
    </w:p>
    <w:p w:rsidR="00D2499B" w:rsidRPr="00EA7DC1" w:rsidRDefault="00D2499B" w:rsidP="00D2499B">
      <w:pPr>
        <w:pStyle w:val="a8"/>
        <w:ind w:firstLine="567"/>
        <w:jc w:val="both"/>
        <w:rPr>
          <w:rFonts w:ascii="Times New Roman" w:hAnsi="Times New Roman"/>
          <w:b/>
          <w:color w:val="000000"/>
          <w:sz w:val="24"/>
          <w:szCs w:val="24"/>
        </w:rPr>
      </w:pPr>
      <w:r w:rsidRPr="00EA7DC1">
        <w:rPr>
          <w:rFonts w:ascii="Times New Roman" w:hAnsi="Times New Roman"/>
          <w:b/>
          <w:sz w:val="24"/>
          <w:szCs w:val="24"/>
        </w:rPr>
        <w:t>в дорожном хозяйстве</w:t>
      </w:r>
      <w:r w:rsidRPr="00EA7DC1">
        <w:rPr>
          <w:rFonts w:ascii="Times New Roman" w:hAnsi="Times New Roman"/>
          <w:b/>
          <w:bCs/>
          <w:sz w:val="24"/>
          <w:szCs w:val="24"/>
        </w:rPr>
        <w:t xml:space="preserve"> </w:t>
      </w:r>
      <w:r w:rsidRPr="00EA7DC1">
        <w:rPr>
          <w:rFonts w:ascii="Times New Roman" w:hAnsi="Times New Roman"/>
          <w:b/>
          <w:color w:val="000000"/>
          <w:sz w:val="24"/>
          <w:szCs w:val="24"/>
        </w:rPr>
        <w:t xml:space="preserve">на территории </w:t>
      </w:r>
    </w:p>
    <w:p w:rsidR="009375AF" w:rsidRPr="00EA7DC1" w:rsidRDefault="001F4186" w:rsidP="00D2499B">
      <w:pPr>
        <w:pStyle w:val="a8"/>
        <w:ind w:firstLine="567"/>
        <w:jc w:val="both"/>
        <w:rPr>
          <w:rFonts w:ascii="Times New Roman" w:hAnsi="Times New Roman"/>
          <w:b/>
          <w:color w:val="000000"/>
          <w:sz w:val="24"/>
          <w:szCs w:val="24"/>
        </w:rPr>
      </w:pPr>
      <w:r w:rsidRPr="00EA7DC1">
        <w:rPr>
          <w:rFonts w:ascii="Times New Roman" w:hAnsi="Times New Roman"/>
          <w:b/>
          <w:color w:val="000000"/>
          <w:sz w:val="24"/>
          <w:szCs w:val="24"/>
        </w:rPr>
        <w:t>Малотаябинского</w:t>
      </w:r>
      <w:r w:rsidR="00D2499B" w:rsidRPr="00EA7DC1">
        <w:rPr>
          <w:rFonts w:ascii="Times New Roman" w:hAnsi="Times New Roman"/>
          <w:b/>
          <w:color w:val="000000"/>
          <w:sz w:val="24"/>
          <w:szCs w:val="24"/>
        </w:rPr>
        <w:t xml:space="preserve"> сельского поселения</w:t>
      </w:r>
    </w:p>
    <w:p w:rsidR="004B2E5F" w:rsidRPr="009B7653" w:rsidRDefault="004B2E5F" w:rsidP="00D2499B">
      <w:pPr>
        <w:pStyle w:val="a8"/>
        <w:ind w:firstLine="567"/>
        <w:jc w:val="both"/>
        <w:rPr>
          <w:rFonts w:ascii="Times New Roman" w:hAnsi="Times New Roman"/>
          <w:i/>
          <w:sz w:val="24"/>
          <w:szCs w:val="24"/>
        </w:rPr>
      </w:pPr>
    </w:p>
    <w:p w:rsidR="009375AF" w:rsidRPr="00D2499B" w:rsidRDefault="009375AF" w:rsidP="00D2499B">
      <w:pPr>
        <w:pStyle w:val="a8"/>
        <w:ind w:firstLine="567"/>
        <w:jc w:val="both"/>
        <w:rPr>
          <w:rFonts w:ascii="Times New Roman" w:hAnsi="Times New Roman"/>
          <w:color w:val="000000"/>
          <w:sz w:val="24"/>
          <w:szCs w:val="24"/>
        </w:rPr>
      </w:pPr>
      <w:r w:rsidRPr="009B7653">
        <w:rPr>
          <w:rFonts w:ascii="Times New Roman" w:hAnsi="Times New Roman"/>
          <w:i/>
          <w:color w:val="000000"/>
          <w:sz w:val="24"/>
          <w:szCs w:val="24"/>
        </w:rPr>
        <w:t>   В соответствии со статьей 35 Федерального закона от</w:t>
      </w:r>
      <w:r w:rsidRPr="00D2499B">
        <w:rPr>
          <w:rFonts w:ascii="Times New Roman" w:hAnsi="Times New Roman"/>
          <w:color w:val="000000"/>
          <w:sz w:val="24"/>
          <w:szCs w:val="24"/>
        </w:rPr>
        <w:t xml:space="preserve">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r w:rsidR="00D2499B" w:rsidRPr="00D2499B">
        <w:rPr>
          <w:rFonts w:ascii="Times New Roman" w:hAnsi="Times New Roman"/>
          <w:color w:val="000000"/>
          <w:sz w:val="24"/>
          <w:szCs w:val="24"/>
        </w:rPr>
        <w:t xml:space="preserve"> на основании представления прокуратуры </w:t>
      </w:r>
      <w:r w:rsidR="00EB774A">
        <w:rPr>
          <w:rFonts w:ascii="Times New Roman" w:hAnsi="Times New Roman"/>
          <w:color w:val="000000"/>
          <w:sz w:val="24"/>
          <w:szCs w:val="24"/>
        </w:rPr>
        <w:t xml:space="preserve">Яльчикского </w:t>
      </w:r>
      <w:r w:rsidR="00D2499B" w:rsidRPr="00D2499B">
        <w:rPr>
          <w:rFonts w:ascii="Times New Roman" w:hAnsi="Times New Roman"/>
          <w:color w:val="000000"/>
          <w:sz w:val="24"/>
          <w:szCs w:val="24"/>
        </w:rPr>
        <w:t xml:space="preserve">района  от 05.04.2022 года </w:t>
      </w:r>
      <w:r w:rsidRPr="00D2499B">
        <w:rPr>
          <w:rFonts w:ascii="Times New Roman" w:hAnsi="Times New Roman"/>
          <w:color w:val="000000"/>
          <w:sz w:val="24"/>
          <w:szCs w:val="24"/>
        </w:rPr>
        <w:t xml:space="preserve">администрация </w:t>
      </w:r>
      <w:r w:rsidR="00D2499B" w:rsidRPr="00D2499B">
        <w:rPr>
          <w:rFonts w:ascii="Times New Roman" w:hAnsi="Times New Roman"/>
          <w:color w:val="000000"/>
          <w:sz w:val="24"/>
          <w:szCs w:val="24"/>
        </w:rPr>
        <w:t xml:space="preserve">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 постановляет:</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Утвердить Положение о муниципальном контроле на автомобильном транспорте и в дорожном хозяйстве</w:t>
      </w:r>
      <w:r w:rsidR="00D2499B" w:rsidRPr="00D2499B">
        <w:rPr>
          <w:rFonts w:ascii="Times New Roman" w:hAnsi="Times New Roman"/>
          <w:color w:val="000000"/>
          <w:sz w:val="24"/>
          <w:szCs w:val="24"/>
        </w:rPr>
        <w:t xml:space="preserve"> на территории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сельского поселения</w:t>
      </w:r>
      <w:r w:rsidRPr="00D2499B">
        <w:rPr>
          <w:rFonts w:ascii="Times New Roman" w:hAnsi="Times New Roman"/>
          <w:color w:val="000000"/>
          <w:sz w:val="24"/>
          <w:szCs w:val="24"/>
        </w:rPr>
        <w:t xml:space="preserve"> согласно приложению к настоящему постановлению.</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Решение вступает в силу после его официального опубликования и применяется к правоотношениям, возникающим с 1 января 2022 года.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w:t>
      </w:r>
    </w:p>
    <w:p w:rsidR="00187074" w:rsidRDefault="00187074" w:rsidP="00D2499B">
      <w:pPr>
        <w:pStyle w:val="a8"/>
        <w:ind w:firstLine="567"/>
        <w:jc w:val="both"/>
        <w:rPr>
          <w:rFonts w:ascii="Times New Roman" w:hAnsi="Times New Roman"/>
          <w:sz w:val="24"/>
          <w:szCs w:val="24"/>
        </w:rPr>
      </w:pPr>
    </w:p>
    <w:p w:rsidR="00187074" w:rsidRDefault="00187074" w:rsidP="00D2499B">
      <w:pPr>
        <w:pStyle w:val="a8"/>
        <w:ind w:firstLine="567"/>
        <w:jc w:val="both"/>
        <w:rPr>
          <w:rFonts w:ascii="Times New Roman" w:hAnsi="Times New Roman"/>
          <w:sz w:val="24"/>
          <w:szCs w:val="24"/>
        </w:rPr>
      </w:pPr>
    </w:p>
    <w:p w:rsidR="00D2499B" w:rsidRPr="00D2499B" w:rsidRDefault="00EA7DC1" w:rsidP="00D2499B">
      <w:pPr>
        <w:pStyle w:val="a8"/>
        <w:ind w:firstLine="567"/>
        <w:jc w:val="both"/>
        <w:rPr>
          <w:rFonts w:ascii="Times New Roman" w:hAnsi="Times New Roman"/>
          <w:sz w:val="24"/>
          <w:szCs w:val="24"/>
        </w:rPr>
      </w:pPr>
      <w:r>
        <w:rPr>
          <w:rFonts w:ascii="Times New Roman" w:hAnsi="Times New Roman"/>
          <w:sz w:val="24"/>
          <w:szCs w:val="24"/>
        </w:rPr>
        <w:t>И.о. главы</w:t>
      </w:r>
      <w:r w:rsidR="00D2499B" w:rsidRPr="00D2499B">
        <w:rPr>
          <w:rFonts w:ascii="Times New Roman" w:hAnsi="Times New Roman"/>
          <w:sz w:val="24"/>
          <w:szCs w:val="24"/>
        </w:rPr>
        <w:t xml:space="preserve">  </w:t>
      </w:r>
      <w:r w:rsidR="001F4186">
        <w:rPr>
          <w:rFonts w:ascii="Times New Roman" w:hAnsi="Times New Roman"/>
          <w:sz w:val="24"/>
          <w:szCs w:val="24"/>
        </w:rPr>
        <w:t>Малотаябинского</w:t>
      </w:r>
      <w:r w:rsidR="00D2499B" w:rsidRPr="00D2499B">
        <w:rPr>
          <w:rFonts w:ascii="Times New Roman" w:hAnsi="Times New Roman"/>
          <w:sz w:val="24"/>
          <w:szCs w:val="24"/>
        </w:rPr>
        <w:t xml:space="preserve"> </w:t>
      </w:r>
    </w:p>
    <w:p w:rsidR="00D2499B" w:rsidRPr="00D2499B" w:rsidRDefault="00D2499B" w:rsidP="00D2499B">
      <w:pPr>
        <w:pStyle w:val="a8"/>
        <w:ind w:firstLine="567"/>
        <w:jc w:val="both"/>
        <w:rPr>
          <w:rFonts w:ascii="Times New Roman" w:hAnsi="Times New Roman"/>
          <w:sz w:val="24"/>
          <w:szCs w:val="24"/>
        </w:rPr>
      </w:pPr>
      <w:r w:rsidRPr="00D2499B">
        <w:rPr>
          <w:rFonts w:ascii="Times New Roman" w:hAnsi="Times New Roman"/>
          <w:sz w:val="24"/>
          <w:szCs w:val="24"/>
        </w:rPr>
        <w:t xml:space="preserve">сельского поселения                                                     </w:t>
      </w:r>
      <w:r w:rsidR="00EB774A">
        <w:rPr>
          <w:rFonts w:ascii="Times New Roman" w:hAnsi="Times New Roman"/>
          <w:sz w:val="24"/>
          <w:szCs w:val="24"/>
        </w:rPr>
        <w:t xml:space="preserve">                         </w:t>
      </w:r>
      <w:r w:rsidRPr="00D2499B">
        <w:rPr>
          <w:rFonts w:ascii="Times New Roman" w:hAnsi="Times New Roman"/>
          <w:sz w:val="24"/>
          <w:szCs w:val="24"/>
        </w:rPr>
        <w:t xml:space="preserve"> </w:t>
      </w:r>
      <w:r w:rsidR="00EA7DC1">
        <w:rPr>
          <w:rFonts w:ascii="Times New Roman" w:hAnsi="Times New Roman"/>
          <w:sz w:val="24"/>
          <w:szCs w:val="24"/>
        </w:rPr>
        <w:t>Л.Н. Ильина</w:t>
      </w:r>
    </w:p>
    <w:p w:rsidR="00D2499B" w:rsidRPr="00D2499B" w:rsidRDefault="00D2499B" w:rsidP="00D2499B">
      <w:pPr>
        <w:pStyle w:val="a8"/>
        <w:ind w:firstLine="567"/>
        <w:jc w:val="both"/>
        <w:rPr>
          <w:rFonts w:ascii="Times New Roman" w:hAnsi="Times New Roman"/>
          <w:sz w:val="24"/>
          <w:szCs w:val="24"/>
        </w:rPr>
      </w:pPr>
    </w:p>
    <w:p w:rsidR="009375AF" w:rsidRPr="00D2499B" w:rsidRDefault="00D2499B"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 </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w:t>
      </w:r>
    </w:p>
    <w:p w:rsidR="004B2E5F" w:rsidRDefault="009375AF" w:rsidP="004B2E5F">
      <w:pPr>
        <w:pStyle w:val="a8"/>
        <w:ind w:firstLine="567"/>
        <w:jc w:val="right"/>
        <w:rPr>
          <w:rFonts w:ascii="Times New Roman" w:hAnsi="Times New Roman"/>
          <w:b/>
          <w:bCs/>
          <w:color w:val="000000"/>
          <w:sz w:val="24"/>
          <w:szCs w:val="24"/>
        </w:rPr>
      </w:pPr>
      <w:r w:rsidRPr="00D2499B">
        <w:rPr>
          <w:rFonts w:ascii="Times New Roman" w:hAnsi="Times New Roman"/>
          <w:b/>
          <w:bCs/>
          <w:color w:val="000000"/>
          <w:sz w:val="24"/>
          <w:szCs w:val="24"/>
        </w:rPr>
        <w:t>                                     </w:t>
      </w:r>
    </w:p>
    <w:p w:rsidR="004B2E5F" w:rsidRDefault="004B2E5F" w:rsidP="004B2E5F">
      <w:pPr>
        <w:pStyle w:val="a8"/>
        <w:ind w:firstLine="567"/>
        <w:jc w:val="right"/>
        <w:rPr>
          <w:rFonts w:ascii="Times New Roman" w:hAnsi="Times New Roman"/>
          <w:b/>
          <w:bCs/>
          <w:color w:val="000000"/>
          <w:sz w:val="24"/>
          <w:szCs w:val="24"/>
        </w:rPr>
      </w:pPr>
    </w:p>
    <w:p w:rsidR="00EA7DC1" w:rsidRDefault="00EA7DC1" w:rsidP="004B2E5F">
      <w:pPr>
        <w:pStyle w:val="a8"/>
        <w:ind w:firstLine="567"/>
        <w:jc w:val="right"/>
        <w:rPr>
          <w:rFonts w:ascii="Times New Roman" w:hAnsi="Times New Roman"/>
          <w:b/>
          <w:bCs/>
          <w:color w:val="000000"/>
          <w:sz w:val="24"/>
          <w:szCs w:val="24"/>
        </w:rPr>
      </w:pPr>
    </w:p>
    <w:p w:rsidR="00EA7DC1" w:rsidRDefault="00EA7DC1" w:rsidP="004B2E5F">
      <w:pPr>
        <w:pStyle w:val="a8"/>
        <w:ind w:firstLine="567"/>
        <w:jc w:val="right"/>
        <w:rPr>
          <w:rFonts w:ascii="Times New Roman" w:hAnsi="Times New Roman"/>
          <w:b/>
          <w:bCs/>
          <w:color w:val="000000"/>
          <w:sz w:val="24"/>
          <w:szCs w:val="24"/>
        </w:rPr>
      </w:pPr>
    </w:p>
    <w:p w:rsidR="00EA7DC1" w:rsidRDefault="00EA7DC1" w:rsidP="004B2E5F">
      <w:pPr>
        <w:pStyle w:val="a8"/>
        <w:ind w:firstLine="567"/>
        <w:jc w:val="right"/>
        <w:rPr>
          <w:rFonts w:ascii="Times New Roman" w:hAnsi="Times New Roman"/>
          <w:b/>
          <w:bCs/>
          <w:color w:val="000000"/>
          <w:sz w:val="24"/>
          <w:szCs w:val="24"/>
        </w:rPr>
      </w:pPr>
    </w:p>
    <w:p w:rsidR="00EA7DC1" w:rsidRDefault="00EA7DC1" w:rsidP="004B2E5F">
      <w:pPr>
        <w:pStyle w:val="a8"/>
        <w:ind w:firstLine="567"/>
        <w:jc w:val="right"/>
        <w:rPr>
          <w:rFonts w:ascii="Times New Roman" w:hAnsi="Times New Roman"/>
          <w:b/>
          <w:bCs/>
          <w:color w:val="000000"/>
          <w:sz w:val="24"/>
          <w:szCs w:val="24"/>
        </w:rPr>
      </w:pPr>
    </w:p>
    <w:p w:rsidR="00EA7DC1" w:rsidRDefault="00EA7DC1" w:rsidP="004B2E5F">
      <w:pPr>
        <w:pStyle w:val="a8"/>
        <w:ind w:firstLine="567"/>
        <w:jc w:val="right"/>
        <w:rPr>
          <w:rFonts w:ascii="Times New Roman" w:hAnsi="Times New Roman"/>
          <w:b/>
          <w:bCs/>
          <w:color w:val="000000"/>
          <w:sz w:val="24"/>
          <w:szCs w:val="24"/>
        </w:rPr>
      </w:pPr>
    </w:p>
    <w:p w:rsidR="00EA7DC1" w:rsidRDefault="00EA7DC1" w:rsidP="00EB774A">
      <w:pPr>
        <w:pStyle w:val="a8"/>
        <w:rPr>
          <w:rFonts w:ascii="Times New Roman" w:hAnsi="Times New Roman"/>
          <w:b/>
          <w:bCs/>
          <w:color w:val="000000"/>
          <w:sz w:val="24"/>
          <w:szCs w:val="24"/>
        </w:rPr>
      </w:pPr>
    </w:p>
    <w:p w:rsidR="00EB774A" w:rsidRDefault="00EB774A" w:rsidP="00EB774A">
      <w:pPr>
        <w:pStyle w:val="a8"/>
        <w:rPr>
          <w:rFonts w:ascii="Times New Roman" w:hAnsi="Times New Roman"/>
          <w:b/>
          <w:bCs/>
          <w:color w:val="000000"/>
          <w:sz w:val="24"/>
          <w:szCs w:val="24"/>
        </w:rPr>
      </w:pPr>
    </w:p>
    <w:p w:rsidR="00EA7DC1" w:rsidRDefault="00EA7DC1" w:rsidP="004B2E5F">
      <w:pPr>
        <w:pStyle w:val="a8"/>
        <w:ind w:firstLine="567"/>
        <w:jc w:val="right"/>
        <w:rPr>
          <w:rFonts w:ascii="Times New Roman" w:hAnsi="Times New Roman"/>
          <w:b/>
          <w:bCs/>
          <w:color w:val="000000"/>
          <w:sz w:val="24"/>
          <w:szCs w:val="24"/>
        </w:rPr>
      </w:pPr>
    </w:p>
    <w:p w:rsidR="009375AF" w:rsidRPr="00D2499B" w:rsidRDefault="009375AF" w:rsidP="004B2E5F">
      <w:pPr>
        <w:pStyle w:val="a8"/>
        <w:ind w:firstLine="567"/>
        <w:jc w:val="right"/>
        <w:rPr>
          <w:rFonts w:ascii="Times New Roman" w:hAnsi="Times New Roman"/>
          <w:color w:val="000000"/>
          <w:sz w:val="24"/>
          <w:szCs w:val="24"/>
        </w:rPr>
      </w:pPr>
      <w:r w:rsidRPr="00D2499B">
        <w:rPr>
          <w:rFonts w:ascii="Times New Roman" w:hAnsi="Times New Roman"/>
          <w:b/>
          <w:bCs/>
          <w:color w:val="000000"/>
          <w:sz w:val="24"/>
          <w:szCs w:val="24"/>
        </w:rPr>
        <w:t xml:space="preserve"> </w:t>
      </w:r>
      <w:r w:rsidRPr="00D2499B">
        <w:rPr>
          <w:rFonts w:ascii="Times New Roman" w:hAnsi="Times New Roman"/>
          <w:bCs/>
          <w:color w:val="000000"/>
          <w:sz w:val="24"/>
          <w:szCs w:val="24"/>
        </w:rPr>
        <w:t>Утверждено</w:t>
      </w:r>
    </w:p>
    <w:p w:rsidR="009B7653" w:rsidRDefault="009375AF" w:rsidP="004B2E5F">
      <w:pPr>
        <w:pStyle w:val="a8"/>
        <w:ind w:firstLine="567"/>
        <w:jc w:val="right"/>
        <w:rPr>
          <w:rFonts w:ascii="Times New Roman" w:hAnsi="Times New Roman"/>
          <w:bCs/>
          <w:color w:val="000000"/>
          <w:sz w:val="24"/>
          <w:szCs w:val="24"/>
        </w:rPr>
      </w:pPr>
      <w:r w:rsidRPr="00D2499B">
        <w:rPr>
          <w:rFonts w:ascii="Times New Roman" w:hAnsi="Times New Roman"/>
          <w:bCs/>
          <w:color w:val="000000"/>
          <w:sz w:val="24"/>
          <w:szCs w:val="24"/>
        </w:rPr>
        <w:t>                                                 </w:t>
      </w:r>
      <w:r w:rsidR="00D2499B" w:rsidRPr="00D2499B">
        <w:rPr>
          <w:rFonts w:ascii="Times New Roman" w:hAnsi="Times New Roman"/>
          <w:bCs/>
          <w:color w:val="000000"/>
          <w:sz w:val="24"/>
          <w:szCs w:val="24"/>
        </w:rPr>
        <w:t>                            </w:t>
      </w:r>
      <w:r w:rsidRPr="00D2499B">
        <w:rPr>
          <w:rFonts w:ascii="Times New Roman" w:hAnsi="Times New Roman"/>
          <w:bCs/>
          <w:color w:val="000000"/>
          <w:sz w:val="24"/>
          <w:szCs w:val="24"/>
        </w:rPr>
        <w:t>  постановлением</w:t>
      </w:r>
      <w:r w:rsidR="00187074" w:rsidRPr="00187074">
        <w:rPr>
          <w:rFonts w:ascii="Times New Roman" w:hAnsi="Times New Roman"/>
          <w:color w:val="000000"/>
          <w:sz w:val="24"/>
          <w:szCs w:val="24"/>
        </w:rPr>
        <w:t xml:space="preserve"> </w:t>
      </w:r>
      <w:r w:rsidR="009B7653">
        <w:rPr>
          <w:rFonts w:ascii="Times New Roman" w:hAnsi="Times New Roman"/>
          <w:color w:val="000000"/>
          <w:sz w:val="24"/>
          <w:szCs w:val="24"/>
        </w:rPr>
        <w:t>админист</w:t>
      </w:r>
      <w:r w:rsidR="00187074">
        <w:rPr>
          <w:rFonts w:ascii="Times New Roman" w:hAnsi="Times New Roman"/>
          <w:color w:val="000000"/>
          <w:sz w:val="24"/>
          <w:szCs w:val="24"/>
        </w:rPr>
        <w:t>р</w:t>
      </w:r>
      <w:r w:rsidR="009B7653">
        <w:rPr>
          <w:rFonts w:ascii="Times New Roman" w:hAnsi="Times New Roman"/>
          <w:color w:val="000000"/>
          <w:sz w:val="24"/>
          <w:szCs w:val="24"/>
        </w:rPr>
        <w:t>а</w:t>
      </w:r>
      <w:r w:rsidR="00187074">
        <w:rPr>
          <w:rFonts w:ascii="Times New Roman" w:hAnsi="Times New Roman"/>
          <w:color w:val="000000"/>
          <w:sz w:val="24"/>
          <w:szCs w:val="24"/>
        </w:rPr>
        <w:t xml:space="preserve">ции </w:t>
      </w:r>
      <w:r w:rsidR="001F4186">
        <w:rPr>
          <w:rFonts w:ascii="Times New Roman" w:hAnsi="Times New Roman"/>
          <w:color w:val="000000"/>
          <w:sz w:val="24"/>
          <w:szCs w:val="24"/>
        </w:rPr>
        <w:t>Малотаябинского</w:t>
      </w:r>
      <w:r w:rsidR="00187074" w:rsidRPr="00D2499B">
        <w:rPr>
          <w:rFonts w:ascii="Times New Roman" w:hAnsi="Times New Roman"/>
          <w:color w:val="000000"/>
          <w:sz w:val="24"/>
          <w:szCs w:val="24"/>
        </w:rPr>
        <w:t xml:space="preserve"> сельского поселения</w:t>
      </w:r>
      <w:r w:rsidR="00187074" w:rsidRPr="00D2499B">
        <w:rPr>
          <w:rFonts w:ascii="Times New Roman" w:hAnsi="Times New Roman"/>
          <w:bCs/>
          <w:color w:val="000000"/>
          <w:sz w:val="24"/>
          <w:szCs w:val="24"/>
        </w:rPr>
        <w:t xml:space="preserve"> </w:t>
      </w:r>
    </w:p>
    <w:p w:rsidR="009375AF" w:rsidRPr="00D2499B" w:rsidRDefault="009375AF" w:rsidP="004B2E5F">
      <w:pPr>
        <w:pStyle w:val="a8"/>
        <w:ind w:firstLine="567"/>
        <w:jc w:val="right"/>
        <w:rPr>
          <w:rFonts w:ascii="Times New Roman" w:hAnsi="Times New Roman"/>
          <w:color w:val="000000"/>
          <w:sz w:val="24"/>
          <w:szCs w:val="24"/>
        </w:rPr>
      </w:pPr>
      <w:r w:rsidRPr="00D2499B">
        <w:rPr>
          <w:rFonts w:ascii="Times New Roman" w:hAnsi="Times New Roman"/>
          <w:bCs/>
          <w:color w:val="000000"/>
          <w:sz w:val="24"/>
          <w:szCs w:val="24"/>
        </w:rPr>
        <w:t xml:space="preserve">от </w:t>
      </w:r>
      <w:r w:rsidR="009B7653">
        <w:rPr>
          <w:rFonts w:ascii="Times New Roman" w:hAnsi="Times New Roman"/>
          <w:bCs/>
          <w:color w:val="000000"/>
          <w:sz w:val="24"/>
          <w:szCs w:val="24"/>
        </w:rPr>
        <w:t>___________</w:t>
      </w:r>
      <w:r w:rsidR="00D2499B" w:rsidRPr="00D2499B">
        <w:rPr>
          <w:rFonts w:ascii="Times New Roman" w:hAnsi="Times New Roman"/>
          <w:bCs/>
          <w:color w:val="000000"/>
          <w:sz w:val="24"/>
          <w:szCs w:val="24"/>
        </w:rPr>
        <w:t>2022 г. № __</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bCs/>
          <w:color w:val="000000"/>
          <w:sz w:val="24"/>
          <w:szCs w:val="24"/>
        </w:rPr>
        <w:t> </w:t>
      </w:r>
    </w:p>
    <w:p w:rsidR="009375AF" w:rsidRPr="00D2499B" w:rsidRDefault="009375AF" w:rsidP="004B2E5F">
      <w:pPr>
        <w:pStyle w:val="a8"/>
        <w:ind w:firstLine="567"/>
        <w:jc w:val="center"/>
        <w:rPr>
          <w:rFonts w:ascii="Times New Roman" w:hAnsi="Times New Roman"/>
          <w:sz w:val="24"/>
          <w:szCs w:val="24"/>
        </w:rPr>
      </w:pPr>
      <w:r w:rsidRPr="00D2499B">
        <w:rPr>
          <w:rFonts w:ascii="Times New Roman" w:hAnsi="Times New Roman"/>
          <w:sz w:val="24"/>
          <w:szCs w:val="24"/>
        </w:rPr>
        <w:t>Положение о муниципальном контроле</w:t>
      </w:r>
    </w:p>
    <w:p w:rsidR="009375AF" w:rsidRPr="00D2499B" w:rsidRDefault="009375AF" w:rsidP="004B2E5F">
      <w:pPr>
        <w:pStyle w:val="a8"/>
        <w:ind w:firstLine="567"/>
        <w:jc w:val="center"/>
        <w:rPr>
          <w:rFonts w:ascii="Times New Roman" w:hAnsi="Times New Roman"/>
          <w:sz w:val="24"/>
          <w:szCs w:val="24"/>
        </w:rPr>
      </w:pPr>
      <w:r w:rsidRPr="00D2499B">
        <w:rPr>
          <w:rFonts w:ascii="Times New Roman" w:hAnsi="Times New Roman"/>
          <w:sz w:val="24"/>
          <w:szCs w:val="24"/>
        </w:rPr>
        <w:t>на автомобильном транспорте и в дорожном хозяйстве</w:t>
      </w:r>
    </w:p>
    <w:p w:rsidR="00D2499B" w:rsidRPr="00D2499B" w:rsidRDefault="00D2499B" w:rsidP="004B2E5F">
      <w:pPr>
        <w:pStyle w:val="a8"/>
        <w:ind w:firstLine="567"/>
        <w:jc w:val="center"/>
        <w:rPr>
          <w:rFonts w:ascii="Times New Roman" w:hAnsi="Times New Roman"/>
          <w:sz w:val="24"/>
          <w:szCs w:val="24"/>
        </w:rPr>
      </w:pPr>
      <w:r w:rsidRPr="00D2499B">
        <w:rPr>
          <w:rFonts w:ascii="Times New Roman" w:hAnsi="Times New Roman"/>
          <w:color w:val="000000"/>
          <w:sz w:val="24"/>
          <w:szCs w:val="24"/>
        </w:rPr>
        <w:t xml:space="preserve">на территории </w:t>
      </w:r>
      <w:r w:rsidR="001F4186">
        <w:rPr>
          <w:rFonts w:ascii="Times New Roman" w:hAnsi="Times New Roman"/>
          <w:color w:val="000000"/>
          <w:sz w:val="24"/>
          <w:szCs w:val="24"/>
        </w:rPr>
        <w:t>Малотаябинского</w:t>
      </w:r>
      <w:r w:rsidRPr="00D2499B">
        <w:rPr>
          <w:rFonts w:ascii="Times New Roman" w:hAnsi="Times New Roman"/>
          <w:color w:val="000000"/>
          <w:sz w:val="24"/>
          <w:szCs w:val="24"/>
        </w:rPr>
        <w:t xml:space="preserve"> сельского поселения</w:t>
      </w:r>
    </w:p>
    <w:p w:rsidR="004B2E5F" w:rsidRDefault="004B2E5F" w:rsidP="00D2499B">
      <w:pPr>
        <w:pStyle w:val="a8"/>
        <w:ind w:firstLine="567"/>
        <w:jc w:val="both"/>
        <w:rPr>
          <w:rFonts w:ascii="Times New Roman" w:hAnsi="Times New Roman"/>
          <w:color w:val="000000"/>
          <w:sz w:val="24"/>
          <w:szCs w:val="24"/>
        </w:rPr>
      </w:pPr>
    </w:p>
    <w:p w:rsidR="004B2E5F" w:rsidRDefault="004B2E5F" w:rsidP="00D2499B">
      <w:pPr>
        <w:pStyle w:val="a8"/>
        <w:ind w:firstLine="567"/>
        <w:jc w:val="both"/>
        <w:rPr>
          <w:rFonts w:ascii="Times New Roman" w:hAnsi="Times New Roman"/>
          <w:color w:val="000000"/>
          <w:sz w:val="24"/>
          <w:szCs w:val="24"/>
        </w:rPr>
      </w:pP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Общие положения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Положение о муниципальном контроле на автомобильном транспорте и в дорожном хозяйстве (далее –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w:t>
      </w:r>
      <w:r w:rsidR="00D2499B" w:rsidRPr="00D2499B">
        <w:rPr>
          <w:rFonts w:ascii="Times New Roman" w:hAnsi="Times New Roman"/>
          <w:color w:val="000000"/>
          <w:sz w:val="24"/>
          <w:szCs w:val="24"/>
        </w:rPr>
        <w:t xml:space="preserve">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r w:rsidR="00D2499B" w:rsidRPr="00D2499B">
        <w:rPr>
          <w:rFonts w:ascii="Times New Roman" w:hAnsi="Times New Roman"/>
          <w:color w:val="000000"/>
          <w:sz w:val="24"/>
          <w:szCs w:val="24"/>
        </w:rPr>
        <w:t xml:space="preserve"> </w:t>
      </w:r>
      <w:r w:rsidR="00EA7DC1">
        <w:rPr>
          <w:rFonts w:ascii="Times New Roman" w:hAnsi="Times New Roman"/>
          <w:color w:val="000000"/>
          <w:sz w:val="24"/>
          <w:szCs w:val="24"/>
        </w:rPr>
        <w:t xml:space="preserve">Яльчикского </w:t>
      </w:r>
      <w:r w:rsidRPr="00D2499B">
        <w:rPr>
          <w:rFonts w:ascii="Times New Roman" w:hAnsi="Times New Roman"/>
          <w:color w:val="000000"/>
          <w:sz w:val="24"/>
          <w:szCs w:val="24"/>
        </w:rPr>
        <w:t>района Чувашской Республики.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Муниципальный контроль на автомобильном транспорте и в дорожном хозяйстве на территории</w:t>
      </w:r>
      <w:r w:rsidR="00D2499B" w:rsidRPr="00D2499B">
        <w:rPr>
          <w:rFonts w:ascii="Times New Roman" w:hAnsi="Times New Roman"/>
          <w:color w:val="000000"/>
          <w:sz w:val="24"/>
          <w:szCs w:val="24"/>
        </w:rPr>
        <w:t xml:space="preserve">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 xml:space="preserve">сельского </w:t>
      </w:r>
      <w:r w:rsidR="00D2499B" w:rsidRPr="00D2499B">
        <w:rPr>
          <w:rFonts w:ascii="Times New Roman" w:hAnsi="Times New Roman"/>
          <w:color w:val="000000"/>
          <w:sz w:val="24"/>
          <w:szCs w:val="24"/>
        </w:rPr>
        <w:t xml:space="preserve">поселения  </w:t>
      </w:r>
      <w:r w:rsidRPr="00D2499B">
        <w:rPr>
          <w:rFonts w:ascii="Times New Roman" w:hAnsi="Times New Roman"/>
          <w:color w:val="000000"/>
          <w:sz w:val="24"/>
          <w:szCs w:val="24"/>
        </w:rPr>
        <w:t xml:space="preserve"> осуществляется администрацией</w:t>
      </w:r>
      <w:r w:rsidR="00D2499B" w:rsidRPr="00D2499B">
        <w:rPr>
          <w:rFonts w:ascii="Times New Roman" w:hAnsi="Times New Roman"/>
          <w:color w:val="000000"/>
          <w:sz w:val="24"/>
          <w:szCs w:val="24"/>
        </w:rPr>
        <w:t xml:space="preserve">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r w:rsidR="00D2499B" w:rsidRPr="00D2499B">
        <w:rPr>
          <w:rFonts w:ascii="Times New Roman" w:hAnsi="Times New Roman"/>
          <w:color w:val="000000"/>
          <w:sz w:val="24"/>
          <w:szCs w:val="24"/>
        </w:rPr>
        <w:t xml:space="preserve"> Яльчикского  </w:t>
      </w:r>
      <w:r w:rsidRPr="00D2499B">
        <w:rPr>
          <w:rFonts w:ascii="Times New Roman" w:hAnsi="Times New Roman"/>
          <w:color w:val="000000"/>
          <w:sz w:val="24"/>
          <w:szCs w:val="24"/>
        </w:rPr>
        <w:t>района Чувашской Республики (далее – контрольный орган).</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Должностным лицом, уполномоченным на осуществление муниципального контроля на автомобильном транспорте и в дорожном хозяйстве (далее – должностные лиц</w:t>
      </w:r>
      <w:r w:rsidR="00D2499B" w:rsidRPr="00D2499B">
        <w:rPr>
          <w:rFonts w:ascii="Times New Roman" w:hAnsi="Times New Roman"/>
          <w:color w:val="000000"/>
          <w:sz w:val="24"/>
          <w:szCs w:val="24"/>
        </w:rPr>
        <w:t xml:space="preserve">а) является </w:t>
      </w:r>
      <w:r w:rsidRPr="00D2499B">
        <w:rPr>
          <w:rFonts w:ascii="Times New Roman" w:hAnsi="Times New Roman"/>
          <w:color w:val="000000"/>
          <w:sz w:val="24"/>
          <w:szCs w:val="24"/>
        </w:rPr>
        <w:t xml:space="preserve"> глав</w:t>
      </w:r>
      <w:r w:rsidR="00D2499B" w:rsidRPr="00D2499B">
        <w:rPr>
          <w:rFonts w:ascii="Times New Roman" w:hAnsi="Times New Roman"/>
          <w:color w:val="000000"/>
          <w:sz w:val="24"/>
          <w:szCs w:val="24"/>
        </w:rPr>
        <w:t>а</w:t>
      </w:r>
      <w:r w:rsidRPr="00D2499B">
        <w:rPr>
          <w:rFonts w:ascii="Times New Roman" w:hAnsi="Times New Roman"/>
          <w:color w:val="000000"/>
          <w:sz w:val="24"/>
          <w:szCs w:val="24"/>
        </w:rPr>
        <w:t xml:space="preserve"> администрации</w:t>
      </w:r>
      <w:r w:rsidR="00D2499B" w:rsidRPr="00D2499B">
        <w:rPr>
          <w:rFonts w:ascii="Times New Roman" w:hAnsi="Times New Roman"/>
          <w:color w:val="000000"/>
          <w:sz w:val="24"/>
          <w:szCs w:val="24"/>
        </w:rPr>
        <w:t xml:space="preserve">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Должностное лицо при осуществлении муниципального контроля реа</w:t>
      </w:r>
      <w:r w:rsidR="00D2499B" w:rsidRPr="00D2499B">
        <w:rPr>
          <w:rFonts w:ascii="Times New Roman" w:hAnsi="Times New Roman"/>
          <w:color w:val="000000"/>
          <w:sz w:val="24"/>
          <w:szCs w:val="24"/>
        </w:rPr>
        <w:t>лизует права и несет обязанность</w:t>
      </w:r>
      <w:r w:rsidRPr="00D2499B">
        <w:rPr>
          <w:rFonts w:ascii="Times New Roman" w:hAnsi="Times New Roman"/>
          <w:color w:val="000000"/>
          <w:sz w:val="24"/>
          <w:szCs w:val="24"/>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б) к осуществлению работ по капитальному ремонту, ремонту и содержанию автомобильных дорог общего пользования в части обеспечения сохранности автомобильных дорог;</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 Объектами муниципального контроля являются: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w:t>
      </w:r>
      <w:r w:rsidRPr="00D2499B">
        <w:rPr>
          <w:rFonts w:ascii="Times New Roman" w:hAnsi="Times New Roman"/>
          <w:color w:val="000000"/>
          <w:sz w:val="24"/>
          <w:szCs w:val="24"/>
        </w:rPr>
        <w:lastRenderedPageBreak/>
        <w:t>пользуются и к которым предъявляются обязательные требования (далее – производственные объекты).</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13. При осуществлении муниципального контроля система оценки и управления рисками не применяется.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15. Внеплановые контрольные (надзорные) мероприятия проводятся с учетом особенностей, установленных статьей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16. Оценка результативности и эффективности муниципального контроля осуществляется в соответствии со статьей 30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17. Ключевые показатели муниципального контроля и их целевые значения, индикативные показатели утверждаются </w:t>
      </w:r>
      <w:r w:rsidR="00D2499B" w:rsidRPr="00D2499B">
        <w:rPr>
          <w:rFonts w:ascii="Times New Roman" w:hAnsi="Times New Roman"/>
          <w:color w:val="000000"/>
          <w:sz w:val="24"/>
          <w:szCs w:val="24"/>
        </w:rPr>
        <w:t xml:space="preserve">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  </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Профилактика рисков причинения вреда (ущерба)</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охраняемым законом ценностям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D2499B" w:rsidRPr="00D2499B">
        <w:rPr>
          <w:rFonts w:ascii="Times New Roman" w:hAnsi="Times New Roman"/>
          <w:color w:val="000000"/>
          <w:sz w:val="24"/>
          <w:szCs w:val="24"/>
        </w:rPr>
        <w:t xml:space="preserve"> </w:t>
      </w:r>
      <w:r w:rsidR="001F4186">
        <w:rPr>
          <w:rFonts w:ascii="Times New Roman" w:hAnsi="Times New Roman"/>
          <w:color w:val="000000"/>
          <w:sz w:val="24"/>
          <w:szCs w:val="24"/>
        </w:rPr>
        <w:t>Малотаябинского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Утвержденная Программа профилактики размещается на официальном сайте контрольного органа в сети «Интернет».</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Контрольный орган может проводить профилактические мероприятия, не предусмотренные Программой профилактики.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20. При осуществлении муниципального контроля могут проводиться следующие виды профилактических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информирование;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консультирование;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3) объявление предостережения;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профилактический визит.</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24. Консультирование осуществляется по следующим вопросам: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компетенция контрольного органа;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организация и осуществление муниципального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порядок осуществления профилактических, контрольных (надзорных) мероприятий, установленных Положением;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применение мер ответственности за нарушение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w:t>
      </w:r>
      <w:r w:rsidRPr="00D2499B">
        <w:rPr>
          <w:rFonts w:ascii="Times New Roman" w:hAnsi="Times New Roman"/>
          <w:color w:val="000000"/>
          <w:sz w:val="24"/>
          <w:szCs w:val="24"/>
        </w:rPr>
        <w:lastRenderedPageBreak/>
        <w:t>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36. В ходе профилактического визита должностным лицом контрольного органа может осуществляться консультирование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Порядок организации муниципального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rsidRPr="00D2499B">
        <w:rPr>
          <w:rFonts w:ascii="Times New Roman" w:hAnsi="Times New Roman"/>
          <w:color w:val="000000"/>
          <w:sz w:val="24"/>
          <w:szCs w:val="24"/>
        </w:rPr>
        <w:lastRenderedPageBreak/>
        <w:t>решение контрольного органа, подписанное руководителем контрольного органа, в котором указываются: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дата, время и место принятия решения;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кем принято решение;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основание проведения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вид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 объект контроля, в отношении которого проводится контрольное (надзорное) мероприятие;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 вид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10) перечень контрольных (надзорных) действий, совершаемых в рамках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11) предмет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12) проверочные листы, если их применение является обязательным;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15) иные сведения, если это предусмотрено Положением.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инспекционный визит;</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документарная проверка;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выездная проверка;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рейдовый 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наблюдение за соблюдением обязательных требований (мониторинг безопасности);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выездное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43. Плановые контрольные (надзорные) мероприятия при осуществлении муниципального контроля не проводятся.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45. Контрольные (надзорные) мероприятия без взаимодействия проводятся должностным лицом контрольного органа на основании заданий, содержащихся в планах работы контрольного органа, в том числе в случаях, установленных Федеральным законом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Контрольные (надзорные)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48. В ходе инспекционного визита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опрос;</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инструментальное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55. В ходе документарной проверки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истребование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rsidRPr="00D2499B">
        <w:rPr>
          <w:rFonts w:ascii="Times New Roman" w:hAnsi="Times New Roman"/>
          <w:color w:val="000000"/>
          <w:sz w:val="24"/>
          <w:szCs w:val="24"/>
        </w:rPr>
        <w:lastRenderedPageBreak/>
        <w:t>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60. Внеплановая документарная проверка проводится без согласования с органами прокуратуры.</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63. Выездная проверка проводится в случае, если не представляется возможным: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67. В ходе выездной проверки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досмотр;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опрос;</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истребование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 инструментальное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 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69.В ходе рейдового осмотра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2)досмотр;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3)опрос;</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5)истребование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6)инструментальное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71.При проведении рейдового осмотра должностные лица вправе взаимодействовать с находящимися на производственных объектах лицами.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2)инструментальное обследование (с применением видеозаписи);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3)испытание;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81.Выездное обследование проводится без информирования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нахождения на стационарном лечении в медицинском учреждении;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нахождения за пределами Российской Федерации;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административного ареста;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признания недееспособным или ограниченно дееспособным решением суда, вступившим в законную силу.</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85. Информация о невозможности присутствия при проведении контрольного (надзорного) мероприятия должна содержать: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87. Результаты контрольного (надзорного) мероприятия оформляются в порядке, установленном статьей 87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88. Оформление акта производится на месте проведения контрольного (надзорного) мероприятия в день окончания проведения такого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89. Контролируемое лицо или его представитель знакомится с содержанием акта на месте проведения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w:t>
      </w:r>
      <w:r w:rsidRPr="00D2499B">
        <w:rPr>
          <w:rFonts w:ascii="Times New Roman" w:hAnsi="Times New Roman"/>
          <w:color w:val="000000"/>
          <w:sz w:val="24"/>
          <w:szCs w:val="24"/>
        </w:rPr>
        <w:lastRenderedPageBreak/>
        <w:t>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95. Исполнение решений контрольного органа осуществляется в порядке установленном статьями 92-95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A7DC1" w:rsidRDefault="0074076C" w:rsidP="00D2499B">
      <w:pPr>
        <w:pStyle w:val="a8"/>
        <w:ind w:firstLine="567"/>
        <w:jc w:val="both"/>
        <w:rPr>
          <w:rFonts w:ascii="Times New Roman" w:hAnsi="Times New Roman"/>
          <w:color w:val="445260"/>
          <w:sz w:val="24"/>
          <w:szCs w:val="24"/>
        </w:rPr>
      </w:pPr>
      <w:r>
        <w:rPr>
          <w:rFonts w:ascii="Times New Roman" w:hAnsi="Times New Roman"/>
          <w:color w:val="445260"/>
          <w:sz w:val="24"/>
          <w:szCs w:val="24"/>
        </w:rPr>
        <w:t>_____________________</w:t>
      </w: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B41976" w:rsidRPr="00EA7DC1" w:rsidRDefault="00B41976" w:rsidP="00EA7DC1">
      <w:pPr>
        <w:jc w:val="center"/>
        <w:rPr>
          <w:lang w:eastAsia="en-US"/>
        </w:rPr>
      </w:pPr>
    </w:p>
    <w:sectPr w:rsidR="00B41976" w:rsidRPr="00EA7DC1" w:rsidSect="00EA7D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15" w:rsidRDefault="00173D15">
      <w:r>
        <w:separator/>
      </w:r>
    </w:p>
  </w:endnote>
  <w:endnote w:type="continuationSeparator" w:id="0">
    <w:p w:rsidR="00173D15" w:rsidRDefault="0017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15" w:rsidRDefault="00173D15">
      <w:r>
        <w:separator/>
      </w:r>
    </w:p>
  </w:footnote>
  <w:footnote w:type="continuationSeparator" w:id="0">
    <w:p w:rsidR="00173D15" w:rsidRDefault="00173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227AA5"/>
    <w:multiLevelType w:val="hybridMultilevel"/>
    <w:tmpl w:val="F3EC5440"/>
    <w:lvl w:ilvl="0" w:tplc="D72E888C">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0F78101A"/>
    <w:multiLevelType w:val="hybridMultilevel"/>
    <w:tmpl w:val="1DA46F26"/>
    <w:lvl w:ilvl="0" w:tplc="50820696">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3" w15:restartNumberingAfterBreak="0">
    <w:nsid w:val="1A96335E"/>
    <w:multiLevelType w:val="singleLevel"/>
    <w:tmpl w:val="B2AADACA"/>
    <w:lvl w:ilvl="0">
      <w:start w:val="3"/>
      <w:numFmt w:val="bullet"/>
      <w:lvlText w:val="-"/>
      <w:lvlJc w:val="left"/>
      <w:pPr>
        <w:tabs>
          <w:tab w:val="num" w:pos="1080"/>
        </w:tabs>
        <w:ind w:left="1080" w:hanging="360"/>
      </w:pPr>
      <w:rPr>
        <w:rFonts w:hint="default"/>
      </w:rPr>
    </w:lvl>
  </w:abstractNum>
  <w:abstractNum w:abstractNumId="4" w15:restartNumberingAfterBreak="0">
    <w:nsid w:val="22C87C62"/>
    <w:multiLevelType w:val="singleLevel"/>
    <w:tmpl w:val="4306A77A"/>
    <w:lvl w:ilvl="0">
      <w:start w:val="3"/>
      <w:numFmt w:val="bullet"/>
      <w:lvlText w:val="-"/>
      <w:lvlJc w:val="left"/>
      <w:pPr>
        <w:tabs>
          <w:tab w:val="num" w:pos="1101"/>
        </w:tabs>
        <w:ind w:left="1101" w:hanging="360"/>
      </w:pPr>
    </w:lvl>
  </w:abstractNum>
  <w:abstractNum w:abstractNumId="5" w15:restartNumberingAfterBreak="0">
    <w:nsid w:val="2B37266A"/>
    <w:multiLevelType w:val="hybridMultilevel"/>
    <w:tmpl w:val="B67683E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2F7D1266"/>
    <w:multiLevelType w:val="multilevel"/>
    <w:tmpl w:val="EA1CC6A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7" w15:restartNumberingAfterBreak="0">
    <w:nsid w:val="3D966F23"/>
    <w:multiLevelType w:val="hybridMultilevel"/>
    <w:tmpl w:val="BA6A20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F81CC9"/>
    <w:multiLevelType w:val="hybridMultilevel"/>
    <w:tmpl w:val="E12E28B2"/>
    <w:lvl w:ilvl="0" w:tplc="A8D44C0A">
      <w:start w:val="5"/>
      <w:numFmt w:val="decimal"/>
      <w:lvlText w:val="%1."/>
      <w:lvlJc w:val="left"/>
      <w:pPr>
        <w:tabs>
          <w:tab w:val="num" w:pos="720"/>
        </w:tabs>
        <w:ind w:left="720" w:hanging="360"/>
      </w:pPr>
      <w:rPr>
        <w:rFonts w:hint="default"/>
      </w:r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15:restartNumberingAfterBreak="0">
    <w:nsid w:val="4F68042A"/>
    <w:multiLevelType w:val="hybridMultilevel"/>
    <w:tmpl w:val="A54CEE86"/>
    <w:lvl w:ilvl="0" w:tplc="B40A675C">
      <w:start w:val="1"/>
      <w:numFmt w:val="upperRoman"/>
      <w:lvlText w:val="%1."/>
      <w:lvlJc w:val="left"/>
      <w:pPr>
        <w:ind w:left="178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A321E59"/>
    <w:multiLevelType w:val="multilevel"/>
    <w:tmpl w:val="CD584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FF4F11"/>
    <w:multiLevelType w:val="singleLevel"/>
    <w:tmpl w:val="2D2C5E48"/>
    <w:lvl w:ilvl="0">
      <w:start w:val="3"/>
      <w:numFmt w:val="bullet"/>
      <w:lvlText w:val="-"/>
      <w:lvlJc w:val="left"/>
      <w:pPr>
        <w:tabs>
          <w:tab w:val="num" w:pos="1069"/>
        </w:tabs>
        <w:ind w:left="1069" w:hanging="360"/>
      </w:pPr>
      <w:rPr>
        <w:rFonts w:hint="default"/>
      </w:rPr>
    </w:lvl>
  </w:abstractNum>
  <w:num w:numId="1">
    <w:abstractNumId w:val="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8"/>
  </w:num>
  <w:num w:numId="11">
    <w:abstractNumId w:val="4"/>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A3"/>
    <w:rsid w:val="00004566"/>
    <w:rsid w:val="00007EE1"/>
    <w:rsid w:val="000110A1"/>
    <w:rsid w:val="000131CE"/>
    <w:rsid w:val="00015EC6"/>
    <w:rsid w:val="00025D80"/>
    <w:rsid w:val="00027988"/>
    <w:rsid w:val="000325AE"/>
    <w:rsid w:val="00033624"/>
    <w:rsid w:val="00035501"/>
    <w:rsid w:val="000444BE"/>
    <w:rsid w:val="00053D72"/>
    <w:rsid w:val="000567A9"/>
    <w:rsid w:val="0005700E"/>
    <w:rsid w:val="0006240E"/>
    <w:rsid w:val="0006422B"/>
    <w:rsid w:val="0007042A"/>
    <w:rsid w:val="00070CF6"/>
    <w:rsid w:val="00072679"/>
    <w:rsid w:val="0007562C"/>
    <w:rsid w:val="000812F6"/>
    <w:rsid w:val="00081540"/>
    <w:rsid w:val="00085BEC"/>
    <w:rsid w:val="0009367C"/>
    <w:rsid w:val="000A0AF8"/>
    <w:rsid w:val="000D14D1"/>
    <w:rsid w:val="000D4F18"/>
    <w:rsid w:val="000D53CC"/>
    <w:rsid w:val="000F7CF2"/>
    <w:rsid w:val="00101C05"/>
    <w:rsid w:val="00115CE3"/>
    <w:rsid w:val="00122A81"/>
    <w:rsid w:val="001230EC"/>
    <w:rsid w:val="00125F12"/>
    <w:rsid w:val="0012786F"/>
    <w:rsid w:val="001301E9"/>
    <w:rsid w:val="00130467"/>
    <w:rsid w:val="00132636"/>
    <w:rsid w:val="001345C9"/>
    <w:rsid w:val="00137E69"/>
    <w:rsid w:val="00141A92"/>
    <w:rsid w:val="00141FC1"/>
    <w:rsid w:val="0014282B"/>
    <w:rsid w:val="00143CDC"/>
    <w:rsid w:val="00144115"/>
    <w:rsid w:val="0014421C"/>
    <w:rsid w:val="00145EC1"/>
    <w:rsid w:val="001508BD"/>
    <w:rsid w:val="00151B95"/>
    <w:rsid w:val="00152E1A"/>
    <w:rsid w:val="001538DD"/>
    <w:rsid w:val="001542FE"/>
    <w:rsid w:val="00155C4D"/>
    <w:rsid w:val="00155E51"/>
    <w:rsid w:val="00157625"/>
    <w:rsid w:val="00160AC0"/>
    <w:rsid w:val="001610ED"/>
    <w:rsid w:val="001615AA"/>
    <w:rsid w:val="001629AD"/>
    <w:rsid w:val="001633BF"/>
    <w:rsid w:val="00170D93"/>
    <w:rsid w:val="00172B26"/>
    <w:rsid w:val="00173D15"/>
    <w:rsid w:val="0017563C"/>
    <w:rsid w:val="00177EC2"/>
    <w:rsid w:val="001845DB"/>
    <w:rsid w:val="00186719"/>
    <w:rsid w:val="00187074"/>
    <w:rsid w:val="00187F09"/>
    <w:rsid w:val="0019423E"/>
    <w:rsid w:val="00197DBE"/>
    <w:rsid w:val="001A3D3F"/>
    <w:rsid w:val="001A6BE6"/>
    <w:rsid w:val="001B203F"/>
    <w:rsid w:val="001B4885"/>
    <w:rsid w:val="001C7857"/>
    <w:rsid w:val="001D225C"/>
    <w:rsid w:val="001D71E0"/>
    <w:rsid w:val="001D7D20"/>
    <w:rsid w:val="001E0452"/>
    <w:rsid w:val="001E058D"/>
    <w:rsid w:val="001F4186"/>
    <w:rsid w:val="001F49E7"/>
    <w:rsid w:val="001F4AE7"/>
    <w:rsid w:val="001F5311"/>
    <w:rsid w:val="002014E5"/>
    <w:rsid w:val="00210E16"/>
    <w:rsid w:val="002128A8"/>
    <w:rsid w:val="00215FE8"/>
    <w:rsid w:val="002173CC"/>
    <w:rsid w:val="00222F49"/>
    <w:rsid w:val="00223FE6"/>
    <w:rsid w:val="00227356"/>
    <w:rsid w:val="00233186"/>
    <w:rsid w:val="0023629A"/>
    <w:rsid w:val="00236E52"/>
    <w:rsid w:val="0023723A"/>
    <w:rsid w:val="00253364"/>
    <w:rsid w:val="00254CC6"/>
    <w:rsid w:val="0026188F"/>
    <w:rsid w:val="00271E7E"/>
    <w:rsid w:val="00274E84"/>
    <w:rsid w:val="00283AE7"/>
    <w:rsid w:val="002960DF"/>
    <w:rsid w:val="002A5CFC"/>
    <w:rsid w:val="002A6C8E"/>
    <w:rsid w:val="002B0CE3"/>
    <w:rsid w:val="002B5FF9"/>
    <w:rsid w:val="002C1BEA"/>
    <w:rsid w:val="002C536F"/>
    <w:rsid w:val="002C5ED1"/>
    <w:rsid w:val="002C6CB6"/>
    <w:rsid w:val="002D3FE8"/>
    <w:rsid w:val="002D53A5"/>
    <w:rsid w:val="002E1323"/>
    <w:rsid w:val="002E423B"/>
    <w:rsid w:val="002F07A7"/>
    <w:rsid w:val="002F6578"/>
    <w:rsid w:val="00300689"/>
    <w:rsid w:val="00305CD4"/>
    <w:rsid w:val="00305D58"/>
    <w:rsid w:val="00322C67"/>
    <w:rsid w:val="0033698F"/>
    <w:rsid w:val="00344C49"/>
    <w:rsid w:val="0035027C"/>
    <w:rsid w:val="00351D9B"/>
    <w:rsid w:val="00357705"/>
    <w:rsid w:val="003602C6"/>
    <w:rsid w:val="00364641"/>
    <w:rsid w:val="00370973"/>
    <w:rsid w:val="0037335A"/>
    <w:rsid w:val="00373CD8"/>
    <w:rsid w:val="003745A3"/>
    <w:rsid w:val="0038195E"/>
    <w:rsid w:val="00384346"/>
    <w:rsid w:val="00387EAF"/>
    <w:rsid w:val="00396630"/>
    <w:rsid w:val="00396D5A"/>
    <w:rsid w:val="00397DE4"/>
    <w:rsid w:val="003A08A4"/>
    <w:rsid w:val="003A39FF"/>
    <w:rsid w:val="003B1C49"/>
    <w:rsid w:val="003B48CF"/>
    <w:rsid w:val="003D001E"/>
    <w:rsid w:val="003D22B2"/>
    <w:rsid w:val="003E1D56"/>
    <w:rsid w:val="003E61B6"/>
    <w:rsid w:val="003F7F98"/>
    <w:rsid w:val="00401749"/>
    <w:rsid w:val="00405F68"/>
    <w:rsid w:val="00411C28"/>
    <w:rsid w:val="00417B23"/>
    <w:rsid w:val="00417B40"/>
    <w:rsid w:val="00421CC7"/>
    <w:rsid w:val="0042274C"/>
    <w:rsid w:val="004310A0"/>
    <w:rsid w:val="00431BE2"/>
    <w:rsid w:val="00431C7E"/>
    <w:rsid w:val="00433BEE"/>
    <w:rsid w:val="0044130C"/>
    <w:rsid w:val="00445CF1"/>
    <w:rsid w:val="0044632C"/>
    <w:rsid w:val="00455537"/>
    <w:rsid w:val="00465ECA"/>
    <w:rsid w:val="00470B89"/>
    <w:rsid w:val="0047525C"/>
    <w:rsid w:val="00480BC2"/>
    <w:rsid w:val="00481A95"/>
    <w:rsid w:val="0048343F"/>
    <w:rsid w:val="00485C85"/>
    <w:rsid w:val="004875FD"/>
    <w:rsid w:val="00487905"/>
    <w:rsid w:val="00491435"/>
    <w:rsid w:val="004921F4"/>
    <w:rsid w:val="004A2648"/>
    <w:rsid w:val="004B2E5F"/>
    <w:rsid w:val="004C3F41"/>
    <w:rsid w:val="004C6309"/>
    <w:rsid w:val="004C7AB7"/>
    <w:rsid w:val="004D2140"/>
    <w:rsid w:val="004D29B4"/>
    <w:rsid w:val="004D6E7D"/>
    <w:rsid w:val="004E2973"/>
    <w:rsid w:val="004E6005"/>
    <w:rsid w:val="004F3A04"/>
    <w:rsid w:val="005013F9"/>
    <w:rsid w:val="00502E30"/>
    <w:rsid w:val="0050563F"/>
    <w:rsid w:val="00505653"/>
    <w:rsid w:val="0051161F"/>
    <w:rsid w:val="0051188C"/>
    <w:rsid w:val="00530DF0"/>
    <w:rsid w:val="00534530"/>
    <w:rsid w:val="005358DE"/>
    <w:rsid w:val="00535FC5"/>
    <w:rsid w:val="00536287"/>
    <w:rsid w:val="00536DF3"/>
    <w:rsid w:val="00541B80"/>
    <w:rsid w:val="005429E0"/>
    <w:rsid w:val="005451A0"/>
    <w:rsid w:val="00547262"/>
    <w:rsid w:val="005577B2"/>
    <w:rsid w:val="005665D1"/>
    <w:rsid w:val="0057293E"/>
    <w:rsid w:val="00574C04"/>
    <w:rsid w:val="005767DF"/>
    <w:rsid w:val="0058217D"/>
    <w:rsid w:val="00584B36"/>
    <w:rsid w:val="00591D8E"/>
    <w:rsid w:val="005947CD"/>
    <w:rsid w:val="005A165B"/>
    <w:rsid w:val="005A34C6"/>
    <w:rsid w:val="005A53F7"/>
    <w:rsid w:val="005A6FC0"/>
    <w:rsid w:val="005A7F2C"/>
    <w:rsid w:val="005B7A6C"/>
    <w:rsid w:val="005C1A1B"/>
    <w:rsid w:val="005E0387"/>
    <w:rsid w:val="005E2AA2"/>
    <w:rsid w:val="005F0A91"/>
    <w:rsid w:val="005F22BC"/>
    <w:rsid w:val="005F745D"/>
    <w:rsid w:val="00600BA7"/>
    <w:rsid w:val="006056CB"/>
    <w:rsid w:val="006217C3"/>
    <w:rsid w:val="00621E59"/>
    <w:rsid w:val="006226FC"/>
    <w:rsid w:val="00622996"/>
    <w:rsid w:val="00624532"/>
    <w:rsid w:val="0063082D"/>
    <w:rsid w:val="00643243"/>
    <w:rsid w:val="00644DE1"/>
    <w:rsid w:val="006626F2"/>
    <w:rsid w:val="00664B04"/>
    <w:rsid w:val="00667932"/>
    <w:rsid w:val="00667F74"/>
    <w:rsid w:val="00676091"/>
    <w:rsid w:val="00676FCD"/>
    <w:rsid w:val="006813DF"/>
    <w:rsid w:val="00684592"/>
    <w:rsid w:val="00686480"/>
    <w:rsid w:val="00692976"/>
    <w:rsid w:val="00693513"/>
    <w:rsid w:val="0069374B"/>
    <w:rsid w:val="006A4E7D"/>
    <w:rsid w:val="006A7E10"/>
    <w:rsid w:val="006B4433"/>
    <w:rsid w:val="006B4A86"/>
    <w:rsid w:val="006B6FB5"/>
    <w:rsid w:val="006B7603"/>
    <w:rsid w:val="006C0F86"/>
    <w:rsid w:val="006C5537"/>
    <w:rsid w:val="006C5D20"/>
    <w:rsid w:val="006D0532"/>
    <w:rsid w:val="006D0623"/>
    <w:rsid w:val="006D6993"/>
    <w:rsid w:val="006D6AE3"/>
    <w:rsid w:val="006D7170"/>
    <w:rsid w:val="006E4557"/>
    <w:rsid w:val="006F365C"/>
    <w:rsid w:val="007039E3"/>
    <w:rsid w:val="00711022"/>
    <w:rsid w:val="00713E96"/>
    <w:rsid w:val="00721C7A"/>
    <w:rsid w:val="00725EB5"/>
    <w:rsid w:val="007303D1"/>
    <w:rsid w:val="007312BF"/>
    <w:rsid w:val="0074076C"/>
    <w:rsid w:val="007418D8"/>
    <w:rsid w:val="007432E3"/>
    <w:rsid w:val="0074532D"/>
    <w:rsid w:val="007455E2"/>
    <w:rsid w:val="00746C43"/>
    <w:rsid w:val="007540F5"/>
    <w:rsid w:val="0075477E"/>
    <w:rsid w:val="0076479E"/>
    <w:rsid w:val="0077242B"/>
    <w:rsid w:val="007736C0"/>
    <w:rsid w:val="007743F5"/>
    <w:rsid w:val="0077727C"/>
    <w:rsid w:val="00785B3D"/>
    <w:rsid w:val="00787770"/>
    <w:rsid w:val="00790637"/>
    <w:rsid w:val="00790BBE"/>
    <w:rsid w:val="007918E8"/>
    <w:rsid w:val="00792569"/>
    <w:rsid w:val="00792C2A"/>
    <w:rsid w:val="007A6D5F"/>
    <w:rsid w:val="007B3DC5"/>
    <w:rsid w:val="007C1296"/>
    <w:rsid w:val="007C554B"/>
    <w:rsid w:val="007D7651"/>
    <w:rsid w:val="007E48F4"/>
    <w:rsid w:val="007F3A8F"/>
    <w:rsid w:val="008009E8"/>
    <w:rsid w:val="0080174D"/>
    <w:rsid w:val="00804B36"/>
    <w:rsid w:val="00805E83"/>
    <w:rsid w:val="00805EA7"/>
    <w:rsid w:val="008101B6"/>
    <w:rsid w:val="00811057"/>
    <w:rsid w:val="0081247C"/>
    <w:rsid w:val="0081262E"/>
    <w:rsid w:val="008140F2"/>
    <w:rsid w:val="008147C8"/>
    <w:rsid w:val="0082124A"/>
    <w:rsid w:val="008304F1"/>
    <w:rsid w:val="00830680"/>
    <w:rsid w:val="0083420A"/>
    <w:rsid w:val="00836706"/>
    <w:rsid w:val="00846958"/>
    <w:rsid w:val="0086557F"/>
    <w:rsid w:val="008679A7"/>
    <w:rsid w:val="00872EB0"/>
    <w:rsid w:val="00874195"/>
    <w:rsid w:val="008842D6"/>
    <w:rsid w:val="00884349"/>
    <w:rsid w:val="00884979"/>
    <w:rsid w:val="0088498B"/>
    <w:rsid w:val="00886FF6"/>
    <w:rsid w:val="00891CC1"/>
    <w:rsid w:val="00896469"/>
    <w:rsid w:val="008A00DB"/>
    <w:rsid w:val="008A1A00"/>
    <w:rsid w:val="008A1ACE"/>
    <w:rsid w:val="008A611D"/>
    <w:rsid w:val="008B4780"/>
    <w:rsid w:val="008C28FA"/>
    <w:rsid w:val="008C40BE"/>
    <w:rsid w:val="008C5126"/>
    <w:rsid w:val="008C61B6"/>
    <w:rsid w:val="008C6B24"/>
    <w:rsid w:val="008D4AA3"/>
    <w:rsid w:val="008E182F"/>
    <w:rsid w:val="008F39B1"/>
    <w:rsid w:val="00900774"/>
    <w:rsid w:val="00901F2F"/>
    <w:rsid w:val="00903A73"/>
    <w:rsid w:val="00910340"/>
    <w:rsid w:val="00914FC3"/>
    <w:rsid w:val="00921DBD"/>
    <w:rsid w:val="009226D2"/>
    <w:rsid w:val="00924BF1"/>
    <w:rsid w:val="00931130"/>
    <w:rsid w:val="009375AF"/>
    <w:rsid w:val="00940C6A"/>
    <w:rsid w:val="00943E98"/>
    <w:rsid w:val="009509A4"/>
    <w:rsid w:val="00954520"/>
    <w:rsid w:val="00961994"/>
    <w:rsid w:val="00990303"/>
    <w:rsid w:val="0099180F"/>
    <w:rsid w:val="009A24C2"/>
    <w:rsid w:val="009A3530"/>
    <w:rsid w:val="009B45EC"/>
    <w:rsid w:val="009B7653"/>
    <w:rsid w:val="009C6F2D"/>
    <w:rsid w:val="009D3D9E"/>
    <w:rsid w:val="009D3F52"/>
    <w:rsid w:val="009E07BB"/>
    <w:rsid w:val="009E4877"/>
    <w:rsid w:val="009F647A"/>
    <w:rsid w:val="009F6883"/>
    <w:rsid w:val="009F6A66"/>
    <w:rsid w:val="00A033DD"/>
    <w:rsid w:val="00A0743F"/>
    <w:rsid w:val="00A12B4A"/>
    <w:rsid w:val="00A13CD9"/>
    <w:rsid w:val="00A17600"/>
    <w:rsid w:val="00A2272E"/>
    <w:rsid w:val="00A23AD0"/>
    <w:rsid w:val="00A23D13"/>
    <w:rsid w:val="00A25C03"/>
    <w:rsid w:val="00A27D1B"/>
    <w:rsid w:val="00A31477"/>
    <w:rsid w:val="00A31E15"/>
    <w:rsid w:val="00A355C4"/>
    <w:rsid w:val="00A368A6"/>
    <w:rsid w:val="00A3765F"/>
    <w:rsid w:val="00A43433"/>
    <w:rsid w:val="00A435CC"/>
    <w:rsid w:val="00A5175E"/>
    <w:rsid w:val="00A5567C"/>
    <w:rsid w:val="00A6481E"/>
    <w:rsid w:val="00A64ADC"/>
    <w:rsid w:val="00A71A03"/>
    <w:rsid w:val="00A71B2A"/>
    <w:rsid w:val="00A73653"/>
    <w:rsid w:val="00A764DA"/>
    <w:rsid w:val="00A76E9D"/>
    <w:rsid w:val="00A80843"/>
    <w:rsid w:val="00A810EE"/>
    <w:rsid w:val="00A85A95"/>
    <w:rsid w:val="00A91E09"/>
    <w:rsid w:val="00A96F7F"/>
    <w:rsid w:val="00A97C2C"/>
    <w:rsid w:val="00AA1724"/>
    <w:rsid w:val="00AA4833"/>
    <w:rsid w:val="00AB469A"/>
    <w:rsid w:val="00AC205B"/>
    <w:rsid w:val="00AC3AD5"/>
    <w:rsid w:val="00AC7BCB"/>
    <w:rsid w:val="00AD0F2D"/>
    <w:rsid w:val="00AD5A38"/>
    <w:rsid w:val="00AE2527"/>
    <w:rsid w:val="00AE2FFD"/>
    <w:rsid w:val="00AE7ACE"/>
    <w:rsid w:val="00AF0C10"/>
    <w:rsid w:val="00AF6F92"/>
    <w:rsid w:val="00AF74E6"/>
    <w:rsid w:val="00B102FC"/>
    <w:rsid w:val="00B12704"/>
    <w:rsid w:val="00B13230"/>
    <w:rsid w:val="00B2210B"/>
    <w:rsid w:val="00B23472"/>
    <w:rsid w:val="00B23A25"/>
    <w:rsid w:val="00B26990"/>
    <w:rsid w:val="00B40CE2"/>
    <w:rsid w:val="00B41976"/>
    <w:rsid w:val="00B43ED5"/>
    <w:rsid w:val="00B44E06"/>
    <w:rsid w:val="00B475A7"/>
    <w:rsid w:val="00B5420B"/>
    <w:rsid w:val="00B545FF"/>
    <w:rsid w:val="00B56DED"/>
    <w:rsid w:val="00B70932"/>
    <w:rsid w:val="00B72330"/>
    <w:rsid w:val="00B7751F"/>
    <w:rsid w:val="00B9286B"/>
    <w:rsid w:val="00BA3E11"/>
    <w:rsid w:val="00BA7086"/>
    <w:rsid w:val="00BB398D"/>
    <w:rsid w:val="00BB55BD"/>
    <w:rsid w:val="00BB7225"/>
    <w:rsid w:val="00BB7FE6"/>
    <w:rsid w:val="00BC2928"/>
    <w:rsid w:val="00BD0D68"/>
    <w:rsid w:val="00BD20C3"/>
    <w:rsid w:val="00BD3F3B"/>
    <w:rsid w:val="00BD6E9B"/>
    <w:rsid w:val="00BE4E85"/>
    <w:rsid w:val="00BE7689"/>
    <w:rsid w:val="00BF0B73"/>
    <w:rsid w:val="00BF2F18"/>
    <w:rsid w:val="00BF3BA1"/>
    <w:rsid w:val="00C065D5"/>
    <w:rsid w:val="00C066E2"/>
    <w:rsid w:val="00C1309B"/>
    <w:rsid w:val="00C148E3"/>
    <w:rsid w:val="00C16027"/>
    <w:rsid w:val="00C2160C"/>
    <w:rsid w:val="00C259DD"/>
    <w:rsid w:val="00C2757F"/>
    <w:rsid w:val="00C3391D"/>
    <w:rsid w:val="00C42CA3"/>
    <w:rsid w:val="00C47A52"/>
    <w:rsid w:val="00C54C31"/>
    <w:rsid w:val="00C605FA"/>
    <w:rsid w:val="00C7730C"/>
    <w:rsid w:val="00C80AFF"/>
    <w:rsid w:val="00C83356"/>
    <w:rsid w:val="00C9016F"/>
    <w:rsid w:val="00C91066"/>
    <w:rsid w:val="00C91295"/>
    <w:rsid w:val="00CA1B67"/>
    <w:rsid w:val="00CA3528"/>
    <w:rsid w:val="00CA4D2D"/>
    <w:rsid w:val="00CA709A"/>
    <w:rsid w:val="00CB0965"/>
    <w:rsid w:val="00CB52EF"/>
    <w:rsid w:val="00CC5D12"/>
    <w:rsid w:val="00CC64A0"/>
    <w:rsid w:val="00CC6BC5"/>
    <w:rsid w:val="00CE09DD"/>
    <w:rsid w:val="00CE5CBE"/>
    <w:rsid w:val="00CE6609"/>
    <w:rsid w:val="00CF3247"/>
    <w:rsid w:val="00CF7185"/>
    <w:rsid w:val="00D0203B"/>
    <w:rsid w:val="00D0217F"/>
    <w:rsid w:val="00D02305"/>
    <w:rsid w:val="00D059CA"/>
    <w:rsid w:val="00D173EE"/>
    <w:rsid w:val="00D1791D"/>
    <w:rsid w:val="00D22350"/>
    <w:rsid w:val="00D23271"/>
    <w:rsid w:val="00D2499B"/>
    <w:rsid w:val="00D25164"/>
    <w:rsid w:val="00D31C6D"/>
    <w:rsid w:val="00D34620"/>
    <w:rsid w:val="00D34C7E"/>
    <w:rsid w:val="00D3531D"/>
    <w:rsid w:val="00D37942"/>
    <w:rsid w:val="00D403C3"/>
    <w:rsid w:val="00D40E8D"/>
    <w:rsid w:val="00D434A8"/>
    <w:rsid w:val="00D4614C"/>
    <w:rsid w:val="00D5022A"/>
    <w:rsid w:val="00D53070"/>
    <w:rsid w:val="00D54F0A"/>
    <w:rsid w:val="00D65718"/>
    <w:rsid w:val="00D70D7A"/>
    <w:rsid w:val="00D726B9"/>
    <w:rsid w:val="00D7417C"/>
    <w:rsid w:val="00D7782F"/>
    <w:rsid w:val="00D83F6A"/>
    <w:rsid w:val="00D8442A"/>
    <w:rsid w:val="00D90028"/>
    <w:rsid w:val="00D903AA"/>
    <w:rsid w:val="00D91606"/>
    <w:rsid w:val="00D94213"/>
    <w:rsid w:val="00D94ADB"/>
    <w:rsid w:val="00DA2DA9"/>
    <w:rsid w:val="00DA6271"/>
    <w:rsid w:val="00DA7FDD"/>
    <w:rsid w:val="00DB34DE"/>
    <w:rsid w:val="00DC0660"/>
    <w:rsid w:val="00DC306B"/>
    <w:rsid w:val="00DC3BC5"/>
    <w:rsid w:val="00DC652E"/>
    <w:rsid w:val="00DC773E"/>
    <w:rsid w:val="00DD0DDE"/>
    <w:rsid w:val="00DD66D0"/>
    <w:rsid w:val="00DD792B"/>
    <w:rsid w:val="00DF6CEC"/>
    <w:rsid w:val="00E03270"/>
    <w:rsid w:val="00E066BF"/>
    <w:rsid w:val="00E10CCC"/>
    <w:rsid w:val="00E16846"/>
    <w:rsid w:val="00E218BA"/>
    <w:rsid w:val="00E24804"/>
    <w:rsid w:val="00E251C7"/>
    <w:rsid w:val="00E27654"/>
    <w:rsid w:val="00E374F4"/>
    <w:rsid w:val="00E37A4E"/>
    <w:rsid w:val="00E421F8"/>
    <w:rsid w:val="00E423F1"/>
    <w:rsid w:val="00E51796"/>
    <w:rsid w:val="00E65B8E"/>
    <w:rsid w:val="00E74066"/>
    <w:rsid w:val="00E741B5"/>
    <w:rsid w:val="00E74F2D"/>
    <w:rsid w:val="00E83557"/>
    <w:rsid w:val="00E85405"/>
    <w:rsid w:val="00E87550"/>
    <w:rsid w:val="00E9212A"/>
    <w:rsid w:val="00E94D86"/>
    <w:rsid w:val="00EA02B1"/>
    <w:rsid w:val="00EA336A"/>
    <w:rsid w:val="00EA7076"/>
    <w:rsid w:val="00EA75B5"/>
    <w:rsid w:val="00EA7DC1"/>
    <w:rsid w:val="00EB20CB"/>
    <w:rsid w:val="00EB6CB1"/>
    <w:rsid w:val="00EB774A"/>
    <w:rsid w:val="00EC0654"/>
    <w:rsid w:val="00EC12AF"/>
    <w:rsid w:val="00EC18B2"/>
    <w:rsid w:val="00EC7534"/>
    <w:rsid w:val="00ED039C"/>
    <w:rsid w:val="00ED3B97"/>
    <w:rsid w:val="00ED736B"/>
    <w:rsid w:val="00EF213F"/>
    <w:rsid w:val="00EF6D43"/>
    <w:rsid w:val="00EF79E3"/>
    <w:rsid w:val="00F0716B"/>
    <w:rsid w:val="00F1023A"/>
    <w:rsid w:val="00F148AD"/>
    <w:rsid w:val="00F24FCB"/>
    <w:rsid w:val="00F26DE8"/>
    <w:rsid w:val="00F3078F"/>
    <w:rsid w:val="00F4068E"/>
    <w:rsid w:val="00F44587"/>
    <w:rsid w:val="00F4693B"/>
    <w:rsid w:val="00F54371"/>
    <w:rsid w:val="00F554DB"/>
    <w:rsid w:val="00F56B8B"/>
    <w:rsid w:val="00F571A5"/>
    <w:rsid w:val="00F600C4"/>
    <w:rsid w:val="00F637E9"/>
    <w:rsid w:val="00F65F55"/>
    <w:rsid w:val="00F67B28"/>
    <w:rsid w:val="00F70FDB"/>
    <w:rsid w:val="00F727C9"/>
    <w:rsid w:val="00F72DFA"/>
    <w:rsid w:val="00F73F7A"/>
    <w:rsid w:val="00F74A43"/>
    <w:rsid w:val="00F7799C"/>
    <w:rsid w:val="00F913D8"/>
    <w:rsid w:val="00FA7695"/>
    <w:rsid w:val="00FB4E45"/>
    <w:rsid w:val="00FC21BC"/>
    <w:rsid w:val="00FD0FDA"/>
    <w:rsid w:val="00FD373D"/>
    <w:rsid w:val="00FD4AA5"/>
    <w:rsid w:val="00FE2055"/>
    <w:rsid w:val="00FE2F40"/>
    <w:rsid w:val="00FE3504"/>
    <w:rsid w:val="00FE479E"/>
    <w:rsid w:val="00FE4DF0"/>
    <w:rsid w:val="00FE79E0"/>
    <w:rsid w:val="00FE7F3D"/>
    <w:rsid w:val="00FF0314"/>
    <w:rsid w:val="00FF0596"/>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9D1564-556E-4B1B-B7DB-E443F9AE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99B"/>
    <w:pPr>
      <w:spacing w:after="0" w:line="240" w:lineRule="auto"/>
    </w:pPr>
    <w:rPr>
      <w:sz w:val="24"/>
      <w:szCs w:val="24"/>
    </w:rPr>
  </w:style>
  <w:style w:type="paragraph" w:styleId="1">
    <w:name w:val="heading 1"/>
    <w:basedOn w:val="a"/>
    <w:next w:val="a"/>
    <w:link w:val="10"/>
    <w:qFormat/>
    <w:rsid w:val="00E87550"/>
    <w:pPr>
      <w:keepNext/>
      <w:jc w:val="center"/>
      <w:outlineLvl w:val="0"/>
    </w:pPr>
    <w:rPr>
      <w:rFonts w:ascii="Arial Cyr Chuv" w:hAnsi="Arial Cyr Chuv"/>
      <w:sz w:val="28"/>
    </w:rPr>
  </w:style>
  <w:style w:type="paragraph" w:styleId="2">
    <w:name w:val="heading 2"/>
    <w:basedOn w:val="a"/>
    <w:next w:val="a"/>
    <w:link w:val="20"/>
    <w:qFormat/>
    <w:rsid w:val="00E87550"/>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E87550"/>
    <w:pPr>
      <w:keepNext/>
      <w:jc w:val="center"/>
      <w:outlineLvl w:val="2"/>
    </w:pPr>
    <w:rPr>
      <w:rFonts w:ascii="Arial Cyr Chuv" w:hAnsi="Arial Cyr Chuv"/>
      <w:b/>
      <w:bCs/>
      <w:sz w:val="28"/>
    </w:rPr>
  </w:style>
  <w:style w:type="paragraph" w:styleId="4">
    <w:name w:val="heading 4"/>
    <w:basedOn w:val="a"/>
    <w:next w:val="a"/>
    <w:link w:val="40"/>
    <w:uiPriority w:val="99"/>
    <w:qFormat/>
    <w:rsid w:val="006C5537"/>
    <w:pPr>
      <w:keepNext/>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5537"/>
    <w:pPr>
      <w:overflowPunct w:val="0"/>
      <w:autoSpaceDE w:val="0"/>
      <w:autoSpaceDN w:val="0"/>
      <w:adjustRightInd w:val="0"/>
    </w:pPr>
  </w:style>
  <w:style w:type="paragraph" w:styleId="a4">
    <w:name w:val="List Paragraph"/>
    <w:basedOn w:val="a"/>
    <w:uiPriority w:val="99"/>
    <w:qFormat/>
    <w:rsid w:val="00667932"/>
    <w:pPr>
      <w:ind w:left="720"/>
      <w:contextualSpacing/>
    </w:pPr>
  </w:style>
  <w:style w:type="character" w:customStyle="1" w:styleId="30">
    <w:name w:val="Заголовок 3 Знак"/>
    <w:basedOn w:val="a0"/>
    <w:link w:val="3"/>
    <w:semiHidden/>
    <w:rsid w:val="00D4614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614C"/>
    <w:rPr>
      <w:rFonts w:asciiTheme="minorHAnsi" w:eastAsiaTheme="minorEastAsia" w:hAnsiTheme="minorHAnsi" w:cstheme="minorBidi"/>
      <w:b/>
      <w:bCs/>
      <w:sz w:val="28"/>
      <w:szCs w:val="28"/>
    </w:rPr>
  </w:style>
  <w:style w:type="paragraph" w:styleId="a5">
    <w:name w:val="Balloon Text"/>
    <w:basedOn w:val="a"/>
    <w:link w:val="a6"/>
    <w:uiPriority w:val="99"/>
    <w:semiHidden/>
    <w:rsid w:val="0017563C"/>
    <w:rPr>
      <w:rFonts w:ascii="Tahoma" w:hAnsi="Tahoma" w:cs="Tahoma"/>
      <w:sz w:val="16"/>
      <w:szCs w:val="16"/>
    </w:rPr>
  </w:style>
  <w:style w:type="character" w:customStyle="1" w:styleId="a6">
    <w:name w:val="Текст выноски Знак"/>
    <w:basedOn w:val="a0"/>
    <w:link w:val="a5"/>
    <w:uiPriority w:val="99"/>
    <w:semiHidden/>
    <w:rsid w:val="00D4614C"/>
    <w:rPr>
      <w:rFonts w:ascii="Tahoma" w:hAnsi="Tahoma" w:cs="Tahoma"/>
      <w:sz w:val="16"/>
      <w:szCs w:val="16"/>
    </w:rPr>
  </w:style>
  <w:style w:type="table" w:styleId="a7">
    <w:name w:val="Table Grid"/>
    <w:basedOn w:val="a1"/>
    <w:uiPriority w:val="99"/>
    <w:rsid w:val="007772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semiHidden/>
    <w:rsid w:val="00676091"/>
    <w:pPr>
      <w:widowControl w:val="0"/>
      <w:spacing w:after="0" w:line="240" w:lineRule="auto"/>
      <w:ind w:firstLine="720"/>
    </w:pPr>
    <w:rPr>
      <w:rFonts w:ascii="Arial" w:hAnsi="Arial" w:cs="Arial"/>
      <w:sz w:val="20"/>
      <w:szCs w:val="20"/>
    </w:rPr>
  </w:style>
  <w:style w:type="paragraph" w:customStyle="1" w:styleId="ConsNonformat">
    <w:name w:val="ConsNonformat"/>
    <w:uiPriority w:val="99"/>
    <w:semiHidden/>
    <w:rsid w:val="00676091"/>
    <w:pPr>
      <w:autoSpaceDE w:val="0"/>
      <w:autoSpaceDN w:val="0"/>
      <w:adjustRightInd w:val="0"/>
      <w:spacing w:after="0" w:line="240" w:lineRule="auto"/>
    </w:pPr>
    <w:rPr>
      <w:rFonts w:ascii="Courier New" w:hAnsi="Courier New" w:cs="Courier New"/>
      <w:sz w:val="20"/>
      <w:szCs w:val="20"/>
    </w:rPr>
  </w:style>
  <w:style w:type="paragraph" w:styleId="a8">
    <w:name w:val="No Spacing"/>
    <w:link w:val="a9"/>
    <w:uiPriority w:val="1"/>
    <w:qFormat/>
    <w:rsid w:val="00A5175E"/>
    <w:pPr>
      <w:spacing w:after="0" w:line="240" w:lineRule="auto"/>
    </w:pPr>
    <w:rPr>
      <w:rFonts w:ascii="Calibri" w:hAnsi="Calibri"/>
      <w:lang w:eastAsia="en-US"/>
    </w:rPr>
  </w:style>
  <w:style w:type="character" w:styleId="aa">
    <w:name w:val="Hyperlink"/>
    <w:basedOn w:val="a0"/>
    <w:uiPriority w:val="99"/>
    <w:rsid w:val="00B23A25"/>
    <w:rPr>
      <w:rFonts w:cs="Times New Roman"/>
      <w:color w:val="0000FF"/>
      <w:u w:val="single"/>
    </w:rPr>
  </w:style>
  <w:style w:type="paragraph" w:customStyle="1" w:styleId="ConsPlusTitle">
    <w:name w:val="ConsPlusTitle"/>
    <w:link w:val="ConsPlusTitle0"/>
    <w:rsid w:val="007736C0"/>
    <w:pPr>
      <w:widowControl w:val="0"/>
      <w:autoSpaceDE w:val="0"/>
      <w:autoSpaceDN w:val="0"/>
      <w:adjustRightInd w:val="0"/>
      <w:spacing w:after="0" w:line="240" w:lineRule="auto"/>
    </w:pPr>
    <w:rPr>
      <w:b/>
      <w:bCs/>
      <w:sz w:val="24"/>
      <w:szCs w:val="24"/>
    </w:rPr>
  </w:style>
  <w:style w:type="paragraph" w:styleId="21">
    <w:name w:val="Body Text 2"/>
    <w:basedOn w:val="a"/>
    <w:link w:val="22"/>
    <w:uiPriority w:val="99"/>
    <w:rsid w:val="007A6D5F"/>
    <w:pPr>
      <w:ind w:right="5072"/>
      <w:jc w:val="both"/>
    </w:pPr>
  </w:style>
  <w:style w:type="character" w:customStyle="1" w:styleId="22">
    <w:name w:val="Основной текст 2 Знак"/>
    <w:basedOn w:val="a0"/>
    <w:link w:val="21"/>
    <w:uiPriority w:val="99"/>
    <w:semiHidden/>
    <w:rsid w:val="00D4614C"/>
    <w:rPr>
      <w:sz w:val="24"/>
      <w:szCs w:val="24"/>
    </w:rPr>
  </w:style>
  <w:style w:type="paragraph" w:customStyle="1" w:styleId="CharCharCharChar">
    <w:name w:val="Char Char Char Char"/>
    <w:basedOn w:val="a"/>
    <w:next w:val="a"/>
    <w:semiHidden/>
    <w:rsid w:val="00EF213F"/>
    <w:pPr>
      <w:spacing w:after="160" w:line="240" w:lineRule="exact"/>
    </w:pPr>
    <w:rPr>
      <w:rFonts w:ascii="Arial" w:hAnsi="Arial" w:cs="Arial"/>
      <w:sz w:val="20"/>
      <w:szCs w:val="20"/>
      <w:lang w:val="en-US" w:eastAsia="en-US"/>
    </w:rPr>
  </w:style>
  <w:style w:type="character" w:customStyle="1" w:styleId="ConsPlusTitle0">
    <w:name w:val="ConsPlusTitle Знак"/>
    <w:basedOn w:val="a0"/>
    <w:link w:val="ConsPlusTitle"/>
    <w:uiPriority w:val="99"/>
    <w:locked/>
    <w:rsid w:val="00E87550"/>
    <w:rPr>
      <w:rFonts w:cs="Times New Roman"/>
      <w:b/>
      <w:bCs/>
      <w:sz w:val="24"/>
      <w:szCs w:val="24"/>
      <w:lang w:val="ru-RU" w:eastAsia="ru-RU" w:bidi="ar-SA"/>
    </w:rPr>
  </w:style>
  <w:style w:type="character" w:customStyle="1" w:styleId="ab">
    <w:name w:val="Гипертекстовая ссылка"/>
    <w:uiPriority w:val="99"/>
    <w:rsid w:val="00E87550"/>
    <w:rPr>
      <w:b/>
      <w:color w:val="106BBE"/>
      <w:sz w:val="26"/>
    </w:rPr>
  </w:style>
  <w:style w:type="character" w:customStyle="1" w:styleId="ac">
    <w:name w:val="Цветовое выделение"/>
    <w:uiPriority w:val="99"/>
    <w:rsid w:val="00E87550"/>
    <w:rPr>
      <w:b/>
      <w:color w:val="000080"/>
    </w:rPr>
  </w:style>
  <w:style w:type="character" w:styleId="ad">
    <w:name w:val="FollowedHyperlink"/>
    <w:basedOn w:val="a0"/>
    <w:uiPriority w:val="99"/>
    <w:rsid w:val="006C5537"/>
    <w:rPr>
      <w:rFonts w:cs="Times New Roman"/>
      <w:color w:val="800080"/>
      <w:u w:val="single"/>
    </w:rPr>
  </w:style>
  <w:style w:type="character" w:customStyle="1" w:styleId="10">
    <w:name w:val="Заголовок 1 Знак"/>
    <w:link w:val="1"/>
    <w:locked/>
    <w:rsid w:val="006C5537"/>
    <w:rPr>
      <w:rFonts w:ascii="Arial Cyr Chuv" w:hAnsi="Arial Cyr Chuv"/>
      <w:sz w:val="24"/>
      <w:lang w:val="ru-RU" w:eastAsia="ru-RU"/>
    </w:rPr>
  </w:style>
  <w:style w:type="paragraph" w:styleId="ae">
    <w:name w:val="header"/>
    <w:basedOn w:val="a"/>
    <w:link w:val="af"/>
    <w:uiPriority w:val="99"/>
    <w:rsid w:val="006C5537"/>
    <w:pPr>
      <w:tabs>
        <w:tab w:val="center" w:pos="4677"/>
        <w:tab w:val="right" w:pos="9355"/>
      </w:tabs>
      <w:autoSpaceDN w:val="0"/>
    </w:pPr>
  </w:style>
  <w:style w:type="character" w:customStyle="1" w:styleId="af">
    <w:name w:val="Верхний колонтитул Знак"/>
    <w:basedOn w:val="a0"/>
    <w:link w:val="ae"/>
    <w:uiPriority w:val="99"/>
    <w:semiHidden/>
    <w:rsid w:val="00D4614C"/>
    <w:rPr>
      <w:sz w:val="24"/>
      <w:szCs w:val="24"/>
    </w:rPr>
  </w:style>
  <w:style w:type="paragraph" w:styleId="af0">
    <w:name w:val="endnote text"/>
    <w:basedOn w:val="a"/>
    <w:link w:val="af1"/>
    <w:uiPriority w:val="99"/>
    <w:semiHidden/>
    <w:rsid w:val="006C5537"/>
    <w:pPr>
      <w:autoSpaceDE w:val="0"/>
      <w:autoSpaceDN w:val="0"/>
    </w:pPr>
    <w:rPr>
      <w:sz w:val="20"/>
      <w:szCs w:val="20"/>
    </w:rPr>
  </w:style>
  <w:style w:type="character" w:customStyle="1" w:styleId="af1">
    <w:name w:val="Текст концевой сноски Знак"/>
    <w:basedOn w:val="a0"/>
    <w:link w:val="af0"/>
    <w:uiPriority w:val="99"/>
    <w:semiHidden/>
    <w:rsid w:val="00D4614C"/>
    <w:rPr>
      <w:sz w:val="20"/>
      <w:szCs w:val="20"/>
    </w:rPr>
  </w:style>
  <w:style w:type="paragraph" w:styleId="af2">
    <w:name w:val="Title"/>
    <w:basedOn w:val="a"/>
    <w:link w:val="af3"/>
    <w:qFormat/>
    <w:rsid w:val="006C5537"/>
    <w:pPr>
      <w:tabs>
        <w:tab w:val="left" w:pos="11907"/>
      </w:tabs>
      <w:autoSpaceDE w:val="0"/>
      <w:autoSpaceDN w:val="0"/>
      <w:ind w:left="6379"/>
      <w:jc w:val="center"/>
    </w:pPr>
    <w:rPr>
      <w:sz w:val="28"/>
    </w:rPr>
  </w:style>
  <w:style w:type="character" w:customStyle="1" w:styleId="af3">
    <w:name w:val="Название Знак"/>
    <w:basedOn w:val="a0"/>
    <w:link w:val="af2"/>
    <w:rsid w:val="00D4614C"/>
    <w:rPr>
      <w:rFonts w:asciiTheme="majorHAnsi" w:eastAsiaTheme="majorEastAsia" w:hAnsiTheme="majorHAnsi" w:cstheme="majorBidi"/>
      <w:b/>
      <w:bCs/>
      <w:kern w:val="28"/>
      <w:sz w:val="32"/>
      <w:szCs w:val="32"/>
    </w:rPr>
  </w:style>
  <w:style w:type="paragraph" w:styleId="af4">
    <w:name w:val="Body Text"/>
    <w:basedOn w:val="a"/>
    <w:link w:val="af5"/>
    <w:uiPriority w:val="99"/>
    <w:rsid w:val="006C5537"/>
    <w:pPr>
      <w:autoSpaceDN w:val="0"/>
      <w:jc w:val="both"/>
    </w:pPr>
  </w:style>
  <w:style w:type="character" w:customStyle="1" w:styleId="af5">
    <w:name w:val="Основной текст Знак"/>
    <w:basedOn w:val="a0"/>
    <w:link w:val="af4"/>
    <w:uiPriority w:val="99"/>
    <w:semiHidden/>
    <w:rsid w:val="00D4614C"/>
    <w:rPr>
      <w:sz w:val="24"/>
      <w:szCs w:val="24"/>
    </w:rPr>
  </w:style>
  <w:style w:type="paragraph" w:styleId="af6">
    <w:name w:val="Body Text Indent"/>
    <w:basedOn w:val="a"/>
    <w:link w:val="af7"/>
    <w:uiPriority w:val="99"/>
    <w:rsid w:val="006C5537"/>
    <w:pPr>
      <w:autoSpaceDN w:val="0"/>
      <w:ind w:firstLine="720"/>
    </w:pPr>
  </w:style>
  <w:style w:type="character" w:customStyle="1" w:styleId="af7">
    <w:name w:val="Основной текст с отступом Знак"/>
    <w:basedOn w:val="a0"/>
    <w:link w:val="af6"/>
    <w:uiPriority w:val="99"/>
    <w:semiHidden/>
    <w:rsid w:val="00D4614C"/>
    <w:rPr>
      <w:sz w:val="24"/>
      <w:szCs w:val="24"/>
    </w:rPr>
  </w:style>
  <w:style w:type="paragraph" w:styleId="31">
    <w:name w:val="Body Text 3"/>
    <w:basedOn w:val="a"/>
    <w:link w:val="32"/>
    <w:uiPriority w:val="99"/>
    <w:rsid w:val="006C5537"/>
    <w:pPr>
      <w:autoSpaceDN w:val="0"/>
      <w:spacing w:after="120"/>
    </w:pPr>
    <w:rPr>
      <w:sz w:val="16"/>
      <w:szCs w:val="16"/>
    </w:rPr>
  </w:style>
  <w:style w:type="character" w:customStyle="1" w:styleId="32">
    <w:name w:val="Основной текст 3 Знак"/>
    <w:basedOn w:val="a0"/>
    <w:link w:val="31"/>
    <w:uiPriority w:val="99"/>
    <w:semiHidden/>
    <w:rsid w:val="00D4614C"/>
    <w:rPr>
      <w:sz w:val="16"/>
      <w:szCs w:val="16"/>
    </w:rPr>
  </w:style>
  <w:style w:type="paragraph" w:styleId="23">
    <w:name w:val="Body Text Indent 2"/>
    <w:basedOn w:val="a"/>
    <w:link w:val="24"/>
    <w:uiPriority w:val="99"/>
    <w:rsid w:val="006C5537"/>
    <w:pPr>
      <w:autoSpaceDN w:val="0"/>
      <w:ind w:firstLine="900"/>
    </w:pPr>
  </w:style>
  <w:style w:type="character" w:customStyle="1" w:styleId="24">
    <w:name w:val="Основной текст с отступом 2 Знак"/>
    <w:basedOn w:val="a0"/>
    <w:link w:val="23"/>
    <w:uiPriority w:val="99"/>
    <w:semiHidden/>
    <w:rsid w:val="00D4614C"/>
    <w:rPr>
      <w:sz w:val="24"/>
      <w:szCs w:val="24"/>
    </w:rPr>
  </w:style>
  <w:style w:type="paragraph" w:styleId="33">
    <w:name w:val="Body Text Indent 3"/>
    <w:basedOn w:val="a"/>
    <w:link w:val="34"/>
    <w:uiPriority w:val="99"/>
    <w:rsid w:val="006C5537"/>
    <w:pPr>
      <w:autoSpaceDN w:val="0"/>
      <w:ind w:left="-360"/>
      <w:jc w:val="both"/>
    </w:pPr>
    <w:rPr>
      <w:sz w:val="28"/>
    </w:rPr>
  </w:style>
  <w:style w:type="character" w:customStyle="1" w:styleId="34">
    <w:name w:val="Основной текст с отступом 3 Знак"/>
    <w:basedOn w:val="a0"/>
    <w:link w:val="33"/>
    <w:uiPriority w:val="99"/>
    <w:semiHidden/>
    <w:rsid w:val="00D4614C"/>
    <w:rPr>
      <w:sz w:val="16"/>
      <w:szCs w:val="16"/>
    </w:rPr>
  </w:style>
  <w:style w:type="paragraph" w:customStyle="1" w:styleId="ConsPlusNormal">
    <w:name w:val="ConsPlusNormal"/>
    <w:rsid w:val="006C553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C5537"/>
    <w:pPr>
      <w:widowControl w:val="0"/>
      <w:autoSpaceDE w:val="0"/>
      <w:autoSpaceDN w:val="0"/>
      <w:adjustRightInd w:val="0"/>
      <w:spacing w:after="0" w:line="240" w:lineRule="auto"/>
    </w:pPr>
    <w:rPr>
      <w:rFonts w:ascii="Courier New" w:hAnsi="Courier New" w:cs="Courier New"/>
      <w:sz w:val="20"/>
      <w:szCs w:val="20"/>
    </w:rPr>
  </w:style>
  <w:style w:type="paragraph" w:customStyle="1" w:styleId="af8">
    <w:name w:val="Текст (справка)"/>
    <w:basedOn w:val="a"/>
    <w:next w:val="a"/>
    <w:uiPriority w:val="99"/>
    <w:rsid w:val="006C5537"/>
    <w:pPr>
      <w:widowControl w:val="0"/>
      <w:autoSpaceDE w:val="0"/>
      <w:autoSpaceDN w:val="0"/>
      <w:adjustRightInd w:val="0"/>
      <w:ind w:left="170" w:right="170"/>
    </w:pPr>
    <w:rPr>
      <w:rFonts w:ascii="Arial" w:hAnsi="Arial" w:cs="Arial"/>
      <w:sz w:val="20"/>
      <w:szCs w:val="20"/>
    </w:rPr>
  </w:style>
  <w:style w:type="character" w:customStyle="1" w:styleId="apple-converted-space">
    <w:name w:val="apple-converted-space"/>
    <w:basedOn w:val="a0"/>
    <w:uiPriority w:val="99"/>
    <w:rsid w:val="006C5537"/>
    <w:rPr>
      <w:rFonts w:cs="Times New Roman"/>
    </w:rPr>
  </w:style>
  <w:style w:type="character" w:styleId="af9">
    <w:name w:val="Strong"/>
    <w:basedOn w:val="a0"/>
    <w:uiPriority w:val="22"/>
    <w:qFormat/>
    <w:rsid w:val="006C5537"/>
    <w:rPr>
      <w:rFonts w:cs="Times New Roman"/>
      <w:b/>
      <w:bCs/>
    </w:rPr>
  </w:style>
  <w:style w:type="character" w:styleId="afa">
    <w:name w:val="Emphasis"/>
    <w:basedOn w:val="a0"/>
    <w:uiPriority w:val="20"/>
    <w:qFormat/>
    <w:rsid w:val="00FE479E"/>
    <w:rPr>
      <w:rFonts w:cs="Times New Roman"/>
      <w:i/>
      <w:iCs/>
    </w:rPr>
  </w:style>
  <w:style w:type="character" w:customStyle="1" w:styleId="Heading1Char">
    <w:name w:val="Heading 1 Char"/>
    <w:basedOn w:val="a0"/>
    <w:uiPriority w:val="99"/>
    <w:locked/>
    <w:rsid w:val="00667932"/>
    <w:rPr>
      <w:rFonts w:ascii="Arial Cyr Chuv" w:hAnsi="Arial Cyr Chuv" w:cs="Times New Roman"/>
      <w:sz w:val="24"/>
      <w:szCs w:val="24"/>
      <w:lang w:val="ru-RU" w:eastAsia="ru-RU" w:bidi="ar-SA"/>
    </w:rPr>
  </w:style>
  <w:style w:type="character" w:customStyle="1" w:styleId="20">
    <w:name w:val="Заголовок 2 Знак"/>
    <w:basedOn w:val="a0"/>
    <w:link w:val="2"/>
    <w:semiHidden/>
    <w:locked/>
    <w:rsid w:val="00667932"/>
    <w:rPr>
      <w:rFonts w:ascii="Arial" w:hAnsi="Arial" w:cs="Arial"/>
      <w:b/>
      <w:bCs/>
      <w:i/>
      <w:iCs/>
      <w:sz w:val="28"/>
      <w:szCs w:val="28"/>
      <w:lang w:val="ru-RU" w:eastAsia="ru-RU" w:bidi="ar-SA"/>
    </w:rPr>
  </w:style>
  <w:style w:type="paragraph" w:customStyle="1" w:styleId="ConsPlusDocList">
    <w:name w:val="ConsPlusDocList"/>
    <w:next w:val="a"/>
    <w:uiPriority w:val="99"/>
    <w:rsid w:val="0082124A"/>
    <w:pPr>
      <w:widowControl w:val="0"/>
      <w:suppressAutoHyphens/>
      <w:autoSpaceDE w:val="0"/>
      <w:spacing w:after="0" w:line="240" w:lineRule="auto"/>
    </w:pPr>
    <w:rPr>
      <w:rFonts w:ascii="Arial" w:hAnsi="Arial" w:cs="Arial"/>
      <w:sz w:val="20"/>
      <w:szCs w:val="20"/>
      <w:lang w:eastAsia="hi-IN" w:bidi="hi-IN"/>
    </w:rPr>
  </w:style>
  <w:style w:type="character" w:customStyle="1" w:styleId="FontStyle23">
    <w:name w:val="Font Style23"/>
    <w:uiPriority w:val="99"/>
    <w:rsid w:val="0081262E"/>
    <w:rPr>
      <w:rFonts w:ascii="Times New Roman" w:hAnsi="Times New Roman"/>
      <w:i/>
      <w:sz w:val="26"/>
    </w:rPr>
  </w:style>
  <w:style w:type="paragraph" w:customStyle="1" w:styleId="210">
    <w:name w:val="Основной текст 21"/>
    <w:basedOn w:val="a"/>
    <w:uiPriority w:val="99"/>
    <w:rsid w:val="0081262E"/>
    <w:pPr>
      <w:suppressAutoHyphens/>
      <w:spacing w:after="120" w:line="480" w:lineRule="auto"/>
    </w:pPr>
    <w:rPr>
      <w:lang w:eastAsia="zh-CN"/>
    </w:rPr>
  </w:style>
  <w:style w:type="paragraph" w:customStyle="1" w:styleId="Standard">
    <w:name w:val="Standard"/>
    <w:uiPriority w:val="99"/>
    <w:rsid w:val="00035501"/>
    <w:pPr>
      <w:suppressAutoHyphens/>
      <w:autoSpaceDN w:val="0"/>
      <w:spacing w:after="0" w:line="240" w:lineRule="auto"/>
    </w:pPr>
    <w:rPr>
      <w:kern w:val="3"/>
      <w:sz w:val="24"/>
      <w:szCs w:val="24"/>
      <w:lang w:eastAsia="zh-CN"/>
    </w:rPr>
  </w:style>
  <w:style w:type="character" w:customStyle="1" w:styleId="a9">
    <w:name w:val="Без интервала Знак"/>
    <w:basedOn w:val="a0"/>
    <w:link w:val="a8"/>
    <w:uiPriority w:val="1"/>
    <w:rsid w:val="006217C3"/>
    <w:rPr>
      <w:rFonts w:ascii="Calibri" w:hAnsi="Calibri"/>
      <w:lang w:eastAsia="en-US"/>
    </w:rPr>
  </w:style>
  <w:style w:type="paragraph" w:customStyle="1" w:styleId="afb">
    <w:name w:val="Таблицы (моноширинный)"/>
    <w:basedOn w:val="a"/>
    <w:next w:val="a"/>
    <w:uiPriority w:val="99"/>
    <w:rsid w:val="000325AE"/>
    <w:pPr>
      <w:autoSpaceDE w:val="0"/>
      <w:autoSpaceDN w:val="0"/>
      <w:adjustRightInd w:val="0"/>
      <w:jc w:val="both"/>
    </w:pPr>
    <w:rPr>
      <w:rFonts w:ascii="Courier New" w:hAnsi="Courier New" w:cs="Courier New"/>
      <w:sz w:val="20"/>
      <w:szCs w:val="20"/>
    </w:rPr>
  </w:style>
  <w:style w:type="character" w:customStyle="1" w:styleId="25">
    <w:name w:val="Основной текст (2)_"/>
    <w:basedOn w:val="a0"/>
    <w:link w:val="26"/>
    <w:rsid w:val="000325AE"/>
    <w:rPr>
      <w:sz w:val="28"/>
      <w:szCs w:val="28"/>
      <w:shd w:val="clear" w:color="auto" w:fill="FFFFFF"/>
    </w:rPr>
  </w:style>
  <w:style w:type="paragraph" w:customStyle="1" w:styleId="26">
    <w:name w:val="Основной текст (2)"/>
    <w:basedOn w:val="a"/>
    <w:link w:val="25"/>
    <w:rsid w:val="000325AE"/>
    <w:pPr>
      <w:widowControl w:val="0"/>
      <w:shd w:val="clear" w:color="auto" w:fill="FFFFFF"/>
      <w:spacing w:before="660" w:line="326" w:lineRule="exact"/>
    </w:pPr>
    <w:rPr>
      <w:sz w:val="28"/>
      <w:szCs w:val="28"/>
    </w:rPr>
  </w:style>
  <w:style w:type="paragraph" w:styleId="afc">
    <w:name w:val="footer"/>
    <w:basedOn w:val="a"/>
    <w:link w:val="afd"/>
    <w:uiPriority w:val="99"/>
    <w:unhideWhenUsed/>
    <w:rsid w:val="00EA7DC1"/>
    <w:pPr>
      <w:tabs>
        <w:tab w:val="center" w:pos="4677"/>
        <w:tab w:val="right" w:pos="9355"/>
      </w:tabs>
    </w:pPr>
  </w:style>
  <w:style w:type="character" w:customStyle="1" w:styleId="afd">
    <w:name w:val="Нижний колонтитул Знак"/>
    <w:basedOn w:val="a0"/>
    <w:link w:val="afc"/>
    <w:uiPriority w:val="99"/>
    <w:rsid w:val="00EA7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5462">
      <w:marLeft w:val="0"/>
      <w:marRight w:val="0"/>
      <w:marTop w:val="0"/>
      <w:marBottom w:val="0"/>
      <w:divBdr>
        <w:top w:val="none" w:sz="0" w:space="0" w:color="auto"/>
        <w:left w:val="none" w:sz="0" w:space="0" w:color="auto"/>
        <w:bottom w:val="none" w:sz="0" w:space="0" w:color="auto"/>
        <w:right w:val="none" w:sz="0" w:space="0" w:color="auto"/>
      </w:divBdr>
    </w:div>
    <w:div w:id="91055463">
      <w:marLeft w:val="0"/>
      <w:marRight w:val="0"/>
      <w:marTop w:val="0"/>
      <w:marBottom w:val="0"/>
      <w:divBdr>
        <w:top w:val="none" w:sz="0" w:space="0" w:color="auto"/>
        <w:left w:val="none" w:sz="0" w:space="0" w:color="auto"/>
        <w:bottom w:val="none" w:sz="0" w:space="0" w:color="auto"/>
        <w:right w:val="none" w:sz="0" w:space="0" w:color="auto"/>
      </w:divBdr>
    </w:div>
    <w:div w:id="91055464">
      <w:marLeft w:val="0"/>
      <w:marRight w:val="0"/>
      <w:marTop w:val="0"/>
      <w:marBottom w:val="0"/>
      <w:divBdr>
        <w:top w:val="none" w:sz="0" w:space="0" w:color="auto"/>
        <w:left w:val="none" w:sz="0" w:space="0" w:color="auto"/>
        <w:bottom w:val="none" w:sz="0" w:space="0" w:color="auto"/>
        <w:right w:val="none" w:sz="0" w:space="0" w:color="auto"/>
      </w:divBdr>
    </w:div>
    <w:div w:id="91055465">
      <w:marLeft w:val="0"/>
      <w:marRight w:val="0"/>
      <w:marTop w:val="0"/>
      <w:marBottom w:val="0"/>
      <w:divBdr>
        <w:top w:val="none" w:sz="0" w:space="0" w:color="auto"/>
        <w:left w:val="none" w:sz="0" w:space="0" w:color="auto"/>
        <w:bottom w:val="none" w:sz="0" w:space="0" w:color="auto"/>
        <w:right w:val="none" w:sz="0" w:space="0" w:color="auto"/>
      </w:divBdr>
    </w:div>
    <w:div w:id="91055466">
      <w:marLeft w:val="0"/>
      <w:marRight w:val="0"/>
      <w:marTop w:val="0"/>
      <w:marBottom w:val="0"/>
      <w:divBdr>
        <w:top w:val="none" w:sz="0" w:space="0" w:color="auto"/>
        <w:left w:val="none" w:sz="0" w:space="0" w:color="auto"/>
        <w:bottom w:val="none" w:sz="0" w:space="0" w:color="auto"/>
        <w:right w:val="none" w:sz="0" w:space="0" w:color="auto"/>
      </w:divBdr>
    </w:div>
    <w:div w:id="91055467">
      <w:marLeft w:val="0"/>
      <w:marRight w:val="0"/>
      <w:marTop w:val="0"/>
      <w:marBottom w:val="0"/>
      <w:divBdr>
        <w:top w:val="none" w:sz="0" w:space="0" w:color="auto"/>
        <w:left w:val="none" w:sz="0" w:space="0" w:color="auto"/>
        <w:bottom w:val="none" w:sz="0" w:space="0" w:color="auto"/>
        <w:right w:val="none" w:sz="0" w:space="0" w:color="auto"/>
      </w:divBdr>
    </w:div>
    <w:div w:id="91055468">
      <w:marLeft w:val="0"/>
      <w:marRight w:val="0"/>
      <w:marTop w:val="0"/>
      <w:marBottom w:val="0"/>
      <w:divBdr>
        <w:top w:val="none" w:sz="0" w:space="0" w:color="auto"/>
        <w:left w:val="none" w:sz="0" w:space="0" w:color="auto"/>
        <w:bottom w:val="none" w:sz="0" w:space="0" w:color="auto"/>
        <w:right w:val="none" w:sz="0" w:space="0" w:color="auto"/>
      </w:divBdr>
    </w:div>
    <w:div w:id="91055469">
      <w:marLeft w:val="0"/>
      <w:marRight w:val="0"/>
      <w:marTop w:val="0"/>
      <w:marBottom w:val="0"/>
      <w:divBdr>
        <w:top w:val="none" w:sz="0" w:space="0" w:color="auto"/>
        <w:left w:val="none" w:sz="0" w:space="0" w:color="auto"/>
        <w:bottom w:val="none" w:sz="0" w:space="0" w:color="auto"/>
        <w:right w:val="none" w:sz="0" w:space="0" w:color="auto"/>
      </w:divBdr>
    </w:div>
    <w:div w:id="91055470">
      <w:marLeft w:val="0"/>
      <w:marRight w:val="0"/>
      <w:marTop w:val="0"/>
      <w:marBottom w:val="0"/>
      <w:divBdr>
        <w:top w:val="none" w:sz="0" w:space="0" w:color="auto"/>
        <w:left w:val="none" w:sz="0" w:space="0" w:color="auto"/>
        <w:bottom w:val="none" w:sz="0" w:space="0" w:color="auto"/>
        <w:right w:val="none" w:sz="0" w:space="0" w:color="auto"/>
      </w:divBdr>
    </w:div>
    <w:div w:id="91055471">
      <w:marLeft w:val="0"/>
      <w:marRight w:val="0"/>
      <w:marTop w:val="0"/>
      <w:marBottom w:val="0"/>
      <w:divBdr>
        <w:top w:val="none" w:sz="0" w:space="0" w:color="auto"/>
        <w:left w:val="none" w:sz="0" w:space="0" w:color="auto"/>
        <w:bottom w:val="none" w:sz="0" w:space="0" w:color="auto"/>
        <w:right w:val="none" w:sz="0" w:space="0" w:color="auto"/>
      </w:divBdr>
    </w:div>
    <w:div w:id="91055472">
      <w:marLeft w:val="0"/>
      <w:marRight w:val="0"/>
      <w:marTop w:val="0"/>
      <w:marBottom w:val="0"/>
      <w:divBdr>
        <w:top w:val="none" w:sz="0" w:space="0" w:color="auto"/>
        <w:left w:val="none" w:sz="0" w:space="0" w:color="auto"/>
        <w:bottom w:val="none" w:sz="0" w:space="0" w:color="auto"/>
        <w:right w:val="none" w:sz="0" w:space="0" w:color="auto"/>
      </w:divBdr>
    </w:div>
    <w:div w:id="91055473">
      <w:marLeft w:val="0"/>
      <w:marRight w:val="0"/>
      <w:marTop w:val="0"/>
      <w:marBottom w:val="0"/>
      <w:divBdr>
        <w:top w:val="none" w:sz="0" w:space="0" w:color="auto"/>
        <w:left w:val="none" w:sz="0" w:space="0" w:color="auto"/>
        <w:bottom w:val="none" w:sz="0" w:space="0" w:color="auto"/>
        <w:right w:val="none" w:sz="0" w:space="0" w:color="auto"/>
      </w:divBdr>
    </w:div>
    <w:div w:id="91055474">
      <w:marLeft w:val="0"/>
      <w:marRight w:val="0"/>
      <w:marTop w:val="0"/>
      <w:marBottom w:val="0"/>
      <w:divBdr>
        <w:top w:val="none" w:sz="0" w:space="0" w:color="auto"/>
        <w:left w:val="none" w:sz="0" w:space="0" w:color="auto"/>
        <w:bottom w:val="none" w:sz="0" w:space="0" w:color="auto"/>
        <w:right w:val="none" w:sz="0" w:space="0" w:color="auto"/>
      </w:divBdr>
    </w:div>
    <w:div w:id="91055475">
      <w:marLeft w:val="0"/>
      <w:marRight w:val="0"/>
      <w:marTop w:val="0"/>
      <w:marBottom w:val="0"/>
      <w:divBdr>
        <w:top w:val="none" w:sz="0" w:space="0" w:color="auto"/>
        <w:left w:val="none" w:sz="0" w:space="0" w:color="auto"/>
        <w:bottom w:val="none" w:sz="0" w:space="0" w:color="auto"/>
        <w:right w:val="none" w:sz="0" w:space="0" w:color="auto"/>
      </w:divBdr>
    </w:div>
    <w:div w:id="91055476">
      <w:marLeft w:val="0"/>
      <w:marRight w:val="0"/>
      <w:marTop w:val="0"/>
      <w:marBottom w:val="0"/>
      <w:divBdr>
        <w:top w:val="none" w:sz="0" w:space="0" w:color="auto"/>
        <w:left w:val="none" w:sz="0" w:space="0" w:color="auto"/>
        <w:bottom w:val="none" w:sz="0" w:space="0" w:color="auto"/>
        <w:right w:val="none" w:sz="0" w:space="0" w:color="auto"/>
      </w:divBdr>
    </w:div>
    <w:div w:id="91055477">
      <w:marLeft w:val="0"/>
      <w:marRight w:val="0"/>
      <w:marTop w:val="0"/>
      <w:marBottom w:val="0"/>
      <w:divBdr>
        <w:top w:val="none" w:sz="0" w:space="0" w:color="auto"/>
        <w:left w:val="none" w:sz="0" w:space="0" w:color="auto"/>
        <w:bottom w:val="none" w:sz="0" w:space="0" w:color="auto"/>
        <w:right w:val="none" w:sz="0" w:space="0" w:color="auto"/>
      </w:divBdr>
    </w:div>
    <w:div w:id="91055478">
      <w:marLeft w:val="0"/>
      <w:marRight w:val="0"/>
      <w:marTop w:val="0"/>
      <w:marBottom w:val="0"/>
      <w:divBdr>
        <w:top w:val="none" w:sz="0" w:space="0" w:color="auto"/>
        <w:left w:val="none" w:sz="0" w:space="0" w:color="auto"/>
        <w:bottom w:val="none" w:sz="0" w:space="0" w:color="auto"/>
        <w:right w:val="none" w:sz="0" w:space="0" w:color="auto"/>
      </w:divBdr>
    </w:div>
    <w:div w:id="202906579">
      <w:bodyDiv w:val="1"/>
      <w:marLeft w:val="0"/>
      <w:marRight w:val="0"/>
      <w:marTop w:val="0"/>
      <w:marBottom w:val="0"/>
      <w:divBdr>
        <w:top w:val="none" w:sz="0" w:space="0" w:color="auto"/>
        <w:left w:val="none" w:sz="0" w:space="0" w:color="auto"/>
        <w:bottom w:val="none" w:sz="0" w:space="0" w:color="auto"/>
        <w:right w:val="none" w:sz="0" w:space="0" w:color="auto"/>
      </w:divBdr>
    </w:div>
    <w:div w:id="468936740">
      <w:bodyDiv w:val="1"/>
      <w:marLeft w:val="0"/>
      <w:marRight w:val="0"/>
      <w:marTop w:val="0"/>
      <w:marBottom w:val="0"/>
      <w:divBdr>
        <w:top w:val="none" w:sz="0" w:space="0" w:color="auto"/>
        <w:left w:val="none" w:sz="0" w:space="0" w:color="auto"/>
        <w:bottom w:val="none" w:sz="0" w:space="0" w:color="auto"/>
        <w:right w:val="none" w:sz="0" w:space="0" w:color="auto"/>
      </w:divBdr>
    </w:div>
    <w:div w:id="1007174530">
      <w:bodyDiv w:val="1"/>
      <w:marLeft w:val="0"/>
      <w:marRight w:val="0"/>
      <w:marTop w:val="0"/>
      <w:marBottom w:val="0"/>
      <w:divBdr>
        <w:top w:val="none" w:sz="0" w:space="0" w:color="auto"/>
        <w:left w:val="none" w:sz="0" w:space="0" w:color="auto"/>
        <w:bottom w:val="none" w:sz="0" w:space="0" w:color="auto"/>
        <w:right w:val="none" w:sz="0" w:space="0" w:color="auto"/>
      </w:divBdr>
    </w:div>
    <w:div w:id="1076634699">
      <w:bodyDiv w:val="1"/>
      <w:marLeft w:val="0"/>
      <w:marRight w:val="0"/>
      <w:marTop w:val="0"/>
      <w:marBottom w:val="0"/>
      <w:divBdr>
        <w:top w:val="none" w:sz="0" w:space="0" w:color="auto"/>
        <w:left w:val="none" w:sz="0" w:space="0" w:color="auto"/>
        <w:bottom w:val="none" w:sz="0" w:space="0" w:color="auto"/>
        <w:right w:val="none" w:sz="0" w:space="0" w:color="auto"/>
      </w:divBdr>
      <w:divsChild>
        <w:div w:id="1653868576">
          <w:marLeft w:val="92"/>
          <w:marRight w:val="92"/>
          <w:marTop w:val="92"/>
          <w:marBottom w:val="138"/>
          <w:divBdr>
            <w:top w:val="none" w:sz="0" w:space="0" w:color="auto"/>
            <w:left w:val="none" w:sz="0" w:space="0" w:color="auto"/>
            <w:bottom w:val="none" w:sz="0" w:space="0" w:color="auto"/>
            <w:right w:val="none" w:sz="0" w:space="0" w:color="auto"/>
          </w:divBdr>
        </w:div>
      </w:divsChild>
    </w:div>
    <w:div w:id="1746293101">
      <w:bodyDiv w:val="1"/>
      <w:marLeft w:val="0"/>
      <w:marRight w:val="0"/>
      <w:marTop w:val="0"/>
      <w:marBottom w:val="0"/>
      <w:divBdr>
        <w:top w:val="none" w:sz="0" w:space="0" w:color="auto"/>
        <w:left w:val="none" w:sz="0" w:space="0" w:color="auto"/>
        <w:bottom w:val="none" w:sz="0" w:space="0" w:color="auto"/>
        <w:right w:val="none" w:sz="0" w:space="0" w:color="auto"/>
      </w:divBdr>
    </w:div>
    <w:div w:id="1939364341">
      <w:bodyDiv w:val="1"/>
      <w:marLeft w:val="0"/>
      <w:marRight w:val="0"/>
      <w:marTop w:val="0"/>
      <w:marBottom w:val="0"/>
      <w:divBdr>
        <w:top w:val="none" w:sz="0" w:space="0" w:color="auto"/>
        <w:left w:val="none" w:sz="0" w:space="0" w:color="auto"/>
        <w:bottom w:val="none" w:sz="0" w:space="0" w:color="auto"/>
        <w:right w:val="none" w:sz="0" w:space="0" w:color="auto"/>
      </w:divBdr>
    </w:div>
    <w:div w:id="1984456769">
      <w:bodyDiv w:val="1"/>
      <w:marLeft w:val="0"/>
      <w:marRight w:val="0"/>
      <w:marTop w:val="0"/>
      <w:marBottom w:val="0"/>
      <w:divBdr>
        <w:top w:val="none" w:sz="0" w:space="0" w:color="auto"/>
        <w:left w:val="none" w:sz="0" w:space="0" w:color="auto"/>
        <w:bottom w:val="none" w:sz="0" w:space="0" w:color="auto"/>
        <w:right w:val="none" w:sz="0" w:space="0" w:color="auto"/>
      </w:divBdr>
    </w:div>
    <w:div w:id="20369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BA503-8F4E-48F1-8D47-31BC8C1E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5505</Words>
  <Characters>31383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Начальнику отдела экономики и</vt:lpstr>
    </vt:vector>
  </TitlesOfParts>
  <Company>CSCCI</Company>
  <LinksUpToDate>false</LinksUpToDate>
  <CharactersWithSpaces>36815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экономики и</dc:title>
  <dc:creator>Aleksander Grigoryev</dc:creator>
  <cp:lastModifiedBy>Заместитель</cp:lastModifiedBy>
  <cp:revision>2</cp:revision>
  <cp:lastPrinted>2022-04-10T12:43:00Z</cp:lastPrinted>
  <dcterms:created xsi:type="dcterms:W3CDTF">2022-04-10T13:10:00Z</dcterms:created>
  <dcterms:modified xsi:type="dcterms:W3CDTF">2022-04-10T13:10:00Z</dcterms:modified>
</cp:coreProperties>
</file>