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02" w:rsidRDefault="0012162B" w:rsidP="00E50495">
      <w:pPr>
        <w:ind w:right="5102"/>
        <w:jc w:val="both"/>
        <w:rPr>
          <w:sz w:val="23"/>
          <w:szCs w:val="23"/>
        </w:rPr>
      </w:pPr>
      <w:r>
        <w:rPr>
          <w:rFonts w:cs="Courier New"/>
          <w:noProof/>
          <w:sz w:val="26"/>
          <w:szCs w:val="20"/>
        </w:rPr>
        <w:drawing>
          <wp:anchor distT="0" distB="0" distL="114300" distR="114300" simplePos="0" relativeHeight="251659264" behindDoc="0" locked="0" layoutInCell="1" allowOverlap="1" wp14:anchorId="59E68155" wp14:editId="7AFC748A">
            <wp:simplePos x="0" y="0"/>
            <wp:positionH relativeFrom="column">
              <wp:posOffset>2901315</wp:posOffset>
            </wp:positionH>
            <wp:positionV relativeFrom="paragraph">
              <wp:posOffset>18415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2402" w:rsidRPr="00682402" w:rsidRDefault="00682402" w:rsidP="00682402">
      <w:pPr>
        <w:tabs>
          <w:tab w:val="left" w:pos="1530"/>
          <w:tab w:val="center" w:pos="4536"/>
          <w:tab w:val="right" w:pos="9072"/>
        </w:tabs>
        <w:autoSpaceDE w:val="0"/>
        <w:autoSpaceDN w:val="0"/>
        <w:adjustRightInd w:val="0"/>
        <w:jc w:val="right"/>
        <w:rPr>
          <w:rFonts w:cs="Courier New"/>
          <w:sz w:val="26"/>
          <w:szCs w:val="20"/>
        </w:rPr>
      </w:pPr>
      <w:r w:rsidRPr="00682402">
        <w:rPr>
          <w:rFonts w:cs="Courier New"/>
          <w:sz w:val="26"/>
          <w:szCs w:val="20"/>
        </w:rPr>
        <w:tab/>
      </w:r>
    </w:p>
    <w:tbl>
      <w:tblPr>
        <w:tblW w:w="18848" w:type="dxa"/>
        <w:tblInd w:w="534" w:type="dxa"/>
        <w:tblLook w:val="0000" w:firstRow="0" w:lastRow="0" w:firstColumn="0" w:lastColumn="0" w:noHBand="0" w:noVBand="0"/>
      </w:tblPr>
      <w:tblGrid>
        <w:gridCol w:w="4031"/>
        <w:gridCol w:w="1639"/>
        <w:gridCol w:w="3891"/>
        <w:gridCol w:w="4031"/>
        <w:gridCol w:w="1170"/>
        <w:gridCol w:w="4086"/>
      </w:tblGrid>
      <w:tr w:rsidR="00682402" w:rsidRPr="00682402" w:rsidTr="002C6537">
        <w:tblPrEx>
          <w:tblCellMar>
            <w:top w:w="0" w:type="dxa"/>
            <w:bottom w:w="0" w:type="dxa"/>
          </w:tblCellMar>
        </w:tblPrEx>
        <w:trPr>
          <w:cantSplit/>
          <w:trHeight w:val="542"/>
        </w:trPr>
        <w:tc>
          <w:tcPr>
            <w:tcW w:w="4031" w:type="dxa"/>
          </w:tcPr>
          <w:p w:rsidR="00682402" w:rsidRPr="00682402" w:rsidRDefault="00682402" w:rsidP="00682402">
            <w:pPr>
              <w:spacing w:line="192" w:lineRule="auto"/>
              <w:jc w:val="center"/>
              <w:rPr>
                <w:b/>
                <w:bCs/>
                <w:noProof/>
                <w:sz w:val="26"/>
                <w:szCs w:val="26"/>
              </w:rPr>
            </w:pPr>
            <w:r w:rsidRPr="00682402">
              <w:rPr>
                <w:b/>
                <w:bCs/>
                <w:noProof/>
                <w:sz w:val="26"/>
                <w:szCs w:val="26"/>
              </w:rPr>
              <w:t>ЧĂВАШ РЕСПУБЛИКИ</w:t>
            </w:r>
          </w:p>
          <w:p w:rsidR="00682402" w:rsidRPr="00682402" w:rsidRDefault="00682402" w:rsidP="00682402">
            <w:pPr>
              <w:tabs>
                <w:tab w:val="left" w:pos="390"/>
              </w:tabs>
              <w:spacing w:line="192" w:lineRule="auto"/>
              <w:rPr>
                <w:b/>
                <w:bCs/>
                <w:noProof/>
                <w:sz w:val="26"/>
                <w:szCs w:val="26"/>
              </w:rPr>
            </w:pPr>
            <w:r w:rsidRPr="00682402">
              <w:rPr>
                <w:b/>
                <w:bCs/>
                <w:noProof/>
                <w:sz w:val="26"/>
                <w:szCs w:val="26"/>
              </w:rPr>
              <w:tab/>
            </w:r>
          </w:p>
          <w:p w:rsidR="00682402" w:rsidRPr="00682402" w:rsidRDefault="00682402" w:rsidP="00682402">
            <w:pPr>
              <w:spacing w:line="192" w:lineRule="auto"/>
              <w:jc w:val="center"/>
              <w:rPr>
                <w:sz w:val="26"/>
                <w:szCs w:val="26"/>
              </w:rPr>
            </w:pPr>
            <w:r w:rsidRPr="00682402">
              <w:rPr>
                <w:b/>
                <w:bCs/>
                <w:noProof/>
                <w:sz w:val="26"/>
                <w:szCs w:val="26"/>
              </w:rPr>
              <w:t>ÇĚМĚРЛЕ РАЙОНĚ</w:t>
            </w:r>
          </w:p>
        </w:tc>
        <w:tc>
          <w:tcPr>
            <w:tcW w:w="1639" w:type="dxa"/>
          </w:tcPr>
          <w:p w:rsidR="00682402" w:rsidRPr="00682402" w:rsidRDefault="00682402" w:rsidP="00682402">
            <w:pPr>
              <w:jc w:val="center"/>
              <w:rPr>
                <w:sz w:val="26"/>
                <w:szCs w:val="26"/>
              </w:rPr>
            </w:pPr>
          </w:p>
        </w:tc>
        <w:tc>
          <w:tcPr>
            <w:tcW w:w="3891" w:type="dxa"/>
          </w:tcPr>
          <w:p w:rsidR="00682402" w:rsidRPr="00682402" w:rsidRDefault="00682402" w:rsidP="00682402">
            <w:pPr>
              <w:spacing w:line="192" w:lineRule="auto"/>
              <w:jc w:val="center"/>
              <w:rPr>
                <w:b/>
                <w:bCs/>
                <w:noProof/>
              </w:rPr>
            </w:pPr>
            <w:r w:rsidRPr="00682402">
              <w:rPr>
                <w:b/>
                <w:bCs/>
                <w:noProof/>
              </w:rPr>
              <w:t>ЧУВАШСКАЯ РЕСПУБЛИКА</w:t>
            </w:r>
          </w:p>
          <w:p w:rsidR="00682402" w:rsidRPr="00682402" w:rsidRDefault="00682402" w:rsidP="00682402">
            <w:pPr>
              <w:spacing w:line="192" w:lineRule="auto"/>
              <w:jc w:val="center"/>
              <w:rPr>
                <w:b/>
                <w:bCs/>
                <w:noProof/>
                <w:sz w:val="26"/>
                <w:szCs w:val="26"/>
              </w:rPr>
            </w:pPr>
          </w:p>
          <w:p w:rsidR="00682402" w:rsidRPr="00682402" w:rsidRDefault="00682402" w:rsidP="00682402">
            <w:pPr>
              <w:spacing w:line="192" w:lineRule="auto"/>
              <w:jc w:val="center"/>
              <w:rPr>
                <w:sz w:val="26"/>
                <w:szCs w:val="26"/>
              </w:rPr>
            </w:pPr>
            <w:r w:rsidRPr="00682402">
              <w:rPr>
                <w:b/>
                <w:bCs/>
                <w:noProof/>
                <w:sz w:val="26"/>
                <w:szCs w:val="26"/>
              </w:rPr>
              <w:t>ШУМЕРЛИНСКИЙ РАЙОН</w:t>
            </w:r>
          </w:p>
        </w:tc>
        <w:tc>
          <w:tcPr>
            <w:tcW w:w="4031" w:type="dxa"/>
          </w:tcPr>
          <w:p w:rsidR="00682402" w:rsidRPr="00682402" w:rsidRDefault="00682402" w:rsidP="00682402">
            <w:pPr>
              <w:spacing w:line="192" w:lineRule="auto"/>
              <w:jc w:val="center"/>
              <w:rPr>
                <w:sz w:val="26"/>
                <w:szCs w:val="20"/>
              </w:rPr>
            </w:pPr>
          </w:p>
        </w:tc>
        <w:tc>
          <w:tcPr>
            <w:tcW w:w="1170" w:type="dxa"/>
            <w:vMerge w:val="restart"/>
          </w:tcPr>
          <w:p w:rsidR="00682402" w:rsidRPr="00682402" w:rsidRDefault="00682402" w:rsidP="00682402">
            <w:pPr>
              <w:jc w:val="center"/>
              <w:rPr>
                <w:sz w:val="26"/>
                <w:szCs w:val="20"/>
              </w:rPr>
            </w:pPr>
          </w:p>
        </w:tc>
        <w:tc>
          <w:tcPr>
            <w:tcW w:w="4086" w:type="dxa"/>
          </w:tcPr>
          <w:p w:rsidR="00682402" w:rsidRPr="00682402" w:rsidRDefault="00682402" w:rsidP="00682402">
            <w:pPr>
              <w:spacing w:line="192" w:lineRule="auto"/>
              <w:jc w:val="center"/>
              <w:rPr>
                <w:sz w:val="20"/>
                <w:szCs w:val="20"/>
              </w:rPr>
            </w:pPr>
          </w:p>
        </w:tc>
      </w:tr>
      <w:tr w:rsidR="00682402" w:rsidRPr="00682402" w:rsidTr="002C6537">
        <w:tblPrEx>
          <w:tblCellMar>
            <w:top w:w="0" w:type="dxa"/>
            <w:bottom w:w="0" w:type="dxa"/>
          </w:tblCellMar>
        </w:tblPrEx>
        <w:trPr>
          <w:cantSplit/>
          <w:trHeight w:val="1785"/>
        </w:trPr>
        <w:tc>
          <w:tcPr>
            <w:tcW w:w="4031" w:type="dxa"/>
          </w:tcPr>
          <w:p w:rsidR="00682402" w:rsidRPr="00682402" w:rsidRDefault="00682402" w:rsidP="00682402">
            <w:pPr>
              <w:spacing w:before="40" w:line="192" w:lineRule="auto"/>
              <w:jc w:val="center"/>
              <w:rPr>
                <w:b/>
                <w:bCs/>
                <w:noProof/>
                <w:sz w:val="26"/>
                <w:szCs w:val="26"/>
              </w:rPr>
            </w:pPr>
            <w:r w:rsidRPr="00682402">
              <w:rPr>
                <w:b/>
                <w:bCs/>
                <w:noProof/>
                <w:sz w:val="26"/>
                <w:szCs w:val="26"/>
              </w:rPr>
              <w:t xml:space="preserve">АНАТ КĂМАША ЯЛ </w:t>
            </w:r>
          </w:p>
          <w:p w:rsidR="00682402" w:rsidRPr="00682402" w:rsidRDefault="00682402" w:rsidP="00682402">
            <w:pPr>
              <w:spacing w:before="40" w:line="192" w:lineRule="auto"/>
              <w:jc w:val="center"/>
              <w:rPr>
                <w:b/>
                <w:bCs/>
                <w:noProof/>
                <w:sz w:val="26"/>
                <w:szCs w:val="26"/>
              </w:rPr>
            </w:pPr>
            <w:r w:rsidRPr="00682402">
              <w:rPr>
                <w:b/>
                <w:bCs/>
                <w:noProof/>
                <w:sz w:val="26"/>
                <w:szCs w:val="26"/>
              </w:rPr>
              <w:t>ПОСЕЛЕНИЙĚН</w:t>
            </w:r>
          </w:p>
          <w:p w:rsidR="00682402" w:rsidRPr="00682402" w:rsidRDefault="00682402" w:rsidP="00682402">
            <w:pPr>
              <w:spacing w:before="20" w:line="192" w:lineRule="auto"/>
              <w:jc w:val="center"/>
              <w:rPr>
                <w:b/>
                <w:bCs/>
                <w:noProof/>
                <w:color w:val="000080"/>
                <w:sz w:val="26"/>
                <w:szCs w:val="26"/>
              </w:rPr>
            </w:pPr>
            <w:r w:rsidRPr="00682402">
              <w:rPr>
                <w:b/>
                <w:bCs/>
                <w:noProof/>
                <w:sz w:val="26"/>
                <w:szCs w:val="26"/>
              </w:rPr>
              <w:t>ДЕПУТАТСЕН ПУХĂВĚ</w:t>
            </w:r>
          </w:p>
          <w:p w:rsidR="00682402" w:rsidRPr="00682402" w:rsidRDefault="00682402" w:rsidP="00682402">
            <w:pPr>
              <w:autoSpaceDE w:val="0"/>
              <w:autoSpaceDN w:val="0"/>
              <w:adjustRightInd w:val="0"/>
              <w:spacing w:line="192" w:lineRule="auto"/>
              <w:ind w:right="-35"/>
              <w:jc w:val="center"/>
              <w:rPr>
                <w:b/>
                <w:bCs/>
                <w:noProof/>
                <w:sz w:val="26"/>
                <w:szCs w:val="26"/>
              </w:rPr>
            </w:pPr>
          </w:p>
          <w:p w:rsidR="00682402" w:rsidRPr="00682402" w:rsidRDefault="00682402" w:rsidP="00682402">
            <w:pPr>
              <w:autoSpaceDE w:val="0"/>
              <w:autoSpaceDN w:val="0"/>
              <w:adjustRightInd w:val="0"/>
              <w:spacing w:line="192" w:lineRule="auto"/>
              <w:ind w:right="-35"/>
              <w:jc w:val="center"/>
              <w:rPr>
                <w:b/>
                <w:bCs/>
                <w:noProof/>
                <w:sz w:val="26"/>
                <w:szCs w:val="26"/>
              </w:rPr>
            </w:pPr>
            <w:r w:rsidRPr="00682402">
              <w:rPr>
                <w:b/>
                <w:bCs/>
                <w:noProof/>
                <w:sz w:val="26"/>
                <w:szCs w:val="26"/>
              </w:rPr>
              <w:t>ЙЫШĂНУ</w:t>
            </w:r>
          </w:p>
          <w:p w:rsidR="00682402" w:rsidRPr="00682402" w:rsidRDefault="00682402" w:rsidP="00682402">
            <w:pPr>
              <w:jc w:val="center"/>
              <w:rPr>
                <w:sz w:val="26"/>
                <w:szCs w:val="26"/>
              </w:rPr>
            </w:pPr>
          </w:p>
          <w:p w:rsidR="00682402" w:rsidRPr="00682402" w:rsidRDefault="00682402" w:rsidP="00682402">
            <w:pPr>
              <w:jc w:val="center"/>
              <w:rPr>
                <w:noProof/>
                <w:sz w:val="26"/>
                <w:szCs w:val="26"/>
              </w:rPr>
            </w:pPr>
            <w:r>
              <w:rPr>
                <w:noProof/>
                <w:sz w:val="26"/>
                <w:szCs w:val="26"/>
              </w:rPr>
              <w:t>30</w:t>
            </w:r>
            <w:r w:rsidRPr="00682402">
              <w:rPr>
                <w:noProof/>
                <w:sz w:val="26"/>
                <w:szCs w:val="26"/>
              </w:rPr>
              <w:t xml:space="preserve">.04.2021    </w:t>
            </w:r>
            <w:r>
              <w:rPr>
                <w:noProof/>
                <w:sz w:val="26"/>
                <w:szCs w:val="26"/>
              </w:rPr>
              <w:t>10</w:t>
            </w:r>
            <w:r w:rsidRPr="00682402">
              <w:rPr>
                <w:noProof/>
                <w:sz w:val="26"/>
                <w:szCs w:val="26"/>
              </w:rPr>
              <w:t>/</w:t>
            </w:r>
            <w:r>
              <w:rPr>
                <w:noProof/>
                <w:sz w:val="26"/>
                <w:szCs w:val="26"/>
              </w:rPr>
              <w:t>2</w:t>
            </w:r>
            <w:r w:rsidRPr="00682402">
              <w:rPr>
                <w:noProof/>
                <w:sz w:val="26"/>
                <w:szCs w:val="26"/>
              </w:rPr>
              <w:t xml:space="preserve"> №</w:t>
            </w:r>
          </w:p>
          <w:p w:rsidR="00682402" w:rsidRPr="00682402" w:rsidRDefault="00682402" w:rsidP="00682402">
            <w:pPr>
              <w:jc w:val="center"/>
              <w:rPr>
                <w:noProof/>
                <w:sz w:val="26"/>
                <w:szCs w:val="26"/>
              </w:rPr>
            </w:pPr>
            <w:r w:rsidRPr="00682402">
              <w:rPr>
                <w:noProof/>
                <w:sz w:val="26"/>
                <w:szCs w:val="26"/>
              </w:rPr>
              <w:t>Анат Кăмаша сали</w:t>
            </w:r>
          </w:p>
        </w:tc>
        <w:tc>
          <w:tcPr>
            <w:tcW w:w="1639" w:type="dxa"/>
          </w:tcPr>
          <w:p w:rsidR="00682402" w:rsidRPr="00682402" w:rsidRDefault="00682402" w:rsidP="00682402">
            <w:pPr>
              <w:jc w:val="center"/>
              <w:rPr>
                <w:sz w:val="26"/>
                <w:szCs w:val="26"/>
              </w:rPr>
            </w:pPr>
          </w:p>
        </w:tc>
        <w:tc>
          <w:tcPr>
            <w:tcW w:w="3891" w:type="dxa"/>
          </w:tcPr>
          <w:p w:rsidR="00682402" w:rsidRPr="00682402" w:rsidRDefault="00682402" w:rsidP="00682402">
            <w:pPr>
              <w:spacing w:before="40" w:line="192" w:lineRule="auto"/>
              <w:jc w:val="center"/>
              <w:rPr>
                <w:b/>
                <w:bCs/>
                <w:noProof/>
                <w:sz w:val="26"/>
                <w:szCs w:val="26"/>
              </w:rPr>
            </w:pPr>
            <w:r w:rsidRPr="00682402">
              <w:rPr>
                <w:b/>
                <w:bCs/>
                <w:noProof/>
                <w:sz w:val="26"/>
                <w:szCs w:val="26"/>
              </w:rPr>
              <w:t>СОБРАНИЕ ДЕПУТАТОВ</w:t>
            </w:r>
          </w:p>
          <w:p w:rsidR="00682402" w:rsidRPr="00682402" w:rsidRDefault="00682402" w:rsidP="00682402">
            <w:pPr>
              <w:spacing w:line="192" w:lineRule="auto"/>
              <w:jc w:val="center"/>
              <w:rPr>
                <w:noProof/>
                <w:sz w:val="26"/>
                <w:szCs w:val="26"/>
              </w:rPr>
            </w:pPr>
            <w:r w:rsidRPr="00682402">
              <w:rPr>
                <w:b/>
                <w:bCs/>
                <w:noProof/>
                <w:sz w:val="26"/>
                <w:szCs w:val="26"/>
              </w:rPr>
              <w:t>НИЖНЕКУМАШКИНСКОГО СЕЛЬСКОГО ПОСЕЛЕНИЯ</w:t>
            </w:r>
          </w:p>
          <w:p w:rsidR="00682402" w:rsidRPr="00682402" w:rsidRDefault="00682402" w:rsidP="00682402">
            <w:pPr>
              <w:spacing w:line="192" w:lineRule="auto"/>
              <w:jc w:val="center"/>
              <w:outlineLvl w:val="1"/>
              <w:rPr>
                <w:sz w:val="26"/>
                <w:szCs w:val="26"/>
              </w:rPr>
            </w:pPr>
          </w:p>
          <w:p w:rsidR="00682402" w:rsidRPr="00682402" w:rsidRDefault="00682402" w:rsidP="00682402">
            <w:pPr>
              <w:spacing w:line="192" w:lineRule="auto"/>
              <w:jc w:val="center"/>
              <w:outlineLvl w:val="1"/>
              <w:rPr>
                <w:sz w:val="26"/>
                <w:szCs w:val="26"/>
              </w:rPr>
            </w:pPr>
            <w:r w:rsidRPr="00682402">
              <w:rPr>
                <w:sz w:val="26"/>
                <w:szCs w:val="26"/>
              </w:rPr>
              <w:t>РЕШЕНИЕ</w:t>
            </w:r>
          </w:p>
          <w:p w:rsidR="00682402" w:rsidRPr="00682402" w:rsidRDefault="00682402" w:rsidP="00682402">
            <w:pPr>
              <w:jc w:val="center"/>
              <w:rPr>
                <w:sz w:val="26"/>
                <w:szCs w:val="26"/>
              </w:rPr>
            </w:pPr>
          </w:p>
          <w:p w:rsidR="00682402" w:rsidRPr="00682402" w:rsidRDefault="00682402" w:rsidP="00682402">
            <w:pPr>
              <w:jc w:val="center"/>
              <w:rPr>
                <w:sz w:val="26"/>
                <w:szCs w:val="26"/>
              </w:rPr>
            </w:pPr>
            <w:r>
              <w:rPr>
                <w:noProof/>
                <w:sz w:val="26"/>
                <w:szCs w:val="26"/>
              </w:rPr>
              <w:t>30</w:t>
            </w:r>
            <w:r w:rsidRPr="00682402">
              <w:rPr>
                <w:noProof/>
                <w:sz w:val="26"/>
                <w:szCs w:val="26"/>
              </w:rPr>
              <w:t>.04.2021 №</w:t>
            </w:r>
            <w:r>
              <w:rPr>
                <w:noProof/>
                <w:sz w:val="26"/>
                <w:szCs w:val="26"/>
              </w:rPr>
              <w:t xml:space="preserve"> 10</w:t>
            </w:r>
            <w:r w:rsidRPr="00682402">
              <w:rPr>
                <w:noProof/>
                <w:sz w:val="26"/>
                <w:szCs w:val="26"/>
              </w:rPr>
              <w:t>/</w:t>
            </w:r>
            <w:r>
              <w:rPr>
                <w:noProof/>
                <w:sz w:val="26"/>
                <w:szCs w:val="26"/>
              </w:rPr>
              <w:t>2</w:t>
            </w:r>
          </w:p>
          <w:p w:rsidR="00682402" w:rsidRPr="00682402" w:rsidRDefault="00682402" w:rsidP="00682402">
            <w:pPr>
              <w:jc w:val="center"/>
              <w:rPr>
                <w:noProof/>
                <w:sz w:val="26"/>
                <w:szCs w:val="26"/>
              </w:rPr>
            </w:pPr>
            <w:r w:rsidRPr="00682402">
              <w:rPr>
                <w:noProof/>
                <w:sz w:val="26"/>
                <w:szCs w:val="26"/>
              </w:rPr>
              <w:t>село Нижняя Кумашка</w:t>
            </w:r>
          </w:p>
        </w:tc>
        <w:tc>
          <w:tcPr>
            <w:tcW w:w="4031" w:type="dxa"/>
          </w:tcPr>
          <w:p w:rsidR="00682402" w:rsidRPr="00682402" w:rsidRDefault="00682402" w:rsidP="00682402">
            <w:pPr>
              <w:jc w:val="center"/>
              <w:rPr>
                <w:noProof/>
                <w:sz w:val="26"/>
                <w:szCs w:val="20"/>
              </w:rPr>
            </w:pPr>
          </w:p>
        </w:tc>
        <w:tc>
          <w:tcPr>
            <w:tcW w:w="1170" w:type="dxa"/>
            <w:vMerge/>
          </w:tcPr>
          <w:p w:rsidR="00682402" w:rsidRPr="00682402" w:rsidRDefault="00682402" w:rsidP="00682402">
            <w:pPr>
              <w:jc w:val="center"/>
              <w:rPr>
                <w:sz w:val="26"/>
                <w:szCs w:val="20"/>
              </w:rPr>
            </w:pPr>
          </w:p>
        </w:tc>
        <w:tc>
          <w:tcPr>
            <w:tcW w:w="4086" w:type="dxa"/>
          </w:tcPr>
          <w:p w:rsidR="00682402" w:rsidRPr="00682402" w:rsidRDefault="00682402" w:rsidP="00682402">
            <w:pPr>
              <w:jc w:val="center"/>
              <w:rPr>
                <w:noProof/>
                <w:sz w:val="25"/>
                <w:szCs w:val="25"/>
              </w:rPr>
            </w:pPr>
          </w:p>
        </w:tc>
      </w:tr>
    </w:tbl>
    <w:p w:rsidR="00682402" w:rsidRDefault="00682402" w:rsidP="00E50495">
      <w:pPr>
        <w:ind w:right="5102"/>
        <w:jc w:val="both"/>
        <w:rPr>
          <w:sz w:val="23"/>
          <w:szCs w:val="23"/>
        </w:rPr>
      </w:pPr>
    </w:p>
    <w:p w:rsidR="00E50495" w:rsidRDefault="00E50495" w:rsidP="0012162B">
      <w:pPr>
        <w:ind w:right="3967"/>
        <w:jc w:val="both"/>
        <w:rPr>
          <w:sz w:val="23"/>
          <w:szCs w:val="23"/>
        </w:rPr>
      </w:pPr>
      <w:proofErr w:type="gramStart"/>
      <w:r>
        <w:rPr>
          <w:sz w:val="23"/>
          <w:szCs w:val="23"/>
        </w:rPr>
        <w:t xml:space="preserve">О направлении решения Собрания депутатов </w:t>
      </w:r>
      <w:proofErr w:type="spellStart"/>
      <w:r w:rsidR="0012162B" w:rsidRPr="0012162B">
        <w:rPr>
          <w:sz w:val="23"/>
          <w:szCs w:val="23"/>
        </w:rPr>
        <w:t>Нижнекумашкинского</w:t>
      </w:r>
      <w:proofErr w:type="spellEnd"/>
      <w:r w:rsidR="0012162B">
        <w:rPr>
          <w:sz w:val="23"/>
          <w:szCs w:val="23"/>
        </w:rPr>
        <w:t xml:space="preserve"> </w:t>
      </w:r>
      <w:r w:rsidRPr="00A55019">
        <w:rPr>
          <w:sz w:val="23"/>
          <w:szCs w:val="23"/>
        </w:rPr>
        <w:t xml:space="preserve">сельского поселения </w:t>
      </w:r>
      <w:proofErr w:type="spellStart"/>
      <w:r w:rsidRPr="00A55019">
        <w:rPr>
          <w:sz w:val="23"/>
          <w:szCs w:val="23"/>
        </w:rPr>
        <w:t>Шумерлинского</w:t>
      </w:r>
      <w:proofErr w:type="spellEnd"/>
      <w:r w:rsidRPr="00A55019">
        <w:rPr>
          <w:sz w:val="23"/>
          <w:szCs w:val="23"/>
        </w:rPr>
        <w:t xml:space="preserve"> района Чувашской Республики</w:t>
      </w:r>
      <w:r>
        <w:rPr>
          <w:sz w:val="23"/>
          <w:szCs w:val="23"/>
        </w:rPr>
        <w:t xml:space="preserve"> «</w:t>
      </w:r>
      <w:r w:rsidRPr="00A55019">
        <w:rPr>
          <w:sz w:val="23"/>
          <w:szCs w:val="23"/>
        </w:rPr>
        <w:t xml:space="preserve">О согласии на преобразование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A55019">
        <w:rPr>
          <w:sz w:val="23"/>
          <w:szCs w:val="23"/>
        </w:rPr>
        <w:t>Шумерлинский</w:t>
      </w:r>
      <w:proofErr w:type="spellEnd"/>
      <w:r w:rsidRPr="00A55019">
        <w:rPr>
          <w:sz w:val="23"/>
          <w:szCs w:val="23"/>
        </w:rPr>
        <w:t xml:space="preserve"> муниципальный округ Чувашской Республики, с административным центром в городе Шумерля</w:t>
      </w:r>
      <w:r>
        <w:rPr>
          <w:sz w:val="23"/>
          <w:szCs w:val="23"/>
        </w:rPr>
        <w:t>» в Собрание депутатов Шумерлинского района Чувашской Республики</w:t>
      </w:r>
      <w:proofErr w:type="gramEnd"/>
    </w:p>
    <w:p w:rsidR="00E50495" w:rsidRDefault="00E50495" w:rsidP="00C1207F">
      <w:pPr>
        <w:jc w:val="both"/>
        <w:rPr>
          <w:sz w:val="23"/>
          <w:szCs w:val="23"/>
        </w:rPr>
      </w:pPr>
    </w:p>
    <w:p w:rsidR="00C1207F" w:rsidRPr="00A55019" w:rsidRDefault="00C1207F" w:rsidP="00C1207F">
      <w:pPr>
        <w:ind w:firstLine="567"/>
        <w:jc w:val="both"/>
        <w:rPr>
          <w:sz w:val="23"/>
          <w:szCs w:val="23"/>
        </w:rPr>
      </w:pPr>
      <w:r w:rsidRPr="00A55019">
        <w:rPr>
          <w:sz w:val="23"/>
          <w:szCs w:val="23"/>
        </w:rPr>
        <w:t>В соответствии со статьей 13 Федерального закона от 06.10.2003 № 131-ФЗ "Об общих принципах организации местного самоуправления в Российской Федера</w:t>
      </w:r>
      <w:r w:rsidR="00E50495">
        <w:rPr>
          <w:sz w:val="23"/>
          <w:szCs w:val="23"/>
        </w:rPr>
        <w:t>ции"</w:t>
      </w:r>
    </w:p>
    <w:p w:rsidR="00C1207F" w:rsidRPr="00A55019" w:rsidRDefault="00C1207F" w:rsidP="00C1207F">
      <w:pPr>
        <w:ind w:firstLine="540"/>
        <w:jc w:val="both"/>
        <w:rPr>
          <w:sz w:val="23"/>
          <w:szCs w:val="23"/>
        </w:rPr>
      </w:pPr>
    </w:p>
    <w:p w:rsidR="00C1207F" w:rsidRPr="00A55019" w:rsidRDefault="00C1207F" w:rsidP="00C1207F">
      <w:pPr>
        <w:ind w:firstLine="540"/>
        <w:jc w:val="center"/>
        <w:rPr>
          <w:b/>
          <w:sz w:val="23"/>
          <w:szCs w:val="23"/>
        </w:rPr>
      </w:pPr>
      <w:r w:rsidRPr="00A55019">
        <w:rPr>
          <w:b/>
          <w:sz w:val="23"/>
          <w:szCs w:val="23"/>
        </w:rPr>
        <w:t xml:space="preserve">Собрание депутатов </w:t>
      </w:r>
      <w:proofErr w:type="spellStart"/>
      <w:r w:rsidR="0012162B" w:rsidRPr="0012162B">
        <w:rPr>
          <w:b/>
          <w:sz w:val="23"/>
          <w:szCs w:val="23"/>
        </w:rPr>
        <w:t>Нижнекумашкинского</w:t>
      </w:r>
      <w:proofErr w:type="spellEnd"/>
      <w:r w:rsidRPr="00A55019">
        <w:rPr>
          <w:b/>
          <w:sz w:val="23"/>
          <w:szCs w:val="23"/>
        </w:rPr>
        <w:t xml:space="preserve"> сельского поселения </w:t>
      </w:r>
      <w:proofErr w:type="spellStart"/>
      <w:r w:rsidRPr="00A55019">
        <w:rPr>
          <w:b/>
          <w:sz w:val="23"/>
          <w:szCs w:val="23"/>
        </w:rPr>
        <w:t>Шумерлинского</w:t>
      </w:r>
      <w:proofErr w:type="spellEnd"/>
      <w:r w:rsidRPr="00A55019">
        <w:rPr>
          <w:b/>
          <w:sz w:val="23"/>
          <w:szCs w:val="23"/>
        </w:rPr>
        <w:t xml:space="preserve"> района </w:t>
      </w:r>
      <w:r w:rsidR="0012162B">
        <w:rPr>
          <w:b/>
          <w:sz w:val="23"/>
          <w:szCs w:val="23"/>
        </w:rPr>
        <w:t xml:space="preserve"> </w:t>
      </w:r>
      <w:r w:rsidRPr="00A55019">
        <w:rPr>
          <w:b/>
          <w:sz w:val="23"/>
          <w:szCs w:val="23"/>
        </w:rPr>
        <w:t>Чувашской Республики решило:</w:t>
      </w:r>
    </w:p>
    <w:p w:rsidR="00C1207F" w:rsidRPr="00A55019" w:rsidRDefault="00C1207F" w:rsidP="00C1207F">
      <w:pPr>
        <w:ind w:firstLine="540"/>
        <w:jc w:val="center"/>
        <w:rPr>
          <w:sz w:val="23"/>
          <w:szCs w:val="23"/>
        </w:rPr>
      </w:pPr>
    </w:p>
    <w:p w:rsidR="00E50495" w:rsidRDefault="00C1207F" w:rsidP="00E50495">
      <w:pPr>
        <w:ind w:firstLine="567"/>
        <w:jc w:val="both"/>
        <w:rPr>
          <w:sz w:val="23"/>
          <w:szCs w:val="23"/>
        </w:rPr>
      </w:pPr>
      <w:r w:rsidRPr="00A55019">
        <w:rPr>
          <w:sz w:val="23"/>
          <w:szCs w:val="23"/>
        </w:rPr>
        <w:t xml:space="preserve">1. </w:t>
      </w:r>
      <w:proofErr w:type="gramStart"/>
      <w:r w:rsidR="00E50495" w:rsidRPr="00E50495">
        <w:rPr>
          <w:sz w:val="23"/>
          <w:szCs w:val="23"/>
        </w:rPr>
        <w:t xml:space="preserve">Направить решение Собрания депутатов </w:t>
      </w:r>
      <w:proofErr w:type="spellStart"/>
      <w:r w:rsidR="0012162B" w:rsidRPr="0012162B">
        <w:rPr>
          <w:sz w:val="23"/>
          <w:szCs w:val="23"/>
        </w:rPr>
        <w:t>Нижнекумашкинского</w:t>
      </w:r>
      <w:proofErr w:type="spellEnd"/>
      <w:r w:rsidR="00E50495" w:rsidRPr="00E50495">
        <w:rPr>
          <w:sz w:val="23"/>
          <w:szCs w:val="23"/>
        </w:rPr>
        <w:t xml:space="preserve"> сельского поселения </w:t>
      </w:r>
      <w:proofErr w:type="spellStart"/>
      <w:r w:rsidR="00E50495" w:rsidRPr="00E50495">
        <w:rPr>
          <w:sz w:val="23"/>
          <w:szCs w:val="23"/>
        </w:rPr>
        <w:t>Шумерлинского</w:t>
      </w:r>
      <w:proofErr w:type="spellEnd"/>
      <w:r w:rsidR="00E50495" w:rsidRPr="00E50495">
        <w:rPr>
          <w:sz w:val="23"/>
          <w:szCs w:val="23"/>
        </w:rPr>
        <w:t xml:space="preserve"> района Чувашской Республики «О согласии на преобразование муниципальных образований путем объединения всех сельских поселений, входящих в состав Шумерлинского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00E50495" w:rsidRPr="00E50495">
        <w:rPr>
          <w:sz w:val="23"/>
          <w:szCs w:val="23"/>
        </w:rPr>
        <w:t>Шумерлинский</w:t>
      </w:r>
      <w:proofErr w:type="spellEnd"/>
      <w:r w:rsidR="00E50495" w:rsidRPr="00E50495">
        <w:rPr>
          <w:sz w:val="23"/>
          <w:szCs w:val="23"/>
        </w:rPr>
        <w:t xml:space="preserve"> муниципальный округ Чувашской Республики, с административным центром в городе Шумерля» в Собрание депутатов Шумерлинского района Чувашской Республики</w:t>
      </w:r>
      <w:r w:rsidR="00E50495">
        <w:rPr>
          <w:sz w:val="23"/>
          <w:szCs w:val="23"/>
        </w:rPr>
        <w:t>.</w:t>
      </w:r>
      <w:proofErr w:type="gramEnd"/>
    </w:p>
    <w:p w:rsidR="00C1207F" w:rsidRPr="00A55019" w:rsidRDefault="00C1207F" w:rsidP="00E50495">
      <w:pPr>
        <w:tabs>
          <w:tab w:val="left" w:pos="360"/>
          <w:tab w:val="left" w:pos="900"/>
        </w:tabs>
        <w:ind w:firstLine="567"/>
        <w:jc w:val="both"/>
        <w:rPr>
          <w:sz w:val="23"/>
          <w:szCs w:val="23"/>
        </w:rPr>
      </w:pPr>
      <w:r w:rsidRPr="00A55019">
        <w:rPr>
          <w:sz w:val="23"/>
          <w:szCs w:val="23"/>
        </w:rPr>
        <w:t>2. Настоящее решени</w:t>
      </w:r>
      <w:r w:rsidR="00BF1A8F">
        <w:rPr>
          <w:sz w:val="23"/>
          <w:szCs w:val="23"/>
        </w:rPr>
        <w:t>е</w:t>
      </w:r>
      <w:r w:rsidRPr="00A55019">
        <w:rPr>
          <w:sz w:val="23"/>
          <w:szCs w:val="23"/>
        </w:rPr>
        <w:t xml:space="preserve"> всту</w:t>
      </w:r>
      <w:r w:rsidR="00E50495">
        <w:rPr>
          <w:sz w:val="23"/>
          <w:szCs w:val="23"/>
        </w:rPr>
        <w:t>пает в силу со дня его принятия.</w:t>
      </w:r>
    </w:p>
    <w:p w:rsidR="00C1207F" w:rsidRDefault="00C1207F" w:rsidP="00C1207F">
      <w:pPr>
        <w:tabs>
          <w:tab w:val="left" w:pos="360"/>
          <w:tab w:val="left" w:pos="900"/>
        </w:tabs>
        <w:ind w:firstLine="567"/>
        <w:jc w:val="both"/>
        <w:rPr>
          <w:sz w:val="23"/>
          <w:szCs w:val="23"/>
        </w:rPr>
      </w:pPr>
    </w:p>
    <w:p w:rsidR="00C1207F" w:rsidRPr="00A55019" w:rsidRDefault="00C1207F" w:rsidP="00C1207F">
      <w:pPr>
        <w:tabs>
          <w:tab w:val="left" w:pos="360"/>
          <w:tab w:val="left" w:pos="900"/>
        </w:tabs>
        <w:ind w:firstLine="567"/>
        <w:jc w:val="both"/>
        <w:rPr>
          <w:sz w:val="23"/>
          <w:szCs w:val="23"/>
        </w:rPr>
      </w:pPr>
    </w:p>
    <w:p w:rsidR="00C1207F" w:rsidRPr="00A55019" w:rsidRDefault="00C1207F" w:rsidP="00C1207F">
      <w:pPr>
        <w:pStyle w:val="a3"/>
        <w:spacing w:before="0" w:beforeAutospacing="0" w:after="0" w:afterAutospacing="0"/>
        <w:rPr>
          <w:rFonts w:ascii="Times New Roman" w:hAnsi="Times New Roman" w:cs="Times New Roman"/>
          <w:sz w:val="23"/>
          <w:szCs w:val="23"/>
        </w:rPr>
      </w:pPr>
      <w:r w:rsidRPr="00A55019">
        <w:rPr>
          <w:rFonts w:ascii="Times New Roman" w:hAnsi="Times New Roman" w:cs="Times New Roman"/>
          <w:sz w:val="23"/>
          <w:szCs w:val="23"/>
        </w:rPr>
        <w:t xml:space="preserve">Председатель Собрания депутатов </w:t>
      </w:r>
    </w:p>
    <w:p w:rsidR="00C1207F" w:rsidRPr="00A55019" w:rsidRDefault="0012162B" w:rsidP="00C1207F">
      <w:pPr>
        <w:jc w:val="both"/>
        <w:rPr>
          <w:sz w:val="23"/>
          <w:szCs w:val="23"/>
        </w:rPr>
      </w:pPr>
      <w:r w:rsidRPr="0012162B">
        <w:rPr>
          <w:noProof/>
          <w:color w:val="000000"/>
          <w:sz w:val="23"/>
          <w:szCs w:val="23"/>
        </w:rPr>
        <w:t>Нижнекумашкинского</w:t>
      </w:r>
      <w:r w:rsidR="00C1207F" w:rsidRPr="00A55019">
        <w:rPr>
          <w:sz w:val="23"/>
          <w:szCs w:val="23"/>
        </w:rPr>
        <w:t xml:space="preserve"> сельского поселения  </w:t>
      </w:r>
      <w:r>
        <w:rPr>
          <w:sz w:val="23"/>
          <w:szCs w:val="23"/>
        </w:rPr>
        <w:t xml:space="preserve">                                                Н.М. Архипова</w:t>
      </w:r>
      <w:bookmarkStart w:id="0" w:name="_GoBack"/>
      <w:bookmarkEnd w:id="0"/>
    </w:p>
    <w:p w:rsidR="00C1207F" w:rsidRPr="00A55019" w:rsidRDefault="00C1207F" w:rsidP="00C1207F">
      <w:pPr>
        <w:jc w:val="both"/>
        <w:rPr>
          <w:sz w:val="23"/>
          <w:szCs w:val="23"/>
        </w:rPr>
      </w:pPr>
    </w:p>
    <w:tbl>
      <w:tblPr>
        <w:tblW w:w="0" w:type="auto"/>
        <w:tblLayout w:type="fixed"/>
        <w:tblLook w:val="0000" w:firstRow="0" w:lastRow="0" w:firstColumn="0" w:lastColumn="0" w:noHBand="0" w:noVBand="0"/>
      </w:tblPr>
      <w:tblGrid>
        <w:gridCol w:w="4181"/>
        <w:gridCol w:w="2962"/>
        <w:gridCol w:w="2325"/>
      </w:tblGrid>
      <w:tr w:rsidR="00C1207F" w:rsidRPr="00A55019" w:rsidTr="00E433CE">
        <w:trPr>
          <w:trHeight w:val="845"/>
        </w:trPr>
        <w:tc>
          <w:tcPr>
            <w:tcW w:w="4181" w:type="dxa"/>
          </w:tcPr>
          <w:p w:rsidR="00C1207F" w:rsidRPr="00A55019" w:rsidRDefault="00C1207F" w:rsidP="00E433CE">
            <w:pPr>
              <w:rPr>
                <w:sz w:val="23"/>
                <w:szCs w:val="23"/>
              </w:rPr>
            </w:pPr>
          </w:p>
        </w:tc>
        <w:tc>
          <w:tcPr>
            <w:tcW w:w="2962" w:type="dxa"/>
          </w:tcPr>
          <w:p w:rsidR="00C1207F" w:rsidRPr="00A55019" w:rsidRDefault="00C1207F" w:rsidP="00E433CE">
            <w:pPr>
              <w:rPr>
                <w:sz w:val="23"/>
                <w:szCs w:val="23"/>
              </w:rPr>
            </w:pPr>
          </w:p>
        </w:tc>
        <w:tc>
          <w:tcPr>
            <w:tcW w:w="2325" w:type="dxa"/>
          </w:tcPr>
          <w:p w:rsidR="00C1207F" w:rsidRPr="00A55019" w:rsidRDefault="00C1207F" w:rsidP="00E433CE">
            <w:pPr>
              <w:ind w:right="-108"/>
              <w:jc w:val="right"/>
              <w:rPr>
                <w:noProof/>
                <w:color w:val="000000"/>
                <w:sz w:val="23"/>
                <w:szCs w:val="23"/>
              </w:rPr>
            </w:pPr>
          </w:p>
        </w:tc>
      </w:tr>
    </w:tbl>
    <w:p w:rsidR="002E72CC" w:rsidRDefault="002E72CC"/>
    <w:sectPr w:rsidR="002E72CC" w:rsidSect="0068240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7F"/>
    <w:rsid w:val="0012162B"/>
    <w:rsid w:val="001A2EC7"/>
    <w:rsid w:val="002E72CC"/>
    <w:rsid w:val="003C4E01"/>
    <w:rsid w:val="004F7C5B"/>
    <w:rsid w:val="00682402"/>
    <w:rsid w:val="00BF1A8F"/>
    <w:rsid w:val="00C1207F"/>
    <w:rsid w:val="00E50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C1207F"/>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C1207F"/>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277</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shumsao-nizn</cp:lastModifiedBy>
  <cp:revision>5</cp:revision>
  <cp:lastPrinted>2021-04-28T06:37:00Z</cp:lastPrinted>
  <dcterms:created xsi:type="dcterms:W3CDTF">2021-04-28T06:27:00Z</dcterms:created>
  <dcterms:modified xsi:type="dcterms:W3CDTF">2021-04-28T11:16:00Z</dcterms:modified>
</cp:coreProperties>
</file>