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5134DE" w:rsidP="005622D0">
      <w:pPr>
        <w:ind w:left="-284"/>
      </w:pPr>
      <w:r>
        <w:rPr>
          <w:noProof/>
        </w:rPr>
        <mc:AlternateContent>
          <mc:Choice Requires="wps">
            <w:drawing>
              <wp:anchor distT="0" distB="0" distL="114300" distR="114300" simplePos="0" relativeHeight="251661312" behindDoc="0" locked="0" layoutInCell="1" allowOverlap="1" wp14:anchorId="15E600AC" wp14:editId="33B47371">
                <wp:simplePos x="0" y="0"/>
                <wp:positionH relativeFrom="column">
                  <wp:posOffset>4844416</wp:posOffset>
                </wp:positionH>
                <wp:positionV relativeFrom="paragraph">
                  <wp:posOffset>1745615</wp:posOffset>
                </wp:positionV>
                <wp:extent cx="1758950" cy="717550"/>
                <wp:effectExtent l="0" t="0" r="1270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17550"/>
                        </a:xfrm>
                        <a:prstGeom prst="rect">
                          <a:avLst/>
                        </a:prstGeom>
                        <a:solidFill>
                          <a:srgbClr val="FFFFFF"/>
                        </a:solidFill>
                        <a:ln w="9525">
                          <a:solidFill>
                            <a:srgbClr val="000000"/>
                          </a:solidFill>
                          <a:miter lim="800000"/>
                          <a:headEnd/>
                          <a:tailEnd/>
                        </a:ln>
                      </wps:spPr>
                      <wps:txbx>
                        <w:txbxContent>
                          <w:p w:rsidR="00932FB3" w:rsidRPr="0093690F" w:rsidRDefault="00932FB3">
                            <w:pPr>
                              <w:rPr>
                                <w:sz w:val="96"/>
                                <w:szCs w:val="96"/>
                              </w:rPr>
                            </w:pPr>
                            <w:r w:rsidRPr="0093690F">
                              <w:rPr>
                                <w:sz w:val="96"/>
                                <w:szCs w:val="96"/>
                              </w:rPr>
                              <w:t xml:space="preserve">№ </w:t>
                            </w:r>
                            <w:r>
                              <w:rPr>
                                <w:sz w:val="96"/>
                                <w:szCs w:val="96"/>
                              </w:rPr>
                              <w:t>1</w:t>
                            </w:r>
                            <w:r w:rsidR="004812CC">
                              <w:rPr>
                                <w:sz w:val="96"/>
                                <w:szCs w:val="9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45pt;margin-top:137.45pt;width:138.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">
                <v:textbox>
                  <w:txbxContent>
                    <w:p w:rsidR="00932FB3" w:rsidRPr="0093690F" w:rsidRDefault="00932FB3">
                      <w:pPr>
                        <w:rPr>
                          <w:sz w:val="96"/>
                          <w:szCs w:val="96"/>
                        </w:rPr>
                      </w:pPr>
                      <w:r w:rsidRPr="0093690F">
                        <w:rPr>
                          <w:sz w:val="96"/>
                          <w:szCs w:val="96"/>
                        </w:rPr>
                        <w:t xml:space="preserve">№ </w:t>
                      </w:r>
                      <w:r>
                        <w:rPr>
                          <w:sz w:val="96"/>
                          <w:szCs w:val="96"/>
                        </w:rPr>
                        <w:t>1</w:t>
                      </w:r>
                      <w:r w:rsidR="004812CC">
                        <w:rPr>
                          <w:sz w:val="96"/>
                          <w:szCs w:val="96"/>
                        </w:rPr>
                        <w:t>3</w:t>
                      </w:r>
                    </w:p>
                  </w:txbxContent>
                </v:textbox>
              </v:shape>
            </w:pict>
          </mc:Fallback>
        </mc:AlternateContent>
      </w:r>
      <w:r w:rsidR="0093690F" w:rsidRPr="0093690F">
        <w:rPr>
          <w:noProof/>
          <w14:ligatures w14:val="none"/>
          <w14:cntxtAlts w14:val="0"/>
        </w:rPr>
        <mc:AlternateContent>
          <mc:Choice Requires="wps">
            <w:drawing>
              <wp:anchor distT="0" distB="0" distL="114300" distR="114300" simplePos="0" relativeHeight="251663360" behindDoc="0" locked="0" layoutInCell="1" allowOverlap="1" wp14:anchorId="2CBD8F4B" wp14:editId="7F2EF088">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2FB3" w:rsidRDefault="00932FB3"/>
                          <w:p w:rsidR="00932FB3" w:rsidRPr="0093690F" w:rsidRDefault="00194545">
                            <w:pPr>
                              <w:rPr>
                                <w:sz w:val="56"/>
                                <w:szCs w:val="56"/>
                              </w:rPr>
                            </w:pPr>
                            <w:r>
                              <w:rPr>
                                <w:sz w:val="56"/>
                                <w:szCs w:val="56"/>
                              </w:rPr>
                              <w:t>0</w:t>
                            </w:r>
                            <w:r w:rsidR="004812CC">
                              <w:rPr>
                                <w:sz w:val="56"/>
                                <w:szCs w:val="56"/>
                              </w:rPr>
                              <w:t>9</w:t>
                            </w:r>
                            <w:r w:rsidR="00932FB3" w:rsidRPr="0093690F">
                              <w:rPr>
                                <w:sz w:val="56"/>
                                <w:szCs w:val="56"/>
                              </w:rPr>
                              <w:t>.</w:t>
                            </w:r>
                            <w:r w:rsidR="00932FB3">
                              <w:rPr>
                                <w:sz w:val="56"/>
                                <w:szCs w:val="56"/>
                              </w:rPr>
                              <w:t>0</w:t>
                            </w:r>
                            <w:r>
                              <w:rPr>
                                <w:sz w:val="56"/>
                                <w:szCs w:val="56"/>
                              </w:rPr>
                              <w:t>4</w:t>
                            </w:r>
                            <w:r w:rsidR="00932FB3">
                              <w:rPr>
                                <w:sz w:val="56"/>
                                <w:szCs w:val="56"/>
                              </w:rPr>
                              <w:t>.2021</w:t>
                            </w:r>
                            <w:r w:rsidR="00932FB3"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">
                <v:textbox style="mso-fit-shape-to-text:t">
                  <w:txbxContent>
                    <w:p w:rsidR="00932FB3" w:rsidRDefault="00932FB3"/>
                    <w:p w:rsidR="00932FB3" w:rsidRPr="0093690F" w:rsidRDefault="00194545">
                      <w:pPr>
                        <w:rPr>
                          <w:sz w:val="56"/>
                          <w:szCs w:val="56"/>
                        </w:rPr>
                      </w:pPr>
                      <w:r>
                        <w:rPr>
                          <w:sz w:val="56"/>
                          <w:szCs w:val="56"/>
                        </w:rPr>
                        <w:t>0</w:t>
                      </w:r>
                      <w:r w:rsidR="004812CC">
                        <w:rPr>
                          <w:sz w:val="56"/>
                          <w:szCs w:val="56"/>
                        </w:rPr>
                        <w:t>9</w:t>
                      </w:r>
                      <w:r w:rsidR="00932FB3" w:rsidRPr="0093690F">
                        <w:rPr>
                          <w:sz w:val="56"/>
                          <w:szCs w:val="56"/>
                        </w:rPr>
                        <w:t>.</w:t>
                      </w:r>
                      <w:r w:rsidR="00932FB3">
                        <w:rPr>
                          <w:sz w:val="56"/>
                          <w:szCs w:val="56"/>
                        </w:rPr>
                        <w:t>0</w:t>
                      </w:r>
                      <w:r>
                        <w:rPr>
                          <w:sz w:val="56"/>
                          <w:szCs w:val="56"/>
                        </w:rPr>
                        <w:t>4</w:t>
                      </w:r>
                      <w:r w:rsidR="00932FB3">
                        <w:rPr>
                          <w:sz w:val="56"/>
                          <w:szCs w:val="56"/>
                        </w:rPr>
                        <w:t>.2021</w:t>
                      </w:r>
                      <w:r w:rsidR="00932FB3" w:rsidRPr="0093690F">
                        <w:rPr>
                          <w:sz w:val="56"/>
                          <w:szCs w:val="56"/>
                        </w:rPr>
                        <w:t xml:space="preserve"> г.</w:t>
                      </w:r>
                    </w:p>
                  </w:txbxContent>
                </v:textbox>
              </v:shape>
            </w:pict>
          </mc:Fallback>
        </mc:AlternateContent>
      </w:r>
      <w:r w:rsidR="00B50331">
        <w:rPr>
          <w:noProof/>
          <w:color w:val="auto"/>
          <w:kern w:val="0"/>
          <w:sz w:val="24"/>
          <w:szCs w:val="24"/>
          <w14:ligatures w14:val="none"/>
          <w14:cntxtAlts w14:val="0"/>
        </w:rPr>
        <w:drawing>
          <wp:inline distT="0" distB="0" distL="0" distR="0" wp14:anchorId="46CE8BC4" wp14:editId="7CD4A981">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600EA2" w:rsidRPr="00600EA2" w:rsidRDefault="00600EA2" w:rsidP="00600EA2">
      <w:pPr>
        <w:spacing w:line="360" w:lineRule="auto"/>
        <w:jc w:val="right"/>
        <w:rPr>
          <w:color w:val="auto"/>
          <w:kern w:val="0"/>
          <w:sz w:val="12"/>
          <w:szCs w:val="12"/>
          <w14:ligatures w14:val="none"/>
          <w14:cntxtAlts w14:val="0"/>
        </w:rPr>
      </w:pPr>
      <w:r w:rsidRPr="00600EA2">
        <w:rPr>
          <w:color w:val="auto"/>
          <w:kern w:val="0"/>
          <w:sz w:val="12"/>
          <w:szCs w:val="12"/>
          <w14:ligatures w14:val="none"/>
          <w14:cntxtAlts w14:val="0"/>
        </w:rPr>
        <w:t xml:space="preserve">                             </w:t>
      </w:r>
    </w:p>
    <w:p w:rsidR="00600EA2" w:rsidRPr="00600EA2" w:rsidRDefault="00600EA2" w:rsidP="00600EA2">
      <w:pPr>
        <w:spacing w:before="100" w:beforeAutospacing="1" w:after="119"/>
        <w:ind w:firstLine="567"/>
        <w:jc w:val="both"/>
        <w:rPr>
          <w:b/>
          <w:color w:val="auto"/>
          <w:kern w:val="0"/>
          <w:sz w:val="12"/>
          <w:szCs w:val="12"/>
          <w14:ligatures w14:val="none"/>
          <w14:cntxtAlts w14:val="0"/>
        </w:rPr>
      </w:pPr>
      <w:proofErr w:type="gramStart"/>
      <w:r w:rsidRPr="00600EA2">
        <w:rPr>
          <w:b/>
          <w:color w:val="auto"/>
          <w:kern w:val="0"/>
          <w:sz w:val="12"/>
          <w:szCs w:val="12"/>
          <w14:ligatures w14:val="none"/>
          <w14:cntxtAlts w14:val="0"/>
        </w:rPr>
        <w:t xml:space="preserve">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«О внесении изменений в 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от 28.07.2017   № 56 «Об утверждении административного регламента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w:t>
      </w:r>
      <w:proofErr w:type="gramEnd"/>
      <w:r w:rsidRPr="00600EA2">
        <w:rPr>
          <w:b/>
          <w:color w:val="auto"/>
          <w:kern w:val="0"/>
          <w:sz w:val="12"/>
          <w:szCs w:val="12"/>
          <w14:ligatures w14:val="none"/>
          <w14:cntxtAlts w14:val="0"/>
        </w:rPr>
        <w:t xml:space="preserve"> связанных с добычей полезных ископаемых»»</w:t>
      </w:r>
    </w:p>
    <w:p w:rsidR="00600EA2" w:rsidRPr="00600EA2" w:rsidRDefault="00600EA2" w:rsidP="00600EA2">
      <w:pPr>
        <w:spacing w:before="100" w:beforeAutospacing="1" w:after="119"/>
        <w:ind w:firstLine="567"/>
        <w:jc w:val="both"/>
        <w:rPr>
          <w:b/>
          <w:color w:val="auto"/>
          <w:kern w:val="0"/>
          <w:sz w:val="12"/>
          <w:szCs w:val="12"/>
          <w14:ligatures w14:val="none"/>
          <w14:cntxtAlts w14:val="0"/>
        </w:rPr>
      </w:pPr>
      <w:r w:rsidRPr="00600EA2">
        <w:rPr>
          <w:b/>
          <w:color w:val="auto"/>
          <w:kern w:val="0"/>
          <w:sz w:val="12"/>
          <w:szCs w:val="12"/>
          <w14:ligatures w14:val="none"/>
          <w14:cntxtAlts w14:val="0"/>
        </w:rPr>
        <w:t>От 09.04.2021 г.  № 38</w:t>
      </w:r>
    </w:p>
    <w:p w:rsidR="00600EA2" w:rsidRPr="00600EA2" w:rsidRDefault="00600EA2" w:rsidP="00600EA2">
      <w:pPr>
        <w:spacing w:before="100" w:beforeAutospacing="1" w:after="119"/>
        <w:ind w:firstLine="567"/>
        <w:jc w:val="both"/>
        <w:rPr>
          <w:color w:val="auto"/>
          <w:kern w:val="0"/>
          <w:sz w:val="12"/>
          <w:szCs w:val="12"/>
          <w14:ligatures w14:val="none"/>
          <w14:cntxtAlts w14:val="0"/>
        </w:rPr>
      </w:pPr>
      <w:r w:rsidRPr="00600EA2">
        <w:rPr>
          <w:color w:val="auto"/>
          <w:kern w:val="0"/>
          <w:sz w:val="12"/>
          <w:szCs w:val="12"/>
          <w14:ligatures w14:val="none"/>
          <w14:cntxtAlts w14:val="0"/>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0EA2" w:rsidRPr="00600EA2" w:rsidRDefault="00600EA2" w:rsidP="00600EA2">
      <w:pPr>
        <w:ind w:firstLine="567"/>
        <w:jc w:val="both"/>
        <w:rPr>
          <w:color w:val="auto"/>
          <w:kern w:val="0"/>
          <w:sz w:val="12"/>
          <w:szCs w:val="12"/>
          <w14:ligatures w14:val="none"/>
          <w14:cntxtAlts w14:val="0"/>
        </w:rPr>
      </w:pPr>
      <w:r w:rsidRPr="00600EA2">
        <w:rPr>
          <w:color w:val="auto"/>
          <w:kern w:val="0"/>
          <w:sz w:val="12"/>
          <w:szCs w:val="12"/>
          <w14:ligatures w14:val="none"/>
          <w14:cntxtAlts w14:val="0"/>
        </w:rPr>
        <w:t xml:space="preserve">администрация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w:t>
      </w:r>
      <w:proofErr w:type="gramStart"/>
      <w:r w:rsidRPr="00600EA2">
        <w:rPr>
          <w:color w:val="auto"/>
          <w:kern w:val="0"/>
          <w:sz w:val="12"/>
          <w:szCs w:val="12"/>
          <w14:ligatures w14:val="none"/>
          <w14:cntxtAlts w14:val="0"/>
        </w:rPr>
        <w:t>п</w:t>
      </w:r>
      <w:proofErr w:type="gramEnd"/>
      <w:r w:rsidRPr="00600EA2">
        <w:rPr>
          <w:color w:val="auto"/>
          <w:kern w:val="0"/>
          <w:sz w:val="12"/>
          <w:szCs w:val="12"/>
          <w14:ligatures w14:val="none"/>
          <w14:cntxtAlts w14:val="0"/>
        </w:rPr>
        <w:t xml:space="preserve"> о с т а н о в л я е т:</w:t>
      </w:r>
    </w:p>
    <w:p w:rsidR="00600EA2" w:rsidRPr="00600EA2" w:rsidRDefault="00600EA2" w:rsidP="00600EA2">
      <w:pPr>
        <w:rPr>
          <w:color w:val="auto"/>
          <w:kern w:val="0"/>
          <w:sz w:val="12"/>
          <w:szCs w:val="12"/>
          <w14:ligatures w14:val="none"/>
          <w14:cntxtAlts w14:val="0"/>
        </w:rPr>
      </w:pPr>
    </w:p>
    <w:p w:rsidR="00600EA2" w:rsidRPr="00600EA2" w:rsidRDefault="00600EA2" w:rsidP="00600EA2">
      <w:pPr>
        <w:ind w:firstLine="567"/>
        <w:jc w:val="both"/>
        <w:rPr>
          <w:kern w:val="0"/>
          <w:sz w:val="12"/>
          <w:szCs w:val="12"/>
          <w14:ligatures w14:val="none"/>
          <w14:cntxtAlts w14:val="0"/>
        </w:rPr>
      </w:pPr>
      <w:r w:rsidRPr="00600EA2">
        <w:rPr>
          <w:kern w:val="0"/>
          <w:sz w:val="12"/>
          <w:szCs w:val="12"/>
          <w14:ligatures w14:val="none"/>
          <w14:cntxtAlts w14:val="0"/>
        </w:rPr>
        <w:t xml:space="preserve">1. </w:t>
      </w:r>
      <w:proofErr w:type="gramStart"/>
      <w:r w:rsidRPr="00600EA2">
        <w:rPr>
          <w:kern w:val="0"/>
          <w:sz w:val="12"/>
          <w:szCs w:val="12"/>
          <w14:ligatures w14:val="none"/>
          <w14:cntxtAlts w14:val="0"/>
        </w:rPr>
        <w:t xml:space="preserve">Внести в административный регламент </w:t>
      </w:r>
      <w:r w:rsidRPr="00600EA2">
        <w:rPr>
          <w:color w:val="auto"/>
          <w:kern w:val="0"/>
          <w:sz w:val="12"/>
          <w:szCs w:val="12"/>
          <w14:ligatures w14:val="none"/>
          <w14:cntxtAlts w14:val="0"/>
        </w:rPr>
        <w:t xml:space="preserve">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00EA2">
        <w:rPr>
          <w:bCs/>
          <w:kern w:val="0"/>
          <w:sz w:val="12"/>
          <w:szCs w:val="12"/>
          <w14:ligatures w14:val="none"/>
          <w14:cntxtAlts w14:val="0"/>
        </w:rPr>
        <w:t>, утвержденный</w:t>
      </w:r>
      <w:r w:rsidRPr="00600EA2">
        <w:rPr>
          <w:kern w:val="0"/>
          <w:sz w:val="12"/>
          <w:szCs w:val="12"/>
          <w14:ligatures w14:val="none"/>
          <w14:cntxtAlts w14:val="0"/>
        </w:rPr>
        <w:t xml:space="preserve"> постановлением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28.07.2017   № 56, следующие изменения:</w:t>
      </w:r>
      <w:proofErr w:type="gramEnd"/>
    </w:p>
    <w:p w:rsidR="00600EA2" w:rsidRPr="00600EA2" w:rsidRDefault="00600EA2" w:rsidP="00600EA2">
      <w:pPr>
        <w:ind w:firstLine="540"/>
        <w:jc w:val="both"/>
        <w:rPr>
          <w:kern w:val="0"/>
          <w:sz w:val="12"/>
          <w:szCs w:val="12"/>
          <w14:ligatures w14:val="none"/>
          <w14:cntxtAlts w14:val="0"/>
        </w:rPr>
      </w:pPr>
      <w:r w:rsidRPr="00600EA2">
        <w:rPr>
          <w:color w:val="auto"/>
          <w:kern w:val="0"/>
          <w:sz w:val="12"/>
          <w:szCs w:val="12"/>
          <w14:ligatures w14:val="none"/>
          <w14:cntxtAlts w14:val="0"/>
        </w:rPr>
        <w:t xml:space="preserve">1.1. </w:t>
      </w:r>
      <w:r w:rsidRPr="00600EA2">
        <w:rPr>
          <w:kern w:val="0"/>
          <w:sz w:val="12"/>
          <w:szCs w:val="12"/>
          <w14:ligatures w14:val="none"/>
          <w14:cntxtAlts w14:val="0"/>
        </w:rPr>
        <w:t>в разделе III:</w:t>
      </w:r>
    </w:p>
    <w:p w:rsidR="00600EA2" w:rsidRPr="00600EA2" w:rsidRDefault="00600EA2" w:rsidP="00600EA2">
      <w:pPr>
        <w:ind w:firstLine="540"/>
        <w:jc w:val="both"/>
        <w:rPr>
          <w:kern w:val="0"/>
          <w:sz w:val="12"/>
          <w:szCs w:val="12"/>
          <w14:ligatures w14:val="none"/>
          <w14:cntxtAlts w14:val="0"/>
        </w:rPr>
      </w:pPr>
      <w:r w:rsidRPr="00600EA2">
        <w:rPr>
          <w:kern w:val="0"/>
          <w:sz w:val="12"/>
          <w:szCs w:val="12"/>
          <w14:ligatures w14:val="none"/>
          <w14:cntxtAlts w14:val="0"/>
        </w:rPr>
        <w:t>а) в пункте 3.1:</w:t>
      </w:r>
    </w:p>
    <w:p w:rsidR="00600EA2" w:rsidRPr="00600EA2" w:rsidRDefault="00600EA2" w:rsidP="00600EA2">
      <w:pPr>
        <w:ind w:firstLine="540"/>
        <w:jc w:val="both"/>
        <w:rPr>
          <w:color w:val="auto"/>
          <w:kern w:val="0"/>
          <w:sz w:val="12"/>
          <w:szCs w:val="12"/>
          <w14:ligatures w14:val="none"/>
          <w14:cntxtAlts w14:val="0"/>
        </w:rPr>
      </w:pPr>
      <w:r w:rsidRPr="00600EA2">
        <w:rPr>
          <w:kern w:val="0"/>
          <w:sz w:val="12"/>
          <w:szCs w:val="12"/>
          <w14:ligatures w14:val="none"/>
          <w14:cntxtAlts w14:val="0"/>
        </w:rPr>
        <w:t xml:space="preserve"> в абзаце двенадцатом подпункта 3.1.1.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в абзаце седьмом </w:t>
      </w:r>
      <w:r w:rsidRPr="00600EA2">
        <w:rPr>
          <w:kern w:val="0"/>
          <w:sz w:val="12"/>
          <w:szCs w:val="12"/>
          <w14:ligatures w14:val="none"/>
          <w14:cntxtAlts w14:val="0"/>
        </w:rPr>
        <w:t xml:space="preserve">подпункта 3.1.2.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в) в пункте 3.5:</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абзац пятнадцатый изложить в следующей редакции: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00EA2">
        <w:rPr>
          <w:color w:val="auto"/>
          <w:kern w:val="0"/>
          <w:sz w:val="12"/>
          <w:szCs w:val="12"/>
          <w14:ligatures w14:val="none"/>
          <w14:cntxtAlts w14:val="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00EA2">
        <w:rPr>
          <w:color w:val="auto"/>
          <w:kern w:val="0"/>
          <w:sz w:val="12"/>
          <w:szCs w:val="12"/>
          <w14:ligatures w14:val="none"/>
          <w14:cntxtAlts w14:val="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600EA2">
        <w:rPr>
          <w:color w:val="auto"/>
          <w:kern w:val="0"/>
          <w:sz w:val="12"/>
          <w:szCs w:val="12"/>
          <w14:ligatures w14:val="none"/>
          <w14:cntxtAlts w14:val="0"/>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абзац шестнадцатый изложить в следующей редакции: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600EA2">
        <w:rPr>
          <w:rFonts w:ascii="Verdana" w:hAnsi="Verdana"/>
          <w:color w:val="auto"/>
          <w:kern w:val="0"/>
          <w:sz w:val="12"/>
          <w:szCs w:val="12"/>
          <w14:ligatures w14:val="none"/>
          <w14:cntxtAlts w14:val="0"/>
        </w:rPr>
        <w:t xml:space="preserve"> </w:t>
      </w:r>
      <w:r w:rsidRPr="00600EA2">
        <w:rPr>
          <w:color w:val="auto"/>
          <w:kern w:val="0"/>
          <w:sz w:val="12"/>
          <w:szCs w:val="12"/>
          <w14:ligatures w14:val="none"/>
          <w14:cntxtAlts w14:val="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1.2. раздел </w:t>
      </w:r>
      <w:r w:rsidRPr="00600EA2">
        <w:rPr>
          <w:color w:val="auto"/>
          <w:kern w:val="0"/>
          <w:sz w:val="12"/>
          <w:szCs w:val="12"/>
          <w:lang w:val="en-US"/>
          <w14:ligatures w14:val="none"/>
          <w14:cntxtAlts w14:val="0"/>
        </w:rPr>
        <w:t>V</w:t>
      </w:r>
      <w:r w:rsidRPr="00600EA2">
        <w:rPr>
          <w:color w:val="auto"/>
          <w:kern w:val="0"/>
          <w:sz w:val="12"/>
          <w:szCs w:val="12"/>
          <w14:ligatures w14:val="none"/>
          <w14:cntxtAlts w14:val="0"/>
        </w:rPr>
        <w:t xml:space="preserve"> изложить в следующей редакции:</w:t>
      </w: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w:t>
      </w:r>
      <w:r w:rsidRPr="00600EA2">
        <w:rPr>
          <w:b/>
          <w:color w:val="auto"/>
          <w:kern w:val="0"/>
          <w:sz w:val="12"/>
          <w:szCs w:val="12"/>
          <w:lang w:val="en-US"/>
          <w14:ligatures w14:val="none"/>
          <w14:cntxtAlts w14:val="0"/>
        </w:rPr>
        <w:t>V</w:t>
      </w:r>
      <w:r w:rsidRPr="00600EA2">
        <w:rPr>
          <w:b/>
          <w:color w:val="auto"/>
          <w:kern w:val="0"/>
          <w:sz w:val="12"/>
          <w:szCs w:val="12"/>
          <w14:ligatures w14:val="none"/>
          <w14:cntxtAlts w14:val="0"/>
        </w:rPr>
        <w:t>. Досудебный (внесудебный) порядок обжалования решений</w:t>
      </w:r>
      <w:r>
        <w:rPr>
          <w:b/>
          <w:color w:val="auto"/>
          <w:kern w:val="0"/>
          <w:sz w:val="12"/>
          <w:szCs w:val="12"/>
          <w14:ligatures w14:val="none"/>
          <w14:cntxtAlts w14:val="0"/>
        </w:rPr>
        <w:t xml:space="preserve"> </w:t>
      </w:r>
      <w:r w:rsidRPr="00600EA2">
        <w:rPr>
          <w:b/>
          <w:color w:val="auto"/>
          <w:kern w:val="0"/>
          <w:sz w:val="12"/>
          <w:szCs w:val="12"/>
          <w14:ligatures w14:val="none"/>
          <w14:cntxtAlts w14:val="0"/>
        </w:rPr>
        <w:t>и действий (бездействия) органа местного самоуправления,</w:t>
      </w: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исполняющего муниципальную функцию,</w:t>
      </w:r>
      <w:r>
        <w:rPr>
          <w:b/>
          <w:color w:val="auto"/>
          <w:kern w:val="0"/>
          <w:sz w:val="12"/>
          <w:szCs w:val="12"/>
          <w14:ligatures w14:val="none"/>
          <w14:cntxtAlts w14:val="0"/>
        </w:rPr>
        <w:t xml:space="preserve"> </w:t>
      </w:r>
      <w:r w:rsidRPr="00600EA2">
        <w:rPr>
          <w:b/>
          <w:color w:val="auto"/>
          <w:kern w:val="0"/>
          <w:sz w:val="12"/>
          <w:szCs w:val="12"/>
          <w14:ligatures w14:val="none"/>
          <w14:cntxtAlts w14:val="0"/>
        </w:rPr>
        <w:t>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5.1. </w:t>
      </w:r>
      <w:proofErr w:type="gramStart"/>
      <w:r w:rsidRPr="00600EA2">
        <w:rPr>
          <w:color w:val="auto"/>
          <w:kern w:val="0"/>
          <w:sz w:val="12"/>
          <w:szCs w:val="12"/>
          <w14:ligatures w14:val="none"/>
          <w14:cntxtAlts w14:val="0"/>
        </w:rPr>
        <w:t xml:space="preserve">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5.2. Предметом досудебного (внесудебного) обжалования являются решения и действия (бездействие)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принимаемые (осуществляемые) в ходе исполнения муниципальной функции.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5.3. </w:t>
      </w:r>
      <w:proofErr w:type="gramStart"/>
      <w:r w:rsidRPr="00600EA2">
        <w:rPr>
          <w:color w:val="auto"/>
          <w:kern w:val="0"/>
          <w:sz w:val="12"/>
          <w:szCs w:val="12"/>
          <w14:ligatures w14:val="none"/>
          <w14:cntxtAlts w14:val="0"/>
        </w:rPr>
        <w:t xml:space="preserve">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через информационно-телекоммуникационную сеть "Интернет" - сайт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во время личного приема</w:t>
      </w:r>
      <w:proofErr w:type="gramEnd"/>
      <w:r w:rsidRPr="00600EA2">
        <w:rPr>
          <w:color w:val="auto"/>
          <w:kern w:val="0"/>
          <w:sz w:val="12"/>
          <w:szCs w:val="12"/>
          <w14:ligatures w14:val="none"/>
          <w14:cntxtAlts w14:val="0"/>
        </w:rPr>
        <w:t xml:space="preserve"> граждан должностными лицами.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5.4. В жалобе (претензии) указываются:</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личная подпись заявителя (его уполномоченного представителя) и дата.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Заявителем могут быть представлены документы (при наличии), подтверждающие доводы заявителя, либо их копии.</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 xml:space="preserve">Жалоба (претензия), содержащая вопросы, решение которых не входит в компетенцию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600EA2">
        <w:rPr>
          <w:color w:val="auto"/>
          <w:kern w:val="0"/>
          <w:sz w:val="12"/>
          <w:szCs w:val="12"/>
          <w14:ligatures w14:val="none"/>
          <w14:cntxtAlts w14:val="0"/>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lastRenderedPageBreak/>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5.5. Жалоба (претензия), поступившая в администрацию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подлежит рассмотрению в течение 30 (тридцати) календарных дней со дня ее регистрации.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5.6. По результатам рассмотрения жалобы (претензии) главой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rsidRPr="00600EA2">
        <w:rPr>
          <w:color w:val="auto"/>
          <w:kern w:val="0"/>
          <w:sz w:val="12"/>
          <w:szCs w:val="12"/>
          <w14:ligatures w14:val="none"/>
          <w14:cntxtAlts w14:val="0"/>
        </w:rPr>
        <w:t>.».</w:t>
      </w:r>
      <w:proofErr w:type="gramEnd"/>
    </w:p>
    <w:p w:rsidR="00600EA2" w:rsidRPr="00600EA2" w:rsidRDefault="00600EA2" w:rsidP="00600EA2">
      <w:pPr>
        <w:ind w:firstLine="567"/>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2. </w:t>
      </w:r>
      <w:r w:rsidRPr="00600EA2">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и подлежит размещению на официальном сайте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w:t>
      </w:r>
    </w:p>
    <w:p w:rsidR="00600EA2" w:rsidRPr="00600EA2" w:rsidRDefault="00600EA2" w:rsidP="00600EA2">
      <w:pPr>
        <w:shd w:val="clear" w:color="auto" w:fill="FFFFFF"/>
        <w:spacing w:before="100" w:beforeAutospacing="1" w:after="100" w:afterAutospacing="1"/>
        <w:ind w:firstLine="567"/>
        <w:contextualSpacing/>
        <w:jc w:val="both"/>
        <w:rPr>
          <w:b/>
          <w:color w:val="auto"/>
          <w:kern w:val="0"/>
          <w:sz w:val="12"/>
          <w:szCs w:val="12"/>
          <w14:ligatures w14:val="none"/>
          <w14:cntxtAlts w14:val="0"/>
        </w:rPr>
      </w:pPr>
    </w:p>
    <w:p w:rsidR="00600EA2" w:rsidRPr="00600EA2" w:rsidRDefault="00600EA2" w:rsidP="00600EA2">
      <w:pPr>
        <w:tabs>
          <w:tab w:val="left" w:pos="900"/>
        </w:tabs>
        <w:ind w:firstLine="709"/>
        <w:jc w:val="both"/>
        <w:rPr>
          <w:bCs/>
          <w:iCs/>
          <w:color w:val="auto"/>
          <w:kern w:val="0"/>
          <w:sz w:val="12"/>
          <w:szCs w:val="12"/>
          <w14:ligatures w14:val="none"/>
          <w14:cntxtAlts w14:val="0"/>
        </w:rPr>
      </w:pPr>
    </w:p>
    <w:p w:rsidR="00600EA2" w:rsidRPr="00600EA2" w:rsidRDefault="00600EA2" w:rsidP="00600EA2">
      <w:pPr>
        <w:tabs>
          <w:tab w:val="left" w:pos="4870"/>
        </w:tabs>
        <w:suppressAutoHyphens/>
        <w:autoSpaceDE w:val="0"/>
        <w:autoSpaceDN w:val="0"/>
        <w:adjustRightInd w:val="0"/>
        <w:rPr>
          <w:color w:val="auto"/>
          <w:kern w:val="0"/>
          <w:sz w:val="12"/>
          <w:szCs w:val="12"/>
          <w14:ligatures w14:val="none"/>
          <w14:cntxtAlts w14:val="0"/>
        </w:rPr>
      </w:pPr>
      <w:r w:rsidRPr="00600EA2">
        <w:rPr>
          <w:color w:val="auto"/>
          <w:kern w:val="0"/>
          <w:sz w:val="12"/>
          <w:szCs w:val="12"/>
          <w14:ligatures w14:val="none"/>
          <w14:cntxtAlts w14:val="0"/>
        </w:rPr>
        <w:t xml:space="preserve">Глава </w:t>
      </w:r>
      <w:proofErr w:type="spellStart"/>
      <w:r w:rsidRPr="00600EA2">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                                                                В.В. Губанова</w:t>
      </w:r>
    </w:p>
    <w:p w:rsidR="005A4FED" w:rsidRPr="005A4FED" w:rsidRDefault="005A4FED" w:rsidP="005A4FED">
      <w:pPr>
        <w:spacing w:line="240" w:lineRule="exact"/>
        <w:jc w:val="both"/>
        <w:rPr>
          <w:kern w:val="0"/>
          <w:sz w:val="12"/>
          <w:szCs w:val="12"/>
          <w14:ligatures w14:val="none"/>
          <w14:cntxtAlts w14:val="0"/>
        </w:rPr>
      </w:pPr>
    </w:p>
    <w:p w:rsidR="00600EA2" w:rsidRPr="00600EA2" w:rsidRDefault="00600EA2" w:rsidP="00600EA2">
      <w:pPr>
        <w:spacing w:before="100" w:beforeAutospacing="1" w:after="119"/>
        <w:ind w:firstLine="567"/>
        <w:jc w:val="both"/>
        <w:rPr>
          <w:b/>
          <w:color w:val="auto"/>
          <w:kern w:val="0"/>
          <w:sz w:val="12"/>
          <w:szCs w:val="12"/>
          <w14:ligatures w14:val="none"/>
          <w14:cntxtAlts w14:val="0"/>
        </w:rPr>
      </w:pPr>
      <w:r w:rsidRPr="00600EA2">
        <w:rPr>
          <w:b/>
          <w:color w:val="auto"/>
          <w:kern w:val="0"/>
          <w:sz w:val="12"/>
          <w:szCs w:val="12"/>
          <w14:ligatures w14:val="none"/>
          <w14:cntxtAlts w14:val="0"/>
        </w:rPr>
        <w:t xml:space="preserve">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w:t>
      </w:r>
      <w:r w:rsidRPr="00600EA2">
        <w:rPr>
          <w:b/>
          <w:color w:val="auto"/>
          <w:kern w:val="0"/>
          <w:sz w:val="12"/>
          <w:szCs w:val="12"/>
          <w14:ligatures w14:val="none"/>
          <w14:cntxtAlts w14:val="0"/>
        </w:rPr>
        <w:t xml:space="preserve">О внесении изменений в 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от 28.07.2017 г.  № 55  «Об утверждении административного регламента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w:t>
      </w:r>
      <w:r w:rsidRPr="00600EA2">
        <w:rPr>
          <w:b/>
          <w:color w:val="auto"/>
          <w:kern w:val="0"/>
          <w:sz w:val="12"/>
          <w:szCs w:val="12"/>
          <w14:ligatures w14:val="none"/>
          <w14:cntxtAlts w14:val="0"/>
        </w:rPr>
        <w:t>»</w:t>
      </w:r>
    </w:p>
    <w:p w:rsidR="00600EA2" w:rsidRPr="00600EA2" w:rsidRDefault="00600EA2" w:rsidP="00600EA2">
      <w:pPr>
        <w:ind w:firstLine="567"/>
        <w:jc w:val="both"/>
        <w:rPr>
          <w:b/>
          <w:color w:val="auto"/>
          <w:kern w:val="0"/>
          <w:sz w:val="12"/>
          <w:szCs w:val="12"/>
          <w14:ligatures w14:val="none"/>
          <w14:cntxtAlts w14:val="0"/>
        </w:rPr>
      </w:pPr>
      <w:r w:rsidRPr="00600EA2">
        <w:rPr>
          <w:b/>
          <w:color w:val="auto"/>
          <w:kern w:val="0"/>
          <w:sz w:val="12"/>
          <w:szCs w:val="12"/>
          <w14:ligatures w14:val="none"/>
          <w14:cntxtAlts w14:val="0"/>
        </w:rPr>
        <w:t xml:space="preserve">От </w:t>
      </w:r>
      <w:r>
        <w:rPr>
          <w:b/>
          <w:color w:val="auto"/>
          <w:kern w:val="0"/>
          <w:sz w:val="12"/>
          <w:szCs w:val="12"/>
          <w14:ligatures w14:val="none"/>
          <w14:cntxtAlts w14:val="0"/>
        </w:rPr>
        <w:t>09.04.2021 г.  № 39</w:t>
      </w:r>
    </w:p>
    <w:p w:rsidR="00600EA2" w:rsidRPr="00600EA2" w:rsidRDefault="00600EA2" w:rsidP="00600EA2">
      <w:pPr>
        <w:spacing w:line="360" w:lineRule="auto"/>
        <w:jc w:val="right"/>
        <w:rPr>
          <w:color w:val="auto"/>
          <w:kern w:val="0"/>
          <w:sz w:val="12"/>
          <w:szCs w:val="12"/>
          <w14:ligatures w14:val="none"/>
          <w14:cntxtAlts w14:val="0"/>
        </w:rPr>
      </w:pPr>
      <w:r w:rsidRPr="00600EA2">
        <w:rPr>
          <w:color w:val="auto"/>
          <w:kern w:val="0"/>
          <w:sz w:val="12"/>
          <w:szCs w:val="12"/>
          <w14:ligatures w14:val="none"/>
          <w14:cntxtAlts w14:val="0"/>
        </w:rPr>
        <w:t xml:space="preserve">                        </w:t>
      </w:r>
    </w:p>
    <w:p w:rsidR="00600EA2" w:rsidRPr="00600EA2" w:rsidRDefault="00600EA2" w:rsidP="00600EA2">
      <w:pPr>
        <w:ind w:firstLine="567"/>
        <w:jc w:val="both"/>
        <w:rPr>
          <w:color w:val="auto"/>
          <w:kern w:val="0"/>
          <w:sz w:val="12"/>
          <w:szCs w:val="12"/>
          <w14:ligatures w14:val="none"/>
          <w14:cntxtAlts w14:val="0"/>
        </w:rPr>
      </w:pPr>
      <w:r w:rsidRPr="00600EA2">
        <w:rPr>
          <w:color w:val="auto"/>
          <w:kern w:val="0"/>
          <w:sz w:val="12"/>
          <w:szCs w:val="12"/>
          <w14:ligatures w14:val="none"/>
          <w14:cntxtAlts w14:val="0"/>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0EA2" w:rsidRPr="00600EA2" w:rsidRDefault="00600EA2" w:rsidP="00600EA2">
      <w:pPr>
        <w:ind w:firstLine="567"/>
        <w:rPr>
          <w:color w:val="auto"/>
          <w:kern w:val="0"/>
          <w:sz w:val="12"/>
          <w:szCs w:val="12"/>
          <w14:ligatures w14:val="none"/>
          <w14:cntxtAlts w14:val="0"/>
        </w:rPr>
      </w:pPr>
      <w:r w:rsidRPr="00600EA2">
        <w:rPr>
          <w:color w:val="auto"/>
          <w:kern w:val="0"/>
          <w:sz w:val="12"/>
          <w:szCs w:val="12"/>
          <w14:ligatures w14:val="none"/>
          <w14:cntxtAlts w14:val="0"/>
        </w:rPr>
        <w:t xml:space="preserve">администрация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w:t>
      </w:r>
      <w:proofErr w:type="gramStart"/>
      <w:r w:rsidRPr="00600EA2">
        <w:rPr>
          <w:color w:val="auto"/>
          <w:kern w:val="0"/>
          <w:sz w:val="12"/>
          <w:szCs w:val="12"/>
          <w14:ligatures w14:val="none"/>
          <w14:cntxtAlts w14:val="0"/>
        </w:rPr>
        <w:t>п</w:t>
      </w:r>
      <w:proofErr w:type="gramEnd"/>
      <w:r w:rsidRPr="00600EA2">
        <w:rPr>
          <w:color w:val="auto"/>
          <w:kern w:val="0"/>
          <w:sz w:val="12"/>
          <w:szCs w:val="12"/>
          <w14:ligatures w14:val="none"/>
          <w14:cntxtAlts w14:val="0"/>
        </w:rPr>
        <w:t xml:space="preserve"> о с т а н о в л я е т:</w:t>
      </w:r>
    </w:p>
    <w:p w:rsidR="00600EA2" w:rsidRPr="00600EA2" w:rsidRDefault="00600EA2" w:rsidP="00600EA2">
      <w:pPr>
        <w:rPr>
          <w:color w:val="auto"/>
          <w:kern w:val="0"/>
          <w:sz w:val="12"/>
          <w:szCs w:val="12"/>
          <w14:ligatures w14:val="none"/>
          <w14:cntxtAlts w14:val="0"/>
        </w:rPr>
      </w:pPr>
    </w:p>
    <w:p w:rsidR="00600EA2" w:rsidRPr="00600EA2" w:rsidRDefault="00600EA2" w:rsidP="00600EA2">
      <w:pPr>
        <w:ind w:firstLine="567"/>
        <w:jc w:val="both"/>
        <w:rPr>
          <w:kern w:val="0"/>
          <w:sz w:val="12"/>
          <w:szCs w:val="12"/>
          <w14:ligatures w14:val="none"/>
          <w14:cntxtAlts w14:val="0"/>
        </w:rPr>
      </w:pPr>
      <w:r w:rsidRPr="00600EA2">
        <w:rPr>
          <w:kern w:val="0"/>
          <w:sz w:val="12"/>
          <w:szCs w:val="12"/>
          <w14:ligatures w14:val="none"/>
          <w14:cntxtAlts w14:val="0"/>
        </w:rPr>
        <w:t xml:space="preserve">1. Внести в административный регламент </w:t>
      </w:r>
      <w:r w:rsidRPr="00600EA2">
        <w:rPr>
          <w:color w:val="auto"/>
          <w:kern w:val="0"/>
          <w:sz w:val="12"/>
          <w:szCs w:val="12"/>
          <w14:ligatures w14:val="none"/>
          <w14:cntxtAlts w14:val="0"/>
        </w:rPr>
        <w:t xml:space="preserve">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w:t>
      </w:r>
      <w:r w:rsidRPr="00600EA2">
        <w:rPr>
          <w:bCs/>
          <w:kern w:val="0"/>
          <w:sz w:val="12"/>
          <w:szCs w:val="12"/>
          <w14:ligatures w14:val="none"/>
          <w14:cntxtAlts w14:val="0"/>
        </w:rPr>
        <w:t>, утвержденный</w:t>
      </w:r>
      <w:r w:rsidRPr="00600EA2">
        <w:rPr>
          <w:kern w:val="0"/>
          <w:sz w:val="12"/>
          <w:szCs w:val="12"/>
          <w14:ligatures w14:val="none"/>
          <w14:cntxtAlts w14:val="0"/>
        </w:rPr>
        <w:t xml:space="preserve"> постановлением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от  28.07.2017   № 55  , следующие изменения:</w:t>
      </w:r>
    </w:p>
    <w:p w:rsidR="00600EA2" w:rsidRPr="00600EA2" w:rsidRDefault="00600EA2" w:rsidP="00600EA2">
      <w:pPr>
        <w:ind w:firstLine="540"/>
        <w:jc w:val="both"/>
        <w:rPr>
          <w:kern w:val="0"/>
          <w:sz w:val="12"/>
          <w:szCs w:val="12"/>
          <w14:ligatures w14:val="none"/>
          <w14:cntxtAlts w14:val="0"/>
        </w:rPr>
      </w:pPr>
      <w:r w:rsidRPr="00600EA2">
        <w:rPr>
          <w:color w:val="auto"/>
          <w:kern w:val="0"/>
          <w:sz w:val="12"/>
          <w:szCs w:val="12"/>
          <w14:ligatures w14:val="none"/>
          <w14:cntxtAlts w14:val="0"/>
        </w:rPr>
        <w:t xml:space="preserve">1.1. </w:t>
      </w:r>
      <w:r w:rsidRPr="00600EA2">
        <w:rPr>
          <w:kern w:val="0"/>
          <w:sz w:val="12"/>
          <w:szCs w:val="12"/>
          <w14:ligatures w14:val="none"/>
          <w14:cntxtAlts w14:val="0"/>
        </w:rPr>
        <w:t>в разделе III:</w:t>
      </w:r>
    </w:p>
    <w:p w:rsidR="00600EA2" w:rsidRPr="00600EA2" w:rsidRDefault="00600EA2" w:rsidP="00600EA2">
      <w:pPr>
        <w:ind w:firstLine="540"/>
        <w:jc w:val="both"/>
        <w:rPr>
          <w:kern w:val="0"/>
          <w:sz w:val="12"/>
          <w:szCs w:val="12"/>
          <w14:ligatures w14:val="none"/>
          <w14:cntxtAlts w14:val="0"/>
        </w:rPr>
      </w:pPr>
      <w:r w:rsidRPr="00600EA2">
        <w:rPr>
          <w:kern w:val="0"/>
          <w:sz w:val="12"/>
          <w:szCs w:val="12"/>
          <w14:ligatures w14:val="none"/>
          <w14:cntxtAlts w14:val="0"/>
        </w:rPr>
        <w:t>а) в пункте 3.1:</w:t>
      </w:r>
    </w:p>
    <w:p w:rsidR="00600EA2" w:rsidRPr="00600EA2" w:rsidRDefault="00600EA2" w:rsidP="00600EA2">
      <w:pPr>
        <w:ind w:firstLine="540"/>
        <w:jc w:val="both"/>
        <w:rPr>
          <w:color w:val="auto"/>
          <w:kern w:val="0"/>
          <w:sz w:val="12"/>
          <w:szCs w:val="12"/>
          <w14:ligatures w14:val="none"/>
          <w14:cntxtAlts w14:val="0"/>
        </w:rPr>
      </w:pPr>
      <w:r w:rsidRPr="00600EA2">
        <w:rPr>
          <w:kern w:val="0"/>
          <w:sz w:val="12"/>
          <w:szCs w:val="12"/>
          <w14:ligatures w14:val="none"/>
          <w14:cntxtAlts w14:val="0"/>
        </w:rPr>
        <w:t xml:space="preserve"> в абзаце двенадцатом подпункта 3.1.1.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в абзаце седьмом </w:t>
      </w:r>
      <w:r w:rsidRPr="00600EA2">
        <w:rPr>
          <w:kern w:val="0"/>
          <w:sz w:val="12"/>
          <w:szCs w:val="12"/>
          <w14:ligatures w14:val="none"/>
          <w14:cntxtAlts w14:val="0"/>
        </w:rPr>
        <w:t xml:space="preserve">подпункта 3.1.2.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в) в пункте 3.5:</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абзац пятнадцатый изложить в следующей редакции: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00EA2">
        <w:rPr>
          <w:color w:val="auto"/>
          <w:kern w:val="0"/>
          <w:sz w:val="12"/>
          <w:szCs w:val="12"/>
          <w14:ligatures w14:val="none"/>
          <w14:cntxtAlts w14:val="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00EA2">
        <w:rPr>
          <w:color w:val="auto"/>
          <w:kern w:val="0"/>
          <w:sz w:val="12"/>
          <w:szCs w:val="12"/>
          <w14:ligatures w14:val="none"/>
          <w14:cntxtAlts w14:val="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600EA2">
        <w:rPr>
          <w:color w:val="auto"/>
          <w:kern w:val="0"/>
          <w:sz w:val="12"/>
          <w:szCs w:val="12"/>
          <w14:ligatures w14:val="none"/>
          <w14:cntxtAlts w14:val="0"/>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абзац шестнадцатый изложить в следующей редакции: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600EA2">
        <w:rPr>
          <w:rFonts w:ascii="Verdana" w:hAnsi="Verdana"/>
          <w:color w:val="auto"/>
          <w:kern w:val="0"/>
          <w:sz w:val="12"/>
          <w:szCs w:val="12"/>
          <w14:ligatures w14:val="none"/>
          <w14:cntxtAlts w14:val="0"/>
        </w:rPr>
        <w:t xml:space="preserve"> </w:t>
      </w:r>
      <w:r w:rsidRPr="00600EA2">
        <w:rPr>
          <w:color w:val="auto"/>
          <w:kern w:val="0"/>
          <w:sz w:val="12"/>
          <w:szCs w:val="12"/>
          <w14:ligatures w14:val="none"/>
          <w14:cntxtAlts w14:val="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1.2. раздел </w:t>
      </w:r>
      <w:r w:rsidRPr="00600EA2">
        <w:rPr>
          <w:color w:val="auto"/>
          <w:kern w:val="0"/>
          <w:sz w:val="12"/>
          <w:szCs w:val="12"/>
          <w:lang w:val="en-US"/>
          <w14:ligatures w14:val="none"/>
          <w14:cntxtAlts w14:val="0"/>
        </w:rPr>
        <w:t>V</w:t>
      </w:r>
      <w:r w:rsidRPr="00600EA2">
        <w:rPr>
          <w:color w:val="auto"/>
          <w:kern w:val="0"/>
          <w:sz w:val="12"/>
          <w:szCs w:val="12"/>
          <w14:ligatures w14:val="none"/>
          <w14:cntxtAlts w14:val="0"/>
        </w:rPr>
        <w:t xml:space="preserve"> изложить в следующей редакции:</w:t>
      </w:r>
    </w:p>
    <w:p w:rsidR="00600EA2" w:rsidRDefault="00600EA2" w:rsidP="00600EA2">
      <w:pPr>
        <w:ind w:firstLine="540"/>
        <w:jc w:val="center"/>
        <w:rPr>
          <w:b/>
          <w:color w:val="auto"/>
          <w:kern w:val="0"/>
          <w:sz w:val="12"/>
          <w:szCs w:val="12"/>
          <w14:ligatures w14:val="none"/>
          <w14:cntxtAlts w14:val="0"/>
        </w:rPr>
      </w:pP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w:t>
      </w:r>
      <w:r w:rsidRPr="00600EA2">
        <w:rPr>
          <w:b/>
          <w:color w:val="auto"/>
          <w:kern w:val="0"/>
          <w:sz w:val="12"/>
          <w:szCs w:val="12"/>
          <w:lang w:val="en-US"/>
          <w14:ligatures w14:val="none"/>
          <w14:cntxtAlts w14:val="0"/>
        </w:rPr>
        <w:t>V</w:t>
      </w:r>
      <w:r w:rsidRPr="00600EA2">
        <w:rPr>
          <w:b/>
          <w:color w:val="auto"/>
          <w:kern w:val="0"/>
          <w:sz w:val="12"/>
          <w:szCs w:val="12"/>
          <w14:ligatures w14:val="none"/>
          <w14:cntxtAlts w14:val="0"/>
        </w:rPr>
        <w:t>. Досудебный (внесудебный) порядок обжалования решений</w:t>
      </w: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и действий (бездействия) органа местного самоуправления,</w:t>
      </w:r>
    </w:p>
    <w:p w:rsidR="00600EA2" w:rsidRPr="00600EA2" w:rsidRDefault="00600EA2" w:rsidP="00600EA2">
      <w:pPr>
        <w:ind w:firstLine="540"/>
        <w:jc w:val="center"/>
        <w:rPr>
          <w:b/>
          <w:color w:val="auto"/>
          <w:kern w:val="0"/>
          <w:sz w:val="12"/>
          <w:szCs w:val="12"/>
          <w14:ligatures w14:val="none"/>
          <w14:cntxtAlts w14:val="0"/>
        </w:rPr>
      </w:pPr>
      <w:proofErr w:type="gramStart"/>
      <w:r w:rsidRPr="00600EA2">
        <w:rPr>
          <w:b/>
          <w:color w:val="auto"/>
          <w:kern w:val="0"/>
          <w:sz w:val="12"/>
          <w:szCs w:val="12"/>
          <w14:ligatures w14:val="none"/>
          <w14:cntxtAlts w14:val="0"/>
        </w:rPr>
        <w:t>исполняющего</w:t>
      </w:r>
      <w:proofErr w:type="gramEnd"/>
      <w:r w:rsidRPr="00600EA2">
        <w:rPr>
          <w:b/>
          <w:color w:val="auto"/>
          <w:kern w:val="0"/>
          <w:sz w:val="12"/>
          <w:szCs w:val="12"/>
          <w14:ligatures w14:val="none"/>
          <w14:cntxtAlts w14:val="0"/>
        </w:rPr>
        <w:t xml:space="preserve"> муниципальную функцию,</w:t>
      </w:r>
    </w:p>
    <w:p w:rsid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а также его должностных лиц</w:t>
      </w:r>
      <w:r>
        <w:rPr>
          <w:b/>
          <w:color w:val="auto"/>
          <w:kern w:val="0"/>
          <w:sz w:val="12"/>
          <w:szCs w:val="12"/>
          <w14:ligatures w14:val="none"/>
          <w14:cntxtAlts w14:val="0"/>
        </w:rPr>
        <w:t xml:space="preserve">  </w:t>
      </w:r>
    </w:p>
    <w:p w:rsidR="00600EA2" w:rsidRPr="00600EA2" w:rsidRDefault="00600EA2" w:rsidP="00600EA2">
      <w:pPr>
        <w:ind w:firstLine="540"/>
        <w:jc w:val="center"/>
        <w:rPr>
          <w:b/>
          <w:color w:val="auto"/>
          <w:kern w:val="0"/>
          <w:sz w:val="12"/>
          <w:szCs w:val="12"/>
          <w14:ligatures w14:val="none"/>
          <w14:cntxtAlts w14:val="0"/>
        </w:rPr>
      </w:pP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5.1. </w:t>
      </w:r>
      <w:proofErr w:type="gramStart"/>
      <w:r w:rsidRPr="00600EA2">
        <w:rPr>
          <w:color w:val="auto"/>
          <w:kern w:val="0"/>
          <w:sz w:val="12"/>
          <w:szCs w:val="12"/>
          <w14:ligatures w14:val="none"/>
          <w14:cntxtAlts w14:val="0"/>
        </w:rPr>
        <w:t xml:space="preserve">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5.2. Предметом досудебного (внесудебного) обжалования являются решения и действия (бездействие)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принимаемые (осуществляемые) в ходе исполнения муниципальной функции.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5.3. </w:t>
      </w:r>
      <w:proofErr w:type="gramStart"/>
      <w:r w:rsidRPr="00600EA2">
        <w:rPr>
          <w:color w:val="auto"/>
          <w:kern w:val="0"/>
          <w:sz w:val="12"/>
          <w:szCs w:val="12"/>
          <w14:ligatures w14:val="none"/>
          <w14:cntxtAlts w14:val="0"/>
        </w:rPr>
        <w:t xml:space="preserve">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через информационно-телекоммуникационную сеть "Интернет" - сайт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во время личного приема</w:t>
      </w:r>
      <w:proofErr w:type="gramEnd"/>
      <w:r w:rsidRPr="00600EA2">
        <w:rPr>
          <w:color w:val="auto"/>
          <w:kern w:val="0"/>
          <w:sz w:val="12"/>
          <w:szCs w:val="12"/>
          <w14:ligatures w14:val="none"/>
          <w14:cntxtAlts w14:val="0"/>
        </w:rPr>
        <w:t xml:space="preserve"> граждан должностными лицами.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5.4. В жалобе (претензии) указываются:</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личная подпись заявителя (его уполномоченного представителя) и дата.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Заявителем могут быть представлены документы (при наличии), подтверждающие доводы заявителя, либо их копии.</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 xml:space="preserve">Жалоба (претензия), содержащая вопросы, решение которых не входит в компетенцию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600EA2">
        <w:rPr>
          <w:color w:val="auto"/>
          <w:kern w:val="0"/>
          <w:sz w:val="12"/>
          <w:szCs w:val="12"/>
          <w14:ligatures w14:val="none"/>
          <w14:cntxtAlts w14:val="0"/>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5.5. Жалоба (претензия), поступившая в администрацию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подлежит рассмотрению в течение 30 (тридцати) календарных дней со дня ее регистрации.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lastRenderedPageBreak/>
        <w:t xml:space="preserve">5.6. По результатам рассмотрения жалобы (претензии) главой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rsidRPr="00600EA2">
        <w:rPr>
          <w:color w:val="auto"/>
          <w:kern w:val="0"/>
          <w:sz w:val="12"/>
          <w:szCs w:val="12"/>
          <w14:ligatures w14:val="none"/>
          <w14:cntxtAlts w14:val="0"/>
        </w:rPr>
        <w:t>.».</w:t>
      </w:r>
      <w:proofErr w:type="gramEnd"/>
    </w:p>
    <w:p w:rsidR="00600EA2" w:rsidRPr="00600EA2" w:rsidRDefault="00600EA2" w:rsidP="00600EA2">
      <w:pPr>
        <w:ind w:firstLine="567"/>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2. </w:t>
      </w:r>
      <w:r w:rsidRPr="00600EA2">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и подлежит размещению на официальном сайте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w:t>
      </w:r>
    </w:p>
    <w:p w:rsidR="00600EA2" w:rsidRPr="00600EA2" w:rsidRDefault="00600EA2" w:rsidP="00600EA2">
      <w:pPr>
        <w:shd w:val="clear" w:color="auto" w:fill="FFFFFF"/>
        <w:spacing w:before="100" w:beforeAutospacing="1" w:after="100" w:afterAutospacing="1"/>
        <w:ind w:firstLine="567"/>
        <w:contextualSpacing/>
        <w:jc w:val="both"/>
        <w:rPr>
          <w:b/>
          <w:color w:val="auto"/>
          <w:kern w:val="0"/>
          <w:sz w:val="12"/>
          <w:szCs w:val="12"/>
          <w14:ligatures w14:val="none"/>
          <w14:cntxtAlts w14:val="0"/>
        </w:rPr>
      </w:pPr>
    </w:p>
    <w:p w:rsidR="00600EA2" w:rsidRPr="00600EA2" w:rsidRDefault="00600EA2" w:rsidP="0060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kern w:val="0"/>
          <w:sz w:val="12"/>
          <w:szCs w:val="12"/>
          <w14:ligatures w14:val="none"/>
          <w14:cntxtAlts w14:val="0"/>
        </w:rPr>
      </w:pPr>
    </w:p>
    <w:p w:rsidR="00600EA2" w:rsidRPr="00600EA2" w:rsidRDefault="00600EA2" w:rsidP="00600EA2">
      <w:pPr>
        <w:tabs>
          <w:tab w:val="left" w:pos="900"/>
        </w:tabs>
        <w:ind w:firstLine="709"/>
        <w:jc w:val="both"/>
        <w:rPr>
          <w:bCs/>
          <w:iCs/>
          <w:color w:val="auto"/>
          <w:kern w:val="0"/>
          <w:sz w:val="12"/>
          <w:szCs w:val="12"/>
          <w14:ligatures w14:val="none"/>
          <w14:cntxtAlts w14:val="0"/>
        </w:rPr>
      </w:pPr>
    </w:p>
    <w:p w:rsidR="00600EA2" w:rsidRPr="00600EA2" w:rsidRDefault="00600EA2" w:rsidP="00600EA2">
      <w:pPr>
        <w:tabs>
          <w:tab w:val="left" w:pos="4870"/>
        </w:tabs>
        <w:suppressAutoHyphens/>
        <w:autoSpaceDE w:val="0"/>
        <w:autoSpaceDN w:val="0"/>
        <w:adjustRightInd w:val="0"/>
        <w:rPr>
          <w:color w:val="auto"/>
          <w:kern w:val="0"/>
          <w:sz w:val="12"/>
          <w:szCs w:val="12"/>
          <w14:ligatures w14:val="none"/>
          <w14:cntxtAlts w14:val="0"/>
        </w:rPr>
      </w:pPr>
      <w:r w:rsidRPr="00600EA2">
        <w:rPr>
          <w:color w:val="auto"/>
          <w:kern w:val="0"/>
          <w:sz w:val="12"/>
          <w:szCs w:val="12"/>
          <w14:ligatures w14:val="none"/>
          <w14:cntxtAlts w14:val="0"/>
        </w:rPr>
        <w:t xml:space="preserve">Глава </w:t>
      </w:r>
      <w:proofErr w:type="spellStart"/>
      <w:r w:rsidRPr="00600EA2">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                                                 В.В. Губанова</w:t>
      </w:r>
    </w:p>
    <w:p w:rsidR="00600EA2" w:rsidRDefault="00600EA2" w:rsidP="00600EA2">
      <w:pPr>
        <w:ind w:firstLine="567"/>
        <w:jc w:val="both"/>
        <w:rPr>
          <w:b/>
          <w:color w:val="auto"/>
          <w:kern w:val="0"/>
          <w:sz w:val="12"/>
          <w:szCs w:val="12"/>
          <w14:ligatures w14:val="none"/>
          <w14:cntxtAlts w14:val="0"/>
        </w:rPr>
      </w:pPr>
    </w:p>
    <w:p w:rsidR="00600EA2" w:rsidRDefault="00600EA2" w:rsidP="00600EA2">
      <w:pPr>
        <w:ind w:firstLine="567"/>
        <w:jc w:val="both"/>
        <w:rPr>
          <w:b/>
          <w:color w:val="auto"/>
          <w:kern w:val="0"/>
          <w:sz w:val="12"/>
          <w:szCs w:val="12"/>
          <w14:ligatures w14:val="none"/>
          <w14:cntxtAlts w14:val="0"/>
        </w:rPr>
      </w:pPr>
    </w:p>
    <w:p w:rsidR="00600EA2" w:rsidRDefault="00600EA2" w:rsidP="00600EA2">
      <w:pPr>
        <w:ind w:firstLine="567"/>
        <w:jc w:val="both"/>
        <w:rPr>
          <w:b/>
          <w:color w:val="auto"/>
          <w:kern w:val="0"/>
          <w:sz w:val="12"/>
          <w:szCs w:val="12"/>
          <w14:ligatures w14:val="none"/>
          <w14:cntxtAlts w14:val="0"/>
        </w:rPr>
      </w:pPr>
    </w:p>
    <w:p w:rsidR="00600EA2" w:rsidRPr="00600EA2" w:rsidRDefault="00600EA2" w:rsidP="00600EA2">
      <w:pPr>
        <w:ind w:firstLine="567"/>
        <w:jc w:val="both"/>
        <w:rPr>
          <w:b/>
          <w:color w:val="auto"/>
          <w:kern w:val="0"/>
          <w:sz w:val="12"/>
          <w:szCs w:val="12"/>
          <w14:ligatures w14:val="none"/>
          <w14:cntxtAlts w14:val="0"/>
        </w:rPr>
      </w:pPr>
      <w:proofErr w:type="gramStart"/>
      <w:r w:rsidRPr="00600EA2">
        <w:rPr>
          <w:b/>
          <w:color w:val="auto"/>
          <w:kern w:val="0"/>
          <w:sz w:val="12"/>
          <w:szCs w:val="12"/>
          <w14:ligatures w14:val="none"/>
          <w14:cntxtAlts w14:val="0"/>
        </w:rPr>
        <w:t xml:space="preserve">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w:t>
      </w:r>
      <w:r w:rsidRPr="00600EA2">
        <w:rPr>
          <w:b/>
          <w:color w:val="auto"/>
          <w:kern w:val="0"/>
          <w:sz w:val="12"/>
          <w:szCs w:val="12"/>
          <w14:ligatures w14:val="none"/>
          <w14:cntxtAlts w14:val="0"/>
        </w:rPr>
        <w:t xml:space="preserve">О внесении изменения в постановление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от 28.07.2017 г № 54 «Об утверждении административного регламента администрации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r w:rsidRPr="00600EA2">
        <w:rPr>
          <w:b/>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proofErr w:type="spellStart"/>
      <w:r w:rsidRPr="00600EA2">
        <w:rPr>
          <w:b/>
          <w:color w:val="auto"/>
          <w:kern w:val="0"/>
          <w:sz w:val="12"/>
          <w:szCs w:val="12"/>
          <w14:ligatures w14:val="none"/>
          <w14:cntxtAlts w14:val="0"/>
        </w:rPr>
        <w:t>Нижнекумашкинского</w:t>
      </w:r>
      <w:proofErr w:type="spellEnd"/>
      <w:r w:rsidRPr="00600EA2">
        <w:rPr>
          <w:b/>
          <w:color w:val="auto"/>
          <w:kern w:val="0"/>
          <w:sz w:val="12"/>
          <w:szCs w:val="12"/>
          <w14:ligatures w14:val="none"/>
          <w14:cntxtAlts w14:val="0"/>
        </w:rPr>
        <w:t xml:space="preserve"> сельского поселения </w:t>
      </w:r>
      <w:proofErr w:type="spellStart"/>
      <w:r w:rsidRPr="00600EA2">
        <w:rPr>
          <w:b/>
          <w:color w:val="auto"/>
          <w:kern w:val="0"/>
          <w:sz w:val="12"/>
          <w:szCs w:val="12"/>
          <w14:ligatures w14:val="none"/>
          <w14:cntxtAlts w14:val="0"/>
        </w:rPr>
        <w:t>Шумерлинского</w:t>
      </w:r>
      <w:proofErr w:type="spellEnd"/>
      <w:proofErr w:type="gramEnd"/>
      <w:r w:rsidRPr="00600EA2">
        <w:rPr>
          <w:b/>
          <w:color w:val="auto"/>
          <w:kern w:val="0"/>
          <w:sz w:val="12"/>
          <w:szCs w:val="12"/>
          <w14:ligatures w14:val="none"/>
          <w14:cntxtAlts w14:val="0"/>
        </w:rPr>
        <w:t xml:space="preserve"> района»</w:t>
      </w:r>
      <w:r w:rsidRPr="00600EA2">
        <w:rPr>
          <w:b/>
          <w:color w:val="auto"/>
          <w:kern w:val="0"/>
          <w:sz w:val="12"/>
          <w:szCs w:val="12"/>
          <w14:ligatures w14:val="none"/>
          <w14:cntxtAlts w14:val="0"/>
        </w:rPr>
        <w:t>»</w:t>
      </w:r>
    </w:p>
    <w:p w:rsidR="00600EA2" w:rsidRDefault="00600EA2" w:rsidP="00600EA2">
      <w:pPr>
        <w:ind w:firstLine="567"/>
        <w:jc w:val="both"/>
        <w:rPr>
          <w:b/>
          <w:color w:val="auto"/>
          <w:kern w:val="0"/>
          <w:sz w:val="12"/>
          <w:szCs w:val="12"/>
          <w14:ligatures w14:val="none"/>
          <w14:cntxtAlts w14:val="0"/>
        </w:rPr>
      </w:pPr>
    </w:p>
    <w:p w:rsidR="00600EA2" w:rsidRPr="00600EA2" w:rsidRDefault="00600EA2" w:rsidP="00600EA2">
      <w:pPr>
        <w:ind w:firstLine="567"/>
        <w:jc w:val="both"/>
        <w:rPr>
          <w:b/>
          <w:color w:val="auto"/>
          <w:kern w:val="0"/>
          <w:sz w:val="12"/>
          <w:szCs w:val="12"/>
          <w14:ligatures w14:val="none"/>
          <w14:cntxtAlts w14:val="0"/>
        </w:rPr>
      </w:pPr>
      <w:r w:rsidRPr="00600EA2">
        <w:rPr>
          <w:b/>
          <w:color w:val="auto"/>
          <w:kern w:val="0"/>
          <w:sz w:val="12"/>
          <w:szCs w:val="12"/>
          <w14:ligatures w14:val="none"/>
          <w14:cntxtAlts w14:val="0"/>
        </w:rPr>
        <w:t xml:space="preserve">От </w:t>
      </w:r>
      <w:r>
        <w:rPr>
          <w:b/>
          <w:color w:val="auto"/>
          <w:kern w:val="0"/>
          <w:sz w:val="12"/>
          <w:szCs w:val="12"/>
          <w14:ligatures w14:val="none"/>
          <w14:cntxtAlts w14:val="0"/>
        </w:rPr>
        <w:t>09.04.202</w:t>
      </w:r>
      <w:r>
        <w:rPr>
          <w:b/>
          <w:color w:val="auto"/>
          <w:kern w:val="0"/>
          <w:sz w:val="12"/>
          <w:szCs w:val="12"/>
          <w14:ligatures w14:val="none"/>
          <w14:cntxtAlts w14:val="0"/>
        </w:rPr>
        <w:t>1 г.  № 40</w:t>
      </w:r>
    </w:p>
    <w:p w:rsidR="005A4FED" w:rsidRPr="005A4FED" w:rsidRDefault="005A4FED" w:rsidP="00600EA2">
      <w:pPr>
        <w:spacing w:line="240" w:lineRule="exact"/>
        <w:jc w:val="both"/>
        <w:rPr>
          <w:color w:val="auto"/>
          <w:kern w:val="0"/>
          <w:sz w:val="12"/>
          <w:szCs w:val="12"/>
          <w14:ligatures w14:val="none"/>
          <w14:cntxtAlts w14:val="0"/>
        </w:rPr>
      </w:pPr>
    </w:p>
    <w:p w:rsidR="00600EA2" w:rsidRPr="00600EA2" w:rsidRDefault="00600EA2" w:rsidP="00600EA2">
      <w:pPr>
        <w:ind w:firstLine="567"/>
        <w:jc w:val="both"/>
        <w:rPr>
          <w:color w:val="auto"/>
          <w:kern w:val="0"/>
          <w:sz w:val="12"/>
          <w:szCs w:val="12"/>
          <w14:ligatures w14:val="none"/>
          <w14:cntxtAlts w14:val="0"/>
        </w:rPr>
      </w:pPr>
      <w:r w:rsidRPr="00600EA2">
        <w:rPr>
          <w:color w:val="auto"/>
          <w:kern w:val="0"/>
          <w:sz w:val="12"/>
          <w:szCs w:val="12"/>
          <w14:ligatures w14:val="none"/>
          <w14:cntxtAlts w14:val="0"/>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0EA2" w:rsidRPr="00600EA2" w:rsidRDefault="00600EA2" w:rsidP="00600EA2">
      <w:pPr>
        <w:ind w:firstLine="567"/>
        <w:rPr>
          <w:color w:val="auto"/>
          <w:kern w:val="0"/>
          <w:sz w:val="12"/>
          <w:szCs w:val="12"/>
          <w14:ligatures w14:val="none"/>
          <w14:cntxtAlts w14:val="0"/>
        </w:rPr>
      </w:pPr>
      <w:r w:rsidRPr="00600EA2">
        <w:rPr>
          <w:color w:val="auto"/>
          <w:kern w:val="0"/>
          <w:sz w:val="12"/>
          <w:szCs w:val="12"/>
          <w14:ligatures w14:val="none"/>
          <w14:cntxtAlts w14:val="0"/>
        </w:rPr>
        <w:t xml:space="preserve">администрация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w:t>
      </w:r>
      <w:proofErr w:type="gramStart"/>
      <w:r w:rsidRPr="00600EA2">
        <w:rPr>
          <w:color w:val="auto"/>
          <w:kern w:val="0"/>
          <w:sz w:val="12"/>
          <w:szCs w:val="12"/>
          <w14:ligatures w14:val="none"/>
          <w14:cntxtAlts w14:val="0"/>
        </w:rPr>
        <w:t>п</w:t>
      </w:r>
      <w:proofErr w:type="gramEnd"/>
      <w:r w:rsidRPr="00600EA2">
        <w:rPr>
          <w:color w:val="auto"/>
          <w:kern w:val="0"/>
          <w:sz w:val="12"/>
          <w:szCs w:val="12"/>
          <w14:ligatures w14:val="none"/>
          <w14:cntxtAlts w14:val="0"/>
        </w:rPr>
        <w:t xml:space="preserve"> о с т а н о в л я е т:</w:t>
      </w:r>
    </w:p>
    <w:p w:rsidR="00600EA2" w:rsidRPr="00600EA2" w:rsidRDefault="00600EA2" w:rsidP="00600EA2">
      <w:pPr>
        <w:rPr>
          <w:color w:val="auto"/>
          <w:kern w:val="0"/>
          <w:sz w:val="12"/>
          <w:szCs w:val="12"/>
          <w14:ligatures w14:val="none"/>
          <w14:cntxtAlts w14:val="0"/>
        </w:rPr>
      </w:pPr>
    </w:p>
    <w:p w:rsidR="00600EA2" w:rsidRPr="00600EA2" w:rsidRDefault="00600EA2" w:rsidP="00600EA2">
      <w:pPr>
        <w:ind w:firstLine="567"/>
        <w:jc w:val="both"/>
        <w:rPr>
          <w:kern w:val="0"/>
          <w:sz w:val="12"/>
          <w:szCs w:val="12"/>
          <w14:ligatures w14:val="none"/>
          <w14:cntxtAlts w14:val="0"/>
        </w:rPr>
      </w:pPr>
      <w:r w:rsidRPr="00600EA2">
        <w:rPr>
          <w:kern w:val="0"/>
          <w:sz w:val="12"/>
          <w:szCs w:val="12"/>
          <w14:ligatures w14:val="none"/>
          <w14:cntxtAlts w14:val="0"/>
        </w:rPr>
        <w:t xml:space="preserve">1. </w:t>
      </w:r>
      <w:proofErr w:type="gramStart"/>
      <w:r w:rsidRPr="00600EA2">
        <w:rPr>
          <w:kern w:val="0"/>
          <w:sz w:val="12"/>
          <w:szCs w:val="12"/>
          <w14:ligatures w14:val="none"/>
          <w14:cntxtAlts w14:val="0"/>
        </w:rPr>
        <w:t xml:space="preserve">Внести в административный регламент </w:t>
      </w:r>
      <w:r w:rsidRPr="00600EA2">
        <w:rPr>
          <w:color w:val="auto"/>
          <w:kern w:val="0"/>
          <w:sz w:val="12"/>
          <w:szCs w:val="12"/>
          <w14:ligatures w14:val="none"/>
          <w14:cntxtAlts w14:val="0"/>
        </w:rPr>
        <w:t xml:space="preserve">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w:t>
      </w:r>
      <w:proofErr w:type="spellStart"/>
      <w:r w:rsidRPr="00600EA2">
        <w:rPr>
          <w:color w:val="auto"/>
          <w:kern w:val="0"/>
          <w:sz w:val="12"/>
          <w:szCs w:val="12"/>
          <w14:ligatures w14:val="none"/>
          <w14:cntxtAlts w14:val="0"/>
        </w:rPr>
        <w:t>Шумерлинского</w:t>
      </w:r>
      <w:proofErr w:type="spellEnd"/>
      <w:r w:rsidRPr="00600EA2">
        <w:rPr>
          <w:color w:val="auto"/>
          <w:kern w:val="0"/>
          <w:sz w:val="12"/>
          <w:szCs w:val="12"/>
          <w14:ligatures w14:val="none"/>
          <w14:cntxtAlts w14:val="0"/>
        </w:rPr>
        <w:t xml:space="preserve"> района»</w:t>
      </w:r>
      <w:r w:rsidRPr="00600EA2">
        <w:rPr>
          <w:bCs/>
          <w:kern w:val="0"/>
          <w:sz w:val="12"/>
          <w:szCs w:val="12"/>
          <w14:ligatures w14:val="none"/>
          <w14:cntxtAlts w14:val="0"/>
        </w:rPr>
        <w:t>, утвержденный</w:t>
      </w:r>
      <w:r w:rsidRPr="00600EA2">
        <w:rPr>
          <w:kern w:val="0"/>
          <w:sz w:val="12"/>
          <w:szCs w:val="12"/>
          <w14:ligatures w14:val="none"/>
          <w14:cntxtAlts w14:val="0"/>
        </w:rPr>
        <w:t xml:space="preserve"> постановлением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от  28.07.2017 г № 54, следующие изменения:</w:t>
      </w:r>
      <w:proofErr w:type="gramEnd"/>
    </w:p>
    <w:p w:rsidR="00600EA2" w:rsidRPr="00600EA2" w:rsidRDefault="00600EA2" w:rsidP="00600EA2">
      <w:pPr>
        <w:ind w:firstLine="540"/>
        <w:jc w:val="both"/>
        <w:rPr>
          <w:kern w:val="0"/>
          <w:sz w:val="12"/>
          <w:szCs w:val="12"/>
          <w14:ligatures w14:val="none"/>
          <w14:cntxtAlts w14:val="0"/>
        </w:rPr>
      </w:pPr>
      <w:r w:rsidRPr="00600EA2">
        <w:rPr>
          <w:color w:val="auto"/>
          <w:kern w:val="0"/>
          <w:sz w:val="12"/>
          <w:szCs w:val="12"/>
          <w14:ligatures w14:val="none"/>
          <w14:cntxtAlts w14:val="0"/>
        </w:rPr>
        <w:t xml:space="preserve">1.1. </w:t>
      </w:r>
      <w:r w:rsidRPr="00600EA2">
        <w:rPr>
          <w:kern w:val="0"/>
          <w:sz w:val="12"/>
          <w:szCs w:val="12"/>
          <w14:ligatures w14:val="none"/>
          <w14:cntxtAlts w14:val="0"/>
        </w:rPr>
        <w:t>в разделе III:</w:t>
      </w:r>
    </w:p>
    <w:p w:rsidR="00600EA2" w:rsidRPr="00600EA2" w:rsidRDefault="00600EA2" w:rsidP="00600EA2">
      <w:pPr>
        <w:ind w:firstLine="540"/>
        <w:jc w:val="both"/>
        <w:rPr>
          <w:kern w:val="0"/>
          <w:sz w:val="12"/>
          <w:szCs w:val="12"/>
          <w14:ligatures w14:val="none"/>
          <w14:cntxtAlts w14:val="0"/>
        </w:rPr>
      </w:pPr>
      <w:r w:rsidRPr="00600EA2">
        <w:rPr>
          <w:kern w:val="0"/>
          <w:sz w:val="12"/>
          <w:szCs w:val="12"/>
          <w14:ligatures w14:val="none"/>
          <w14:cntxtAlts w14:val="0"/>
        </w:rPr>
        <w:t>а) в пункте 3.1:</w:t>
      </w:r>
    </w:p>
    <w:p w:rsidR="00600EA2" w:rsidRPr="00600EA2" w:rsidRDefault="00600EA2" w:rsidP="00600EA2">
      <w:pPr>
        <w:ind w:firstLine="540"/>
        <w:jc w:val="both"/>
        <w:rPr>
          <w:color w:val="auto"/>
          <w:kern w:val="0"/>
          <w:sz w:val="12"/>
          <w:szCs w:val="12"/>
          <w14:ligatures w14:val="none"/>
          <w14:cntxtAlts w14:val="0"/>
        </w:rPr>
      </w:pPr>
      <w:r w:rsidRPr="00600EA2">
        <w:rPr>
          <w:kern w:val="0"/>
          <w:sz w:val="12"/>
          <w:szCs w:val="12"/>
          <w14:ligatures w14:val="none"/>
          <w14:cntxtAlts w14:val="0"/>
        </w:rPr>
        <w:t xml:space="preserve"> в абзаце двенадцатом подпункта 3.1.1.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в абзаце седьмом </w:t>
      </w:r>
      <w:r w:rsidRPr="00600EA2">
        <w:rPr>
          <w:kern w:val="0"/>
          <w:sz w:val="12"/>
          <w:szCs w:val="12"/>
          <w14:ligatures w14:val="none"/>
          <w14:cntxtAlts w14:val="0"/>
        </w:rPr>
        <w:t xml:space="preserve">подпункта 3.1.2. </w:t>
      </w:r>
      <w:r w:rsidRPr="00600EA2">
        <w:rPr>
          <w:color w:val="auto"/>
          <w:kern w:val="0"/>
          <w:sz w:val="12"/>
          <w:szCs w:val="12"/>
          <w14:ligatures w14:val="none"/>
          <w14:cntxtAlts w14:val="0"/>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в) в пункте 3.5:</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абзац пятнадцатый изложить в следующей редакции:</w:t>
      </w:r>
    </w:p>
    <w:p w:rsidR="00600EA2" w:rsidRPr="00600EA2" w:rsidRDefault="00600EA2" w:rsidP="00600EA2">
      <w:pPr>
        <w:ind w:firstLine="540"/>
        <w:jc w:val="both"/>
        <w:rPr>
          <w:color w:val="auto"/>
          <w:kern w:val="0"/>
          <w:sz w:val="12"/>
          <w:szCs w:val="12"/>
          <w14:ligatures w14:val="none"/>
          <w14:cntxtAlts w14:val="0"/>
        </w:rPr>
      </w:pPr>
      <w:r w:rsidRPr="00600EA2">
        <w:rPr>
          <w:color w:val="auto"/>
          <w:kern w:val="0"/>
          <w:sz w:val="12"/>
          <w:szCs w:val="12"/>
          <w14:ligatures w14:val="none"/>
          <w14:cntxtAlts w14:val="0"/>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00EA2">
        <w:rPr>
          <w:color w:val="auto"/>
          <w:kern w:val="0"/>
          <w:sz w:val="12"/>
          <w:szCs w:val="12"/>
          <w14:ligatures w14:val="none"/>
          <w14:cntxtAlts w14:val="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00EA2">
        <w:rPr>
          <w:color w:val="auto"/>
          <w:kern w:val="0"/>
          <w:sz w:val="12"/>
          <w:szCs w:val="12"/>
          <w14:ligatures w14:val="none"/>
          <w14:cntxtAlts w14:val="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600EA2">
        <w:rPr>
          <w:color w:val="auto"/>
          <w:kern w:val="0"/>
          <w:sz w:val="12"/>
          <w:szCs w:val="12"/>
          <w14:ligatures w14:val="none"/>
          <w14:cntxtAlts w14:val="0"/>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абзац шестнадцатый изложить в следующей редакции: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600EA2">
        <w:rPr>
          <w:rFonts w:ascii="Verdana" w:hAnsi="Verdana"/>
          <w:color w:val="auto"/>
          <w:kern w:val="0"/>
          <w:sz w:val="12"/>
          <w:szCs w:val="12"/>
          <w14:ligatures w14:val="none"/>
          <w14:cntxtAlts w14:val="0"/>
        </w:rPr>
        <w:t xml:space="preserve"> </w:t>
      </w:r>
      <w:r w:rsidRPr="00600EA2">
        <w:rPr>
          <w:color w:val="auto"/>
          <w:kern w:val="0"/>
          <w:sz w:val="12"/>
          <w:szCs w:val="12"/>
          <w14:ligatures w14:val="none"/>
          <w14:cntxtAlts w14:val="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600EA2">
        <w:rPr>
          <w:color w:val="auto"/>
          <w:kern w:val="0"/>
          <w:sz w:val="12"/>
          <w:szCs w:val="12"/>
          <w14:ligatures w14:val="none"/>
          <w14:cntxtAlts w14:val="0"/>
        </w:rPr>
        <w:t>.»;</w:t>
      </w:r>
    </w:p>
    <w:p w:rsidR="00600EA2" w:rsidRPr="00600EA2" w:rsidRDefault="00600EA2" w:rsidP="00600EA2">
      <w:pPr>
        <w:ind w:firstLine="540"/>
        <w:jc w:val="both"/>
        <w:rPr>
          <w:color w:val="auto"/>
          <w:kern w:val="0"/>
          <w:sz w:val="12"/>
          <w:szCs w:val="12"/>
          <w14:ligatures w14:val="none"/>
          <w14:cntxtAlts w14:val="0"/>
        </w:rPr>
      </w:pPr>
      <w:proofErr w:type="gramEnd"/>
      <w:r w:rsidRPr="00600EA2">
        <w:rPr>
          <w:color w:val="auto"/>
          <w:kern w:val="0"/>
          <w:sz w:val="12"/>
          <w:szCs w:val="12"/>
          <w14:ligatures w14:val="none"/>
          <w14:cntxtAlts w14:val="0"/>
        </w:rPr>
        <w:t xml:space="preserve">1.2. раздел </w:t>
      </w:r>
      <w:r w:rsidRPr="00600EA2">
        <w:rPr>
          <w:color w:val="auto"/>
          <w:kern w:val="0"/>
          <w:sz w:val="12"/>
          <w:szCs w:val="12"/>
          <w:lang w:val="en-US"/>
          <w14:ligatures w14:val="none"/>
          <w14:cntxtAlts w14:val="0"/>
        </w:rPr>
        <w:t>V</w:t>
      </w:r>
      <w:r w:rsidRPr="00600EA2">
        <w:rPr>
          <w:color w:val="auto"/>
          <w:kern w:val="0"/>
          <w:sz w:val="12"/>
          <w:szCs w:val="12"/>
          <w14:ligatures w14:val="none"/>
          <w14:cntxtAlts w14:val="0"/>
        </w:rPr>
        <w:t xml:space="preserve"> изложить в следующей редакции:</w:t>
      </w:r>
    </w:p>
    <w:p w:rsidR="00600EA2" w:rsidRDefault="00600EA2" w:rsidP="00600EA2">
      <w:pPr>
        <w:ind w:firstLine="540"/>
        <w:jc w:val="center"/>
        <w:rPr>
          <w:b/>
          <w:color w:val="auto"/>
          <w:kern w:val="0"/>
          <w:sz w:val="12"/>
          <w:szCs w:val="12"/>
          <w14:ligatures w14:val="none"/>
          <w14:cntxtAlts w14:val="0"/>
        </w:rPr>
      </w:pP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w:t>
      </w:r>
      <w:r w:rsidRPr="00600EA2">
        <w:rPr>
          <w:b/>
          <w:color w:val="auto"/>
          <w:kern w:val="0"/>
          <w:sz w:val="12"/>
          <w:szCs w:val="12"/>
          <w:lang w:val="en-US"/>
          <w14:ligatures w14:val="none"/>
          <w14:cntxtAlts w14:val="0"/>
        </w:rPr>
        <w:t>V</w:t>
      </w:r>
      <w:r w:rsidRPr="00600EA2">
        <w:rPr>
          <w:b/>
          <w:color w:val="auto"/>
          <w:kern w:val="0"/>
          <w:sz w:val="12"/>
          <w:szCs w:val="12"/>
          <w14:ligatures w14:val="none"/>
          <w14:cntxtAlts w14:val="0"/>
        </w:rPr>
        <w:t>. Досудебный (внесудебный) порядок обжалования решений</w:t>
      </w:r>
    </w:p>
    <w:p w:rsidR="00600EA2" w:rsidRP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и действий (бездействия) органа местного самоуправления,</w:t>
      </w:r>
    </w:p>
    <w:p w:rsidR="00600EA2" w:rsidRPr="00600EA2" w:rsidRDefault="00600EA2" w:rsidP="00600EA2">
      <w:pPr>
        <w:ind w:firstLine="540"/>
        <w:jc w:val="center"/>
        <w:rPr>
          <w:b/>
          <w:color w:val="auto"/>
          <w:kern w:val="0"/>
          <w:sz w:val="12"/>
          <w:szCs w:val="12"/>
          <w14:ligatures w14:val="none"/>
          <w14:cntxtAlts w14:val="0"/>
        </w:rPr>
      </w:pPr>
      <w:proofErr w:type="gramStart"/>
      <w:r w:rsidRPr="00600EA2">
        <w:rPr>
          <w:b/>
          <w:color w:val="auto"/>
          <w:kern w:val="0"/>
          <w:sz w:val="12"/>
          <w:szCs w:val="12"/>
          <w14:ligatures w14:val="none"/>
          <w14:cntxtAlts w14:val="0"/>
        </w:rPr>
        <w:t>исполняющего</w:t>
      </w:r>
      <w:proofErr w:type="gramEnd"/>
      <w:r w:rsidRPr="00600EA2">
        <w:rPr>
          <w:b/>
          <w:color w:val="auto"/>
          <w:kern w:val="0"/>
          <w:sz w:val="12"/>
          <w:szCs w:val="12"/>
          <w14:ligatures w14:val="none"/>
          <w14:cntxtAlts w14:val="0"/>
        </w:rPr>
        <w:t xml:space="preserve"> муниципальную функцию,</w:t>
      </w:r>
    </w:p>
    <w:p w:rsidR="00600EA2" w:rsidRDefault="00600EA2" w:rsidP="00600EA2">
      <w:pPr>
        <w:ind w:firstLine="540"/>
        <w:jc w:val="center"/>
        <w:rPr>
          <w:b/>
          <w:color w:val="auto"/>
          <w:kern w:val="0"/>
          <w:sz w:val="12"/>
          <w:szCs w:val="12"/>
          <w14:ligatures w14:val="none"/>
          <w14:cntxtAlts w14:val="0"/>
        </w:rPr>
      </w:pPr>
      <w:r w:rsidRPr="00600EA2">
        <w:rPr>
          <w:b/>
          <w:color w:val="auto"/>
          <w:kern w:val="0"/>
          <w:sz w:val="12"/>
          <w:szCs w:val="12"/>
          <w14:ligatures w14:val="none"/>
          <w14:cntxtAlts w14:val="0"/>
        </w:rPr>
        <w:t>а также его должностных лиц</w:t>
      </w:r>
    </w:p>
    <w:p w:rsidR="00600EA2" w:rsidRPr="00600EA2" w:rsidRDefault="00600EA2" w:rsidP="00600EA2">
      <w:pPr>
        <w:ind w:firstLine="540"/>
        <w:jc w:val="center"/>
        <w:rPr>
          <w:b/>
          <w:color w:val="auto"/>
          <w:kern w:val="0"/>
          <w:sz w:val="12"/>
          <w:szCs w:val="12"/>
          <w14:ligatures w14:val="none"/>
          <w14:cntxtAlts w14:val="0"/>
        </w:rPr>
      </w:pP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5.1. </w:t>
      </w:r>
      <w:proofErr w:type="gramStart"/>
      <w:r w:rsidRPr="00600EA2">
        <w:rPr>
          <w:color w:val="auto"/>
          <w:kern w:val="0"/>
          <w:sz w:val="12"/>
          <w:szCs w:val="12"/>
          <w14:ligatures w14:val="none"/>
          <w14:cntxtAlts w14:val="0"/>
        </w:rPr>
        <w:t xml:space="preserve">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5.2. Предметом досудебного (внесудебного) обжалования являются решения и действия (бездействие) должностных лиц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принимаемые (осуществляемые) в ходе исполнения муниципальной функции.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5.3. </w:t>
      </w:r>
      <w:proofErr w:type="gramStart"/>
      <w:r w:rsidRPr="00600EA2">
        <w:rPr>
          <w:color w:val="auto"/>
          <w:kern w:val="0"/>
          <w:sz w:val="12"/>
          <w:szCs w:val="12"/>
          <w14:ligatures w14:val="none"/>
          <w14:cntxtAlts w14:val="0"/>
        </w:rPr>
        <w:t xml:space="preserve">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через информационно-телекоммуникационную сеть "Интернет" - сайт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во время личного приема</w:t>
      </w:r>
      <w:proofErr w:type="gramEnd"/>
      <w:r w:rsidRPr="00600EA2">
        <w:rPr>
          <w:color w:val="auto"/>
          <w:kern w:val="0"/>
          <w:sz w:val="12"/>
          <w:szCs w:val="12"/>
          <w14:ligatures w14:val="none"/>
          <w14:cntxtAlts w14:val="0"/>
        </w:rPr>
        <w:t xml:space="preserve"> граждан должностными лицами.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5.4. В жалобе (претензии) указываются:</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личная подпись заявителя (его уполномоченного представителя) и дата.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Заявителем могут быть представлены документы (при наличии), подтверждающие доводы заявителя, либо их копии.</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 xml:space="preserve">Жалоба (претензия), содержащая вопросы, решение которых не входит в компетенцию администрации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w:t>
      </w:r>
      <w:proofErr w:type="gramStart"/>
      <w:r w:rsidRPr="00600EA2">
        <w:rPr>
          <w:color w:val="auto"/>
          <w:kern w:val="0"/>
          <w:sz w:val="12"/>
          <w:szCs w:val="12"/>
          <w14:ligatures w14:val="none"/>
          <w14:cntxtAlts w14:val="0"/>
        </w:rPr>
        <w:t>,</w:t>
      </w:r>
      <w:proofErr w:type="gramEnd"/>
      <w:r w:rsidRPr="00600EA2">
        <w:rPr>
          <w:color w:val="auto"/>
          <w:kern w:val="0"/>
          <w:sz w:val="12"/>
          <w:szCs w:val="12"/>
          <w14:ligatures w14:val="none"/>
          <w14:cntxtAlts w14:val="0"/>
        </w:rP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00EA2" w:rsidRPr="00600EA2" w:rsidRDefault="00600EA2" w:rsidP="00600EA2">
      <w:pPr>
        <w:ind w:firstLine="540"/>
        <w:jc w:val="both"/>
        <w:rPr>
          <w:rFonts w:ascii="Verdana" w:hAnsi="Verdana"/>
          <w:color w:val="auto"/>
          <w:kern w:val="0"/>
          <w:sz w:val="12"/>
          <w:szCs w:val="12"/>
          <w14:ligatures w14:val="none"/>
          <w14:cntxtAlts w14:val="0"/>
        </w:rPr>
      </w:pPr>
      <w:proofErr w:type="gramStart"/>
      <w:r w:rsidRPr="00600EA2">
        <w:rPr>
          <w:color w:val="auto"/>
          <w:kern w:val="0"/>
          <w:sz w:val="12"/>
          <w:szCs w:val="12"/>
          <w14:ligatures w14:val="none"/>
          <w14:cntxtAlts w14:val="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600EA2">
        <w:rPr>
          <w:color w:val="auto"/>
          <w:kern w:val="0"/>
          <w:sz w:val="12"/>
          <w:szCs w:val="12"/>
          <w14:ligatures w14:val="none"/>
          <w14:cntxtAlts w14:val="0"/>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5.5. Жалоба (претензия), поступившая в администрацию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подлежит рассмотрению в течение 30 (тридцати) календарных дней со дня ее регистрации.</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 xml:space="preserve">5.6. По результатам рассмотрения жалобы (претензии) главой </w:t>
      </w:r>
      <w:proofErr w:type="spellStart"/>
      <w:r w:rsidRPr="00600EA2">
        <w:rPr>
          <w:color w:val="auto"/>
          <w:kern w:val="0"/>
          <w:sz w:val="12"/>
          <w:szCs w:val="12"/>
          <w14:ligatures w14:val="none"/>
          <w14:cntxtAlts w14:val="0"/>
        </w:rPr>
        <w:t>Нижнекумашкинского</w:t>
      </w:r>
      <w:proofErr w:type="spellEnd"/>
      <w:r w:rsidRPr="00600EA2">
        <w:rPr>
          <w:color w:val="auto"/>
          <w:kern w:val="0"/>
          <w:sz w:val="12"/>
          <w:szCs w:val="12"/>
          <w14:ligatures w14:val="none"/>
          <w14:cntxtAlts w14:val="0"/>
        </w:rPr>
        <w:t xml:space="preserve">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600EA2" w:rsidRPr="00600EA2" w:rsidRDefault="00600EA2" w:rsidP="00600EA2">
      <w:pPr>
        <w:ind w:firstLine="540"/>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rsidRPr="00600EA2">
        <w:rPr>
          <w:color w:val="auto"/>
          <w:kern w:val="0"/>
          <w:sz w:val="12"/>
          <w:szCs w:val="12"/>
          <w14:ligatures w14:val="none"/>
          <w14:cntxtAlts w14:val="0"/>
        </w:rPr>
        <w:t>.».</w:t>
      </w:r>
      <w:proofErr w:type="gramEnd"/>
    </w:p>
    <w:p w:rsidR="00600EA2" w:rsidRPr="00600EA2" w:rsidRDefault="00600EA2" w:rsidP="00600EA2">
      <w:pPr>
        <w:ind w:firstLine="567"/>
        <w:jc w:val="both"/>
        <w:rPr>
          <w:rFonts w:ascii="Verdana" w:hAnsi="Verdana"/>
          <w:color w:val="auto"/>
          <w:kern w:val="0"/>
          <w:sz w:val="12"/>
          <w:szCs w:val="12"/>
          <w14:ligatures w14:val="none"/>
          <w14:cntxtAlts w14:val="0"/>
        </w:rPr>
      </w:pPr>
      <w:r w:rsidRPr="00600EA2">
        <w:rPr>
          <w:color w:val="auto"/>
          <w:kern w:val="0"/>
          <w:sz w:val="12"/>
          <w:szCs w:val="12"/>
          <w14:ligatures w14:val="none"/>
          <w14:cntxtAlts w14:val="0"/>
        </w:rPr>
        <w:lastRenderedPageBreak/>
        <w:t xml:space="preserve">2. </w:t>
      </w:r>
      <w:r w:rsidRPr="00600EA2">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 и подлежит размещению на официальном сайте администрации </w:t>
      </w:r>
      <w:proofErr w:type="spellStart"/>
      <w:r w:rsidRPr="00600EA2">
        <w:rPr>
          <w:kern w:val="0"/>
          <w:sz w:val="12"/>
          <w:szCs w:val="12"/>
          <w14:ligatures w14:val="none"/>
          <w14:cntxtAlts w14:val="0"/>
        </w:rPr>
        <w:t>Нижнекумашкинского</w:t>
      </w:r>
      <w:proofErr w:type="spellEnd"/>
      <w:r w:rsidRPr="00600EA2">
        <w:rPr>
          <w:kern w:val="0"/>
          <w:sz w:val="12"/>
          <w:szCs w:val="12"/>
          <w14:ligatures w14:val="none"/>
          <w14:cntxtAlts w14:val="0"/>
        </w:rPr>
        <w:t xml:space="preserve"> сельского поселения </w:t>
      </w:r>
      <w:proofErr w:type="spellStart"/>
      <w:r w:rsidRPr="00600EA2">
        <w:rPr>
          <w:kern w:val="0"/>
          <w:sz w:val="12"/>
          <w:szCs w:val="12"/>
          <w14:ligatures w14:val="none"/>
          <w14:cntxtAlts w14:val="0"/>
        </w:rPr>
        <w:t>Шумерлинского</w:t>
      </w:r>
      <w:proofErr w:type="spellEnd"/>
      <w:r w:rsidRPr="00600EA2">
        <w:rPr>
          <w:kern w:val="0"/>
          <w:sz w:val="12"/>
          <w:szCs w:val="12"/>
          <w14:ligatures w14:val="none"/>
          <w14:cntxtAlts w14:val="0"/>
        </w:rPr>
        <w:t xml:space="preserve"> района.</w:t>
      </w:r>
    </w:p>
    <w:p w:rsidR="00600EA2" w:rsidRPr="00600EA2" w:rsidRDefault="00600EA2" w:rsidP="00600EA2">
      <w:pPr>
        <w:shd w:val="clear" w:color="auto" w:fill="FFFFFF"/>
        <w:spacing w:before="100" w:beforeAutospacing="1" w:after="100" w:afterAutospacing="1"/>
        <w:ind w:firstLine="567"/>
        <w:contextualSpacing/>
        <w:jc w:val="both"/>
        <w:rPr>
          <w:b/>
          <w:color w:val="auto"/>
          <w:kern w:val="0"/>
          <w:sz w:val="12"/>
          <w:szCs w:val="12"/>
          <w14:ligatures w14:val="none"/>
          <w14:cntxtAlts w14:val="0"/>
        </w:rPr>
      </w:pPr>
    </w:p>
    <w:p w:rsidR="00600EA2" w:rsidRPr="00600EA2" w:rsidRDefault="00600EA2" w:rsidP="00600EA2">
      <w:pPr>
        <w:jc w:val="both"/>
        <w:rPr>
          <w:color w:val="auto"/>
          <w:kern w:val="0"/>
          <w:sz w:val="12"/>
          <w:szCs w:val="12"/>
          <w14:ligatures w14:val="none"/>
          <w14:cntxtAlts w14:val="0"/>
        </w:rPr>
      </w:pPr>
    </w:p>
    <w:p w:rsidR="00600EA2" w:rsidRDefault="00600EA2" w:rsidP="00600EA2">
      <w:pPr>
        <w:tabs>
          <w:tab w:val="left" w:pos="4870"/>
        </w:tabs>
        <w:suppressAutoHyphens/>
        <w:autoSpaceDE w:val="0"/>
        <w:autoSpaceDN w:val="0"/>
        <w:adjustRightInd w:val="0"/>
        <w:rPr>
          <w:color w:val="auto"/>
          <w:kern w:val="0"/>
          <w:sz w:val="12"/>
          <w:szCs w:val="12"/>
          <w14:ligatures w14:val="none"/>
          <w14:cntxtAlts w14:val="0"/>
        </w:rPr>
      </w:pPr>
      <w:r w:rsidRPr="00600EA2">
        <w:rPr>
          <w:color w:val="auto"/>
          <w:kern w:val="0"/>
          <w:sz w:val="12"/>
          <w:szCs w:val="12"/>
          <w14:ligatures w14:val="none"/>
          <w14:cntxtAlts w14:val="0"/>
        </w:rPr>
        <w:t xml:space="preserve">Глава </w:t>
      </w:r>
      <w:proofErr w:type="spellStart"/>
      <w:r w:rsidRPr="00600EA2">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600EA2">
        <w:rPr>
          <w:color w:val="auto"/>
          <w:kern w:val="0"/>
          <w:sz w:val="12"/>
          <w:szCs w:val="12"/>
          <w14:ligatures w14:val="none"/>
          <w14:cntxtAlts w14:val="0"/>
        </w:rPr>
        <w:t xml:space="preserve">                                            В.В. Губанова</w:t>
      </w: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Default="00A93DFB" w:rsidP="00600EA2">
      <w:pPr>
        <w:tabs>
          <w:tab w:val="left" w:pos="4870"/>
        </w:tabs>
        <w:suppressAutoHyphens/>
        <w:autoSpaceDE w:val="0"/>
        <w:autoSpaceDN w:val="0"/>
        <w:adjustRightInd w:val="0"/>
        <w:rPr>
          <w:color w:val="auto"/>
          <w:kern w:val="0"/>
          <w:sz w:val="12"/>
          <w:szCs w:val="12"/>
          <w14:ligatures w14:val="none"/>
          <w14:cntxtAlts w14:val="0"/>
        </w:rPr>
      </w:pPr>
    </w:p>
    <w:p w:rsidR="00A93DFB" w:rsidRPr="00600EA2" w:rsidRDefault="00A93DFB" w:rsidP="00600EA2">
      <w:pPr>
        <w:tabs>
          <w:tab w:val="left" w:pos="4870"/>
        </w:tabs>
        <w:suppressAutoHyphens/>
        <w:autoSpaceDE w:val="0"/>
        <w:autoSpaceDN w:val="0"/>
        <w:adjustRightInd w:val="0"/>
        <w:rPr>
          <w:color w:val="auto"/>
          <w:kern w:val="0"/>
          <w:sz w:val="12"/>
          <w:szCs w:val="12"/>
          <w14:ligatures w14:val="none"/>
          <w14:cntxtAlts w14:val="0"/>
        </w:rPr>
      </w:pPr>
      <w:bookmarkStart w:id="0" w:name="_GoBack"/>
      <w:bookmarkEnd w:id="0"/>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D4283D" w:rsidRPr="00397C84" w:rsidRDefault="00D4283D" w:rsidP="003A40E4">
      <w:pPr>
        <w:spacing w:after="160" w:line="256" w:lineRule="auto"/>
        <w:rPr>
          <w:sz w:val="12"/>
          <w:szCs w:val="12"/>
        </w:rPr>
      </w:pPr>
      <w:r>
        <w:rPr>
          <w:noProof/>
          <w14:ligatures w14:val="none"/>
          <w14:cntxtAlts w14:val="0"/>
        </w:rPr>
        <w:drawing>
          <wp:inline distT="0" distB="0" distL="0" distR="0" wp14:anchorId="7C6FD6B7" wp14:editId="698D1D6B">
            <wp:extent cx="6597650" cy="169488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420" cy="1694311"/>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4"/>
  </w:num>
  <w:num w:numId="4">
    <w:abstractNumId w:val="12"/>
  </w:num>
  <w:num w:numId="5">
    <w:abstractNumId w:val="0"/>
  </w:num>
  <w:num w:numId="6">
    <w:abstractNumId w:val="1"/>
  </w:num>
  <w:num w:numId="7">
    <w:abstractNumId w:val="20"/>
  </w:num>
  <w:num w:numId="8">
    <w:abstractNumId w:val="13"/>
  </w:num>
  <w:num w:numId="9">
    <w:abstractNumId w:val="4"/>
  </w:num>
  <w:num w:numId="10">
    <w:abstractNumId w:val="16"/>
  </w:num>
  <w:num w:numId="11">
    <w:abstractNumId w:val="2"/>
  </w:num>
  <w:num w:numId="12">
    <w:abstractNumId w:val="23"/>
  </w:num>
  <w:num w:numId="13">
    <w:abstractNumId w:val="21"/>
  </w:num>
  <w:num w:numId="14">
    <w:abstractNumId w:val="8"/>
  </w:num>
  <w:num w:numId="15">
    <w:abstractNumId w:val="6"/>
  </w:num>
  <w:num w:numId="16">
    <w:abstractNumId w:val="14"/>
  </w:num>
  <w:num w:numId="17">
    <w:abstractNumId w:val="18"/>
  </w:num>
  <w:num w:numId="18">
    <w:abstractNumId w:val="11"/>
  </w:num>
  <w:num w:numId="19">
    <w:abstractNumId w:val="15"/>
  </w:num>
  <w:num w:numId="20">
    <w:abstractNumId w:val="17"/>
  </w:num>
  <w:num w:numId="21">
    <w:abstractNumId w:val="22"/>
  </w:num>
  <w:num w:numId="22">
    <w:abstractNumId w:val="7"/>
  </w:num>
  <w:num w:numId="23">
    <w:abstractNumId w:val="19"/>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D651D"/>
    <w:rsid w:val="000E6F0D"/>
    <w:rsid w:val="0010181B"/>
    <w:rsid w:val="00194545"/>
    <w:rsid w:val="001D41F5"/>
    <w:rsid w:val="00241E4E"/>
    <w:rsid w:val="0027217A"/>
    <w:rsid w:val="0032565B"/>
    <w:rsid w:val="00393D50"/>
    <w:rsid w:val="003A40E4"/>
    <w:rsid w:val="004812CC"/>
    <w:rsid w:val="00487190"/>
    <w:rsid w:val="00511667"/>
    <w:rsid w:val="005134DE"/>
    <w:rsid w:val="005622D0"/>
    <w:rsid w:val="005A4FED"/>
    <w:rsid w:val="00600EA2"/>
    <w:rsid w:val="0061288D"/>
    <w:rsid w:val="00672CC1"/>
    <w:rsid w:val="00676BDC"/>
    <w:rsid w:val="006A2BF6"/>
    <w:rsid w:val="006B194F"/>
    <w:rsid w:val="006F47D5"/>
    <w:rsid w:val="007E14A1"/>
    <w:rsid w:val="00831D24"/>
    <w:rsid w:val="008F7219"/>
    <w:rsid w:val="00905493"/>
    <w:rsid w:val="00932FB3"/>
    <w:rsid w:val="0093690F"/>
    <w:rsid w:val="009646C6"/>
    <w:rsid w:val="009E0681"/>
    <w:rsid w:val="00A476A2"/>
    <w:rsid w:val="00A73CDA"/>
    <w:rsid w:val="00A8188B"/>
    <w:rsid w:val="00A93DFB"/>
    <w:rsid w:val="00AA275C"/>
    <w:rsid w:val="00AA6625"/>
    <w:rsid w:val="00B50331"/>
    <w:rsid w:val="00BA3B37"/>
    <w:rsid w:val="00C514F1"/>
    <w:rsid w:val="00C5732C"/>
    <w:rsid w:val="00CF09AD"/>
    <w:rsid w:val="00D4283D"/>
    <w:rsid w:val="00D95570"/>
    <w:rsid w:val="00DD18A6"/>
    <w:rsid w:val="00DD7071"/>
    <w:rsid w:val="00E36268"/>
    <w:rsid w:val="00EB30A9"/>
    <w:rsid w:val="00F50001"/>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A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A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 w:id="1914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530D-CB0B-451B-AFEC-0F6376A8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2021-03-26T06:48:00Z</cp:lastPrinted>
  <dcterms:created xsi:type="dcterms:W3CDTF">2021-04-26T10:26:00Z</dcterms:created>
  <dcterms:modified xsi:type="dcterms:W3CDTF">2021-04-27T05:31:00Z</dcterms:modified>
</cp:coreProperties>
</file>