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5134DE" w:rsidP="005622D0">
      <w:pPr>
        <w:ind w:left="-284"/>
      </w:pPr>
      <w:r>
        <w:rPr>
          <w:noProof/>
        </w:rPr>
        <mc:AlternateContent>
          <mc:Choice Requires="wps">
            <w:drawing>
              <wp:anchor distT="0" distB="0" distL="114300" distR="114300" simplePos="0" relativeHeight="251661312" behindDoc="0" locked="0" layoutInCell="1" allowOverlap="1" wp14:anchorId="15E600AC" wp14:editId="33B47371">
                <wp:simplePos x="0" y="0"/>
                <wp:positionH relativeFrom="column">
                  <wp:posOffset>4844416</wp:posOffset>
                </wp:positionH>
                <wp:positionV relativeFrom="paragraph">
                  <wp:posOffset>1745615</wp:posOffset>
                </wp:positionV>
                <wp:extent cx="1758950" cy="717550"/>
                <wp:effectExtent l="0" t="0" r="1270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17550"/>
                        </a:xfrm>
                        <a:prstGeom prst="rect">
                          <a:avLst/>
                        </a:prstGeom>
                        <a:solidFill>
                          <a:srgbClr val="FFFFFF"/>
                        </a:solidFill>
                        <a:ln w="9525">
                          <a:solidFill>
                            <a:srgbClr val="000000"/>
                          </a:solidFill>
                          <a:miter lim="800000"/>
                          <a:headEnd/>
                          <a:tailEnd/>
                        </a:ln>
                      </wps:spPr>
                      <wps:txbx>
                        <w:txbxContent>
                          <w:p w:rsidR="00932FB3" w:rsidRPr="0093690F" w:rsidRDefault="00932FB3">
                            <w:pPr>
                              <w:rPr>
                                <w:sz w:val="96"/>
                                <w:szCs w:val="96"/>
                              </w:rPr>
                            </w:pPr>
                            <w:r w:rsidRPr="0093690F">
                              <w:rPr>
                                <w:sz w:val="96"/>
                                <w:szCs w:val="96"/>
                              </w:rPr>
                              <w:t xml:space="preserve">№ </w:t>
                            </w:r>
                            <w:r>
                              <w:rPr>
                                <w:sz w:val="96"/>
                                <w:szCs w:val="9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1.45pt;margin-top:137.45pt;width:138.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">
                <v:textbox>
                  <w:txbxContent>
                    <w:p w:rsidR="00932FB3" w:rsidRPr="0093690F" w:rsidRDefault="00932FB3">
                      <w:pPr>
                        <w:rPr>
                          <w:sz w:val="96"/>
                          <w:szCs w:val="96"/>
                        </w:rPr>
                      </w:pPr>
                      <w:r w:rsidRPr="0093690F">
                        <w:rPr>
                          <w:sz w:val="96"/>
                          <w:szCs w:val="96"/>
                        </w:rPr>
                        <w:t xml:space="preserve">№ </w:t>
                      </w:r>
                      <w:r>
                        <w:rPr>
                          <w:sz w:val="96"/>
                          <w:szCs w:val="96"/>
                        </w:rPr>
                        <w:t>10</w:t>
                      </w:r>
                    </w:p>
                  </w:txbxContent>
                </v:textbox>
              </v:shape>
            </w:pict>
          </mc:Fallback>
        </mc:AlternateContent>
      </w:r>
      <w:r w:rsidR="0093690F" w:rsidRPr="0093690F">
        <w:rPr>
          <w:noProof/>
          <w14:ligatures w14:val="none"/>
          <w14:cntxtAlts w14:val="0"/>
        </w:rPr>
        <mc:AlternateContent>
          <mc:Choice Requires="wps">
            <w:drawing>
              <wp:anchor distT="0" distB="0" distL="114300" distR="114300" simplePos="0" relativeHeight="251663360" behindDoc="0" locked="0" layoutInCell="1" allowOverlap="1" wp14:anchorId="2CBD8F4B" wp14:editId="7F2EF088">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932FB3" w:rsidRDefault="00932FB3"/>
                          <w:p w:rsidR="00932FB3" w:rsidRPr="0093690F" w:rsidRDefault="00932FB3">
                            <w:pPr>
                              <w:rPr>
                                <w:sz w:val="56"/>
                                <w:szCs w:val="56"/>
                              </w:rPr>
                            </w:pPr>
                            <w:r>
                              <w:rPr>
                                <w:sz w:val="56"/>
                                <w:szCs w:val="56"/>
                              </w:rPr>
                              <w:t>25</w:t>
                            </w:r>
                            <w:r w:rsidRPr="0093690F">
                              <w:rPr>
                                <w:sz w:val="56"/>
                                <w:szCs w:val="56"/>
                              </w:rPr>
                              <w:t>.</w:t>
                            </w:r>
                            <w:r>
                              <w:rPr>
                                <w:sz w:val="56"/>
                                <w:szCs w:val="56"/>
                              </w:rPr>
                              <w:t>03.2021</w:t>
                            </w:r>
                            <w:r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">
                <v:textbox style="mso-fit-shape-to-text:t">
                  <w:txbxContent>
                    <w:p w:rsidR="00932FB3" w:rsidRDefault="00932FB3"/>
                    <w:p w:rsidR="00932FB3" w:rsidRPr="0093690F" w:rsidRDefault="00932FB3">
                      <w:pPr>
                        <w:rPr>
                          <w:sz w:val="56"/>
                          <w:szCs w:val="56"/>
                        </w:rPr>
                      </w:pPr>
                      <w:r>
                        <w:rPr>
                          <w:sz w:val="56"/>
                          <w:szCs w:val="56"/>
                        </w:rPr>
                        <w:t>25</w:t>
                      </w:r>
                      <w:r w:rsidRPr="0093690F">
                        <w:rPr>
                          <w:sz w:val="56"/>
                          <w:szCs w:val="56"/>
                        </w:rPr>
                        <w:t>.</w:t>
                      </w:r>
                      <w:r>
                        <w:rPr>
                          <w:sz w:val="56"/>
                          <w:szCs w:val="56"/>
                        </w:rPr>
                        <w:t>03.2021</w:t>
                      </w:r>
                      <w:r w:rsidRPr="0093690F">
                        <w:rPr>
                          <w:sz w:val="56"/>
                          <w:szCs w:val="56"/>
                        </w:rPr>
                        <w:t xml:space="preserve"> г.</w:t>
                      </w:r>
                    </w:p>
                  </w:txbxContent>
                </v:textbox>
              </v:shape>
            </w:pict>
          </mc:Fallback>
        </mc:AlternateContent>
      </w:r>
      <w:r w:rsidR="00B50331">
        <w:rPr>
          <w:noProof/>
          <w:color w:val="auto"/>
          <w:kern w:val="0"/>
          <w:sz w:val="24"/>
          <w:szCs w:val="24"/>
          <w14:ligatures w14:val="none"/>
          <w14:cntxtAlts w14:val="0"/>
        </w:rPr>
        <w:drawing>
          <wp:inline distT="0" distB="0" distL="0" distR="0" wp14:anchorId="46CE8BC4" wp14:editId="7CD4A981">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AA275C" w:rsidRPr="00D95570" w:rsidRDefault="00AA275C" w:rsidP="00AA275C">
      <w:pPr>
        <w:shd w:val="clear" w:color="auto" w:fill="FFFFFF"/>
        <w:spacing w:after="160" w:line="540" w:lineRule="atLeast"/>
        <w:jc w:val="right"/>
        <w:rPr>
          <w:b/>
          <w:bCs/>
          <w:color w:val="auto"/>
          <w:kern w:val="0"/>
          <w:sz w:val="16"/>
          <w:szCs w:val="16"/>
          <w14:ligatures w14:val="none"/>
          <w14:cntxtAlts w14:val="0"/>
        </w:rPr>
      </w:pPr>
      <w:r w:rsidRPr="00D95570">
        <w:rPr>
          <w:b/>
          <w:bCs/>
          <w:color w:val="auto"/>
          <w:kern w:val="0"/>
          <w:sz w:val="16"/>
          <w:szCs w:val="16"/>
          <w14:ligatures w14:val="none"/>
          <w14:cntxtAlts w14:val="0"/>
        </w:rPr>
        <w:t>НОВОСТИ ШУМЕРЛИНСКОЙ МЕЖРАЙОННОЙ ПРОКУРАТУРЫ</w:t>
      </w:r>
    </w:p>
    <w:p w:rsidR="0027217A" w:rsidRPr="00831D24" w:rsidRDefault="0027217A" w:rsidP="0027217A">
      <w:pPr>
        <w:spacing w:after="160" w:line="256" w:lineRule="auto"/>
        <w:jc w:val="both"/>
        <w:rPr>
          <w:rFonts w:eastAsia="Calibri"/>
          <w:b/>
          <w:color w:val="auto"/>
          <w:kern w:val="0"/>
          <w:sz w:val="12"/>
          <w:szCs w:val="12"/>
          <w:lang w:eastAsia="en-US"/>
          <w14:ligatures w14:val="none"/>
          <w14:cntxtAlts w14:val="0"/>
        </w:rPr>
      </w:pPr>
      <w:r w:rsidRPr="00831D24">
        <w:rPr>
          <w:rFonts w:eastAsia="Calibri"/>
          <w:b/>
          <w:color w:val="auto"/>
          <w:kern w:val="0"/>
          <w:sz w:val="12"/>
          <w:szCs w:val="12"/>
          <w:lang w:eastAsia="en-US"/>
          <w14:ligatures w14:val="none"/>
          <w14:cntxtAlts w14:val="0"/>
        </w:rPr>
        <w:t xml:space="preserve">Вопрос: </w:t>
      </w:r>
      <w:r w:rsidRPr="00831D24">
        <w:rPr>
          <w:rFonts w:eastAsia="Calibri"/>
          <w:color w:val="auto"/>
          <w:kern w:val="0"/>
          <w:sz w:val="12"/>
          <w:szCs w:val="12"/>
          <w:lang w:eastAsia="en-US"/>
          <w14:ligatures w14:val="none"/>
          <w14:cntxtAlts w14:val="0"/>
        </w:rPr>
        <w:t>Обратился  к работодателю с заявлением об увольнении по собственному желанию, однако  узнал, что принять на другую работу меня не могут, и захотел отозвать заявление. Однако работодатель этого сделать мне не позволил, и в последующем уволил меня. Могу ли я восстановиться на работе?</w:t>
      </w:r>
    </w:p>
    <w:p w:rsidR="0027217A" w:rsidRPr="00831D24" w:rsidRDefault="0027217A" w:rsidP="00905493">
      <w:pPr>
        <w:spacing w:line="256" w:lineRule="auto"/>
        <w:jc w:val="both"/>
        <w:rPr>
          <w:rFonts w:eastAsia="Calibri"/>
          <w:color w:val="auto"/>
          <w:kern w:val="0"/>
          <w:sz w:val="12"/>
          <w:szCs w:val="12"/>
          <w:lang w:eastAsia="en-US"/>
          <w14:ligatures w14:val="none"/>
          <w14:cntxtAlts w14:val="0"/>
        </w:rPr>
      </w:pPr>
      <w:r w:rsidRPr="00831D24">
        <w:rPr>
          <w:rFonts w:eastAsia="Calibri"/>
          <w:b/>
          <w:color w:val="auto"/>
          <w:kern w:val="0"/>
          <w:sz w:val="12"/>
          <w:szCs w:val="12"/>
          <w:lang w:eastAsia="en-US"/>
          <w14:ligatures w14:val="none"/>
          <w14:cntxtAlts w14:val="0"/>
        </w:rPr>
        <w:t>Ответ:</w:t>
      </w:r>
      <w:r w:rsidRPr="00831D24">
        <w:rPr>
          <w:rFonts w:eastAsia="Calibri"/>
          <w:color w:val="auto"/>
          <w:kern w:val="0"/>
          <w:sz w:val="12"/>
          <w:szCs w:val="12"/>
          <w:lang w:eastAsia="en-US"/>
          <w14:ligatures w14:val="none"/>
          <w14:cntxtAlts w14:val="0"/>
        </w:rPr>
        <w:t xml:space="preserve">  В соответствии со   ст. 80 ТК РФ работник имеет право расторгнуть трудовой договор, предупредив об этом работодателя в письменной форме не </w:t>
      </w:r>
      <w:proofErr w:type="gramStart"/>
      <w:r w:rsidRPr="00831D24">
        <w:rPr>
          <w:rFonts w:eastAsia="Calibri"/>
          <w:color w:val="auto"/>
          <w:kern w:val="0"/>
          <w:sz w:val="12"/>
          <w:szCs w:val="12"/>
          <w:lang w:eastAsia="en-US"/>
          <w14:ligatures w14:val="none"/>
          <w14:cntxtAlts w14:val="0"/>
        </w:rPr>
        <w:t>позднее</w:t>
      </w:r>
      <w:proofErr w:type="gramEnd"/>
      <w:r w:rsidRPr="00831D24">
        <w:rPr>
          <w:rFonts w:eastAsia="Calibri"/>
          <w:color w:val="auto"/>
          <w:kern w:val="0"/>
          <w:sz w:val="12"/>
          <w:szCs w:val="12"/>
          <w:lang w:eastAsia="en-US"/>
          <w14:ligatures w14:val="none"/>
          <w14:cntxtAlts w14:val="0"/>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7217A" w:rsidRPr="00831D24" w:rsidRDefault="0027217A" w:rsidP="00905493">
      <w:pPr>
        <w:spacing w:line="256" w:lineRule="auto"/>
        <w:jc w:val="both"/>
        <w:rPr>
          <w:rFonts w:eastAsia="Calibri"/>
          <w:color w:val="auto"/>
          <w:kern w:val="0"/>
          <w:sz w:val="12"/>
          <w:szCs w:val="12"/>
          <w:lang w:eastAsia="en-US"/>
          <w14:ligatures w14:val="none"/>
          <w14:cntxtAlts w14:val="0"/>
        </w:rPr>
      </w:pPr>
      <w:r w:rsidRPr="00831D24">
        <w:rPr>
          <w:rFonts w:eastAsia="Calibri"/>
          <w:color w:val="auto"/>
          <w:kern w:val="0"/>
          <w:sz w:val="12"/>
          <w:szCs w:val="12"/>
          <w:lang w:eastAsia="en-US"/>
          <w14:ligatures w14:val="none"/>
          <w14:cntxtAlts w14:val="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831D24">
        <w:rPr>
          <w:rFonts w:eastAsia="Calibri"/>
          <w:color w:val="auto"/>
          <w:kern w:val="0"/>
          <w:sz w:val="12"/>
          <w:szCs w:val="12"/>
          <w:lang w:eastAsia="en-US"/>
          <w14:ligatures w14:val="none"/>
          <w14:cntxtAlts w14:val="0"/>
        </w:rPr>
        <w:t>и</w:t>
      </w:r>
      <w:proofErr w:type="gramEnd"/>
      <w:r w:rsidRPr="00831D24">
        <w:rPr>
          <w:rFonts w:eastAsia="Calibri"/>
          <w:color w:val="auto"/>
          <w:kern w:val="0"/>
          <w:sz w:val="12"/>
          <w:szCs w:val="12"/>
          <w:lang w:eastAsia="en-US"/>
          <w14:ligatures w14:val="none"/>
          <w14:cntxtAlts w14:val="0"/>
        </w:rPr>
        <w:t xml:space="preserve"> трудового договора.</w:t>
      </w:r>
    </w:p>
    <w:p w:rsidR="0027217A" w:rsidRPr="00831D24" w:rsidRDefault="0027217A" w:rsidP="0027217A">
      <w:pPr>
        <w:spacing w:after="160" w:line="256" w:lineRule="auto"/>
        <w:jc w:val="both"/>
        <w:rPr>
          <w:rFonts w:eastAsia="Calibri"/>
          <w:color w:val="auto"/>
          <w:kern w:val="0"/>
          <w:sz w:val="12"/>
          <w:szCs w:val="12"/>
          <w:lang w:eastAsia="en-US"/>
          <w14:ligatures w14:val="none"/>
          <w14:cntxtAlts w14:val="0"/>
        </w:rPr>
      </w:pPr>
      <w:r w:rsidRPr="00831D24">
        <w:rPr>
          <w:rFonts w:eastAsia="Calibri"/>
          <w:color w:val="auto"/>
          <w:kern w:val="0"/>
          <w:sz w:val="12"/>
          <w:szCs w:val="12"/>
          <w:lang w:eastAsia="en-US"/>
          <w14:ligatures w14:val="none"/>
          <w14:cntxtAlts w14:val="0"/>
        </w:rPr>
        <w:t>Учитывая изложенное, если на Ваше место не приглашен другой работник, которому не может быть отказано в заключени</w:t>
      </w:r>
      <w:proofErr w:type="gramStart"/>
      <w:r w:rsidRPr="00831D24">
        <w:rPr>
          <w:rFonts w:eastAsia="Calibri"/>
          <w:color w:val="auto"/>
          <w:kern w:val="0"/>
          <w:sz w:val="12"/>
          <w:szCs w:val="12"/>
          <w:lang w:eastAsia="en-US"/>
          <w14:ligatures w14:val="none"/>
          <w14:cntxtAlts w14:val="0"/>
        </w:rPr>
        <w:t>и</w:t>
      </w:r>
      <w:proofErr w:type="gramEnd"/>
      <w:r w:rsidRPr="00831D24">
        <w:rPr>
          <w:rFonts w:eastAsia="Calibri"/>
          <w:color w:val="auto"/>
          <w:kern w:val="0"/>
          <w:sz w:val="12"/>
          <w:szCs w:val="12"/>
          <w:lang w:eastAsia="en-US"/>
          <w14:ligatures w14:val="none"/>
          <w14:cntxtAlts w14:val="0"/>
        </w:rPr>
        <w:t xml:space="preserve"> трудового договора (например, согласно ч. 4 ст. 64 ТК РФ приглашенному работнику в порядке перевода от другого работодателя в течении месяца со дня увольнения с прежнего места работы), а Вы уведомили работодателя об отзыве своего заявления в пределах срока, установленного законом, работодатель не вправе прекратить трудовые отношения с работником. В случае нарушения работодателем указанных норм трудового законодательства, Вы вправе обратиться в суд с иском о восстановлении на работе, представив доказательства, обосновывающие заявленные требования.</w:t>
      </w:r>
    </w:p>
    <w:p w:rsidR="0027217A" w:rsidRPr="00831D24" w:rsidRDefault="0027217A" w:rsidP="0027217A">
      <w:pPr>
        <w:spacing w:after="160" w:line="256" w:lineRule="auto"/>
        <w:jc w:val="both"/>
        <w:rPr>
          <w:rFonts w:eastAsia="Calibri"/>
          <w:color w:val="auto"/>
          <w:kern w:val="0"/>
          <w:sz w:val="12"/>
          <w:szCs w:val="12"/>
          <w:lang w:eastAsia="en-US"/>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Особый порядок принятия судебного решения.</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Особый порядок принятия судебного решения при согласии обвиняемого с предъявленным ему обвинением – это упрощенная форма судебного разбирательства.</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Рассмотрение уголовного дела в особом порядке означает, что на судебное заседание не вызываются свидетели и не исследуются письменные материалы дела. При особом порядке судебного разбирательства исследуются лишь данные, характеризующие личность подсудимого, а также обстоятельства, смягчающие либо отягчающие наказание.</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xml:space="preserve">Ходатайство о рассмотрении уголовного дела в особом порядке, в соответствии с ч. 2 ст. 315 </w:t>
      </w:r>
      <w:proofErr w:type="gramStart"/>
      <w:r w:rsidRPr="00831D24">
        <w:rPr>
          <w:color w:val="333333"/>
          <w:kern w:val="0"/>
          <w:sz w:val="12"/>
          <w:szCs w:val="12"/>
          <w14:ligatures w14:val="none"/>
          <w14:cntxtAlts w14:val="0"/>
        </w:rPr>
        <w:t>УПК РФ, обвиняемым может быть заявлено</w:t>
      </w:r>
      <w:proofErr w:type="gramEnd"/>
      <w:r w:rsidRPr="00831D24">
        <w:rPr>
          <w:color w:val="333333"/>
          <w:kern w:val="0"/>
          <w:sz w:val="12"/>
          <w:szCs w:val="12"/>
          <w14:ligatures w14:val="none"/>
          <w14:cntxtAlts w14:val="0"/>
        </w:rPr>
        <w:t xml:space="preserve"> в момент ознакомления с материалами уголовного дела или на предварительном слушании, то есть фактически по окончании предварительного следствия.</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Применение особого порядка возможно лишь при следующих условиях:</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Наказание за преступление, по которому предъявлено обвинение, не должно превышать десяти лет лишения свободы;</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Преступления должны относиться к категории небольшой либо средней тяжести;</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Обвиняемый должен быть полностью согласен с предъявленным ему обвинением;</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Ходатайство о проведении особого порядка судебного разбирательства должно быть заявлено в присутствии защитника.</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Согласно ч. 4 ст. 314 УПК РФ, если государственный либо частный обвинитель и (или) потерпевший возражают против заявленного обвиняемым ходатайства, то уголовное дело рассматривается в общем порядке, то есть на данный момент применение особого порядка принятия судебного решения возможно только при наличии согласия государственного обвинителя и потерпевшего.</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Оплата услуг адвоката при рассмотрении уголовного дела в особом порядке производится из средств федерального бюджета.</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Особый порядок принятия судебного решения не применяется в отношении несовершеннолетних.</w:t>
      </w:r>
    </w:p>
    <w:p w:rsidR="0027217A" w:rsidRPr="00831D24" w:rsidRDefault="0027217A" w:rsidP="00905493">
      <w:pPr>
        <w:spacing w:line="256" w:lineRule="auto"/>
        <w:jc w:val="both"/>
        <w:rPr>
          <w:rFonts w:eastAsia="Calibri"/>
          <w:color w:val="auto"/>
          <w:kern w:val="0"/>
          <w:sz w:val="12"/>
          <w:szCs w:val="12"/>
          <w:lang w:eastAsia="en-US"/>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27217A">
      <w:pPr>
        <w:spacing w:after="160" w:line="256" w:lineRule="auto"/>
        <w:jc w:val="center"/>
        <w:rPr>
          <w:b/>
          <w:bCs/>
          <w:color w:val="333333"/>
          <w:kern w:val="0"/>
          <w:sz w:val="12"/>
          <w:szCs w:val="12"/>
          <w14:ligatures w14:val="none"/>
          <w14:cntxtAlts w14:val="0"/>
        </w:rPr>
      </w:pP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Введен новый дорожный знак «</w:t>
      </w:r>
      <w:proofErr w:type="spellStart"/>
      <w:r w:rsidRPr="00831D24">
        <w:rPr>
          <w:b/>
          <w:bCs/>
          <w:color w:val="333333"/>
          <w:kern w:val="0"/>
          <w:sz w:val="12"/>
          <w:szCs w:val="12"/>
          <w14:ligatures w14:val="none"/>
          <w14:cntxtAlts w14:val="0"/>
        </w:rPr>
        <w:t>Фотовидеофиксация</w:t>
      </w:r>
      <w:proofErr w:type="spellEnd"/>
      <w:r w:rsidRPr="00831D24">
        <w:rPr>
          <w:b/>
          <w:bCs/>
          <w:color w:val="333333"/>
          <w:kern w:val="0"/>
          <w:sz w:val="12"/>
          <w:szCs w:val="12"/>
          <w14:ligatures w14:val="none"/>
          <w14:cntxtAlts w14:val="0"/>
        </w:rPr>
        <w:t>».</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Постановлением Правительства РФ от 31.12.2020 года № 2441 «О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 внесены изменения в Постановление Правительства РФ от 23.10.1993 года № 1090 «О Правилах дорожного движения», которыми введен новый информационный знак «</w:t>
      </w:r>
      <w:proofErr w:type="spellStart"/>
      <w:r w:rsidRPr="00831D24">
        <w:rPr>
          <w:color w:val="333333"/>
          <w:kern w:val="0"/>
          <w:sz w:val="12"/>
          <w:szCs w:val="12"/>
          <w14:ligatures w14:val="none"/>
          <w14:cntxtAlts w14:val="0"/>
        </w:rPr>
        <w:t>Фотовидеофиксация</w:t>
      </w:r>
      <w:proofErr w:type="spellEnd"/>
      <w:r w:rsidRPr="00831D24">
        <w:rPr>
          <w:color w:val="333333"/>
          <w:kern w:val="0"/>
          <w:sz w:val="12"/>
          <w:szCs w:val="12"/>
          <w14:ligatures w14:val="none"/>
          <w14:cntxtAlts w14:val="0"/>
        </w:rPr>
        <w:t>».</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Так,  с 01.03.2021 года введен в действие информационный знак  6.22 «</w:t>
      </w:r>
      <w:proofErr w:type="spellStart"/>
      <w:r w:rsidRPr="00831D24">
        <w:rPr>
          <w:color w:val="333333"/>
          <w:kern w:val="0"/>
          <w:sz w:val="12"/>
          <w:szCs w:val="12"/>
          <w14:ligatures w14:val="none"/>
          <w14:cntxtAlts w14:val="0"/>
        </w:rPr>
        <w:t>Фотовидеофиксация</w:t>
      </w:r>
      <w:proofErr w:type="spellEnd"/>
      <w:r w:rsidRPr="00831D24">
        <w:rPr>
          <w:color w:val="333333"/>
          <w:kern w:val="0"/>
          <w:sz w:val="12"/>
          <w:szCs w:val="12"/>
          <w14:ligatures w14:val="none"/>
          <w14:cntxtAlts w14:val="0"/>
        </w:rPr>
        <w:t>», обозначающий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Новый информационный знак 6.22 вводится взамен знака дополнительной информации (табличка) 8.23 «</w:t>
      </w:r>
      <w:proofErr w:type="spellStart"/>
      <w:r w:rsidRPr="00831D24">
        <w:rPr>
          <w:color w:val="333333"/>
          <w:kern w:val="0"/>
          <w:sz w:val="12"/>
          <w:szCs w:val="12"/>
          <w14:ligatures w14:val="none"/>
          <w14:cntxtAlts w14:val="0"/>
        </w:rPr>
        <w:t>Фотовидеофиксация</w:t>
      </w:r>
      <w:proofErr w:type="spellEnd"/>
      <w:r w:rsidRPr="00831D24">
        <w:rPr>
          <w:color w:val="333333"/>
          <w:kern w:val="0"/>
          <w:sz w:val="12"/>
          <w:szCs w:val="12"/>
          <w14:ligatures w14:val="none"/>
          <w14:cntxtAlts w14:val="0"/>
        </w:rPr>
        <w:t>».</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xml:space="preserve">Основное отличие нового знака 6.22 от старой таблички 8.23 заключается в том, что этот знак применяется самостоятельно. </w:t>
      </w:r>
      <w:proofErr w:type="gramStart"/>
      <w:r w:rsidRPr="00831D24">
        <w:rPr>
          <w:color w:val="333333"/>
          <w:kern w:val="0"/>
          <w:sz w:val="12"/>
          <w:szCs w:val="12"/>
          <w14:ligatures w14:val="none"/>
          <w14:cntxtAlts w14:val="0"/>
        </w:rPr>
        <w:t>В то время как табличка 8.23 может устанавливаться только совместно с другими дорожными знаками или объектами и обозначает,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roofErr w:type="gramEnd"/>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Предыдущая информационная табличка 8.23 признана утратившей силу с 01.09.2021 года. До указанного срока оба знака будут действовать одновременно.</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Так, с 01.03.2021 года вне населенного пункта новый знак 6.22 должны устанавливать на расстоянии 150 - 300 м до зоны, которую контролируют камеры. В населенном пункте знак можно будет увидеть только на въезде в этот пункт - со знаками 5.23.1, 5.23.2 и 5.25 («Начало населенного пункта»), а действует на всю его территорию. Таким образом, в населенных пунктах водителей не будут дополнительно предупреждать об установке камер в тех или иных местах. Знак будет устанавливаться только на въезде в населенный пункт. При необходимости новый знак могут применять с табличками 8.1.1, 8.1.3 и 8.1.4 («Расстояние до объекта»).</w:t>
      </w:r>
    </w:p>
    <w:p w:rsidR="0027217A" w:rsidRPr="00831D24" w:rsidRDefault="0027217A" w:rsidP="0027217A">
      <w:pPr>
        <w:spacing w:after="160" w:line="256" w:lineRule="auto"/>
        <w:jc w:val="both"/>
        <w:rPr>
          <w:color w:val="333333"/>
          <w:kern w:val="0"/>
          <w:sz w:val="12"/>
          <w:szCs w:val="12"/>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Default="0027217A" w:rsidP="00D95570">
      <w:pPr>
        <w:spacing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Ужесточена административная ответственность за отдельные нарушения требований</w:t>
      </w:r>
      <w:r w:rsidR="00D95570">
        <w:rPr>
          <w:b/>
          <w:bCs/>
          <w:color w:val="333333"/>
          <w:kern w:val="0"/>
          <w:sz w:val="12"/>
          <w:szCs w:val="12"/>
          <w14:ligatures w14:val="none"/>
          <w14:cntxtAlts w14:val="0"/>
        </w:rPr>
        <w:t xml:space="preserve"> </w:t>
      </w:r>
      <w:r w:rsidRPr="00831D24">
        <w:rPr>
          <w:b/>
          <w:bCs/>
          <w:color w:val="333333"/>
          <w:kern w:val="0"/>
          <w:sz w:val="12"/>
          <w:szCs w:val="12"/>
          <w14:ligatures w14:val="none"/>
          <w14:cntxtAlts w14:val="0"/>
        </w:rPr>
        <w:t xml:space="preserve">пожарной </w:t>
      </w:r>
      <w:r w:rsidR="00A476A2" w:rsidRPr="00831D24">
        <w:rPr>
          <w:b/>
          <w:bCs/>
          <w:color w:val="333333"/>
          <w:kern w:val="0"/>
          <w:sz w:val="12"/>
          <w:szCs w:val="12"/>
          <w14:ligatures w14:val="none"/>
          <w14:cntxtAlts w14:val="0"/>
        </w:rPr>
        <w:t xml:space="preserve">   </w:t>
      </w:r>
      <w:r w:rsidRPr="00831D24">
        <w:rPr>
          <w:b/>
          <w:bCs/>
          <w:color w:val="333333"/>
          <w:kern w:val="0"/>
          <w:sz w:val="12"/>
          <w:szCs w:val="12"/>
          <w14:ligatures w14:val="none"/>
          <w14:cntxtAlts w14:val="0"/>
        </w:rPr>
        <w:t>безопасности.</w:t>
      </w:r>
      <w:r w:rsidR="00D95570">
        <w:rPr>
          <w:b/>
          <w:bCs/>
          <w:color w:val="333333"/>
          <w:kern w:val="0"/>
          <w:sz w:val="12"/>
          <w:szCs w:val="12"/>
          <w14:ligatures w14:val="none"/>
          <w14:cntxtAlts w14:val="0"/>
        </w:rPr>
        <w:t xml:space="preserve"> </w:t>
      </w:r>
    </w:p>
    <w:p w:rsidR="00D95570" w:rsidRPr="00831D24" w:rsidRDefault="00D95570" w:rsidP="00D95570">
      <w:pPr>
        <w:spacing w:line="256" w:lineRule="auto"/>
        <w:jc w:val="center"/>
        <w:rPr>
          <w:b/>
          <w:bCs/>
          <w:color w:val="333333"/>
          <w:kern w:val="0"/>
          <w:sz w:val="12"/>
          <w:szCs w:val="12"/>
          <w14:ligatures w14:val="none"/>
          <w14:cntxtAlts w14:val="0"/>
        </w:rPr>
      </w:pP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xml:space="preserve">Федеральным законом от 09.03.2021 года № 36-ФЗ «О внесении изменений в Кодекс Российской Федерации об административных правонарушениях» ст. 20.4 КоАП РФ «Нарушение требований пожарной </w:t>
      </w:r>
      <w:proofErr w:type="spellStart"/>
      <w:r w:rsidRPr="00831D24">
        <w:rPr>
          <w:color w:val="333333"/>
          <w:kern w:val="0"/>
          <w:sz w:val="12"/>
          <w:szCs w:val="12"/>
          <w14:ligatures w14:val="none"/>
          <w14:cntxtAlts w14:val="0"/>
        </w:rPr>
        <w:t>безопасности</w:t>
      </w:r>
      <w:proofErr w:type="gramStart"/>
      <w:r w:rsidRPr="00831D24">
        <w:rPr>
          <w:color w:val="333333"/>
          <w:kern w:val="0"/>
          <w:sz w:val="12"/>
          <w:szCs w:val="12"/>
          <w14:ligatures w14:val="none"/>
          <w14:cntxtAlts w14:val="0"/>
        </w:rPr>
        <w:t>»д</w:t>
      </w:r>
      <w:proofErr w:type="gramEnd"/>
      <w:r w:rsidRPr="00831D24">
        <w:rPr>
          <w:color w:val="333333"/>
          <w:kern w:val="0"/>
          <w:sz w:val="12"/>
          <w:szCs w:val="12"/>
          <w14:ligatures w14:val="none"/>
          <w14:cntxtAlts w14:val="0"/>
        </w:rPr>
        <w:t>ополнена</w:t>
      </w:r>
      <w:proofErr w:type="spellEnd"/>
      <w:r w:rsidRPr="00831D24">
        <w:rPr>
          <w:color w:val="333333"/>
          <w:kern w:val="0"/>
          <w:sz w:val="12"/>
          <w:szCs w:val="12"/>
          <w14:ligatures w14:val="none"/>
          <w14:cntxtAlts w14:val="0"/>
        </w:rPr>
        <w:t xml:space="preserve">  частью 2.1, которой установлена административная ответственность за повторное нарушение требований пожарной безопасности, если оно совершено на объекте защиты, отнесенном к категории чрезвычайно высокого, высокого или значительного риска, выразившегося в неработоспособности или неисправности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w:t>
      </w:r>
      <w:proofErr w:type="spellStart"/>
      <w:r w:rsidRPr="00831D24">
        <w:rPr>
          <w:color w:val="333333"/>
          <w:kern w:val="0"/>
          <w:sz w:val="12"/>
          <w:szCs w:val="12"/>
          <w14:ligatures w14:val="none"/>
          <w14:cntxtAlts w14:val="0"/>
        </w:rPr>
        <w:t>противодымной</w:t>
      </w:r>
      <w:proofErr w:type="spellEnd"/>
      <w:r w:rsidRPr="00831D24">
        <w:rPr>
          <w:color w:val="333333"/>
          <w:kern w:val="0"/>
          <w:sz w:val="12"/>
          <w:szCs w:val="12"/>
          <w14:ligatures w14:val="none"/>
          <w14:cntxtAlts w14:val="0"/>
        </w:rPr>
        <w:t xml:space="preserve"> защиты либо в несоответствии эвакуационных путей и эвакуационных выходов требованиям пожарной безопасности. Указанные изменения вступают в законную силу с 20.03.2021 года.</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xml:space="preserve">Так, повторное допущение указанных нарушений требований пожарной безопасности повлечет за собой наложение административного штрафа: на граждан -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w:t>
      </w:r>
      <w:r w:rsidRPr="00831D24">
        <w:rPr>
          <w:color w:val="333333"/>
          <w:kern w:val="0"/>
          <w:sz w:val="12"/>
          <w:szCs w:val="12"/>
          <w14:ligatures w14:val="none"/>
          <w14:cntxtAlts w14:val="0"/>
        </w:rPr>
        <w:lastRenderedPageBreak/>
        <w:t>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Таким образом, введенная ч. 2.1 в ст. 20.4 КоАП РФ предусматривает увеличение штрафных санкций в сравнении с общей нормой ч. 1 ст. 20.4 КоАП РФ, а также административную ответственность вплоть до административного приостановления деятельности на срок до тридцати суток. При этом</w:t>
      </w:r>
      <w:proofErr w:type="gramStart"/>
      <w:r w:rsidRPr="00831D24">
        <w:rPr>
          <w:color w:val="333333"/>
          <w:kern w:val="0"/>
          <w:sz w:val="12"/>
          <w:szCs w:val="12"/>
          <w14:ligatures w14:val="none"/>
          <w14:cntxtAlts w14:val="0"/>
        </w:rPr>
        <w:t>,</w:t>
      </w:r>
      <w:proofErr w:type="gramEnd"/>
      <w:r w:rsidRPr="00831D24">
        <w:rPr>
          <w:color w:val="333333"/>
          <w:kern w:val="0"/>
          <w:sz w:val="12"/>
          <w:szCs w:val="12"/>
          <w14:ligatures w14:val="none"/>
          <w14:cntxtAlts w14:val="0"/>
        </w:rPr>
        <w:t xml:space="preserve"> в настоящее время в законодательстве отсутствует административная ответственность в виде административного приостановления деятельности за нарушения правил пожарной безопасности за исключением нарушений, повлекших возникновение пожара и причинение тяжкого вреда здоровью человека или смерть человека (часть 6.1 статьи 20.4 КоАП).</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Административное приостановление деятельности будет не только заставлять правонарушителей не допускать нарушения требований пожарной безопасности, создающего угрозу жизни и здоровью людей под угрозой прекращения хозяйственной деятельности, но и исключит возможность причинения вреда жизни и здоровью людей до полного устранения нарушений.</w:t>
      </w:r>
    </w:p>
    <w:p w:rsidR="0027217A" w:rsidRPr="00831D24" w:rsidRDefault="0027217A" w:rsidP="0027217A">
      <w:pPr>
        <w:spacing w:after="160" w:line="256" w:lineRule="auto"/>
        <w:jc w:val="both"/>
        <w:rPr>
          <w:color w:val="333333"/>
          <w:kern w:val="0"/>
          <w:sz w:val="12"/>
          <w:szCs w:val="12"/>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Срок предъявления продавцу требования по недостатку приобретенного товара.</w:t>
      </w:r>
    </w:p>
    <w:p w:rsidR="0027217A" w:rsidRPr="00831D24" w:rsidRDefault="0027217A" w:rsidP="00905493">
      <w:pPr>
        <w:spacing w:line="256" w:lineRule="auto"/>
        <w:jc w:val="both"/>
        <w:rPr>
          <w:color w:val="333333"/>
          <w:kern w:val="0"/>
          <w:sz w:val="12"/>
          <w:szCs w:val="12"/>
          <w14:ligatures w14:val="none"/>
          <w14:cntxtAlts w14:val="0"/>
        </w:rPr>
      </w:pPr>
      <w:proofErr w:type="gramStart"/>
      <w:r w:rsidRPr="00831D24">
        <w:rPr>
          <w:color w:val="333333"/>
          <w:kern w:val="0"/>
          <w:sz w:val="12"/>
          <w:szCs w:val="12"/>
          <w:shd w:val="clear" w:color="auto" w:fill="FFFFFF"/>
          <w14:ligatures w14:val="none"/>
          <w14:cntxtAlts w14:val="0"/>
        </w:rPr>
        <w:t>В соответствии со статьей 19 Закона РФ № 2300-1 Закона РФ от 07.02.1992 «О защите прав потребителей» если гарантийный срок, срок службы или срок годности товара установлены, то по общему правилу вы вправе предъявить продавцу (изготовителю, уполномоченной организации или уполномоченному индивидуальному предпринимателю, импортеру) требования по недостаткам товара, если они обнаружены в течение гарантийного срока или срока годности.</w:t>
      </w:r>
      <w:proofErr w:type="gramEnd"/>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Требования по некачественным товарам, гарантийные сроки или сроки годности, на которые не установлены, предъявляются при обнаружении недостатков в разумный срок, но в пределах двух лет со дня передачи вам товаров, если более длительные сроки не установлены законом или договором купли-продажи.</w:t>
      </w:r>
    </w:p>
    <w:p w:rsidR="0027217A" w:rsidRPr="00831D24" w:rsidRDefault="0027217A" w:rsidP="0027217A">
      <w:pPr>
        <w:spacing w:after="160" w:line="256" w:lineRule="auto"/>
        <w:jc w:val="both"/>
        <w:rPr>
          <w:color w:val="333333"/>
          <w:kern w:val="0"/>
          <w:sz w:val="12"/>
          <w:szCs w:val="12"/>
          <w:shd w:val="clear" w:color="auto" w:fill="FFFFFF"/>
          <w14:ligatures w14:val="none"/>
          <w14:cntxtAlts w14:val="0"/>
        </w:rPr>
      </w:pPr>
      <w:r w:rsidRPr="00831D24">
        <w:rPr>
          <w:color w:val="333333"/>
          <w:kern w:val="0"/>
          <w:sz w:val="12"/>
          <w:szCs w:val="12"/>
          <w:shd w:val="clear" w:color="auto" w:fill="FFFFFF"/>
          <w14:ligatures w14:val="none"/>
          <w14:cntxtAlts w14:val="0"/>
        </w:rPr>
        <w:t>Если не установлен срок службы товара, требования о безвозмездном устранении его существенных недостатков можно предъявить к изготовителю (уполномоченной организации или уполномоченному индивидуальному предпринимателю, импортеру) товара в течение 10 лет со дня передачи товара вам. При этом необходимо доказать, что существенные недостатки возникли до передачи товара вам или по причинам, возникшим до этого.</w:t>
      </w:r>
    </w:p>
    <w:p w:rsidR="0027217A" w:rsidRPr="00831D24" w:rsidRDefault="0027217A" w:rsidP="0027217A">
      <w:pPr>
        <w:spacing w:after="160" w:line="256" w:lineRule="auto"/>
        <w:jc w:val="both"/>
        <w:rPr>
          <w:color w:val="333333"/>
          <w:kern w:val="0"/>
          <w:sz w:val="12"/>
          <w:szCs w:val="12"/>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Об ответственности лиц, в отношении которых установлен административный надзор.</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Федеральным законом от 06.04.2011 № 64-ФЗ «Об административном надзоре за лицами, освобожденными из мест лишения свободы» (далее – Закон), вступившим в силу с 01.07.2011, введена новая мера профилактики совершения преступлений и правонарушений.</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Согласно Закону административный надзор – это осуществляемое органами внутренних дел наблюдение за соблюдением лицом, освобожденным из мест лишения свободы, установленных судом временных ограничений его прав и свобод, а также за выполнением возложенных на него Законом обязанностей.</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Обязательное установление административного надзора предусмотрено в отношении лиц, имеющих судимости за совершение преступлений против половой неприкосновенности и половой свободы несовершеннолетних, тяжких и особо тяжких преступлений против личности, преступлений террористического характера, а также при опасном или особо опасном рецидиве преступлений.</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 xml:space="preserve">Поднадзорному может быть </w:t>
      </w:r>
      <w:proofErr w:type="gramStart"/>
      <w:r w:rsidRPr="00831D24">
        <w:rPr>
          <w:color w:val="333333"/>
          <w:kern w:val="0"/>
          <w:sz w:val="12"/>
          <w:szCs w:val="12"/>
          <w:shd w:val="clear" w:color="auto" w:fill="FFFFFF"/>
          <w14:ligatures w14:val="none"/>
          <w14:cntxtAlts w14:val="0"/>
        </w:rPr>
        <w:t>запрещено</w:t>
      </w:r>
      <w:proofErr w:type="gramEnd"/>
      <w:r w:rsidRPr="00831D24">
        <w:rPr>
          <w:color w:val="333333"/>
          <w:kern w:val="0"/>
          <w:sz w:val="12"/>
          <w:szCs w:val="12"/>
          <w:shd w:val="clear" w:color="auto" w:fill="FFFFFF"/>
          <w14:ligatures w14:val="none"/>
          <w14:cntxtAlts w14:val="0"/>
        </w:rPr>
        <w:t xml:space="preserve"> находиться в определенных местах, посещать массовые мероприятия, покидать жилье в определенное время суток, выезжать за установленную территорию. Он обязан периодически (1-4 раза в месяц) являться в орган внутренних дел для регистрации.</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Административный надзор вводится по решению суда на основании заявления исправительного учреждения или органов полиции на срок от 1 года до 3 лет (но не свыше срока погашения судимости), а в отношении совершивших преступления против несовершеннолетних и при опасном (особо опасном) рецидиве – на период погашения судимости. Этот срок может быть продлен, если поднадзорный систематически нарушает общественный порядок, либо сокращен в случае добросовестного поведения.</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За нарушение правил административного надзора установлены административная и уголовная ответственность, предусмотренные ст.ст.19.24 КоАП РФ и 314.1 УК РФ.</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В административном порядке при несоблюдении ограничений лицу может быть назначено до 40 часов обязательных работ, до 15 суток ареста или до 2,5 тыс. рублей штрафа.</w:t>
      </w:r>
    </w:p>
    <w:p w:rsidR="0027217A" w:rsidRPr="00831D24" w:rsidRDefault="0027217A" w:rsidP="00905493">
      <w:pPr>
        <w:spacing w:line="256" w:lineRule="auto"/>
        <w:jc w:val="both"/>
        <w:rPr>
          <w:color w:val="333333"/>
          <w:kern w:val="0"/>
          <w:sz w:val="12"/>
          <w:szCs w:val="12"/>
          <w14:ligatures w14:val="none"/>
          <w14:cntxtAlts w14:val="0"/>
        </w:rPr>
      </w:pPr>
      <w:proofErr w:type="gramStart"/>
      <w:r w:rsidRPr="00831D24">
        <w:rPr>
          <w:color w:val="333333"/>
          <w:kern w:val="0"/>
          <w:sz w:val="12"/>
          <w:szCs w:val="12"/>
          <w:shd w:val="clear" w:color="auto" w:fill="FFFFFF"/>
          <w14:ligatures w14:val="none"/>
          <w14:cntxtAlts w14:val="0"/>
        </w:rPr>
        <w:t>Уголовная ответственность наступает за неприбытие без уважительных причин к избранному месту жительства или пребывания в установленный срок либо самовольное оставление поднадзорным лицом места жительства или пребывания, а также за неоднократное несоблюдение административных ограничений, сопряженное с совершением данным лицом административного правонарушения против порядка управления или посягающего на общественный порядок и общественную безопасность либо административных правонарушений, предусмотренных частью 7 статьи 11.5, статьями</w:t>
      </w:r>
      <w:proofErr w:type="gramEnd"/>
      <w:r w:rsidRPr="00831D24">
        <w:rPr>
          <w:color w:val="333333"/>
          <w:kern w:val="0"/>
          <w:sz w:val="12"/>
          <w:szCs w:val="12"/>
          <w:shd w:val="clear" w:color="auto" w:fill="FFFFFF"/>
          <w14:ligatures w14:val="none"/>
          <w14:cntxtAlts w14:val="0"/>
        </w:rPr>
        <w:t xml:space="preserve"> 11.9, 12.8, 12.26 КоАП РФ.</w:t>
      </w:r>
    </w:p>
    <w:p w:rsidR="0027217A" w:rsidRPr="00831D24" w:rsidRDefault="0027217A" w:rsidP="0027217A">
      <w:pPr>
        <w:spacing w:after="160" w:line="256" w:lineRule="auto"/>
        <w:jc w:val="both"/>
        <w:rPr>
          <w:color w:val="333333"/>
          <w:kern w:val="0"/>
          <w:sz w:val="12"/>
          <w:szCs w:val="12"/>
          <w14:ligatures w14:val="none"/>
          <w14:cntxtAlts w14:val="0"/>
        </w:rPr>
      </w:pPr>
      <w:proofErr w:type="gramStart"/>
      <w:r w:rsidRPr="00831D24">
        <w:rPr>
          <w:color w:val="333333"/>
          <w:kern w:val="0"/>
          <w:sz w:val="12"/>
          <w:szCs w:val="12"/>
          <w:shd w:val="clear" w:color="auto" w:fill="FFFFFF"/>
          <w14:ligatures w14:val="none"/>
          <w14:cntxtAlts w14:val="0"/>
        </w:rPr>
        <w:t>В случае привлечения к уголовной ответственности по статье 314.1 УК РФ лицу может быть назначено наказание в виде штрафа до 60 тыс. рублей, обязательных работ на срок от 180 до 240 часов, исправительных работ на срок до 2 лет, ареста на срок до 6 месяцев либо лишения свободы на срок до 1 года.</w:t>
      </w:r>
      <w:proofErr w:type="gramEnd"/>
    </w:p>
    <w:p w:rsidR="0027217A" w:rsidRPr="00831D24" w:rsidRDefault="0027217A" w:rsidP="0027217A">
      <w:pPr>
        <w:spacing w:after="160" w:line="256" w:lineRule="auto"/>
        <w:jc w:val="both"/>
        <w:rPr>
          <w:rFonts w:eastAsia="Calibri"/>
          <w:color w:val="auto"/>
          <w:kern w:val="0"/>
          <w:sz w:val="12"/>
          <w:szCs w:val="12"/>
          <w:lang w:eastAsia="en-US"/>
          <w14:ligatures w14:val="none"/>
          <w14:cntxtAlts w14:val="0"/>
        </w:rPr>
      </w:pPr>
      <w:r w:rsidRPr="00831D24">
        <w:rPr>
          <w:color w:val="333333"/>
          <w:kern w:val="0"/>
          <w:sz w:val="12"/>
          <w:szCs w:val="12"/>
          <w14:ligatures w14:val="none"/>
          <w14:cntxtAlts w14:val="0"/>
        </w:rPr>
        <w:t> </w:t>
      </w: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27217A">
      <w:pPr>
        <w:spacing w:after="160" w:line="256" w:lineRule="auto"/>
        <w:jc w:val="both"/>
        <w:rPr>
          <w:color w:val="333333"/>
          <w:kern w:val="0"/>
          <w:sz w:val="12"/>
          <w:szCs w:val="12"/>
          <w14:ligatures w14:val="none"/>
          <w14:cntxtAlts w14:val="0"/>
        </w:rPr>
      </w:pPr>
    </w:p>
    <w:p w:rsidR="0027217A" w:rsidRPr="00831D24" w:rsidRDefault="0027217A" w:rsidP="0027217A">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Об очередности предоставления ежегодных оплачиваемых отпусков работникам, имеющих трех и более детей.</w:t>
      </w:r>
    </w:p>
    <w:p w:rsidR="0027217A" w:rsidRPr="00831D24" w:rsidRDefault="0027217A" w:rsidP="00905493">
      <w:pPr>
        <w:spacing w:line="256" w:lineRule="auto"/>
        <w:jc w:val="both"/>
        <w:rPr>
          <w:color w:val="333333"/>
          <w:kern w:val="0"/>
          <w:sz w:val="12"/>
          <w:szCs w:val="12"/>
          <w14:ligatures w14:val="none"/>
          <w14:cntxtAlts w14:val="0"/>
        </w:rPr>
      </w:pPr>
      <w:r w:rsidRPr="00831D24">
        <w:rPr>
          <w:kern w:val="0"/>
          <w:sz w:val="12"/>
          <w:szCs w:val="12"/>
          <w14:ligatures w14:val="none"/>
          <w14:cntxtAlts w14:val="0"/>
        </w:rPr>
        <w:t>Федеральным законом </w:t>
      </w:r>
      <w:r w:rsidRPr="00831D24">
        <w:rPr>
          <w:color w:val="333333"/>
          <w:kern w:val="0"/>
          <w:sz w:val="12"/>
          <w:szCs w:val="12"/>
          <w14:ligatures w14:val="none"/>
          <w14:cntxtAlts w14:val="0"/>
        </w:rPr>
        <w:t>от 09.03.2021 № 34-ФЗ «О внесении изменений в статью 262.2 Трудового кодекса Российской Федерации» внесены изменения в данную статью, регулирующую очередность предоставления ежегодных оплачиваемых отпусков работникам, имеющим трех и более детей.</w:t>
      </w:r>
    </w:p>
    <w:p w:rsidR="0027217A" w:rsidRPr="00831D24" w:rsidRDefault="0027217A" w:rsidP="00905493">
      <w:pPr>
        <w:spacing w:line="256" w:lineRule="auto"/>
        <w:jc w:val="both"/>
        <w:rPr>
          <w:color w:val="333333"/>
          <w:kern w:val="0"/>
          <w:sz w:val="12"/>
          <w:szCs w:val="12"/>
          <w14:ligatures w14:val="none"/>
          <w14:cntxtAlts w14:val="0"/>
        </w:rPr>
      </w:pPr>
      <w:r w:rsidRPr="00831D24">
        <w:rPr>
          <w:kern w:val="0"/>
          <w:sz w:val="12"/>
          <w:szCs w:val="12"/>
          <w14:ligatures w14:val="none"/>
          <w14:cntxtAlts w14:val="0"/>
        </w:rPr>
        <w:t>Указанные изменения вступают в силу с 20.03.2021.</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kern w:val="0"/>
          <w:sz w:val="12"/>
          <w:szCs w:val="12"/>
          <w14:ligatures w14:val="none"/>
          <w14:cntxtAlts w14:val="0"/>
        </w:rPr>
        <w:t>Так, с 20.03.2021 работникам, имеющим трех и более детей в возрасте  до 18 лет, ежегодный оплачиваемый отпуск предоставляется по их желанию в удобное  для них время до достижения младшим из детей возраста 14 лет.</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w:t>
      </w: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О внесенных изменениях в ст.19.3 КоАП РФ.</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Федеральным конституционным законом от 24.02.2021 № 24-ФКЗ «</w:t>
      </w:r>
      <w:r w:rsidRPr="00831D24">
        <w:rPr>
          <w:kern w:val="0"/>
          <w:sz w:val="12"/>
          <w:szCs w:val="12"/>
          <w:shd w:val="clear" w:color="auto" w:fill="FFFFFF"/>
          <w14:ligatures w14:val="none"/>
          <w14:cntxtAlts w14:val="0"/>
        </w:rPr>
        <w:t>О внесении изменений в Кодекс Российской Федерации об административных правонарушениях</w:t>
      </w:r>
      <w:r w:rsidRPr="00831D24">
        <w:rPr>
          <w:color w:val="333333"/>
          <w:kern w:val="0"/>
          <w:sz w:val="12"/>
          <w:szCs w:val="12"/>
          <w:shd w:val="clear" w:color="auto" w:fill="FFFFFF"/>
          <w14:ligatures w14:val="none"/>
          <w14:cntxtAlts w14:val="0"/>
        </w:rPr>
        <w:t>» внесены поправки в статью 19.3 Кодекса Российской Федерации об административных правонарушениях (далее КоАП РФ).</w:t>
      </w:r>
    </w:p>
    <w:p w:rsidR="0027217A" w:rsidRPr="00831D24" w:rsidRDefault="0027217A" w:rsidP="00905493">
      <w:pPr>
        <w:spacing w:line="256" w:lineRule="auto"/>
        <w:jc w:val="both"/>
        <w:rPr>
          <w:color w:val="333333"/>
          <w:kern w:val="0"/>
          <w:sz w:val="12"/>
          <w:szCs w:val="12"/>
          <w14:ligatures w14:val="none"/>
          <w14:cntxtAlts w14:val="0"/>
        </w:rPr>
      </w:pPr>
      <w:proofErr w:type="gramStart"/>
      <w:r w:rsidRPr="00831D24">
        <w:rPr>
          <w:color w:val="333333"/>
          <w:kern w:val="0"/>
          <w:sz w:val="12"/>
          <w:szCs w:val="12"/>
          <w:shd w:val="clear" w:color="auto" w:fill="FFFFFF"/>
          <w14:ligatures w14:val="none"/>
          <w14:cntxtAlts w14:val="0"/>
        </w:rPr>
        <w:t>В частности, з</w:t>
      </w:r>
      <w:r w:rsidRPr="00831D24">
        <w:rPr>
          <w:kern w:val="0"/>
          <w:sz w:val="12"/>
          <w:szCs w:val="12"/>
          <w:shd w:val="clear" w:color="auto" w:fill="FFFFFF"/>
          <w14:ligatures w14:val="none"/>
          <w14:cntxtAlts w14:val="0"/>
        </w:rPr>
        <w:t>а совершение административных правонарушений, предусмотренных статьей 19.3 КоАП РФ, в виде неповиновения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 виде воспрепятствования исполнению ими служебных обязанностей устанавливается повышенный</w:t>
      </w:r>
      <w:proofErr w:type="gramEnd"/>
      <w:r w:rsidRPr="00831D24">
        <w:rPr>
          <w:kern w:val="0"/>
          <w:sz w:val="12"/>
          <w:szCs w:val="12"/>
          <w:shd w:val="clear" w:color="auto" w:fill="FFFFFF"/>
          <w14:ligatures w14:val="none"/>
          <w14:cntxtAlts w14:val="0"/>
        </w:rPr>
        <w:t xml:space="preserve"> размер штрафа для граждан в сумме от двух до четырех тысяч рублей (в случае повторного правонарушения - от десяти тысяч до двадцати тысяч рублей), а также закрепляется возможность применения к ним административного наказания в виде обязательных работ.</w:t>
      </w:r>
    </w:p>
    <w:p w:rsidR="0027217A" w:rsidRPr="00831D24" w:rsidRDefault="0027217A" w:rsidP="00905493">
      <w:pPr>
        <w:spacing w:line="256" w:lineRule="auto"/>
        <w:jc w:val="both"/>
        <w:rPr>
          <w:color w:val="333333"/>
          <w:kern w:val="0"/>
          <w:sz w:val="12"/>
          <w:szCs w:val="12"/>
          <w14:ligatures w14:val="none"/>
          <w14:cntxtAlts w14:val="0"/>
        </w:rPr>
      </w:pPr>
      <w:r w:rsidRPr="00831D24">
        <w:rPr>
          <w:kern w:val="0"/>
          <w:sz w:val="12"/>
          <w:szCs w:val="12"/>
          <w:shd w:val="clear" w:color="auto" w:fill="FFFFFF"/>
          <w14:ligatures w14:val="none"/>
          <w14:cntxtAlts w14:val="0"/>
        </w:rPr>
        <w:t>Кроме того, организаторы публичных мероприятий теперь могут быть привлечены к административной ответственности, в том числе за несоблюдение ими финансовой дисциплины.</w:t>
      </w:r>
    </w:p>
    <w:p w:rsidR="0027217A" w:rsidRPr="00831D24" w:rsidRDefault="0027217A" w:rsidP="00905493">
      <w:pPr>
        <w:spacing w:line="256" w:lineRule="auto"/>
        <w:jc w:val="both"/>
        <w:rPr>
          <w:color w:val="333333"/>
          <w:kern w:val="0"/>
          <w:sz w:val="12"/>
          <w:szCs w:val="12"/>
          <w14:ligatures w14:val="none"/>
          <w14:cntxtAlts w14:val="0"/>
        </w:rPr>
      </w:pPr>
      <w:proofErr w:type="gramStart"/>
      <w:r w:rsidRPr="00831D24">
        <w:rPr>
          <w:kern w:val="0"/>
          <w:sz w:val="12"/>
          <w:szCs w:val="12"/>
          <w:shd w:val="clear" w:color="auto" w:fill="FFFFFF"/>
          <w14:ligatures w14:val="none"/>
          <w14:cntxtAlts w14:val="0"/>
        </w:rPr>
        <w:t>Так, нарушение организатором публичного мероприятия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повлечет наложение административного штрафа</w:t>
      </w:r>
      <w:proofErr w:type="gramEnd"/>
      <w:r w:rsidRPr="00831D24">
        <w:rPr>
          <w:kern w:val="0"/>
          <w:sz w:val="12"/>
          <w:szCs w:val="12"/>
          <w:shd w:val="clear" w:color="auto" w:fill="FFFFFF"/>
          <w14:ligatures w14:val="none"/>
          <w14:cntxtAlts w14:val="0"/>
        </w:rPr>
        <w:t>: на граждан -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27217A" w:rsidRPr="00831D24" w:rsidRDefault="0027217A" w:rsidP="00905493">
      <w:pPr>
        <w:spacing w:line="256" w:lineRule="auto"/>
        <w:jc w:val="both"/>
        <w:rPr>
          <w:color w:val="333333"/>
          <w:kern w:val="0"/>
          <w:sz w:val="12"/>
          <w:szCs w:val="12"/>
          <w14:ligatures w14:val="none"/>
          <w14:cntxtAlts w14:val="0"/>
        </w:rPr>
      </w:pPr>
      <w:proofErr w:type="gramStart"/>
      <w:r w:rsidRPr="00831D24">
        <w:rPr>
          <w:kern w:val="0"/>
          <w:sz w:val="12"/>
          <w:szCs w:val="12"/>
          <w:shd w:val="clear" w:color="auto" w:fill="FFFFFF"/>
          <w14:ligatures w14:val="none"/>
          <w14:cntxtAlts w14:val="0"/>
        </w:rPr>
        <w:t>Также определено, что в случае перечисления (передачи) денежных средств и (или) иного имущества для организации и проведения публичного мероприятия, совершенного лицом, которое не вправе перечислять (передавать) денежные средства и (или) иное имущество в этих целях в соответствии с федеральным законом, размер административного штрафа составит: для граждан - от десяти тысяч до пятнадцати тысяч рублей;</w:t>
      </w:r>
      <w:proofErr w:type="gramEnd"/>
      <w:r w:rsidRPr="00831D24">
        <w:rPr>
          <w:kern w:val="0"/>
          <w:sz w:val="12"/>
          <w:szCs w:val="12"/>
          <w:shd w:val="clear" w:color="auto" w:fill="FFFFFF"/>
          <w14:ligatures w14:val="none"/>
          <w14:cntxtAlts w14:val="0"/>
        </w:rPr>
        <w:t xml:space="preserve"> для должностных лиц - от пятнадцати тысяч до тридцати тысяч рублей; для юридических лиц - от пятидесяти тысяч до ста тысяч рублей.</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kern w:val="0"/>
          <w:sz w:val="12"/>
          <w:szCs w:val="12"/>
          <w:shd w:val="clear" w:color="auto" w:fill="FFFFFF"/>
          <w14:ligatures w14:val="none"/>
          <w14:cntxtAlts w14:val="0"/>
        </w:rPr>
        <w:t>Указанные поправки в КоАП РФ действуют с 7 марта 2021 г.</w:t>
      </w:r>
    </w:p>
    <w:p w:rsidR="0027217A" w:rsidRPr="00831D24" w:rsidRDefault="0027217A" w:rsidP="0027217A">
      <w:pPr>
        <w:spacing w:after="160" w:line="256" w:lineRule="auto"/>
        <w:jc w:val="both"/>
        <w:rPr>
          <w:color w:val="9094A3"/>
          <w:kern w:val="0"/>
          <w:sz w:val="12"/>
          <w:szCs w:val="12"/>
          <w14:ligatures w14:val="none"/>
          <w14:cntxtAlts w14:val="0"/>
        </w:rPr>
      </w:pPr>
      <w:r w:rsidRPr="00831D24">
        <w:rPr>
          <w:color w:val="333333"/>
          <w:kern w:val="0"/>
          <w:sz w:val="12"/>
          <w:szCs w:val="12"/>
          <w14:ligatures w14:val="none"/>
          <w14:cntxtAlts w14:val="0"/>
        </w:rPr>
        <w:t> </w:t>
      </w: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905493" w:rsidRPr="00831D24" w:rsidRDefault="00905493" w:rsidP="00905493">
      <w:pPr>
        <w:spacing w:after="160" w:line="256" w:lineRule="auto"/>
        <w:rPr>
          <w:b/>
          <w:bCs/>
          <w:color w:val="333333"/>
          <w:kern w:val="0"/>
          <w:sz w:val="12"/>
          <w:szCs w:val="12"/>
          <w14:ligatures w14:val="none"/>
          <w14:cntxtAlts w14:val="0"/>
        </w:rPr>
      </w:pPr>
    </w:p>
    <w:p w:rsidR="00A476A2" w:rsidRPr="00831D24" w:rsidRDefault="0027217A" w:rsidP="00D95570">
      <w:pPr>
        <w:spacing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С 1 января 2021 года государственные и муниципальные служащие обязаны представлять</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сведения о наличии цифровой валюты.</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внесены изменения, в том числе в законодательство в сфере противодействия коррупции. Изменения вступили в силу с 1 января 2021 года.</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Перечень сведений о доходах, расходах, об имуществе и обязательствах имущественного характера, подлежащие ежегодному декларированию государственными и муниципальными служащими расширен. Цифровая валюта признается имуществом и теперь сведения о ее наличии, а также о расходах по приобретению цифровых финансовых активов, цифровой валюты необходимо обязательно представлять в установленном порядке.</w:t>
      </w:r>
    </w:p>
    <w:p w:rsidR="0027217A" w:rsidRPr="00831D24" w:rsidRDefault="0027217A" w:rsidP="0027217A">
      <w:pPr>
        <w:spacing w:after="160" w:line="256" w:lineRule="auto"/>
        <w:jc w:val="both"/>
        <w:rPr>
          <w:color w:val="333333"/>
          <w:kern w:val="0"/>
          <w:sz w:val="12"/>
          <w:szCs w:val="12"/>
          <w14:ligatures w14:val="none"/>
          <w14:cntxtAlts w14:val="0"/>
        </w:rPr>
      </w:pPr>
      <w:proofErr w:type="gramStart"/>
      <w:r w:rsidRPr="00831D24">
        <w:rPr>
          <w:color w:val="333333"/>
          <w:kern w:val="0"/>
          <w:sz w:val="12"/>
          <w:szCs w:val="12"/>
          <w14:ligatures w14:val="none"/>
          <w14:cntxtAlts w14:val="0"/>
        </w:rPr>
        <w:t>Кроме того, цифровые финансовые активы, выпущенные в информационных системах, организованных в соответствии с иностранным правом, а также цифровая валюта признаны иностранными финансовыми инструментами, владеть и пользоваться которыми запрещено включенным в установленные перечни государственным служащим и иным категориям должностных лиц, а также их супругам.</w:t>
      </w:r>
      <w:proofErr w:type="gramEnd"/>
    </w:p>
    <w:p w:rsidR="0027217A" w:rsidRPr="00831D24" w:rsidRDefault="0027217A" w:rsidP="0027217A">
      <w:pPr>
        <w:spacing w:after="160" w:line="256" w:lineRule="auto"/>
        <w:jc w:val="both"/>
        <w:rPr>
          <w:rFonts w:eastAsia="Calibri"/>
          <w:color w:val="auto"/>
          <w:kern w:val="0"/>
          <w:sz w:val="12"/>
          <w:szCs w:val="12"/>
          <w:lang w:eastAsia="en-US"/>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Право на социальный налоговый вычет по расходам на обучение.</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lastRenderedPageBreak/>
        <w:t>Порядок предоставления социального налогового вычета по расходам на обучение установлен в подпункте 2 пункта 1 статьи 219 Налогового кодекса Российской Федерации.</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 xml:space="preserve">Налогоплательщик-родитель имеет право на получение социального налогового вычета в сумме, уплаченной им за </w:t>
      </w:r>
      <w:proofErr w:type="gramStart"/>
      <w:r w:rsidRPr="00831D24">
        <w:rPr>
          <w:color w:val="333333"/>
          <w:kern w:val="0"/>
          <w:sz w:val="12"/>
          <w:szCs w:val="12"/>
          <w:shd w:val="clear" w:color="auto" w:fill="FFFFFF"/>
          <w14:ligatures w14:val="none"/>
          <w14:cntxtAlts w14:val="0"/>
        </w:rPr>
        <w:t>обучение своих детей по</w:t>
      </w:r>
      <w:proofErr w:type="gramEnd"/>
      <w:r w:rsidRPr="00831D24">
        <w:rPr>
          <w:color w:val="333333"/>
          <w:kern w:val="0"/>
          <w:sz w:val="12"/>
          <w:szCs w:val="12"/>
          <w:shd w:val="clear" w:color="auto" w:fill="FFFFFF"/>
          <w14:ligatures w14:val="none"/>
          <w14:cntxtAlts w14:val="0"/>
        </w:rPr>
        <w:t xml:space="preserve"> очной форме обучения в возрасте до 24 лет, налогоплательщик-опекун за обучение своих подопечных в возрасте до 18 лет по очной форме обучения. Право на получение такого вычета имеет опекун над бывшими подопечными, после прекращения опеки до достижения возраста 24 лет по очной форме обучения.</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Также социальный налоговый вычет по расходам на обучение вправе получить физическое лицо, оплатившее собственное обучение любой формы.</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Социальный налоговый вычет предоставляется при налич</w:t>
      </w:r>
      <w:proofErr w:type="gramStart"/>
      <w:r w:rsidRPr="00831D24">
        <w:rPr>
          <w:color w:val="333333"/>
          <w:kern w:val="0"/>
          <w:sz w:val="12"/>
          <w:szCs w:val="12"/>
          <w:shd w:val="clear" w:color="auto" w:fill="FFFFFF"/>
          <w14:ligatures w14:val="none"/>
          <w14:cntxtAlts w14:val="0"/>
        </w:rPr>
        <w:t>ии у о</w:t>
      </w:r>
      <w:proofErr w:type="gramEnd"/>
      <w:r w:rsidRPr="00831D24">
        <w:rPr>
          <w:color w:val="333333"/>
          <w:kern w:val="0"/>
          <w:sz w:val="12"/>
          <w:szCs w:val="12"/>
          <w:shd w:val="clear" w:color="auto" w:fill="FFFFFF"/>
          <w14:ligatures w14:val="none"/>
          <w14:cntxtAlts w14:val="0"/>
        </w:rPr>
        <w:t>рганизации, осуществляющей образовательную деятельность лицензии на осуществление образовательной деятельности, а у иностранной организации документа, подтверждающего статус организации, осуществляющей образовательную деятельность.</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Следует обратить внимание, что вычетом нельзя воспользоваться, если оплата за обучение произведена за счет материнского (семейного) капитала.</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Для подтверждения права на данный вычет нужно представить документы, подтверждающие факт оказания образовательных услуг ребенку налогоплательщика. Такими документами могут быть: договор с учебным заведением с указанием в нем очной формы обучения ребенка; копии лицензии на осуществление образовательной деятельности; копии платежных документов, подтверждающих факт оплаты обучения ребенка.</w:t>
      </w:r>
    </w:p>
    <w:p w:rsidR="0027217A" w:rsidRPr="00831D24" w:rsidRDefault="0027217A" w:rsidP="0027217A">
      <w:pPr>
        <w:spacing w:after="160" w:line="256" w:lineRule="auto"/>
        <w:jc w:val="both"/>
        <w:rPr>
          <w:color w:val="333333"/>
          <w:kern w:val="0"/>
          <w:sz w:val="12"/>
          <w:szCs w:val="12"/>
          <w:shd w:val="clear" w:color="auto" w:fill="FFFFFF"/>
          <w14:ligatures w14:val="none"/>
          <w14:cntxtAlts w14:val="0"/>
        </w:rPr>
      </w:pPr>
      <w:r w:rsidRPr="00831D24">
        <w:rPr>
          <w:color w:val="333333"/>
          <w:kern w:val="0"/>
          <w:sz w:val="12"/>
          <w:szCs w:val="12"/>
          <w:shd w:val="clear" w:color="auto" w:fill="FFFFFF"/>
          <w14:ligatures w14:val="none"/>
          <w14:cntxtAlts w14:val="0"/>
        </w:rPr>
        <w:t>Для получения социального вычета необходимо заполнить налоговую декларацию по форме 3-НДФЛ, подготовить документы, подтверждающие право на получение социального вычета и предоставить их в налоговый орган по месту жительства.</w:t>
      </w:r>
    </w:p>
    <w:p w:rsidR="0027217A" w:rsidRPr="00831D24" w:rsidRDefault="0027217A" w:rsidP="0027217A">
      <w:pPr>
        <w:spacing w:after="160" w:line="256" w:lineRule="auto"/>
        <w:jc w:val="both"/>
        <w:rPr>
          <w:rFonts w:eastAsia="Calibri"/>
          <w:color w:val="auto"/>
          <w:kern w:val="0"/>
          <w:sz w:val="12"/>
          <w:szCs w:val="12"/>
          <w:lang w:eastAsia="en-US"/>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Кто будет платить налог с процентов по вкладам</w:t>
      </w:r>
      <w:proofErr w:type="gramStart"/>
      <w:r w:rsidRPr="00831D24">
        <w:rPr>
          <w:b/>
          <w:bCs/>
          <w:color w:val="333333"/>
          <w:kern w:val="0"/>
          <w:sz w:val="12"/>
          <w:szCs w:val="12"/>
          <w14:ligatures w14:val="none"/>
          <w14:cntxtAlts w14:val="0"/>
        </w:rPr>
        <w:t xml:space="preserve"> ?</w:t>
      </w:r>
      <w:proofErr w:type="gramEnd"/>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Федеральным законом от 01.04.2020 № 102-ФЗ в Налоговый кодекс Российской Федерации внесены изменения в части налогообложения доходов граждан с процентов по вкладам (остаткам на счетах) в банках, находящихся на территории Российской Федерации.</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 xml:space="preserve">Проценты по вкладам, выплаченные в валюте Российской Федерации в банках, ставка по которым в течение всего периода не превышает 1% годовых, а также по счетам </w:t>
      </w:r>
      <w:proofErr w:type="spellStart"/>
      <w:r w:rsidRPr="00831D24">
        <w:rPr>
          <w:color w:val="333333"/>
          <w:kern w:val="0"/>
          <w:sz w:val="12"/>
          <w:szCs w:val="12"/>
          <w:shd w:val="clear" w:color="auto" w:fill="FFFFFF"/>
          <w14:ligatures w14:val="none"/>
          <w14:cntxtAlts w14:val="0"/>
        </w:rPr>
        <w:t>эскроу</w:t>
      </w:r>
      <w:proofErr w:type="spellEnd"/>
      <w:r w:rsidRPr="00831D24">
        <w:rPr>
          <w:color w:val="333333"/>
          <w:kern w:val="0"/>
          <w:sz w:val="12"/>
          <w:szCs w:val="12"/>
          <w:shd w:val="clear" w:color="auto" w:fill="FFFFFF"/>
          <w14:ligatures w14:val="none"/>
          <w14:cntxtAlts w14:val="0"/>
        </w:rPr>
        <w:t>, при определении налоговой базы не учитываются.</w:t>
      </w:r>
    </w:p>
    <w:p w:rsidR="0027217A" w:rsidRPr="00831D24" w:rsidRDefault="0027217A" w:rsidP="00905493">
      <w:pPr>
        <w:spacing w:line="256" w:lineRule="auto"/>
        <w:jc w:val="both"/>
        <w:rPr>
          <w:color w:val="333333"/>
          <w:kern w:val="0"/>
          <w:sz w:val="12"/>
          <w:szCs w:val="12"/>
          <w14:ligatures w14:val="none"/>
          <w14:cntxtAlts w14:val="0"/>
        </w:rPr>
      </w:pPr>
      <w:proofErr w:type="gramStart"/>
      <w:r w:rsidRPr="00831D24">
        <w:rPr>
          <w:color w:val="333333"/>
          <w:kern w:val="0"/>
          <w:sz w:val="12"/>
          <w:szCs w:val="12"/>
          <w:shd w:val="clear" w:color="auto" w:fill="FFFFFF"/>
          <w14:ligatures w14:val="none"/>
          <w14:cntxtAlts w14:val="0"/>
        </w:rPr>
        <w:t>В отношении доходов в виде процентов полученных по вкладам (остаткам на счетах) в банках, находящихся на территории Российской Федерации, налоговая база определяется налоговым органом как превышение суммы доходов в виде процентов, банках, полученных налогоплательщиком в течение налогового периода по всем вкладам (остаткам на счетах) в указанных банках, над суммой процентов, рассчитанной как произведение одного миллиона рублей и ключевой ставки Центрального</w:t>
      </w:r>
      <w:proofErr w:type="gramEnd"/>
      <w:r w:rsidRPr="00831D24">
        <w:rPr>
          <w:color w:val="333333"/>
          <w:kern w:val="0"/>
          <w:sz w:val="12"/>
          <w:szCs w:val="12"/>
          <w:shd w:val="clear" w:color="auto" w:fill="FFFFFF"/>
          <w14:ligatures w14:val="none"/>
          <w14:cntxtAlts w14:val="0"/>
        </w:rPr>
        <w:t xml:space="preserve"> банка Российской Федерации, действующей на первое число налогового периода, с учетом особенностей, установленных ст. 214.2 Налогового кодекса Российской Федерации (далее – НК РФ).</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Не позднее 1 февраля года, следующего за отчетным налоговым периодом, банки обязаны представлять в территориальные налоговые органы по месту своего нахождения соответствующую информацию для расчета НДФЛ.</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На основании указанных сведений будет формироваться налоговое уведомление для уплаты налога.</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color w:val="333333"/>
          <w:kern w:val="0"/>
          <w:sz w:val="12"/>
          <w:szCs w:val="12"/>
          <w:shd w:val="clear" w:color="auto" w:fill="FFFFFF"/>
          <w14:ligatures w14:val="none"/>
          <w14:cntxtAlts w14:val="0"/>
        </w:rPr>
        <w:t>За налоговый период 2021 года НДФЛ с процентов по вкладам и остаткам на счетах в банках Российской Федерации фактически необходимо будет уплатить не позднее 1 декабря 2022 года (ст. 214.2, п. 6 ст. 228 НК РФ).</w:t>
      </w:r>
    </w:p>
    <w:p w:rsidR="00905493" w:rsidRPr="00831D24" w:rsidRDefault="0027217A" w:rsidP="0027217A">
      <w:pPr>
        <w:spacing w:after="160" w:line="256" w:lineRule="auto"/>
        <w:jc w:val="both"/>
        <w:rPr>
          <w:b/>
          <w:bCs/>
          <w:color w:val="333333"/>
          <w:kern w:val="0"/>
          <w:sz w:val="12"/>
          <w:szCs w:val="12"/>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p>
    <w:p w:rsidR="0027217A" w:rsidRPr="00831D24" w:rsidRDefault="0027217A" w:rsidP="00D95570">
      <w:pPr>
        <w:spacing w:after="160" w:line="256" w:lineRule="auto"/>
        <w:jc w:val="center"/>
        <w:rPr>
          <w:b/>
          <w:bCs/>
          <w:color w:val="333333"/>
          <w:kern w:val="0"/>
          <w:sz w:val="12"/>
          <w:szCs w:val="12"/>
          <w14:ligatures w14:val="none"/>
          <w14:cntxtAlts w14:val="0"/>
        </w:rPr>
      </w:pPr>
      <w:proofErr w:type="gramStart"/>
      <w:r w:rsidRPr="00831D24">
        <w:rPr>
          <w:b/>
          <w:bCs/>
          <w:color w:val="333333"/>
          <w:kern w:val="0"/>
          <w:sz w:val="12"/>
          <w:szCs w:val="12"/>
          <w14:ligatures w14:val="none"/>
          <w14:cntxtAlts w14:val="0"/>
        </w:rPr>
        <w:t>Как быть, если не согласны с начисленной платой за жилищно-коммунальные услуги?</w:t>
      </w:r>
      <w:proofErr w:type="gramEnd"/>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Обратитесь в Управляющую домом организацию, которая должна незамедлительно проверить правильность исчисления платы и при выявлении ошибки выдать другой платежный документ.</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Если обращение будет сделано письменно, ответ должен поступить в течение 3 рабочих дней.</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Несогласие с ответом или бездействие по обращению могут быть обжалованы в Государственную Жилищную инспекцию по Чувашской Республике</w:t>
      </w:r>
      <w:proofErr w:type="gramStart"/>
      <w:r w:rsidRPr="00831D24">
        <w:rPr>
          <w:color w:val="333333"/>
          <w:kern w:val="0"/>
          <w:sz w:val="12"/>
          <w:szCs w:val="12"/>
          <w14:ligatures w14:val="none"/>
          <w14:cntxtAlts w14:val="0"/>
        </w:rPr>
        <w:t xml:space="preserve"> .</w:t>
      </w:r>
      <w:proofErr w:type="gramEnd"/>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xml:space="preserve">При подтверждении в ходе </w:t>
      </w:r>
      <w:proofErr w:type="gramStart"/>
      <w:r w:rsidRPr="00831D24">
        <w:rPr>
          <w:color w:val="333333"/>
          <w:kern w:val="0"/>
          <w:sz w:val="12"/>
          <w:szCs w:val="12"/>
          <w14:ligatures w14:val="none"/>
          <w14:cntxtAlts w14:val="0"/>
        </w:rPr>
        <w:t>проверки факта неправильного исчисления суммы платежа</w:t>
      </w:r>
      <w:proofErr w:type="gramEnd"/>
      <w:r w:rsidRPr="00831D24">
        <w:rPr>
          <w:color w:val="333333"/>
          <w:kern w:val="0"/>
          <w:sz w:val="12"/>
          <w:szCs w:val="12"/>
          <w14:ligatures w14:val="none"/>
          <w14:cntxtAlts w14:val="0"/>
        </w:rPr>
        <w:t xml:space="preserve"> должностные лица Инспекции вправе:</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выдать руководителю обслуживающей организации обязательное для исполнения предписание об устранении нарушений с указанием сроков;</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решить вопрос о привлечении виновных к административной ответственности.</w:t>
      </w:r>
    </w:p>
    <w:p w:rsidR="0027217A" w:rsidRPr="00831D24" w:rsidRDefault="0027217A" w:rsidP="00905493">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 xml:space="preserve">В случае несогласия принятое </w:t>
      </w:r>
      <w:proofErr w:type="spellStart"/>
      <w:r w:rsidRPr="00831D24">
        <w:rPr>
          <w:color w:val="333333"/>
          <w:kern w:val="0"/>
          <w:sz w:val="12"/>
          <w:szCs w:val="12"/>
          <w14:ligatures w14:val="none"/>
          <w14:cntxtAlts w14:val="0"/>
        </w:rPr>
        <w:t>Госжилинспекцией</w:t>
      </w:r>
      <w:proofErr w:type="spellEnd"/>
      <w:r w:rsidRPr="00831D24">
        <w:rPr>
          <w:color w:val="333333"/>
          <w:kern w:val="0"/>
          <w:sz w:val="12"/>
          <w:szCs w:val="12"/>
          <w14:ligatures w14:val="none"/>
          <w14:cntxtAlts w14:val="0"/>
        </w:rPr>
        <w:t xml:space="preserve"> решение может быть обжаловано в прокуратуру или в суд.</w:t>
      </w:r>
    </w:p>
    <w:p w:rsidR="0027217A" w:rsidRPr="00831D24" w:rsidRDefault="0027217A" w:rsidP="00831D24">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Спор с Управляющей домом организацией также может быть разрешен в судебном порядке, в этом случае обращение в Жилищную инспекцию не обязательно.</w:t>
      </w:r>
    </w:p>
    <w:p w:rsidR="0027217A" w:rsidRPr="00831D24" w:rsidRDefault="0027217A" w:rsidP="0027217A">
      <w:pPr>
        <w:spacing w:after="160"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Ознакомиться с правами и обязанностями Управляющей организации и потребителя коммунальных услуг можно в разделе 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27217A" w:rsidRPr="00831D24" w:rsidRDefault="0027217A" w:rsidP="0027217A">
      <w:pPr>
        <w:spacing w:after="160" w:line="256" w:lineRule="auto"/>
        <w:jc w:val="both"/>
        <w:rPr>
          <w:color w:val="333333"/>
          <w:kern w:val="0"/>
          <w:sz w:val="12"/>
          <w:szCs w:val="12"/>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r w:rsidRPr="00831D24">
        <w:rPr>
          <w:color w:val="333333"/>
          <w:kern w:val="0"/>
          <w:sz w:val="12"/>
          <w:szCs w:val="12"/>
          <w14:ligatures w14:val="none"/>
          <w14:cntxtAlts w14:val="0"/>
        </w:rPr>
        <w:t> </w:t>
      </w:r>
    </w:p>
    <w:p w:rsidR="0027217A" w:rsidRPr="00831D24" w:rsidRDefault="0027217A" w:rsidP="00D95570">
      <w:pPr>
        <w:spacing w:after="160" w:line="256" w:lineRule="auto"/>
        <w:jc w:val="center"/>
        <w:rPr>
          <w:rFonts w:eastAsia="Calibri"/>
          <w:color w:val="333333"/>
          <w:kern w:val="0"/>
          <w:sz w:val="12"/>
          <w:szCs w:val="12"/>
          <w:lang w:eastAsia="en-US"/>
          <w14:ligatures w14:val="none"/>
          <w14:cntxtAlts w14:val="0"/>
        </w:rPr>
      </w:pPr>
      <w:r w:rsidRPr="00831D24">
        <w:rPr>
          <w:rFonts w:eastAsia="Calibri"/>
          <w:b/>
          <w:bCs/>
          <w:color w:val="444444"/>
          <w:kern w:val="0"/>
          <w:sz w:val="12"/>
          <w:szCs w:val="12"/>
          <w:lang w:eastAsia="en-US"/>
          <w14:ligatures w14:val="none"/>
          <w14:cntxtAlts w14:val="0"/>
        </w:rPr>
        <w:t>Федеральным законом от 24.02.2021 №16-ФЗ «О внесении изменений в статьи 201 и 285 Уголовного кодекса Российской Федерации» р</w:t>
      </w:r>
      <w:r w:rsidRPr="00831D24">
        <w:rPr>
          <w:rFonts w:eastAsia="Calibri"/>
          <w:b/>
          <w:bCs/>
          <w:color w:val="333333"/>
          <w:kern w:val="0"/>
          <w:sz w:val="12"/>
          <w:szCs w:val="12"/>
          <w:lang w:eastAsia="en-US"/>
          <w14:ligatures w14:val="none"/>
          <w14:cntxtAlts w14:val="0"/>
        </w:rPr>
        <w:t>асширен круг должностных лиц, которые могут быть привлечены к уголовной ответственности за преступления коррупционной направленности</w:t>
      </w:r>
    </w:p>
    <w:p w:rsidR="0027217A" w:rsidRPr="00831D24" w:rsidRDefault="0027217A" w:rsidP="0027217A">
      <w:pPr>
        <w:spacing w:after="160" w:line="256" w:lineRule="auto"/>
        <w:jc w:val="both"/>
        <w:rPr>
          <w:rFonts w:eastAsia="Calibri"/>
          <w:color w:val="333333"/>
          <w:kern w:val="0"/>
          <w:sz w:val="12"/>
          <w:szCs w:val="12"/>
          <w:lang w:eastAsia="en-US"/>
          <w14:ligatures w14:val="none"/>
          <w14:cntxtAlts w14:val="0"/>
        </w:rPr>
      </w:pPr>
      <w:r w:rsidRPr="00831D24">
        <w:rPr>
          <w:rFonts w:eastAsia="Calibri"/>
          <w:kern w:val="0"/>
          <w:sz w:val="12"/>
          <w:szCs w:val="12"/>
          <w:shd w:val="clear" w:color="auto" w:fill="FFFFFF"/>
          <w:lang w:eastAsia="en-US"/>
          <w14:ligatures w14:val="none"/>
          <w14:cntxtAlts w14:val="0"/>
        </w:rPr>
        <w:t xml:space="preserve">Внесены поправки в примечания к статьям 201 ("Злоупотребление полномочиями") и 285 ("Злоупотребление должностными полномочиями") Уголовного кодекса РФ. </w:t>
      </w:r>
      <w:proofErr w:type="gramStart"/>
      <w:r w:rsidRPr="00831D24">
        <w:rPr>
          <w:rFonts w:eastAsia="Calibri"/>
          <w:kern w:val="0"/>
          <w:sz w:val="12"/>
          <w:szCs w:val="12"/>
          <w:shd w:val="clear" w:color="auto" w:fill="FFFFFF"/>
          <w:lang w:eastAsia="en-US"/>
          <w14:ligatures w14:val="none"/>
          <w14:cntxtAlts w14:val="0"/>
        </w:rPr>
        <w:t>В частности, к должностным лицам в примечании к статье 285 отнесены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внебюджетных фондах, публично-правовых компаниях, в хозяйственных обществах, в высшем органе управления которых РФ, субъект РФ или муниципальное образование имеют право прямо или косвенно (через подконтрольных им лиц) распоряжаться более чем пятьюдесятью процентами голосов либо в которых РФ</w:t>
      </w:r>
      <w:proofErr w:type="gramEnd"/>
      <w:r w:rsidRPr="00831D24">
        <w:rPr>
          <w:rFonts w:eastAsia="Calibri"/>
          <w:kern w:val="0"/>
          <w:sz w:val="12"/>
          <w:szCs w:val="12"/>
          <w:shd w:val="clear" w:color="auto" w:fill="FFFFFF"/>
          <w:lang w:eastAsia="en-US"/>
          <w14:ligatures w14:val="none"/>
          <w14:cntxtAlts w14:val="0"/>
        </w:rPr>
        <w:t>, субъект РФ или муниципальное образование имеют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w:t>
      </w:r>
    </w:p>
    <w:p w:rsidR="00A476A2" w:rsidRPr="00831D24" w:rsidRDefault="0027217A" w:rsidP="00831D24">
      <w:pPr>
        <w:spacing w:after="160" w:line="256" w:lineRule="auto"/>
        <w:jc w:val="both"/>
        <w:rPr>
          <w:b/>
          <w:bCs/>
          <w:color w:val="333333"/>
          <w:kern w:val="0"/>
          <w:sz w:val="12"/>
          <w:szCs w:val="12"/>
          <w14:ligatures w14:val="none"/>
          <w14:cntxtAlts w14:val="0"/>
        </w:rPr>
      </w:pPr>
      <w:proofErr w:type="spellStart"/>
      <w:r w:rsidRPr="00831D24">
        <w:rPr>
          <w:rFonts w:eastAsia="Calibri"/>
          <w:color w:val="auto"/>
          <w:kern w:val="0"/>
          <w:sz w:val="12"/>
          <w:szCs w:val="12"/>
          <w:lang w:eastAsia="en-US"/>
          <w14:ligatures w14:val="none"/>
          <w14:cntxtAlts w14:val="0"/>
        </w:rPr>
        <w:t>Шумерлинская</w:t>
      </w:r>
      <w:proofErr w:type="spellEnd"/>
      <w:r w:rsidRPr="00831D24">
        <w:rPr>
          <w:rFonts w:eastAsia="Calibri"/>
          <w:color w:val="auto"/>
          <w:kern w:val="0"/>
          <w:sz w:val="12"/>
          <w:szCs w:val="12"/>
          <w:lang w:eastAsia="en-US"/>
          <w14:ligatures w14:val="none"/>
          <w14:cntxtAlts w14:val="0"/>
        </w:rPr>
        <w:t xml:space="preserve"> межрайонная прокуратура </w:t>
      </w:r>
      <w:r w:rsidR="00A476A2" w:rsidRPr="00831D24">
        <w:rPr>
          <w:b/>
          <w:bCs/>
          <w:color w:val="333333"/>
          <w:kern w:val="0"/>
          <w:sz w:val="12"/>
          <w:szCs w:val="12"/>
          <w14:ligatures w14:val="none"/>
          <w14:cntxtAlts w14:val="0"/>
        </w:rPr>
        <w:t xml:space="preserve">           </w:t>
      </w:r>
    </w:p>
    <w:p w:rsidR="0027217A" w:rsidRPr="00831D24" w:rsidRDefault="0027217A" w:rsidP="00D95570">
      <w:pPr>
        <w:spacing w:after="160" w:line="256" w:lineRule="auto"/>
        <w:jc w:val="center"/>
        <w:rPr>
          <w:b/>
          <w:bCs/>
          <w:color w:val="333333"/>
          <w:kern w:val="0"/>
          <w:sz w:val="12"/>
          <w:szCs w:val="12"/>
          <w14:ligatures w14:val="none"/>
          <w14:cntxtAlts w14:val="0"/>
        </w:rPr>
      </w:pPr>
      <w:r w:rsidRPr="00831D24">
        <w:rPr>
          <w:b/>
          <w:bCs/>
          <w:color w:val="333333"/>
          <w:kern w:val="0"/>
          <w:sz w:val="12"/>
          <w:szCs w:val="12"/>
          <w14:ligatures w14:val="none"/>
          <w14:cntxtAlts w14:val="0"/>
        </w:rPr>
        <w:t>О взыскании выплат со страховой компании.</w:t>
      </w:r>
    </w:p>
    <w:p w:rsidR="00831D24" w:rsidRDefault="0027217A" w:rsidP="00831D24">
      <w:pPr>
        <w:spacing w:line="256" w:lineRule="auto"/>
        <w:jc w:val="both"/>
        <w:rPr>
          <w:color w:val="333333"/>
          <w:kern w:val="0"/>
          <w:sz w:val="12"/>
          <w:szCs w:val="12"/>
          <w14:ligatures w14:val="none"/>
          <w14:cntxtAlts w14:val="0"/>
        </w:rPr>
      </w:pPr>
      <w:r w:rsidRPr="00831D24">
        <w:rPr>
          <w:b/>
          <w:bCs/>
          <w:color w:val="333333"/>
          <w:kern w:val="0"/>
          <w:sz w:val="12"/>
          <w:szCs w:val="12"/>
          <w14:ligatures w14:val="none"/>
          <w14:cntxtAlts w14:val="0"/>
        </w:rPr>
        <w:t>Вопрос: </w:t>
      </w:r>
      <w:r w:rsidRPr="00831D24">
        <w:rPr>
          <w:color w:val="333333"/>
          <w:kern w:val="0"/>
          <w:sz w:val="12"/>
          <w:szCs w:val="12"/>
          <w14:ligatures w14:val="none"/>
          <w14:cntxtAlts w14:val="0"/>
        </w:rPr>
        <w:t xml:space="preserve"> Могу ли я сразу через суд взыскать причиненный мне в результате ДТП ущерб со страховой компании, предварительно не обращаясь в нее?</w:t>
      </w:r>
    </w:p>
    <w:p w:rsidR="0027217A" w:rsidRPr="00831D24" w:rsidRDefault="0027217A" w:rsidP="00831D24">
      <w:pPr>
        <w:spacing w:after="160" w:line="256" w:lineRule="auto"/>
        <w:jc w:val="both"/>
        <w:rPr>
          <w:color w:val="333333"/>
          <w:kern w:val="0"/>
          <w:sz w:val="12"/>
          <w:szCs w:val="12"/>
          <w14:ligatures w14:val="none"/>
          <w14:cntxtAlts w14:val="0"/>
        </w:rPr>
      </w:pPr>
      <w:proofErr w:type="gramStart"/>
      <w:r w:rsidRPr="00831D24">
        <w:rPr>
          <w:b/>
          <w:bCs/>
          <w:color w:val="333333"/>
          <w:kern w:val="0"/>
          <w:sz w:val="12"/>
          <w:szCs w:val="12"/>
          <w14:ligatures w14:val="none"/>
          <w14:cntxtAlts w14:val="0"/>
        </w:rPr>
        <w:t>Ответ: </w:t>
      </w:r>
      <w:r w:rsidRPr="00831D24">
        <w:rPr>
          <w:color w:val="333333"/>
          <w:kern w:val="0"/>
          <w:sz w:val="12"/>
          <w:szCs w:val="12"/>
          <w14:ligatures w14:val="none"/>
          <w14:cntxtAlts w14:val="0"/>
        </w:rPr>
        <w:t>согласно</w:t>
      </w:r>
      <w:r w:rsidRPr="00831D24">
        <w:rPr>
          <w:b/>
          <w:bCs/>
          <w:color w:val="333333"/>
          <w:kern w:val="0"/>
          <w:sz w:val="12"/>
          <w:szCs w:val="12"/>
          <w14:ligatures w14:val="none"/>
          <w14:cntxtAlts w14:val="0"/>
        </w:rPr>
        <w:t> </w:t>
      </w:r>
      <w:r w:rsidRPr="00831D24">
        <w:rPr>
          <w:color w:val="333333"/>
          <w:kern w:val="0"/>
          <w:sz w:val="12"/>
          <w:szCs w:val="12"/>
          <w14:ligatures w14:val="none"/>
          <w14:cntxtAlts w14:val="0"/>
        </w:rPr>
        <w:t>ст. 7</w:t>
      </w:r>
      <w:r w:rsidRPr="00831D24">
        <w:rPr>
          <w:b/>
          <w:bCs/>
          <w:color w:val="333333"/>
          <w:kern w:val="0"/>
          <w:sz w:val="12"/>
          <w:szCs w:val="12"/>
          <w14:ligatures w14:val="none"/>
          <w14:cntxtAlts w14:val="0"/>
        </w:rPr>
        <w:t> </w:t>
      </w:r>
      <w:r w:rsidRPr="00831D24">
        <w:rPr>
          <w:color w:val="333333"/>
          <w:kern w:val="0"/>
          <w:sz w:val="12"/>
          <w:szCs w:val="12"/>
          <w14:ligatures w14:val="none"/>
          <w14:cntxtAlts w14:val="0"/>
        </w:rPr>
        <w:t>Федерального закона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жизни или здоровью каждого потерпевшего, 500 тысяч рублей.</w:t>
      </w:r>
      <w:proofErr w:type="gramEnd"/>
    </w:p>
    <w:p w:rsidR="0027217A" w:rsidRPr="00831D24" w:rsidRDefault="0027217A" w:rsidP="00A476A2">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В случае если размер причиненного вреда превышает указанную страховую сумму, ответственность сверх нее несет виновник ДТП.</w:t>
      </w:r>
    </w:p>
    <w:p w:rsidR="0027217A" w:rsidRPr="00831D24" w:rsidRDefault="0027217A" w:rsidP="00A476A2">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В силу ст. 16.1 данного Федерального закона,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или прямом возмещении убытков, с приложенными к нему документами, предусмотренными правилами обязательного страхования.</w:t>
      </w:r>
    </w:p>
    <w:p w:rsidR="0027217A" w:rsidRPr="00831D24" w:rsidRDefault="0027217A" w:rsidP="00A476A2">
      <w:pPr>
        <w:spacing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Несоблюдение досудебного порядка урегулирования спора, установленного для этой категории дел, в силу ст. 222 ГПК РФ является основанием для оставления судом искового заявления без рассмотрения.</w:t>
      </w:r>
    </w:p>
    <w:p w:rsidR="00831D24" w:rsidRDefault="0027217A" w:rsidP="00831D24">
      <w:pPr>
        <w:spacing w:after="160" w:line="256" w:lineRule="auto"/>
        <w:jc w:val="both"/>
        <w:rPr>
          <w:color w:val="333333"/>
          <w:kern w:val="0"/>
          <w:sz w:val="12"/>
          <w:szCs w:val="12"/>
          <w14:ligatures w14:val="none"/>
          <w14:cntxtAlts w14:val="0"/>
        </w:rPr>
      </w:pPr>
      <w:r w:rsidRPr="00831D24">
        <w:rPr>
          <w:color w:val="333333"/>
          <w:kern w:val="0"/>
          <w:sz w:val="12"/>
          <w:szCs w:val="12"/>
          <w14:ligatures w14:val="none"/>
          <w14:cntxtAlts w14:val="0"/>
        </w:rPr>
        <w:t>Порядок осуществления страхового возмещения причиненного потерпевшему вреда регламентирован в ст. 12 указанного Федерального закона.</w:t>
      </w:r>
    </w:p>
    <w:p w:rsidR="003A40E4" w:rsidRDefault="0027217A" w:rsidP="00831D24">
      <w:pPr>
        <w:spacing w:after="160" w:line="256" w:lineRule="auto"/>
        <w:rPr>
          <w:rFonts w:eastAsia="Calibri"/>
          <w:color w:val="auto"/>
          <w:kern w:val="0"/>
          <w:sz w:val="12"/>
          <w:szCs w:val="12"/>
          <w:lang w:eastAsia="en-US"/>
          <w14:ligatures w14:val="none"/>
          <w14:cntxtAlts w14:val="0"/>
        </w:rPr>
      </w:pPr>
      <w:r w:rsidRPr="00831D24">
        <w:rPr>
          <w:color w:val="333333"/>
          <w:kern w:val="0"/>
          <w:sz w:val="12"/>
          <w:szCs w:val="12"/>
          <w14:ligatures w14:val="none"/>
          <w14:cntxtAlts w14:val="0"/>
        </w:rPr>
        <w:t>  </w:t>
      </w:r>
      <w:proofErr w:type="spellStart"/>
      <w:r w:rsidR="00831D24">
        <w:rPr>
          <w:rFonts w:eastAsia="Calibri"/>
          <w:color w:val="auto"/>
          <w:kern w:val="0"/>
          <w:sz w:val="12"/>
          <w:szCs w:val="12"/>
          <w:lang w:eastAsia="en-US"/>
          <w14:ligatures w14:val="none"/>
          <w14:cntxtAlts w14:val="0"/>
        </w:rPr>
        <w:t>Шумерлинская</w:t>
      </w:r>
      <w:proofErr w:type="spellEnd"/>
      <w:r w:rsidR="00831D24">
        <w:rPr>
          <w:rFonts w:eastAsia="Calibri"/>
          <w:color w:val="auto"/>
          <w:kern w:val="0"/>
          <w:sz w:val="12"/>
          <w:szCs w:val="12"/>
          <w:lang w:eastAsia="en-US"/>
          <w14:ligatures w14:val="none"/>
          <w14:cntxtAlts w14:val="0"/>
        </w:rPr>
        <w:t xml:space="preserve"> </w:t>
      </w:r>
      <w:r w:rsidRPr="00831D24">
        <w:rPr>
          <w:rFonts w:eastAsia="Calibri"/>
          <w:color w:val="auto"/>
          <w:kern w:val="0"/>
          <w:sz w:val="12"/>
          <w:szCs w:val="12"/>
          <w:lang w:eastAsia="en-US"/>
          <w14:ligatures w14:val="none"/>
          <w14:cntxtAlts w14:val="0"/>
        </w:rPr>
        <w:t xml:space="preserve">межрайонная прокуратура </w:t>
      </w:r>
    </w:p>
    <w:p w:rsidR="003A40E4" w:rsidRPr="003A40E4" w:rsidRDefault="003A40E4" w:rsidP="003A40E4">
      <w:pPr>
        <w:tabs>
          <w:tab w:val="left" w:pos="4870"/>
        </w:tabs>
        <w:suppressAutoHyphens/>
        <w:autoSpaceDE w:val="0"/>
        <w:autoSpaceDN w:val="0"/>
        <w:adjustRightInd w:val="0"/>
        <w:rPr>
          <w:color w:val="auto"/>
          <w:kern w:val="0"/>
          <w:sz w:val="12"/>
          <w:szCs w:val="12"/>
          <w14:ligatures w14:val="none"/>
          <w14:cntxtAlts w14:val="0"/>
        </w:rPr>
      </w:pPr>
    </w:p>
    <w:p w:rsidR="003A40E4" w:rsidRPr="003A40E4" w:rsidRDefault="003A40E4" w:rsidP="003A40E4">
      <w:pPr>
        <w:spacing w:before="20"/>
        <w:jc w:val="both"/>
        <w:rPr>
          <w:b/>
          <w:color w:val="auto"/>
          <w:kern w:val="0"/>
          <w:sz w:val="12"/>
          <w:szCs w:val="12"/>
          <w14:ligatures w14:val="none"/>
          <w14:cntxtAlts w14:val="0"/>
        </w:rPr>
      </w:pPr>
      <w:r>
        <w:rPr>
          <w:b/>
          <w:color w:val="auto"/>
          <w:kern w:val="0"/>
          <w:sz w:val="12"/>
          <w:szCs w:val="12"/>
          <w14:ligatures w14:val="none"/>
          <w14:cntxtAlts w14:val="0"/>
        </w:rPr>
        <w:t xml:space="preserve">Постановление администрации </w:t>
      </w:r>
      <w:proofErr w:type="spellStart"/>
      <w:r>
        <w:rPr>
          <w:b/>
          <w:color w:val="auto"/>
          <w:kern w:val="0"/>
          <w:sz w:val="12"/>
          <w:szCs w:val="12"/>
          <w14:ligatures w14:val="none"/>
          <w14:cntxtAlts w14:val="0"/>
        </w:rPr>
        <w:t>Нижнекумашкинского</w:t>
      </w:r>
      <w:proofErr w:type="spellEnd"/>
      <w:r>
        <w:rPr>
          <w:b/>
          <w:color w:val="auto"/>
          <w:kern w:val="0"/>
          <w:sz w:val="12"/>
          <w:szCs w:val="12"/>
          <w14:ligatures w14:val="none"/>
          <w14:cntxtAlts w14:val="0"/>
        </w:rPr>
        <w:t xml:space="preserve"> сельского поселения </w:t>
      </w:r>
      <w:proofErr w:type="spellStart"/>
      <w:r>
        <w:rPr>
          <w:b/>
          <w:color w:val="auto"/>
          <w:kern w:val="0"/>
          <w:sz w:val="12"/>
          <w:szCs w:val="12"/>
          <w14:ligatures w14:val="none"/>
          <w14:cntxtAlts w14:val="0"/>
        </w:rPr>
        <w:t>Шумерлинского</w:t>
      </w:r>
      <w:proofErr w:type="spellEnd"/>
      <w:r>
        <w:rPr>
          <w:b/>
          <w:color w:val="auto"/>
          <w:kern w:val="0"/>
          <w:sz w:val="12"/>
          <w:szCs w:val="12"/>
          <w14:ligatures w14:val="none"/>
          <w14:cntxtAlts w14:val="0"/>
        </w:rPr>
        <w:t xml:space="preserve"> района Чувашской Республики «</w:t>
      </w:r>
      <w:r w:rsidRPr="003A40E4">
        <w:rPr>
          <w:b/>
          <w:color w:val="auto"/>
          <w:kern w:val="0"/>
          <w:sz w:val="12"/>
          <w:szCs w:val="12"/>
          <w14:ligatures w14:val="none"/>
          <w14:cntxtAlts w14:val="0"/>
        </w:rPr>
        <w:t xml:space="preserve">О проведении публичных слушаний по проекту решения Собрания депутатов </w:t>
      </w:r>
      <w:proofErr w:type="spellStart"/>
      <w:r w:rsidRPr="003A40E4">
        <w:rPr>
          <w:b/>
          <w:color w:val="auto"/>
          <w:kern w:val="0"/>
          <w:sz w:val="12"/>
          <w:szCs w:val="12"/>
          <w14:ligatures w14:val="none"/>
          <w14:cntxtAlts w14:val="0"/>
        </w:rPr>
        <w:t>Нижнекумашкинского</w:t>
      </w:r>
      <w:proofErr w:type="spellEnd"/>
      <w:r w:rsidRPr="003A40E4">
        <w:rPr>
          <w:b/>
          <w:color w:val="auto"/>
          <w:kern w:val="0"/>
          <w:sz w:val="12"/>
          <w:szCs w:val="12"/>
          <w14:ligatures w14:val="none"/>
          <w14:cntxtAlts w14:val="0"/>
        </w:rPr>
        <w:t xml:space="preserve"> сельского  поселения </w:t>
      </w:r>
      <w:proofErr w:type="spellStart"/>
      <w:r w:rsidRPr="003A40E4">
        <w:rPr>
          <w:b/>
          <w:color w:val="auto"/>
          <w:kern w:val="0"/>
          <w:sz w:val="12"/>
          <w:szCs w:val="12"/>
          <w14:ligatures w14:val="none"/>
          <w14:cntxtAlts w14:val="0"/>
        </w:rPr>
        <w:t>Шумерлинского</w:t>
      </w:r>
      <w:proofErr w:type="spellEnd"/>
      <w:r w:rsidRPr="003A40E4">
        <w:rPr>
          <w:b/>
          <w:color w:val="auto"/>
          <w:kern w:val="0"/>
          <w:sz w:val="12"/>
          <w:szCs w:val="12"/>
          <w14:ligatures w14:val="none"/>
          <w14:cntxtAlts w14:val="0"/>
        </w:rPr>
        <w:t xml:space="preserve"> района  «Об утверждении отчета об исполнении бюджета </w:t>
      </w:r>
      <w:proofErr w:type="spellStart"/>
      <w:r w:rsidRPr="003A40E4">
        <w:rPr>
          <w:b/>
          <w:color w:val="auto"/>
          <w:kern w:val="0"/>
          <w:sz w:val="12"/>
          <w:szCs w:val="12"/>
          <w14:ligatures w14:val="none"/>
          <w14:cntxtAlts w14:val="0"/>
        </w:rPr>
        <w:t>Нижнекумашкинского</w:t>
      </w:r>
      <w:proofErr w:type="spellEnd"/>
      <w:r w:rsidRPr="003A40E4">
        <w:rPr>
          <w:b/>
          <w:color w:val="auto"/>
          <w:kern w:val="0"/>
          <w:sz w:val="12"/>
          <w:szCs w:val="12"/>
          <w14:ligatures w14:val="none"/>
          <w14:cntxtAlts w14:val="0"/>
        </w:rPr>
        <w:t xml:space="preserve"> сельского  поселения  </w:t>
      </w:r>
      <w:proofErr w:type="spellStart"/>
      <w:r w:rsidRPr="003A40E4">
        <w:rPr>
          <w:b/>
          <w:color w:val="auto"/>
          <w:kern w:val="0"/>
          <w:sz w:val="12"/>
          <w:szCs w:val="12"/>
          <w14:ligatures w14:val="none"/>
          <w14:cntxtAlts w14:val="0"/>
        </w:rPr>
        <w:t>Шумерлинского</w:t>
      </w:r>
      <w:proofErr w:type="spellEnd"/>
      <w:r w:rsidRPr="003A40E4">
        <w:rPr>
          <w:b/>
          <w:color w:val="auto"/>
          <w:kern w:val="0"/>
          <w:sz w:val="12"/>
          <w:szCs w:val="12"/>
          <w14:ligatures w14:val="none"/>
          <w14:cntxtAlts w14:val="0"/>
        </w:rPr>
        <w:t xml:space="preserve"> района за 2020 год»</w:t>
      </w:r>
      <w:r w:rsidRPr="003A40E4">
        <w:rPr>
          <w:b/>
          <w:color w:val="auto"/>
          <w:kern w:val="0"/>
          <w:sz w:val="12"/>
          <w:szCs w:val="12"/>
          <w14:ligatures w14:val="none"/>
          <w14:cntxtAlts w14:val="0"/>
        </w:rPr>
        <w:tab/>
      </w:r>
    </w:p>
    <w:p w:rsidR="003A40E4" w:rsidRDefault="003A40E4" w:rsidP="003A40E4">
      <w:pPr>
        <w:spacing w:before="20"/>
        <w:jc w:val="both"/>
        <w:rPr>
          <w:b/>
          <w:color w:val="auto"/>
          <w:kern w:val="0"/>
          <w:sz w:val="12"/>
          <w:szCs w:val="12"/>
          <w14:ligatures w14:val="none"/>
          <w14:cntxtAlts w14:val="0"/>
        </w:rPr>
      </w:pPr>
    </w:p>
    <w:p w:rsidR="003A40E4" w:rsidRPr="003A40E4" w:rsidRDefault="003A40E4" w:rsidP="003A40E4">
      <w:pPr>
        <w:spacing w:before="20"/>
        <w:jc w:val="both"/>
        <w:rPr>
          <w:b/>
          <w:color w:val="auto"/>
          <w:kern w:val="0"/>
          <w:sz w:val="12"/>
          <w:szCs w:val="12"/>
          <w14:ligatures w14:val="none"/>
          <w14:cntxtAlts w14:val="0"/>
        </w:rPr>
      </w:pPr>
      <w:r w:rsidRPr="003A40E4">
        <w:rPr>
          <w:b/>
          <w:color w:val="auto"/>
          <w:kern w:val="0"/>
          <w:sz w:val="12"/>
          <w:szCs w:val="12"/>
          <w14:ligatures w14:val="none"/>
          <w14:cntxtAlts w14:val="0"/>
        </w:rPr>
        <w:t>От 25.03.2021 г.   №  35</w:t>
      </w:r>
    </w:p>
    <w:p w:rsidR="003A40E4" w:rsidRPr="003A40E4" w:rsidRDefault="003A40E4" w:rsidP="003A40E4">
      <w:pPr>
        <w:tabs>
          <w:tab w:val="num" w:pos="1068"/>
        </w:tabs>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Назначить проведение публичных слушаний по проекту решения Собрания депутатов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«Об утверждении  отчета об исполнении бюджета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за 2020 год» в администрации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на  15 апреля  2021 года в </w:t>
      </w:r>
      <w:r w:rsidRPr="003A40E4">
        <w:rPr>
          <w:color w:val="auto"/>
          <w:kern w:val="0"/>
          <w:sz w:val="12"/>
          <w:szCs w:val="12"/>
          <w:u w:val="single"/>
          <w14:ligatures w14:val="none"/>
          <w14:cntxtAlts w14:val="0"/>
        </w:rPr>
        <w:t xml:space="preserve">  16  </w:t>
      </w:r>
      <w:r w:rsidRPr="003A40E4">
        <w:rPr>
          <w:color w:val="auto"/>
          <w:kern w:val="0"/>
          <w:sz w:val="12"/>
          <w:szCs w:val="12"/>
          <w14:ligatures w14:val="none"/>
          <w14:cntxtAlts w14:val="0"/>
        </w:rPr>
        <w:t xml:space="preserve"> час. </w:t>
      </w:r>
      <w:r w:rsidRPr="003A40E4">
        <w:rPr>
          <w:color w:val="auto"/>
          <w:kern w:val="0"/>
          <w:sz w:val="12"/>
          <w:szCs w:val="12"/>
          <w:u w:val="single"/>
          <w14:ligatures w14:val="none"/>
          <w14:cntxtAlts w14:val="0"/>
        </w:rPr>
        <w:t xml:space="preserve">  00   </w:t>
      </w:r>
      <w:r w:rsidRPr="003A40E4">
        <w:rPr>
          <w:color w:val="auto"/>
          <w:kern w:val="0"/>
          <w:sz w:val="12"/>
          <w:szCs w:val="12"/>
          <w14:ligatures w14:val="none"/>
          <w14:cntxtAlts w14:val="0"/>
        </w:rPr>
        <w:t xml:space="preserve"> мин.</w:t>
      </w:r>
    </w:p>
    <w:p w:rsidR="003A40E4" w:rsidRPr="003A40E4" w:rsidRDefault="003A40E4" w:rsidP="003A40E4">
      <w:pPr>
        <w:tabs>
          <w:tab w:val="num" w:pos="1068"/>
        </w:tabs>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Образовать для проведения публичных слушаний по проекту решения Собрания депутатов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«Об утверждении  отчета об исполнении бюджета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за 2020 год»   комиссию в следующем составе:</w:t>
      </w:r>
    </w:p>
    <w:p w:rsidR="003A40E4" w:rsidRPr="003A40E4" w:rsidRDefault="003A40E4" w:rsidP="003A40E4">
      <w:pPr>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Губанова В.В. – глава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председатель комиссии;</w:t>
      </w:r>
    </w:p>
    <w:p w:rsidR="003A40E4" w:rsidRPr="003A40E4" w:rsidRDefault="003A40E4" w:rsidP="003A40E4">
      <w:pPr>
        <w:spacing w:before="20"/>
        <w:jc w:val="both"/>
        <w:rPr>
          <w:color w:val="auto"/>
          <w:kern w:val="0"/>
          <w:sz w:val="12"/>
          <w:szCs w:val="12"/>
          <w14:ligatures w14:val="none"/>
          <w14:cntxtAlts w14:val="0"/>
        </w:rPr>
      </w:pPr>
      <w:r w:rsidRPr="003A40E4">
        <w:rPr>
          <w:color w:val="auto"/>
          <w:kern w:val="0"/>
          <w:sz w:val="12"/>
          <w:szCs w:val="12"/>
          <w14:ligatures w14:val="none"/>
          <w14:cntxtAlts w14:val="0"/>
        </w:rPr>
        <w:t>Члены комиссии:</w:t>
      </w:r>
    </w:p>
    <w:p w:rsidR="003A40E4" w:rsidRPr="003A40E4" w:rsidRDefault="003A40E4" w:rsidP="003A40E4">
      <w:pPr>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 Чашкина Л.А.– ведущий специалист-эксперт администрации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 секретарь комиссии;</w:t>
      </w:r>
    </w:p>
    <w:p w:rsidR="003A40E4" w:rsidRPr="003A40E4" w:rsidRDefault="003A40E4" w:rsidP="003A40E4">
      <w:pPr>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 Архипова Н.М. - депутат Собрания депутатов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(по согласованию);</w:t>
      </w:r>
    </w:p>
    <w:p w:rsidR="003A40E4" w:rsidRPr="003A40E4" w:rsidRDefault="003A40E4" w:rsidP="003A40E4">
      <w:pPr>
        <w:spacing w:before="20"/>
        <w:jc w:val="both"/>
        <w:rPr>
          <w:color w:val="auto"/>
          <w:kern w:val="0"/>
          <w:sz w:val="12"/>
          <w:szCs w:val="12"/>
          <w14:ligatures w14:val="none"/>
          <w14:cntxtAlts w14:val="0"/>
        </w:rPr>
      </w:pPr>
      <w:r w:rsidRPr="003A40E4">
        <w:rPr>
          <w:color w:val="auto"/>
          <w:kern w:val="0"/>
          <w:sz w:val="12"/>
          <w:szCs w:val="12"/>
          <w14:ligatures w14:val="none"/>
          <w14:cntxtAlts w14:val="0"/>
        </w:rPr>
        <w:t>-</w:t>
      </w:r>
      <w:proofErr w:type="spellStart"/>
      <w:r w:rsidRPr="003A40E4">
        <w:rPr>
          <w:color w:val="auto"/>
          <w:kern w:val="0"/>
          <w:sz w:val="12"/>
          <w:szCs w:val="12"/>
          <w14:ligatures w14:val="none"/>
          <w14:cntxtAlts w14:val="0"/>
        </w:rPr>
        <w:t>Хуморова</w:t>
      </w:r>
      <w:proofErr w:type="spellEnd"/>
      <w:r w:rsidRPr="003A40E4">
        <w:rPr>
          <w:color w:val="auto"/>
          <w:kern w:val="0"/>
          <w:sz w:val="12"/>
          <w:szCs w:val="12"/>
          <w14:ligatures w14:val="none"/>
          <w14:cntxtAlts w14:val="0"/>
        </w:rPr>
        <w:t xml:space="preserve"> Н. Н.– специалист-эксперт администрации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w:t>
      </w:r>
    </w:p>
    <w:p w:rsidR="003A40E4" w:rsidRPr="003A40E4" w:rsidRDefault="003A40E4" w:rsidP="003A40E4">
      <w:pPr>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              -  Петрова Н.И.- начальник финансового отдела администрации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(по согласованию).</w:t>
      </w:r>
    </w:p>
    <w:p w:rsidR="003A40E4" w:rsidRPr="003A40E4" w:rsidRDefault="003A40E4" w:rsidP="003A40E4">
      <w:pPr>
        <w:tabs>
          <w:tab w:val="num" w:pos="1068"/>
        </w:tabs>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Назначить </w:t>
      </w:r>
      <w:proofErr w:type="gramStart"/>
      <w:r w:rsidRPr="003A40E4">
        <w:rPr>
          <w:color w:val="auto"/>
          <w:kern w:val="0"/>
          <w:sz w:val="12"/>
          <w:szCs w:val="12"/>
          <w14:ligatures w14:val="none"/>
          <w14:cntxtAlts w14:val="0"/>
        </w:rPr>
        <w:t>ответственной</w:t>
      </w:r>
      <w:proofErr w:type="gramEnd"/>
      <w:r w:rsidRPr="003A40E4">
        <w:rPr>
          <w:color w:val="auto"/>
          <w:kern w:val="0"/>
          <w:sz w:val="12"/>
          <w:szCs w:val="12"/>
          <w14:ligatures w14:val="none"/>
          <w14:cntxtAlts w14:val="0"/>
        </w:rPr>
        <w:t xml:space="preserve"> за подготовку и проведение публичных слушаний по  проекту решения Собрания депутатов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«Об утверждении  отчета об исполнении бюджета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за 2020 год»  Петрову Н.И. – начальника финансового отдела (по  согласованию).</w:t>
      </w:r>
    </w:p>
    <w:p w:rsidR="003A40E4" w:rsidRPr="003A40E4" w:rsidRDefault="003A40E4" w:rsidP="003A40E4">
      <w:pPr>
        <w:tabs>
          <w:tab w:val="num" w:pos="1068"/>
        </w:tabs>
        <w:spacing w:before="20"/>
        <w:jc w:val="both"/>
        <w:rPr>
          <w:color w:val="auto"/>
          <w:kern w:val="0"/>
          <w:sz w:val="12"/>
          <w:szCs w:val="12"/>
          <w14:ligatures w14:val="none"/>
          <w14:cntxtAlts w14:val="0"/>
        </w:rPr>
      </w:pPr>
      <w:r w:rsidRPr="003A40E4">
        <w:rPr>
          <w:color w:val="auto"/>
          <w:kern w:val="0"/>
          <w:sz w:val="12"/>
          <w:szCs w:val="12"/>
          <w14:ligatures w14:val="none"/>
          <w14:cntxtAlts w14:val="0"/>
        </w:rPr>
        <w:lastRenderedPageBreak/>
        <w:t xml:space="preserve">Опубликовать в  издании «Вестник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настоящее  постановление, проект  решения Собрания депутатов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«Об утверждении  отчета об исполнении бюджета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за 2020 год»   и порядок внесения  предложений (Приложение к постановлению).</w:t>
      </w:r>
    </w:p>
    <w:p w:rsidR="003A40E4" w:rsidRPr="003A40E4" w:rsidRDefault="003A40E4" w:rsidP="003A40E4">
      <w:pPr>
        <w:spacing w:before="20"/>
        <w:jc w:val="both"/>
        <w:rPr>
          <w:color w:val="auto"/>
          <w:kern w:val="0"/>
          <w:sz w:val="12"/>
          <w:szCs w:val="12"/>
          <w14:ligatures w14:val="none"/>
          <w14:cntxtAlts w14:val="0"/>
        </w:rPr>
      </w:pPr>
    </w:p>
    <w:p w:rsidR="003A40E4" w:rsidRPr="003A40E4" w:rsidRDefault="003A40E4" w:rsidP="003A40E4">
      <w:pPr>
        <w:spacing w:before="20"/>
        <w:jc w:val="both"/>
        <w:rPr>
          <w:color w:val="auto"/>
          <w:kern w:val="0"/>
          <w:sz w:val="12"/>
          <w:szCs w:val="12"/>
          <w14:ligatures w14:val="none"/>
          <w14:cntxtAlts w14:val="0"/>
        </w:rPr>
      </w:pPr>
      <w:r w:rsidRPr="003A40E4">
        <w:rPr>
          <w:color w:val="auto"/>
          <w:kern w:val="0"/>
          <w:sz w:val="12"/>
          <w:szCs w:val="12"/>
          <w14:ligatures w14:val="none"/>
          <w14:cntxtAlts w14:val="0"/>
        </w:rPr>
        <w:t xml:space="preserve">Глава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w:t>
      </w:r>
      <w:r>
        <w:rPr>
          <w:color w:val="auto"/>
          <w:kern w:val="0"/>
          <w:sz w:val="12"/>
          <w:szCs w:val="12"/>
          <w14:ligatures w14:val="none"/>
          <w14:cntxtAlts w14:val="0"/>
        </w:rPr>
        <w:t xml:space="preserve">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w:t>
      </w:r>
      <w:r>
        <w:rPr>
          <w:color w:val="auto"/>
          <w:kern w:val="0"/>
          <w:sz w:val="12"/>
          <w:szCs w:val="12"/>
          <w14:ligatures w14:val="none"/>
          <w14:cntxtAlts w14:val="0"/>
        </w:rPr>
        <w:t xml:space="preserve">                                              </w:t>
      </w:r>
      <w:r w:rsidRPr="003A40E4">
        <w:rPr>
          <w:color w:val="auto"/>
          <w:kern w:val="0"/>
          <w:sz w:val="12"/>
          <w:szCs w:val="12"/>
          <w14:ligatures w14:val="none"/>
          <w14:cntxtAlts w14:val="0"/>
        </w:rPr>
        <w:t xml:space="preserve">                  </w:t>
      </w:r>
      <w:proofErr w:type="spellStart"/>
      <w:r w:rsidRPr="003A40E4">
        <w:rPr>
          <w:color w:val="auto"/>
          <w:kern w:val="0"/>
          <w:sz w:val="12"/>
          <w:szCs w:val="12"/>
          <w14:ligatures w14:val="none"/>
          <w14:cntxtAlts w14:val="0"/>
        </w:rPr>
        <w:t>В.В.Губанова</w:t>
      </w:r>
      <w:proofErr w:type="spellEnd"/>
    </w:p>
    <w:p w:rsidR="003A40E4" w:rsidRDefault="003A40E4" w:rsidP="003A40E4">
      <w:pPr>
        <w:rPr>
          <w:color w:val="auto"/>
          <w:kern w:val="0"/>
          <w:sz w:val="12"/>
          <w:szCs w:val="12"/>
          <w14:ligatures w14:val="none"/>
          <w14:cntxtAlts w14:val="0"/>
        </w:rPr>
      </w:pPr>
    </w:p>
    <w:p w:rsidR="003A40E4" w:rsidRDefault="003A40E4" w:rsidP="003A40E4">
      <w:pPr>
        <w:rPr>
          <w:color w:val="auto"/>
          <w:kern w:val="0"/>
          <w:sz w:val="12"/>
          <w:szCs w:val="12"/>
          <w14:ligatures w14:val="none"/>
          <w14:cntxtAlts w14:val="0"/>
        </w:rPr>
      </w:pPr>
    </w:p>
    <w:p w:rsidR="003A40E4" w:rsidRPr="003A40E4" w:rsidRDefault="003A40E4" w:rsidP="003A40E4">
      <w:pPr>
        <w:jc w:val="right"/>
        <w:rPr>
          <w:color w:val="auto"/>
          <w:kern w:val="0"/>
          <w:sz w:val="12"/>
          <w:szCs w:val="12"/>
          <w14:ligatures w14:val="none"/>
          <w14:cntxtAlts w14:val="0"/>
        </w:rPr>
      </w:pPr>
      <w:r w:rsidRPr="003A40E4">
        <w:rPr>
          <w:color w:val="auto"/>
          <w:kern w:val="0"/>
          <w:sz w:val="12"/>
          <w:szCs w:val="12"/>
          <w14:ligatures w14:val="none"/>
          <w14:cntxtAlts w14:val="0"/>
        </w:rPr>
        <w:t>Приложение</w:t>
      </w:r>
    </w:p>
    <w:p w:rsidR="003A40E4" w:rsidRPr="003A40E4" w:rsidRDefault="003A40E4" w:rsidP="003A40E4">
      <w:pPr>
        <w:jc w:val="right"/>
        <w:rPr>
          <w:color w:val="auto"/>
          <w:kern w:val="0"/>
          <w:sz w:val="12"/>
          <w:szCs w:val="12"/>
          <w14:ligatures w14:val="none"/>
          <w14:cntxtAlts w14:val="0"/>
        </w:rPr>
      </w:pPr>
      <w:r w:rsidRPr="003A40E4">
        <w:rPr>
          <w:color w:val="auto"/>
          <w:kern w:val="0"/>
          <w:sz w:val="12"/>
          <w:szCs w:val="12"/>
          <w14:ligatures w14:val="none"/>
          <w14:cntxtAlts w14:val="0"/>
        </w:rPr>
        <w:t xml:space="preserve">к постановлению  главы             </w:t>
      </w:r>
    </w:p>
    <w:p w:rsidR="003A40E4" w:rsidRPr="003A40E4" w:rsidRDefault="003A40E4" w:rsidP="003A40E4">
      <w:pPr>
        <w:jc w:val="right"/>
        <w:rPr>
          <w:color w:val="auto"/>
          <w:kern w:val="0"/>
          <w:sz w:val="12"/>
          <w:szCs w:val="12"/>
          <w14:ligatures w14:val="none"/>
          <w14:cntxtAlts w14:val="0"/>
        </w:rPr>
      </w:pPr>
      <w:r w:rsidRPr="003A40E4">
        <w:rPr>
          <w:color w:val="auto"/>
          <w:kern w:val="0"/>
          <w:sz w:val="12"/>
          <w:szCs w:val="12"/>
          <w14:ligatures w14:val="none"/>
          <w14:cntxtAlts w14:val="0"/>
        </w:rPr>
        <w:t xml:space="preserve">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w:t>
      </w:r>
    </w:p>
    <w:p w:rsidR="003A40E4" w:rsidRPr="003A40E4" w:rsidRDefault="003A40E4" w:rsidP="003A40E4">
      <w:pPr>
        <w:jc w:val="right"/>
        <w:rPr>
          <w:color w:val="auto"/>
          <w:kern w:val="0"/>
          <w:sz w:val="12"/>
          <w:szCs w:val="12"/>
          <w14:ligatures w14:val="none"/>
          <w14:cntxtAlts w14:val="0"/>
        </w:rPr>
      </w:pPr>
      <w:r w:rsidRPr="003A40E4">
        <w:rPr>
          <w:color w:val="auto"/>
          <w:kern w:val="0"/>
          <w:sz w:val="12"/>
          <w:szCs w:val="12"/>
          <w14:ligatures w14:val="none"/>
          <w14:cntxtAlts w14:val="0"/>
        </w:rPr>
        <w:t>от  25.03.2021 № 35</w:t>
      </w:r>
    </w:p>
    <w:p w:rsidR="003A40E4" w:rsidRPr="003A40E4" w:rsidRDefault="003A40E4" w:rsidP="003A40E4">
      <w:pPr>
        <w:jc w:val="center"/>
        <w:rPr>
          <w:color w:val="auto"/>
          <w:kern w:val="0"/>
          <w:sz w:val="12"/>
          <w:szCs w:val="12"/>
          <w14:ligatures w14:val="none"/>
          <w14:cntxtAlts w14:val="0"/>
        </w:rPr>
      </w:pPr>
    </w:p>
    <w:p w:rsidR="003A40E4" w:rsidRPr="003A40E4" w:rsidRDefault="003A40E4" w:rsidP="003A40E4">
      <w:pPr>
        <w:jc w:val="center"/>
        <w:rPr>
          <w:color w:val="auto"/>
          <w:kern w:val="0"/>
          <w:sz w:val="12"/>
          <w:szCs w:val="12"/>
          <w14:ligatures w14:val="none"/>
          <w14:cntxtAlts w14:val="0"/>
        </w:rPr>
      </w:pPr>
      <w:proofErr w:type="gramStart"/>
      <w:r w:rsidRPr="003A40E4">
        <w:rPr>
          <w:color w:val="auto"/>
          <w:kern w:val="0"/>
          <w:sz w:val="12"/>
          <w:szCs w:val="12"/>
          <w14:ligatures w14:val="none"/>
          <w14:cntxtAlts w14:val="0"/>
        </w:rPr>
        <w:t>П</w:t>
      </w:r>
      <w:proofErr w:type="gramEnd"/>
      <w:r w:rsidRPr="003A40E4">
        <w:rPr>
          <w:color w:val="auto"/>
          <w:kern w:val="0"/>
          <w:sz w:val="12"/>
          <w:szCs w:val="12"/>
          <w14:ligatures w14:val="none"/>
          <w14:cntxtAlts w14:val="0"/>
        </w:rPr>
        <w:t xml:space="preserve"> О Р Я Д О К</w:t>
      </w:r>
    </w:p>
    <w:p w:rsidR="003A40E4" w:rsidRPr="003A40E4" w:rsidRDefault="003A40E4" w:rsidP="003A40E4">
      <w:pPr>
        <w:jc w:val="center"/>
        <w:rPr>
          <w:color w:val="auto"/>
          <w:kern w:val="0"/>
          <w:sz w:val="12"/>
          <w:szCs w:val="12"/>
          <w14:ligatures w14:val="none"/>
          <w14:cntxtAlts w14:val="0"/>
        </w:rPr>
      </w:pPr>
      <w:r w:rsidRPr="003A40E4">
        <w:rPr>
          <w:color w:val="auto"/>
          <w:kern w:val="0"/>
          <w:sz w:val="12"/>
          <w:szCs w:val="12"/>
          <w14:ligatures w14:val="none"/>
          <w14:cntxtAlts w14:val="0"/>
        </w:rPr>
        <w:t>внесения  предложений</w:t>
      </w:r>
    </w:p>
    <w:p w:rsidR="003A40E4" w:rsidRPr="003A40E4" w:rsidRDefault="003A40E4" w:rsidP="003A40E4">
      <w:pPr>
        <w:jc w:val="center"/>
        <w:rPr>
          <w:color w:val="auto"/>
          <w:kern w:val="0"/>
          <w:sz w:val="12"/>
          <w:szCs w:val="12"/>
          <w14:ligatures w14:val="none"/>
          <w14:cntxtAlts w14:val="0"/>
        </w:rPr>
      </w:pPr>
    </w:p>
    <w:p w:rsidR="003A40E4" w:rsidRPr="003A40E4" w:rsidRDefault="003A40E4" w:rsidP="003A40E4">
      <w:pPr>
        <w:jc w:val="both"/>
        <w:rPr>
          <w:color w:val="auto"/>
          <w:kern w:val="0"/>
          <w:sz w:val="12"/>
          <w:szCs w:val="12"/>
          <w14:ligatures w14:val="none"/>
          <w14:cntxtAlts w14:val="0"/>
        </w:rPr>
      </w:pPr>
      <w:r w:rsidRPr="003A40E4">
        <w:rPr>
          <w:color w:val="auto"/>
          <w:kern w:val="0"/>
          <w:sz w:val="12"/>
          <w:szCs w:val="12"/>
          <w14:ligatures w14:val="none"/>
          <w14:cntxtAlts w14:val="0"/>
        </w:rPr>
        <w:tab/>
        <w:t xml:space="preserve">Предложения  по проекту решения    Собрания депутатов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«Об утверждении  отчета об исполнении бюджета </w:t>
      </w:r>
      <w:proofErr w:type="spellStart"/>
      <w:r w:rsidRPr="003A40E4">
        <w:rPr>
          <w:color w:val="auto"/>
          <w:kern w:val="0"/>
          <w:sz w:val="12"/>
          <w:szCs w:val="12"/>
          <w14:ligatures w14:val="none"/>
          <w14:cntxtAlts w14:val="0"/>
        </w:rPr>
        <w:t>Нижнекумашкинского</w:t>
      </w:r>
      <w:proofErr w:type="spellEnd"/>
      <w:r w:rsidRPr="003A40E4">
        <w:rPr>
          <w:color w:val="auto"/>
          <w:kern w:val="0"/>
          <w:sz w:val="12"/>
          <w:szCs w:val="12"/>
          <w14:ligatures w14:val="none"/>
          <w14:cntxtAlts w14:val="0"/>
        </w:rPr>
        <w:t xml:space="preserve">  сельского  поселения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за 2020 год» принимаются в финансовом отделе администрации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по адресу: </w:t>
      </w:r>
      <w:smartTag w:uri="urn:schemas-microsoft-com:office:smarttags" w:element="metricconverter">
        <w:smartTagPr>
          <w:attr w:name="ProductID" w:val="429122, г"/>
        </w:smartTagPr>
        <w:r w:rsidRPr="003A40E4">
          <w:rPr>
            <w:color w:val="auto"/>
            <w:kern w:val="0"/>
            <w:sz w:val="12"/>
            <w:szCs w:val="12"/>
            <w14:ligatures w14:val="none"/>
            <w14:cntxtAlts w14:val="0"/>
          </w:rPr>
          <w:t>429122, г</w:t>
        </w:r>
      </w:smartTag>
      <w:r w:rsidRPr="003A40E4">
        <w:rPr>
          <w:color w:val="auto"/>
          <w:kern w:val="0"/>
          <w:sz w:val="12"/>
          <w:szCs w:val="12"/>
          <w14:ligatures w14:val="none"/>
          <w14:cntxtAlts w14:val="0"/>
        </w:rPr>
        <w:t xml:space="preserve">. Шумерля, ул. Октябрьская, д. 24, </w:t>
      </w:r>
      <w:proofErr w:type="spellStart"/>
      <w:r w:rsidRPr="003A40E4">
        <w:rPr>
          <w:color w:val="auto"/>
          <w:kern w:val="0"/>
          <w:sz w:val="12"/>
          <w:szCs w:val="12"/>
          <w14:ligatures w14:val="none"/>
          <w14:cntxtAlts w14:val="0"/>
        </w:rPr>
        <w:t>каб</w:t>
      </w:r>
      <w:proofErr w:type="spellEnd"/>
      <w:r w:rsidRPr="003A40E4">
        <w:rPr>
          <w:color w:val="auto"/>
          <w:kern w:val="0"/>
          <w:sz w:val="12"/>
          <w:szCs w:val="12"/>
          <w14:ligatures w14:val="none"/>
          <w14:cntxtAlts w14:val="0"/>
        </w:rPr>
        <w:t>. 29.</w:t>
      </w:r>
    </w:p>
    <w:p w:rsidR="003A40E4" w:rsidRPr="003A40E4" w:rsidRDefault="003A40E4" w:rsidP="003A40E4">
      <w:pPr>
        <w:jc w:val="both"/>
        <w:rPr>
          <w:color w:val="auto"/>
          <w:kern w:val="0"/>
          <w:sz w:val="12"/>
          <w:szCs w:val="12"/>
          <w14:ligatures w14:val="none"/>
          <w14:cntxtAlts w14:val="0"/>
        </w:rPr>
      </w:pPr>
      <w:r w:rsidRPr="003A40E4">
        <w:rPr>
          <w:color w:val="auto"/>
          <w:kern w:val="0"/>
          <w:sz w:val="12"/>
          <w:szCs w:val="12"/>
          <w14:ligatures w14:val="none"/>
          <w14:cntxtAlts w14:val="0"/>
        </w:rPr>
        <w:tab/>
        <w:t xml:space="preserve">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финансовый отдел администрации </w:t>
      </w:r>
      <w:proofErr w:type="spellStart"/>
      <w:r w:rsidRPr="003A40E4">
        <w:rPr>
          <w:color w:val="auto"/>
          <w:kern w:val="0"/>
          <w:sz w:val="12"/>
          <w:szCs w:val="12"/>
          <w14:ligatures w14:val="none"/>
          <w14:cntxtAlts w14:val="0"/>
        </w:rPr>
        <w:t>Шумерлинского</w:t>
      </w:r>
      <w:proofErr w:type="spellEnd"/>
      <w:r w:rsidRPr="003A40E4">
        <w:rPr>
          <w:color w:val="auto"/>
          <w:kern w:val="0"/>
          <w:sz w:val="12"/>
          <w:szCs w:val="12"/>
          <w14:ligatures w14:val="none"/>
          <w14:cntxtAlts w14:val="0"/>
        </w:rPr>
        <w:t xml:space="preserve"> района или по телефону   8(83536) 2-30-14.</w:t>
      </w:r>
    </w:p>
    <w:p w:rsidR="003A40E4" w:rsidRPr="003A40E4" w:rsidRDefault="003A40E4" w:rsidP="003A40E4">
      <w:pPr>
        <w:jc w:val="both"/>
        <w:rPr>
          <w:color w:val="auto"/>
          <w:kern w:val="0"/>
          <w:sz w:val="12"/>
          <w:szCs w:val="12"/>
          <w14:ligatures w14:val="none"/>
          <w14:cntxtAlts w14:val="0"/>
        </w:rPr>
      </w:pPr>
      <w:r w:rsidRPr="003A40E4">
        <w:rPr>
          <w:color w:val="auto"/>
          <w:kern w:val="0"/>
          <w:sz w:val="12"/>
          <w:szCs w:val="12"/>
          <w14:ligatures w14:val="none"/>
          <w14:cntxtAlts w14:val="0"/>
        </w:rPr>
        <w:tab/>
        <w:t>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 – либо изменений в проект.</w:t>
      </w:r>
    </w:p>
    <w:p w:rsidR="003A40E4" w:rsidRPr="003A40E4" w:rsidRDefault="003A40E4" w:rsidP="003A40E4">
      <w:pPr>
        <w:ind w:right="5102"/>
        <w:rPr>
          <w:color w:val="auto"/>
          <w:kern w:val="0"/>
          <w:sz w:val="12"/>
          <w:szCs w:val="12"/>
          <w14:ligatures w14:val="none"/>
          <w14:cntxtAlts w14:val="0"/>
        </w:rPr>
      </w:pPr>
    </w:p>
    <w:p w:rsidR="003A40E4" w:rsidRDefault="003A40E4" w:rsidP="00831D24">
      <w:pPr>
        <w:spacing w:after="160" w:line="256" w:lineRule="auto"/>
        <w:rPr>
          <w:rFonts w:eastAsia="Calibri"/>
          <w:color w:val="auto"/>
          <w:kern w:val="0"/>
          <w:sz w:val="12"/>
          <w:szCs w:val="12"/>
          <w:lang w:eastAsia="en-US"/>
          <w14:ligatures w14:val="none"/>
          <w14:cntxtAlts w14:val="0"/>
        </w:rPr>
      </w:pPr>
    </w:p>
    <w:p w:rsidR="003A40E4" w:rsidRDefault="00932FB3" w:rsidP="00932FB3">
      <w:pPr>
        <w:spacing w:after="160" w:line="256" w:lineRule="auto"/>
        <w:jc w:val="right"/>
        <w:rPr>
          <w:rFonts w:eastAsia="Calibri"/>
          <w:color w:val="auto"/>
          <w:kern w:val="0"/>
          <w:sz w:val="12"/>
          <w:szCs w:val="12"/>
          <w:lang w:eastAsia="en-US"/>
          <w14:ligatures w14:val="none"/>
          <w14:cntxtAlts w14:val="0"/>
        </w:rPr>
      </w:pPr>
      <w:r>
        <w:rPr>
          <w:rFonts w:eastAsia="Calibri"/>
          <w:color w:val="auto"/>
          <w:kern w:val="0"/>
          <w:sz w:val="12"/>
          <w:szCs w:val="12"/>
          <w:lang w:eastAsia="en-US"/>
          <w14:ligatures w14:val="none"/>
          <w14:cntxtAlts w14:val="0"/>
        </w:rPr>
        <w:t xml:space="preserve">Проект </w:t>
      </w:r>
    </w:p>
    <w:p w:rsidR="00932FB3" w:rsidRPr="00932FB3" w:rsidRDefault="00932FB3" w:rsidP="00932FB3">
      <w:pPr>
        <w:rPr>
          <w:b/>
          <w:color w:val="auto"/>
          <w:kern w:val="0"/>
          <w:sz w:val="12"/>
          <w:szCs w:val="12"/>
          <w14:ligatures w14:val="none"/>
          <w14:cntxtAlts w14:val="0"/>
        </w:rPr>
      </w:pPr>
      <w:r w:rsidRPr="00932FB3">
        <w:rPr>
          <w:b/>
          <w:color w:val="auto"/>
          <w:kern w:val="0"/>
          <w:sz w:val="12"/>
          <w:szCs w:val="12"/>
          <w14:ligatures w14:val="none"/>
          <w14:cntxtAlts w14:val="0"/>
        </w:rPr>
        <w:t xml:space="preserve">Решение Собрания депутатов </w:t>
      </w:r>
      <w:proofErr w:type="spellStart"/>
      <w:r w:rsidRPr="00932FB3">
        <w:rPr>
          <w:b/>
          <w:color w:val="auto"/>
          <w:kern w:val="0"/>
          <w:sz w:val="12"/>
          <w:szCs w:val="12"/>
          <w14:ligatures w14:val="none"/>
          <w14:cntxtAlts w14:val="0"/>
        </w:rPr>
        <w:t>Нижнекумашкинского</w:t>
      </w:r>
      <w:proofErr w:type="spellEnd"/>
      <w:r w:rsidRPr="00932FB3">
        <w:rPr>
          <w:b/>
          <w:color w:val="auto"/>
          <w:kern w:val="0"/>
          <w:sz w:val="12"/>
          <w:szCs w:val="12"/>
          <w14:ligatures w14:val="none"/>
          <w14:cntxtAlts w14:val="0"/>
        </w:rPr>
        <w:t xml:space="preserve"> сельского поселения </w:t>
      </w:r>
      <w:proofErr w:type="spellStart"/>
      <w:r w:rsidRPr="00932FB3">
        <w:rPr>
          <w:b/>
          <w:color w:val="auto"/>
          <w:kern w:val="0"/>
          <w:sz w:val="12"/>
          <w:szCs w:val="12"/>
          <w14:ligatures w14:val="none"/>
          <w14:cntxtAlts w14:val="0"/>
        </w:rPr>
        <w:t>Шумерлинского</w:t>
      </w:r>
      <w:proofErr w:type="spellEnd"/>
      <w:r w:rsidRPr="00932FB3">
        <w:rPr>
          <w:b/>
          <w:color w:val="auto"/>
          <w:kern w:val="0"/>
          <w:sz w:val="12"/>
          <w:szCs w:val="12"/>
          <w14:ligatures w14:val="none"/>
          <w14:cntxtAlts w14:val="0"/>
        </w:rPr>
        <w:t xml:space="preserve"> района Чувашской Республики «Об утверждении отчета  об исполнении бюджета  </w:t>
      </w:r>
      <w:proofErr w:type="spellStart"/>
      <w:r w:rsidRPr="00932FB3">
        <w:rPr>
          <w:b/>
          <w:color w:val="auto"/>
          <w:kern w:val="0"/>
          <w:sz w:val="12"/>
          <w:szCs w:val="12"/>
          <w14:ligatures w14:val="none"/>
          <w14:cntxtAlts w14:val="0"/>
        </w:rPr>
        <w:t>Нижнекумашкинского</w:t>
      </w:r>
      <w:proofErr w:type="spellEnd"/>
      <w:r w:rsidRPr="00932FB3">
        <w:rPr>
          <w:b/>
          <w:color w:val="auto"/>
          <w:kern w:val="0"/>
          <w:sz w:val="12"/>
          <w:szCs w:val="12"/>
          <w14:ligatures w14:val="none"/>
          <w14:cntxtAlts w14:val="0"/>
        </w:rPr>
        <w:t xml:space="preserve">  сельского поселения  </w:t>
      </w:r>
      <w:proofErr w:type="spellStart"/>
      <w:r w:rsidRPr="00932FB3">
        <w:rPr>
          <w:b/>
          <w:color w:val="auto"/>
          <w:kern w:val="0"/>
          <w:sz w:val="12"/>
          <w:szCs w:val="12"/>
          <w14:ligatures w14:val="none"/>
          <w14:cntxtAlts w14:val="0"/>
        </w:rPr>
        <w:t>Шумерлинского</w:t>
      </w:r>
      <w:proofErr w:type="spellEnd"/>
      <w:r w:rsidRPr="00932FB3">
        <w:rPr>
          <w:b/>
          <w:color w:val="auto"/>
          <w:kern w:val="0"/>
          <w:sz w:val="12"/>
          <w:szCs w:val="12"/>
          <w14:ligatures w14:val="none"/>
          <w14:cntxtAlts w14:val="0"/>
        </w:rPr>
        <w:t xml:space="preserve">  района  за 2020 год»</w:t>
      </w:r>
    </w:p>
    <w:p w:rsidR="00932FB3" w:rsidRPr="00932FB3" w:rsidRDefault="00932FB3" w:rsidP="00932FB3">
      <w:pPr>
        <w:jc w:val="center"/>
        <w:rPr>
          <w:b/>
          <w:color w:val="auto"/>
          <w:kern w:val="0"/>
          <w:sz w:val="12"/>
          <w:szCs w:val="12"/>
          <w14:ligatures w14:val="none"/>
          <w14:cntxtAlts w14:val="0"/>
        </w:rPr>
      </w:pPr>
    </w:p>
    <w:p w:rsidR="00932FB3" w:rsidRPr="00932FB3" w:rsidRDefault="00932FB3" w:rsidP="00932FB3">
      <w:pPr>
        <w:jc w:val="center"/>
        <w:rPr>
          <w:b/>
          <w:color w:val="auto"/>
          <w:kern w:val="0"/>
          <w:sz w:val="12"/>
          <w:szCs w:val="12"/>
          <w14:ligatures w14:val="none"/>
          <w14:cntxtAlts w14:val="0"/>
        </w:rPr>
      </w:pPr>
      <w:r w:rsidRPr="00932FB3">
        <w:rPr>
          <w:b/>
          <w:color w:val="auto"/>
          <w:kern w:val="0"/>
          <w:sz w:val="12"/>
          <w:szCs w:val="12"/>
          <w14:ligatures w14:val="none"/>
          <w14:cntxtAlts w14:val="0"/>
        </w:rPr>
        <w:t xml:space="preserve">Собрание депутатов </w:t>
      </w:r>
      <w:proofErr w:type="spellStart"/>
      <w:r w:rsidRPr="00932FB3">
        <w:rPr>
          <w:b/>
          <w:color w:val="auto"/>
          <w:kern w:val="0"/>
          <w:sz w:val="12"/>
          <w:szCs w:val="12"/>
          <w14:ligatures w14:val="none"/>
          <w14:cntxtAlts w14:val="0"/>
        </w:rPr>
        <w:t>Нижнекумашкинского</w:t>
      </w:r>
      <w:proofErr w:type="spellEnd"/>
      <w:r w:rsidRPr="00932FB3">
        <w:rPr>
          <w:b/>
          <w:color w:val="auto"/>
          <w:kern w:val="0"/>
          <w:sz w:val="12"/>
          <w:szCs w:val="12"/>
          <w14:ligatures w14:val="none"/>
          <w14:cntxtAlts w14:val="0"/>
        </w:rPr>
        <w:t xml:space="preserve">  сельского  поселения  </w:t>
      </w:r>
      <w:proofErr w:type="spellStart"/>
      <w:r w:rsidRPr="00932FB3">
        <w:rPr>
          <w:b/>
          <w:color w:val="auto"/>
          <w:kern w:val="0"/>
          <w:sz w:val="12"/>
          <w:szCs w:val="12"/>
          <w14:ligatures w14:val="none"/>
          <w14:cntxtAlts w14:val="0"/>
        </w:rPr>
        <w:t>Шумерлинского</w:t>
      </w:r>
      <w:proofErr w:type="spellEnd"/>
      <w:r w:rsidRPr="00932FB3">
        <w:rPr>
          <w:b/>
          <w:color w:val="auto"/>
          <w:kern w:val="0"/>
          <w:sz w:val="12"/>
          <w:szCs w:val="12"/>
          <w14:ligatures w14:val="none"/>
          <w14:cntxtAlts w14:val="0"/>
        </w:rPr>
        <w:t xml:space="preserve"> района решило:</w:t>
      </w:r>
    </w:p>
    <w:p w:rsidR="00932FB3" w:rsidRPr="00932FB3" w:rsidRDefault="00932FB3" w:rsidP="00932FB3">
      <w:pPr>
        <w:jc w:val="center"/>
        <w:rPr>
          <w:b/>
          <w:color w:val="auto"/>
          <w:kern w:val="0"/>
          <w:sz w:val="12"/>
          <w:szCs w:val="12"/>
          <w14:ligatures w14:val="none"/>
          <w14:cntxtAlts w14:val="0"/>
        </w:rPr>
      </w:pP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1. Утвердить отчет об исполнении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 по доходам в сумме 6841,3 тыс. рублей, по расходам в сумме 6829,4 тыс. рублей с превышением доходов над расходами в сумме 11,9 тыс. рублей и со следующими показателями:</w:t>
      </w: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доходов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по кодам классификации доходов бюджетов за 2020 год согласно </w:t>
      </w:r>
      <w:hyperlink w:anchor="sub_1000" w:history="1">
        <w:r w:rsidRPr="00932FB3">
          <w:rPr>
            <w:color w:val="auto"/>
            <w:kern w:val="0"/>
            <w:sz w:val="12"/>
            <w:szCs w:val="12"/>
            <w14:ligatures w14:val="none"/>
            <w14:cntxtAlts w14:val="0"/>
          </w:rPr>
          <w:t>приложению 1</w:t>
        </w:r>
      </w:hyperlink>
      <w:r w:rsidRPr="00932FB3">
        <w:rPr>
          <w:color w:val="auto"/>
          <w:kern w:val="0"/>
          <w:sz w:val="12"/>
          <w:szCs w:val="12"/>
          <w14:ligatures w14:val="none"/>
          <w14:cntxtAlts w14:val="0"/>
        </w:rPr>
        <w:t xml:space="preserve"> к настоящему Решению;</w:t>
      </w: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расходов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по ведомственной структуре расходов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 согласно </w:t>
      </w:r>
      <w:hyperlink w:anchor="sub_3000" w:history="1">
        <w:r w:rsidRPr="00932FB3">
          <w:rPr>
            <w:color w:val="auto"/>
            <w:kern w:val="0"/>
            <w:sz w:val="12"/>
            <w:szCs w:val="12"/>
            <w14:ligatures w14:val="none"/>
            <w14:cntxtAlts w14:val="0"/>
          </w:rPr>
          <w:t xml:space="preserve">приложению </w:t>
        </w:r>
      </w:hyperlink>
      <w:r w:rsidRPr="00932FB3">
        <w:rPr>
          <w:color w:val="auto"/>
          <w:kern w:val="0"/>
          <w:sz w:val="12"/>
          <w:szCs w:val="12"/>
          <w14:ligatures w14:val="none"/>
          <w14:cntxtAlts w14:val="0"/>
        </w:rPr>
        <w:t>2 к настоящему решению;</w:t>
      </w: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расходов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по разделам и подразделам классификации расходов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 согласно </w:t>
      </w:r>
      <w:hyperlink w:anchor="sub_4000" w:history="1">
        <w:r w:rsidRPr="00932FB3">
          <w:rPr>
            <w:color w:val="auto"/>
            <w:kern w:val="0"/>
            <w:sz w:val="12"/>
            <w:szCs w:val="12"/>
            <w14:ligatures w14:val="none"/>
            <w14:cntxtAlts w14:val="0"/>
          </w:rPr>
          <w:t xml:space="preserve">приложению </w:t>
        </w:r>
      </w:hyperlink>
      <w:r w:rsidRPr="00932FB3">
        <w:rPr>
          <w:color w:val="auto"/>
          <w:kern w:val="0"/>
          <w:sz w:val="12"/>
          <w:szCs w:val="12"/>
          <w14:ligatures w14:val="none"/>
          <w14:cntxtAlts w14:val="0"/>
        </w:rPr>
        <w:t>3 к настоящему решению;</w:t>
      </w: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источников финансирования дефицита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по кодам </w:t>
      </w:r>
      <w:proofErr w:type="gramStart"/>
      <w:r w:rsidRPr="00932FB3">
        <w:rPr>
          <w:color w:val="auto"/>
          <w:kern w:val="0"/>
          <w:sz w:val="12"/>
          <w:szCs w:val="12"/>
          <w14:ligatures w14:val="none"/>
          <w14:cntxtAlts w14:val="0"/>
        </w:rPr>
        <w:t>классификации источников финансирования дефицита бюджетов</w:t>
      </w:r>
      <w:proofErr w:type="gramEnd"/>
      <w:r w:rsidRPr="00932FB3">
        <w:rPr>
          <w:color w:val="auto"/>
          <w:kern w:val="0"/>
          <w:sz w:val="12"/>
          <w:szCs w:val="12"/>
          <w14:ligatures w14:val="none"/>
          <w14:cntxtAlts w14:val="0"/>
        </w:rPr>
        <w:t xml:space="preserve"> за 2020 год согласно </w:t>
      </w:r>
      <w:hyperlink w:anchor="sub_6000" w:history="1">
        <w:r w:rsidRPr="00932FB3">
          <w:rPr>
            <w:color w:val="auto"/>
            <w:kern w:val="0"/>
            <w:sz w:val="12"/>
            <w:szCs w:val="12"/>
            <w14:ligatures w14:val="none"/>
            <w14:cntxtAlts w14:val="0"/>
          </w:rPr>
          <w:t xml:space="preserve">приложению </w:t>
        </w:r>
      </w:hyperlink>
      <w:r w:rsidRPr="00932FB3">
        <w:rPr>
          <w:color w:val="auto"/>
          <w:kern w:val="0"/>
          <w:sz w:val="12"/>
          <w:szCs w:val="12"/>
          <w14:ligatures w14:val="none"/>
          <w14:cntxtAlts w14:val="0"/>
        </w:rPr>
        <w:t>4 к настоящему решению.</w:t>
      </w: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 согласно приложению 5 к настоящему решению.</w:t>
      </w: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3. </w:t>
      </w:r>
      <w:proofErr w:type="gramStart"/>
      <w:r w:rsidRPr="00932FB3">
        <w:rPr>
          <w:color w:val="auto"/>
          <w:kern w:val="0"/>
          <w:sz w:val="12"/>
          <w:szCs w:val="12"/>
          <w14:ligatures w14:val="none"/>
          <w14:cntxtAlts w14:val="0"/>
        </w:rPr>
        <w:t>Контроль за</w:t>
      </w:r>
      <w:proofErr w:type="gramEnd"/>
      <w:r w:rsidRPr="00932FB3">
        <w:rPr>
          <w:color w:val="auto"/>
          <w:kern w:val="0"/>
          <w:sz w:val="12"/>
          <w:szCs w:val="12"/>
          <w14:ligatures w14:val="none"/>
          <w14:cntxtAlts w14:val="0"/>
        </w:rPr>
        <w:t xml:space="preserve"> выполнением данного решения возложить на постоянную   комиссию по экономике, бюджету, земельным и имущественным отношениям, развитию предпринимательства и торговле Собрания депутатов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w:t>
      </w:r>
    </w:p>
    <w:p w:rsidR="00932FB3" w:rsidRPr="00932FB3" w:rsidRDefault="00932FB3" w:rsidP="00932FB3">
      <w:pPr>
        <w:jc w:val="both"/>
        <w:rPr>
          <w:color w:val="auto"/>
          <w:kern w:val="0"/>
          <w:sz w:val="12"/>
          <w:szCs w:val="12"/>
          <w14:ligatures w14:val="none"/>
          <w14:cntxtAlts w14:val="0"/>
        </w:rPr>
      </w:pPr>
      <w:r w:rsidRPr="00932FB3">
        <w:rPr>
          <w:color w:val="auto"/>
          <w:kern w:val="0"/>
          <w:sz w:val="12"/>
          <w:szCs w:val="12"/>
          <w14:ligatures w14:val="none"/>
          <w14:cntxtAlts w14:val="0"/>
        </w:rPr>
        <w:t xml:space="preserve"> 4. Настоящее решение вступает в силу с момента опубликования в издании «Вестник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p>
    <w:p w:rsidR="00932FB3" w:rsidRPr="00932FB3" w:rsidRDefault="00932FB3" w:rsidP="00932FB3">
      <w:pPr>
        <w:keepNext/>
        <w:jc w:val="both"/>
        <w:outlineLvl w:val="1"/>
        <w:rPr>
          <w:color w:val="auto"/>
          <w:kern w:val="0"/>
          <w:sz w:val="12"/>
          <w:szCs w:val="12"/>
          <w14:ligatures w14:val="none"/>
          <w14:cntxtAlts w14:val="0"/>
        </w:rPr>
      </w:pPr>
      <w:r w:rsidRPr="00932FB3">
        <w:rPr>
          <w:color w:val="auto"/>
          <w:kern w:val="0"/>
          <w:sz w:val="12"/>
          <w:szCs w:val="12"/>
          <w14:ligatures w14:val="none"/>
          <w14:cntxtAlts w14:val="0"/>
        </w:rPr>
        <w:t xml:space="preserve">Глава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r w:rsidRPr="00932FB3">
        <w:rPr>
          <w:color w:val="auto"/>
          <w:kern w:val="0"/>
          <w:sz w:val="12"/>
          <w:szCs w:val="12"/>
          <w14:ligatures w14:val="none"/>
          <w14:cntxtAlts w14:val="0"/>
        </w:rPr>
        <w:t xml:space="preserve">                          </w:t>
      </w:r>
      <w:r w:rsidRPr="00932FB3">
        <w:rPr>
          <w:color w:val="auto"/>
          <w:kern w:val="0"/>
          <w:sz w:val="12"/>
          <w:szCs w:val="12"/>
          <w14:ligatures w14:val="none"/>
          <w14:cntxtAlts w14:val="0"/>
        </w:rPr>
        <w:tab/>
      </w:r>
      <w:r w:rsidRPr="00932FB3">
        <w:rPr>
          <w:color w:val="auto"/>
          <w:kern w:val="0"/>
          <w:sz w:val="12"/>
          <w:szCs w:val="12"/>
          <w14:ligatures w14:val="none"/>
          <w14:cntxtAlts w14:val="0"/>
        </w:rPr>
        <w:tab/>
        <w:t xml:space="preserve">                   </w:t>
      </w:r>
      <w:r w:rsidRPr="00932FB3">
        <w:rPr>
          <w:color w:val="auto"/>
          <w:kern w:val="0"/>
          <w:sz w:val="12"/>
          <w:szCs w:val="12"/>
          <w14:ligatures w14:val="none"/>
          <w14:cntxtAlts w14:val="0"/>
        </w:rPr>
        <w:tab/>
      </w:r>
      <w:r w:rsidRPr="00932FB3">
        <w:rPr>
          <w:color w:val="auto"/>
          <w:kern w:val="0"/>
          <w:sz w:val="12"/>
          <w:szCs w:val="12"/>
          <w14:ligatures w14:val="none"/>
          <w14:cntxtAlts w14:val="0"/>
        </w:rPr>
        <w:tab/>
        <w:t xml:space="preserve">      </w:t>
      </w:r>
      <w:proofErr w:type="spellStart"/>
      <w:r w:rsidRPr="00932FB3">
        <w:rPr>
          <w:color w:val="auto"/>
          <w:kern w:val="0"/>
          <w:sz w:val="12"/>
          <w:szCs w:val="12"/>
          <w14:ligatures w14:val="none"/>
          <w14:cntxtAlts w14:val="0"/>
        </w:rPr>
        <w:t>В.В.Губанова</w:t>
      </w:r>
      <w:proofErr w:type="spellEnd"/>
    </w:p>
    <w:p w:rsidR="00932FB3" w:rsidRPr="00932FB3" w:rsidRDefault="00932FB3" w:rsidP="00932FB3">
      <w:pPr>
        <w:rPr>
          <w:color w:val="auto"/>
          <w:kern w:val="0"/>
          <w:sz w:val="12"/>
          <w:szCs w:val="12"/>
          <w14:ligatures w14:val="none"/>
          <w14:cntxtAlts w14:val="0"/>
        </w:rPr>
      </w:pPr>
    </w:p>
    <w:p w:rsidR="00932FB3" w:rsidRPr="00932FB3" w:rsidRDefault="00932FB3" w:rsidP="00932FB3">
      <w:pPr>
        <w:rPr>
          <w:color w:val="auto"/>
          <w:kern w:val="0"/>
          <w:sz w:val="12"/>
          <w:szCs w:val="12"/>
          <w14:ligatures w14:val="none"/>
          <w14:cntxtAlts w14:val="0"/>
        </w:rPr>
      </w:pP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Приложение № 1</w:t>
      </w: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 xml:space="preserve">к решению Собрания депутатов </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"Об утверждении</w:t>
      </w: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 xml:space="preserve">отчета об исполнении бюджета </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w:t>
      </w:r>
    </w:p>
    <w:p w:rsidR="00932FB3" w:rsidRPr="00932FB3" w:rsidRDefault="00932FB3" w:rsidP="00932FB3">
      <w:pPr>
        <w:jc w:val="right"/>
        <w:rPr>
          <w:color w:val="auto"/>
          <w:kern w:val="0"/>
          <w:sz w:val="12"/>
          <w:szCs w:val="12"/>
          <w14:ligatures w14:val="none"/>
          <w14:cntxtAlts w14:val="0"/>
        </w:rPr>
      </w:pPr>
    </w:p>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Доходы бюджета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w:t>
      </w:r>
    </w:p>
    <w:p w:rsidR="00932FB3" w:rsidRPr="00932FB3" w:rsidRDefault="00932FB3" w:rsidP="00932FB3">
      <w:pPr>
        <w:jc w:val="center"/>
        <w:rPr>
          <w:color w:val="auto"/>
          <w:kern w:val="0"/>
          <w:sz w:val="12"/>
          <w:szCs w:val="12"/>
          <w14:ligatures w14:val="none"/>
          <w14:cntxtAlts w14:val="0"/>
        </w:rPr>
      </w:pPr>
      <w:r w:rsidRPr="00932FB3">
        <w:rPr>
          <w:b/>
          <w:bCs/>
          <w:color w:val="auto"/>
          <w:kern w:val="0"/>
          <w:sz w:val="12"/>
          <w:szCs w:val="12"/>
          <w14:ligatures w14:val="none"/>
          <w14:cntxtAlts w14:val="0"/>
        </w:rPr>
        <w:t xml:space="preserve"> по кодам классификации доходов бюджетов за 2020 год</w:t>
      </w:r>
    </w:p>
    <w:tbl>
      <w:tblPr>
        <w:tblW w:w="9938" w:type="dxa"/>
        <w:tblInd w:w="93" w:type="dxa"/>
        <w:tblLayout w:type="fixed"/>
        <w:tblLook w:val="04A0" w:firstRow="1" w:lastRow="0" w:firstColumn="1" w:lastColumn="0" w:noHBand="0" w:noVBand="1"/>
      </w:tblPr>
      <w:tblGrid>
        <w:gridCol w:w="4410"/>
        <w:gridCol w:w="1900"/>
        <w:gridCol w:w="2211"/>
        <w:gridCol w:w="1417"/>
      </w:tblGrid>
      <w:tr w:rsidR="00932FB3" w:rsidRPr="00932FB3" w:rsidTr="00932FB3">
        <w:trPr>
          <w:trHeight w:val="255"/>
        </w:trPr>
        <w:tc>
          <w:tcPr>
            <w:tcW w:w="4410" w:type="dxa"/>
            <w:tcBorders>
              <w:top w:val="nil"/>
              <w:left w:val="nil"/>
              <w:bottom w:val="nil"/>
              <w:right w:val="nil"/>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900" w:type="dxa"/>
            <w:tcBorders>
              <w:top w:val="nil"/>
              <w:left w:val="nil"/>
              <w:bottom w:val="nil"/>
              <w:right w:val="nil"/>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2211" w:type="dxa"/>
            <w:tcBorders>
              <w:top w:val="nil"/>
              <w:left w:val="nil"/>
              <w:bottom w:val="nil"/>
              <w:right w:val="nil"/>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17" w:type="dxa"/>
            <w:tcBorders>
              <w:top w:val="nil"/>
              <w:left w:val="nil"/>
              <w:bottom w:val="nil"/>
              <w:right w:val="nil"/>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(тыс. рублей)</w:t>
            </w:r>
          </w:p>
        </w:tc>
      </w:tr>
      <w:tr w:rsidR="00932FB3" w:rsidRPr="00932FB3" w:rsidTr="00932FB3">
        <w:trPr>
          <w:trHeight w:val="271"/>
        </w:trPr>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Наименование показателя</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Кассовое исполнение </w:t>
            </w:r>
          </w:p>
        </w:tc>
      </w:tr>
      <w:tr w:rsidR="00932FB3" w:rsidRPr="00932FB3" w:rsidTr="00932FB3">
        <w:trPr>
          <w:trHeight w:val="417"/>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900"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администратора поступлений</w:t>
            </w:r>
          </w:p>
        </w:tc>
        <w:tc>
          <w:tcPr>
            <w:tcW w:w="221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доходов бюджета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r>
      <w:tr w:rsidR="00932FB3" w:rsidRPr="00932FB3" w:rsidTr="00932FB3">
        <w:trPr>
          <w:trHeight w:val="3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w:t>
            </w:r>
          </w:p>
        </w:tc>
        <w:tc>
          <w:tcPr>
            <w:tcW w:w="1900"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w:t>
            </w:r>
          </w:p>
        </w:tc>
        <w:tc>
          <w:tcPr>
            <w:tcW w:w="221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w:t>
            </w:r>
          </w:p>
        </w:tc>
        <w:tc>
          <w:tcPr>
            <w:tcW w:w="1417"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4</w:t>
            </w:r>
          </w:p>
        </w:tc>
      </w:tr>
      <w:tr w:rsidR="00932FB3" w:rsidRPr="00932FB3" w:rsidTr="00932FB3">
        <w:trPr>
          <w:trHeight w:val="4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u w:val="single"/>
                <w14:ligatures w14:val="none"/>
                <w14:cntxtAlts w14:val="0"/>
              </w:rPr>
            </w:pPr>
            <w:r w:rsidRPr="00932FB3">
              <w:rPr>
                <w:b/>
                <w:bCs/>
                <w:color w:val="auto"/>
                <w:kern w:val="0"/>
                <w:sz w:val="12"/>
                <w:szCs w:val="12"/>
                <w:u w:val="single"/>
                <w14:ligatures w14:val="none"/>
                <w14:cntxtAlts w14:val="0"/>
              </w:rPr>
              <w:t>ДОХОДЫ, ВСЕГО</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2211"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417"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right"/>
              <w:rPr>
                <w:b/>
                <w:bCs/>
                <w:color w:val="auto"/>
                <w:kern w:val="0"/>
                <w:sz w:val="12"/>
                <w:szCs w:val="12"/>
                <w:u w:val="single"/>
                <w14:ligatures w14:val="none"/>
                <w14:cntxtAlts w14:val="0"/>
              </w:rPr>
            </w:pPr>
            <w:r w:rsidRPr="00932FB3">
              <w:rPr>
                <w:b/>
                <w:bCs/>
                <w:color w:val="auto"/>
                <w:kern w:val="0"/>
                <w:sz w:val="12"/>
                <w:szCs w:val="12"/>
                <w:u w:val="single"/>
                <w14:ligatures w14:val="none"/>
                <w14:cntxtAlts w14:val="0"/>
              </w:rPr>
              <w:t>6 841,3</w:t>
            </w:r>
          </w:p>
        </w:tc>
      </w:tr>
      <w:tr w:rsidR="00932FB3" w:rsidRPr="00932FB3" w:rsidTr="00932FB3">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Федеральное казначейство</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100</w:t>
            </w:r>
          </w:p>
        </w:tc>
        <w:tc>
          <w:tcPr>
            <w:tcW w:w="2211"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417"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412,7</w:t>
            </w:r>
          </w:p>
        </w:tc>
      </w:tr>
      <w:tr w:rsidR="00932FB3" w:rsidRPr="00932FB3" w:rsidTr="00932FB3">
        <w:trPr>
          <w:trHeight w:val="852"/>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Доходы от уплаты акцизов на моторные масла для дизельных и (или) карбюраторных (</w:t>
            </w:r>
            <w:proofErr w:type="spellStart"/>
            <w:r w:rsidRPr="00932FB3">
              <w:rPr>
                <w:kern w:val="0"/>
                <w:sz w:val="12"/>
                <w:szCs w:val="12"/>
                <w14:ligatures w14:val="none"/>
                <w14:cntxtAlts w14:val="0"/>
              </w:rPr>
              <w:t>инжекторных</w:t>
            </w:r>
            <w:proofErr w:type="spellEnd"/>
            <w:r w:rsidRPr="00932FB3">
              <w:rPr>
                <w:kern w:val="0"/>
                <w:sz w:val="12"/>
                <w:szCs w:val="12"/>
                <w14:ligatures w14:val="none"/>
                <w14:cntxtAlts w14:val="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100</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1 03 02231 01 0000 110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190,3</w:t>
            </w:r>
          </w:p>
        </w:tc>
      </w:tr>
      <w:tr w:rsidR="00932FB3" w:rsidRPr="00932FB3" w:rsidTr="00932FB3">
        <w:trPr>
          <w:trHeight w:val="72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Доходы от уплаты акцизов на моторные масла для дизельных и (или) карбюраторных (</w:t>
            </w:r>
            <w:proofErr w:type="spellStart"/>
            <w:r w:rsidRPr="00932FB3">
              <w:rPr>
                <w:kern w:val="0"/>
                <w:sz w:val="12"/>
                <w:szCs w:val="12"/>
                <w14:ligatures w14:val="none"/>
                <w14:cntxtAlts w14:val="0"/>
              </w:rPr>
              <w:t>инжекторных</w:t>
            </w:r>
            <w:proofErr w:type="spellEnd"/>
            <w:r w:rsidRPr="00932FB3">
              <w:rPr>
                <w:kern w:val="0"/>
                <w:sz w:val="12"/>
                <w:szCs w:val="12"/>
                <w14:ligatures w14:val="none"/>
                <w14:cntxtAlts w14:val="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100</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1 03 02241 01 0000 110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1,4</w:t>
            </w:r>
          </w:p>
        </w:tc>
      </w:tr>
      <w:tr w:rsidR="00932FB3" w:rsidRPr="00932FB3" w:rsidTr="00932FB3">
        <w:trPr>
          <w:trHeight w:val="88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100</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1 03 02251 01 0000 110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256,1</w:t>
            </w:r>
          </w:p>
        </w:tc>
      </w:tr>
      <w:tr w:rsidR="00932FB3" w:rsidRPr="00932FB3" w:rsidTr="00932FB3">
        <w:trPr>
          <w:trHeight w:val="5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100</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1 03 02261 01 0000 110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-35,1</w:t>
            </w:r>
          </w:p>
        </w:tc>
      </w:tr>
      <w:tr w:rsidR="00932FB3" w:rsidRPr="00932FB3" w:rsidTr="00932FB3">
        <w:trPr>
          <w:trHeight w:val="46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Федеральная налоговая служба</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182</w:t>
            </w:r>
          </w:p>
        </w:tc>
        <w:tc>
          <w:tcPr>
            <w:tcW w:w="2211"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417"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346,2</w:t>
            </w:r>
          </w:p>
        </w:tc>
      </w:tr>
      <w:tr w:rsidR="00932FB3" w:rsidRPr="00932FB3" w:rsidTr="00932FB3">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932FB3">
              <w:rPr>
                <w:kern w:val="0"/>
                <w:sz w:val="12"/>
                <w:szCs w:val="12"/>
                <w14:ligatures w14:val="none"/>
                <w14:cntxtAlts w14:val="0"/>
              </w:rPr>
              <w:lastRenderedPageBreak/>
              <w:t>уплата налога осуществляются в соответствии со статьями 227, 227.1 и 228 Налогового кодекса Российской Федерации</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lastRenderedPageBreak/>
              <w:t>182</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1 01 02010 01 0000 110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42,7</w:t>
            </w:r>
          </w:p>
        </w:tc>
      </w:tr>
      <w:tr w:rsidR="00932FB3" w:rsidRPr="00932FB3" w:rsidTr="00932FB3">
        <w:trPr>
          <w:trHeight w:val="421"/>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182</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1 01 02030 01 0000 110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0,2</w:t>
            </w:r>
          </w:p>
        </w:tc>
      </w:tr>
      <w:tr w:rsidR="00932FB3" w:rsidRPr="00932FB3" w:rsidTr="00932FB3">
        <w:trPr>
          <w:trHeight w:val="4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Единый сельскохозяйственный налог</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182</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1 05 03010 01 0000 110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7,6</w:t>
            </w:r>
          </w:p>
        </w:tc>
      </w:tr>
      <w:tr w:rsidR="00932FB3" w:rsidRPr="00932FB3" w:rsidTr="00932FB3">
        <w:trPr>
          <w:trHeight w:val="4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182</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1 06 01030 10 0000 110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120,8</w:t>
            </w:r>
          </w:p>
        </w:tc>
      </w:tr>
      <w:tr w:rsidR="00932FB3" w:rsidRPr="00932FB3" w:rsidTr="00932FB3">
        <w:trPr>
          <w:trHeight w:val="4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Земельный налог с организаций, обладающих земельным участком,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182</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1 06 06033 10 0000 110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46,9</w:t>
            </w:r>
          </w:p>
        </w:tc>
      </w:tr>
      <w:tr w:rsidR="00932FB3" w:rsidRPr="00932FB3" w:rsidTr="00932FB3">
        <w:trPr>
          <w:trHeight w:val="416"/>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Земельный налог с физических лиц, обладающих земельным участком,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182</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1 06 06043 10 0000 110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128,0</w:t>
            </w:r>
          </w:p>
        </w:tc>
      </w:tr>
      <w:tr w:rsidR="00932FB3" w:rsidRPr="00932FB3" w:rsidTr="00932FB3">
        <w:trPr>
          <w:trHeight w:val="267"/>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Администрация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b/>
                <w:bCs/>
                <w:kern w:val="0"/>
                <w:sz w:val="12"/>
                <w:szCs w:val="12"/>
                <w14:ligatures w14:val="none"/>
                <w14:cntxtAlts w14:val="0"/>
              </w:rPr>
            </w:pPr>
            <w:r w:rsidRPr="00932FB3">
              <w:rPr>
                <w:b/>
                <w:bCs/>
                <w:kern w:val="0"/>
                <w:sz w:val="12"/>
                <w:szCs w:val="12"/>
                <w14:ligatures w14:val="none"/>
                <w14:cntxtAlts w14:val="0"/>
              </w:rPr>
              <w:t>6 082,4</w:t>
            </w:r>
          </w:p>
        </w:tc>
      </w:tr>
      <w:tr w:rsidR="00932FB3" w:rsidRPr="00932FB3" w:rsidTr="00932FB3">
        <w:trPr>
          <w:trHeight w:val="696"/>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1 08 04020 01 0000 110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1,2</w:t>
            </w:r>
          </w:p>
        </w:tc>
      </w:tr>
      <w:tr w:rsidR="00932FB3" w:rsidRPr="00932FB3" w:rsidTr="00932FB3">
        <w:trPr>
          <w:trHeight w:val="706"/>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w:t>
            </w:r>
            <w:proofErr w:type="gramStart"/>
            <w:r w:rsidRPr="00932FB3">
              <w:rPr>
                <w:kern w:val="0"/>
                <w:sz w:val="12"/>
                <w:szCs w:val="12"/>
                <w14:ligatures w14:val="none"/>
                <w14:cntxtAlts w14:val="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1 11 05025 10 0000 120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14,2</w:t>
            </w:r>
          </w:p>
        </w:tc>
      </w:tr>
      <w:tr w:rsidR="00932FB3" w:rsidRPr="00932FB3" w:rsidTr="00932FB3">
        <w:trPr>
          <w:trHeight w:val="702"/>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xml:space="preserve">1 11 05035 10 0000 120 </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104,8</w:t>
            </w:r>
          </w:p>
        </w:tc>
      </w:tr>
      <w:tr w:rsidR="00932FB3" w:rsidRPr="00932FB3" w:rsidTr="00932FB3">
        <w:trPr>
          <w:trHeight w:val="556"/>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1 14 06025 10 0000 430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12,6</w:t>
            </w:r>
          </w:p>
        </w:tc>
      </w:tr>
      <w:tr w:rsidR="00932FB3" w:rsidRPr="00932FB3" w:rsidTr="00932FB3">
        <w:trPr>
          <w:trHeight w:val="5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Дотации бюджетам сельских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2 02 15001 10 0000 150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737,8</w:t>
            </w:r>
          </w:p>
        </w:tc>
      </w:tr>
      <w:tr w:rsidR="00932FB3" w:rsidRPr="00932FB3" w:rsidTr="00932FB3">
        <w:trPr>
          <w:trHeight w:val="5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Дотации бюджетам сельских поселений на поддержку мер по обеспечению сбалансированности бюджетов</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2 02 15002 10 0000 150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920,80</w:t>
            </w:r>
          </w:p>
        </w:tc>
      </w:tr>
      <w:tr w:rsidR="00932FB3" w:rsidRPr="00932FB3" w:rsidTr="00932FB3">
        <w:trPr>
          <w:trHeight w:val="72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2 02 20216 10 0000 150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389,90</w:t>
            </w:r>
          </w:p>
        </w:tc>
      </w:tr>
      <w:tr w:rsidR="00932FB3" w:rsidRPr="00932FB3" w:rsidTr="00932FB3">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Прочие субсидии бюджетам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2 02 29999 10 0000 150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3 044,10</w:t>
            </w:r>
          </w:p>
        </w:tc>
      </w:tr>
      <w:tr w:rsidR="00932FB3" w:rsidRPr="00932FB3" w:rsidTr="00932FB3">
        <w:trPr>
          <w:trHeight w:val="527"/>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2 02 35118 10 0000 150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99,20</w:t>
            </w:r>
          </w:p>
        </w:tc>
      </w:tr>
      <w:tr w:rsidR="00932FB3" w:rsidRPr="00932FB3" w:rsidTr="00932FB3">
        <w:trPr>
          <w:trHeight w:val="407"/>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Прочие межбюджетные трансферты, передаваемые бюджетам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2 02 49999 10 0000 150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500,0</w:t>
            </w:r>
          </w:p>
        </w:tc>
      </w:tr>
      <w:tr w:rsidR="00932FB3" w:rsidRPr="00932FB3" w:rsidTr="00932FB3">
        <w:trPr>
          <w:trHeight w:val="7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2 07 05010 10 0000 150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right"/>
              <w:rPr>
                <w:kern w:val="0"/>
                <w:sz w:val="12"/>
                <w:szCs w:val="12"/>
                <w14:ligatures w14:val="none"/>
                <w14:cntxtAlts w14:val="0"/>
              </w:rPr>
            </w:pPr>
            <w:r w:rsidRPr="00932FB3">
              <w:rPr>
                <w:kern w:val="0"/>
                <w:sz w:val="12"/>
                <w:szCs w:val="12"/>
                <w14:ligatures w14:val="none"/>
                <w14:cntxtAlts w14:val="0"/>
              </w:rPr>
              <w:t>83,70</w:t>
            </w:r>
          </w:p>
        </w:tc>
      </w:tr>
      <w:tr w:rsidR="00932FB3" w:rsidRPr="00932FB3" w:rsidTr="00932FB3">
        <w:trPr>
          <w:trHeight w:val="5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2211"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2 07 05020 10 0000 150</w:t>
            </w:r>
          </w:p>
        </w:tc>
        <w:tc>
          <w:tcPr>
            <w:tcW w:w="1417" w:type="dxa"/>
            <w:tcBorders>
              <w:top w:val="nil"/>
              <w:left w:val="nil"/>
              <w:bottom w:val="single" w:sz="4" w:space="0" w:color="auto"/>
              <w:right w:val="single" w:sz="4" w:space="0" w:color="auto"/>
            </w:tcBorders>
            <w:shd w:val="clear" w:color="000000" w:fill="FFFFFF"/>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174,1</w:t>
            </w:r>
          </w:p>
        </w:tc>
      </w:tr>
    </w:tbl>
    <w:p w:rsidR="00932FB3" w:rsidRPr="00932FB3" w:rsidRDefault="00932FB3" w:rsidP="00932FB3">
      <w:pPr>
        <w:rPr>
          <w:color w:val="auto"/>
          <w:kern w:val="0"/>
          <w:sz w:val="12"/>
          <w:szCs w:val="12"/>
          <w14:ligatures w14:val="none"/>
          <w14:cntxtAlts w14:val="0"/>
        </w:rPr>
      </w:pPr>
    </w:p>
    <w:p w:rsidR="00932FB3" w:rsidRPr="00932FB3" w:rsidRDefault="00932FB3" w:rsidP="00932FB3">
      <w:pPr>
        <w:rPr>
          <w:color w:val="auto"/>
          <w:kern w:val="0"/>
          <w:sz w:val="12"/>
          <w:szCs w:val="12"/>
          <w14:ligatures w14:val="none"/>
          <w14:cntxtAlts w14:val="0"/>
        </w:rPr>
      </w:pPr>
    </w:p>
    <w:tbl>
      <w:tblPr>
        <w:tblW w:w="9606" w:type="dxa"/>
        <w:tblInd w:w="93" w:type="dxa"/>
        <w:tblLook w:val="04A0" w:firstRow="1" w:lastRow="0" w:firstColumn="1" w:lastColumn="0" w:noHBand="0" w:noVBand="1"/>
      </w:tblPr>
      <w:tblGrid>
        <w:gridCol w:w="4693"/>
        <w:gridCol w:w="774"/>
        <w:gridCol w:w="776"/>
        <w:gridCol w:w="1387"/>
        <w:gridCol w:w="776"/>
        <w:gridCol w:w="1200"/>
      </w:tblGrid>
      <w:tr w:rsidR="00932FB3" w:rsidRPr="00932FB3" w:rsidTr="00932FB3">
        <w:trPr>
          <w:trHeight w:val="1658"/>
        </w:trPr>
        <w:tc>
          <w:tcPr>
            <w:tcW w:w="9606" w:type="dxa"/>
            <w:gridSpan w:val="6"/>
            <w:tcBorders>
              <w:top w:val="nil"/>
              <w:left w:val="nil"/>
              <w:bottom w:val="nil"/>
              <w:right w:val="nil"/>
            </w:tcBorders>
            <w:shd w:val="clear" w:color="auto" w:fill="auto"/>
            <w:vAlign w:val="bottom"/>
            <w:hideMark/>
          </w:tcPr>
          <w:p w:rsidR="00932FB3" w:rsidRPr="00932FB3" w:rsidRDefault="00932FB3" w:rsidP="00932FB3">
            <w:pPr>
              <w:jc w:val="right"/>
              <w:rPr>
                <w:rFonts w:ascii="Calibri" w:hAnsi="Calibri" w:cs="Calibri"/>
                <w:kern w:val="0"/>
                <w:sz w:val="12"/>
                <w:szCs w:val="12"/>
                <w14:ligatures w14:val="none"/>
                <w14:cntxtAlts w14:val="0"/>
              </w:rPr>
            </w:pPr>
            <w:proofErr w:type="gramStart"/>
            <w:r w:rsidRPr="00932FB3">
              <w:rPr>
                <w:rFonts w:ascii="Arial" w:hAnsi="Arial" w:cs="Calibri"/>
                <w:kern w:val="0"/>
                <w:sz w:val="12"/>
                <w:szCs w:val="12"/>
                <w14:ligatures w14:val="none"/>
                <w14:cntxtAlts w14:val="0"/>
              </w:rPr>
              <w:t xml:space="preserve">Приложение 2                                                                                                                                                                                                                                                                                                                                                                                      к решению Собрания депутатов                                                                                                                                                                                                                                                                                                                         </w:t>
            </w:r>
            <w:proofErr w:type="spellStart"/>
            <w:r w:rsidRPr="00932FB3">
              <w:rPr>
                <w:rFonts w:ascii="Arial" w:hAnsi="Arial" w:cs="Calibri"/>
                <w:kern w:val="0"/>
                <w:sz w:val="12"/>
                <w:szCs w:val="12"/>
                <w14:ligatures w14:val="none"/>
                <w14:cntxtAlts w14:val="0"/>
              </w:rPr>
              <w:t>Нижнекумашкинского</w:t>
            </w:r>
            <w:proofErr w:type="spellEnd"/>
            <w:r w:rsidRPr="00932FB3">
              <w:rPr>
                <w:rFonts w:ascii="Arial" w:hAnsi="Arial" w:cs="Calibri"/>
                <w:kern w:val="0"/>
                <w:sz w:val="12"/>
                <w:szCs w:val="12"/>
                <w14:ligatures w14:val="none"/>
                <w14:cntxtAlts w14:val="0"/>
              </w:rPr>
              <w:t xml:space="preserve"> сельского  поселения                                                                                                                                                                                                                                                                                                                                                 </w:t>
            </w:r>
            <w:proofErr w:type="spellStart"/>
            <w:r w:rsidRPr="00932FB3">
              <w:rPr>
                <w:rFonts w:ascii="Arial" w:hAnsi="Arial" w:cs="Calibri"/>
                <w:kern w:val="0"/>
                <w:sz w:val="12"/>
                <w:szCs w:val="12"/>
                <w14:ligatures w14:val="none"/>
                <w14:cntxtAlts w14:val="0"/>
              </w:rPr>
              <w:t>Шумерлинского</w:t>
            </w:r>
            <w:proofErr w:type="spellEnd"/>
            <w:r w:rsidRPr="00932FB3">
              <w:rPr>
                <w:rFonts w:ascii="Arial" w:hAnsi="Arial" w:cs="Calibri"/>
                <w:kern w:val="0"/>
                <w:sz w:val="12"/>
                <w:szCs w:val="12"/>
                <w14:ligatures w14:val="none"/>
                <w14:cntxtAlts w14:val="0"/>
              </w:rPr>
              <w:t xml:space="preserve">  района   "Об  утверждении                                                                                                                                                                                                                                                                                                                                       отчета  об  исполнении  бюджета </w:t>
            </w:r>
            <w:proofErr w:type="spellStart"/>
            <w:r w:rsidRPr="00932FB3">
              <w:rPr>
                <w:rFonts w:ascii="Arial" w:hAnsi="Arial" w:cs="Calibri"/>
                <w:kern w:val="0"/>
                <w:sz w:val="12"/>
                <w:szCs w:val="12"/>
                <w14:ligatures w14:val="none"/>
                <w14:cntxtAlts w14:val="0"/>
              </w:rPr>
              <w:t>Нижнекумашкинского</w:t>
            </w:r>
            <w:proofErr w:type="spellEnd"/>
            <w:proofErr w:type="gramEnd"/>
            <w:r w:rsidRPr="00932FB3">
              <w:rPr>
                <w:rFonts w:ascii="Arial" w:hAnsi="Arial" w:cs="Calibri"/>
                <w:kern w:val="0"/>
                <w:sz w:val="12"/>
                <w:szCs w:val="12"/>
                <w14:ligatures w14:val="none"/>
                <w14:cntxtAlts w14:val="0"/>
              </w:rPr>
              <w:t xml:space="preserve">                                                                                                                                                                                                                                                                                             сельского  поселения </w:t>
            </w:r>
            <w:proofErr w:type="spellStart"/>
            <w:r w:rsidRPr="00932FB3">
              <w:rPr>
                <w:rFonts w:ascii="Arial" w:hAnsi="Arial" w:cs="Calibri"/>
                <w:kern w:val="0"/>
                <w:sz w:val="12"/>
                <w:szCs w:val="12"/>
                <w14:ligatures w14:val="none"/>
                <w14:cntxtAlts w14:val="0"/>
              </w:rPr>
              <w:t>Шумерлинского</w:t>
            </w:r>
            <w:proofErr w:type="spellEnd"/>
            <w:r w:rsidRPr="00932FB3">
              <w:rPr>
                <w:rFonts w:ascii="Arial" w:hAnsi="Arial" w:cs="Calibri"/>
                <w:kern w:val="0"/>
                <w:sz w:val="12"/>
                <w:szCs w:val="12"/>
                <w14:ligatures w14:val="none"/>
                <w14:cntxtAlts w14:val="0"/>
              </w:rPr>
              <w:t xml:space="preserve">  района  за  2020  год"</w:t>
            </w:r>
          </w:p>
          <w:p w:rsidR="00932FB3" w:rsidRPr="00932FB3" w:rsidRDefault="00932FB3" w:rsidP="00932FB3">
            <w:pPr>
              <w:jc w:val="right"/>
              <w:rPr>
                <w:rFonts w:ascii="Calibri" w:hAnsi="Calibri" w:cs="Calibri"/>
                <w:kern w:val="0"/>
                <w:sz w:val="12"/>
                <w:szCs w:val="12"/>
                <w14:ligatures w14:val="none"/>
                <w14:cntxtAlts w14:val="0"/>
              </w:rPr>
            </w:pPr>
          </w:p>
          <w:p w:rsidR="00932FB3" w:rsidRPr="00932FB3" w:rsidRDefault="00932FB3" w:rsidP="00932FB3">
            <w:pPr>
              <w:jc w:val="right"/>
              <w:rPr>
                <w:rFonts w:ascii="Calibri" w:hAnsi="Calibri" w:cs="Calibri"/>
                <w:kern w:val="0"/>
                <w:sz w:val="12"/>
                <w:szCs w:val="12"/>
                <w14:ligatures w14:val="none"/>
                <w14:cntxtAlts w14:val="0"/>
              </w:rPr>
            </w:pPr>
          </w:p>
          <w:p w:rsidR="00932FB3" w:rsidRPr="00932FB3" w:rsidRDefault="00932FB3" w:rsidP="00932FB3">
            <w:pPr>
              <w:jc w:val="center"/>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РАСХОДЫ </w:t>
            </w:r>
          </w:p>
          <w:p w:rsidR="00932FB3" w:rsidRPr="00932FB3" w:rsidRDefault="00932FB3" w:rsidP="00932FB3">
            <w:pPr>
              <w:jc w:val="center"/>
              <w:rPr>
                <w:rFonts w:ascii="Calibri" w:hAnsi="Calibri" w:cs="Calibri"/>
                <w:kern w:val="0"/>
                <w:sz w:val="12"/>
                <w:szCs w:val="12"/>
                <w14:ligatures w14:val="none"/>
                <w14:cntxtAlts w14:val="0"/>
              </w:rPr>
            </w:pPr>
            <w:r w:rsidRPr="00932FB3">
              <w:rPr>
                <w:rFonts w:ascii="Arial" w:hAnsi="Arial" w:cs="Calibri"/>
                <w:b/>
                <w:bCs/>
                <w:kern w:val="0"/>
                <w:sz w:val="12"/>
                <w:szCs w:val="12"/>
                <w14:ligatures w14:val="none"/>
                <w14:cntxtAlts w14:val="0"/>
              </w:rPr>
              <w:t xml:space="preserve">бюджета  </w:t>
            </w:r>
            <w:proofErr w:type="spellStart"/>
            <w:r w:rsidRPr="00932FB3">
              <w:rPr>
                <w:rFonts w:ascii="Arial" w:hAnsi="Arial" w:cs="Calibri"/>
                <w:b/>
                <w:bCs/>
                <w:kern w:val="0"/>
                <w:sz w:val="12"/>
                <w:szCs w:val="12"/>
                <w14:ligatures w14:val="none"/>
                <w14:cntxtAlts w14:val="0"/>
              </w:rPr>
              <w:t>Нижнекумашкинского</w:t>
            </w:r>
            <w:proofErr w:type="spellEnd"/>
            <w:r w:rsidRPr="00932FB3">
              <w:rPr>
                <w:rFonts w:ascii="Arial" w:hAnsi="Arial" w:cs="Calibri"/>
                <w:b/>
                <w:bCs/>
                <w:kern w:val="0"/>
                <w:sz w:val="12"/>
                <w:szCs w:val="12"/>
                <w14:ligatures w14:val="none"/>
                <w14:cntxtAlts w14:val="0"/>
              </w:rPr>
              <w:t xml:space="preserve">  сельского  поселения   </w:t>
            </w:r>
            <w:proofErr w:type="spellStart"/>
            <w:r w:rsidRPr="00932FB3">
              <w:rPr>
                <w:rFonts w:ascii="Arial" w:hAnsi="Arial" w:cs="Calibri"/>
                <w:b/>
                <w:bCs/>
                <w:kern w:val="0"/>
                <w:sz w:val="12"/>
                <w:szCs w:val="12"/>
                <w14:ligatures w14:val="none"/>
                <w14:cntxtAlts w14:val="0"/>
              </w:rPr>
              <w:t>Шумерлинского</w:t>
            </w:r>
            <w:proofErr w:type="spellEnd"/>
            <w:r w:rsidRPr="00932FB3">
              <w:rPr>
                <w:rFonts w:ascii="Arial" w:hAnsi="Arial" w:cs="Calibri"/>
                <w:b/>
                <w:bCs/>
                <w:kern w:val="0"/>
                <w:sz w:val="12"/>
                <w:szCs w:val="12"/>
                <w14:ligatures w14:val="none"/>
                <w14:cntxtAlts w14:val="0"/>
              </w:rPr>
              <w:t xml:space="preserve">  района   по  ведомственной  структуре  расходов  бюджета  </w:t>
            </w:r>
            <w:proofErr w:type="spellStart"/>
            <w:r w:rsidRPr="00932FB3">
              <w:rPr>
                <w:rFonts w:ascii="Arial" w:hAnsi="Arial" w:cs="Calibri"/>
                <w:b/>
                <w:bCs/>
                <w:kern w:val="0"/>
                <w:sz w:val="12"/>
                <w:szCs w:val="12"/>
                <w14:ligatures w14:val="none"/>
                <w14:cntxtAlts w14:val="0"/>
              </w:rPr>
              <w:t>Нижнекумашкинского</w:t>
            </w:r>
            <w:proofErr w:type="spellEnd"/>
            <w:r w:rsidRPr="00932FB3">
              <w:rPr>
                <w:rFonts w:ascii="Arial" w:hAnsi="Arial" w:cs="Calibri"/>
                <w:b/>
                <w:bCs/>
                <w:kern w:val="0"/>
                <w:sz w:val="12"/>
                <w:szCs w:val="12"/>
                <w14:ligatures w14:val="none"/>
                <w14:cntxtAlts w14:val="0"/>
              </w:rPr>
              <w:t xml:space="preserve">  сельского  поселения     </w:t>
            </w:r>
            <w:proofErr w:type="spellStart"/>
            <w:r w:rsidRPr="00932FB3">
              <w:rPr>
                <w:rFonts w:ascii="Arial" w:hAnsi="Arial" w:cs="Calibri"/>
                <w:b/>
                <w:bCs/>
                <w:kern w:val="0"/>
                <w:sz w:val="12"/>
                <w:szCs w:val="12"/>
                <w14:ligatures w14:val="none"/>
                <w14:cntxtAlts w14:val="0"/>
              </w:rPr>
              <w:t>Шумерлинского</w:t>
            </w:r>
            <w:proofErr w:type="spellEnd"/>
            <w:r w:rsidRPr="00932FB3">
              <w:rPr>
                <w:rFonts w:ascii="Arial" w:hAnsi="Arial" w:cs="Calibri"/>
                <w:b/>
                <w:bCs/>
                <w:kern w:val="0"/>
                <w:sz w:val="12"/>
                <w:szCs w:val="12"/>
                <w14:ligatures w14:val="none"/>
                <w14:cntxtAlts w14:val="0"/>
              </w:rPr>
              <w:t xml:space="preserve">  района   за  2020  год</w:t>
            </w:r>
          </w:p>
        </w:tc>
      </w:tr>
      <w:tr w:rsidR="00932FB3" w:rsidRPr="00932FB3" w:rsidTr="00932FB3">
        <w:trPr>
          <w:trHeight w:val="255"/>
        </w:trPr>
        <w:tc>
          <w:tcPr>
            <w:tcW w:w="9606" w:type="dxa"/>
            <w:gridSpan w:val="6"/>
            <w:tcBorders>
              <w:top w:val="nil"/>
              <w:left w:val="nil"/>
              <w:bottom w:val="nil"/>
              <w:right w:val="nil"/>
            </w:tcBorders>
            <w:shd w:val="clear" w:color="auto" w:fill="auto"/>
            <w:noWrap/>
            <w:vAlign w:val="bottom"/>
            <w:hideMark/>
          </w:tcPr>
          <w:p w:rsidR="00932FB3" w:rsidRPr="00932FB3" w:rsidRDefault="00932FB3" w:rsidP="00932FB3">
            <w:pPr>
              <w:jc w:val="right"/>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Единица измерения: руб.</w:t>
            </w:r>
          </w:p>
        </w:tc>
      </w:tr>
      <w:tr w:rsidR="00932FB3" w:rsidRPr="00932FB3" w:rsidTr="00932FB3">
        <w:trPr>
          <w:trHeight w:val="525"/>
        </w:trPr>
        <w:tc>
          <w:tcPr>
            <w:tcW w:w="4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Наименование показателя</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Вед.</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Разд.</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2FB3" w:rsidRPr="00932FB3" w:rsidRDefault="00932FB3" w:rsidP="00932FB3">
            <w:pPr>
              <w:jc w:val="center"/>
              <w:rPr>
                <w:rFonts w:ascii="Arial" w:hAnsi="Arial" w:cs="Calibri"/>
                <w:kern w:val="0"/>
                <w:sz w:val="12"/>
                <w:szCs w:val="12"/>
                <w14:ligatures w14:val="none"/>
                <w14:cntxtAlts w14:val="0"/>
              </w:rPr>
            </w:pPr>
            <w:proofErr w:type="spellStart"/>
            <w:r w:rsidRPr="00932FB3">
              <w:rPr>
                <w:rFonts w:ascii="Arial" w:hAnsi="Arial" w:cs="Calibri"/>
                <w:kern w:val="0"/>
                <w:sz w:val="12"/>
                <w:szCs w:val="12"/>
                <w14:ligatures w14:val="none"/>
                <w14:cntxtAlts w14:val="0"/>
              </w:rPr>
              <w:t>Ц.ст</w:t>
            </w:r>
            <w:proofErr w:type="spellEnd"/>
            <w:r w:rsidRPr="00932FB3">
              <w:rPr>
                <w:rFonts w:ascii="Arial" w:hAnsi="Arial" w:cs="Calibri"/>
                <w:kern w:val="0"/>
                <w:sz w:val="12"/>
                <w:szCs w:val="12"/>
                <w14:ligatures w14:val="none"/>
                <w14:cntxtAlts w14:val="0"/>
              </w:rPr>
              <w:t>.</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2FB3" w:rsidRPr="00932FB3" w:rsidRDefault="00932FB3" w:rsidP="00932FB3">
            <w:pPr>
              <w:jc w:val="center"/>
              <w:rPr>
                <w:rFonts w:ascii="Arial" w:hAnsi="Arial" w:cs="Calibri"/>
                <w:kern w:val="0"/>
                <w:sz w:val="12"/>
                <w:szCs w:val="12"/>
                <w14:ligatures w14:val="none"/>
                <w14:cntxtAlts w14:val="0"/>
              </w:rPr>
            </w:pPr>
            <w:proofErr w:type="spellStart"/>
            <w:r w:rsidRPr="00932FB3">
              <w:rPr>
                <w:rFonts w:ascii="Arial" w:hAnsi="Arial" w:cs="Calibri"/>
                <w:kern w:val="0"/>
                <w:sz w:val="12"/>
                <w:szCs w:val="12"/>
                <w14:ligatures w14:val="none"/>
                <w14:cntxtAlts w14:val="0"/>
              </w:rPr>
              <w:t>Расх</w:t>
            </w:r>
            <w:proofErr w:type="spellEnd"/>
            <w:r w:rsidRPr="00932FB3">
              <w:rPr>
                <w:rFonts w:ascii="Arial" w:hAnsi="Arial" w:cs="Calibri"/>
                <w:kern w:val="0"/>
                <w:sz w:val="12"/>
                <w:szCs w:val="12"/>
                <w14:ligatures w14:val="none"/>
                <w14:cntxtAlts w14:val="0"/>
              </w:rPr>
              <w:t>.</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Касс</w:t>
            </w:r>
            <w:proofErr w:type="gramStart"/>
            <w:r w:rsidRPr="00932FB3">
              <w:rPr>
                <w:rFonts w:ascii="Arial" w:hAnsi="Arial" w:cs="Calibri"/>
                <w:kern w:val="0"/>
                <w:sz w:val="12"/>
                <w:szCs w:val="12"/>
                <w14:ligatures w14:val="none"/>
                <w14:cntxtAlts w14:val="0"/>
              </w:rPr>
              <w:t>.</w:t>
            </w:r>
            <w:proofErr w:type="gramEnd"/>
            <w:r w:rsidRPr="00932FB3">
              <w:rPr>
                <w:rFonts w:ascii="Arial" w:hAnsi="Arial" w:cs="Calibri"/>
                <w:kern w:val="0"/>
                <w:sz w:val="12"/>
                <w:szCs w:val="12"/>
                <w14:ligatures w14:val="none"/>
                <w14:cntxtAlts w14:val="0"/>
              </w:rPr>
              <w:t xml:space="preserve"> </w:t>
            </w:r>
            <w:proofErr w:type="gramStart"/>
            <w:r w:rsidRPr="00932FB3">
              <w:rPr>
                <w:rFonts w:ascii="Arial" w:hAnsi="Arial" w:cs="Calibri"/>
                <w:kern w:val="0"/>
                <w:sz w:val="12"/>
                <w:szCs w:val="12"/>
                <w14:ligatures w14:val="none"/>
                <w14:cntxtAlts w14:val="0"/>
              </w:rPr>
              <w:t>р</w:t>
            </w:r>
            <w:proofErr w:type="gramEnd"/>
            <w:r w:rsidRPr="00932FB3">
              <w:rPr>
                <w:rFonts w:ascii="Arial" w:hAnsi="Arial" w:cs="Calibri"/>
                <w:kern w:val="0"/>
                <w:sz w:val="12"/>
                <w:szCs w:val="12"/>
                <w14:ligatures w14:val="none"/>
                <w14:cntxtAlts w14:val="0"/>
              </w:rPr>
              <w:t>асход</w:t>
            </w:r>
          </w:p>
        </w:tc>
      </w:tr>
      <w:tr w:rsidR="00932FB3" w:rsidRPr="00932FB3" w:rsidTr="00932FB3">
        <w:trPr>
          <w:trHeight w:val="138"/>
        </w:trPr>
        <w:tc>
          <w:tcPr>
            <w:tcW w:w="4693" w:type="dxa"/>
            <w:vMerge/>
            <w:tcBorders>
              <w:top w:val="single" w:sz="4" w:space="0" w:color="000000"/>
              <w:left w:val="single" w:sz="4" w:space="0" w:color="000000"/>
              <w:bottom w:val="single" w:sz="4" w:space="0" w:color="000000"/>
              <w:right w:val="single" w:sz="4" w:space="0" w:color="000000"/>
            </w:tcBorders>
            <w:vAlign w:val="center"/>
            <w:hideMark/>
          </w:tcPr>
          <w:p w:rsidR="00932FB3" w:rsidRPr="00932FB3" w:rsidRDefault="00932FB3" w:rsidP="00932FB3">
            <w:pPr>
              <w:rPr>
                <w:rFonts w:ascii="Arial" w:hAnsi="Arial" w:cs="Calibri"/>
                <w:kern w:val="0"/>
                <w:sz w:val="12"/>
                <w:szCs w:val="12"/>
                <w14:ligatures w14:val="none"/>
                <w14:cntxtAlts w14:val="0"/>
              </w:rPr>
            </w:pPr>
          </w:p>
        </w:tc>
        <w:tc>
          <w:tcPr>
            <w:tcW w:w="774" w:type="dxa"/>
            <w:vMerge/>
            <w:tcBorders>
              <w:top w:val="single" w:sz="4" w:space="0" w:color="000000"/>
              <w:left w:val="single" w:sz="4" w:space="0" w:color="000000"/>
              <w:bottom w:val="single" w:sz="4" w:space="0" w:color="000000"/>
              <w:right w:val="single" w:sz="4" w:space="0" w:color="000000"/>
            </w:tcBorders>
            <w:vAlign w:val="center"/>
            <w:hideMark/>
          </w:tcPr>
          <w:p w:rsidR="00932FB3" w:rsidRPr="00932FB3" w:rsidRDefault="00932FB3" w:rsidP="00932FB3">
            <w:pPr>
              <w:rPr>
                <w:rFonts w:ascii="Arial" w:hAnsi="Arial" w:cs="Calibri"/>
                <w:kern w:val="0"/>
                <w:sz w:val="12"/>
                <w:szCs w:val="12"/>
                <w14:ligatures w14:val="none"/>
                <w14:cntxtAlts w14:val="0"/>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932FB3" w:rsidRPr="00932FB3" w:rsidRDefault="00932FB3" w:rsidP="00932FB3">
            <w:pPr>
              <w:rPr>
                <w:rFonts w:ascii="Arial" w:hAnsi="Arial" w:cs="Calibri"/>
                <w:kern w:val="0"/>
                <w:sz w:val="12"/>
                <w:szCs w:val="12"/>
                <w14:ligatures w14:val="none"/>
                <w14:cntxtAlts w14:val="0"/>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932FB3" w:rsidRPr="00932FB3" w:rsidRDefault="00932FB3" w:rsidP="00932FB3">
            <w:pPr>
              <w:rPr>
                <w:rFonts w:ascii="Arial" w:hAnsi="Arial" w:cs="Calibri"/>
                <w:kern w:val="0"/>
                <w:sz w:val="12"/>
                <w:szCs w:val="12"/>
                <w14:ligatures w14:val="none"/>
                <w14:cntxtAlts w14:val="0"/>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932FB3" w:rsidRPr="00932FB3" w:rsidRDefault="00932FB3" w:rsidP="00932FB3">
            <w:pPr>
              <w:rPr>
                <w:rFonts w:ascii="Arial" w:hAnsi="Arial" w:cs="Calibri"/>
                <w:kern w:val="0"/>
                <w:sz w:val="12"/>
                <w:szCs w:val="12"/>
                <w14:ligatures w14:val="none"/>
                <w14:cntxtAlts w14:val="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932FB3" w:rsidRPr="00932FB3" w:rsidRDefault="00932FB3" w:rsidP="00932FB3">
            <w:pPr>
              <w:rPr>
                <w:rFonts w:ascii="Arial" w:hAnsi="Arial" w:cs="Calibri"/>
                <w:kern w:val="0"/>
                <w:sz w:val="12"/>
                <w:szCs w:val="12"/>
                <w14:ligatures w14:val="none"/>
                <w14:cntxtAlts w14:val="0"/>
              </w:rPr>
            </w:pP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Итого по: Бюджет </w:t>
            </w:r>
            <w:proofErr w:type="spellStart"/>
            <w:r w:rsidRPr="00932FB3">
              <w:rPr>
                <w:rFonts w:ascii="Arial" w:hAnsi="Arial" w:cs="Calibri"/>
                <w:b/>
                <w:bCs/>
                <w:kern w:val="0"/>
                <w:sz w:val="12"/>
                <w:szCs w:val="12"/>
                <w14:ligatures w14:val="none"/>
                <w14:cntxtAlts w14:val="0"/>
              </w:rPr>
              <w:t>Нижнекумашкинского</w:t>
            </w:r>
            <w:proofErr w:type="spellEnd"/>
            <w:r w:rsidRPr="00932FB3">
              <w:rPr>
                <w:rFonts w:ascii="Arial" w:hAnsi="Arial" w:cs="Calibri"/>
                <w:b/>
                <w:bCs/>
                <w:kern w:val="0"/>
                <w:sz w:val="12"/>
                <w:szCs w:val="12"/>
                <w14:ligatures w14:val="none"/>
                <w14:cntxtAlts w14:val="0"/>
              </w:rPr>
              <w:t xml:space="preserve"> сельского поселения </w:t>
            </w:r>
            <w:proofErr w:type="spellStart"/>
            <w:r w:rsidRPr="00932FB3">
              <w:rPr>
                <w:rFonts w:ascii="Arial" w:hAnsi="Arial" w:cs="Calibri"/>
                <w:b/>
                <w:bCs/>
                <w:kern w:val="0"/>
                <w:sz w:val="12"/>
                <w:szCs w:val="12"/>
                <w14:ligatures w14:val="none"/>
                <w14:cntxtAlts w14:val="0"/>
              </w:rPr>
              <w:t>Шумерлинского</w:t>
            </w:r>
            <w:proofErr w:type="spellEnd"/>
            <w:r w:rsidRPr="00932FB3">
              <w:rPr>
                <w:rFonts w:ascii="Arial" w:hAnsi="Arial" w:cs="Calibri"/>
                <w:b/>
                <w:bCs/>
                <w:kern w:val="0"/>
                <w:sz w:val="12"/>
                <w:szCs w:val="12"/>
                <w14:ligatures w14:val="none"/>
                <w14:cntxtAlts w14:val="0"/>
              </w:rPr>
              <w:t xml:space="preserve"> района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6 829,4</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ОБЩЕГОСУДАРСТВЕННЫЕ ВОПРОСЫ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1 118,6</w:t>
            </w:r>
          </w:p>
        </w:tc>
      </w:tr>
      <w:tr w:rsidR="00932FB3" w:rsidRPr="00932FB3" w:rsidTr="00932FB3">
        <w:trPr>
          <w:trHeight w:val="38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1 000,8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потенциала муниципального управления"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1 000,8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1 000,8</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lastRenderedPageBreak/>
              <w:t xml:space="preserve">              Основное мероприятие "</w:t>
            </w:r>
            <w:proofErr w:type="spellStart"/>
            <w:r w:rsidRPr="00932FB3">
              <w:rPr>
                <w:rFonts w:ascii="Arial" w:hAnsi="Arial" w:cs="Calibri"/>
                <w:b/>
                <w:bCs/>
                <w:kern w:val="0"/>
                <w:sz w:val="12"/>
                <w:szCs w:val="12"/>
                <w14:ligatures w14:val="none"/>
                <w14:cntxtAlts w14:val="0"/>
              </w:rPr>
              <w:t>Общепрограммные</w:t>
            </w:r>
            <w:proofErr w:type="spellEnd"/>
            <w:r w:rsidRPr="00932FB3">
              <w:rPr>
                <w:rFonts w:ascii="Arial" w:hAnsi="Arial" w:cs="Calibri"/>
                <w:b/>
                <w:bCs/>
                <w:kern w:val="0"/>
                <w:sz w:val="12"/>
                <w:szCs w:val="12"/>
                <w14:ligatures w14:val="none"/>
                <w14:cntxtAlts w14:val="0"/>
              </w:rPr>
              <w:t xml:space="preserve"> расходы"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1 000,8</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Обеспечение функций муниципальных органов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Ч5Э0100200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1 000,8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Расходы на выплаты персоналу государственных (муниципальных) органов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Ч5Э0100200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120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966,6</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Ч5Э0100200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120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966,6</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Ч5Э0100200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21,5</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Ч5Э0100200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21,5</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Уплата налогов, сборов и иных платежей</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Ч5Э0100200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850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12,8</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0104</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Ч5Э0100200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850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12,8</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Обеспечение проведения выборов и референдумов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0107</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82,8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потенциала муниципального управления"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0107</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82,8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0107</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82,8</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w:t>
            </w:r>
            <w:proofErr w:type="spellStart"/>
            <w:r w:rsidRPr="00932FB3">
              <w:rPr>
                <w:rFonts w:ascii="Arial" w:hAnsi="Arial" w:cs="Calibri"/>
                <w:b/>
                <w:bCs/>
                <w:kern w:val="0"/>
                <w:sz w:val="12"/>
                <w:szCs w:val="12"/>
                <w14:ligatures w14:val="none"/>
                <w14:cntxtAlts w14:val="0"/>
              </w:rPr>
              <w:t>Общепрограммные</w:t>
            </w:r>
            <w:proofErr w:type="spellEnd"/>
            <w:r w:rsidRPr="00932FB3">
              <w:rPr>
                <w:rFonts w:ascii="Arial" w:hAnsi="Arial" w:cs="Calibri"/>
                <w:b/>
                <w:bCs/>
                <w:kern w:val="0"/>
                <w:sz w:val="12"/>
                <w:szCs w:val="12"/>
                <w14:ligatures w14:val="none"/>
                <w14:cntxtAlts w14:val="0"/>
              </w:rPr>
              <w:t xml:space="preserve"> расходы"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0107</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82,8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Организация и проведение выборов в законодательные (представительные) органы муниципального образования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0107</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Ч5Э0173790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82,8</w:t>
            </w:r>
          </w:p>
        </w:tc>
      </w:tr>
      <w:tr w:rsidR="00932FB3" w:rsidRPr="00932FB3" w:rsidTr="00932FB3">
        <w:trPr>
          <w:trHeight w:val="30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0107</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Ч5Э0173790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82,8</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0107</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Ч5Э0173790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82,8</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Резервные фонды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"Управление общественными финансами и муниципальным долгом"</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5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41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Резервный фонд администрации муниципального образования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Ч410173430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Резервные средства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Ч410173430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870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Ч410173430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870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Другие общегосударственные вопросы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земельных и имущественных отношений"</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A400000000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35,0</w:t>
            </w:r>
          </w:p>
        </w:tc>
      </w:tr>
      <w:tr w:rsidR="00932FB3" w:rsidRPr="00932FB3" w:rsidTr="00932FB3">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A410000000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35,0</w:t>
            </w:r>
          </w:p>
        </w:tc>
      </w:tr>
      <w:tr w:rsidR="00932FB3" w:rsidRPr="00932FB3" w:rsidTr="00932FB3">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A410200000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35,0</w:t>
            </w:r>
          </w:p>
        </w:tc>
      </w:tr>
      <w:tr w:rsidR="00932FB3" w:rsidRPr="00932FB3" w:rsidTr="00932FB3">
        <w:trPr>
          <w:trHeight w:val="446"/>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A410277590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A410277590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0113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A410277590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НАЦИОНАЛЬНАЯ ОБОРОНА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99,2</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Мобилизационная и вневойсковая подготовка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99,2</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"Управление общественными финансами и муниципальным долгом"</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99,2</w:t>
            </w:r>
          </w:p>
        </w:tc>
      </w:tr>
      <w:tr w:rsidR="00932FB3" w:rsidRPr="00932FB3" w:rsidTr="00932FB3">
        <w:trPr>
          <w:trHeight w:val="42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99,2</w:t>
            </w:r>
          </w:p>
        </w:tc>
      </w:tr>
      <w:tr w:rsidR="00932FB3" w:rsidRPr="00932FB3" w:rsidTr="00932FB3">
        <w:trPr>
          <w:trHeight w:val="701"/>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99,2</w:t>
            </w:r>
          </w:p>
        </w:tc>
      </w:tr>
      <w:tr w:rsidR="00932FB3" w:rsidRPr="00932FB3" w:rsidTr="00932FB3">
        <w:trPr>
          <w:trHeight w:val="41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99,2</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lastRenderedPageBreak/>
              <w:t xml:space="preserve">                  Расходы на выплаты персоналу государственных (муниципальных) органов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120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92,3</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Субвенции на осуществление первичного воинского учета на территориях, где отсутствуют военные комиссариаты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120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120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5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Субвенции на осуществление первичного воинского учета на территориях, где отсутствуют военные комиссариаты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120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92,3</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120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92,3</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6,9</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Субвенции на осуществление первичного воинского учета на территориях, где отсутствуют военные комиссариаты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Субвенции на осуществление первичного воинского учета на территориях, где отсутствуют военные комиссариаты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6,9</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0203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Ч410451180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6,9</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НАЦИОНАЛЬНАЯ ЭКОНОМИКА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2 508,7</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Сельское хозяйство и рыболовство</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42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4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"Предупреждение и ликвидация болезней животных"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47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Осуществление государственных полномочий Чувашской Республики </w:t>
            </w:r>
            <w:proofErr w:type="gramStart"/>
            <w:r w:rsidRPr="00932FB3">
              <w:rPr>
                <w:rFonts w:ascii="Arial" w:hAnsi="Arial" w:cs="Calibri"/>
                <w:b/>
                <w:bCs/>
                <w:kern w:val="0"/>
                <w:sz w:val="12"/>
                <w:szCs w:val="12"/>
                <w14:ligatures w14:val="none"/>
                <w14:cntxtAlts w14:val="0"/>
              </w:rPr>
              <w:t>по организации мероприятий при осуществлении деятельности по обращению с животными без владельцев</w:t>
            </w:r>
            <w:proofErr w:type="gramEnd"/>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Ц970112750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Ц970112750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876"/>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Ц970112750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Ц970112750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39"/>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Организация и проведение на территории Чувашской Республики мероприятий по отлову и содержанию безнадзорных животных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за счет местного бюджета)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Ц970112750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0405</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Ц970112750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Дорожное хозяйство (дорожные фонды)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2 508,7</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"Комплексное развитие сельских территорий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1 814,9</w:t>
            </w:r>
          </w:p>
        </w:tc>
      </w:tr>
      <w:tr w:rsidR="00932FB3" w:rsidRPr="00932FB3" w:rsidTr="00932FB3">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1 814,9</w:t>
            </w:r>
          </w:p>
        </w:tc>
      </w:tr>
      <w:tr w:rsidR="00932FB3" w:rsidRPr="00932FB3" w:rsidTr="00932FB3">
        <w:trPr>
          <w:trHeight w:val="616"/>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1 814,9</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1 814,9</w:t>
            </w:r>
          </w:p>
        </w:tc>
      </w:tr>
      <w:tr w:rsidR="00932FB3" w:rsidRPr="00932FB3" w:rsidTr="00932FB3">
        <w:trPr>
          <w:trHeight w:val="321"/>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1 814,9</w:t>
            </w:r>
          </w:p>
        </w:tc>
      </w:tr>
      <w:tr w:rsidR="00932FB3" w:rsidRPr="00932FB3" w:rsidTr="00932FB3">
        <w:trPr>
          <w:trHeight w:val="28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1 452,0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1 452,0</w:t>
            </w:r>
          </w:p>
        </w:tc>
      </w:tr>
      <w:tr w:rsidR="00932FB3" w:rsidRPr="00932FB3" w:rsidTr="00932FB3">
        <w:trPr>
          <w:trHeight w:val="53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из местного бюджета)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172,7</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172,7</w:t>
            </w:r>
          </w:p>
        </w:tc>
      </w:tr>
      <w:tr w:rsidR="00932FB3" w:rsidRPr="00932FB3" w:rsidTr="00932FB3">
        <w:trPr>
          <w:trHeight w:val="389"/>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roofErr w:type="gramStart"/>
            <w:r w:rsidRPr="00932FB3">
              <w:rPr>
                <w:rFonts w:ascii="Arial" w:hAnsi="Arial" w:cs="Calibri"/>
                <w:b/>
                <w:bCs/>
                <w:kern w:val="0"/>
                <w:sz w:val="12"/>
                <w:szCs w:val="12"/>
                <w14:ligatures w14:val="none"/>
                <w14:cntxtAlts w14:val="0"/>
              </w:rPr>
              <w:t>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население дорожная деятельность</w:t>
            </w:r>
            <w:proofErr w:type="gramEnd"/>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190,2</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190,2</w:t>
            </w:r>
          </w:p>
        </w:tc>
      </w:tr>
      <w:tr w:rsidR="00932FB3" w:rsidRPr="00932FB3" w:rsidTr="00932FB3">
        <w:trPr>
          <w:trHeight w:val="41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59"/>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lastRenderedPageBreak/>
              <w:t xml:space="preserve">            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6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27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26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25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79"/>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из местного бюджета)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02"/>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roofErr w:type="gramStart"/>
            <w:r w:rsidRPr="00932FB3">
              <w:rPr>
                <w:rFonts w:ascii="Arial" w:hAnsi="Arial" w:cs="Calibri"/>
                <w:b/>
                <w:bCs/>
                <w:kern w:val="0"/>
                <w:sz w:val="12"/>
                <w:szCs w:val="12"/>
                <w14:ligatures w14:val="none"/>
                <w14:cntxtAlts w14:val="0"/>
              </w:rPr>
              <w:t>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население дорожная деятельность</w:t>
            </w:r>
            <w:proofErr w:type="gramEnd"/>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транспортной системы"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693,8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"Безопасные и качественные автомобильные дороги" муниципальной программы "Развитие транспортной системы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693,8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"Мероприятия, реализуемые с привлечением межбюджетных трансфертов бюджетам другого уровня"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693,8</w:t>
            </w:r>
          </w:p>
        </w:tc>
      </w:tr>
      <w:tr w:rsidR="00932FB3" w:rsidRPr="00932FB3" w:rsidTr="00932FB3">
        <w:trPr>
          <w:trHeight w:val="449"/>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Ч210374191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Ч210374191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Ч210374191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8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410,4</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410,4</w:t>
            </w:r>
          </w:p>
        </w:tc>
      </w:tr>
      <w:tr w:rsidR="00932FB3" w:rsidRPr="00932FB3" w:rsidTr="00932FB3">
        <w:trPr>
          <w:trHeight w:val="454"/>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389,9</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389,9</w:t>
            </w:r>
          </w:p>
        </w:tc>
      </w:tr>
      <w:tr w:rsidR="00932FB3" w:rsidRPr="00932FB3" w:rsidTr="00932FB3">
        <w:trPr>
          <w:trHeight w:val="53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рамках </w:t>
            </w:r>
            <w:proofErr w:type="spellStart"/>
            <w:r w:rsidRPr="00932FB3">
              <w:rPr>
                <w:rFonts w:ascii="Arial" w:hAnsi="Arial" w:cs="Calibri"/>
                <w:b/>
                <w:bCs/>
                <w:kern w:val="0"/>
                <w:sz w:val="12"/>
                <w:szCs w:val="12"/>
                <w14:ligatures w14:val="none"/>
                <w14:cntxtAlts w14:val="0"/>
              </w:rPr>
              <w:t>софинансирования</w:t>
            </w:r>
            <w:proofErr w:type="spellEnd"/>
            <w:r w:rsidRPr="00932FB3">
              <w:rPr>
                <w:rFonts w:ascii="Arial" w:hAnsi="Arial" w:cs="Calibri"/>
                <w:b/>
                <w:bCs/>
                <w:kern w:val="0"/>
                <w:sz w:val="12"/>
                <w:szCs w:val="12"/>
                <w14:ligatures w14:val="none"/>
                <w14:cntxtAlts w14:val="0"/>
              </w:rPr>
              <w:t>)</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20,5</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Ч2103S4191</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20,5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Содержание автомобильных дорог общего пользования местного значения в границах населенных пунктов поселения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Ч2103S4192</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283,4</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Ч2103S4192</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283,4</w:t>
            </w:r>
          </w:p>
        </w:tc>
      </w:tr>
      <w:tr w:rsidR="00932FB3" w:rsidRPr="00932FB3" w:rsidTr="00932FB3">
        <w:trPr>
          <w:trHeight w:val="33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Содержание автомобильных дорог общего пользования местного значения в границах населенных пунктов поселения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Ч2103S4192</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269,2</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Ч2103S4192</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269,2</w:t>
            </w:r>
          </w:p>
        </w:tc>
      </w:tr>
      <w:tr w:rsidR="00932FB3" w:rsidRPr="00932FB3" w:rsidTr="00932FB3">
        <w:trPr>
          <w:trHeight w:val="53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Содержание автомобильных дорог общего пользования местного значения в границах населенных пунктов поселения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из местных бюджетов)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Ч2103S4192</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14,2</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0409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Ч2103S4192</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14,2</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ЖИЛИЩНО-КОММУНАЛЬНОЕ ХОЗЯЙСТВО</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1 721,6</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Жилищное хозяйство</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"Модернизация и развитие сферы жилищно-коммунального хозяйства"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A100000000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0,5</w:t>
            </w:r>
          </w:p>
        </w:tc>
      </w:tr>
      <w:tr w:rsidR="00932FB3" w:rsidRPr="00932FB3" w:rsidTr="00932FB3">
        <w:trPr>
          <w:trHeight w:val="65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A110000000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0,5</w:t>
            </w:r>
          </w:p>
        </w:tc>
      </w:tr>
      <w:tr w:rsidR="00932FB3" w:rsidRPr="00932FB3" w:rsidTr="00932FB3">
        <w:trPr>
          <w:trHeight w:val="42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A110300000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Обеспечение мероприятий по капитальному ремонту многоквартирных домов, находящихся в муниципальной собственности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A110372770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A110372770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0,5</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lastRenderedPageBreak/>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A110372770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0,5</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Коммунальное хозяйство</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449,5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"Комплексное развитие сельских территорий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449,5</w:t>
            </w:r>
          </w:p>
        </w:tc>
      </w:tr>
      <w:tr w:rsidR="00932FB3" w:rsidRPr="00932FB3" w:rsidTr="00932FB3">
        <w:trPr>
          <w:trHeight w:val="419"/>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449,5</w:t>
            </w:r>
          </w:p>
        </w:tc>
      </w:tr>
      <w:tr w:rsidR="00932FB3" w:rsidRPr="00932FB3" w:rsidTr="00932FB3">
        <w:trPr>
          <w:trHeight w:val="55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449,5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449,5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449,5</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359,6</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359,6</w:t>
            </w:r>
          </w:p>
        </w:tc>
      </w:tr>
      <w:tr w:rsidR="00932FB3" w:rsidRPr="00932FB3" w:rsidTr="00932FB3">
        <w:trPr>
          <w:trHeight w:val="531"/>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gramStart"/>
            <w:r w:rsidRPr="00932FB3">
              <w:rPr>
                <w:rFonts w:ascii="Arial" w:hAnsi="Arial" w:cs="Calibri"/>
                <w:b/>
                <w:bCs/>
                <w:kern w:val="0"/>
                <w:sz w:val="12"/>
                <w:szCs w:val="12"/>
                <w14:ligatures w14:val="none"/>
                <w14:cntxtAlts w14:val="0"/>
              </w:rPr>
              <w:t xml:space="preserve">( </w:t>
            </w:r>
            <w:proofErr w:type="spellStart"/>
            <w:proofErr w:type="gramEnd"/>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из местного бюджета)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9,9</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население)</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80,0</w:t>
            </w:r>
          </w:p>
        </w:tc>
      </w:tr>
      <w:tr w:rsidR="00932FB3" w:rsidRPr="00932FB3" w:rsidTr="00932FB3">
        <w:trPr>
          <w:trHeight w:val="41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70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684"/>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население)</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Благоустройство</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1 271,6</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"Формирование современной городской среды на территории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93,3</w:t>
            </w:r>
          </w:p>
        </w:tc>
      </w:tr>
      <w:tr w:rsidR="00932FB3" w:rsidRPr="00932FB3" w:rsidTr="00932FB3">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93,3</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"Содействие благоустройству населенных пунктов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A510200000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93,3</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Уличное освещение</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A510277400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76,4</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A510277400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76,4</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A510277400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76,4</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мероприятий по благоустройству территории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A510277420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16,9</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A510277420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16,9</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A510277420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16,9</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lastRenderedPageBreak/>
              <w:t xml:space="preserve">          Муниципальная программа "Комплексное развитие сельских территорий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1 177,8</w:t>
            </w:r>
          </w:p>
        </w:tc>
      </w:tr>
      <w:tr w:rsidR="00932FB3" w:rsidRPr="00932FB3" w:rsidTr="00932FB3">
        <w:trPr>
          <w:trHeight w:val="468"/>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1 177,8</w:t>
            </w:r>
          </w:p>
        </w:tc>
      </w:tr>
      <w:tr w:rsidR="00932FB3" w:rsidRPr="00932FB3" w:rsidTr="00932FB3">
        <w:trPr>
          <w:trHeight w:val="559"/>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677,8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677,8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677,8</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542,2</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542,2</w:t>
            </w:r>
          </w:p>
        </w:tc>
      </w:tr>
      <w:tr w:rsidR="00932FB3" w:rsidRPr="00932FB3" w:rsidTr="00932FB3">
        <w:trPr>
          <w:trHeight w:val="53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gramStart"/>
            <w:r w:rsidRPr="00932FB3">
              <w:rPr>
                <w:rFonts w:ascii="Arial" w:hAnsi="Arial" w:cs="Calibri"/>
                <w:b/>
                <w:bCs/>
                <w:kern w:val="0"/>
                <w:sz w:val="12"/>
                <w:szCs w:val="12"/>
                <w14:ligatures w14:val="none"/>
                <w14:cntxtAlts w14:val="0"/>
              </w:rPr>
              <w:t xml:space="preserve">( </w:t>
            </w:r>
            <w:proofErr w:type="spellStart"/>
            <w:proofErr w:type="gramEnd"/>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из местного бюджета)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13,0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13,0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население)</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122,6</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A6201S6570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122,6</w:t>
            </w:r>
          </w:p>
        </w:tc>
      </w:tr>
      <w:tr w:rsidR="00932FB3" w:rsidRPr="00932FB3" w:rsidTr="00932FB3">
        <w:trPr>
          <w:trHeight w:val="40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A620300000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500,0</w:t>
            </w:r>
          </w:p>
        </w:tc>
      </w:tr>
      <w:tr w:rsidR="00932FB3" w:rsidRPr="00932FB3" w:rsidTr="00932FB3">
        <w:trPr>
          <w:trHeight w:val="694"/>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A62035002F</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500,0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A62035002F</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500,0</w:t>
            </w:r>
          </w:p>
        </w:tc>
      </w:tr>
      <w:tr w:rsidR="00932FB3" w:rsidRPr="00932FB3" w:rsidTr="00932FB3">
        <w:trPr>
          <w:trHeight w:val="74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A62035002F</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500,0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A62035002F</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500,0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"Содействие занятости населения"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Ц600000000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0,6</w:t>
            </w:r>
          </w:p>
        </w:tc>
      </w:tr>
      <w:tr w:rsidR="00932FB3" w:rsidRPr="00932FB3" w:rsidTr="00932FB3">
        <w:trPr>
          <w:trHeight w:val="504"/>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Ц610000000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0,6</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"Мероприятия в области содействия занятости населения Чувашской Республики"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Ц610100000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0,6</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Организация временного трудоустройства безработных граждан, испытывающих трудности в поиске работы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Ц610172270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0,6</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Ц610172270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0,6</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Ц610172270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0,6</w:t>
            </w:r>
          </w:p>
        </w:tc>
      </w:tr>
      <w:tr w:rsidR="00932FB3" w:rsidRPr="00932FB3" w:rsidTr="00932FB3">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607"/>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44"/>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население)</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134"/>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0503</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Ц9902S6570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lastRenderedPageBreak/>
              <w:t xml:space="preserve">      КУЛЬТУРА, КИНЕМАТОГРАФИЯ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781,3</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Культура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781,3</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культуры и туризма"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781,3</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"Развитие культуры в Чувашской Республике" муниципальной программы "Развитие культуры и туризма"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781,3</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"Сохранение и развитие народного творчества"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Ц410700000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360,3</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Обеспечение деятельности государственных учреждений культурно-досугового типа и народного творчества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Ц41077A390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360,3</w:t>
            </w:r>
          </w:p>
        </w:tc>
      </w:tr>
      <w:tr w:rsidR="00932FB3" w:rsidRPr="00932FB3" w:rsidTr="00932FB3">
        <w:trPr>
          <w:trHeight w:val="35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Ц41077A390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360,3</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Ц41077A390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360,3</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"Развитие муниципальных учреждений культуры"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Ц411500000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421,0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Укрепление материально-технической базы муниципальных библиотек</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Ц4115S9830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421,0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Ц4115S9830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421,0</w:t>
            </w:r>
          </w:p>
        </w:tc>
      </w:tr>
      <w:tr w:rsidR="00932FB3" w:rsidRPr="00932FB3" w:rsidTr="00932FB3">
        <w:trPr>
          <w:trHeight w:val="38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Укрепление материально-технической базы муниципальных библиотек</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Ц4115S9830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400,0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Ц4115S9830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400,0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Укрепление материально-технической базы муниципальных библиотек (</w:t>
            </w:r>
            <w:proofErr w:type="spellStart"/>
            <w:r w:rsidRPr="00932FB3">
              <w:rPr>
                <w:rFonts w:ascii="Arial" w:hAnsi="Arial" w:cs="Calibri"/>
                <w:b/>
                <w:bCs/>
                <w:kern w:val="0"/>
                <w:sz w:val="12"/>
                <w:szCs w:val="12"/>
                <w14:ligatures w14:val="none"/>
                <w14:cntxtAlts w14:val="0"/>
              </w:rPr>
              <w:t>софинансирование</w:t>
            </w:r>
            <w:proofErr w:type="spellEnd"/>
            <w:r w:rsidRPr="00932FB3">
              <w:rPr>
                <w:rFonts w:ascii="Arial" w:hAnsi="Arial" w:cs="Calibri"/>
                <w:b/>
                <w:bCs/>
                <w:kern w:val="0"/>
                <w:sz w:val="12"/>
                <w:szCs w:val="12"/>
                <w14:ligatures w14:val="none"/>
                <w14:cntxtAlts w14:val="0"/>
              </w:rPr>
              <w:t xml:space="preserve"> из местных бюджетов)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Ц4115S9830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21,1</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0801</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Ц4115S9830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21,1</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ФИЗИЧЕСКАЯ КУЛЬТУРА И СПОРТ</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Массовый спорт</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Муниципальная программа "Развитие физической культуры и спорта"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Подпрограмма "Развитие физической культуры и массового спорта" муниципальной программы "Развитие физической культуры и спорта"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44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932FB3">
              <w:rPr>
                <w:rFonts w:ascii="Arial" w:hAnsi="Arial" w:cs="Calibri"/>
                <w:b/>
                <w:bCs/>
                <w:kern w:val="0"/>
                <w:sz w:val="12"/>
                <w:szCs w:val="12"/>
                <w14:ligatures w14:val="none"/>
                <w14:cntxtAlts w14:val="0"/>
              </w:rPr>
              <w:t>софинансирования</w:t>
            </w:r>
            <w:proofErr w:type="spellEnd"/>
            <w:r w:rsidRPr="00932FB3">
              <w:rPr>
                <w:rFonts w:ascii="Arial" w:hAnsi="Arial" w:cs="Calibri"/>
                <w:b/>
                <w:bCs/>
                <w:kern w:val="0"/>
                <w:sz w:val="12"/>
                <w:szCs w:val="12"/>
                <w14:ligatures w14:val="none"/>
                <w14:cntxtAlts w14:val="0"/>
              </w:rPr>
              <w:t xml:space="preserve"> из всех уровней бюджетов"</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Ц510200000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423"/>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Укрепление материально-технической базы </w:t>
            </w:r>
            <w:proofErr w:type="spellStart"/>
            <w:r w:rsidRPr="00932FB3">
              <w:rPr>
                <w:rFonts w:ascii="Arial" w:hAnsi="Arial" w:cs="Calibri"/>
                <w:b/>
                <w:bCs/>
                <w:kern w:val="0"/>
                <w:sz w:val="12"/>
                <w:szCs w:val="12"/>
                <w14:ligatures w14:val="none"/>
                <w14:cntxtAlts w14:val="0"/>
              </w:rPr>
              <w:t>мунициальных</w:t>
            </w:r>
            <w:proofErr w:type="spellEnd"/>
            <w:r w:rsidRPr="00932FB3">
              <w:rPr>
                <w:rFonts w:ascii="Arial" w:hAnsi="Arial" w:cs="Calibri"/>
                <w:b/>
                <w:bCs/>
                <w:kern w:val="0"/>
                <w:sz w:val="12"/>
                <w:szCs w:val="12"/>
                <w14:ligatures w14:val="none"/>
                <w14:cntxtAlts w14:val="0"/>
              </w:rPr>
              <w:t xml:space="preserve"> учреждений в сфере физической культуры и спорта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Ц510279820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415"/>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Ц510279820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Ц510279820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600,0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Укрепление материально-технической базы муниципальных учреждений в сфере физической культуры и спорта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Ц5102S9820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закупки товаров, работ и услуг для обеспечения государственных (муниципальных) нужд</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Ц5102S9820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1102</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Ц5102S9820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240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Условно утвержденные расходы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9900</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0"/>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0"/>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Условно утвержденные расходы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1"/>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1"/>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Реализация функций иных федеральных органов государственной власти</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9900000000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2"/>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2"/>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Иные непрограммные мероприятия</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9990000000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3"/>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3"/>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9999900000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4"/>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4"/>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Условно утвержденные расходы</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9999999999</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5"/>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5"/>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Резервные средства</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9999999999</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870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932FB3" w:rsidRPr="00932FB3" w:rsidRDefault="00932FB3" w:rsidP="00932FB3">
            <w:pPr>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 xml:space="preserve">                    </w:t>
            </w:r>
          </w:p>
        </w:tc>
        <w:tc>
          <w:tcPr>
            <w:tcW w:w="774"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000</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w:t>
            </w:r>
          </w:p>
        </w:tc>
        <w:tc>
          <w:tcPr>
            <w:tcW w:w="1387"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9999999999</w:t>
            </w:r>
          </w:p>
        </w:tc>
        <w:tc>
          <w:tcPr>
            <w:tcW w:w="776" w:type="dxa"/>
            <w:tcBorders>
              <w:top w:val="nil"/>
              <w:left w:val="nil"/>
              <w:bottom w:val="single" w:sz="4" w:space="0" w:color="000000"/>
              <w:right w:val="single" w:sz="4" w:space="0" w:color="000000"/>
            </w:tcBorders>
            <w:shd w:val="clear" w:color="auto" w:fill="auto"/>
            <w:noWrap/>
            <w:hideMark/>
          </w:tcPr>
          <w:p w:rsidR="00932FB3" w:rsidRPr="00932FB3" w:rsidRDefault="00932FB3" w:rsidP="00932FB3">
            <w:pPr>
              <w:jc w:val="center"/>
              <w:outlineLvl w:val="6"/>
              <w:rPr>
                <w:rFonts w:ascii="Arial" w:hAnsi="Arial" w:cs="Calibri"/>
                <w:kern w:val="0"/>
                <w:sz w:val="12"/>
                <w:szCs w:val="12"/>
                <w14:ligatures w14:val="none"/>
                <w14:cntxtAlts w14:val="0"/>
              </w:rPr>
            </w:pPr>
            <w:r w:rsidRPr="00932FB3">
              <w:rPr>
                <w:rFonts w:ascii="Arial" w:hAnsi="Arial" w:cs="Calibri"/>
                <w:kern w:val="0"/>
                <w:sz w:val="12"/>
                <w:szCs w:val="12"/>
                <w14:ligatures w14:val="none"/>
                <w14:cntxtAlts w14:val="0"/>
              </w:rPr>
              <w:t>870</w:t>
            </w:r>
          </w:p>
        </w:tc>
        <w:tc>
          <w:tcPr>
            <w:tcW w:w="1200" w:type="dxa"/>
            <w:tcBorders>
              <w:top w:val="nil"/>
              <w:left w:val="nil"/>
              <w:bottom w:val="single" w:sz="4" w:space="0" w:color="000000"/>
              <w:right w:val="single" w:sz="4" w:space="0" w:color="000000"/>
            </w:tcBorders>
            <w:shd w:val="clear" w:color="000000" w:fill="CCFFFF"/>
            <w:noWrap/>
            <w:hideMark/>
          </w:tcPr>
          <w:p w:rsidR="00932FB3" w:rsidRPr="00932FB3" w:rsidRDefault="00932FB3" w:rsidP="00932FB3">
            <w:pPr>
              <w:jc w:val="right"/>
              <w:outlineLvl w:val="6"/>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0,0</w:t>
            </w:r>
          </w:p>
        </w:tc>
      </w:tr>
      <w:tr w:rsidR="00932FB3" w:rsidRPr="00932FB3" w:rsidTr="00932FB3">
        <w:trPr>
          <w:trHeight w:val="255"/>
        </w:trPr>
        <w:tc>
          <w:tcPr>
            <w:tcW w:w="84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2FB3" w:rsidRPr="00932FB3" w:rsidRDefault="00932FB3" w:rsidP="00932FB3">
            <w:pPr>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ВСЕГО РАСХОДОВ:</w:t>
            </w:r>
          </w:p>
        </w:tc>
        <w:tc>
          <w:tcPr>
            <w:tcW w:w="1200" w:type="dxa"/>
            <w:tcBorders>
              <w:top w:val="nil"/>
              <w:left w:val="nil"/>
              <w:bottom w:val="single" w:sz="4" w:space="0" w:color="000000"/>
              <w:right w:val="single" w:sz="4" w:space="0" w:color="000000"/>
            </w:tcBorders>
            <w:shd w:val="clear" w:color="000000" w:fill="FFFFCC"/>
            <w:noWrap/>
            <w:hideMark/>
          </w:tcPr>
          <w:p w:rsidR="00932FB3" w:rsidRPr="00932FB3" w:rsidRDefault="00932FB3" w:rsidP="00932FB3">
            <w:pPr>
              <w:jc w:val="right"/>
              <w:rPr>
                <w:rFonts w:ascii="Arial" w:hAnsi="Arial" w:cs="Calibri"/>
                <w:b/>
                <w:bCs/>
                <w:kern w:val="0"/>
                <w:sz w:val="12"/>
                <w:szCs w:val="12"/>
                <w14:ligatures w14:val="none"/>
                <w14:cntxtAlts w14:val="0"/>
              </w:rPr>
            </w:pPr>
            <w:r w:rsidRPr="00932FB3">
              <w:rPr>
                <w:rFonts w:ascii="Arial" w:hAnsi="Arial" w:cs="Calibri"/>
                <w:b/>
                <w:bCs/>
                <w:kern w:val="0"/>
                <w:sz w:val="12"/>
                <w:szCs w:val="12"/>
                <w14:ligatures w14:val="none"/>
                <w14:cntxtAlts w14:val="0"/>
              </w:rPr>
              <w:t>6 829,4</w:t>
            </w:r>
          </w:p>
        </w:tc>
      </w:tr>
    </w:tbl>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tbl>
      <w:tblPr>
        <w:tblW w:w="9512" w:type="dxa"/>
        <w:tblInd w:w="93" w:type="dxa"/>
        <w:tblLayout w:type="fixed"/>
        <w:tblLook w:val="04A0" w:firstRow="1" w:lastRow="0" w:firstColumn="1" w:lastColumn="0" w:noHBand="0" w:noVBand="1"/>
      </w:tblPr>
      <w:tblGrid>
        <w:gridCol w:w="5685"/>
        <w:gridCol w:w="2126"/>
        <w:gridCol w:w="1701"/>
      </w:tblGrid>
      <w:tr w:rsidR="00932FB3" w:rsidRPr="00932FB3" w:rsidTr="00932FB3">
        <w:trPr>
          <w:trHeight w:val="3263"/>
        </w:trPr>
        <w:tc>
          <w:tcPr>
            <w:tcW w:w="9512" w:type="dxa"/>
            <w:gridSpan w:val="3"/>
            <w:tcBorders>
              <w:top w:val="nil"/>
              <w:left w:val="nil"/>
              <w:bottom w:val="nil"/>
              <w:right w:val="nil"/>
            </w:tcBorders>
            <w:shd w:val="clear" w:color="auto" w:fill="auto"/>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lastRenderedPageBreak/>
              <w:t>Приложение 3</w:t>
            </w: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 xml:space="preserve">к решению Собрания  депутатов </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"Об  утверждении </w:t>
            </w: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 xml:space="preserve">отчета  об  исполнении  бюджета </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w:t>
            </w:r>
          </w:p>
          <w:p w:rsidR="00932FB3" w:rsidRPr="00932FB3" w:rsidRDefault="00932FB3" w:rsidP="00932FB3">
            <w:pPr>
              <w:jc w:val="right"/>
              <w:rPr>
                <w:color w:val="auto"/>
                <w:kern w:val="0"/>
                <w:sz w:val="12"/>
                <w:szCs w:val="12"/>
                <w14:ligatures w14:val="none"/>
                <w14:cntxtAlts w14:val="0"/>
              </w:rPr>
            </w:pPr>
          </w:p>
          <w:p w:rsidR="00932FB3" w:rsidRPr="00932FB3" w:rsidRDefault="00932FB3" w:rsidP="00932FB3">
            <w:pPr>
              <w:jc w:val="center"/>
              <w:rPr>
                <w:b/>
                <w:color w:val="auto"/>
                <w:kern w:val="0"/>
                <w:sz w:val="12"/>
                <w:szCs w:val="12"/>
                <w14:ligatures w14:val="none"/>
                <w14:cntxtAlts w14:val="0"/>
              </w:rPr>
            </w:pPr>
            <w:r w:rsidRPr="00932FB3">
              <w:rPr>
                <w:b/>
                <w:color w:val="auto"/>
                <w:kern w:val="0"/>
                <w:sz w:val="12"/>
                <w:szCs w:val="12"/>
                <w14:ligatures w14:val="none"/>
                <w14:cntxtAlts w14:val="0"/>
              </w:rPr>
              <w:t>Расходы</w:t>
            </w:r>
          </w:p>
          <w:p w:rsidR="00932FB3" w:rsidRPr="00932FB3" w:rsidRDefault="00932FB3" w:rsidP="00932FB3">
            <w:pPr>
              <w:jc w:val="center"/>
              <w:rPr>
                <w:b/>
                <w:color w:val="auto"/>
                <w:kern w:val="0"/>
                <w:sz w:val="12"/>
                <w:szCs w:val="12"/>
                <w14:ligatures w14:val="none"/>
                <w14:cntxtAlts w14:val="0"/>
              </w:rPr>
            </w:pPr>
            <w:r w:rsidRPr="00932FB3">
              <w:rPr>
                <w:b/>
                <w:color w:val="auto"/>
                <w:kern w:val="0"/>
                <w:sz w:val="12"/>
                <w:szCs w:val="12"/>
                <w14:ligatures w14:val="none"/>
                <w14:cntxtAlts w14:val="0"/>
              </w:rPr>
              <w:t xml:space="preserve"> бюджета  </w:t>
            </w:r>
            <w:proofErr w:type="spellStart"/>
            <w:r w:rsidRPr="00932FB3">
              <w:rPr>
                <w:b/>
                <w:color w:val="auto"/>
                <w:kern w:val="0"/>
                <w:sz w:val="12"/>
                <w:szCs w:val="12"/>
                <w14:ligatures w14:val="none"/>
                <w14:cntxtAlts w14:val="0"/>
              </w:rPr>
              <w:t>Нижнекумашкинского</w:t>
            </w:r>
            <w:proofErr w:type="spellEnd"/>
            <w:r w:rsidRPr="00932FB3">
              <w:rPr>
                <w:b/>
                <w:color w:val="auto"/>
                <w:kern w:val="0"/>
                <w:sz w:val="12"/>
                <w:szCs w:val="12"/>
                <w14:ligatures w14:val="none"/>
                <w14:cntxtAlts w14:val="0"/>
              </w:rPr>
              <w:t xml:space="preserve">  сельского  поселения </w:t>
            </w:r>
            <w:proofErr w:type="spellStart"/>
            <w:r w:rsidRPr="00932FB3">
              <w:rPr>
                <w:b/>
                <w:color w:val="auto"/>
                <w:kern w:val="0"/>
                <w:sz w:val="12"/>
                <w:szCs w:val="12"/>
                <w14:ligatures w14:val="none"/>
                <w14:cntxtAlts w14:val="0"/>
              </w:rPr>
              <w:t>Шумерлинского</w:t>
            </w:r>
            <w:proofErr w:type="spellEnd"/>
            <w:r w:rsidRPr="00932FB3">
              <w:rPr>
                <w:b/>
                <w:color w:val="auto"/>
                <w:kern w:val="0"/>
                <w:sz w:val="12"/>
                <w:szCs w:val="12"/>
                <w14:ligatures w14:val="none"/>
                <w14:cntxtAlts w14:val="0"/>
              </w:rPr>
              <w:t xml:space="preserve"> района по разделам и подразделам классификации расходов бюджета  </w:t>
            </w:r>
            <w:proofErr w:type="spellStart"/>
            <w:r w:rsidRPr="00932FB3">
              <w:rPr>
                <w:b/>
                <w:color w:val="auto"/>
                <w:kern w:val="0"/>
                <w:sz w:val="12"/>
                <w:szCs w:val="12"/>
                <w14:ligatures w14:val="none"/>
                <w14:cntxtAlts w14:val="0"/>
              </w:rPr>
              <w:t>Нижнекумашкинского</w:t>
            </w:r>
            <w:proofErr w:type="spellEnd"/>
            <w:r w:rsidRPr="00932FB3">
              <w:rPr>
                <w:b/>
                <w:color w:val="auto"/>
                <w:kern w:val="0"/>
                <w:sz w:val="12"/>
                <w:szCs w:val="12"/>
                <w14:ligatures w14:val="none"/>
                <w14:cntxtAlts w14:val="0"/>
              </w:rPr>
              <w:t xml:space="preserve">  сельского  поселения   </w:t>
            </w:r>
            <w:proofErr w:type="spellStart"/>
            <w:r w:rsidRPr="00932FB3">
              <w:rPr>
                <w:b/>
                <w:color w:val="auto"/>
                <w:kern w:val="0"/>
                <w:sz w:val="12"/>
                <w:szCs w:val="12"/>
                <w14:ligatures w14:val="none"/>
                <w14:cntxtAlts w14:val="0"/>
              </w:rPr>
              <w:t>Шумерлинского</w:t>
            </w:r>
            <w:proofErr w:type="spellEnd"/>
            <w:r w:rsidRPr="00932FB3">
              <w:rPr>
                <w:b/>
                <w:color w:val="auto"/>
                <w:kern w:val="0"/>
                <w:sz w:val="12"/>
                <w:szCs w:val="12"/>
                <w14:ligatures w14:val="none"/>
                <w14:cntxtAlts w14:val="0"/>
              </w:rPr>
              <w:t xml:space="preserve"> района </w:t>
            </w:r>
          </w:p>
          <w:p w:rsidR="00932FB3" w:rsidRPr="00932FB3" w:rsidRDefault="00932FB3" w:rsidP="00932FB3">
            <w:pPr>
              <w:jc w:val="center"/>
              <w:rPr>
                <w:b/>
                <w:color w:val="auto"/>
                <w:kern w:val="0"/>
                <w:sz w:val="12"/>
                <w:szCs w:val="12"/>
                <w14:ligatures w14:val="none"/>
                <w14:cntxtAlts w14:val="0"/>
              </w:rPr>
            </w:pPr>
            <w:r w:rsidRPr="00932FB3">
              <w:rPr>
                <w:b/>
                <w:color w:val="auto"/>
                <w:kern w:val="0"/>
                <w:sz w:val="12"/>
                <w:szCs w:val="12"/>
                <w14:ligatures w14:val="none"/>
                <w14:cntxtAlts w14:val="0"/>
              </w:rPr>
              <w:t xml:space="preserve">  за  2020  год</w:t>
            </w:r>
          </w:p>
          <w:p w:rsidR="00932FB3" w:rsidRPr="00932FB3" w:rsidRDefault="00932FB3" w:rsidP="00932FB3">
            <w:pPr>
              <w:jc w:val="center"/>
              <w:rPr>
                <w:color w:val="auto"/>
                <w:kern w:val="0"/>
                <w:sz w:val="12"/>
                <w:szCs w:val="12"/>
                <w14:ligatures w14:val="none"/>
                <w14:cntxtAlts w14:val="0"/>
              </w:rPr>
            </w:pPr>
          </w:p>
        </w:tc>
      </w:tr>
      <w:tr w:rsidR="00932FB3" w:rsidRPr="00932FB3" w:rsidTr="00932FB3">
        <w:trPr>
          <w:trHeight w:val="420"/>
        </w:trPr>
        <w:tc>
          <w:tcPr>
            <w:tcW w:w="5685" w:type="dxa"/>
            <w:tcBorders>
              <w:top w:val="nil"/>
              <w:left w:val="nil"/>
              <w:bottom w:val="nil"/>
              <w:right w:val="nil"/>
            </w:tcBorders>
            <w:shd w:val="clear" w:color="000000" w:fill="FFFFFF"/>
            <w:noWrap/>
            <w:vAlign w:val="bottom"/>
            <w:hideMark/>
          </w:tcPr>
          <w:p w:rsidR="00932FB3" w:rsidRPr="00932FB3" w:rsidRDefault="00932FB3" w:rsidP="00932FB3">
            <w:pPr>
              <w:rPr>
                <w:rFonts w:ascii="Arial" w:hAnsi="Arial"/>
                <w:b/>
                <w:bCs/>
                <w:color w:val="auto"/>
                <w:kern w:val="0"/>
                <w:sz w:val="12"/>
                <w:szCs w:val="12"/>
                <w14:ligatures w14:val="none"/>
                <w14:cntxtAlts w14:val="0"/>
              </w:rPr>
            </w:pPr>
          </w:p>
        </w:tc>
        <w:tc>
          <w:tcPr>
            <w:tcW w:w="2126" w:type="dxa"/>
            <w:tcBorders>
              <w:top w:val="nil"/>
              <w:left w:val="nil"/>
              <w:bottom w:val="nil"/>
              <w:right w:val="nil"/>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 </w:t>
            </w:r>
          </w:p>
        </w:tc>
        <w:tc>
          <w:tcPr>
            <w:tcW w:w="1701" w:type="dxa"/>
            <w:tcBorders>
              <w:top w:val="nil"/>
              <w:left w:val="nil"/>
              <w:bottom w:val="nil"/>
              <w:right w:val="nil"/>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w:t>
            </w:r>
            <w:proofErr w:type="spellStart"/>
            <w:r w:rsidRPr="00932FB3">
              <w:rPr>
                <w:color w:val="auto"/>
                <w:kern w:val="0"/>
                <w:sz w:val="12"/>
                <w:szCs w:val="12"/>
                <w14:ligatures w14:val="none"/>
                <w14:cntxtAlts w14:val="0"/>
              </w:rPr>
              <w:t>тыс</w:t>
            </w:r>
            <w:proofErr w:type="gramStart"/>
            <w:r w:rsidRPr="00932FB3">
              <w:rPr>
                <w:color w:val="auto"/>
                <w:kern w:val="0"/>
                <w:sz w:val="12"/>
                <w:szCs w:val="12"/>
                <w14:ligatures w14:val="none"/>
                <w14:cntxtAlts w14:val="0"/>
              </w:rPr>
              <w:t>.р</w:t>
            </w:r>
            <w:proofErr w:type="gramEnd"/>
            <w:r w:rsidRPr="00932FB3">
              <w:rPr>
                <w:color w:val="auto"/>
                <w:kern w:val="0"/>
                <w:sz w:val="12"/>
                <w:szCs w:val="12"/>
                <w14:ligatures w14:val="none"/>
                <w14:cntxtAlts w14:val="0"/>
              </w:rPr>
              <w:t>уб</w:t>
            </w:r>
            <w:proofErr w:type="spellEnd"/>
            <w:r w:rsidRPr="00932FB3">
              <w:rPr>
                <w:color w:val="auto"/>
                <w:kern w:val="0"/>
                <w:sz w:val="12"/>
                <w:szCs w:val="12"/>
                <w14:ligatures w14:val="none"/>
                <w14:cntxtAlts w14:val="0"/>
              </w:rPr>
              <w:t>.)</w:t>
            </w:r>
          </w:p>
        </w:tc>
      </w:tr>
      <w:tr w:rsidR="00932FB3" w:rsidRPr="00932FB3" w:rsidTr="00932FB3">
        <w:trPr>
          <w:trHeight w:val="315"/>
        </w:trPr>
        <w:tc>
          <w:tcPr>
            <w:tcW w:w="568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Наименование </w:t>
            </w:r>
          </w:p>
        </w:tc>
        <w:tc>
          <w:tcPr>
            <w:tcW w:w="212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Код  бюджетной  классификации (</w:t>
            </w:r>
            <w:proofErr w:type="spellStart"/>
            <w:r w:rsidRPr="00932FB3">
              <w:rPr>
                <w:b/>
                <w:bCs/>
                <w:kern w:val="0"/>
                <w:sz w:val="12"/>
                <w:szCs w:val="12"/>
                <w14:ligatures w14:val="none"/>
                <w14:cntxtAlts w14:val="0"/>
              </w:rPr>
              <w:t>раздел</w:t>
            </w:r>
            <w:proofErr w:type="gramStart"/>
            <w:r w:rsidRPr="00932FB3">
              <w:rPr>
                <w:b/>
                <w:bCs/>
                <w:kern w:val="0"/>
                <w:sz w:val="12"/>
                <w:szCs w:val="12"/>
                <w14:ligatures w14:val="none"/>
                <w14:cntxtAlts w14:val="0"/>
              </w:rPr>
              <w:t>,п</w:t>
            </w:r>
            <w:proofErr w:type="gramEnd"/>
            <w:r w:rsidRPr="00932FB3">
              <w:rPr>
                <w:b/>
                <w:bCs/>
                <w:kern w:val="0"/>
                <w:sz w:val="12"/>
                <w:szCs w:val="12"/>
                <w14:ligatures w14:val="none"/>
                <w14:cntxtAlts w14:val="0"/>
              </w:rPr>
              <w:t>одраздел</w:t>
            </w:r>
            <w:proofErr w:type="spellEnd"/>
            <w:r w:rsidRPr="00932FB3">
              <w:rPr>
                <w:b/>
                <w:bCs/>
                <w:kern w:val="0"/>
                <w:sz w:val="12"/>
                <w:szCs w:val="12"/>
                <w14:ligatures w14:val="none"/>
                <w14:cntxtAlts w14:val="0"/>
              </w:rPr>
              <w:t>)</w:t>
            </w:r>
          </w:p>
        </w:tc>
        <w:tc>
          <w:tcPr>
            <w:tcW w:w="1701"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Исполнено</w:t>
            </w:r>
          </w:p>
        </w:tc>
      </w:tr>
      <w:tr w:rsidR="00932FB3" w:rsidRPr="00932FB3" w:rsidTr="00932FB3">
        <w:trPr>
          <w:trHeight w:val="330"/>
        </w:trPr>
        <w:tc>
          <w:tcPr>
            <w:tcW w:w="5685" w:type="dxa"/>
            <w:tcBorders>
              <w:top w:val="nil"/>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w:t>
            </w:r>
          </w:p>
        </w:tc>
      </w:tr>
      <w:tr w:rsidR="00932FB3" w:rsidRPr="00932FB3" w:rsidTr="00932FB3">
        <w:trPr>
          <w:trHeight w:val="465"/>
        </w:trPr>
        <w:tc>
          <w:tcPr>
            <w:tcW w:w="5685" w:type="dxa"/>
            <w:tcBorders>
              <w:top w:val="nil"/>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Общегосударственные вопросы</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01</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1118,6</w:t>
            </w:r>
          </w:p>
        </w:tc>
      </w:tr>
      <w:tr w:rsidR="00932FB3" w:rsidRPr="00932FB3" w:rsidTr="00932FB3">
        <w:trPr>
          <w:trHeight w:val="401"/>
        </w:trPr>
        <w:tc>
          <w:tcPr>
            <w:tcW w:w="5685" w:type="dxa"/>
            <w:tcBorders>
              <w:top w:val="nil"/>
              <w:left w:val="single" w:sz="8" w:space="0" w:color="auto"/>
              <w:bottom w:val="single" w:sz="4" w:space="0" w:color="auto"/>
              <w:right w:val="single" w:sz="4" w:space="0" w:color="auto"/>
            </w:tcBorders>
            <w:shd w:val="clear" w:color="auto" w:fill="auto"/>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01  04</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1000,8</w:t>
            </w:r>
          </w:p>
        </w:tc>
      </w:tr>
      <w:tr w:rsidR="00932FB3" w:rsidRPr="00932FB3" w:rsidTr="00932FB3">
        <w:trPr>
          <w:trHeight w:val="285"/>
        </w:trPr>
        <w:tc>
          <w:tcPr>
            <w:tcW w:w="5685" w:type="dxa"/>
            <w:tcBorders>
              <w:top w:val="nil"/>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Обеспечение  проведения  выборов  и  референдумов</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01  07</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82,8</w:t>
            </w:r>
          </w:p>
        </w:tc>
      </w:tr>
      <w:tr w:rsidR="00932FB3" w:rsidRPr="00932FB3" w:rsidTr="00932FB3">
        <w:trPr>
          <w:trHeight w:val="285"/>
        </w:trPr>
        <w:tc>
          <w:tcPr>
            <w:tcW w:w="5685" w:type="dxa"/>
            <w:tcBorders>
              <w:top w:val="nil"/>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Резервный  фонд</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01  11</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0,0</w:t>
            </w:r>
          </w:p>
        </w:tc>
      </w:tr>
      <w:tr w:rsidR="00932FB3" w:rsidRPr="00932FB3" w:rsidTr="00932FB3">
        <w:trPr>
          <w:trHeight w:val="285"/>
        </w:trPr>
        <w:tc>
          <w:tcPr>
            <w:tcW w:w="5685" w:type="dxa"/>
            <w:tcBorders>
              <w:top w:val="nil"/>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Другие общегосударственные вопросы</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01  13</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35,0</w:t>
            </w:r>
          </w:p>
        </w:tc>
      </w:tr>
      <w:tr w:rsidR="00932FB3" w:rsidRPr="00932FB3" w:rsidTr="00932FB3">
        <w:trPr>
          <w:trHeight w:val="330"/>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Национальная оборона</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02</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99,2</w:t>
            </w:r>
          </w:p>
        </w:tc>
      </w:tr>
      <w:tr w:rsidR="00932FB3" w:rsidRPr="00932FB3" w:rsidTr="00932FB3">
        <w:trPr>
          <w:trHeight w:val="31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Мобилизационная  и  вневойсковая  подготовка</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02  03</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99,2</w:t>
            </w:r>
          </w:p>
        </w:tc>
      </w:tr>
      <w:tr w:rsidR="00932FB3" w:rsidRPr="00932FB3" w:rsidTr="00932FB3">
        <w:trPr>
          <w:trHeight w:val="40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Национальная экономика </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04</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2508,7</w:t>
            </w:r>
          </w:p>
        </w:tc>
      </w:tr>
      <w:tr w:rsidR="00932FB3" w:rsidRPr="00932FB3" w:rsidTr="00932FB3">
        <w:trPr>
          <w:trHeight w:val="312"/>
        </w:trPr>
        <w:tc>
          <w:tcPr>
            <w:tcW w:w="5685" w:type="dxa"/>
            <w:tcBorders>
              <w:top w:val="nil"/>
              <w:left w:val="nil"/>
              <w:bottom w:val="nil"/>
              <w:right w:val="nil"/>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Сельское хозяйство</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04  05</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0,0</w:t>
            </w:r>
          </w:p>
        </w:tc>
      </w:tr>
      <w:tr w:rsidR="00932FB3" w:rsidRPr="00932FB3" w:rsidTr="00932FB3">
        <w:trPr>
          <w:trHeight w:val="315"/>
        </w:trPr>
        <w:tc>
          <w:tcPr>
            <w:tcW w:w="5685" w:type="dxa"/>
            <w:tcBorders>
              <w:top w:val="single" w:sz="4" w:space="0" w:color="000000"/>
              <w:left w:val="single" w:sz="4" w:space="0" w:color="000000"/>
              <w:bottom w:val="single" w:sz="4" w:space="0" w:color="000000"/>
              <w:right w:val="single" w:sz="4" w:space="0" w:color="000000"/>
            </w:tcBorders>
            <w:shd w:val="clear" w:color="000000" w:fill="auto"/>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Дорожное хозяйство (дорожные фонды)</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04  09</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2508,7</w:t>
            </w:r>
          </w:p>
        </w:tc>
      </w:tr>
      <w:tr w:rsidR="00932FB3" w:rsidRPr="00932FB3" w:rsidTr="00932FB3">
        <w:trPr>
          <w:trHeight w:val="315"/>
        </w:trPr>
        <w:tc>
          <w:tcPr>
            <w:tcW w:w="568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Жилищно-коммунальное хозяйство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05</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1721,6</w:t>
            </w:r>
          </w:p>
        </w:tc>
      </w:tr>
      <w:tr w:rsidR="00932FB3" w:rsidRPr="00932FB3" w:rsidTr="00932FB3">
        <w:trPr>
          <w:trHeight w:val="31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Жилищное  хозяйство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05  01</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0,5</w:t>
            </w:r>
          </w:p>
        </w:tc>
      </w:tr>
      <w:tr w:rsidR="00932FB3" w:rsidRPr="00932FB3" w:rsidTr="00932FB3">
        <w:trPr>
          <w:trHeight w:val="31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Коммунальное хозяйство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05  02</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449,5</w:t>
            </w:r>
          </w:p>
        </w:tc>
      </w:tr>
      <w:tr w:rsidR="00932FB3" w:rsidRPr="00932FB3" w:rsidTr="00932FB3">
        <w:trPr>
          <w:trHeight w:val="31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Благоустройство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05  03</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1 271,6</w:t>
            </w:r>
          </w:p>
        </w:tc>
      </w:tr>
      <w:tr w:rsidR="00932FB3" w:rsidRPr="00932FB3" w:rsidTr="00932FB3">
        <w:trPr>
          <w:trHeight w:val="31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 </w:t>
            </w:r>
          </w:p>
        </w:tc>
      </w:tr>
      <w:tr w:rsidR="00932FB3" w:rsidRPr="00932FB3" w:rsidTr="00932FB3">
        <w:trPr>
          <w:trHeight w:val="31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Охрана  окружающей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06</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315"/>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Другие  вопросы  в  области  охраны  окружающей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06  05</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0,0</w:t>
            </w:r>
          </w:p>
        </w:tc>
      </w:tr>
      <w:tr w:rsidR="00932FB3" w:rsidRPr="00932FB3" w:rsidTr="00932FB3">
        <w:trPr>
          <w:trHeight w:val="375"/>
        </w:trPr>
        <w:tc>
          <w:tcPr>
            <w:tcW w:w="5685" w:type="dxa"/>
            <w:tcBorders>
              <w:top w:val="nil"/>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Культура, кинематография</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08</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781,3</w:t>
            </w:r>
          </w:p>
        </w:tc>
      </w:tr>
      <w:tr w:rsidR="00932FB3" w:rsidRPr="00932FB3" w:rsidTr="00932FB3">
        <w:trPr>
          <w:trHeight w:val="390"/>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Культура</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08  01</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781,3</w:t>
            </w:r>
          </w:p>
        </w:tc>
      </w:tr>
      <w:tr w:rsidR="00932FB3" w:rsidRPr="00932FB3" w:rsidTr="00932FB3">
        <w:trPr>
          <w:trHeight w:val="375"/>
        </w:trPr>
        <w:tc>
          <w:tcPr>
            <w:tcW w:w="5685" w:type="dxa"/>
            <w:tcBorders>
              <w:top w:val="nil"/>
              <w:left w:val="single" w:sz="8" w:space="0" w:color="auto"/>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Физическая культура и спорт</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11</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600,0</w:t>
            </w:r>
          </w:p>
        </w:tc>
      </w:tr>
      <w:tr w:rsidR="00932FB3" w:rsidRPr="00932FB3" w:rsidTr="00932FB3">
        <w:trPr>
          <w:trHeight w:val="390"/>
        </w:trPr>
        <w:tc>
          <w:tcPr>
            <w:tcW w:w="5685" w:type="dxa"/>
            <w:tcBorders>
              <w:top w:val="nil"/>
              <w:left w:val="single" w:sz="8" w:space="0" w:color="auto"/>
              <w:bottom w:val="single" w:sz="4" w:space="0" w:color="auto"/>
              <w:right w:val="single" w:sz="4" w:space="0" w:color="auto"/>
            </w:tcBorders>
            <w:shd w:val="clear" w:color="000000" w:fill="FFFFFF"/>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Массовый спорт</w:t>
            </w:r>
          </w:p>
        </w:tc>
        <w:tc>
          <w:tcPr>
            <w:tcW w:w="2126"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11  02</w:t>
            </w:r>
          </w:p>
        </w:tc>
        <w:tc>
          <w:tcPr>
            <w:tcW w:w="1701"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600,0</w:t>
            </w:r>
          </w:p>
        </w:tc>
      </w:tr>
      <w:tr w:rsidR="00932FB3" w:rsidRPr="00932FB3" w:rsidTr="00932FB3">
        <w:trPr>
          <w:trHeight w:val="390"/>
        </w:trPr>
        <w:tc>
          <w:tcPr>
            <w:tcW w:w="5685" w:type="dxa"/>
            <w:tcBorders>
              <w:top w:val="nil"/>
              <w:left w:val="single" w:sz="8" w:space="0" w:color="auto"/>
              <w:bottom w:val="single" w:sz="8" w:space="0" w:color="auto"/>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   ВСЕГО РАСХОДОВ</w:t>
            </w:r>
          </w:p>
        </w:tc>
        <w:tc>
          <w:tcPr>
            <w:tcW w:w="2126" w:type="dxa"/>
            <w:tcBorders>
              <w:top w:val="nil"/>
              <w:left w:val="nil"/>
              <w:bottom w:val="single" w:sz="8"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701" w:type="dxa"/>
            <w:tcBorders>
              <w:top w:val="nil"/>
              <w:left w:val="nil"/>
              <w:bottom w:val="single" w:sz="8" w:space="0" w:color="auto"/>
              <w:right w:val="single" w:sz="4" w:space="0" w:color="auto"/>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6829,4</w:t>
            </w:r>
          </w:p>
        </w:tc>
      </w:tr>
    </w:tbl>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Приложение 4</w:t>
      </w:r>
    </w:p>
    <w:p w:rsidR="00932FB3" w:rsidRPr="00932FB3" w:rsidRDefault="00932FB3" w:rsidP="00932FB3">
      <w:pPr>
        <w:jc w:val="right"/>
        <w:rPr>
          <w:color w:val="auto"/>
          <w:kern w:val="0"/>
          <w:sz w:val="12"/>
          <w:szCs w:val="12"/>
          <w14:ligatures w14:val="none"/>
          <w14:cntxtAlts w14:val="0"/>
        </w:rPr>
      </w:pPr>
      <w:r w:rsidRPr="00932FB3">
        <w:rPr>
          <w:rFonts w:ascii="Arial" w:hAnsi="Arial"/>
          <w:color w:val="auto"/>
          <w:kern w:val="0"/>
          <w:sz w:val="12"/>
          <w:szCs w:val="12"/>
          <w14:ligatures w14:val="none"/>
          <w14:cntxtAlts w14:val="0"/>
        </w:rPr>
        <w:t> </w:t>
      </w:r>
      <w:r w:rsidRPr="00932FB3">
        <w:rPr>
          <w:color w:val="auto"/>
          <w:kern w:val="0"/>
          <w:sz w:val="12"/>
          <w:szCs w:val="12"/>
          <w14:ligatures w14:val="none"/>
          <w14:cntxtAlts w14:val="0"/>
        </w:rPr>
        <w:t xml:space="preserve">к решению Собрания  депутатов </w:t>
      </w:r>
    </w:p>
    <w:p w:rsidR="00932FB3" w:rsidRPr="00932FB3" w:rsidRDefault="00932FB3" w:rsidP="00932FB3">
      <w:pPr>
        <w:jc w:val="right"/>
        <w:rPr>
          <w:color w:val="auto"/>
          <w:kern w:val="0"/>
          <w:sz w:val="12"/>
          <w:szCs w:val="12"/>
          <w14:ligatures w14:val="none"/>
          <w14:cntxtAlts w14:val="0"/>
        </w:rPr>
      </w:pPr>
      <w:r w:rsidRPr="00932FB3">
        <w:rPr>
          <w:rFonts w:ascii="Arial" w:hAnsi="Arial"/>
          <w:i/>
          <w:iCs/>
          <w:color w:val="auto"/>
          <w:kern w:val="0"/>
          <w:sz w:val="12"/>
          <w:szCs w:val="12"/>
          <w14:ligatures w14:val="none"/>
          <w14:cntxtAlts w14:val="0"/>
        </w:rPr>
        <w:t>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jc w:val="right"/>
        <w:rPr>
          <w:color w:val="auto"/>
          <w:kern w:val="0"/>
          <w:sz w:val="12"/>
          <w:szCs w:val="12"/>
          <w14:ligatures w14:val="none"/>
          <w14:cntxtAlts w14:val="0"/>
        </w:rPr>
      </w:pPr>
      <w:r w:rsidRPr="00932FB3">
        <w:rPr>
          <w:rFonts w:ascii="Arial" w:hAnsi="Arial"/>
          <w:i/>
          <w:iCs/>
          <w:color w:val="auto"/>
          <w:kern w:val="0"/>
          <w:sz w:val="12"/>
          <w:szCs w:val="12"/>
          <w14:ligatures w14:val="none"/>
          <w14:cntxtAlts w14:val="0"/>
        </w:rPr>
        <w:t>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"Об  утверждении </w:t>
      </w:r>
    </w:p>
    <w:p w:rsidR="00932FB3" w:rsidRPr="00932FB3" w:rsidRDefault="00932FB3" w:rsidP="00932FB3">
      <w:pPr>
        <w:jc w:val="right"/>
        <w:rPr>
          <w:color w:val="auto"/>
          <w:kern w:val="0"/>
          <w:sz w:val="12"/>
          <w:szCs w:val="12"/>
          <w14:ligatures w14:val="none"/>
          <w14:cntxtAlts w14:val="0"/>
        </w:rPr>
      </w:pPr>
      <w:r w:rsidRPr="00932FB3">
        <w:rPr>
          <w:rFonts w:ascii="Arial" w:hAnsi="Arial"/>
          <w:i/>
          <w:iCs/>
          <w:color w:val="auto"/>
          <w:kern w:val="0"/>
          <w:sz w:val="12"/>
          <w:szCs w:val="12"/>
          <w14:ligatures w14:val="none"/>
          <w14:cntxtAlts w14:val="0"/>
        </w:rPr>
        <w:t> </w:t>
      </w:r>
      <w:r w:rsidRPr="00932FB3">
        <w:rPr>
          <w:color w:val="auto"/>
          <w:kern w:val="0"/>
          <w:sz w:val="12"/>
          <w:szCs w:val="12"/>
          <w14:ligatures w14:val="none"/>
          <w14:cntxtAlts w14:val="0"/>
        </w:rPr>
        <w:t xml:space="preserve">отчета  об  исполнении  бюджета </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tabs>
          <w:tab w:val="left" w:pos="0"/>
        </w:tabs>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w:t>
      </w:r>
    </w:p>
    <w:p w:rsidR="00932FB3" w:rsidRPr="00932FB3" w:rsidRDefault="00932FB3" w:rsidP="00932FB3">
      <w:pPr>
        <w:tabs>
          <w:tab w:val="left" w:pos="0"/>
        </w:tabs>
        <w:jc w:val="right"/>
        <w:rPr>
          <w:color w:val="auto"/>
          <w:kern w:val="0"/>
          <w:sz w:val="12"/>
          <w:szCs w:val="12"/>
          <w14:ligatures w14:val="none"/>
          <w14:cntxtAlts w14:val="0"/>
        </w:rPr>
      </w:pPr>
    </w:p>
    <w:p w:rsidR="00932FB3" w:rsidRPr="00932FB3" w:rsidRDefault="00932FB3" w:rsidP="00932FB3">
      <w:pPr>
        <w:tabs>
          <w:tab w:val="left" w:pos="0"/>
        </w:tabs>
        <w:jc w:val="center"/>
        <w:rPr>
          <w:color w:val="auto"/>
          <w:kern w:val="0"/>
          <w:sz w:val="12"/>
          <w:szCs w:val="12"/>
          <w14:ligatures w14:val="none"/>
          <w14:cntxtAlts w14:val="0"/>
        </w:rPr>
      </w:pPr>
      <w:r w:rsidRPr="00932FB3">
        <w:rPr>
          <w:b/>
          <w:bCs/>
          <w:color w:val="auto"/>
          <w:kern w:val="0"/>
          <w:sz w:val="12"/>
          <w:szCs w:val="12"/>
          <w14:ligatures w14:val="none"/>
          <w14:cntxtAlts w14:val="0"/>
        </w:rPr>
        <w:t xml:space="preserve">Источники финансирования дефицита бюджета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по кодам </w:t>
      </w:r>
      <w:proofErr w:type="gramStart"/>
      <w:r w:rsidRPr="00932FB3">
        <w:rPr>
          <w:b/>
          <w:bCs/>
          <w:color w:val="auto"/>
          <w:kern w:val="0"/>
          <w:sz w:val="12"/>
          <w:szCs w:val="12"/>
          <w14:ligatures w14:val="none"/>
          <w14:cntxtAlts w14:val="0"/>
        </w:rPr>
        <w:t>классификации источников финансирования дефицита бюджетов</w:t>
      </w:r>
      <w:proofErr w:type="gramEnd"/>
      <w:r w:rsidRPr="00932FB3">
        <w:rPr>
          <w:b/>
          <w:bCs/>
          <w:color w:val="auto"/>
          <w:kern w:val="0"/>
          <w:sz w:val="12"/>
          <w:szCs w:val="12"/>
          <w14:ligatures w14:val="none"/>
          <w14:cntxtAlts w14:val="0"/>
        </w:rPr>
        <w:t xml:space="preserve"> за 2020 год</w:t>
      </w:r>
    </w:p>
    <w:tbl>
      <w:tblPr>
        <w:tblW w:w="11015" w:type="dxa"/>
        <w:tblInd w:w="93" w:type="dxa"/>
        <w:tblLook w:val="04A0" w:firstRow="1" w:lastRow="0" w:firstColumn="1" w:lastColumn="0" w:noHBand="0" w:noVBand="1"/>
      </w:tblPr>
      <w:tblGrid>
        <w:gridCol w:w="4200"/>
        <w:gridCol w:w="1926"/>
        <w:gridCol w:w="1969"/>
        <w:gridCol w:w="1960"/>
        <w:gridCol w:w="960"/>
      </w:tblGrid>
      <w:tr w:rsidR="00932FB3" w:rsidRPr="00932FB3" w:rsidTr="00932FB3">
        <w:trPr>
          <w:trHeight w:val="255"/>
        </w:trPr>
        <w:tc>
          <w:tcPr>
            <w:tcW w:w="420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c>
          <w:tcPr>
            <w:tcW w:w="1926"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c>
          <w:tcPr>
            <w:tcW w:w="1969"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c>
          <w:tcPr>
            <w:tcW w:w="1960" w:type="dxa"/>
            <w:tcBorders>
              <w:top w:val="nil"/>
              <w:left w:val="nil"/>
              <w:bottom w:val="nil"/>
              <w:right w:val="nil"/>
            </w:tcBorders>
            <w:shd w:val="clear" w:color="auto" w:fill="auto"/>
            <w:noWrap/>
            <w:vAlign w:val="bottom"/>
            <w:hideMark/>
          </w:tcPr>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тыс</w:t>
            </w:r>
            <w:proofErr w:type="gramStart"/>
            <w:r w:rsidRPr="00932FB3">
              <w:rPr>
                <w:color w:val="auto"/>
                <w:kern w:val="0"/>
                <w:sz w:val="12"/>
                <w:szCs w:val="12"/>
                <w14:ligatures w14:val="none"/>
                <w14:cntxtAlts w14:val="0"/>
              </w:rPr>
              <w:t>.р</w:t>
            </w:r>
            <w:proofErr w:type="gramEnd"/>
            <w:r w:rsidRPr="00932FB3">
              <w:rPr>
                <w:color w:val="auto"/>
                <w:kern w:val="0"/>
                <w:sz w:val="12"/>
                <w:szCs w:val="12"/>
                <w14:ligatures w14:val="none"/>
                <w14:cntxtAlts w14:val="0"/>
              </w:rPr>
              <w:t>уб</w:t>
            </w:r>
            <w:proofErr w:type="spellEnd"/>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r>
      <w:tr w:rsidR="00932FB3" w:rsidRPr="00932FB3" w:rsidTr="00932FB3">
        <w:trPr>
          <w:trHeight w:val="315"/>
        </w:trPr>
        <w:tc>
          <w:tcPr>
            <w:tcW w:w="4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 Наименование показателя</w:t>
            </w:r>
          </w:p>
        </w:tc>
        <w:tc>
          <w:tcPr>
            <w:tcW w:w="38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код бюджетной  классификации</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Кассовое исполнение</w:t>
            </w:r>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r>
      <w:tr w:rsidR="00932FB3" w:rsidRPr="00932FB3" w:rsidTr="00932FB3">
        <w:trPr>
          <w:trHeight w:val="566"/>
        </w:trPr>
        <w:tc>
          <w:tcPr>
            <w:tcW w:w="420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926" w:type="dxa"/>
            <w:tcBorders>
              <w:top w:val="nil"/>
              <w:left w:val="nil"/>
              <w:bottom w:val="single" w:sz="4" w:space="0" w:color="auto"/>
              <w:right w:val="single" w:sz="4" w:space="0" w:color="auto"/>
            </w:tcBorders>
            <w:shd w:val="clear" w:color="auto" w:fill="auto"/>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администратора источника  финансирования</w:t>
            </w:r>
          </w:p>
        </w:tc>
        <w:tc>
          <w:tcPr>
            <w:tcW w:w="1969" w:type="dxa"/>
            <w:tcBorders>
              <w:top w:val="nil"/>
              <w:left w:val="nil"/>
              <w:bottom w:val="single" w:sz="4" w:space="0" w:color="auto"/>
              <w:right w:val="single" w:sz="4" w:space="0" w:color="auto"/>
            </w:tcBorders>
            <w:shd w:val="clear" w:color="auto" w:fill="auto"/>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источника финансирования </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r>
      <w:tr w:rsidR="00932FB3" w:rsidRPr="00932FB3" w:rsidTr="00932FB3">
        <w:trPr>
          <w:trHeight w:val="31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w:t>
            </w:r>
          </w:p>
        </w:tc>
        <w:tc>
          <w:tcPr>
            <w:tcW w:w="1926" w:type="dxa"/>
            <w:tcBorders>
              <w:top w:val="nil"/>
              <w:left w:val="nil"/>
              <w:bottom w:val="single" w:sz="4" w:space="0" w:color="auto"/>
              <w:right w:val="single" w:sz="4" w:space="0" w:color="auto"/>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w:t>
            </w:r>
          </w:p>
        </w:tc>
        <w:tc>
          <w:tcPr>
            <w:tcW w:w="1969" w:type="dxa"/>
            <w:tcBorders>
              <w:top w:val="nil"/>
              <w:left w:val="nil"/>
              <w:bottom w:val="single" w:sz="4" w:space="0" w:color="auto"/>
              <w:right w:val="single" w:sz="4" w:space="0" w:color="auto"/>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w:t>
            </w:r>
          </w:p>
        </w:tc>
        <w:tc>
          <w:tcPr>
            <w:tcW w:w="1960" w:type="dxa"/>
            <w:tcBorders>
              <w:top w:val="nil"/>
              <w:left w:val="nil"/>
              <w:bottom w:val="single" w:sz="4" w:space="0" w:color="auto"/>
              <w:right w:val="single" w:sz="4" w:space="0" w:color="auto"/>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4</w:t>
            </w:r>
          </w:p>
        </w:tc>
        <w:tc>
          <w:tcPr>
            <w:tcW w:w="960" w:type="dxa"/>
            <w:tcBorders>
              <w:top w:val="nil"/>
              <w:left w:val="nil"/>
              <w:bottom w:val="nil"/>
              <w:right w:val="nil"/>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p>
        </w:tc>
      </w:tr>
      <w:tr w:rsidR="00932FB3" w:rsidRPr="00932FB3" w:rsidTr="00932FB3">
        <w:trPr>
          <w:trHeight w:val="501"/>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Источники финансирования дефицита (профицита) бюджета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 всего</w:t>
            </w:r>
          </w:p>
        </w:tc>
        <w:tc>
          <w:tcPr>
            <w:tcW w:w="1926" w:type="dxa"/>
            <w:tcBorders>
              <w:top w:val="nil"/>
              <w:left w:val="nil"/>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969" w:type="dxa"/>
            <w:tcBorders>
              <w:top w:val="nil"/>
              <w:left w:val="nil"/>
              <w:bottom w:val="single" w:sz="4" w:space="0" w:color="auto"/>
              <w:right w:val="nil"/>
            </w:tcBorders>
            <w:shd w:val="clear" w:color="auto" w:fill="auto"/>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-11,9</w:t>
            </w:r>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в том числе:</w:t>
            </w:r>
          </w:p>
        </w:tc>
        <w:tc>
          <w:tcPr>
            <w:tcW w:w="1926" w:type="dxa"/>
            <w:tcBorders>
              <w:top w:val="nil"/>
              <w:left w:val="nil"/>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969" w:type="dxa"/>
            <w:tcBorders>
              <w:top w:val="nil"/>
              <w:left w:val="nil"/>
              <w:bottom w:val="single" w:sz="4" w:space="0" w:color="auto"/>
              <w:right w:val="nil"/>
            </w:tcBorders>
            <w:shd w:val="clear" w:color="auto" w:fill="auto"/>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r>
      <w:tr w:rsidR="00932FB3" w:rsidRPr="00932FB3" w:rsidTr="00932FB3">
        <w:trPr>
          <w:trHeight w:val="28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Изменение остатков средств на счетах по учету средств бюджета</w:t>
            </w:r>
          </w:p>
        </w:tc>
        <w:tc>
          <w:tcPr>
            <w:tcW w:w="1926" w:type="dxa"/>
            <w:tcBorders>
              <w:top w:val="nil"/>
              <w:left w:val="nil"/>
              <w:bottom w:val="single" w:sz="4" w:space="0" w:color="auto"/>
              <w:right w:val="single" w:sz="4" w:space="0" w:color="auto"/>
            </w:tcBorders>
            <w:shd w:val="clear" w:color="auto" w:fill="auto"/>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000</w:t>
            </w:r>
          </w:p>
        </w:tc>
        <w:tc>
          <w:tcPr>
            <w:tcW w:w="1969" w:type="dxa"/>
            <w:tcBorders>
              <w:top w:val="nil"/>
              <w:left w:val="nil"/>
              <w:bottom w:val="single" w:sz="4" w:space="0" w:color="auto"/>
              <w:right w:val="nil"/>
            </w:tcBorders>
            <w:shd w:val="clear" w:color="auto" w:fill="auto"/>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01 05 00 00 00 0000 000</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-11,9</w:t>
            </w:r>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r>
      <w:tr w:rsidR="00932FB3" w:rsidRPr="00932FB3" w:rsidTr="00932FB3">
        <w:trPr>
          <w:trHeight w:val="288"/>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  Увеличение прочих остатков денежных средств бюджетов поселений</w:t>
            </w:r>
          </w:p>
        </w:tc>
        <w:tc>
          <w:tcPr>
            <w:tcW w:w="1926" w:type="dxa"/>
            <w:tcBorders>
              <w:top w:val="nil"/>
              <w:left w:val="nil"/>
              <w:bottom w:val="single" w:sz="4" w:space="0" w:color="auto"/>
              <w:right w:val="single" w:sz="4" w:space="0" w:color="auto"/>
            </w:tcBorders>
            <w:shd w:val="clear" w:color="auto" w:fill="auto"/>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000</w:t>
            </w:r>
          </w:p>
        </w:tc>
        <w:tc>
          <w:tcPr>
            <w:tcW w:w="1969" w:type="dxa"/>
            <w:tcBorders>
              <w:top w:val="nil"/>
              <w:left w:val="nil"/>
              <w:bottom w:val="single" w:sz="4" w:space="0" w:color="auto"/>
              <w:right w:val="nil"/>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 01 05 02 01 10 0000 510</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-6 848,4</w:t>
            </w:r>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r>
      <w:tr w:rsidR="00932FB3" w:rsidRPr="00932FB3" w:rsidTr="00932FB3">
        <w:trPr>
          <w:trHeight w:val="421"/>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  Уменьшение прочих остатков денежных средств бюджетов поселений</w:t>
            </w:r>
          </w:p>
        </w:tc>
        <w:tc>
          <w:tcPr>
            <w:tcW w:w="1926" w:type="dxa"/>
            <w:tcBorders>
              <w:top w:val="nil"/>
              <w:left w:val="nil"/>
              <w:bottom w:val="single" w:sz="4" w:space="0" w:color="auto"/>
              <w:right w:val="single" w:sz="4" w:space="0" w:color="auto"/>
            </w:tcBorders>
            <w:shd w:val="clear" w:color="auto" w:fill="auto"/>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000</w:t>
            </w:r>
          </w:p>
        </w:tc>
        <w:tc>
          <w:tcPr>
            <w:tcW w:w="1969" w:type="dxa"/>
            <w:tcBorders>
              <w:top w:val="nil"/>
              <w:left w:val="nil"/>
              <w:bottom w:val="single" w:sz="4" w:space="0" w:color="auto"/>
              <w:right w:val="nil"/>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01 05 02 01 10 0000 610</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6 836,5</w:t>
            </w:r>
          </w:p>
        </w:tc>
        <w:tc>
          <w:tcPr>
            <w:tcW w:w="960" w:type="dxa"/>
            <w:tcBorders>
              <w:top w:val="nil"/>
              <w:left w:val="nil"/>
              <w:bottom w:val="nil"/>
              <w:right w:val="nil"/>
            </w:tcBorders>
            <w:shd w:val="clear" w:color="auto" w:fill="auto"/>
            <w:noWrap/>
            <w:vAlign w:val="bottom"/>
            <w:hideMark/>
          </w:tcPr>
          <w:p w:rsidR="00932FB3" w:rsidRPr="00932FB3" w:rsidRDefault="00932FB3" w:rsidP="00932FB3">
            <w:pPr>
              <w:rPr>
                <w:color w:val="auto"/>
                <w:kern w:val="0"/>
                <w:sz w:val="12"/>
                <w:szCs w:val="12"/>
                <w14:ligatures w14:val="none"/>
                <w14:cntxtAlts w14:val="0"/>
              </w:rPr>
            </w:pPr>
          </w:p>
        </w:tc>
      </w:tr>
    </w:tbl>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Приложение 5</w:t>
      </w:r>
    </w:p>
    <w:p w:rsidR="00932FB3" w:rsidRPr="00932FB3" w:rsidRDefault="00932FB3" w:rsidP="00932FB3">
      <w:pPr>
        <w:jc w:val="right"/>
        <w:rPr>
          <w:color w:val="auto"/>
          <w:kern w:val="0"/>
          <w:sz w:val="12"/>
          <w:szCs w:val="12"/>
          <w14:ligatures w14:val="none"/>
          <w14:cntxtAlts w14:val="0"/>
        </w:rPr>
      </w:pPr>
      <w:r w:rsidRPr="00932FB3">
        <w:rPr>
          <w:rFonts w:ascii="Arial" w:hAnsi="Arial"/>
          <w:color w:val="auto"/>
          <w:kern w:val="0"/>
          <w:sz w:val="12"/>
          <w:szCs w:val="12"/>
          <w14:ligatures w14:val="none"/>
          <w14:cntxtAlts w14:val="0"/>
        </w:rPr>
        <w:t> </w:t>
      </w:r>
      <w:r w:rsidRPr="00932FB3">
        <w:rPr>
          <w:color w:val="auto"/>
          <w:kern w:val="0"/>
          <w:sz w:val="12"/>
          <w:szCs w:val="12"/>
          <w14:ligatures w14:val="none"/>
          <w14:cntxtAlts w14:val="0"/>
        </w:rPr>
        <w:t xml:space="preserve">к решению Собрания  депутатов </w:t>
      </w:r>
    </w:p>
    <w:p w:rsidR="00932FB3" w:rsidRPr="00932FB3" w:rsidRDefault="00932FB3" w:rsidP="00932FB3">
      <w:pPr>
        <w:jc w:val="right"/>
        <w:rPr>
          <w:color w:val="auto"/>
          <w:kern w:val="0"/>
          <w:sz w:val="12"/>
          <w:szCs w:val="12"/>
          <w14:ligatures w14:val="none"/>
          <w14:cntxtAlts w14:val="0"/>
        </w:rPr>
      </w:pPr>
      <w:r w:rsidRPr="00932FB3">
        <w:rPr>
          <w:rFonts w:ascii="Arial" w:hAnsi="Arial"/>
          <w:i/>
          <w:iCs/>
          <w:color w:val="auto"/>
          <w:kern w:val="0"/>
          <w:sz w:val="12"/>
          <w:szCs w:val="12"/>
          <w14:ligatures w14:val="none"/>
          <w14:cntxtAlts w14:val="0"/>
        </w:rPr>
        <w:t> </w:t>
      </w: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jc w:val="right"/>
        <w:rPr>
          <w:color w:val="auto"/>
          <w:kern w:val="0"/>
          <w:sz w:val="12"/>
          <w:szCs w:val="12"/>
          <w14:ligatures w14:val="none"/>
          <w14:cntxtAlts w14:val="0"/>
        </w:rPr>
      </w:pPr>
      <w:r w:rsidRPr="00932FB3">
        <w:rPr>
          <w:rFonts w:ascii="Arial" w:hAnsi="Arial"/>
          <w:i/>
          <w:iCs/>
          <w:color w:val="auto"/>
          <w:kern w:val="0"/>
          <w:sz w:val="12"/>
          <w:szCs w:val="12"/>
          <w14:ligatures w14:val="none"/>
          <w14:cntxtAlts w14:val="0"/>
        </w:rPr>
        <w:t> </w:t>
      </w: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"Об  утверждении </w:t>
      </w:r>
    </w:p>
    <w:p w:rsidR="00932FB3" w:rsidRPr="00932FB3" w:rsidRDefault="00932FB3" w:rsidP="00932FB3">
      <w:pPr>
        <w:jc w:val="right"/>
        <w:rPr>
          <w:color w:val="auto"/>
          <w:kern w:val="0"/>
          <w:sz w:val="12"/>
          <w:szCs w:val="12"/>
          <w14:ligatures w14:val="none"/>
          <w14:cntxtAlts w14:val="0"/>
        </w:rPr>
      </w:pPr>
      <w:r w:rsidRPr="00932FB3">
        <w:rPr>
          <w:rFonts w:ascii="Arial" w:hAnsi="Arial"/>
          <w:i/>
          <w:iCs/>
          <w:color w:val="auto"/>
          <w:kern w:val="0"/>
          <w:sz w:val="12"/>
          <w:szCs w:val="12"/>
          <w14:ligatures w14:val="none"/>
          <w14:cntxtAlts w14:val="0"/>
        </w:rPr>
        <w:t> </w:t>
      </w:r>
      <w:r w:rsidRPr="00932FB3">
        <w:rPr>
          <w:color w:val="auto"/>
          <w:kern w:val="0"/>
          <w:sz w:val="12"/>
          <w:szCs w:val="12"/>
          <w14:ligatures w14:val="none"/>
          <w14:cntxtAlts w14:val="0"/>
        </w:rPr>
        <w:t xml:space="preserve">отчета  об  исполнении  бюджета </w:t>
      </w:r>
    </w:p>
    <w:p w:rsidR="00932FB3" w:rsidRPr="00932FB3" w:rsidRDefault="00932FB3" w:rsidP="00932FB3">
      <w:pPr>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Нижнекумашкинского</w:t>
      </w:r>
      <w:proofErr w:type="spellEnd"/>
      <w:r w:rsidRPr="00932FB3">
        <w:rPr>
          <w:color w:val="auto"/>
          <w:kern w:val="0"/>
          <w:sz w:val="12"/>
          <w:szCs w:val="12"/>
          <w14:ligatures w14:val="none"/>
          <w14:cntxtAlts w14:val="0"/>
        </w:rPr>
        <w:t xml:space="preserve">  сельского  поселения</w:t>
      </w:r>
    </w:p>
    <w:p w:rsidR="00932FB3" w:rsidRPr="00932FB3" w:rsidRDefault="00932FB3" w:rsidP="00932FB3">
      <w:pPr>
        <w:tabs>
          <w:tab w:val="left" w:pos="0"/>
        </w:tabs>
        <w:jc w:val="right"/>
        <w:rPr>
          <w:color w:val="auto"/>
          <w:kern w:val="0"/>
          <w:sz w:val="12"/>
          <w:szCs w:val="12"/>
          <w14:ligatures w14:val="none"/>
          <w14:cntxtAlts w14:val="0"/>
        </w:rPr>
      </w:pPr>
      <w:proofErr w:type="spellStart"/>
      <w:r w:rsidRPr="00932FB3">
        <w:rPr>
          <w:color w:val="auto"/>
          <w:kern w:val="0"/>
          <w:sz w:val="12"/>
          <w:szCs w:val="12"/>
          <w14:ligatures w14:val="none"/>
          <w14:cntxtAlts w14:val="0"/>
        </w:rPr>
        <w:t>Шумерлинского</w:t>
      </w:r>
      <w:proofErr w:type="spellEnd"/>
      <w:r w:rsidRPr="00932FB3">
        <w:rPr>
          <w:color w:val="auto"/>
          <w:kern w:val="0"/>
          <w:sz w:val="12"/>
          <w:szCs w:val="12"/>
          <w14:ligatures w14:val="none"/>
          <w14:cntxtAlts w14:val="0"/>
        </w:rPr>
        <w:t xml:space="preserve">  района  за  2020 год"</w:t>
      </w:r>
    </w:p>
    <w:p w:rsidR="00932FB3" w:rsidRPr="00932FB3" w:rsidRDefault="00932FB3" w:rsidP="00932FB3">
      <w:pPr>
        <w:tabs>
          <w:tab w:val="left" w:pos="0"/>
        </w:tabs>
        <w:jc w:val="center"/>
        <w:rPr>
          <w:color w:val="auto"/>
          <w:kern w:val="0"/>
          <w:sz w:val="12"/>
          <w:szCs w:val="12"/>
          <w14:ligatures w14:val="none"/>
          <w14:cntxtAlts w14:val="0"/>
        </w:rPr>
      </w:pPr>
    </w:p>
    <w:p w:rsidR="00932FB3" w:rsidRPr="00932FB3" w:rsidRDefault="00932FB3" w:rsidP="00932FB3">
      <w:pPr>
        <w:tabs>
          <w:tab w:val="left" w:pos="0"/>
        </w:tabs>
        <w:jc w:val="center"/>
        <w:rPr>
          <w:rFonts w:ascii="Calibri" w:hAnsi="Calibri"/>
          <w:color w:val="auto"/>
          <w:kern w:val="0"/>
          <w:sz w:val="12"/>
          <w:szCs w:val="12"/>
          <w14:ligatures w14:val="none"/>
          <w14:cntxtAlts w14:val="0"/>
        </w:rPr>
      </w:pPr>
    </w:p>
    <w:p w:rsidR="00932FB3" w:rsidRPr="00932FB3" w:rsidRDefault="00932FB3" w:rsidP="00932FB3">
      <w:pPr>
        <w:tabs>
          <w:tab w:val="left" w:pos="0"/>
        </w:tabs>
        <w:jc w:val="center"/>
        <w:rPr>
          <w:rFonts w:ascii="Calibri" w:hAnsi="Calibri"/>
          <w:b/>
          <w:color w:val="auto"/>
          <w:kern w:val="0"/>
          <w:sz w:val="12"/>
          <w:szCs w:val="12"/>
          <w14:ligatures w14:val="none"/>
          <w14:cntxtAlts w14:val="0"/>
        </w:rPr>
      </w:pPr>
      <w:r w:rsidRPr="00932FB3">
        <w:rPr>
          <w:rFonts w:ascii="Arial" w:hAnsi="Arial"/>
          <w:b/>
          <w:color w:val="auto"/>
          <w:kern w:val="0"/>
          <w:sz w:val="12"/>
          <w:szCs w:val="12"/>
          <w14:ligatures w14:val="none"/>
          <w14:cntxtAlts w14:val="0"/>
        </w:rPr>
        <w:t>О Т Ч Е Т</w:t>
      </w:r>
    </w:p>
    <w:p w:rsidR="00932FB3" w:rsidRPr="00932FB3" w:rsidRDefault="00932FB3" w:rsidP="00932FB3">
      <w:pPr>
        <w:tabs>
          <w:tab w:val="left" w:pos="0"/>
        </w:tabs>
        <w:jc w:val="center"/>
        <w:rPr>
          <w:rFonts w:ascii="Calibri" w:hAnsi="Calibri"/>
          <w:b/>
          <w:color w:val="auto"/>
          <w:kern w:val="0"/>
          <w:sz w:val="12"/>
          <w:szCs w:val="12"/>
          <w14:ligatures w14:val="none"/>
          <w14:cntxtAlts w14:val="0"/>
        </w:rPr>
      </w:pPr>
      <w:r w:rsidRPr="00932FB3">
        <w:rPr>
          <w:rFonts w:ascii="Arial" w:hAnsi="Arial"/>
          <w:b/>
          <w:color w:val="auto"/>
          <w:kern w:val="0"/>
          <w:sz w:val="12"/>
          <w:szCs w:val="12"/>
          <w14:ligatures w14:val="none"/>
          <w14:cntxtAlts w14:val="0"/>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932FB3">
        <w:rPr>
          <w:rFonts w:ascii="Arial" w:hAnsi="Arial"/>
          <w:b/>
          <w:color w:val="auto"/>
          <w:kern w:val="0"/>
          <w:sz w:val="12"/>
          <w:szCs w:val="12"/>
          <w14:ligatures w14:val="none"/>
          <w14:cntxtAlts w14:val="0"/>
        </w:rPr>
        <w:t>Нижнекумашкинского</w:t>
      </w:r>
      <w:proofErr w:type="spellEnd"/>
      <w:r w:rsidRPr="00932FB3">
        <w:rPr>
          <w:rFonts w:ascii="Arial" w:hAnsi="Arial"/>
          <w:b/>
          <w:color w:val="auto"/>
          <w:kern w:val="0"/>
          <w:sz w:val="12"/>
          <w:szCs w:val="12"/>
          <w14:ligatures w14:val="none"/>
          <w14:cntxtAlts w14:val="0"/>
        </w:rPr>
        <w:t xml:space="preserve"> сельского поселения </w:t>
      </w:r>
      <w:proofErr w:type="spellStart"/>
      <w:r w:rsidRPr="00932FB3">
        <w:rPr>
          <w:rFonts w:ascii="Arial" w:hAnsi="Arial"/>
          <w:b/>
          <w:color w:val="auto"/>
          <w:kern w:val="0"/>
          <w:sz w:val="12"/>
          <w:szCs w:val="12"/>
          <w14:ligatures w14:val="none"/>
          <w14:cntxtAlts w14:val="0"/>
        </w:rPr>
        <w:t>Шумерлинского</w:t>
      </w:r>
      <w:proofErr w:type="spellEnd"/>
      <w:r w:rsidRPr="00932FB3">
        <w:rPr>
          <w:rFonts w:ascii="Arial" w:hAnsi="Arial"/>
          <w:b/>
          <w:color w:val="auto"/>
          <w:kern w:val="0"/>
          <w:sz w:val="12"/>
          <w:szCs w:val="12"/>
          <w14:ligatures w14:val="none"/>
          <w14:cntxtAlts w14:val="0"/>
        </w:rPr>
        <w:t xml:space="preserve"> района за 2020г.</w:t>
      </w:r>
    </w:p>
    <w:tbl>
      <w:tblPr>
        <w:tblW w:w="9897" w:type="dxa"/>
        <w:tblInd w:w="108" w:type="dxa"/>
        <w:tblLook w:val="04A0" w:firstRow="1" w:lastRow="0" w:firstColumn="1" w:lastColumn="0" w:noHBand="0" w:noVBand="1"/>
      </w:tblPr>
      <w:tblGrid>
        <w:gridCol w:w="3544"/>
        <w:gridCol w:w="1985"/>
        <w:gridCol w:w="4368"/>
      </w:tblGrid>
      <w:tr w:rsidR="00932FB3" w:rsidRPr="00932FB3" w:rsidTr="00932FB3">
        <w:trPr>
          <w:trHeight w:val="315"/>
        </w:trPr>
        <w:tc>
          <w:tcPr>
            <w:tcW w:w="3544"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1985"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4368"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r>
      <w:tr w:rsidR="00932FB3" w:rsidRPr="00932FB3" w:rsidTr="00932FB3">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32FB3" w:rsidRPr="00932FB3" w:rsidRDefault="00932FB3" w:rsidP="00932FB3">
            <w:pPr>
              <w:jc w:val="center"/>
              <w:rPr>
                <w:rFonts w:ascii="Arial" w:hAnsi="Arial"/>
                <w:color w:val="auto"/>
                <w:kern w:val="0"/>
                <w:sz w:val="12"/>
                <w:szCs w:val="12"/>
                <w14:ligatures w14:val="none"/>
                <w14:cntxtAlts w14:val="0"/>
              </w:rPr>
            </w:pPr>
            <w:proofErr w:type="spellStart"/>
            <w:r w:rsidRPr="00932FB3">
              <w:rPr>
                <w:rFonts w:ascii="Arial" w:hAnsi="Arial"/>
                <w:color w:val="auto"/>
                <w:kern w:val="0"/>
                <w:sz w:val="12"/>
                <w:szCs w:val="12"/>
                <w14:ligatures w14:val="none"/>
                <w14:cntxtAlts w14:val="0"/>
              </w:rPr>
              <w:t>Наименоваание</w:t>
            </w:r>
            <w:proofErr w:type="spellEnd"/>
            <w:r w:rsidRPr="00932FB3">
              <w:rPr>
                <w:rFonts w:ascii="Arial" w:hAnsi="Arial"/>
                <w:color w:val="auto"/>
                <w:kern w:val="0"/>
                <w:sz w:val="12"/>
                <w:szCs w:val="12"/>
                <w14:ligatures w14:val="none"/>
                <w14:cntxtAlts w14:val="0"/>
              </w:rPr>
              <w:t xml:space="preserve"> расходов</w:t>
            </w:r>
          </w:p>
        </w:tc>
        <w:tc>
          <w:tcPr>
            <w:tcW w:w="1985" w:type="dxa"/>
            <w:tcBorders>
              <w:top w:val="single" w:sz="4" w:space="0" w:color="auto"/>
              <w:left w:val="nil"/>
              <w:bottom w:val="single" w:sz="4" w:space="0" w:color="auto"/>
              <w:right w:val="single" w:sz="4" w:space="0" w:color="auto"/>
            </w:tcBorders>
            <w:shd w:val="clear" w:color="auto" w:fill="auto"/>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Факт численность, чел.</w:t>
            </w:r>
          </w:p>
        </w:tc>
        <w:tc>
          <w:tcPr>
            <w:tcW w:w="4368" w:type="dxa"/>
            <w:tcBorders>
              <w:top w:val="single" w:sz="4" w:space="0" w:color="auto"/>
              <w:left w:val="nil"/>
              <w:bottom w:val="single" w:sz="4" w:space="0" w:color="auto"/>
              <w:right w:val="single" w:sz="4" w:space="0" w:color="auto"/>
            </w:tcBorders>
            <w:shd w:val="clear" w:color="auto" w:fill="auto"/>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Фактические затраты на денежное содержание (оплата труда и  начисления на выплаты по оплате труда), </w:t>
            </w:r>
            <w:proofErr w:type="spellStart"/>
            <w:r w:rsidRPr="00932FB3">
              <w:rPr>
                <w:rFonts w:ascii="Arial" w:hAnsi="Arial"/>
                <w:color w:val="auto"/>
                <w:kern w:val="0"/>
                <w:sz w:val="12"/>
                <w:szCs w:val="12"/>
                <w14:ligatures w14:val="none"/>
                <w14:cntxtAlts w14:val="0"/>
              </w:rPr>
              <w:t>тыс</w:t>
            </w:r>
            <w:proofErr w:type="gramStart"/>
            <w:r w:rsidRPr="00932FB3">
              <w:rPr>
                <w:rFonts w:ascii="Arial" w:hAnsi="Arial"/>
                <w:color w:val="auto"/>
                <w:kern w:val="0"/>
                <w:sz w:val="12"/>
                <w:szCs w:val="12"/>
                <w14:ligatures w14:val="none"/>
                <w14:cntxtAlts w14:val="0"/>
              </w:rPr>
              <w:t>.р</w:t>
            </w:r>
            <w:proofErr w:type="gramEnd"/>
            <w:r w:rsidRPr="00932FB3">
              <w:rPr>
                <w:rFonts w:ascii="Arial" w:hAnsi="Arial"/>
                <w:color w:val="auto"/>
                <w:kern w:val="0"/>
                <w:sz w:val="12"/>
                <w:szCs w:val="12"/>
                <w14:ligatures w14:val="none"/>
                <w14:cntxtAlts w14:val="0"/>
              </w:rPr>
              <w:t>уб</w:t>
            </w:r>
            <w:proofErr w:type="spellEnd"/>
            <w:r w:rsidRPr="00932FB3">
              <w:rPr>
                <w:rFonts w:ascii="Arial" w:hAnsi="Arial"/>
                <w:color w:val="auto"/>
                <w:kern w:val="0"/>
                <w:sz w:val="12"/>
                <w:szCs w:val="12"/>
                <w14:ligatures w14:val="none"/>
                <w14:cntxtAlts w14:val="0"/>
              </w:rPr>
              <w:t>.</w:t>
            </w:r>
          </w:p>
        </w:tc>
      </w:tr>
      <w:tr w:rsidR="00932FB3" w:rsidRPr="00932FB3" w:rsidTr="00932FB3">
        <w:trPr>
          <w:trHeight w:val="390"/>
        </w:trPr>
        <w:tc>
          <w:tcPr>
            <w:tcW w:w="3544" w:type="dxa"/>
            <w:tcBorders>
              <w:top w:val="nil"/>
              <w:left w:val="single" w:sz="4" w:space="0" w:color="auto"/>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Общегосударственные вопросы</w:t>
            </w:r>
          </w:p>
        </w:tc>
        <w:tc>
          <w:tcPr>
            <w:tcW w:w="1985" w:type="dxa"/>
            <w:tcBorders>
              <w:top w:val="nil"/>
              <w:left w:val="nil"/>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kern w:val="0"/>
                <w:sz w:val="12"/>
                <w:szCs w:val="12"/>
                <w14:ligatures w14:val="none"/>
                <w14:cntxtAlts w14:val="0"/>
              </w:rPr>
            </w:pPr>
            <w:r w:rsidRPr="00932FB3">
              <w:rPr>
                <w:rFonts w:ascii="Arial" w:hAnsi="Arial"/>
                <w:kern w:val="0"/>
                <w:sz w:val="12"/>
                <w:szCs w:val="12"/>
                <w14:ligatures w14:val="none"/>
                <w14:cntxtAlts w14:val="0"/>
              </w:rPr>
              <w:t>3</w:t>
            </w:r>
          </w:p>
        </w:tc>
        <w:tc>
          <w:tcPr>
            <w:tcW w:w="4368" w:type="dxa"/>
            <w:tcBorders>
              <w:top w:val="nil"/>
              <w:left w:val="nil"/>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kern w:val="0"/>
                <w:sz w:val="12"/>
                <w:szCs w:val="12"/>
                <w14:ligatures w14:val="none"/>
                <w14:cntxtAlts w14:val="0"/>
              </w:rPr>
            </w:pPr>
            <w:r w:rsidRPr="00932FB3">
              <w:rPr>
                <w:rFonts w:ascii="Arial" w:hAnsi="Arial"/>
                <w:kern w:val="0"/>
                <w:sz w:val="12"/>
                <w:szCs w:val="12"/>
                <w14:ligatures w14:val="none"/>
                <w14:cntxtAlts w14:val="0"/>
              </w:rPr>
              <w:t>948,2</w:t>
            </w:r>
          </w:p>
        </w:tc>
      </w:tr>
      <w:tr w:rsidR="00932FB3" w:rsidRPr="00932FB3" w:rsidTr="00932FB3">
        <w:trPr>
          <w:trHeight w:val="450"/>
        </w:trPr>
        <w:tc>
          <w:tcPr>
            <w:tcW w:w="3544" w:type="dxa"/>
            <w:tcBorders>
              <w:top w:val="nil"/>
              <w:left w:val="single" w:sz="4" w:space="0" w:color="auto"/>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в том числе муниципальные служащие</w:t>
            </w:r>
          </w:p>
        </w:tc>
        <w:tc>
          <w:tcPr>
            <w:tcW w:w="1985" w:type="dxa"/>
            <w:tcBorders>
              <w:top w:val="nil"/>
              <w:left w:val="nil"/>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kern w:val="0"/>
                <w:sz w:val="12"/>
                <w:szCs w:val="12"/>
                <w14:ligatures w14:val="none"/>
                <w14:cntxtAlts w14:val="0"/>
              </w:rPr>
            </w:pPr>
            <w:r w:rsidRPr="00932FB3">
              <w:rPr>
                <w:rFonts w:ascii="Arial" w:hAnsi="Arial"/>
                <w:kern w:val="0"/>
                <w:sz w:val="12"/>
                <w:szCs w:val="12"/>
                <w14:ligatures w14:val="none"/>
                <w14:cntxtAlts w14:val="0"/>
              </w:rPr>
              <w:t>3</w:t>
            </w:r>
          </w:p>
        </w:tc>
        <w:tc>
          <w:tcPr>
            <w:tcW w:w="4368" w:type="dxa"/>
            <w:tcBorders>
              <w:top w:val="nil"/>
              <w:left w:val="nil"/>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kern w:val="0"/>
                <w:sz w:val="12"/>
                <w:szCs w:val="12"/>
                <w14:ligatures w14:val="none"/>
                <w14:cntxtAlts w14:val="0"/>
              </w:rPr>
            </w:pPr>
            <w:r w:rsidRPr="00932FB3">
              <w:rPr>
                <w:rFonts w:ascii="Arial" w:hAnsi="Arial"/>
                <w:kern w:val="0"/>
                <w:sz w:val="12"/>
                <w:szCs w:val="12"/>
                <w14:ligatures w14:val="none"/>
                <w14:cntxtAlts w14:val="0"/>
              </w:rPr>
              <w:t>948,2</w:t>
            </w:r>
          </w:p>
        </w:tc>
      </w:tr>
      <w:tr w:rsidR="00932FB3" w:rsidRPr="00932FB3" w:rsidTr="00932FB3">
        <w:trPr>
          <w:trHeight w:val="330"/>
        </w:trPr>
        <w:tc>
          <w:tcPr>
            <w:tcW w:w="3544" w:type="dxa"/>
            <w:tcBorders>
              <w:top w:val="nil"/>
              <w:left w:val="single" w:sz="4" w:space="0" w:color="auto"/>
              <w:bottom w:val="single" w:sz="4" w:space="0" w:color="auto"/>
              <w:right w:val="single" w:sz="4" w:space="0" w:color="auto"/>
            </w:tcBorders>
            <w:shd w:val="clear" w:color="auto" w:fill="auto"/>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Всего</w:t>
            </w:r>
          </w:p>
        </w:tc>
        <w:tc>
          <w:tcPr>
            <w:tcW w:w="1985" w:type="dxa"/>
            <w:tcBorders>
              <w:top w:val="nil"/>
              <w:left w:val="nil"/>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kern w:val="0"/>
                <w:sz w:val="12"/>
                <w:szCs w:val="12"/>
                <w14:ligatures w14:val="none"/>
                <w14:cntxtAlts w14:val="0"/>
              </w:rPr>
            </w:pPr>
            <w:r w:rsidRPr="00932FB3">
              <w:rPr>
                <w:rFonts w:ascii="Arial" w:hAnsi="Arial"/>
                <w:kern w:val="0"/>
                <w:sz w:val="12"/>
                <w:szCs w:val="12"/>
                <w14:ligatures w14:val="none"/>
                <w14:cntxtAlts w14:val="0"/>
              </w:rPr>
              <w:t>3</w:t>
            </w:r>
          </w:p>
        </w:tc>
        <w:tc>
          <w:tcPr>
            <w:tcW w:w="4368" w:type="dxa"/>
            <w:tcBorders>
              <w:top w:val="nil"/>
              <w:left w:val="nil"/>
              <w:bottom w:val="single" w:sz="4" w:space="0" w:color="auto"/>
              <w:right w:val="single" w:sz="4" w:space="0" w:color="auto"/>
            </w:tcBorders>
            <w:shd w:val="clear" w:color="auto" w:fill="auto"/>
            <w:noWrap/>
            <w:hideMark/>
          </w:tcPr>
          <w:p w:rsidR="00932FB3" w:rsidRPr="00932FB3" w:rsidRDefault="00932FB3" w:rsidP="00932FB3">
            <w:pPr>
              <w:jc w:val="center"/>
              <w:rPr>
                <w:rFonts w:ascii="Arial" w:hAnsi="Arial"/>
                <w:kern w:val="0"/>
                <w:sz w:val="12"/>
                <w:szCs w:val="12"/>
                <w14:ligatures w14:val="none"/>
                <w14:cntxtAlts w14:val="0"/>
              </w:rPr>
            </w:pPr>
            <w:r w:rsidRPr="00932FB3">
              <w:rPr>
                <w:rFonts w:ascii="Arial" w:hAnsi="Arial"/>
                <w:kern w:val="0"/>
                <w:sz w:val="12"/>
                <w:szCs w:val="12"/>
                <w14:ligatures w14:val="none"/>
                <w14:cntxtAlts w14:val="0"/>
              </w:rPr>
              <w:t>948,2</w:t>
            </w:r>
          </w:p>
        </w:tc>
      </w:tr>
    </w:tbl>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tabs>
          <w:tab w:val="left" w:pos="0"/>
        </w:tabs>
        <w:jc w:val="both"/>
        <w:rPr>
          <w:color w:val="auto"/>
          <w:kern w:val="0"/>
          <w:sz w:val="12"/>
          <w:szCs w:val="12"/>
          <w14:ligatures w14:val="none"/>
          <w14:cntxtAlts w14:val="0"/>
        </w:rPr>
      </w:pPr>
    </w:p>
    <w:tbl>
      <w:tblPr>
        <w:tblW w:w="10080" w:type="dxa"/>
        <w:tblInd w:w="93" w:type="dxa"/>
        <w:tblLayout w:type="fixed"/>
        <w:tblLook w:val="04A0" w:firstRow="1" w:lastRow="0" w:firstColumn="1" w:lastColumn="0" w:noHBand="0" w:noVBand="1"/>
      </w:tblPr>
      <w:tblGrid>
        <w:gridCol w:w="801"/>
        <w:gridCol w:w="2049"/>
        <w:gridCol w:w="1985"/>
        <w:gridCol w:w="850"/>
        <w:gridCol w:w="851"/>
        <w:gridCol w:w="1559"/>
        <w:gridCol w:w="1985"/>
      </w:tblGrid>
      <w:tr w:rsidR="00932FB3" w:rsidRPr="00932FB3" w:rsidTr="00932FB3">
        <w:trPr>
          <w:trHeight w:val="80"/>
        </w:trPr>
        <w:tc>
          <w:tcPr>
            <w:tcW w:w="80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p>
        </w:tc>
        <w:tc>
          <w:tcPr>
            <w:tcW w:w="204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5245" w:type="dxa"/>
            <w:gridSpan w:val="4"/>
            <w:tcBorders>
              <w:top w:val="nil"/>
              <w:left w:val="nil"/>
              <w:bottom w:val="nil"/>
              <w:right w:val="nil"/>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Отчет об использовании бюджетных ассигнований бюджета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на реализацию муниципальных программ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за 2020 год</w:t>
            </w:r>
          </w:p>
        </w:tc>
        <w:tc>
          <w:tcPr>
            <w:tcW w:w="1985" w:type="dxa"/>
            <w:tcBorders>
              <w:top w:val="nil"/>
              <w:left w:val="nil"/>
              <w:bottom w:val="nil"/>
              <w:right w:val="nil"/>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315"/>
        </w:trPr>
        <w:tc>
          <w:tcPr>
            <w:tcW w:w="80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04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985"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55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985" w:type="dxa"/>
            <w:tcBorders>
              <w:top w:val="nil"/>
              <w:left w:val="nil"/>
              <w:bottom w:val="nil"/>
              <w:right w:val="nil"/>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276"/>
        </w:trPr>
        <w:tc>
          <w:tcPr>
            <w:tcW w:w="8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 </w:t>
            </w:r>
            <w:proofErr w:type="gramStart"/>
            <w:r w:rsidRPr="00932FB3">
              <w:rPr>
                <w:b/>
                <w:bCs/>
                <w:color w:val="auto"/>
                <w:kern w:val="0"/>
                <w:sz w:val="12"/>
                <w:szCs w:val="12"/>
                <w14:ligatures w14:val="none"/>
                <w14:cntxtAlts w14:val="0"/>
              </w:rPr>
              <w:t>п</w:t>
            </w:r>
            <w:proofErr w:type="gramEnd"/>
            <w:r w:rsidRPr="00932FB3">
              <w:rPr>
                <w:b/>
                <w:bCs/>
                <w:color w:val="auto"/>
                <w:kern w:val="0"/>
                <w:sz w:val="12"/>
                <w:szCs w:val="12"/>
                <w14:ligatures w14:val="none"/>
                <w14:cntxtAlts w14:val="0"/>
              </w:rPr>
              <w:t>/п</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Наименование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w:t>
            </w:r>
            <w:proofErr w:type="spellStart"/>
            <w:r w:rsidRPr="00932FB3">
              <w:rPr>
                <w:b/>
                <w:bCs/>
                <w:color w:val="auto"/>
                <w:kern w:val="0"/>
                <w:sz w:val="12"/>
                <w:szCs w:val="12"/>
                <w14:ligatures w14:val="none"/>
                <w14:cntxtAlts w14:val="0"/>
              </w:rPr>
              <w:t>поселенияи</w:t>
            </w:r>
            <w:proofErr w:type="spellEnd"/>
            <w:r w:rsidRPr="00932FB3">
              <w:rPr>
                <w:b/>
                <w:bCs/>
                <w:color w:val="auto"/>
                <w:kern w:val="0"/>
                <w:sz w:val="12"/>
                <w:szCs w:val="12"/>
                <w14:ligatures w14:val="none"/>
                <w14:cntxtAlts w14:val="0"/>
              </w:rPr>
              <w:t xml:space="preserve">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(подпрограммы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программы)</w:t>
            </w:r>
          </w:p>
        </w:tc>
        <w:tc>
          <w:tcPr>
            <w:tcW w:w="5245" w:type="dxa"/>
            <w:gridSpan w:val="4"/>
            <w:vMerge w:val="restart"/>
            <w:tcBorders>
              <w:top w:val="single" w:sz="4" w:space="0" w:color="auto"/>
              <w:left w:val="single" w:sz="4" w:space="0" w:color="auto"/>
              <w:bottom w:val="nil"/>
              <w:right w:val="single" w:sz="4" w:space="0" w:color="000000"/>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Расходы, </w:t>
            </w:r>
            <w:proofErr w:type="spellStart"/>
            <w:r w:rsidRPr="00932FB3">
              <w:rPr>
                <w:b/>
                <w:bCs/>
                <w:color w:val="auto"/>
                <w:kern w:val="0"/>
                <w:sz w:val="12"/>
                <w:szCs w:val="12"/>
                <w14:ligatures w14:val="none"/>
                <w14:cntxtAlts w14:val="0"/>
              </w:rPr>
              <w:t>тыс</w:t>
            </w:r>
            <w:proofErr w:type="gramStart"/>
            <w:r w:rsidRPr="00932FB3">
              <w:rPr>
                <w:b/>
                <w:bCs/>
                <w:color w:val="auto"/>
                <w:kern w:val="0"/>
                <w:sz w:val="12"/>
                <w:szCs w:val="12"/>
                <w14:ligatures w14:val="none"/>
                <w14:cntxtAlts w14:val="0"/>
              </w:rPr>
              <w:t>.р</w:t>
            </w:r>
            <w:proofErr w:type="gramEnd"/>
            <w:r w:rsidRPr="00932FB3">
              <w:rPr>
                <w:b/>
                <w:bCs/>
                <w:color w:val="auto"/>
                <w:kern w:val="0"/>
                <w:sz w:val="12"/>
                <w:szCs w:val="12"/>
                <w14:ligatures w14:val="none"/>
                <w14:cntxtAlts w14:val="0"/>
              </w:rPr>
              <w:t>ублей</w:t>
            </w:r>
            <w:proofErr w:type="spellEnd"/>
          </w:p>
        </w:tc>
      </w:tr>
      <w:tr w:rsidR="00932FB3" w:rsidRPr="00932FB3" w:rsidTr="00932FB3">
        <w:trPr>
          <w:trHeight w:val="138"/>
        </w:trPr>
        <w:tc>
          <w:tcPr>
            <w:tcW w:w="801"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5245" w:type="dxa"/>
            <w:gridSpan w:val="4"/>
            <w:vMerge/>
            <w:tcBorders>
              <w:top w:val="single" w:sz="4" w:space="0" w:color="auto"/>
              <w:left w:val="single" w:sz="4" w:space="0" w:color="auto"/>
              <w:bottom w:val="nil"/>
              <w:right w:val="single" w:sz="4" w:space="0" w:color="000000"/>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863"/>
        </w:trPr>
        <w:tc>
          <w:tcPr>
            <w:tcW w:w="801"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план расходов на отчетный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фактические расходы за отчетный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план расходов с начала реализации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(подпрограммы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фактические расходы с начала реализации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(подпрограммы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программы)</w:t>
            </w:r>
          </w:p>
        </w:tc>
      </w:tr>
      <w:tr w:rsidR="00932FB3" w:rsidRPr="00932FB3" w:rsidTr="00932FB3">
        <w:trPr>
          <w:trHeight w:val="870"/>
        </w:trPr>
        <w:tc>
          <w:tcPr>
            <w:tcW w:w="801"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138"/>
        </w:trPr>
        <w:tc>
          <w:tcPr>
            <w:tcW w:w="801"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138"/>
        </w:trPr>
        <w:tc>
          <w:tcPr>
            <w:tcW w:w="801"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1100"/>
        </w:trPr>
        <w:tc>
          <w:tcPr>
            <w:tcW w:w="801" w:type="dxa"/>
            <w:tcBorders>
              <w:top w:val="nil"/>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1.</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nil"/>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"Комплексное развитие сельских территорий Чувашской Республики" </w:t>
            </w:r>
          </w:p>
        </w:tc>
        <w:tc>
          <w:tcPr>
            <w:tcW w:w="850"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3562,6</w:t>
            </w:r>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3442,2</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3562,6</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3442,2</w:t>
            </w:r>
          </w:p>
        </w:tc>
      </w:tr>
      <w:tr w:rsidR="00932FB3" w:rsidRPr="00932FB3" w:rsidTr="00932FB3">
        <w:trPr>
          <w:trHeight w:val="1272"/>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1.1</w:t>
            </w:r>
          </w:p>
        </w:tc>
        <w:tc>
          <w:tcPr>
            <w:tcW w:w="204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single" w:sz="4" w:space="0" w:color="auto"/>
              <w:left w:val="nil"/>
              <w:bottom w:val="nil"/>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"Создание и развитие инфраструктуры на сельских территориях"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"Комплексное развитие сельских территорий Чувашской Республики"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3562,6</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3442,2</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3562,6</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3442,2</w:t>
            </w:r>
          </w:p>
        </w:tc>
      </w:tr>
      <w:tr w:rsidR="00932FB3" w:rsidRPr="00932FB3" w:rsidTr="00932FB3">
        <w:trPr>
          <w:trHeight w:val="850"/>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2.</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культуры и туризма"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781,3</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781,3</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781,3</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781,3</w:t>
            </w:r>
          </w:p>
        </w:tc>
      </w:tr>
      <w:tr w:rsidR="00932FB3" w:rsidRPr="00932FB3" w:rsidTr="00932FB3">
        <w:trPr>
          <w:trHeight w:val="985"/>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2.1</w:t>
            </w:r>
          </w:p>
        </w:tc>
        <w:tc>
          <w:tcPr>
            <w:tcW w:w="204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"Развитие культуры в Чувашской Республике"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культуры и туризма"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781,3</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781,3</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781,3</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781,3</w:t>
            </w:r>
          </w:p>
        </w:tc>
      </w:tr>
      <w:tr w:rsidR="00932FB3" w:rsidRPr="00932FB3" w:rsidTr="00932FB3">
        <w:trPr>
          <w:trHeight w:val="559"/>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3.</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"Содействие занятости населения" </w:t>
            </w:r>
          </w:p>
        </w:tc>
        <w:tc>
          <w:tcPr>
            <w:tcW w:w="850"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0,6</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0,6</w:t>
            </w:r>
          </w:p>
        </w:tc>
      </w:tr>
      <w:tr w:rsidR="00932FB3" w:rsidRPr="00932FB3" w:rsidTr="00932FB3">
        <w:trPr>
          <w:trHeight w:val="843"/>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lastRenderedPageBreak/>
              <w:t>3.1</w:t>
            </w:r>
          </w:p>
        </w:tc>
        <w:tc>
          <w:tcPr>
            <w:tcW w:w="204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"Мероприятия в области содействия занятости населения Чувашской Республики" муниципальной программы "Содействие занятости населения"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1,0</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0,6</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0,6</w:t>
            </w:r>
          </w:p>
        </w:tc>
      </w:tr>
      <w:tr w:rsidR="00932FB3" w:rsidRPr="00932FB3" w:rsidTr="00932FB3">
        <w:trPr>
          <w:trHeight w:val="968"/>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4.</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транспортной системы"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933,2</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693,8</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933,2</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693,8</w:t>
            </w:r>
          </w:p>
        </w:tc>
      </w:tr>
      <w:tr w:rsidR="00932FB3" w:rsidRPr="00932FB3" w:rsidTr="00932FB3">
        <w:trPr>
          <w:trHeight w:val="1137"/>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4.1</w:t>
            </w:r>
          </w:p>
        </w:tc>
        <w:tc>
          <w:tcPr>
            <w:tcW w:w="204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"Безопасные и качественные автомобильные дороги"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транспортной системы"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933,2</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693,8</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933,2</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693,8</w:t>
            </w:r>
          </w:p>
        </w:tc>
      </w:tr>
      <w:tr w:rsidR="00932FB3" w:rsidRPr="00932FB3" w:rsidTr="00932FB3">
        <w:trPr>
          <w:trHeight w:val="983"/>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5.</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"Управление общественными финансами и муниципальным долгом"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100,2</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99,2</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100,2</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r>
      <w:tr w:rsidR="00932FB3" w:rsidRPr="00932FB3" w:rsidTr="00932FB3">
        <w:trPr>
          <w:trHeight w:val="1409"/>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5.1</w:t>
            </w:r>
          </w:p>
        </w:tc>
        <w:tc>
          <w:tcPr>
            <w:tcW w:w="204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"Совершенствование бюджетной </w:t>
            </w:r>
            <w:proofErr w:type="spellStart"/>
            <w:r w:rsidRPr="00932FB3">
              <w:rPr>
                <w:i/>
                <w:iCs/>
                <w:kern w:val="0"/>
                <w:sz w:val="12"/>
                <w:szCs w:val="12"/>
                <w14:ligatures w14:val="none"/>
                <w14:cntxtAlts w14:val="0"/>
              </w:rPr>
              <w:t>политикии</w:t>
            </w:r>
            <w:proofErr w:type="spellEnd"/>
            <w:r w:rsidRPr="00932FB3">
              <w:rPr>
                <w:i/>
                <w:iCs/>
                <w:kern w:val="0"/>
                <w:sz w:val="12"/>
                <w:szCs w:val="12"/>
                <w14:ligatures w14:val="none"/>
                <w14:cntxtAlts w14:val="0"/>
              </w:rPr>
              <w:t xml:space="preserve"> обеспечение сбалансированности бюджета"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"Управление общественными финансами и муниципальным долгом" </w:t>
            </w:r>
          </w:p>
        </w:tc>
        <w:tc>
          <w:tcPr>
            <w:tcW w:w="850"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100,2</w:t>
            </w:r>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99,2</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100,2</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r>
      <w:tr w:rsidR="00932FB3" w:rsidRPr="00932FB3" w:rsidTr="00932FB3">
        <w:trPr>
          <w:trHeight w:val="834"/>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6.</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потенциала муниципального управления"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r>
      <w:tr w:rsidR="00932FB3" w:rsidRPr="00932FB3" w:rsidTr="00932FB3">
        <w:trPr>
          <w:trHeight w:val="988"/>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6.1</w:t>
            </w:r>
          </w:p>
        </w:tc>
        <w:tc>
          <w:tcPr>
            <w:tcW w:w="204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"Развитие муниципальной службы"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потенциала муниципального управления"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1083,6</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1083,6</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r>
      <w:tr w:rsidR="00932FB3" w:rsidRPr="00932FB3" w:rsidTr="00932FB3">
        <w:trPr>
          <w:trHeight w:val="832"/>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7.</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физической культуры и спорта"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r>
      <w:tr w:rsidR="00932FB3" w:rsidRPr="00932FB3" w:rsidTr="00932FB3">
        <w:trPr>
          <w:trHeight w:val="1127"/>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7.1</w:t>
            </w:r>
          </w:p>
        </w:tc>
        <w:tc>
          <w:tcPr>
            <w:tcW w:w="204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"Развитие физической культуры и </w:t>
            </w:r>
            <w:proofErr w:type="spellStart"/>
            <w:r w:rsidRPr="00932FB3">
              <w:rPr>
                <w:i/>
                <w:iCs/>
                <w:kern w:val="0"/>
                <w:sz w:val="12"/>
                <w:szCs w:val="12"/>
                <w14:ligatures w14:val="none"/>
                <w14:cntxtAlts w14:val="0"/>
              </w:rPr>
              <w:t>спорта</w:t>
            </w:r>
            <w:proofErr w:type="gramStart"/>
            <w:r w:rsidRPr="00932FB3">
              <w:rPr>
                <w:i/>
                <w:iCs/>
                <w:kern w:val="0"/>
                <w:sz w:val="12"/>
                <w:szCs w:val="12"/>
                <w14:ligatures w14:val="none"/>
                <w14:cntxtAlts w14:val="0"/>
              </w:rPr>
              <w:t>"м</w:t>
            </w:r>
            <w:proofErr w:type="gramEnd"/>
            <w:r w:rsidRPr="00932FB3">
              <w:rPr>
                <w:i/>
                <w:iCs/>
                <w:kern w:val="0"/>
                <w:sz w:val="12"/>
                <w:szCs w:val="12"/>
                <w14:ligatures w14:val="none"/>
                <w14:cntxtAlts w14:val="0"/>
              </w:rPr>
              <w:t>униципальной</w:t>
            </w:r>
            <w:proofErr w:type="spellEnd"/>
            <w:r w:rsidRPr="00932FB3">
              <w:rPr>
                <w:i/>
                <w:iCs/>
                <w:kern w:val="0"/>
                <w:sz w:val="12"/>
                <w:szCs w:val="12"/>
                <w14:ligatures w14:val="none"/>
                <w14:cntxtAlts w14:val="0"/>
              </w:rPr>
              <w:t xml:space="preserve">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физической культуры и спорта"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600,0</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600,0</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r>
      <w:tr w:rsidR="00932FB3" w:rsidRPr="00932FB3" w:rsidTr="00932FB3">
        <w:trPr>
          <w:trHeight w:val="846"/>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8.</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2,0</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972"/>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8.1</w:t>
            </w:r>
          </w:p>
        </w:tc>
        <w:tc>
          <w:tcPr>
            <w:tcW w:w="204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2,0</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1141"/>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Муниципальная программа "Модернизация и развитие  сферы жилищн</w:t>
            </w:r>
            <w:proofErr w:type="gramStart"/>
            <w:r w:rsidRPr="00932FB3">
              <w:rPr>
                <w:b/>
                <w:bCs/>
                <w:color w:val="auto"/>
                <w:kern w:val="0"/>
                <w:sz w:val="12"/>
                <w:szCs w:val="12"/>
                <w14:ligatures w14:val="none"/>
                <w14:cntxtAlts w14:val="0"/>
              </w:rPr>
              <w:t>о-</w:t>
            </w:r>
            <w:proofErr w:type="gramEnd"/>
            <w:r w:rsidRPr="00932FB3">
              <w:rPr>
                <w:b/>
                <w:bCs/>
                <w:color w:val="auto"/>
                <w:kern w:val="0"/>
                <w:sz w:val="12"/>
                <w:szCs w:val="12"/>
                <w14:ligatures w14:val="none"/>
                <w14:cntxtAlts w14:val="0"/>
              </w:rPr>
              <w:t xml:space="preserve"> коммунального хозяйства"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на 2014-2020 годы</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r>
      <w:tr w:rsidR="00932FB3" w:rsidRPr="00932FB3" w:rsidTr="00932FB3">
        <w:trPr>
          <w:trHeight w:val="974"/>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9.1</w:t>
            </w:r>
          </w:p>
        </w:tc>
        <w:tc>
          <w:tcPr>
            <w:tcW w:w="204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w:t>
            </w:r>
            <w:proofErr w:type="gramStart"/>
            <w:r w:rsidRPr="00932FB3">
              <w:rPr>
                <w:i/>
                <w:iCs/>
                <w:color w:val="auto"/>
                <w:kern w:val="0"/>
                <w:sz w:val="12"/>
                <w:szCs w:val="12"/>
                <w14:ligatures w14:val="none"/>
                <w14:cntxtAlts w14:val="0"/>
              </w:rPr>
              <w:t>о-</w:t>
            </w:r>
            <w:proofErr w:type="gramEnd"/>
            <w:r w:rsidRPr="00932FB3">
              <w:rPr>
                <w:i/>
                <w:iCs/>
                <w:color w:val="auto"/>
                <w:kern w:val="0"/>
                <w:sz w:val="12"/>
                <w:szCs w:val="12"/>
                <w14:ligatures w14:val="none"/>
                <w14:cntxtAlts w14:val="0"/>
              </w:rPr>
              <w:t xml:space="preserve"> коммунального хозяйства"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0,5</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0,5</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r>
      <w:tr w:rsidR="00932FB3" w:rsidRPr="00932FB3" w:rsidTr="00932FB3">
        <w:trPr>
          <w:trHeight w:val="548"/>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"Развитие земельных и  имущественных отношений"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r>
      <w:tr w:rsidR="00932FB3" w:rsidRPr="00932FB3" w:rsidTr="00932FB3">
        <w:trPr>
          <w:trHeight w:val="843"/>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10.1</w:t>
            </w:r>
          </w:p>
        </w:tc>
        <w:tc>
          <w:tcPr>
            <w:tcW w:w="204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 xml:space="preserve">Подпрограмма "Управление муниципальным имуществом" муниципальной программы </w:t>
            </w:r>
            <w:proofErr w:type="spellStart"/>
            <w:r w:rsidRPr="00932FB3">
              <w:rPr>
                <w:i/>
                <w:iCs/>
                <w:color w:val="auto"/>
                <w:kern w:val="0"/>
                <w:sz w:val="12"/>
                <w:szCs w:val="12"/>
                <w14:ligatures w14:val="none"/>
                <w14:cntxtAlts w14:val="0"/>
              </w:rPr>
              <w:t>Нижнекумашкинского</w:t>
            </w:r>
            <w:proofErr w:type="spellEnd"/>
            <w:r w:rsidRPr="00932FB3">
              <w:rPr>
                <w:i/>
                <w:iCs/>
                <w:color w:val="auto"/>
                <w:kern w:val="0"/>
                <w:sz w:val="12"/>
                <w:szCs w:val="12"/>
                <w14:ligatures w14:val="none"/>
                <w14:cntxtAlts w14:val="0"/>
              </w:rPr>
              <w:t xml:space="preserve"> сельского поселения "Развитие земельных и  имущественных отношений"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35,0</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35,0</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r>
      <w:tr w:rsidR="00932FB3" w:rsidRPr="00932FB3" w:rsidTr="00932FB3">
        <w:trPr>
          <w:trHeight w:val="701"/>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lastRenderedPageBreak/>
              <w:t>11</w:t>
            </w:r>
          </w:p>
        </w:tc>
        <w:tc>
          <w:tcPr>
            <w:tcW w:w="2049" w:type="dxa"/>
            <w:tcBorders>
              <w:top w:val="nil"/>
              <w:left w:val="nil"/>
              <w:bottom w:val="nil"/>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"Формирование современной городской среды на территории Чувашской Республики"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r>
      <w:tr w:rsidR="00932FB3" w:rsidRPr="00932FB3" w:rsidTr="00932FB3">
        <w:trPr>
          <w:trHeight w:val="1122"/>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11.1</w:t>
            </w:r>
          </w:p>
        </w:tc>
        <w:tc>
          <w:tcPr>
            <w:tcW w:w="204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 xml:space="preserve">Подпрограмма "Благоустройство дворовых и общественных территорий" муниципальной программы </w:t>
            </w:r>
            <w:proofErr w:type="spellStart"/>
            <w:r w:rsidRPr="00932FB3">
              <w:rPr>
                <w:i/>
                <w:iCs/>
                <w:color w:val="auto"/>
                <w:kern w:val="0"/>
                <w:sz w:val="12"/>
                <w:szCs w:val="12"/>
                <w14:ligatures w14:val="none"/>
                <w14:cntxtAlts w14:val="0"/>
              </w:rPr>
              <w:t>Нижнекумашкинского</w:t>
            </w:r>
            <w:proofErr w:type="spellEnd"/>
            <w:r w:rsidRPr="00932FB3">
              <w:rPr>
                <w:i/>
                <w:iCs/>
                <w:color w:val="auto"/>
                <w:kern w:val="0"/>
                <w:sz w:val="12"/>
                <w:szCs w:val="12"/>
                <w14:ligatures w14:val="none"/>
                <w14:cntxtAlts w14:val="0"/>
              </w:rPr>
              <w:t xml:space="preserve"> сельского поселения </w:t>
            </w:r>
            <w:proofErr w:type="spellStart"/>
            <w:r w:rsidRPr="00932FB3">
              <w:rPr>
                <w:i/>
                <w:iCs/>
                <w:color w:val="auto"/>
                <w:kern w:val="0"/>
                <w:sz w:val="12"/>
                <w:szCs w:val="12"/>
                <w14:ligatures w14:val="none"/>
                <w14:cntxtAlts w14:val="0"/>
              </w:rPr>
              <w:t>Шумерлинского</w:t>
            </w:r>
            <w:proofErr w:type="spellEnd"/>
            <w:r w:rsidRPr="00932FB3">
              <w:rPr>
                <w:i/>
                <w:iCs/>
                <w:color w:val="auto"/>
                <w:kern w:val="0"/>
                <w:sz w:val="12"/>
                <w:szCs w:val="12"/>
                <w14:ligatures w14:val="none"/>
                <w14:cntxtAlts w14:val="0"/>
              </w:rPr>
              <w:t xml:space="preserve"> района "Развитие земельных и  имущественных отношений"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93,2</w:t>
            </w:r>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93,2</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r>
      <w:tr w:rsidR="00932FB3" w:rsidRPr="00932FB3" w:rsidTr="00932FB3">
        <w:trPr>
          <w:trHeight w:val="556"/>
        </w:trPr>
        <w:tc>
          <w:tcPr>
            <w:tcW w:w="801" w:type="dxa"/>
            <w:tcBorders>
              <w:top w:val="single" w:sz="4" w:space="0" w:color="auto"/>
              <w:left w:val="single" w:sz="4" w:space="0" w:color="auto"/>
              <w:bottom w:val="nil"/>
              <w:right w:val="single" w:sz="4" w:space="0" w:color="auto"/>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04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985"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Всего по программам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7192,6</w:t>
            </w:r>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6829,4</w:t>
            </w:r>
          </w:p>
        </w:tc>
        <w:tc>
          <w:tcPr>
            <w:tcW w:w="1559"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7192,6</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6829,4</w:t>
            </w:r>
          </w:p>
        </w:tc>
      </w:tr>
      <w:tr w:rsidR="00932FB3" w:rsidRPr="00932FB3" w:rsidTr="00932FB3">
        <w:trPr>
          <w:trHeight w:val="375"/>
        </w:trPr>
        <w:tc>
          <w:tcPr>
            <w:tcW w:w="801" w:type="dxa"/>
            <w:tcBorders>
              <w:top w:val="nil"/>
              <w:left w:val="nil"/>
              <w:bottom w:val="nil"/>
              <w:right w:val="nil"/>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2049" w:type="dxa"/>
            <w:tcBorders>
              <w:top w:val="nil"/>
              <w:left w:val="nil"/>
              <w:bottom w:val="nil"/>
              <w:right w:val="nil"/>
            </w:tcBorders>
            <w:shd w:val="clear" w:color="000000" w:fill="FFFFFF"/>
            <w:noWrap/>
            <w:vAlign w:val="bottom"/>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985" w:type="dxa"/>
            <w:tcBorders>
              <w:top w:val="nil"/>
              <w:left w:val="nil"/>
              <w:bottom w:val="nil"/>
              <w:right w:val="nil"/>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850" w:type="dxa"/>
            <w:tcBorders>
              <w:top w:val="nil"/>
              <w:left w:val="nil"/>
              <w:bottom w:val="nil"/>
              <w:right w:val="nil"/>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851" w:type="dxa"/>
            <w:tcBorders>
              <w:top w:val="nil"/>
              <w:left w:val="nil"/>
              <w:bottom w:val="nil"/>
              <w:right w:val="nil"/>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7192,1</w:t>
            </w:r>
          </w:p>
        </w:tc>
        <w:tc>
          <w:tcPr>
            <w:tcW w:w="1985"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6828,9</w:t>
            </w:r>
          </w:p>
        </w:tc>
      </w:tr>
    </w:tbl>
    <w:p w:rsidR="00932FB3" w:rsidRPr="00932FB3" w:rsidRDefault="00932FB3" w:rsidP="00932FB3">
      <w:pPr>
        <w:tabs>
          <w:tab w:val="left" w:pos="0"/>
        </w:tabs>
        <w:jc w:val="both"/>
        <w:rPr>
          <w:color w:val="auto"/>
          <w:kern w:val="0"/>
          <w:sz w:val="12"/>
          <w:szCs w:val="12"/>
          <w14:ligatures w14:val="none"/>
          <w14:cntxtAlts w14:val="0"/>
        </w:rPr>
      </w:pPr>
    </w:p>
    <w:p w:rsidR="00932FB3" w:rsidRPr="00932FB3" w:rsidRDefault="00932FB3" w:rsidP="00932FB3">
      <w:pPr>
        <w:rPr>
          <w:color w:val="auto"/>
          <w:kern w:val="0"/>
          <w:sz w:val="12"/>
          <w:szCs w:val="12"/>
          <w14:ligatures w14:val="none"/>
          <w14:cntxtAlts w14:val="0"/>
        </w:rPr>
      </w:pPr>
    </w:p>
    <w:p w:rsidR="00932FB3" w:rsidRPr="00932FB3" w:rsidRDefault="00932FB3" w:rsidP="00932FB3">
      <w:pPr>
        <w:rPr>
          <w:color w:val="auto"/>
          <w:kern w:val="0"/>
          <w:sz w:val="12"/>
          <w:szCs w:val="12"/>
          <w14:ligatures w14:val="none"/>
          <w14:cntxtAlts w14:val="0"/>
        </w:rPr>
      </w:pPr>
    </w:p>
    <w:p w:rsidR="00932FB3" w:rsidRPr="00932FB3" w:rsidRDefault="00932FB3" w:rsidP="00932FB3">
      <w:pPr>
        <w:rPr>
          <w:color w:val="auto"/>
          <w:kern w:val="0"/>
          <w:sz w:val="12"/>
          <w:szCs w:val="12"/>
          <w14:ligatures w14:val="none"/>
          <w14:cntxtAlts w14:val="0"/>
        </w:rPr>
      </w:pPr>
    </w:p>
    <w:tbl>
      <w:tblPr>
        <w:tblW w:w="9513" w:type="dxa"/>
        <w:tblInd w:w="93" w:type="dxa"/>
        <w:tblLayout w:type="fixed"/>
        <w:tblLook w:val="04A0" w:firstRow="1" w:lastRow="0" w:firstColumn="1" w:lastColumn="0" w:noHBand="0" w:noVBand="1"/>
      </w:tblPr>
      <w:tblGrid>
        <w:gridCol w:w="820"/>
        <w:gridCol w:w="2314"/>
        <w:gridCol w:w="2268"/>
        <w:gridCol w:w="1559"/>
        <w:gridCol w:w="1418"/>
        <w:gridCol w:w="1134"/>
      </w:tblGrid>
      <w:tr w:rsidR="00932FB3" w:rsidRPr="00932FB3" w:rsidTr="00932FB3">
        <w:trPr>
          <w:trHeight w:val="80"/>
        </w:trPr>
        <w:tc>
          <w:tcPr>
            <w:tcW w:w="82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p>
        </w:tc>
        <w:tc>
          <w:tcPr>
            <w:tcW w:w="231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p>
        </w:tc>
        <w:tc>
          <w:tcPr>
            <w:tcW w:w="5245" w:type="dxa"/>
            <w:gridSpan w:val="3"/>
            <w:tcBorders>
              <w:top w:val="nil"/>
              <w:left w:val="nil"/>
              <w:bottom w:val="nil"/>
              <w:right w:val="nil"/>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Информация о финансировании реализации подпрограммы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за счет всех источников финансирования за 2020 год</w:t>
            </w:r>
          </w:p>
        </w:tc>
        <w:tc>
          <w:tcPr>
            <w:tcW w:w="1134" w:type="dxa"/>
            <w:tcBorders>
              <w:top w:val="nil"/>
              <w:left w:val="nil"/>
              <w:bottom w:val="nil"/>
              <w:right w:val="nil"/>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330"/>
        </w:trPr>
        <w:tc>
          <w:tcPr>
            <w:tcW w:w="82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31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268"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55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18" w:type="dxa"/>
            <w:tcBorders>
              <w:top w:val="nil"/>
              <w:left w:val="nil"/>
              <w:bottom w:val="nil"/>
              <w:right w:val="nil"/>
            </w:tcBorders>
            <w:shd w:val="clear" w:color="000000" w:fill="FFFFFF"/>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nil"/>
              <w:right w:val="nil"/>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80"/>
        </w:trPr>
        <w:tc>
          <w:tcPr>
            <w:tcW w:w="82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31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268"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55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18"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nil"/>
              <w:right w:val="nil"/>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33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 </w:t>
            </w:r>
            <w:proofErr w:type="gramStart"/>
            <w:r w:rsidRPr="00932FB3">
              <w:rPr>
                <w:b/>
                <w:bCs/>
                <w:color w:val="auto"/>
                <w:kern w:val="0"/>
                <w:sz w:val="12"/>
                <w:szCs w:val="12"/>
                <w14:ligatures w14:val="none"/>
                <w14:cntxtAlts w14:val="0"/>
              </w:rPr>
              <w:t>п</w:t>
            </w:r>
            <w:proofErr w:type="gramEnd"/>
            <w:r w:rsidRPr="00932FB3">
              <w:rPr>
                <w:b/>
                <w:bCs/>
                <w:color w:val="auto"/>
                <w:kern w:val="0"/>
                <w:sz w:val="12"/>
                <w:szCs w:val="12"/>
                <w14:ligatures w14:val="none"/>
                <w14:cntxtAlts w14:val="0"/>
              </w:rPr>
              <w:t>/п</w:t>
            </w:r>
          </w:p>
        </w:tc>
        <w:tc>
          <w:tcPr>
            <w:tcW w:w="231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Статус</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Наименование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w:t>
            </w:r>
            <w:r w:rsidRPr="00932FB3">
              <w:rPr>
                <w:b/>
                <w:bCs/>
                <w:color w:val="auto"/>
                <w:kern w:val="0"/>
                <w:sz w:val="12"/>
                <w:szCs w:val="12"/>
                <w14:ligatures w14:val="none"/>
                <w14:cntxtAlts w14:val="0"/>
              </w:rPr>
              <w:br/>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(подпрограммы муниципальной программы</w:t>
            </w:r>
            <w:r w:rsidRPr="00932FB3">
              <w:rPr>
                <w:b/>
                <w:bCs/>
                <w:color w:val="auto"/>
                <w:kern w:val="0"/>
                <w:sz w:val="12"/>
                <w:szCs w:val="12"/>
                <w14:ligatures w14:val="none"/>
                <w14:cntxtAlts w14:val="0"/>
              </w:rPr>
              <w:br/>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Источники финансирования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План &lt;1&gt;</w:t>
            </w:r>
          </w:p>
        </w:tc>
        <w:tc>
          <w:tcPr>
            <w:tcW w:w="1134" w:type="dxa"/>
            <w:vMerge w:val="restart"/>
            <w:tcBorders>
              <w:top w:val="single" w:sz="4" w:space="0" w:color="auto"/>
              <w:left w:val="nil"/>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Фактические расходы &lt;2&gt;</w:t>
            </w:r>
          </w:p>
        </w:tc>
      </w:tr>
      <w:tr w:rsidR="00932FB3" w:rsidRPr="00932FB3" w:rsidTr="00932FB3">
        <w:trPr>
          <w:trHeight w:val="33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nil"/>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31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nil"/>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33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nil"/>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33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nil"/>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138"/>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nil"/>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404"/>
        </w:trPr>
        <w:tc>
          <w:tcPr>
            <w:tcW w:w="820" w:type="dxa"/>
            <w:vMerge w:val="restart"/>
            <w:tcBorders>
              <w:top w:val="nil"/>
              <w:left w:val="single" w:sz="4" w:space="0" w:color="auto"/>
              <w:bottom w:val="single" w:sz="4" w:space="0" w:color="000000"/>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"Комплексное развитие сельских территорий Чувашской Республики"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3562,6</w:t>
            </w:r>
          </w:p>
        </w:tc>
        <w:tc>
          <w:tcPr>
            <w:tcW w:w="1134"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3442,2</w:t>
            </w:r>
          </w:p>
        </w:tc>
      </w:tr>
      <w:tr w:rsidR="00932FB3" w:rsidRPr="00932FB3" w:rsidTr="00932FB3">
        <w:trPr>
          <w:trHeight w:val="42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30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2929,9</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2853,8</w:t>
            </w:r>
          </w:p>
        </w:tc>
      </w:tr>
      <w:tr w:rsidR="00932FB3" w:rsidRPr="00932FB3" w:rsidTr="00932FB3">
        <w:trPr>
          <w:trHeight w:val="29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632,7</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588,4</w:t>
            </w:r>
          </w:p>
        </w:tc>
      </w:tr>
      <w:tr w:rsidR="00932FB3" w:rsidRPr="00932FB3" w:rsidTr="00932FB3">
        <w:trPr>
          <w:trHeight w:val="14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45"/>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"Создание и развитие </w:t>
            </w:r>
            <w:proofErr w:type="spellStart"/>
            <w:r w:rsidRPr="00932FB3">
              <w:rPr>
                <w:i/>
                <w:iCs/>
                <w:kern w:val="0"/>
                <w:sz w:val="12"/>
                <w:szCs w:val="12"/>
                <w14:ligatures w14:val="none"/>
                <w14:cntxtAlts w14:val="0"/>
              </w:rPr>
              <w:t>ифраструктуры</w:t>
            </w:r>
            <w:proofErr w:type="spellEnd"/>
            <w:r w:rsidRPr="00932FB3">
              <w:rPr>
                <w:i/>
                <w:iCs/>
                <w:kern w:val="0"/>
                <w:sz w:val="12"/>
                <w:szCs w:val="12"/>
                <w14:ligatures w14:val="none"/>
                <w14:cntxtAlts w14:val="0"/>
              </w:rPr>
              <w:t xml:space="preserve"> на сельских территориях" муниципальной программы  </w:t>
            </w:r>
            <w:proofErr w:type="spellStart"/>
            <w:r w:rsidRPr="00932FB3">
              <w:rPr>
                <w:i/>
                <w:iCs/>
                <w:kern w:val="0"/>
                <w:sz w:val="12"/>
                <w:szCs w:val="12"/>
                <w14:ligatures w14:val="none"/>
                <w14:cntxtAlts w14:val="0"/>
              </w:rPr>
              <w:t>Нижнекумашкинско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"Комплексное развитие сельских территорий Чувашской Республики" </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3562,6</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3442,2</w:t>
            </w:r>
          </w:p>
        </w:tc>
      </w:tr>
      <w:tr w:rsidR="00932FB3" w:rsidRPr="00932FB3" w:rsidTr="00932FB3">
        <w:trPr>
          <w:trHeight w:val="13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6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2929,9</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2853,8</w:t>
            </w:r>
          </w:p>
        </w:tc>
      </w:tr>
      <w:tr w:rsidR="00932FB3" w:rsidRPr="00932FB3" w:rsidTr="00932FB3">
        <w:trPr>
          <w:trHeight w:val="26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632,7</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588,4</w:t>
            </w:r>
          </w:p>
        </w:tc>
      </w:tr>
      <w:tr w:rsidR="00932FB3" w:rsidRPr="00932FB3" w:rsidTr="00932FB3">
        <w:trPr>
          <w:trHeight w:val="41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79"/>
        </w:trPr>
        <w:tc>
          <w:tcPr>
            <w:tcW w:w="820" w:type="dxa"/>
            <w:vMerge w:val="restart"/>
            <w:tcBorders>
              <w:top w:val="nil"/>
              <w:left w:val="single" w:sz="4" w:space="0" w:color="auto"/>
              <w:bottom w:val="single" w:sz="4" w:space="0" w:color="000000"/>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культуры и туризма"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781,3</w:t>
            </w:r>
          </w:p>
        </w:tc>
        <w:tc>
          <w:tcPr>
            <w:tcW w:w="1134"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781,3</w:t>
            </w:r>
          </w:p>
        </w:tc>
      </w:tr>
      <w:tr w:rsidR="00932FB3" w:rsidRPr="00932FB3" w:rsidTr="00932FB3">
        <w:trPr>
          <w:trHeight w:val="25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8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400,0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400,0</w:t>
            </w:r>
          </w:p>
        </w:tc>
      </w:tr>
      <w:tr w:rsidR="00932FB3" w:rsidRPr="00932FB3" w:rsidTr="00932FB3">
        <w:trPr>
          <w:trHeight w:val="26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381,3</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381,3</w:t>
            </w:r>
          </w:p>
        </w:tc>
      </w:tr>
      <w:tr w:rsidR="00932FB3" w:rsidRPr="00932FB3" w:rsidTr="00932FB3">
        <w:trPr>
          <w:trHeight w:val="41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73"/>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2.1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"Развитие  культуры в  Чувашской Республике"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культуры и туризма" </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781,3</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781,3</w:t>
            </w:r>
          </w:p>
        </w:tc>
      </w:tr>
      <w:tr w:rsidR="00932FB3" w:rsidRPr="00932FB3" w:rsidTr="00932FB3">
        <w:trPr>
          <w:trHeight w:val="29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8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400,0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400,0</w:t>
            </w:r>
          </w:p>
        </w:tc>
      </w:tr>
      <w:tr w:rsidR="00932FB3" w:rsidRPr="00932FB3" w:rsidTr="00932FB3">
        <w:trPr>
          <w:trHeight w:val="26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381,3</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381,3</w:t>
            </w:r>
          </w:p>
        </w:tc>
      </w:tr>
      <w:tr w:rsidR="00932FB3" w:rsidRPr="00932FB3" w:rsidTr="00932FB3">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66"/>
        </w:trPr>
        <w:tc>
          <w:tcPr>
            <w:tcW w:w="820" w:type="dxa"/>
            <w:vMerge w:val="restart"/>
            <w:tcBorders>
              <w:top w:val="nil"/>
              <w:left w:val="single" w:sz="4" w:space="0" w:color="auto"/>
              <w:bottom w:val="single" w:sz="4" w:space="0" w:color="000000"/>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"Содействие занятости населения"</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1134"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0,6</w:t>
            </w:r>
          </w:p>
        </w:tc>
      </w:tr>
      <w:tr w:rsidR="00932FB3" w:rsidRPr="00932FB3" w:rsidTr="00932FB3">
        <w:trPr>
          <w:trHeight w:val="26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43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5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0,6</w:t>
            </w:r>
          </w:p>
        </w:tc>
      </w:tr>
      <w:tr w:rsidR="00932FB3" w:rsidRPr="00932FB3" w:rsidTr="00932FB3">
        <w:trPr>
          <w:trHeight w:val="40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409"/>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"Мероприятия в области содействия занятости населения Чувашской </w:t>
            </w:r>
            <w:proofErr w:type="spellStart"/>
            <w:r w:rsidRPr="00932FB3">
              <w:rPr>
                <w:i/>
                <w:iCs/>
                <w:kern w:val="0"/>
                <w:sz w:val="12"/>
                <w:szCs w:val="12"/>
                <w14:ligatures w14:val="none"/>
                <w14:cntxtAlts w14:val="0"/>
              </w:rPr>
              <w:t>Республики</w:t>
            </w:r>
            <w:proofErr w:type="gramStart"/>
            <w:r w:rsidRPr="00932FB3">
              <w:rPr>
                <w:i/>
                <w:iCs/>
                <w:kern w:val="0"/>
                <w:sz w:val="12"/>
                <w:szCs w:val="12"/>
                <w14:ligatures w14:val="none"/>
                <w14:cntxtAlts w14:val="0"/>
              </w:rPr>
              <w:t>"м</w:t>
            </w:r>
            <w:proofErr w:type="gramEnd"/>
            <w:r w:rsidRPr="00932FB3">
              <w:rPr>
                <w:i/>
                <w:iCs/>
                <w:kern w:val="0"/>
                <w:sz w:val="12"/>
                <w:szCs w:val="12"/>
                <w14:ligatures w14:val="none"/>
                <w14:cntxtAlts w14:val="0"/>
              </w:rPr>
              <w:t>униципальной</w:t>
            </w:r>
            <w:proofErr w:type="spellEnd"/>
            <w:r w:rsidRPr="00932FB3">
              <w:rPr>
                <w:i/>
                <w:iCs/>
                <w:kern w:val="0"/>
                <w:sz w:val="12"/>
                <w:szCs w:val="12"/>
                <w14:ligatures w14:val="none"/>
                <w14:cntxtAlts w14:val="0"/>
              </w:rPr>
              <w:t xml:space="preserve">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"Содействие занятости населения" </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0,6</w:t>
            </w:r>
          </w:p>
        </w:tc>
      </w:tr>
      <w:tr w:rsidR="00932FB3" w:rsidRPr="00932FB3" w:rsidTr="00932FB3">
        <w:trPr>
          <w:trHeight w:val="29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9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13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0,6</w:t>
            </w:r>
          </w:p>
        </w:tc>
      </w:tr>
      <w:tr w:rsidR="00932FB3" w:rsidRPr="00932FB3" w:rsidTr="00932FB3">
        <w:trPr>
          <w:trHeight w:val="36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184"/>
        </w:trPr>
        <w:tc>
          <w:tcPr>
            <w:tcW w:w="820" w:type="dxa"/>
            <w:vMerge w:val="restart"/>
            <w:tcBorders>
              <w:top w:val="nil"/>
              <w:left w:val="single" w:sz="4" w:space="0" w:color="auto"/>
              <w:bottom w:val="single" w:sz="4" w:space="0" w:color="000000"/>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4.</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"Развитие транспортной системы"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933,2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693,8</w:t>
            </w:r>
          </w:p>
        </w:tc>
      </w:tr>
      <w:tr w:rsidR="00932FB3" w:rsidRPr="00932FB3" w:rsidTr="00932FB3">
        <w:trPr>
          <w:trHeight w:val="13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6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659,1</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659,1</w:t>
            </w:r>
          </w:p>
        </w:tc>
      </w:tr>
      <w:tr w:rsidR="00932FB3" w:rsidRPr="00932FB3" w:rsidTr="00932FB3">
        <w:trPr>
          <w:trHeight w:val="26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274,1</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34,7</w:t>
            </w:r>
          </w:p>
        </w:tc>
      </w:tr>
      <w:tr w:rsidR="00932FB3" w:rsidRPr="00932FB3" w:rsidTr="00932FB3">
        <w:trPr>
          <w:trHeight w:val="28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70"/>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4.1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"Безопасные и качественные автомобильные дороги" муниципальной программы "Развитие транспортной системы" </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933,2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693,8</w:t>
            </w:r>
          </w:p>
        </w:tc>
      </w:tr>
      <w:tr w:rsidR="00932FB3" w:rsidRPr="00932FB3" w:rsidTr="00932FB3">
        <w:trPr>
          <w:trHeight w:val="27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6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659,1</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659,1</w:t>
            </w:r>
          </w:p>
        </w:tc>
      </w:tr>
      <w:tr w:rsidR="00932FB3" w:rsidRPr="00932FB3" w:rsidTr="00932FB3">
        <w:trPr>
          <w:trHeight w:val="2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274,1</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34,7</w:t>
            </w:r>
          </w:p>
        </w:tc>
      </w:tr>
      <w:tr w:rsidR="00932FB3" w:rsidRPr="00932FB3" w:rsidTr="00932FB3">
        <w:trPr>
          <w:trHeight w:val="39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83"/>
        </w:trPr>
        <w:tc>
          <w:tcPr>
            <w:tcW w:w="820" w:type="dxa"/>
            <w:vMerge w:val="restart"/>
            <w:tcBorders>
              <w:top w:val="nil"/>
              <w:left w:val="single" w:sz="4" w:space="0" w:color="auto"/>
              <w:bottom w:val="single" w:sz="4" w:space="0" w:color="000000"/>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5.</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"Управление общественными финансами и муниципальным долгом"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100,2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r>
      <w:tr w:rsidR="00932FB3" w:rsidRPr="00932FB3" w:rsidTr="00932FB3">
        <w:trPr>
          <w:trHeight w:val="18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r>
      <w:tr w:rsidR="00932FB3" w:rsidRPr="00932FB3" w:rsidTr="00932FB3">
        <w:trPr>
          <w:trHeight w:val="27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7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6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77"/>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5.1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"Совершенствование бюджетной политики и обеспечение сбалансированности бюджета"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"Управление общественными финансами и муниципальным долгом"  </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100,2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99,2</w:t>
            </w:r>
          </w:p>
        </w:tc>
      </w:tr>
      <w:tr w:rsidR="00932FB3" w:rsidRPr="00932FB3" w:rsidTr="00932FB3">
        <w:trPr>
          <w:trHeight w:val="26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99,2</w:t>
            </w:r>
          </w:p>
        </w:tc>
      </w:tr>
      <w:tr w:rsidR="00932FB3" w:rsidRPr="00932FB3" w:rsidTr="00932FB3">
        <w:trPr>
          <w:trHeight w:val="36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6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7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51"/>
        </w:trPr>
        <w:tc>
          <w:tcPr>
            <w:tcW w:w="820" w:type="dxa"/>
            <w:vMerge w:val="restart"/>
            <w:tcBorders>
              <w:top w:val="nil"/>
              <w:left w:val="single" w:sz="4" w:space="0" w:color="auto"/>
              <w:bottom w:val="single" w:sz="4" w:space="0" w:color="000000"/>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потенциала муниципального управления"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r>
      <w:tr w:rsidR="00932FB3" w:rsidRPr="00932FB3" w:rsidTr="00932FB3">
        <w:trPr>
          <w:trHeight w:val="41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40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1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1083,6</w:t>
            </w:r>
          </w:p>
        </w:tc>
      </w:tr>
      <w:tr w:rsidR="00932FB3" w:rsidRPr="00932FB3" w:rsidTr="00932FB3">
        <w:trPr>
          <w:trHeight w:val="40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53"/>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"Развитие муниципальной службы"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потенциала муниципального управления" </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1083,6</w:t>
            </w:r>
          </w:p>
        </w:tc>
      </w:tr>
      <w:tr w:rsidR="00932FB3" w:rsidRPr="00932FB3" w:rsidTr="00932FB3">
        <w:trPr>
          <w:trHeight w:val="41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41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16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1083,6</w:t>
            </w:r>
          </w:p>
        </w:tc>
      </w:tr>
      <w:tr w:rsidR="00932FB3" w:rsidRPr="00932FB3" w:rsidTr="00932FB3">
        <w:trPr>
          <w:trHeight w:val="32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41"/>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физической культуры и спорта"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r>
      <w:tr w:rsidR="00932FB3" w:rsidRPr="00932FB3" w:rsidTr="00932FB3">
        <w:trPr>
          <w:trHeight w:val="43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42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40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600,0</w:t>
            </w:r>
          </w:p>
        </w:tc>
      </w:tr>
      <w:tr w:rsidR="00932FB3" w:rsidRPr="00932FB3" w:rsidTr="00932FB3">
        <w:trPr>
          <w:trHeight w:val="28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73"/>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7.1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"Развитие физической культуры и спорта"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физической культуры и спорта" </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600,0</w:t>
            </w:r>
          </w:p>
        </w:tc>
      </w:tr>
      <w:tr w:rsidR="00932FB3" w:rsidRPr="00932FB3" w:rsidTr="00932FB3">
        <w:trPr>
          <w:trHeight w:val="27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41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5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600,0</w:t>
            </w:r>
          </w:p>
        </w:tc>
      </w:tr>
      <w:tr w:rsidR="00932FB3" w:rsidRPr="00932FB3" w:rsidTr="00932FB3">
        <w:trPr>
          <w:trHeight w:val="40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67"/>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8</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сельского  хозяйства  и  регулирование  рынка  сельскохозяйственной продукции,  сырья  и  продовольствия"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33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40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внебюджетные </w:t>
            </w:r>
            <w:r w:rsidRPr="00932FB3">
              <w:rPr>
                <w:b/>
                <w:bCs/>
                <w:kern w:val="0"/>
                <w:sz w:val="12"/>
                <w:szCs w:val="12"/>
                <w14:ligatures w14:val="none"/>
                <w14:cntxtAlts w14:val="0"/>
              </w:rPr>
              <w:lastRenderedPageBreak/>
              <w:t>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lastRenderedPageBreak/>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59"/>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lastRenderedPageBreak/>
              <w:t>8.1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"Развитие ветеринарии"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сельского  хозяйства  и  регулирования  рынка  сельскохозяйственной  продукции,  сырья  и  продовольствия"</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2,0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9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2,0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7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8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41"/>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"Модернизация и развитие сферы жилищно-коммунального хозяйства"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r>
      <w:tr w:rsidR="00932FB3" w:rsidRPr="00932FB3" w:rsidTr="00932FB3">
        <w:trPr>
          <w:trHeight w:val="20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39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9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0,5</w:t>
            </w:r>
          </w:p>
        </w:tc>
      </w:tr>
      <w:tr w:rsidR="00932FB3" w:rsidRPr="00932FB3" w:rsidTr="00932FB3">
        <w:trPr>
          <w:trHeight w:val="42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63"/>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"Модернизация коммунальной инфраструктуры на территории Чувашской Республики"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"Модернизация и развитие сферы жилищно-коммунального хозяйства"</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0,5</w:t>
            </w:r>
          </w:p>
        </w:tc>
      </w:tr>
      <w:tr w:rsidR="00932FB3" w:rsidRPr="00932FB3" w:rsidTr="00932FB3">
        <w:trPr>
          <w:trHeight w:val="27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6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6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0,5</w:t>
            </w:r>
          </w:p>
        </w:tc>
      </w:tr>
      <w:tr w:rsidR="00932FB3" w:rsidRPr="00932FB3" w:rsidTr="00932FB3">
        <w:trPr>
          <w:trHeight w:val="25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51"/>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земельных и имущественных отношений"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r>
      <w:tr w:rsidR="00932FB3" w:rsidRPr="00932FB3" w:rsidTr="00932FB3">
        <w:trPr>
          <w:trHeight w:val="1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13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8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35,0</w:t>
            </w:r>
          </w:p>
        </w:tc>
      </w:tr>
      <w:tr w:rsidR="00932FB3" w:rsidRPr="00932FB3" w:rsidTr="00932FB3">
        <w:trPr>
          <w:trHeight w:val="60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349"/>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10.1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"Управление муниципальным имуществом"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"Развитие земельных и имущественных отношений"</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35,0</w:t>
            </w:r>
          </w:p>
        </w:tc>
      </w:tr>
      <w:tr w:rsidR="00932FB3" w:rsidRPr="00932FB3" w:rsidTr="00932FB3">
        <w:trPr>
          <w:trHeight w:val="14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27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13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35,0</w:t>
            </w:r>
          </w:p>
        </w:tc>
      </w:tr>
      <w:tr w:rsidR="00932FB3" w:rsidRPr="00932FB3" w:rsidTr="00932FB3">
        <w:trPr>
          <w:trHeight w:val="26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343"/>
        </w:trPr>
        <w:tc>
          <w:tcPr>
            <w:tcW w:w="820" w:type="dxa"/>
            <w:vMerge w:val="restart"/>
            <w:tcBorders>
              <w:top w:val="nil"/>
              <w:left w:val="single" w:sz="4" w:space="0" w:color="auto"/>
              <w:bottom w:val="single" w:sz="4" w:space="0" w:color="000000"/>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11</w:t>
            </w:r>
          </w:p>
        </w:tc>
        <w:tc>
          <w:tcPr>
            <w:tcW w:w="2314"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"Формирование современной городской среды на территории Чувашской Республики" </w:t>
            </w:r>
          </w:p>
        </w:tc>
        <w:tc>
          <w:tcPr>
            <w:tcW w:w="1559" w:type="dxa"/>
            <w:tcBorders>
              <w:top w:val="nil"/>
              <w:left w:val="nil"/>
              <w:bottom w:val="single" w:sz="4" w:space="0" w:color="auto"/>
              <w:right w:val="single" w:sz="4" w:space="0" w:color="auto"/>
            </w:tcBorders>
            <w:shd w:val="clear" w:color="000000" w:fill="CCFFCC"/>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CC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r>
      <w:tr w:rsidR="00932FB3" w:rsidRPr="00932FB3" w:rsidTr="00932FB3">
        <w:trPr>
          <w:trHeight w:val="33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27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93,2</w:t>
            </w:r>
          </w:p>
        </w:tc>
      </w:tr>
      <w:tr w:rsidR="00932FB3" w:rsidRPr="00932FB3" w:rsidTr="00932FB3">
        <w:trPr>
          <w:trHeight w:val="42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932FB3">
        <w:trPr>
          <w:trHeight w:val="383"/>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11.1</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color w:val="auto"/>
                <w:kern w:val="0"/>
                <w:sz w:val="12"/>
                <w:szCs w:val="12"/>
                <w14:ligatures w14:val="none"/>
                <w14:cntxtAlts w14:val="0"/>
              </w:rPr>
            </w:pPr>
            <w:r w:rsidRPr="00932FB3">
              <w:rPr>
                <w:i/>
                <w:iCs/>
                <w:color w:val="auto"/>
                <w:kern w:val="0"/>
                <w:sz w:val="12"/>
                <w:szCs w:val="12"/>
                <w14:ligatures w14:val="none"/>
                <w14:cntxtAlts w14:val="0"/>
              </w:rPr>
              <w:t>Подпрограмма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 xml:space="preserve">Подпрограмма  "Благоустройство дворовых и общественных территорий" муниципальной программы </w:t>
            </w:r>
            <w:proofErr w:type="spellStart"/>
            <w:r w:rsidRPr="00932FB3">
              <w:rPr>
                <w:i/>
                <w:iCs/>
                <w:kern w:val="0"/>
                <w:sz w:val="12"/>
                <w:szCs w:val="12"/>
                <w14:ligatures w14:val="none"/>
                <w14:cntxtAlts w14:val="0"/>
              </w:rPr>
              <w:t>Нижнекумашкинского</w:t>
            </w:r>
            <w:proofErr w:type="spellEnd"/>
            <w:r w:rsidRPr="00932FB3">
              <w:rPr>
                <w:i/>
                <w:iCs/>
                <w:kern w:val="0"/>
                <w:sz w:val="12"/>
                <w:szCs w:val="12"/>
                <w14:ligatures w14:val="none"/>
                <w14:cntxtAlts w14:val="0"/>
              </w:rPr>
              <w:t xml:space="preserve">  сельского  поселения  </w:t>
            </w:r>
            <w:proofErr w:type="spellStart"/>
            <w:r w:rsidRPr="00932FB3">
              <w:rPr>
                <w:i/>
                <w:iCs/>
                <w:kern w:val="0"/>
                <w:sz w:val="12"/>
                <w:szCs w:val="12"/>
                <w14:ligatures w14:val="none"/>
                <w14:cntxtAlts w14:val="0"/>
              </w:rPr>
              <w:t>Шумерлинского</w:t>
            </w:r>
            <w:proofErr w:type="spellEnd"/>
            <w:r w:rsidRPr="00932FB3">
              <w:rPr>
                <w:i/>
                <w:iCs/>
                <w:kern w:val="0"/>
                <w:sz w:val="12"/>
                <w:szCs w:val="12"/>
                <w14:ligatures w14:val="none"/>
                <w14:cntxtAlts w14:val="0"/>
              </w:rPr>
              <w:t xml:space="preserve"> района "</w:t>
            </w:r>
            <w:proofErr w:type="spellStart"/>
            <w:r w:rsidRPr="00932FB3">
              <w:rPr>
                <w:i/>
                <w:iCs/>
                <w:kern w:val="0"/>
                <w:sz w:val="12"/>
                <w:szCs w:val="12"/>
                <w14:ligatures w14:val="none"/>
                <w14:cntxtAlts w14:val="0"/>
              </w:rPr>
              <w:t>Формирорование</w:t>
            </w:r>
            <w:proofErr w:type="spellEnd"/>
            <w:r w:rsidRPr="00932FB3">
              <w:rPr>
                <w:i/>
                <w:iCs/>
                <w:kern w:val="0"/>
                <w:sz w:val="12"/>
                <w:szCs w:val="12"/>
                <w14:ligatures w14:val="none"/>
                <w14:cntxtAlts w14:val="0"/>
              </w:rPr>
              <w:t xml:space="preserve"> современной городской среды на территории Чувашской Республики"</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93,2</w:t>
            </w:r>
          </w:p>
        </w:tc>
      </w:tr>
      <w:tr w:rsidR="00932FB3" w:rsidRPr="00932FB3" w:rsidTr="00932FB3">
        <w:trPr>
          <w:trHeight w:val="16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42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12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93,2</w:t>
            </w:r>
          </w:p>
        </w:tc>
      </w:tr>
      <w:tr w:rsidR="00932FB3" w:rsidRPr="00932FB3" w:rsidTr="00932FB3">
        <w:trPr>
          <w:trHeight w:val="25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color w:val="auto"/>
                <w:kern w:val="0"/>
                <w:sz w:val="12"/>
                <w:szCs w:val="12"/>
                <w14:ligatures w14:val="none"/>
                <w14:cntxtAlts w14:val="0"/>
              </w:rPr>
            </w:pPr>
          </w:p>
        </w:tc>
        <w:tc>
          <w:tcPr>
            <w:tcW w:w="226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i/>
                <w:i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i/>
                <w:iCs/>
                <w:kern w:val="0"/>
                <w:sz w:val="12"/>
                <w:szCs w:val="12"/>
                <w14:ligatures w14:val="none"/>
                <w14:cntxtAlts w14:val="0"/>
              </w:rPr>
            </w:pPr>
            <w:r w:rsidRPr="00932FB3">
              <w:rPr>
                <w:i/>
                <w:i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0,0</w:t>
            </w:r>
          </w:p>
        </w:tc>
      </w:tr>
      <w:tr w:rsidR="00932FB3" w:rsidRPr="00932FB3" w:rsidTr="00932FB3">
        <w:trPr>
          <w:trHeight w:val="108"/>
        </w:trPr>
        <w:tc>
          <w:tcPr>
            <w:tcW w:w="820" w:type="dxa"/>
            <w:vMerge w:val="restart"/>
            <w:tcBorders>
              <w:top w:val="nil"/>
              <w:left w:val="single" w:sz="4" w:space="0" w:color="auto"/>
              <w:bottom w:val="single" w:sz="4" w:space="0" w:color="000000"/>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314"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Всего по программам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w:t>
            </w: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7192,6</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6829,4</w:t>
            </w:r>
          </w:p>
        </w:tc>
      </w:tr>
      <w:tr w:rsidR="00932FB3" w:rsidRPr="00932FB3" w:rsidTr="00932FB3">
        <w:trPr>
          <w:trHeight w:val="25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r>
      <w:tr w:rsidR="00932FB3" w:rsidRPr="00932FB3" w:rsidTr="00932FB3">
        <w:trPr>
          <w:trHeight w:val="40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3991,0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3912,9</w:t>
            </w:r>
          </w:p>
        </w:tc>
      </w:tr>
      <w:tr w:rsidR="00932FB3" w:rsidRPr="00932FB3" w:rsidTr="00932FB3">
        <w:trPr>
          <w:trHeight w:val="41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3102,4</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2817,3</w:t>
            </w:r>
          </w:p>
        </w:tc>
      </w:tr>
      <w:tr w:rsidR="00932FB3" w:rsidRPr="00932FB3" w:rsidTr="00932FB3">
        <w:trPr>
          <w:trHeight w:val="42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314"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226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155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1418"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bl>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rPr>
          <w:b/>
          <w:bCs/>
          <w:color w:val="auto"/>
          <w:kern w:val="0"/>
          <w:sz w:val="12"/>
          <w:szCs w:val="12"/>
          <w14:ligatures w14:val="none"/>
          <w14:cntxtAlts w14:val="0"/>
        </w:rPr>
        <w:sectPr w:rsidR="00932FB3" w:rsidRPr="00932FB3" w:rsidSect="00932FB3">
          <w:pgSz w:w="11906" w:h="16838"/>
          <w:pgMar w:top="851" w:right="851" w:bottom="851" w:left="1418" w:header="720" w:footer="720" w:gutter="0"/>
          <w:cols w:space="720"/>
        </w:sectPr>
      </w:pPr>
    </w:p>
    <w:tbl>
      <w:tblPr>
        <w:tblW w:w="15182" w:type="dxa"/>
        <w:tblInd w:w="93" w:type="dxa"/>
        <w:tblLayout w:type="fixed"/>
        <w:tblLook w:val="04A0" w:firstRow="1" w:lastRow="0" w:firstColumn="1" w:lastColumn="0" w:noHBand="0" w:noVBand="1"/>
      </w:tblPr>
      <w:tblGrid>
        <w:gridCol w:w="820"/>
        <w:gridCol w:w="1463"/>
        <w:gridCol w:w="1418"/>
        <w:gridCol w:w="850"/>
        <w:gridCol w:w="850"/>
        <w:gridCol w:w="639"/>
        <w:gridCol w:w="921"/>
        <w:gridCol w:w="780"/>
        <w:gridCol w:w="1134"/>
        <w:gridCol w:w="709"/>
        <w:gridCol w:w="851"/>
        <w:gridCol w:w="637"/>
        <w:gridCol w:w="1133"/>
        <w:gridCol w:w="851"/>
        <w:gridCol w:w="992"/>
        <w:gridCol w:w="1134"/>
      </w:tblGrid>
      <w:tr w:rsidR="00932FB3" w:rsidRPr="00932FB3" w:rsidTr="00932FB3">
        <w:trPr>
          <w:trHeight w:val="1560"/>
        </w:trPr>
        <w:tc>
          <w:tcPr>
            <w:tcW w:w="82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lastRenderedPageBreak/>
              <w:t> </w:t>
            </w:r>
          </w:p>
        </w:tc>
        <w:tc>
          <w:tcPr>
            <w:tcW w:w="1463"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922" w:type="dxa"/>
            <w:gridSpan w:val="11"/>
            <w:tcBorders>
              <w:top w:val="nil"/>
              <w:left w:val="nil"/>
              <w:bottom w:val="nil"/>
              <w:right w:val="nil"/>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Информация о финансировании реализации основных мероприятий (мероприятий) подпрограмм муниципальной программы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за счет всех источников финансирования за 2020 год</w:t>
            </w:r>
          </w:p>
        </w:tc>
        <w:tc>
          <w:tcPr>
            <w:tcW w:w="851" w:type="dxa"/>
            <w:tcBorders>
              <w:top w:val="nil"/>
              <w:left w:val="nil"/>
              <w:bottom w:val="nil"/>
              <w:right w:val="nil"/>
            </w:tcBorders>
            <w:shd w:val="clear" w:color="000000" w:fill="FFFFFF"/>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92" w:type="dxa"/>
            <w:tcBorders>
              <w:top w:val="nil"/>
              <w:left w:val="nil"/>
              <w:bottom w:val="nil"/>
              <w:right w:val="nil"/>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330"/>
        </w:trPr>
        <w:tc>
          <w:tcPr>
            <w:tcW w:w="82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63"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18"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0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7" w:type="dxa"/>
            <w:tcBorders>
              <w:top w:val="nil"/>
              <w:left w:val="nil"/>
              <w:bottom w:val="nil"/>
              <w:right w:val="nil"/>
            </w:tcBorders>
            <w:shd w:val="clear" w:color="000000" w:fill="FFFFFF"/>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3" w:type="dxa"/>
            <w:tcBorders>
              <w:top w:val="nil"/>
              <w:left w:val="nil"/>
              <w:bottom w:val="nil"/>
              <w:right w:val="nil"/>
            </w:tcBorders>
            <w:shd w:val="clear" w:color="000000" w:fill="FFFFFF"/>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1" w:type="dxa"/>
            <w:tcBorders>
              <w:top w:val="nil"/>
              <w:left w:val="nil"/>
              <w:bottom w:val="nil"/>
              <w:right w:val="nil"/>
            </w:tcBorders>
            <w:shd w:val="clear" w:color="000000" w:fill="FFFFFF"/>
            <w:noWrap/>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92" w:type="dxa"/>
            <w:tcBorders>
              <w:top w:val="nil"/>
              <w:left w:val="nil"/>
              <w:bottom w:val="nil"/>
              <w:right w:val="nil"/>
            </w:tcBorders>
            <w:shd w:val="clear" w:color="000000" w:fill="FFFFFF"/>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315"/>
        </w:trPr>
        <w:tc>
          <w:tcPr>
            <w:tcW w:w="82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63"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18"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09"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7"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3"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851"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92" w:type="dxa"/>
            <w:tcBorders>
              <w:top w:val="nil"/>
              <w:left w:val="nil"/>
              <w:bottom w:val="nil"/>
              <w:right w:val="nil"/>
            </w:tcBorders>
            <w:shd w:val="clear" w:color="000000" w:fill="FFFFFF"/>
            <w:noWrap/>
            <w:vAlign w:val="bottom"/>
            <w:hideMark/>
          </w:tcPr>
          <w:p w:rsidR="00932FB3" w:rsidRPr="00932FB3" w:rsidRDefault="00932FB3" w:rsidP="00932FB3">
            <w:pPr>
              <w:jc w:val="right"/>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nil"/>
              <w:right w:val="nil"/>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r>
      <w:tr w:rsidR="00932FB3" w:rsidRPr="00932FB3" w:rsidTr="00932FB3">
        <w:trPr>
          <w:trHeight w:val="42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 </w:t>
            </w:r>
            <w:proofErr w:type="gramStart"/>
            <w:r w:rsidRPr="00932FB3">
              <w:rPr>
                <w:b/>
                <w:bCs/>
                <w:color w:val="auto"/>
                <w:kern w:val="0"/>
                <w:sz w:val="12"/>
                <w:szCs w:val="12"/>
                <w14:ligatures w14:val="none"/>
                <w14:cntxtAlts w14:val="0"/>
              </w:rPr>
              <w:t>п</w:t>
            </w:r>
            <w:proofErr w:type="gramEnd"/>
            <w:r w:rsidRPr="00932FB3">
              <w:rPr>
                <w:b/>
                <w:bCs/>
                <w:color w:val="auto"/>
                <w:kern w:val="0"/>
                <w:sz w:val="12"/>
                <w:szCs w:val="12"/>
                <w14:ligatures w14:val="none"/>
                <w14:cntxtAlts w14:val="0"/>
              </w:rPr>
              <w:t>/п</w:t>
            </w:r>
          </w:p>
        </w:tc>
        <w:tc>
          <w:tcPr>
            <w:tcW w:w="146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Статус</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Наименование муниципальной программы</w:t>
            </w:r>
            <w:r w:rsidRPr="00932FB3">
              <w:rPr>
                <w:b/>
                <w:bCs/>
                <w:color w:val="auto"/>
                <w:kern w:val="0"/>
                <w:sz w:val="12"/>
                <w:szCs w:val="12"/>
                <w14:ligatures w14:val="none"/>
                <w14:cntxtAlts w14:val="0"/>
              </w:rPr>
              <w:br/>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подпрограммы муниципальной программы</w:t>
            </w:r>
            <w:r w:rsidRPr="00932FB3">
              <w:rPr>
                <w:b/>
                <w:bCs/>
                <w:color w:val="auto"/>
                <w:kern w:val="0"/>
                <w:sz w:val="12"/>
                <w:szCs w:val="12"/>
                <w14:ligatures w14:val="none"/>
                <w14:cntxtAlts w14:val="0"/>
              </w:rPr>
              <w:br/>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основного мероприяти</w:t>
            </w:r>
            <w:proofErr w:type="gramStart"/>
            <w:r w:rsidRPr="00932FB3">
              <w:rPr>
                <w:b/>
                <w:bCs/>
                <w:color w:val="auto"/>
                <w:kern w:val="0"/>
                <w:sz w:val="12"/>
                <w:szCs w:val="12"/>
                <w14:ligatures w14:val="none"/>
                <w14:cntxtAlts w14:val="0"/>
              </w:rPr>
              <w:t>я(</w:t>
            </w:r>
            <w:proofErr w:type="gramEnd"/>
            <w:r w:rsidRPr="00932FB3">
              <w:rPr>
                <w:b/>
                <w:bCs/>
                <w:color w:val="auto"/>
                <w:kern w:val="0"/>
                <w:sz w:val="12"/>
                <w:szCs w:val="12"/>
                <w14:ligatures w14:val="none"/>
                <w14:cntxtAlts w14:val="0"/>
              </w:rPr>
              <w:t>мероприятия), показателя (индикатора)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Ответственный исполнитель, соисполнители</w:t>
            </w:r>
          </w:p>
        </w:tc>
        <w:tc>
          <w:tcPr>
            <w:tcW w:w="3190" w:type="dxa"/>
            <w:gridSpan w:val="4"/>
            <w:tcBorders>
              <w:top w:val="single" w:sz="4" w:space="0" w:color="auto"/>
              <w:left w:val="nil"/>
              <w:bottom w:val="single" w:sz="4" w:space="0" w:color="auto"/>
              <w:right w:val="single" w:sz="4" w:space="0" w:color="auto"/>
            </w:tcBorders>
            <w:shd w:val="clear" w:color="000000" w:fill="FFFFFF"/>
            <w:vAlign w:val="bottom"/>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Код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Источники финансирования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Единица измерения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Фактические данные за год, предшествующий </w:t>
            </w:r>
            <w:proofErr w:type="gramStart"/>
            <w:r w:rsidRPr="00932FB3">
              <w:rPr>
                <w:b/>
                <w:bCs/>
                <w:color w:val="auto"/>
                <w:kern w:val="0"/>
                <w:sz w:val="12"/>
                <w:szCs w:val="12"/>
                <w14:ligatures w14:val="none"/>
                <w14:cntxtAlts w14:val="0"/>
              </w:rPr>
              <w:t>отчетному</w:t>
            </w:r>
            <w:proofErr w:type="gramEnd"/>
            <w:r w:rsidRPr="00932FB3">
              <w:rPr>
                <w:b/>
                <w:bCs/>
                <w:color w:val="auto"/>
                <w:kern w:val="0"/>
                <w:sz w:val="12"/>
                <w:szCs w:val="12"/>
                <w14:ligatures w14:val="none"/>
                <w14:cntxtAlts w14:val="0"/>
              </w:rPr>
              <w:t xml:space="preserve"> (2019 год)</w:t>
            </w:r>
          </w:p>
        </w:tc>
        <w:tc>
          <w:tcPr>
            <w:tcW w:w="3613"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Данные за отчетный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Плановые данные на очередной финансовый год (2021 год)</w:t>
            </w:r>
          </w:p>
        </w:tc>
      </w:tr>
      <w:tr w:rsidR="00932FB3" w:rsidRPr="00932FB3" w:rsidTr="00932FB3">
        <w:trPr>
          <w:trHeight w:val="138"/>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главный распорядитель средств бюджета</w:t>
            </w:r>
          </w:p>
        </w:tc>
        <w:tc>
          <w:tcPr>
            <w:tcW w:w="63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раздел, подраздел</w:t>
            </w:r>
          </w:p>
        </w:tc>
        <w:tc>
          <w:tcPr>
            <w:tcW w:w="92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целевая статья расходов</w:t>
            </w:r>
          </w:p>
        </w:tc>
        <w:tc>
          <w:tcPr>
            <w:tcW w:w="78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группа (подгруппа) вида расходов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3613" w:type="dxa"/>
            <w:gridSpan w:val="4"/>
            <w:vMerge/>
            <w:tcBorders>
              <w:top w:val="single" w:sz="4" w:space="0" w:color="auto"/>
              <w:left w:val="single" w:sz="4" w:space="0" w:color="auto"/>
              <w:bottom w:val="single" w:sz="4" w:space="0" w:color="000000"/>
              <w:right w:val="single" w:sz="4" w:space="0" w:color="000000"/>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4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9"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921"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8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План &lt;2&gt;</w:t>
            </w:r>
          </w:p>
        </w:tc>
        <w:tc>
          <w:tcPr>
            <w:tcW w:w="1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сводная роспись на 1 января</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сводная роспись на 31 декабря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Фактические расходы &lt;3&gt;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4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9"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921"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8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7"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992"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932FB3">
        <w:trPr>
          <w:trHeight w:val="33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9"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921"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8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7"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992"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241E4E">
        <w:trPr>
          <w:trHeight w:val="138"/>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9"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921"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8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637"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1"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992"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r>
      <w:tr w:rsidR="00932FB3" w:rsidRPr="00932FB3" w:rsidTr="00241E4E">
        <w:trPr>
          <w:trHeight w:val="245"/>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1.</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"Комплексное развитие сельских территорий Чувашской Республики"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3562,6</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3562,6</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3442,2</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832,8</w:t>
            </w:r>
          </w:p>
        </w:tc>
      </w:tr>
      <w:tr w:rsidR="00932FB3" w:rsidRPr="00932FB3" w:rsidTr="00241E4E">
        <w:trPr>
          <w:trHeight w:val="39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2929,9</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2929,9</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2853,8</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0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632,7</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632,7</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588,4</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832,8</w:t>
            </w:r>
          </w:p>
        </w:tc>
      </w:tr>
      <w:tr w:rsidR="00932FB3" w:rsidRPr="00932FB3" w:rsidTr="00241E4E">
        <w:trPr>
          <w:trHeight w:val="29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257"/>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1.1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xml:space="preserve">Подпрограмма "Создание и развитие </w:t>
            </w:r>
            <w:proofErr w:type="spellStart"/>
            <w:r w:rsidRPr="00932FB3">
              <w:rPr>
                <w:b/>
                <w:bCs/>
                <w:i/>
                <w:iCs/>
                <w:kern w:val="0"/>
                <w:sz w:val="12"/>
                <w:szCs w:val="12"/>
                <w14:ligatures w14:val="none"/>
                <w14:cntxtAlts w14:val="0"/>
              </w:rPr>
              <w:t>ифраструктуры</w:t>
            </w:r>
            <w:proofErr w:type="spellEnd"/>
            <w:r w:rsidRPr="00932FB3">
              <w:rPr>
                <w:b/>
                <w:bCs/>
                <w:i/>
                <w:iCs/>
                <w:kern w:val="0"/>
                <w:sz w:val="12"/>
                <w:szCs w:val="12"/>
                <w14:ligatures w14:val="none"/>
                <w14:cntxtAlts w14:val="0"/>
              </w:rPr>
              <w:t xml:space="preserve"> на сельских территориях" муниципальной программы </w:t>
            </w:r>
            <w:proofErr w:type="spellStart"/>
            <w:r w:rsidRPr="00932FB3">
              <w:rPr>
                <w:b/>
                <w:bCs/>
                <w:i/>
                <w:iCs/>
                <w:kern w:val="0"/>
                <w:sz w:val="12"/>
                <w:szCs w:val="12"/>
                <w14:ligatures w14:val="none"/>
                <w14:cntxtAlts w14:val="0"/>
              </w:rPr>
              <w:t>Нижнекумашкинского</w:t>
            </w:r>
            <w:proofErr w:type="spellEnd"/>
            <w:r w:rsidRPr="00932FB3">
              <w:rPr>
                <w:b/>
                <w:bCs/>
                <w:i/>
                <w:iCs/>
                <w:kern w:val="0"/>
                <w:sz w:val="12"/>
                <w:szCs w:val="12"/>
                <w14:ligatures w14:val="none"/>
                <w14:cntxtAlts w14:val="0"/>
              </w:rPr>
              <w:t xml:space="preserve">  сельского  поселения  </w:t>
            </w:r>
            <w:proofErr w:type="spellStart"/>
            <w:r w:rsidRPr="00932FB3">
              <w:rPr>
                <w:b/>
                <w:bCs/>
                <w:i/>
                <w:iCs/>
                <w:kern w:val="0"/>
                <w:sz w:val="12"/>
                <w:szCs w:val="12"/>
                <w14:ligatures w14:val="none"/>
                <w14:cntxtAlts w14:val="0"/>
              </w:rPr>
              <w:t>Шумерлинского</w:t>
            </w:r>
            <w:proofErr w:type="spellEnd"/>
            <w:r w:rsidRPr="00932FB3">
              <w:rPr>
                <w:b/>
                <w:bCs/>
                <w:i/>
                <w:iCs/>
                <w:kern w:val="0"/>
                <w:sz w:val="12"/>
                <w:szCs w:val="12"/>
                <w14:ligatures w14:val="none"/>
                <w14:cntxtAlts w14:val="0"/>
              </w:rPr>
              <w:t xml:space="preserve"> района "Комплексное развитие сельских территорий Чувашской Республики"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3562,6</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3562,6</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3442,2</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832,8</w:t>
            </w:r>
          </w:p>
        </w:tc>
      </w:tr>
      <w:tr w:rsidR="00932FB3" w:rsidRPr="00932FB3" w:rsidTr="00241E4E">
        <w:trPr>
          <w:trHeight w:val="40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28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2929,9</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2929,9</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2853,8</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25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632,7</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632,7</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588,4</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832,8</w:t>
            </w:r>
          </w:p>
        </w:tc>
      </w:tr>
      <w:tr w:rsidR="00932FB3" w:rsidRPr="00932FB3" w:rsidTr="00241E4E">
        <w:trPr>
          <w:trHeight w:val="26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18"/>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"Комплексное обустройство населенных  пунктов, расположенных в сельской местности, объектами социальной </w:t>
            </w:r>
            <w:r w:rsidRPr="00932FB3">
              <w:rPr>
                <w:color w:val="auto"/>
                <w:kern w:val="0"/>
                <w:sz w:val="12"/>
                <w:szCs w:val="12"/>
                <w14:ligatures w14:val="none"/>
                <w14:cntxtAlts w14:val="0"/>
              </w:rPr>
              <w:lastRenderedPageBreak/>
              <w:t>и инженерной инфраструктуры, а также строительство и реконструкция автомобильных дорог"</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lastRenderedPageBreak/>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w:t>
            </w:r>
            <w:r w:rsidRPr="00932FB3">
              <w:rPr>
                <w:kern w:val="0"/>
                <w:sz w:val="12"/>
                <w:szCs w:val="12"/>
                <w14:ligatures w14:val="none"/>
                <w14:cntxtAlts w14:val="0"/>
              </w:rPr>
              <w:lastRenderedPageBreak/>
              <w:t>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lastRenderedPageBreak/>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3062,6</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3062,6</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2942,2</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832,8</w:t>
            </w:r>
          </w:p>
        </w:tc>
      </w:tr>
      <w:tr w:rsidR="00932FB3" w:rsidRPr="00932FB3" w:rsidTr="00932FB3">
        <w:trPr>
          <w:trHeight w:val="55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110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0409            0502      0503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А6201S6570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240                  240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2429,9</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2429,9</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2353,8</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4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0409            0502      0503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А6201S6570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240                  240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proofErr w:type="spellStart"/>
            <w:r w:rsidRPr="00932FB3">
              <w:rPr>
                <w:color w:val="auto"/>
                <w:kern w:val="0"/>
                <w:sz w:val="12"/>
                <w:szCs w:val="12"/>
                <w14:ligatures w14:val="none"/>
                <w14:cntxtAlts w14:val="0"/>
              </w:rPr>
              <w:t>тыс</w:t>
            </w:r>
            <w:proofErr w:type="gramStart"/>
            <w:r w:rsidRPr="00932FB3">
              <w:rPr>
                <w:color w:val="auto"/>
                <w:kern w:val="0"/>
                <w:sz w:val="12"/>
                <w:szCs w:val="12"/>
                <w14:ligatures w14:val="none"/>
                <w14:cntxtAlts w14:val="0"/>
              </w:rPr>
              <w:t>.р</w:t>
            </w:r>
            <w:proofErr w:type="gramEnd"/>
            <w:r w:rsidRPr="00932FB3">
              <w:rPr>
                <w:color w:val="auto"/>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632,7</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632,7</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588,4</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832,8</w:t>
            </w:r>
          </w:p>
        </w:tc>
      </w:tr>
      <w:tr w:rsidR="00932FB3" w:rsidRPr="00932FB3" w:rsidTr="00932FB3">
        <w:trPr>
          <w:trHeight w:val="58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29"/>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2</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"Реализация </w:t>
            </w:r>
            <w:proofErr w:type="spellStart"/>
            <w:r w:rsidRPr="00932FB3">
              <w:rPr>
                <w:color w:val="auto"/>
                <w:kern w:val="0"/>
                <w:sz w:val="12"/>
                <w:szCs w:val="12"/>
                <w14:ligatures w14:val="none"/>
                <w14:cntxtAlts w14:val="0"/>
              </w:rPr>
              <w:t>пректов</w:t>
            </w:r>
            <w:proofErr w:type="spellEnd"/>
            <w:r w:rsidRPr="00932FB3">
              <w:rPr>
                <w:color w:val="auto"/>
                <w:kern w:val="0"/>
                <w:sz w:val="12"/>
                <w:szCs w:val="12"/>
                <w14:ligatures w14:val="none"/>
                <w14:cntxtAlts w14:val="0"/>
              </w:rPr>
              <w:t>, направленных на благоустройство и развитие территорий населенных пунктов Чувашской Республики"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500,0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500,0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500,0</w:t>
            </w:r>
          </w:p>
        </w:tc>
        <w:tc>
          <w:tcPr>
            <w:tcW w:w="1134"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r>
      <w:tr w:rsidR="00932FB3" w:rsidRPr="00932FB3" w:rsidTr="00932FB3">
        <w:trPr>
          <w:trHeight w:val="55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48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0503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А62035002F</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500,0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500,0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500,0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78"/>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proofErr w:type="spellStart"/>
            <w:r w:rsidRPr="00932FB3">
              <w:rPr>
                <w:color w:val="auto"/>
                <w:kern w:val="0"/>
                <w:sz w:val="12"/>
                <w:szCs w:val="12"/>
                <w14:ligatures w14:val="none"/>
                <w14:cntxtAlts w14:val="0"/>
              </w:rPr>
              <w:t>тыс</w:t>
            </w:r>
            <w:proofErr w:type="gramStart"/>
            <w:r w:rsidRPr="00932FB3">
              <w:rPr>
                <w:color w:val="auto"/>
                <w:kern w:val="0"/>
                <w:sz w:val="12"/>
                <w:szCs w:val="12"/>
                <w14:ligatures w14:val="none"/>
                <w14:cntxtAlts w14:val="0"/>
              </w:rPr>
              <w:t>.р</w:t>
            </w:r>
            <w:proofErr w:type="gramEnd"/>
            <w:r w:rsidRPr="00932FB3">
              <w:rPr>
                <w:color w:val="auto"/>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r>
      <w:tr w:rsidR="00932FB3" w:rsidRPr="00932FB3" w:rsidTr="00932FB3">
        <w:trPr>
          <w:trHeight w:val="44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70"/>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2.</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культуры и туризма"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213,8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781,3</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590,2</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781,3</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781,3</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472,2</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400,0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400,0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400,0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400,0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213,8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381,3</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190,2</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381,3</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381,3</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472,2</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932FB3">
        <w:trPr>
          <w:trHeight w:val="570"/>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2.1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xml:space="preserve">Подпрограмма "Развитие культуры в Чувашской Республике" муниципальной программы </w:t>
            </w:r>
            <w:proofErr w:type="spellStart"/>
            <w:r w:rsidRPr="00932FB3">
              <w:rPr>
                <w:b/>
                <w:bCs/>
                <w:i/>
                <w:iCs/>
                <w:kern w:val="0"/>
                <w:sz w:val="12"/>
                <w:szCs w:val="12"/>
                <w14:ligatures w14:val="none"/>
                <w14:cntxtAlts w14:val="0"/>
              </w:rPr>
              <w:t>Нижнекумашкинского</w:t>
            </w:r>
            <w:proofErr w:type="spellEnd"/>
            <w:r w:rsidRPr="00932FB3">
              <w:rPr>
                <w:b/>
                <w:bCs/>
                <w:i/>
                <w:iCs/>
                <w:kern w:val="0"/>
                <w:sz w:val="12"/>
                <w:szCs w:val="12"/>
                <w14:ligatures w14:val="none"/>
                <w14:cntxtAlts w14:val="0"/>
              </w:rPr>
              <w:t xml:space="preserve">  сельского  поселения </w:t>
            </w:r>
            <w:proofErr w:type="spellStart"/>
            <w:r w:rsidRPr="00932FB3">
              <w:rPr>
                <w:b/>
                <w:bCs/>
                <w:i/>
                <w:iCs/>
                <w:kern w:val="0"/>
                <w:sz w:val="12"/>
                <w:szCs w:val="12"/>
                <w14:ligatures w14:val="none"/>
                <w14:cntxtAlts w14:val="0"/>
              </w:rPr>
              <w:t>Шумерлинского</w:t>
            </w:r>
            <w:proofErr w:type="spellEnd"/>
            <w:r w:rsidRPr="00932FB3">
              <w:rPr>
                <w:b/>
                <w:bCs/>
                <w:i/>
                <w:iCs/>
                <w:kern w:val="0"/>
                <w:sz w:val="12"/>
                <w:szCs w:val="12"/>
                <w14:ligatures w14:val="none"/>
                <w14:cntxtAlts w14:val="0"/>
              </w:rPr>
              <w:t xml:space="preserve"> района "Развитие культуры и туризма"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213,8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781,3</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590,2</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781,3</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781,3</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472,2</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400,0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400,0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400,0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400,0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213,8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381,3</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190,2</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381,3</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381,3</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472,2</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932FB3">
        <w:trPr>
          <w:trHeight w:val="570"/>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Основное мероприятие "Сохранение и развитие  народного  творчества"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213,8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360,3</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169,2</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360,3</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360,3</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472,2</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0801</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Ц4107L4670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74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0801                0801</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Ц4107L4670                     Ц4115S9830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240                 240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9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993             993                   993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0801               0801                 0801</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Ц4107L4670                     Ц41077А390                 Ц4115S9830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240                 240  850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213,8</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360,3</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169,2</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360,3</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360,3</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472,2</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70"/>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2</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Основное мероприятие "Развитие муниципальных учреждений культуры"</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421,0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421,0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421,0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421,0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0801</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Ц4115S9830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400,0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400,0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400,0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400,0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35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0801</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Ц4115S9830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21,0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21,0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21,0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21,0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1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19"/>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3.</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"Развитие транспортной системы"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1275,9</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933,2</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933,2</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933,2</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693,8</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618,7</w:t>
            </w:r>
          </w:p>
        </w:tc>
      </w:tr>
      <w:tr w:rsidR="00932FB3" w:rsidRPr="00932FB3" w:rsidTr="00241E4E">
        <w:trPr>
          <w:trHeight w:val="42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1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1020,9</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659,1</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659,1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659,1</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659,1</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587,8</w:t>
            </w:r>
          </w:p>
        </w:tc>
      </w:tr>
      <w:tr w:rsidR="00932FB3" w:rsidRPr="00932FB3" w:rsidTr="00241E4E">
        <w:trPr>
          <w:trHeight w:val="40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255,0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274,1</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274,1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274,1</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34,7</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30,9</w:t>
            </w:r>
          </w:p>
        </w:tc>
      </w:tr>
      <w:tr w:rsidR="00932FB3" w:rsidRPr="00932FB3" w:rsidTr="00241E4E">
        <w:trPr>
          <w:trHeight w:val="40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576"/>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3.1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xml:space="preserve">Подпрограмма "Безопасные  и  качественные  автомобильные дороги" муниципальной программы "Развитие транспортной системы"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1275,9</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933,2</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933,2</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933,2</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693,8</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618,7</w:t>
            </w:r>
          </w:p>
        </w:tc>
      </w:tr>
      <w:tr w:rsidR="00932FB3" w:rsidRPr="00932FB3" w:rsidTr="00241E4E">
        <w:trPr>
          <w:trHeight w:val="41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r>
      <w:tr w:rsidR="00932FB3" w:rsidRPr="00932FB3" w:rsidTr="00241E4E">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1020,9</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659,1</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659,1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659,1</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659,1</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587,8</w:t>
            </w:r>
          </w:p>
        </w:tc>
      </w:tr>
      <w:tr w:rsidR="00932FB3" w:rsidRPr="00932FB3" w:rsidTr="00241E4E">
        <w:trPr>
          <w:trHeight w:val="39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255,0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274,1</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274,1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274,1</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34,7</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30,9</w:t>
            </w:r>
          </w:p>
        </w:tc>
      </w:tr>
      <w:tr w:rsidR="00932FB3" w:rsidRPr="00932FB3" w:rsidTr="00241E4E">
        <w:trPr>
          <w:trHeight w:val="13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i/>
                <w:iCs/>
                <w:color w:val="auto"/>
                <w:kern w:val="0"/>
                <w:sz w:val="12"/>
                <w:szCs w:val="12"/>
                <w14:ligatures w14:val="none"/>
                <w14:cntxtAlts w14:val="0"/>
              </w:rPr>
            </w:pPr>
            <w:r w:rsidRPr="00932FB3">
              <w:rPr>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xml:space="preserve">внебюджетные </w:t>
            </w:r>
            <w:r w:rsidRPr="00932FB3">
              <w:rPr>
                <w:b/>
                <w:bCs/>
                <w:i/>
                <w:iCs/>
                <w:kern w:val="0"/>
                <w:sz w:val="12"/>
                <w:szCs w:val="12"/>
                <w14:ligatures w14:val="none"/>
                <w14:cntxtAlts w14:val="0"/>
              </w:rPr>
              <w:lastRenderedPageBreak/>
              <w:t>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lastRenderedPageBreak/>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w:t>
            </w:r>
            <w:r w:rsidRPr="00932FB3">
              <w:rPr>
                <w:b/>
                <w:bCs/>
                <w:i/>
                <w:iCs/>
                <w:kern w:val="0"/>
                <w:sz w:val="12"/>
                <w:szCs w:val="12"/>
                <w14:ligatures w14:val="none"/>
                <w14:cntxtAlts w14:val="0"/>
              </w:rPr>
              <w:lastRenderedPageBreak/>
              <w:t>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lastRenderedPageBreak/>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i/>
                <w:iCs/>
                <w:kern w:val="0"/>
                <w:sz w:val="12"/>
                <w:szCs w:val="12"/>
                <w14:ligatures w14:val="none"/>
                <w14:cntxtAlts w14:val="0"/>
              </w:rPr>
            </w:pPr>
            <w:r w:rsidRPr="00932FB3">
              <w:rPr>
                <w:i/>
                <w:iCs/>
                <w:kern w:val="0"/>
                <w:sz w:val="12"/>
                <w:szCs w:val="12"/>
                <w14:ligatures w14:val="none"/>
                <w14:cntxtAlts w14:val="0"/>
              </w:rPr>
              <w:t>0,0</w:t>
            </w:r>
          </w:p>
        </w:tc>
      </w:tr>
      <w:tr w:rsidR="00932FB3" w:rsidRPr="00932FB3" w:rsidTr="00241E4E">
        <w:trPr>
          <w:trHeight w:val="420"/>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lastRenderedPageBreak/>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Основное мероприятие "Мероприятия, реализуемые с привлечением межбюджетных трансфертов бюджетам другого уровня"</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1275,9</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933,2</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933,2</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933,2</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693,8</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618,7</w:t>
            </w:r>
          </w:p>
        </w:tc>
      </w:tr>
      <w:tr w:rsidR="00932FB3" w:rsidRPr="00932FB3" w:rsidTr="00241E4E">
        <w:trPr>
          <w:trHeight w:val="27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0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0409              0409</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Ч2103S4190          Ч2103S4191            Ч2103S4192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240              240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1020,9</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659,1</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659,1</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659,1</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659,1</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587,8</w:t>
            </w:r>
          </w:p>
        </w:tc>
      </w:tr>
      <w:tr w:rsidR="00932FB3" w:rsidRPr="00932FB3" w:rsidTr="00932FB3">
        <w:trPr>
          <w:trHeight w:val="53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0409</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Ч2103S4190              Ч2103S4191            Ч2103S4192</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255,0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274,1</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274,1</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274,1</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34,7</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30,9</w:t>
            </w:r>
          </w:p>
        </w:tc>
      </w:tr>
      <w:tr w:rsidR="00932FB3" w:rsidRPr="00932FB3" w:rsidTr="00241E4E">
        <w:trPr>
          <w:trHeight w:val="30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63"/>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4.</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"Управление общественными финансами и муниципальным долгом"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142,8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100,2</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90,6</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100,2</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104,5</w:t>
            </w:r>
          </w:p>
        </w:tc>
      </w:tr>
      <w:tr w:rsidR="00932FB3" w:rsidRPr="00932FB3" w:rsidTr="00241E4E">
        <w:trPr>
          <w:trHeight w:val="26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142,8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99,2</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89,6</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99,2</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103,5</w:t>
            </w:r>
          </w:p>
        </w:tc>
      </w:tr>
      <w:tr w:rsidR="00932FB3" w:rsidRPr="00932FB3" w:rsidTr="00241E4E">
        <w:trPr>
          <w:trHeight w:val="25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26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r>
      <w:tr w:rsidR="00932FB3" w:rsidRPr="00932FB3" w:rsidTr="00241E4E">
        <w:trPr>
          <w:trHeight w:val="26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40"/>
        </w:trPr>
        <w:tc>
          <w:tcPr>
            <w:tcW w:w="820" w:type="dxa"/>
            <w:tcBorders>
              <w:top w:val="nil"/>
              <w:left w:val="single" w:sz="4" w:space="0" w:color="auto"/>
              <w:bottom w:val="nil"/>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63"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Показатель индикатор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850"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850"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639"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921"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780"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1134"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процентов</w:t>
            </w:r>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1133"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100,0</w:t>
            </w:r>
          </w:p>
        </w:tc>
      </w:tr>
      <w:tr w:rsidR="00932FB3" w:rsidRPr="00932FB3" w:rsidTr="00241E4E">
        <w:trPr>
          <w:trHeight w:val="418"/>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4.1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xml:space="preserve">Подпрограмма "Совершенствование бюджетной политики  и обеспечение </w:t>
            </w:r>
            <w:proofErr w:type="spellStart"/>
            <w:r w:rsidRPr="00932FB3">
              <w:rPr>
                <w:b/>
                <w:bCs/>
                <w:i/>
                <w:iCs/>
                <w:kern w:val="0"/>
                <w:sz w:val="12"/>
                <w:szCs w:val="12"/>
                <w14:ligatures w14:val="none"/>
                <w14:cntxtAlts w14:val="0"/>
              </w:rPr>
              <w:t>сбалансированнности</w:t>
            </w:r>
            <w:proofErr w:type="spellEnd"/>
            <w:r w:rsidRPr="00932FB3">
              <w:rPr>
                <w:b/>
                <w:bCs/>
                <w:i/>
                <w:iCs/>
                <w:kern w:val="0"/>
                <w:sz w:val="12"/>
                <w:szCs w:val="12"/>
                <w14:ligatures w14:val="none"/>
                <w14:cntxtAlts w14:val="0"/>
              </w:rPr>
              <w:t xml:space="preserve"> бюджета" муниципальной программы </w:t>
            </w:r>
            <w:proofErr w:type="spellStart"/>
            <w:r w:rsidRPr="00932FB3">
              <w:rPr>
                <w:b/>
                <w:bCs/>
                <w:i/>
                <w:iCs/>
                <w:kern w:val="0"/>
                <w:sz w:val="12"/>
                <w:szCs w:val="12"/>
                <w14:ligatures w14:val="none"/>
                <w14:cntxtAlts w14:val="0"/>
              </w:rPr>
              <w:t>Нижнекумашкинского</w:t>
            </w:r>
            <w:proofErr w:type="spellEnd"/>
            <w:r w:rsidRPr="00932FB3">
              <w:rPr>
                <w:b/>
                <w:bCs/>
                <w:i/>
                <w:iCs/>
                <w:kern w:val="0"/>
                <w:sz w:val="12"/>
                <w:szCs w:val="12"/>
                <w14:ligatures w14:val="none"/>
                <w14:cntxtAlts w14:val="0"/>
              </w:rPr>
              <w:t xml:space="preserve">  сельского  поселения  </w:t>
            </w:r>
            <w:proofErr w:type="spellStart"/>
            <w:r w:rsidRPr="00932FB3">
              <w:rPr>
                <w:b/>
                <w:bCs/>
                <w:i/>
                <w:iCs/>
                <w:kern w:val="0"/>
                <w:sz w:val="12"/>
                <w:szCs w:val="12"/>
                <w14:ligatures w14:val="none"/>
                <w14:cntxtAlts w14:val="0"/>
              </w:rPr>
              <w:t>Шумерлинского</w:t>
            </w:r>
            <w:proofErr w:type="spellEnd"/>
            <w:r w:rsidRPr="00932FB3">
              <w:rPr>
                <w:b/>
                <w:bCs/>
                <w:i/>
                <w:iCs/>
                <w:kern w:val="0"/>
                <w:sz w:val="12"/>
                <w:szCs w:val="12"/>
                <w14:ligatures w14:val="none"/>
                <w14:cntxtAlts w14:val="0"/>
              </w:rPr>
              <w:t xml:space="preserve"> района "Управление общественными финансами и муниципальным долгом"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142,8</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100,2</w:t>
            </w:r>
          </w:p>
        </w:tc>
        <w:tc>
          <w:tcPr>
            <w:tcW w:w="1133" w:type="dxa"/>
            <w:tcBorders>
              <w:top w:val="single" w:sz="4" w:space="0" w:color="auto"/>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90,6</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100,2</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104,5</w:t>
            </w:r>
          </w:p>
        </w:tc>
      </w:tr>
      <w:tr w:rsidR="00932FB3" w:rsidRPr="00932FB3" w:rsidTr="00241E4E">
        <w:trPr>
          <w:trHeight w:val="411"/>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142,8</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99,2</w:t>
            </w:r>
          </w:p>
        </w:tc>
        <w:tc>
          <w:tcPr>
            <w:tcW w:w="1133"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89,6</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99,2</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103,5</w:t>
            </w:r>
          </w:p>
        </w:tc>
      </w:tr>
      <w:tr w:rsidR="00932FB3" w:rsidRPr="00932FB3" w:rsidTr="00241E4E">
        <w:trPr>
          <w:trHeight w:val="41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09"/>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r>
      <w:tr w:rsidR="00932FB3" w:rsidRPr="00932FB3" w:rsidTr="00241E4E">
        <w:trPr>
          <w:trHeight w:val="41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55"/>
        </w:trPr>
        <w:tc>
          <w:tcPr>
            <w:tcW w:w="820" w:type="dxa"/>
            <w:tcBorders>
              <w:top w:val="nil"/>
              <w:left w:val="single" w:sz="4" w:space="0" w:color="auto"/>
              <w:bottom w:val="nil"/>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63"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Показатель индикатор муниципальной подпрограммы</w:t>
            </w:r>
          </w:p>
        </w:tc>
        <w:tc>
          <w:tcPr>
            <w:tcW w:w="1418"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850"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850"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639"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921"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780"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1134"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х</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процентов</w:t>
            </w:r>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1133"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х</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100,0</w:t>
            </w:r>
          </w:p>
        </w:tc>
        <w:tc>
          <w:tcPr>
            <w:tcW w:w="1134" w:type="dxa"/>
            <w:tcBorders>
              <w:top w:val="nil"/>
              <w:left w:val="nil"/>
              <w:bottom w:val="nil"/>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х</w:t>
            </w:r>
          </w:p>
        </w:tc>
      </w:tr>
      <w:tr w:rsidR="00932FB3" w:rsidRPr="00932FB3" w:rsidTr="00241E4E">
        <w:trPr>
          <w:trHeight w:val="418"/>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142,8</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99,2</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89,6</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99,2</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103,5</w:t>
            </w:r>
          </w:p>
        </w:tc>
      </w:tr>
      <w:tr w:rsidR="00932FB3" w:rsidRPr="00932FB3" w:rsidTr="00241E4E">
        <w:trPr>
          <w:trHeight w:val="411"/>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0104                  0203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Ч410455500                     Ч410451180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120                     240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142,8</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99,2</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89,6</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99,2</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103,5</w:t>
            </w:r>
          </w:p>
        </w:tc>
      </w:tr>
      <w:tr w:rsidR="00932FB3" w:rsidRPr="00932FB3" w:rsidTr="00241E4E">
        <w:trPr>
          <w:trHeight w:val="41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67"/>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12"/>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134"/>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2</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"Развитие бюджетного планирования, формирование республиканского </w:t>
            </w:r>
            <w:r w:rsidRPr="00932FB3">
              <w:rPr>
                <w:color w:val="auto"/>
                <w:kern w:val="0"/>
                <w:sz w:val="12"/>
                <w:szCs w:val="12"/>
                <w14:ligatures w14:val="none"/>
                <w14:cntxtAlts w14:val="0"/>
              </w:rPr>
              <w:lastRenderedPageBreak/>
              <w:t>бюджета Чувашской Республики на очередной финансовый год и плановый период"</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lastRenderedPageBreak/>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w:t>
            </w:r>
            <w:r w:rsidRPr="00932FB3">
              <w:rPr>
                <w:kern w:val="0"/>
                <w:sz w:val="12"/>
                <w:szCs w:val="12"/>
                <w14:ligatures w14:val="none"/>
                <w14:cntxtAlts w14:val="0"/>
              </w:rPr>
              <w:lastRenderedPageBreak/>
              <w:t xml:space="preserve">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lastRenderedPageBreak/>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w:t>
            </w:r>
          </w:p>
        </w:tc>
      </w:tr>
      <w:tr w:rsidR="00932FB3" w:rsidRPr="00932FB3" w:rsidTr="00241E4E">
        <w:trPr>
          <w:trHeight w:val="42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73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38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0111</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Ч410173430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870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w:t>
            </w:r>
          </w:p>
        </w:tc>
      </w:tr>
      <w:tr w:rsidR="00932FB3" w:rsidRPr="00932FB3" w:rsidTr="00241E4E">
        <w:trPr>
          <w:trHeight w:val="27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22"/>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5.</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"Развитие потенциала муниципального управления"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1211,0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1136,0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1053,2</w:t>
            </w:r>
          </w:p>
        </w:tc>
      </w:tr>
      <w:tr w:rsidR="00932FB3" w:rsidRPr="00932FB3" w:rsidTr="00241E4E">
        <w:trPr>
          <w:trHeight w:val="27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26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26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1211,0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1136,0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1053,2</w:t>
            </w:r>
          </w:p>
        </w:tc>
      </w:tr>
      <w:tr w:rsidR="00932FB3" w:rsidRPr="00932FB3" w:rsidTr="00241E4E">
        <w:trPr>
          <w:trHeight w:val="39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18"/>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5.1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xml:space="preserve">Подпрограмма  "Развитие муниципальной службы"  муниципальной программы </w:t>
            </w:r>
            <w:proofErr w:type="spellStart"/>
            <w:r w:rsidRPr="00932FB3">
              <w:rPr>
                <w:b/>
                <w:bCs/>
                <w:i/>
                <w:iCs/>
                <w:kern w:val="0"/>
                <w:sz w:val="12"/>
                <w:szCs w:val="12"/>
                <w14:ligatures w14:val="none"/>
                <w14:cntxtAlts w14:val="0"/>
              </w:rPr>
              <w:t>Нижнекумашкинского</w:t>
            </w:r>
            <w:proofErr w:type="spellEnd"/>
            <w:r w:rsidRPr="00932FB3">
              <w:rPr>
                <w:b/>
                <w:bCs/>
                <w:i/>
                <w:iCs/>
                <w:kern w:val="0"/>
                <w:sz w:val="12"/>
                <w:szCs w:val="12"/>
                <w14:ligatures w14:val="none"/>
                <w14:cntxtAlts w14:val="0"/>
              </w:rPr>
              <w:t xml:space="preserve">  сельского  поселения  </w:t>
            </w:r>
            <w:proofErr w:type="spellStart"/>
            <w:r w:rsidRPr="00932FB3">
              <w:rPr>
                <w:b/>
                <w:bCs/>
                <w:i/>
                <w:iCs/>
                <w:kern w:val="0"/>
                <w:sz w:val="12"/>
                <w:szCs w:val="12"/>
                <w14:ligatures w14:val="none"/>
                <w14:cntxtAlts w14:val="0"/>
              </w:rPr>
              <w:t>Шумерлинского</w:t>
            </w:r>
            <w:proofErr w:type="spellEnd"/>
            <w:r w:rsidRPr="00932FB3">
              <w:rPr>
                <w:b/>
                <w:bCs/>
                <w:i/>
                <w:iCs/>
                <w:kern w:val="0"/>
                <w:sz w:val="12"/>
                <w:szCs w:val="12"/>
                <w14:ligatures w14:val="none"/>
                <w14:cntxtAlts w14:val="0"/>
              </w:rPr>
              <w:t xml:space="preserve"> района "Развитие потенциала муниципального управления"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1211,0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1083,6</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1136,0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1083,6</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1053,2</w:t>
            </w:r>
          </w:p>
        </w:tc>
      </w:tr>
      <w:tr w:rsidR="00932FB3" w:rsidRPr="00932FB3" w:rsidTr="00241E4E">
        <w:trPr>
          <w:trHeight w:val="26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1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2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1211,0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1083,6</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1136,0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1083,6</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1053,2</w:t>
            </w:r>
          </w:p>
        </w:tc>
      </w:tr>
      <w:tr w:rsidR="00932FB3" w:rsidRPr="00932FB3" w:rsidTr="00241E4E">
        <w:trPr>
          <w:trHeight w:val="27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319"/>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w:t>
            </w:r>
            <w:proofErr w:type="spellStart"/>
            <w:r w:rsidRPr="00932FB3">
              <w:rPr>
                <w:color w:val="auto"/>
                <w:kern w:val="0"/>
                <w:sz w:val="12"/>
                <w:szCs w:val="12"/>
                <w14:ligatures w14:val="none"/>
                <w14:cntxtAlts w14:val="0"/>
              </w:rPr>
              <w:t>мероприятие</w:t>
            </w:r>
            <w:proofErr w:type="gramStart"/>
            <w:r w:rsidRPr="00932FB3">
              <w:rPr>
                <w:color w:val="auto"/>
                <w:kern w:val="0"/>
                <w:sz w:val="12"/>
                <w:szCs w:val="12"/>
                <w14:ligatures w14:val="none"/>
                <w14:cntxtAlts w14:val="0"/>
              </w:rPr>
              <w:t>"О</w:t>
            </w:r>
            <w:proofErr w:type="gramEnd"/>
            <w:r w:rsidRPr="00932FB3">
              <w:rPr>
                <w:color w:val="auto"/>
                <w:kern w:val="0"/>
                <w:sz w:val="12"/>
                <w:szCs w:val="12"/>
                <w14:ligatures w14:val="none"/>
                <w14:cntxtAlts w14:val="0"/>
              </w:rPr>
              <w:t>бщепрограммные</w:t>
            </w:r>
            <w:proofErr w:type="spellEnd"/>
            <w:r w:rsidRPr="00932FB3">
              <w:rPr>
                <w:color w:val="auto"/>
                <w:kern w:val="0"/>
                <w:sz w:val="12"/>
                <w:szCs w:val="12"/>
                <w14:ligatures w14:val="none"/>
                <w14:cntxtAlts w14:val="0"/>
              </w:rPr>
              <w:t xml:space="preserve"> расходы"</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1211,0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1083,6</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1136,0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1083,6</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1053,2</w:t>
            </w:r>
          </w:p>
        </w:tc>
      </w:tr>
      <w:tr w:rsidR="00932FB3" w:rsidRPr="00932FB3" w:rsidTr="00241E4E">
        <w:trPr>
          <w:trHeight w:val="26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1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1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0104                0107</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Ч5Э0100200                     Ч5Э0173790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120,240,830,850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1211,0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1083,6</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1136,0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1083,6</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1083,6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1053,2</w:t>
            </w:r>
          </w:p>
        </w:tc>
      </w:tr>
      <w:tr w:rsidR="00932FB3" w:rsidRPr="00932FB3" w:rsidTr="00241E4E">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75"/>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6.</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xml:space="preserve">Муниципальная программа </w:t>
            </w:r>
            <w:proofErr w:type="spellStart"/>
            <w:r w:rsidRPr="00932FB3">
              <w:rPr>
                <w:b/>
                <w:bCs/>
                <w:kern w:val="0"/>
                <w:sz w:val="12"/>
                <w:szCs w:val="12"/>
                <w14:ligatures w14:val="none"/>
                <w14:cntxtAlts w14:val="0"/>
              </w:rPr>
              <w:t>Нижнекумашкинского</w:t>
            </w:r>
            <w:proofErr w:type="spellEnd"/>
            <w:r w:rsidRPr="00932FB3">
              <w:rPr>
                <w:b/>
                <w:bCs/>
                <w:kern w:val="0"/>
                <w:sz w:val="12"/>
                <w:szCs w:val="12"/>
                <w14:ligatures w14:val="none"/>
                <w14:cntxtAlts w14:val="0"/>
              </w:rPr>
              <w:t xml:space="preserve">  сельского  поселения  </w:t>
            </w:r>
            <w:proofErr w:type="spellStart"/>
            <w:r w:rsidRPr="00932FB3">
              <w:rPr>
                <w:b/>
                <w:bCs/>
                <w:kern w:val="0"/>
                <w:sz w:val="12"/>
                <w:szCs w:val="12"/>
                <w14:ligatures w14:val="none"/>
                <w14:cntxtAlts w14:val="0"/>
              </w:rPr>
              <w:t>Шумерлинского</w:t>
            </w:r>
            <w:proofErr w:type="spellEnd"/>
            <w:r w:rsidRPr="00932FB3">
              <w:rPr>
                <w:b/>
                <w:bCs/>
                <w:kern w:val="0"/>
                <w:sz w:val="12"/>
                <w:szCs w:val="12"/>
                <w14:ligatures w14:val="none"/>
                <w14:cntxtAlts w14:val="0"/>
              </w:rPr>
              <w:t xml:space="preserve"> района "Содействие занятости населения"</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241E4E">
        <w:trPr>
          <w:trHeight w:val="26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241E4E">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241E4E">
        <w:trPr>
          <w:trHeight w:val="27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241E4E">
        <w:trPr>
          <w:trHeight w:val="40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r w:rsidR="00932FB3" w:rsidRPr="00932FB3" w:rsidTr="00241E4E">
        <w:trPr>
          <w:trHeight w:val="276"/>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6.1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xml:space="preserve">Подпрограмма "Активная политика занятости населения и социальная поддержка безработных граждан" </w:t>
            </w:r>
            <w:r w:rsidRPr="00932FB3">
              <w:rPr>
                <w:b/>
                <w:bCs/>
                <w:i/>
                <w:iCs/>
                <w:kern w:val="0"/>
                <w:sz w:val="12"/>
                <w:szCs w:val="12"/>
                <w14:ligatures w14:val="none"/>
                <w14:cntxtAlts w14:val="0"/>
              </w:rPr>
              <w:lastRenderedPageBreak/>
              <w:t xml:space="preserve">муниципальной программы </w:t>
            </w:r>
            <w:proofErr w:type="spellStart"/>
            <w:r w:rsidRPr="00932FB3">
              <w:rPr>
                <w:b/>
                <w:bCs/>
                <w:i/>
                <w:iCs/>
                <w:kern w:val="0"/>
                <w:sz w:val="12"/>
                <w:szCs w:val="12"/>
                <w14:ligatures w14:val="none"/>
                <w14:cntxtAlts w14:val="0"/>
              </w:rPr>
              <w:t>Нижнекумашкинского</w:t>
            </w:r>
            <w:proofErr w:type="spellEnd"/>
            <w:r w:rsidRPr="00932FB3">
              <w:rPr>
                <w:b/>
                <w:bCs/>
                <w:i/>
                <w:iCs/>
                <w:kern w:val="0"/>
                <w:sz w:val="12"/>
                <w:szCs w:val="12"/>
                <w14:ligatures w14:val="none"/>
                <w14:cntxtAlts w14:val="0"/>
              </w:rPr>
              <w:t xml:space="preserve">  сельского  поселения  </w:t>
            </w:r>
            <w:proofErr w:type="spellStart"/>
            <w:r w:rsidRPr="00932FB3">
              <w:rPr>
                <w:b/>
                <w:bCs/>
                <w:i/>
                <w:iCs/>
                <w:kern w:val="0"/>
                <w:sz w:val="12"/>
                <w:szCs w:val="12"/>
                <w14:ligatures w14:val="none"/>
                <w14:cntxtAlts w14:val="0"/>
              </w:rPr>
              <w:t>Шумерлинского</w:t>
            </w:r>
            <w:proofErr w:type="spellEnd"/>
            <w:r w:rsidRPr="00932FB3">
              <w:rPr>
                <w:b/>
                <w:bCs/>
                <w:i/>
                <w:iCs/>
                <w:kern w:val="0"/>
                <w:sz w:val="12"/>
                <w:szCs w:val="12"/>
                <w14:ligatures w14:val="none"/>
                <w14:cntxtAlts w14:val="0"/>
              </w:rPr>
              <w:t xml:space="preserve"> района "Содействие занятости населения" на 2014-2020 годы в </w:t>
            </w:r>
            <w:proofErr w:type="spellStart"/>
            <w:r w:rsidRPr="00932FB3">
              <w:rPr>
                <w:b/>
                <w:bCs/>
                <w:i/>
                <w:iCs/>
                <w:kern w:val="0"/>
                <w:sz w:val="12"/>
                <w:szCs w:val="12"/>
                <w14:ligatures w14:val="none"/>
                <w14:cntxtAlts w14:val="0"/>
              </w:rPr>
              <w:t>Нижнекумашкинском</w:t>
            </w:r>
            <w:proofErr w:type="spellEnd"/>
            <w:r w:rsidRPr="00932FB3">
              <w:rPr>
                <w:b/>
                <w:bCs/>
                <w:i/>
                <w:iCs/>
                <w:kern w:val="0"/>
                <w:sz w:val="12"/>
                <w:szCs w:val="12"/>
                <w14:ligatures w14:val="none"/>
                <w14:cntxtAlts w14:val="0"/>
              </w:rPr>
              <w:t xml:space="preserve"> сельском  поселении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lastRenderedPageBreak/>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27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2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932FB3">
        <w:trPr>
          <w:trHeight w:val="58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398"/>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327"/>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Основное мероприятие "Мероприятия в области содействия занятости населения Чувашской Республики"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0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8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5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0503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Ц610172270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0,6</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1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09"/>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7.</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"Формирование современной городской среды на территории Чувашской Республики"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271,7</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93,2</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61,1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93,2</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100,0</w:t>
            </w:r>
          </w:p>
        </w:tc>
      </w:tr>
      <w:tr w:rsidR="00932FB3" w:rsidRPr="00932FB3" w:rsidTr="00241E4E">
        <w:trPr>
          <w:trHeight w:val="41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2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1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271,7</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93,2</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61,1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93,2</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100,0</w:t>
            </w:r>
          </w:p>
        </w:tc>
      </w:tr>
      <w:tr w:rsidR="00932FB3" w:rsidRPr="00932FB3" w:rsidTr="00241E4E">
        <w:trPr>
          <w:trHeight w:val="41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25"/>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7.1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 xml:space="preserve">Подпрограмма "Благоустройство дворовых и общественных территорий" муниципальной программы </w:t>
            </w:r>
            <w:proofErr w:type="spellStart"/>
            <w:r w:rsidRPr="00932FB3">
              <w:rPr>
                <w:b/>
                <w:bCs/>
                <w:i/>
                <w:iCs/>
                <w:color w:val="auto"/>
                <w:kern w:val="0"/>
                <w:sz w:val="12"/>
                <w:szCs w:val="12"/>
                <w14:ligatures w14:val="none"/>
                <w14:cntxtAlts w14:val="0"/>
              </w:rPr>
              <w:t>Нижнекумашкинского</w:t>
            </w:r>
            <w:proofErr w:type="spellEnd"/>
            <w:r w:rsidRPr="00932FB3">
              <w:rPr>
                <w:b/>
                <w:bCs/>
                <w:i/>
                <w:iCs/>
                <w:color w:val="auto"/>
                <w:kern w:val="0"/>
                <w:sz w:val="12"/>
                <w:szCs w:val="12"/>
                <w14:ligatures w14:val="none"/>
                <w14:cntxtAlts w14:val="0"/>
              </w:rPr>
              <w:t xml:space="preserve">  сельского  поселения  </w:t>
            </w:r>
            <w:proofErr w:type="spellStart"/>
            <w:r w:rsidRPr="00932FB3">
              <w:rPr>
                <w:b/>
                <w:bCs/>
                <w:i/>
                <w:iCs/>
                <w:color w:val="auto"/>
                <w:kern w:val="0"/>
                <w:sz w:val="12"/>
                <w:szCs w:val="12"/>
                <w14:ligatures w14:val="none"/>
                <w14:cntxtAlts w14:val="0"/>
              </w:rPr>
              <w:t>Шумерлинского</w:t>
            </w:r>
            <w:proofErr w:type="spellEnd"/>
            <w:r w:rsidRPr="00932FB3">
              <w:rPr>
                <w:b/>
                <w:bCs/>
                <w:i/>
                <w:iCs/>
                <w:color w:val="auto"/>
                <w:kern w:val="0"/>
                <w:sz w:val="12"/>
                <w:szCs w:val="12"/>
                <w14:ligatures w14:val="none"/>
                <w14:cntxtAlts w14:val="0"/>
              </w:rPr>
              <w:t xml:space="preserve">  поселения  "Формирование современной городской среды на территории Чувашской Республики"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271,7</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93,2</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61,1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93,2</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100,0</w:t>
            </w:r>
          </w:p>
        </w:tc>
      </w:tr>
      <w:tr w:rsidR="00932FB3" w:rsidRPr="00932FB3" w:rsidTr="00241E4E">
        <w:trPr>
          <w:trHeight w:val="26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0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1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271,7</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93,2</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61,1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93,2</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100,0</w:t>
            </w:r>
          </w:p>
        </w:tc>
      </w:tr>
      <w:tr w:rsidR="00932FB3" w:rsidRPr="00932FB3" w:rsidTr="00241E4E">
        <w:trPr>
          <w:trHeight w:val="418"/>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319"/>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"Формирование комфортной городской среды"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37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0503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Ч8101L5550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520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7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0503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Ч8101L5550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520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7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7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418"/>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2</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"Содействие  благоустройству  </w:t>
            </w:r>
            <w:r w:rsidRPr="00932FB3">
              <w:rPr>
                <w:color w:val="auto"/>
                <w:kern w:val="0"/>
                <w:sz w:val="12"/>
                <w:szCs w:val="12"/>
                <w14:ligatures w14:val="none"/>
                <w14:cntxtAlts w14:val="0"/>
              </w:rPr>
              <w:lastRenderedPageBreak/>
              <w:t>населенных  пунктов  Чувашской  Республики"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lastRenderedPageBreak/>
              <w:t xml:space="preserve">Администрация   </w:t>
            </w:r>
            <w:proofErr w:type="spellStart"/>
            <w:r w:rsidRPr="00932FB3">
              <w:rPr>
                <w:kern w:val="0"/>
                <w:sz w:val="12"/>
                <w:szCs w:val="12"/>
                <w14:ligatures w14:val="none"/>
                <w14:cntxtAlts w14:val="0"/>
              </w:rPr>
              <w:t>Нижнекума</w:t>
            </w:r>
            <w:r w:rsidRPr="00932FB3">
              <w:rPr>
                <w:kern w:val="0"/>
                <w:sz w:val="12"/>
                <w:szCs w:val="12"/>
                <w14:ligatures w14:val="none"/>
                <w14:cntxtAlts w14:val="0"/>
              </w:rPr>
              <w:lastRenderedPageBreak/>
              <w:t>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lastRenderedPageBreak/>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271,7</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93,2</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61,1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93,2</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100,0</w:t>
            </w:r>
          </w:p>
        </w:tc>
      </w:tr>
      <w:tr w:rsidR="00932FB3" w:rsidRPr="00932FB3" w:rsidTr="00932FB3">
        <w:trPr>
          <w:trHeight w:val="78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34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7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993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0503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А510277400             А510277420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240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271,7</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93,2</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61,1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93,2</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93,2</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100,0</w:t>
            </w:r>
          </w:p>
        </w:tc>
      </w:tr>
      <w:tr w:rsidR="00932FB3" w:rsidRPr="00932FB3" w:rsidTr="00241E4E">
        <w:trPr>
          <w:trHeight w:val="42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73"/>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8.</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"Развитие  сельского  хозяйства  и  регулирования  рынка  сельскохозяйственной  продукции, сырья  и  продовольствия"</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2598,0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540,1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38,4</w:t>
            </w:r>
          </w:p>
        </w:tc>
      </w:tr>
      <w:tr w:rsidR="00932FB3" w:rsidRPr="00932FB3" w:rsidTr="00241E4E">
        <w:trPr>
          <w:trHeight w:val="40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2073,0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2,0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27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525,0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540,1</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38,4</w:t>
            </w:r>
          </w:p>
        </w:tc>
      </w:tr>
      <w:tr w:rsidR="00932FB3" w:rsidRPr="00932FB3" w:rsidTr="00241E4E">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241E4E">
        <w:trPr>
          <w:trHeight w:val="440"/>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8.1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 xml:space="preserve">Подпрограмма "Развитие  ветеринарии" муниципальной программы </w:t>
            </w:r>
            <w:proofErr w:type="spellStart"/>
            <w:r w:rsidRPr="00932FB3">
              <w:rPr>
                <w:b/>
                <w:bCs/>
                <w:i/>
                <w:iCs/>
                <w:color w:val="auto"/>
                <w:kern w:val="0"/>
                <w:sz w:val="12"/>
                <w:szCs w:val="12"/>
                <w14:ligatures w14:val="none"/>
                <w14:cntxtAlts w14:val="0"/>
              </w:rPr>
              <w:t>Нижнекумашкинского</w:t>
            </w:r>
            <w:proofErr w:type="spellEnd"/>
            <w:r w:rsidRPr="00932FB3">
              <w:rPr>
                <w:b/>
                <w:bCs/>
                <w:i/>
                <w:iCs/>
                <w:color w:val="auto"/>
                <w:kern w:val="0"/>
                <w:sz w:val="12"/>
                <w:szCs w:val="12"/>
                <w14:ligatures w14:val="none"/>
                <w14:cntxtAlts w14:val="0"/>
              </w:rPr>
              <w:t xml:space="preserve">  сельского  поселения  </w:t>
            </w:r>
            <w:proofErr w:type="spellStart"/>
            <w:r w:rsidRPr="00932FB3">
              <w:rPr>
                <w:b/>
                <w:bCs/>
                <w:i/>
                <w:iCs/>
                <w:color w:val="auto"/>
                <w:kern w:val="0"/>
                <w:sz w:val="12"/>
                <w:szCs w:val="12"/>
                <w14:ligatures w14:val="none"/>
                <w14:cntxtAlts w14:val="0"/>
              </w:rPr>
              <w:t>Шумерлинского</w:t>
            </w:r>
            <w:proofErr w:type="spellEnd"/>
            <w:r w:rsidRPr="00932FB3">
              <w:rPr>
                <w:b/>
                <w:bCs/>
                <w:i/>
                <w:iCs/>
                <w:color w:val="auto"/>
                <w:kern w:val="0"/>
                <w:sz w:val="12"/>
                <w:szCs w:val="12"/>
                <w14:ligatures w14:val="none"/>
                <w14:cntxtAlts w14:val="0"/>
              </w:rPr>
              <w:t xml:space="preserve">  поселения  "Развитие  сельского  хозяйства  и  регулирования  рынка  сельскохозяйственной  продукции,  сырья  и  продовольствия"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11,0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38,4</w:t>
            </w:r>
          </w:p>
        </w:tc>
      </w:tr>
      <w:tr w:rsidR="00932FB3" w:rsidRPr="00932FB3" w:rsidTr="00241E4E">
        <w:trPr>
          <w:trHeight w:val="41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3,4</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27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7,6</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38,4</w:t>
            </w:r>
          </w:p>
        </w:tc>
      </w:tr>
      <w:tr w:rsidR="00932FB3" w:rsidRPr="00932FB3" w:rsidTr="00241E4E">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241E4E">
        <w:trPr>
          <w:trHeight w:val="344"/>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"Предупреждение и ликвидация болезней животных"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11,0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2,0</w:t>
            </w:r>
          </w:p>
        </w:tc>
        <w:tc>
          <w:tcPr>
            <w:tcW w:w="1133"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38,4</w:t>
            </w:r>
          </w:p>
        </w:tc>
      </w:tr>
      <w:tr w:rsidR="00932FB3" w:rsidRPr="00932FB3" w:rsidTr="00241E4E">
        <w:trPr>
          <w:trHeight w:val="40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55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0405</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Ц970112750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3,4</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241E4E">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0405</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Ц970112750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7,6</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38,4</w:t>
            </w:r>
          </w:p>
        </w:tc>
      </w:tr>
      <w:tr w:rsidR="00932FB3" w:rsidRPr="00932FB3" w:rsidTr="00241E4E">
        <w:trPr>
          <w:trHeight w:val="56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276"/>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8.2</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 xml:space="preserve">Подпрограмма "Устойчивое  развитие  сельских  территорий Чувашской  Республики" муниципальной программы  </w:t>
            </w:r>
            <w:proofErr w:type="spellStart"/>
            <w:r w:rsidRPr="00932FB3">
              <w:rPr>
                <w:b/>
                <w:bCs/>
                <w:i/>
                <w:iCs/>
                <w:color w:val="auto"/>
                <w:kern w:val="0"/>
                <w:sz w:val="12"/>
                <w:szCs w:val="12"/>
                <w14:ligatures w14:val="none"/>
                <w14:cntxtAlts w14:val="0"/>
              </w:rPr>
              <w:t>Нижнекумашкинского</w:t>
            </w:r>
            <w:proofErr w:type="spellEnd"/>
            <w:r w:rsidRPr="00932FB3">
              <w:rPr>
                <w:b/>
                <w:bCs/>
                <w:i/>
                <w:iCs/>
                <w:color w:val="auto"/>
                <w:kern w:val="0"/>
                <w:sz w:val="12"/>
                <w:szCs w:val="12"/>
                <w14:ligatures w14:val="none"/>
                <w14:cntxtAlts w14:val="0"/>
              </w:rPr>
              <w:t xml:space="preserve">  сельского  поселения  </w:t>
            </w:r>
            <w:proofErr w:type="spellStart"/>
            <w:r w:rsidRPr="00932FB3">
              <w:rPr>
                <w:b/>
                <w:bCs/>
                <w:i/>
                <w:iCs/>
                <w:color w:val="auto"/>
                <w:kern w:val="0"/>
                <w:sz w:val="12"/>
                <w:szCs w:val="12"/>
                <w14:ligatures w14:val="none"/>
                <w14:cntxtAlts w14:val="0"/>
              </w:rPr>
              <w:t>Шумерлинского</w:t>
            </w:r>
            <w:proofErr w:type="spellEnd"/>
            <w:r w:rsidRPr="00932FB3">
              <w:rPr>
                <w:b/>
                <w:bCs/>
                <w:i/>
                <w:iCs/>
                <w:color w:val="auto"/>
                <w:kern w:val="0"/>
                <w:sz w:val="12"/>
                <w:szCs w:val="12"/>
                <w14:ligatures w14:val="none"/>
                <w14:cntxtAlts w14:val="0"/>
              </w:rPr>
              <w:t xml:space="preserve">  поселения   "Развитие  сельского  хозяйства  и  </w:t>
            </w:r>
            <w:r w:rsidRPr="00932FB3">
              <w:rPr>
                <w:b/>
                <w:bCs/>
                <w:i/>
                <w:iCs/>
                <w:color w:val="auto"/>
                <w:kern w:val="0"/>
                <w:sz w:val="12"/>
                <w:szCs w:val="12"/>
                <w14:ligatures w14:val="none"/>
                <w14:cntxtAlts w14:val="0"/>
              </w:rPr>
              <w:lastRenderedPageBreak/>
              <w:t>регулирование  рынка  сельскохозяйственной  продукции, сырья  и  продовольствия"</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lastRenderedPageBreak/>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2587,0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535,1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2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55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2069,6</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932FB3">
        <w:trPr>
          <w:trHeight w:val="78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517,4</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535,1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932FB3">
        <w:trPr>
          <w:trHeight w:val="78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85"/>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lastRenderedPageBreak/>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2587,0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535,1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0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69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993                      993                 993</w:t>
            </w:r>
          </w:p>
        </w:tc>
        <w:tc>
          <w:tcPr>
            <w:tcW w:w="63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0409                      0801                 0502                  0503</w:t>
            </w:r>
          </w:p>
        </w:tc>
        <w:tc>
          <w:tcPr>
            <w:tcW w:w="92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 Ц9902S6570                                     Ц9902S8280                       Ц9902S6570</w:t>
            </w:r>
          </w:p>
        </w:tc>
        <w:tc>
          <w:tcPr>
            <w:tcW w:w="780"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240                    240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2069,6</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70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993                      993                993</w:t>
            </w:r>
          </w:p>
        </w:tc>
        <w:tc>
          <w:tcPr>
            <w:tcW w:w="63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0409                      0801                          0502                          0503</w:t>
            </w:r>
          </w:p>
        </w:tc>
        <w:tc>
          <w:tcPr>
            <w:tcW w:w="92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 Ц9902S6570                                     Ц9902S8280                       Ц9902S6570</w:t>
            </w:r>
          </w:p>
        </w:tc>
        <w:tc>
          <w:tcPr>
            <w:tcW w:w="780"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240                    240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517,4</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535,1</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27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vAlign w:val="center"/>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23"/>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9.</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"Модернизация  и развитие  сферы  жилищно-коммунального  хозяйства"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5,1</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0,5</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0,5</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1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26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39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5,1</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0,5</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0,5</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1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22"/>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9.1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 xml:space="preserve">Подпрограмма "Модернизация коммунальной инфраструктуры на территории Чувашской Республики"  муниципальной программы </w:t>
            </w:r>
            <w:proofErr w:type="spellStart"/>
            <w:r w:rsidRPr="00932FB3">
              <w:rPr>
                <w:b/>
                <w:bCs/>
                <w:i/>
                <w:iCs/>
                <w:color w:val="auto"/>
                <w:kern w:val="0"/>
                <w:sz w:val="12"/>
                <w:szCs w:val="12"/>
                <w14:ligatures w14:val="none"/>
                <w14:cntxtAlts w14:val="0"/>
              </w:rPr>
              <w:t>Нижнекумашкинского</w:t>
            </w:r>
            <w:proofErr w:type="spellEnd"/>
            <w:r w:rsidRPr="00932FB3">
              <w:rPr>
                <w:b/>
                <w:bCs/>
                <w:i/>
                <w:iCs/>
                <w:color w:val="auto"/>
                <w:kern w:val="0"/>
                <w:sz w:val="12"/>
                <w:szCs w:val="12"/>
                <w14:ligatures w14:val="none"/>
                <w14:cntxtAlts w14:val="0"/>
              </w:rPr>
              <w:t xml:space="preserve">  сельского  поселения   </w:t>
            </w:r>
            <w:proofErr w:type="spellStart"/>
            <w:r w:rsidRPr="00932FB3">
              <w:rPr>
                <w:b/>
                <w:bCs/>
                <w:i/>
                <w:iCs/>
                <w:color w:val="auto"/>
                <w:kern w:val="0"/>
                <w:sz w:val="12"/>
                <w:szCs w:val="12"/>
                <w14:ligatures w14:val="none"/>
                <w14:cntxtAlts w14:val="0"/>
              </w:rPr>
              <w:t>Шумерлинского</w:t>
            </w:r>
            <w:proofErr w:type="spellEnd"/>
            <w:r w:rsidRPr="00932FB3">
              <w:rPr>
                <w:b/>
                <w:bCs/>
                <w:i/>
                <w:iCs/>
                <w:color w:val="auto"/>
                <w:kern w:val="0"/>
                <w:sz w:val="12"/>
                <w:szCs w:val="12"/>
                <w14:ligatures w14:val="none"/>
                <w14:cntxtAlts w14:val="0"/>
              </w:rPr>
              <w:t xml:space="preserve"> района "Модернизация  и развитие  сферы  жилищно-коммунального  хозяйства"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5,1</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0,5</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0,5</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27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1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26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5,1</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0,5</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0,5</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82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75"/>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auto" w:fill="auto"/>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5,1</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0,5</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0,5</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1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2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0501</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А110372770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5,1</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0,5</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0,5</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0,5</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27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18"/>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lastRenderedPageBreak/>
              <w:t>10.</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"Развитие земельных и имущественных отношений"</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auto" w:fill="auto"/>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175,8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2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0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175,8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2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16"/>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10.1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 xml:space="preserve">Подпрограмма "Управление </w:t>
            </w:r>
            <w:proofErr w:type="gramStart"/>
            <w:r w:rsidRPr="00932FB3">
              <w:rPr>
                <w:b/>
                <w:bCs/>
                <w:i/>
                <w:iCs/>
                <w:color w:val="auto"/>
                <w:kern w:val="0"/>
                <w:sz w:val="12"/>
                <w:szCs w:val="12"/>
                <w14:ligatures w14:val="none"/>
                <w14:cntxtAlts w14:val="0"/>
              </w:rPr>
              <w:t>муниципальным</w:t>
            </w:r>
            <w:proofErr w:type="gramEnd"/>
            <w:r w:rsidRPr="00932FB3">
              <w:rPr>
                <w:b/>
                <w:bCs/>
                <w:i/>
                <w:iCs/>
                <w:color w:val="auto"/>
                <w:kern w:val="0"/>
                <w:sz w:val="12"/>
                <w:szCs w:val="12"/>
                <w14:ligatures w14:val="none"/>
                <w14:cntxtAlts w14:val="0"/>
              </w:rPr>
              <w:t xml:space="preserve"> </w:t>
            </w:r>
            <w:proofErr w:type="spellStart"/>
            <w:r w:rsidRPr="00932FB3">
              <w:rPr>
                <w:b/>
                <w:bCs/>
                <w:i/>
                <w:iCs/>
                <w:color w:val="auto"/>
                <w:kern w:val="0"/>
                <w:sz w:val="12"/>
                <w:szCs w:val="12"/>
                <w14:ligatures w14:val="none"/>
                <w14:cntxtAlts w14:val="0"/>
              </w:rPr>
              <w:t>имуществрм</w:t>
            </w:r>
            <w:proofErr w:type="spellEnd"/>
            <w:r w:rsidRPr="00932FB3">
              <w:rPr>
                <w:b/>
                <w:bCs/>
                <w:i/>
                <w:iCs/>
                <w:color w:val="auto"/>
                <w:kern w:val="0"/>
                <w:sz w:val="12"/>
                <w:szCs w:val="12"/>
                <w14:ligatures w14:val="none"/>
                <w14:cntxtAlts w14:val="0"/>
              </w:rPr>
              <w:t xml:space="preserve">"  муниципальной программы </w:t>
            </w:r>
            <w:proofErr w:type="spellStart"/>
            <w:r w:rsidRPr="00932FB3">
              <w:rPr>
                <w:b/>
                <w:bCs/>
                <w:i/>
                <w:iCs/>
                <w:color w:val="auto"/>
                <w:kern w:val="0"/>
                <w:sz w:val="12"/>
                <w:szCs w:val="12"/>
                <w14:ligatures w14:val="none"/>
                <w14:cntxtAlts w14:val="0"/>
              </w:rPr>
              <w:t>Нижнекумашкинского</w:t>
            </w:r>
            <w:proofErr w:type="spellEnd"/>
            <w:r w:rsidRPr="00932FB3">
              <w:rPr>
                <w:b/>
                <w:bCs/>
                <w:i/>
                <w:iCs/>
                <w:color w:val="auto"/>
                <w:kern w:val="0"/>
                <w:sz w:val="12"/>
                <w:szCs w:val="12"/>
                <w14:ligatures w14:val="none"/>
                <w14:cntxtAlts w14:val="0"/>
              </w:rPr>
              <w:t xml:space="preserve">  сельского  поселения   </w:t>
            </w:r>
            <w:proofErr w:type="spellStart"/>
            <w:r w:rsidRPr="00932FB3">
              <w:rPr>
                <w:b/>
                <w:bCs/>
                <w:i/>
                <w:iCs/>
                <w:color w:val="auto"/>
                <w:kern w:val="0"/>
                <w:sz w:val="12"/>
                <w:szCs w:val="12"/>
                <w14:ligatures w14:val="none"/>
                <w14:cntxtAlts w14:val="0"/>
              </w:rPr>
              <w:t>Шумерлинского</w:t>
            </w:r>
            <w:proofErr w:type="spellEnd"/>
            <w:r w:rsidRPr="00932FB3">
              <w:rPr>
                <w:b/>
                <w:bCs/>
                <w:i/>
                <w:iCs/>
                <w:color w:val="auto"/>
                <w:kern w:val="0"/>
                <w:sz w:val="12"/>
                <w:szCs w:val="12"/>
                <w14:ligatures w14:val="none"/>
                <w14:cntxtAlts w14:val="0"/>
              </w:rPr>
              <w:t xml:space="preserve"> района "Развитие земельных и имущественных отношений"</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175,8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0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1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2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175,8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27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03"/>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"Создание условий для максимального вовлечения в хозяйственный оборот муниципального имущества, в том числе земельных участков"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35,0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35,0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2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14"/>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2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0113</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А410277590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175,8</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35,0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35,0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35,0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13"/>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CF09AD">
        <w:trPr>
          <w:trHeight w:val="419"/>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11.</w:t>
            </w:r>
          </w:p>
        </w:tc>
        <w:tc>
          <w:tcPr>
            <w:tcW w:w="1463"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Муниципальная программа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"Развитие физической культуры и спорта"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9000,0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27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26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9000,0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411"/>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0,0</w:t>
            </w:r>
          </w:p>
        </w:tc>
      </w:tr>
      <w:tr w:rsidR="00932FB3" w:rsidRPr="00932FB3" w:rsidTr="00CF09AD">
        <w:trPr>
          <w:trHeight w:val="70"/>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11.1</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Подпрограмма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i/>
                <w:iCs/>
                <w:color w:val="auto"/>
                <w:kern w:val="0"/>
                <w:sz w:val="12"/>
                <w:szCs w:val="12"/>
                <w14:ligatures w14:val="none"/>
                <w14:cntxtAlts w14:val="0"/>
              </w:rPr>
            </w:pPr>
            <w:r w:rsidRPr="00932FB3">
              <w:rPr>
                <w:b/>
                <w:bCs/>
                <w:i/>
                <w:iCs/>
                <w:color w:val="auto"/>
                <w:kern w:val="0"/>
                <w:sz w:val="12"/>
                <w:szCs w:val="12"/>
                <w14:ligatures w14:val="none"/>
                <w14:cntxtAlts w14:val="0"/>
              </w:rPr>
              <w:t xml:space="preserve">Подпрограмма "Развитие физической культуры и массового спорта"  муниципальной программы </w:t>
            </w:r>
            <w:proofErr w:type="spellStart"/>
            <w:r w:rsidRPr="00932FB3">
              <w:rPr>
                <w:b/>
                <w:bCs/>
                <w:i/>
                <w:iCs/>
                <w:color w:val="auto"/>
                <w:kern w:val="0"/>
                <w:sz w:val="12"/>
                <w:szCs w:val="12"/>
                <w14:ligatures w14:val="none"/>
                <w14:cntxtAlts w14:val="0"/>
              </w:rPr>
              <w:t>Нижнекумашкинского</w:t>
            </w:r>
            <w:proofErr w:type="spellEnd"/>
            <w:r w:rsidRPr="00932FB3">
              <w:rPr>
                <w:b/>
                <w:bCs/>
                <w:i/>
                <w:iCs/>
                <w:color w:val="auto"/>
                <w:kern w:val="0"/>
                <w:sz w:val="12"/>
                <w:szCs w:val="12"/>
                <w14:ligatures w14:val="none"/>
                <w14:cntxtAlts w14:val="0"/>
              </w:rPr>
              <w:t xml:space="preserve">  сельского  поселения   </w:t>
            </w:r>
            <w:proofErr w:type="spellStart"/>
            <w:r w:rsidRPr="00932FB3">
              <w:rPr>
                <w:b/>
                <w:bCs/>
                <w:i/>
                <w:iCs/>
                <w:color w:val="auto"/>
                <w:kern w:val="0"/>
                <w:sz w:val="12"/>
                <w:szCs w:val="12"/>
                <w14:ligatures w14:val="none"/>
                <w14:cntxtAlts w14:val="0"/>
              </w:rPr>
              <w:t>Шумерлинского</w:t>
            </w:r>
            <w:proofErr w:type="spellEnd"/>
            <w:r w:rsidRPr="00932FB3">
              <w:rPr>
                <w:b/>
                <w:bCs/>
                <w:i/>
                <w:iCs/>
                <w:color w:val="auto"/>
                <w:kern w:val="0"/>
                <w:sz w:val="12"/>
                <w:szCs w:val="12"/>
                <w14:ligatures w14:val="none"/>
                <w14:cntxtAlts w14:val="0"/>
              </w:rPr>
              <w:t xml:space="preserve"> района "Развитие физической культуры и спорта"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9000,0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0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415"/>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27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9000,0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932FB3">
        <w:trPr>
          <w:trHeight w:val="780"/>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i/>
                <w:iCs/>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b/>
                <w:bCs/>
                <w:i/>
                <w:i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color w:val="auto"/>
                <w:kern w:val="0"/>
                <w:sz w:val="12"/>
                <w:szCs w:val="12"/>
                <w14:ligatures w14:val="none"/>
                <w14:cntxtAlts w14:val="0"/>
              </w:rPr>
            </w:pPr>
            <w:r w:rsidRPr="00932FB3">
              <w:rPr>
                <w:b/>
                <w:bCs/>
                <w:i/>
                <w:i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r w:rsidRPr="00932FB3">
              <w:rPr>
                <w:b/>
                <w:bCs/>
                <w:i/>
                <w:i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i/>
                <w:iCs/>
                <w:kern w:val="0"/>
                <w:sz w:val="12"/>
                <w:szCs w:val="12"/>
                <w14:ligatures w14:val="none"/>
                <w14:cntxtAlts w14:val="0"/>
              </w:rPr>
            </w:pPr>
            <w:proofErr w:type="spellStart"/>
            <w:r w:rsidRPr="00932FB3">
              <w:rPr>
                <w:b/>
                <w:bCs/>
                <w:i/>
                <w:iCs/>
                <w:kern w:val="0"/>
                <w:sz w:val="12"/>
                <w:szCs w:val="12"/>
                <w14:ligatures w14:val="none"/>
                <w14:cntxtAlts w14:val="0"/>
              </w:rPr>
              <w:t>тыс</w:t>
            </w:r>
            <w:proofErr w:type="gramStart"/>
            <w:r w:rsidRPr="00932FB3">
              <w:rPr>
                <w:b/>
                <w:bCs/>
                <w:i/>
                <w:iCs/>
                <w:kern w:val="0"/>
                <w:sz w:val="12"/>
                <w:szCs w:val="12"/>
                <w14:ligatures w14:val="none"/>
                <w14:cntxtAlts w14:val="0"/>
              </w:rPr>
              <w:t>.р</w:t>
            </w:r>
            <w:proofErr w:type="gramEnd"/>
            <w:r w:rsidRPr="00932FB3">
              <w:rPr>
                <w:b/>
                <w:bCs/>
                <w:i/>
                <w:i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i/>
                <w:iCs/>
                <w:kern w:val="0"/>
                <w:sz w:val="12"/>
                <w:szCs w:val="12"/>
                <w14:ligatures w14:val="none"/>
                <w14:cntxtAlts w14:val="0"/>
              </w:rPr>
            </w:pPr>
            <w:r w:rsidRPr="00932FB3">
              <w:rPr>
                <w:b/>
                <w:bCs/>
                <w:i/>
                <w:iCs/>
                <w:kern w:val="0"/>
                <w:sz w:val="12"/>
                <w:szCs w:val="12"/>
                <w14:ligatures w14:val="none"/>
                <w14:cntxtAlts w14:val="0"/>
              </w:rPr>
              <w:t>0,0</w:t>
            </w:r>
          </w:p>
        </w:tc>
      </w:tr>
      <w:tr w:rsidR="00932FB3" w:rsidRPr="00932FB3" w:rsidTr="00CF09AD">
        <w:trPr>
          <w:trHeight w:val="276"/>
        </w:trPr>
        <w:tc>
          <w:tcPr>
            <w:tcW w:w="820" w:type="dxa"/>
            <w:vMerge w:val="restart"/>
            <w:tcBorders>
              <w:top w:val="nil"/>
              <w:left w:val="single" w:sz="4" w:space="0" w:color="auto"/>
              <w:bottom w:val="single" w:sz="4" w:space="0" w:color="000000"/>
              <w:right w:val="single" w:sz="4" w:space="0" w:color="auto"/>
            </w:tcBorders>
            <w:shd w:val="clear" w:color="auto" w:fill="auto"/>
            <w:noWrap/>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lastRenderedPageBreak/>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 xml:space="preserve">Основное мероприятие "Развитие спортивной инфраструктуры,  том числе с использованием принципов государственно-частного партнерства и </w:t>
            </w:r>
            <w:proofErr w:type="spellStart"/>
            <w:r w:rsidRPr="00932FB3">
              <w:rPr>
                <w:color w:val="auto"/>
                <w:kern w:val="0"/>
                <w:sz w:val="12"/>
                <w:szCs w:val="12"/>
                <w14:ligatures w14:val="none"/>
                <w14:cntxtAlts w14:val="0"/>
              </w:rPr>
              <w:t>софинансирования</w:t>
            </w:r>
            <w:proofErr w:type="spellEnd"/>
            <w:r w:rsidRPr="00932FB3">
              <w:rPr>
                <w:color w:val="auto"/>
                <w:kern w:val="0"/>
                <w:sz w:val="12"/>
                <w:szCs w:val="12"/>
                <w14:ligatures w14:val="none"/>
                <w14:cntxtAlts w14:val="0"/>
              </w:rPr>
              <w:t xml:space="preserve"> из всех уровней бюджетов"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 xml:space="preserve">Администрация </w:t>
            </w:r>
            <w:proofErr w:type="spellStart"/>
            <w:r w:rsidRPr="00932FB3">
              <w:rPr>
                <w:kern w:val="0"/>
                <w:sz w:val="12"/>
                <w:szCs w:val="12"/>
                <w14:ligatures w14:val="none"/>
                <w14:cntxtAlts w14:val="0"/>
              </w:rPr>
              <w:t>Нижнекумашкинского</w:t>
            </w:r>
            <w:proofErr w:type="spellEnd"/>
            <w:r w:rsidRPr="00932FB3">
              <w:rPr>
                <w:kern w:val="0"/>
                <w:sz w:val="12"/>
                <w:szCs w:val="12"/>
                <w14:ligatures w14:val="none"/>
                <w14:cntxtAlts w14:val="0"/>
              </w:rPr>
              <w:t xml:space="preserve">  сельского  поселения  </w:t>
            </w:r>
            <w:proofErr w:type="spellStart"/>
            <w:r w:rsidRPr="00932FB3">
              <w:rPr>
                <w:kern w:val="0"/>
                <w:sz w:val="12"/>
                <w:szCs w:val="12"/>
                <w14:ligatures w14:val="none"/>
                <w14:cntxtAlts w14:val="0"/>
              </w:rPr>
              <w:t>Шумерлинского</w:t>
            </w:r>
            <w:proofErr w:type="spellEnd"/>
            <w:r w:rsidRPr="00932FB3">
              <w:rPr>
                <w:kern w:val="0"/>
                <w:sz w:val="12"/>
                <w:szCs w:val="12"/>
                <w14:ligatures w14:val="none"/>
                <w14:cntxtAlts w14:val="0"/>
              </w:rPr>
              <w:t xml:space="preserve"> района</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9000,0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492"/>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47"/>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459"/>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993</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1102</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Ц5102S9820</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240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600,0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9000,0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600,0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600,0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526"/>
        </w:trPr>
        <w:tc>
          <w:tcPr>
            <w:tcW w:w="82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color w:val="auto"/>
                <w:kern w:val="0"/>
                <w:sz w:val="12"/>
                <w:szCs w:val="12"/>
                <w14:ligatures w14:val="none"/>
                <w14:cntxtAlts w14:val="0"/>
              </w:rPr>
            </w:pPr>
          </w:p>
        </w:tc>
        <w:tc>
          <w:tcPr>
            <w:tcW w:w="850" w:type="dxa"/>
            <w:vMerge/>
            <w:tcBorders>
              <w:top w:val="nil"/>
              <w:left w:val="single" w:sz="4" w:space="0" w:color="auto"/>
              <w:bottom w:val="single" w:sz="4" w:space="0" w:color="000000"/>
              <w:right w:val="single" w:sz="4" w:space="0" w:color="auto"/>
            </w:tcBorders>
            <w:vAlign w:val="center"/>
            <w:hideMark/>
          </w:tcPr>
          <w:p w:rsidR="00932FB3" w:rsidRPr="00932FB3" w:rsidRDefault="00932FB3" w:rsidP="00932FB3">
            <w:pPr>
              <w:rPr>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r w:rsidRPr="00932FB3">
              <w:rPr>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kern w:val="0"/>
                <w:sz w:val="12"/>
                <w:szCs w:val="12"/>
                <w14:ligatures w14:val="none"/>
                <w14:cntxtAlts w14:val="0"/>
              </w:rPr>
            </w:pPr>
            <w:proofErr w:type="spellStart"/>
            <w:r w:rsidRPr="00932FB3">
              <w:rPr>
                <w:kern w:val="0"/>
                <w:sz w:val="12"/>
                <w:szCs w:val="12"/>
                <w14:ligatures w14:val="none"/>
                <w14:cntxtAlts w14:val="0"/>
              </w:rPr>
              <w:t>тыс</w:t>
            </w:r>
            <w:proofErr w:type="gramStart"/>
            <w:r w:rsidRPr="00932FB3">
              <w:rPr>
                <w:kern w:val="0"/>
                <w:sz w:val="12"/>
                <w:szCs w:val="12"/>
                <w14:ligatures w14:val="none"/>
                <w14:cntxtAlts w14:val="0"/>
              </w:rPr>
              <w:t>.р</w:t>
            </w:r>
            <w:proofErr w:type="gramEnd"/>
            <w:r w:rsidRPr="00932FB3">
              <w:rPr>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kern w:val="0"/>
                <w:sz w:val="12"/>
                <w:szCs w:val="12"/>
                <w14:ligatures w14:val="none"/>
                <w14:cntxtAlts w14:val="0"/>
              </w:rPr>
            </w:pPr>
            <w:r w:rsidRPr="00932FB3">
              <w:rPr>
                <w:kern w:val="0"/>
                <w:sz w:val="12"/>
                <w:szCs w:val="12"/>
                <w14:ligatures w14:val="none"/>
                <w14:cntxtAlts w14:val="0"/>
              </w:rPr>
              <w:t>0,0</w:t>
            </w:r>
          </w:p>
        </w:tc>
      </w:tr>
      <w:tr w:rsidR="00932FB3" w:rsidRPr="00932FB3" w:rsidTr="00932FB3">
        <w:trPr>
          <w:trHeight w:val="345"/>
        </w:trPr>
        <w:tc>
          <w:tcPr>
            <w:tcW w:w="820" w:type="dxa"/>
            <w:vMerge w:val="restart"/>
            <w:tcBorders>
              <w:top w:val="nil"/>
              <w:left w:val="single" w:sz="4" w:space="0" w:color="auto"/>
              <w:bottom w:val="single" w:sz="4" w:space="0" w:color="auto"/>
              <w:right w:val="single" w:sz="4" w:space="0" w:color="auto"/>
            </w:tcBorders>
            <w:shd w:val="clear" w:color="auto" w:fill="auto"/>
            <w:noWrap/>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63"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color w:val="auto"/>
                <w:kern w:val="0"/>
                <w:sz w:val="12"/>
                <w:szCs w:val="12"/>
                <w14:ligatures w14:val="none"/>
                <w14:cntxtAlts w14:val="0"/>
              </w:rPr>
            </w:pPr>
            <w:r w:rsidRPr="00932FB3">
              <w:rPr>
                <w:b/>
                <w:bCs/>
                <w:color w:val="auto"/>
                <w:kern w:val="0"/>
                <w:sz w:val="12"/>
                <w:szCs w:val="12"/>
                <w14:ligatures w14:val="none"/>
                <w14:cntxtAlts w14:val="0"/>
              </w:rPr>
              <w:t xml:space="preserve">Всего по программам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 </w:t>
            </w: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kern w:val="0"/>
                <w:sz w:val="12"/>
                <w:szCs w:val="12"/>
                <w14:ligatures w14:val="none"/>
                <w14:cntxtAlts w14:val="0"/>
              </w:rPr>
            </w:pPr>
            <w:r w:rsidRPr="00932FB3">
              <w:rPr>
                <w:b/>
                <w:bCs/>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Всего</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5894,1</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7192,6</w:t>
            </w:r>
          </w:p>
        </w:tc>
        <w:tc>
          <w:tcPr>
            <w:tcW w:w="1133"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12362,2</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7192,6</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6829,4</w:t>
            </w:r>
          </w:p>
        </w:tc>
        <w:tc>
          <w:tcPr>
            <w:tcW w:w="1134"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3219,8</w:t>
            </w:r>
          </w:p>
        </w:tc>
      </w:tr>
      <w:tr w:rsidR="00932FB3" w:rsidRPr="00932FB3" w:rsidTr="00932FB3">
        <w:trPr>
          <w:trHeight w:val="330"/>
        </w:trPr>
        <w:tc>
          <w:tcPr>
            <w:tcW w:w="82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142,8</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c>
          <w:tcPr>
            <w:tcW w:w="1133"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89,6</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99,2</w:t>
            </w:r>
          </w:p>
        </w:tc>
        <w:tc>
          <w:tcPr>
            <w:tcW w:w="1134"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103,5</w:t>
            </w:r>
          </w:p>
        </w:tc>
      </w:tr>
      <w:tr w:rsidR="00932FB3" w:rsidRPr="00932FB3" w:rsidTr="00932FB3">
        <w:trPr>
          <w:trHeight w:val="330"/>
        </w:trPr>
        <w:tc>
          <w:tcPr>
            <w:tcW w:w="82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республиканский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3093,9</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3991,0</w:t>
            </w:r>
          </w:p>
        </w:tc>
        <w:tc>
          <w:tcPr>
            <w:tcW w:w="1133"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1059,1</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3991,0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3912,9</w:t>
            </w:r>
          </w:p>
        </w:tc>
        <w:tc>
          <w:tcPr>
            <w:tcW w:w="1134"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587,8</w:t>
            </w:r>
          </w:p>
        </w:tc>
      </w:tr>
      <w:tr w:rsidR="00932FB3" w:rsidRPr="00932FB3" w:rsidTr="00932FB3">
        <w:trPr>
          <w:trHeight w:val="330"/>
        </w:trPr>
        <w:tc>
          <w:tcPr>
            <w:tcW w:w="82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местный бюджет</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2657,4</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3102,4</w:t>
            </w:r>
          </w:p>
        </w:tc>
        <w:tc>
          <w:tcPr>
            <w:tcW w:w="1133"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11213,5</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3102,4</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2817,3</w:t>
            </w:r>
          </w:p>
        </w:tc>
        <w:tc>
          <w:tcPr>
            <w:tcW w:w="1134"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2528,5</w:t>
            </w:r>
          </w:p>
        </w:tc>
      </w:tr>
      <w:tr w:rsidR="00932FB3" w:rsidRPr="00932FB3" w:rsidTr="00932FB3">
        <w:trPr>
          <w:trHeight w:val="330"/>
        </w:trPr>
        <w:tc>
          <w:tcPr>
            <w:tcW w:w="82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63"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1418"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color w:val="auto"/>
                <w:kern w:val="0"/>
                <w:sz w:val="12"/>
                <w:szCs w:val="12"/>
                <w14:ligatures w14:val="none"/>
                <w14:cntxtAlts w14:val="0"/>
              </w:rPr>
            </w:pPr>
          </w:p>
        </w:tc>
        <w:tc>
          <w:tcPr>
            <w:tcW w:w="850" w:type="dxa"/>
            <w:vMerge/>
            <w:tcBorders>
              <w:top w:val="nil"/>
              <w:left w:val="single" w:sz="4" w:space="0" w:color="auto"/>
              <w:bottom w:val="single" w:sz="4" w:space="0" w:color="auto"/>
              <w:right w:val="single" w:sz="4" w:space="0" w:color="auto"/>
            </w:tcBorders>
            <w:vAlign w:val="center"/>
            <w:hideMark/>
          </w:tcPr>
          <w:p w:rsidR="00932FB3" w:rsidRPr="00932FB3" w:rsidRDefault="00932FB3" w:rsidP="00932FB3">
            <w:pPr>
              <w:rPr>
                <w:b/>
                <w:bCs/>
                <w:kern w:val="0"/>
                <w:sz w:val="12"/>
                <w:szCs w:val="12"/>
                <w14:ligatures w14:val="none"/>
                <w14:cntxtAlts w14:val="0"/>
              </w:rPr>
            </w:pPr>
          </w:p>
        </w:tc>
        <w:tc>
          <w:tcPr>
            <w:tcW w:w="85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639"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921"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780" w:type="dxa"/>
            <w:tcBorders>
              <w:top w:val="nil"/>
              <w:left w:val="nil"/>
              <w:bottom w:val="single" w:sz="4" w:space="0" w:color="auto"/>
              <w:right w:val="single" w:sz="4" w:space="0" w:color="auto"/>
            </w:tcBorders>
            <w:shd w:val="clear" w:color="000000" w:fill="FFFFFF"/>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w:t>
            </w:r>
          </w:p>
        </w:tc>
        <w:tc>
          <w:tcPr>
            <w:tcW w:w="1134"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r w:rsidRPr="00932FB3">
              <w:rPr>
                <w:b/>
                <w:bCs/>
                <w:kern w:val="0"/>
                <w:sz w:val="12"/>
                <w:szCs w:val="12"/>
                <w14:ligatures w14:val="none"/>
                <w14:cntxtAlts w14:val="0"/>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932FB3" w:rsidRPr="00932FB3" w:rsidRDefault="00932FB3" w:rsidP="00932FB3">
            <w:pPr>
              <w:rPr>
                <w:b/>
                <w:bCs/>
                <w:kern w:val="0"/>
                <w:sz w:val="12"/>
                <w:szCs w:val="12"/>
                <w14:ligatures w14:val="none"/>
                <w14:cntxtAlts w14:val="0"/>
              </w:rPr>
            </w:pPr>
            <w:proofErr w:type="spellStart"/>
            <w:r w:rsidRPr="00932FB3">
              <w:rPr>
                <w:b/>
                <w:bCs/>
                <w:kern w:val="0"/>
                <w:sz w:val="12"/>
                <w:szCs w:val="12"/>
                <w14:ligatures w14:val="none"/>
                <w14:cntxtAlts w14:val="0"/>
              </w:rPr>
              <w:t>тыс</w:t>
            </w:r>
            <w:proofErr w:type="gramStart"/>
            <w:r w:rsidRPr="00932FB3">
              <w:rPr>
                <w:b/>
                <w:bCs/>
                <w:kern w:val="0"/>
                <w:sz w:val="12"/>
                <w:szCs w:val="12"/>
                <w14:ligatures w14:val="none"/>
                <w14:cntxtAlts w14:val="0"/>
              </w:rPr>
              <w:t>.р</w:t>
            </w:r>
            <w:proofErr w:type="gramEnd"/>
            <w:r w:rsidRPr="00932FB3">
              <w:rPr>
                <w:b/>
                <w:bCs/>
                <w:kern w:val="0"/>
                <w:sz w:val="12"/>
                <w:szCs w:val="12"/>
                <w14:ligatures w14:val="none"/>
                <w14:cntxtAlts w14:val="0"/>
              </w:rPr>
              <w:t>ублей</w:t>
            </w:r>
            <w:proofErr w:type="spellEnd"/>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637"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3"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851"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992" w:type="dxa"/>
            <w:tcBorders>
              <w:top w:val="nil"/>
              <w:left w:val="nil"/>
              <w:bottom w:val="single" w:sz="4" w:space="0" w:color="auto"/>
              <w:right w:val="single" w:sz="4" w:space="0" w:color="auto"/>
            </w:tcBorders>
            <w:shd w:val="clear" w:color="000000" w:fill="CCFFFF"/>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c>
          <w:tcPr>
            <w:tcW w:w="1134" w:type="dxa"/>
            <w:tcBorders>
              <w:top w:val="nil"/>
              <w:left w:val="nil"/>
              <w:bottom w:val="single" w:sz="4" w:space="0" w:color="auto"/>
              <w:right w:val="single" w:sz="4" w:space="0" w:color="auto"/>
            </w:tcBorders>
            <w:shd w:val="clear" w:color="000000" w:fill="FFFFCC"/>
            <w:noWrap/>
            <w:hideMark/>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0,0</w:t>
            </w:r>
          </w:p>
        </w:tc>
      </w:tr>
    </w:tbl>
    <w:p w:rsidR="00932FB3" w:rsidRPr="00932FB3" w:rsidRDefault="00932FB3" w:rsidP="00932FB3">
      <w:pPr>
        <w:tabs>
          <w:tab w:val="left" w:pos="2580"/>
        </w:tabs>
        <w:rPr>
          <w:color w:val="auto"/>
          <w:kern w:val="0"/>
          <w:sz w:val="12"/>
          <w:szCs w:val="12"/>
          <w14:ligatures w14:val="none"/>
          <w14:cntxtAlts w14:val="0"/>
        </w:rPr>
      </w:pPr>
    </w:p>
    <w:p w:rsidR="00932FB3" w:rsidRPr="00932FB3" w:rsidRDefault="00932FB3" w:rsidP="00932FB3">
      <w:pPr>
        <w:rPr>
          <w:color w:val="auto"/>
          <w:kern w:val="0"/>
          <w:sz w:val="12"/>
          <w:szCs w:val="12"/>
          <w14:ligatures w14:val="none"/>
          <w14:cntxtAlts w14:val="0"/>
        </w:rPr>
      </w:pPr>
    </w:p>
    <w:p w:rsidR="00932FB3" w:rsidRPr="00932FB3" w:rsidRDefault="00932FB3" w:rsidP="00932FB3">
      <w:pPr>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r w:rsidRPr="00932FB3">
        <w:rPr>
          <w:color w:val="auto"/>
          <w:kern w:val="0"/>
          <w:sz w:val="12"/>
          <w:szCs w:val="12"/>
          <w14:ligatures w14:val="none"/>
          <w14:cntxtAlts w14:val="0"/>
        </w:rPr>
        <w:tab/>
      </w:r>
    </w:p>
    <w:tbl>
      <w:tblPr>
        <w:tblW w:w="14584" w:type="dxa"/>
        <w:tblInd w:w="93" w:type="dxa"/>
        <w:tblLook w:val="04A0" w:firstRow="1" w:lastRow="0" w:firstColumn="1" w:lastColumn="0" w:noHBand="0" w:noVBand="1"/>
      </w:tblPr>
      <w:tblGrid>
        <w:gridCol w:w="442"/>
        <w:gridCol w:w="422"/>
        <w:gridCol w:w="407"/>
        <w:gridCol w:w="394"/>
        <w:gridCol w:w="4871"/>
        <w:gridCol w:w="272"/>
        <w:gridCol w:w="3826"/>
        <w:gridCol w:w="3950"/>
      </w:tblGrid>
      <w:tr w:rsidR="00932FB3" w:rsidRPr="00932FB3" w:rsidTr="00932FB3">
        <w:trPr>
          <w:trHeight w:val="375"/>
        </w:trPr>
        <w:tc>
          <w:tcPr>
            <w:tcW w:w="14584" w:type="dxa"/>
            <w:gridSpan w:val="8"/>
            <w:tcBorders>
              <w:top w:val="nil"/>
              <w:left w:val="nil"/>
              <w:bottom w:val="nil"/>
              <w:right w:val="nil"/>
            </w:tcBorders>
            <w:shd w:val="clear" w:color="auto" w:fill="auto"/>
            <w:noWrap/>
            <w:vAlign w:val="bottom"/>
            <w:hideMark/>
          </w:tcPr>
          <w:p w:rsidR="00932FB3" w:rsidRPr="00932FB3" w:rsidRDefault="00932FB3" w:rsidP="00CF09AD">
            <w:pPr>
              <w:jc w:val="center"/>
              <w:rPr>
                <w:b/>
                <w:bCs/>
                <w:color w:val="auto"/>
                <w:kern w:val="0"/>
                <w:sz w:val="12"/>
                <w:szCs w:val="12"/>
                <w14:ligatures w14:val="none"/>
                <w14:cntxtAlts w14:val="0"/>
              </w:rPr>
            </w:pPr>
            <w:r w:rsidRPr="00932FB3">
              <w:rPr>
                <w:b/>
                <w:bCs/>
                <w:color w:val="auto"/>
                <w:kern w:val="0"/>
                <w:sz w:val="12"/>
                <w:szCs w:val="12"/>
                <w14:ligatures w14:val="none"/>
                <w14:cntxtAlts w14:val="0"/>
              </w:rPr>
              <w:t>Информация</w:t>
            </w:r>
          </w:p>
        </w:tc>
      </w:tr>
      <w:tr w:rsidR="00932FB3" w:rsidRPr="00932FB3" w:rsidTr="00CF09AD">
        <w:trPr>
          <w:trHeight w:val="102"/>
        </w:trPr>
        <w:tc>
          <w:tcPr>
            <w:tcW w:w="14584" w:type="dxa"/>
            <w:gridSpan w:val="8"/>
            <w:tcBorders>
              <w:top w:val="nil"/>
              <w:left w:val="nil"/>
              <w:bottom w:val="nil"/>
              <w:right w:val="nil"/>
            </w:tcBorders>
            <w:shd w:val="clear" w:color="auto" w:fill="auto"/>
            <w:vAlign w:val="bottom"/>
            <w:hideMark/>
          </w:tcPr>
          <w:p w:rsidR="00932FB3" w:rsidRPr="00932FB3" w:rsidRDefault="00932FB3" w:rsidP="00CF09AD">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об использовании бюджетных ассигнований дорожного фонда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за 2020  год</w:t>
            </w:r>
          </w:p>
        </w:tc>
      </w:tr>
      <w:tr w:rsidR="00932FB3" w:rsidRPr="00932FB3" w:rsidTr="00932FB3">
        <w:trPr>
          <w:trHeight w:val="255"/>
        </w:trPr>
        <w:tc>
          <w:tcPr>
            <w:tcW w:w="44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42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407"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94"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4871"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nil"/>
              <w:bottom w:val="nil"/>
              <w:right w:val="nil"/>
            </w:tcBorders>
            <w:shd w:val="clear" w:color="auto" w:fill="auto"/>
            <w:noWrap/>
            <w:vAlign w:val="bottom"/>
            <w:hideMark/>
          </w:tcPr>
          <w:p w:rsidR="00932FB3" w:rsidRPr="00932FB3" w:rsidRDefault="00932FB3" w:rsidP="00932FB3">
            <w:pPr>
              <w:jc w:val="center"/>
              <w:rPr>
                <w:rFonts w:ascii="Arial" w:hAnsi="Arial"/>
                <w:color w:val="auto"/>
                <w:kern w:val="0"/>
                <w:sz w:val="12"/>
                <w:szCs w:val="12"/>
                <w14:ligatures w14:val="none"/>
                <w14:cntxtAlts w14:val="0"/>
              </w:rPr>
            </w:pPr>
          </w:p>
        </w:tc>
        <w:tc>
          <w:tcPr>
            <w:tcW w:w="3950" w:type="dxa"/>
            <w:tcBorders>
              <w:top w:val="nil"/>
              <w:left w:val="nil"/>
              <w:bottom w:val="nil"/>
              <w:right w:val="nil"/>
            </w:tcBorders>
            <w:shd w:val="clear" w:color="auto" w:fill="auto"/>
            <w:noWrap/>
            <w:vAlign w:val="bottom"/>
            <w:hideMark/>
          </w:tcPr>
          <w:p w:rsidR="00932FB3" w:rsidRPr="00932FB3" w:rsidRDefault="00932FB3" w:rsidP="00932FB3">
            <w:pPr>
              <w:jc w:val="center"/>
              <w:rPr>
                <w:rFonts w:ascii="Arial" w:hAnsi="Arial"/>
                <w:color w:val="auto"/>
                <w:kern w:val="0"/>
                <w:sz w:val="12"/>
                <w:szCs w:val="12"/>
                <w14:ligatures w14:val="none"/>
                <w14:cntxtAlts w14:val="0"/>
              </w:rPr>
            </w:pPr>
          </w:p>
        </w:tc>
      </w:tr>
      <w:tr w:rsidR="00932FB3" w:rsidRPr="00932FB3" w:rsidTr="00932FB3">
        <w:trPr>
          <w:trHeight w:val="255"/>
        </w:trPr>
        <w:tc>
          <w:tcPr>
            <w:tcW w:w="44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42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407"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94"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4871"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nil"/>
              <w:bottom w:val="nil"/>
              <w:right w:val="nil"/>
            </w:tcBorders>
            <w:shd w:val="clear" w:color="auto" w:fill="auto"/>
            <w:noWrap/>
            <w:vAlign w:val="bottom"/>
            <w:hideMark/>
          </w:tcPr>
          <w:p w:rsidR="00932FB3" w:rsidRPr="00932FB3" w:rsidRDefault="00932FB3" w:rsidP="00932FB3">
            <w:pPr>
              <w:jc w:val="center"/>
              <w:rPr>
                <w:rFonts w:ascii="Arial" w:hAnsi="Arial"/>
                <w:color w:val="auto"/>
                <w:kern w:val="0"/>
                <w:sz w:val="12"/>
                <w:szCs w:val="12"/>
                <w14:ligatures w14:val="none"/>
                <w14:cntxtAlts w14:val="0"/>
              </w:rPr>
            </w:pPr>
          </w:p>
        </w:tc>
        <w:tc>
          <w:tcPr>
            <w:tcW w:w="3950" w:type="dxa"/>
            <w:tcBorders>
              <w:top w:val="nil"/>
              <w:left w:val="nil"/>
              <w:bottom w:val="nil"/>
              <w:right w:val="nil"/>
            </w:tcBorders>
            <w:shd w:val="clear" w:color="auto" w:fill="auto"/>
            <w:noWrap/>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w:t>
            </w:r>
            <w:proofErr w:type="spellStart"/>
            <w:r w:rsidRPr="00932FB3">
              <w:rPr>
                <w:rFonts w:ascii="Arial" w:hAnsi="Arial"/>
                <w:color w:val="auto"/>
                <w:kern w:val="0"/>
                <w:sz w:val="12"/>
                <w:szCs w:val="12"/>
                <w14:ligatures w14:val="none"/>
                <w14:cntxtAlts w14:val="0"/>
              </w:rPr>
              <w:t>тыс</w:t>
            </w:r>
            <w:proofErr w:type="gramStart"/>
            <w:r w:rsidRPr="00932FB3">
              <w:rPr>
                <w:rFonts w:ascii="Arial" w:hAnsi="Arial"/>
                <w:color w:val="auto"/>
                <w:kern w:val="0"/>
                <w:sz w:val="12"/>
                <w:szCs w:val="12"/>
                <w14:ligatures w14:val="none"/>
                <w14:cntxtAlts w14:val="0"/>
              </w:rPr>
              <w:t>.р</w:t>
            </w:r>
            <w:proofErr w:type="gramEnd"/>
            <w:r w:rsidRPr="00932FB3">
              <w:rPr>
                <w:rFonts w:ascii="Arial" w:hAnsi="Arial"/>
                <w:color w:val="auto"/>
                <w:kern w:val="0"/>
                <w:sz w:val="12"/>
                <w:szCs w:val="12"/>
                <w14:ligatures w14:val="none"/>
                <w14:cntxtAlts w14:val="0"/>
              </w:rPr>
              <w:t>уб</w:t>
            </w:r>
            <w:proofErr w:type="spellEnd"/>
            <w:r w:rsidRPr="00932FB3">
              <w:rPr>
                <w:rFonts w:ascii="Arial" w:hAnsi="Arial"/>
                <w:color w:val="auto"/>
                <w:kern w:val="0"/>
                <w:sz w:val="12"/>
                <w:szCs w:val="12"/>
                <w14:ligatures w14:val="none"/>
                <w14:cntxtAlts w14:val="0"/>
              </w:rPr>
              <w:t>.)</w:t>
            </w:r>
          </w:p>
        </w:tc>
      </w:tr>
      <w:tr w:rsidR="00932FB3" w:rsidRPr="00932FB3" w:rsidTr="00932FB3">
        <w:trPr>
          <w:trHeight w:val="480"/>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Наименование</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w:t>
            </w:r>
          </w:p>
        </w:tc>
        <w:tc>
          <w:tcPr>
            <w:tcW w:w="3826" w:type="dxa"/>
            <w:tcBorders>
              <w:top w:val="single" w:sz="4" w:space="0" w:color="auto"/>
              <w:left w:val="nil"/>
              <w:bottom w:val="single" w:sz="4" w:space="0" w:color="auto"/>
              <w:right w:val="single" w:sz="4" w:space="0" w:color="auto"/>
            </w:tcBorders>
            <w:shd w:val="clear" w:color="auto" w:fill="auto"/>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Назначено</w:t>
            </w:r>
          </w:p>
        </w:tc>
        <w:tc>
          <w:tcPr>
            <w:tcW w:w="3950" w:type="dxa"/>
            <w:tcBorders>
              <w:top w:val="single" w:sz="4" w:space="0" w:color="auto"/>
              <w:left w:val="nil"/>
              <w:bottom w:val="single" w:sz="4" w:space="0" w:color="auto"/>
              <w:right w:val="single" w:sz="4" w:space="0" w:color="auto"/>
            </w:tcBorders>
            <w:shd w:val="clear" w:color="auto" w:fill="auto"/>
            <w:vAlign w:val="bottom"/>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Исполнено</w:t>
            </w:r>
          </w:p>
        </w:tc>
      </w:tr>
      <w:tr w:rsidR="00932FB3" w:rsidRPr="00932FB3" w:rsidTr="00932FB3">
        <w:trPr>
          <w:trHeight w:val="480"/>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Остатки на 31.12.2019г.</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8"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0,0</w:t>
            </w:r>
          </w:p>
        </w:tc>
        <w:tc>
          <w:tcPr>
            <w:tcW w:w="3950" w:type="dxa"/>
            <w:tcBorders>
              <w:top w:val="nil"/>
              <w:left w:val="nil"/>
              <w:bottom w:val="single" w:sz="4" w:space="0" w:color="auto"/>
              <w:right w:val="single" w:sz="8"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1063,7</w:t>
            </w:r>
          </w:p>
        </w:tc>
      </w:tr>
      <w:tr w:rsidR="00932FB3" w:rsidRPr="00932FB3" w:rsidTr="00932FB3">
        <w:trPr>
          <w:trHeight w:val="390"/>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Доходы</w:t>
            </w:r>
            <w:r w:rsidRPr="00932FB3">
              <w:rPr>
                <w:rFonts w:ascii="Arial" w:hAnsi="Arial"/>
                <w:color w:val="auto"/>
                <w:kern w:val="0"/>
                <w:sz w:val="12"/>
                <w:szCs w:val="12"/>
                <w14:ligatures w14:val="none"/>
                <w14:cntxtAlts w14:val="0"/>
              </w:rPr>
              <w:t xml:space="preserve"> всего, в том числе:</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2 792,5</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2 607,4</w:t>
            </w:r>
          </w:p>
        </w:tc>
      </w:tr>
      <w:tr w:rsidR="00932FB3" w:rsidRPr="00932FB3" w:rsidTr="00932FB3">
        <w:trPr>
          <w:trHeight w:val="390"/>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 xml:space="preserve">1.  Субсидии Республиканского бюджета </w:t>
            </w:r>
            <w:proofErr w:type="gramStart"/>
            <w:r w:rsidRPr="00932FB3">
              <w:rPr>
                <w:rFonts w:ascii="Arial" w:hAnsi="Arial"/>
                <w:b/>
                <w:bCs/>
                <w:color w:val="auto"/>
                <w:kern w:val="0"/>
                <w:sz w:val="12"/>
                <w:szCs w:val="12"/>
                <w14:ligatures w14:val="none"/>
                <w14:cntxtAlts w14:val="0"/>
              </w:rPr>
              <w:t>на</w:t>
            </w:r>
            <w:proofErr w:type="gramEnd"/>
            <w:r w:rsidRPr="00932FB3">
              <w:rPr>
                <w:rFonts w:ascii="Arial" w:hAnsi="Arial"/>
                <w:b/>
                <w:bCs/>
                <w:color w:val="auto"/>
                <w:kern w:val="0"/>
                <w:sz w:val="12"/>
                <w:szCs w:val="12"/>
                <w14:ligatures w14:val="none"/>
                <w14:cntxtAlts w14:val="0"/>
              </w:rPr>
              <w:t xml:space="preserve">: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2 111,1</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2 111,1</w:t>
            </w:r>
          </w:p>
        </w:tc>
      </w:tr>
      <w:tr w:rsidR="00932FB3" w:rsidRPr="00932FB3" w:rsidTr="00932FB3">
        <w:trPr>
          <w:trHeight w:val="600"/>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Содержание автомобильных дорог общего пользования местного значения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269,2</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269,2</w:t>
            </w:r>
          </w:p>
        </w:tc>
      </w:tr>
      <w:tr w:rsidR="00932FB3" w:rsidRPr="00932FB3" w:rsidTr="00932FB3">
        <w:trPr>
          <w:trHeight w:val="638"/>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Капитальный ремонт и ремонт автомобильных дорог общего пользования местного значения в границах населенных пунктов поселений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389,9</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389,9</w:t>
            </w:r>
          </w:p>
        </w:tc>
      </w:tr>
      <w:tr w:rsidR="00932FB3" w:rsidRPr="00932FB3" w:rsidTr="00932FB3">
        <w:trPr>
          <w:trHeight w:val="810"/>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 </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 </w:t>
            </w:r>
          </w:p>
        </w:tc>
      </w:tr>
      <w:tr w:rsidR="00932FB3" w:rsidRPr="00932FB3" w:rsidTr="00932FB3">
        <w:trPr>
          <w:trHeight w:val="578"/>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1 452,0</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i/>
                <w:iCs/>
                <w:kern w:val="0"/>
                <w:sz w:val="12"/>
                <w:szCs w:val="12"/>
                <w14:ligatures w14:val="none"/>
                <w14:cntxtAlts w14:val="0"/>
              </w:rPr>
            </w:pPr>
            <w:r w:rsidRPr="00932FB3">
              <w:rPr>
                <w:rFonts w:ascii="Arial" w:hAnsi="Arial" w:cs="Arial"/>
                <w:i/>
                <w:iCs/>
                <w:kern w:val="0"/>
                <w:sz w:val="12"/>
                <w:szCs w:val="12"/>
                <w14:ligatures w14:val="none"/>
                <w14:cntxtAlts w14:val="0"/>
              </w:rPr>
              <w:t>1 452,0</w:t>
            </w:r>
          </w:p>
        </w:tc>
      </w:tr>
      <w:tr w:rsidR="00932FB3" w:rsidRPr="00932FB3" w:rsidTr="00932FB3">
        <w:trPr>
          <w:trHeight w:val="315"/>
        </w:trPr>
        <w:tc>
          <w:tcPr>
            <w:tcW w:w="6536" w:type="dxa"/>
            <w:gridSpan w:val="5"/>
            <w:tcBorders>
              <w:top w:val="nil"/>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rPr>
                <w:rFonts w:ascii="Arial" w:hAnsi="Arial"/>
                <w:b/>
                <w:bCs/>
                <w:i/>
                <w:iCs/>
                <w:color w:val="auto"/>
                <w:kern w:val="0"/>
                <w:sz w:val="12"/>
                <w:szCs w:val="12"/>
                <w14:ligatures w14:val="none"/>
                <w14:cntxtAlts w14:val="0"/>
              </w:rPr>
            </w:pPr>
            <w:r w:rsidRPr="00932FB3">
              <w:rPr>
                <w:rFonts w:ascii="Arial" w:hAnsi="Arial"/>
                <w:b/>
                <w:bCs/>
                <w:i/>
                <w:iCs/>
                <w:color w:val="auto"/>
                <w:kern w:val="0"/>
                <w:sz w:val="12"/>
                <w:szCs w:val="12"/>
                <w14:ligatures w14:val="none"/>
                <w14:cntxtAlts w14:val="0"/>
              </w:rPr>
              <w:lastRenderedPageBreak/>
              <w:t xml:space="preserve">                          2.   Акцизы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485,0</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412,6</w:t>
            </w:r>
          </w:p>
        </w:tc>
      </w:tr>
      <w:tr w:rsidR="00932FB3" w:rsidRPr="00932FB3" w:rsidTr="00CF09AD">
        <w:trPr>
          <w:trHeight w:val="238"/>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b/>
                <w:bCs/>
                <w:i/>
                <w:iCs/>
                <w:color w:val="auto"/>
                <w:kern w:val="0"/>
                <w:sz w:val="12"/>
                <w:szCs w:val="12"/>
                <w14:ligatures w14:val="none"/>
                <w14:cntxtAlts w14:val="0"/>
              </w:rPr>
            </w:pPr>
            <w:r w:rsidRPr="00932FB3">
              <w:rPr>
                <w:rFonts w:ascii="Arial" w:hAnsi="Arial"/>
                <w:b/>
                <w:bCs/>
                <w:i/>
                <w:iCs/>
                <w:color w:val="auto"/>
                <w:kern w:val="0"/>
                <w:sz w:val="12"/>
                <w:szCs w:val="12"/>
                <w14:ligatures w14:val="none"/>
                <w14:cntxtAlts w14:val="0"/>
              </w:rPr>
              <w:t xml:space="preserve">3.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190,3</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83,7</w:t>
            </w:r>
          </w:p>
        </w:tc>
      </w:tr>
      <w:tr w:rsidR="00932FB3" w:rsidRPr="00932FB3" w:rsidTr="00932FB3">
        <w:trPr>
          <w:trHeight w:val="349"/>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b/>
                <w:bCs/>
                <w:i/>
                <w:iCs/>
                <w:color w:val="auto"/>
                <w:kern w:val="0"/>
                <w:sz w:val="12"/>
                <w:szCs w:val="12"/>
                <w14:ligatures w14:val="none"/>
                <w14:cntxtAlts w14:val="0"/>
              </w:rPr>
            </w:pPr>
            <w:r w:rsidRPr="00932FB3">
              <w:rPr>
                <w:rFonts w:ascii="Arial" w:hAnsi="Arial"/>
                <w:b/>
                <w:bCs/>
                <w:i/>
                <w:iCs/>
                <w:color w:val="auto"/>
                <w:kern w:val="0"/>
                <w:sz w:val="12"/>
                <w:szCs w:val="12"/>
                <w14:ligatures w14:val="none"/>
                <w14:cntxtAlts w14:val="0"/>
              </w:rPr>
              <w:t xml:space="preserve">4. </w:t>
            </w:r>
            <w:proofErr w:type="spellStart"/>
            <w:r w:rsidRPr="00932FB3">
              <w:rPr>
                <w:rFonts w:ascii="Arial" w:hAnsi="Arial"/>
                <w:b/>
                <w:bCs/>
                <w:i/>
                <w:iCs/>
                <w:color w:val="auto"/>
                <w:kern w:val="0"/>
                <w:sz w:val="12"/>
                <w:szCs w:val="12"/>
                <w14:ligatures w14:val="none"/>
                <w14:cntxtAlts w14:val="0"/>
              </w:rPr>
              <w:t>Напраление</w:t>
            </w:r>
            <w:proofErr w:type="spellEnd"/>
            <w:r w:rsidRPr="00932FB3">
              <w:rPr>
                <w:rFonts w:ascii="Arial" w:hAnsi="Arial"/>
                <w:b/>
                <w:bCs/>
                <w:i/>
                <w:iCs/>
                <w:color w:val="auto"/>
                <w:kern w:val="0"/>
                <w:sz w:val="12"/>
                <w:szCs w:val="12"/>
                <w14:ligatures w14:val="none"/>
                <w14:cntxtAlts w14:val="0"/>
              </w:rPr>
              <w:t xml:space="preserve"> остатков прошлых лет</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6,1</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 </w:t>
            </w:r>
          </w:p>
        </w:tc>
      </w:tr>
      <w:tr w:rsidR="00932FB3" w:rsidRPr="00932FB3" w:rsidTr="00932FB3">
        <w:trPr>
          <w:trHeight w:val="345"/>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Расходы</w:t>
            </w:r>
            <w:r w:rsidRPr="00932FB3">
              <w:rPr>
                <w:rFonts w:ascii="Arial" w:hAnsi="Arial"/>
                <w:color w:val="auto"/>
                <w:kern w:val="0"/>
                <w:sz w:val="12"/>
                <w:szCs w:val="12"/>
                <w14:ligatures w14:val="none"/>
                <w14:cntxtAlts w14:val="0"/>
              </w:rPr>
              <w:t xml:space="preserve"> всего, в том числе:</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2 792,5</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2 508,8</w:t>
            </w:r>
          </w:p>
        </w:tc>
      </w:tr>
      <w:tr w:rsidR="00932FB3" w:rsidRPr="00932FB3" w:rsidTr="00932FB3">
        <w:trPr>
          <w:trHeight w:val="315"/>
        </w:trPr>
        <w:tc>
          <w:tcPr>
            <w:tcW w:w="6536" w:type="dxa"/>
            <w:gridSpan w:val="5"/>
            <w:tcBorders>
              <w:top w:val="single" w:sz="4" w:space="0" w:color="auto"/>
              <w:left w:val="single" w:sz="4" w:space="0" w:color="auto"/>
              <w:bottom w:val="nil"/>
              <w:right w:val="single" w:sz="4" w:space="0" w:color="000000"/>
            </w:tcBorders>
            <w:shd w:val="clear" w:color="auto" w:fill="auto"/>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 xml:space="preserve">за счет средств Республиканского бюджета: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kern w:val="0"/>
                <w:sz w:val="12"/>
                <w:szCs w:val="12"/>
                <w14:ligatures w14:val="none"/>
                <w14:cntxtAlts w14:val="0"/>
              </w:rPr>
            </w:pPr>
            <w:r w:rsidRPr="00932FB3">
              <w:rPr>
                <w:rFonts w:ascii="Arial" w:hAnsi="Arial" w:cs="Arial"/>
                <w:b/>
                <w:bCs/>
                <w:kern w:val="0"/>
                <w:sz w:val="12"/>
                <w:szCs w:val="12"/>
                <w14:ligatures w14:val="none"/>
                <w14:cntxtAlts w14:val="0"/>
              </w:rPr>
              <w:t>2 111,1</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kern w:val="0"/>
                <w:sz w:val="12"/>
                <w:szCs w:val="12"/>
                <w14:ligatures w14:val="none"/>
                <w14:cntxtAlts w14:val="0"/>
              </w:rPr>
            </w:pPr>
            <w:r w:rsidRPr="00932FB3">
              <w:rPr>
                <w:rFonts w:ascii="Arial" w:hAnsi="Arial" w:cs="Arial"/>
                <w:b/>
                <w:bCs/>
                <w:kern w:val="0"/>
                <w:sz w:val="12"/>
                <w:szCs w:val="12"/>
                <w14:ligatures w14:val="none"/>
                <w14:cntxtAlts w14:val="0"/>
              </w:rPr>
              <w:t>2 111,1</w:t>
            </w:r>
          </w:p>
        </w:tc>
      </w:tr>
      <w:tr w:rsidR="00932FB3" w:rsidRPr="00932FB3" w:rsidTr="00CF09AD">
        <w:trPr>
          <w:trHeight w:val="343"/>
        </w:trPr>
        <w:tc>
          <w:tcPr>
            <w:tcW w:w="6536" w:type="dxa"/>
            <w:gridSpan w:val="5"/>
            <w:tcBorders>
              <w:top w:val="single" w:sz="4" w:space="0" w:color="auto"/>
              <w:left w:val="single" w:sz="4" w:space="0" w:color="auto"/>
              <w:bottom w:val="single" w:sz="4" w:space="0" w:color="auto"/>
              <w:right w:val="single" w:sz="4" w:space="0" w:color="auto"/>
            </w:tcBorders>
            <w:shd w:val="clear" w:color="auto" w:fill="auto"/>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Содержание автомобильных дорог общего пользования местного значения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269,2</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269,2</w:t>
            </w:r>
          </w:p>
        </w:tc>
      </w:tr>
      <w:tr w:rsidR="00932FB3" w:rsidRPr="00932FB3" w:rsidTr="00CF09AD">
        <w:trPr>
          <w:trHeight w:val="547"/>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389,9</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389,9</w:t>
            </w:r>
          </w:p>
        </w:tc>
      </w:tr>
      <w:tr w:rsidR="00932FB3" w:rsidRPr="00932FB3" w:rsidTr="00CF09AD">
        <w:trPr>
          <w:trHeight w:val="555"/>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 </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 </w:t>
            </w:r>
          </w:p>
        </w:tc>
      </w:tr>
      <w:tr w:rsidR="00932FB3" w:rsidRPr="00932FB3" w:rsidTr="00932FB3">
        <w:trPr>
          <w:trHeight w:val="600"/>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1 452,0</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1 452,0</w:t>
            </w:r>
          </w:p>
        </w:tc>
      </w:tr>
      <w:tr w:rsidR="00932FB3" w:rsidRPr="00932FB3" w:rsidTr="00932FB3">
        <w:trPr>
          <w:trHeight w:val="285"/>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 xml:space="preserve">за счет средств местного бюджета: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681,4</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b/>
                <w:bCs/>
                <w:i/>
                <w:iCs/>
                <w:kern w:val="0"/>
                <w:sz w:val="12"/>
                <w:szCs w:val="12"/>
                <w14:ligatures w14:val="none"/>
                <w14:cntxtAlts w14:val="0"/>
              </w:rPr>
            </w:pPr>
            <w:r w:rsidRPr="00932FB3">
              <w:rPr>
                <w:rFonts w:ascii="Arial" w:hAnsi="Arial" w:cs="Arial"/>
                <w:b/>
                <w:bCs/>
                <w:i/>
                <w:iCs/>
                <w:kern w:val="0"/>
                <w:sz w:val="12"/>
                <w:szCs w:val="12"/>
                <w14:ligatures w14:val="none"/>
                <w14:cntxtAlts w14:val="0"/>
              </w:rPr>
              <w:t>397,7</w:t>
            </w:r>
          </w:p>
        </w:tc>
      </w:tr>
      <w:tr w:rsidR="00932FB3" w:rsidRPr="00932FB3" w:rsidTr="00932FB3">
        <w:trPr>
          <w:trHeight w:val="600"/>
        </w:trPr>
        <w:tc>
          <w:tcPr>
            <w:tcW w:w="6536" w:type="dxa"/>
            <w:gridSpan w:val="5"/>
            <w:tcBorders>
              <w:top w:val="single" w:sz="4" w:space="0" w:color="auto"/>
              <w:left w:val="single" w:sz="4" w:space="0" w:color="auto"/>
              <w:bottom w:val="single" w:sz="4" w:space="0" w:color="auto"/>
              <w:right w:val="single" w:sz="4" w:space="0" w:color="auto"/>
            </w:tcBorders>
            <w:shd w:val="clear" w:color="auto" w:fill="auto"/>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Содержание автомобильных дорог общего пользования местного значения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14,2</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14,2</w:t>
            </w:r>
          </w:p>
        </w:tc>
      </w:tr>
      <w:tr w:rsidR="00932FB3" w:rsidRPr="00932FB3" w:rsidTr="00932FB3">
        <w:trPr>
          <w:trHeight w:val="623"/>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259,9</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20,5</w:t>
            </w:r>
          </w:p>
        </w:tc>
      </w:tr>
      <w:tr w:rsidR="00932FB3" w:rsidRPr="00932FB3" w:rsidTr="00CF09AD">
        <w:trPr>
          <w:trHeight w:val="537"/>
        </w:trPr>
        <w:tc>
          <w:tcPr>
            <w:tcW w:w="65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 </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 </w:t>
            </w:r>
          </w:p>
        </w:tc>
      </w:tr>
      <w:tr w:rsidR="00932FB3" w:rsidRPr="00932FB3" w:rsidTr="00932FB3">
        <w:trPr>
          <w:trHeight w:val="529"/>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Проектирование и  строительство (реконструкция)  автомобильных  дорог  в  границах  населенных   пунктов  поселений</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 </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 </w:t>
            </w:r>
          </w:p>
        </w:tc>
      </w:tr>
      <w:tr w:rsidR="00932FB3" w:rsidRPr="00932FB3" w:rsidTr="00932FB3">
        <w:trPr>
          <w:trHeight w:val="563"/>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w:t>
            </w:r>
            <w:proofErr w:type="spellStart"/>
            <w:r w:rsidRPr="00932FB3">
              <w:rPr>
                <w:rFonts w:ascii="Arial" w:hAnsi="Arial"/>
                <w:color w:val="auto"/>
                <w:kern w:val="0"/>
                <w:sz w:val="12"/>
                <w:szCs w:val="12"/>
                <w14:ligatures w14:val="none"/>
                <w14:cntxtAlts w14:val="0"/>
              </w:rPr>
              <w:t>софинансирование</w:t>
            </w:r>
            <w:proofErr w:type="spellEnd"/>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217,0</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172,7</w:t>
            </w:r>
          </w:p>
        </w:tc>
      </w:tr>
      <w:tr w:rsidR="00932FB3" w:rsidRPr="00932FB3" w:rsidTr="00932FB3">
        <w:trPr>
          <w:trHeight w:val="529"/>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color w:val="auto"/>
                <w:kern w:val="0"/>
                <w:sz w:val="12"/>
                <w:szCs w:val="12"/>
                <w14:ligatures w14:val="none"/>
                <w14:cntxtAlts w14:val="0"/>
              </w:rPr>
            </w:pPr>
            <w:r w:rsidRPr="00932FB3">
              <w:rPr>
                <w:rFonts w:ascii="Arial" w:hAnsi="Arial"/>
                <w:color w:val="auto"/>
                <w:kern w:val="0"/>
                <w:sz w:val="12"/>
                <w:szCs w:val="12"/>
                <w14:ligatures w14:val="none"/>
                <w14:cntxtAlts w14:val="0"/>
              </w:rPr>
              <w:t xml:space="preserve">  Реализация проектов развития общественной инфраструктуры, основанных на местных инициативах  за  счет  населения</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190,3</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cs="Arial"/>
                <w:kern w:val="0"/>
                <w:sz w:val="12"/>
                <w:szCs w:val="12"/>
                <w14:ligatures w14:val="none"/>
                <w14:cntxtAlts w14:val="0"/>
              </w:rPr>
            </w:pPr>
            <w:r w:rsidRPr="00932FB3">
              <w:rPr>
                <w:rFonts w:ascii="Arial" w:hAnsi="Arial" w:cs="Arial"/>
                <w:kern w:val="0"/>
                <w:sz w:val="12"/>
                <w:szCs w:val="12"/>
                <w14:ligatures w14:val="none"/>
                <w14:cntxtAlts w14:val="0"/>
              </w:rPr>
              <w:t>190,3</w:t>
            </w:r>
          </w:p>
        </w:tc>
      </w:tr>
      <w:tr w:rsidR="00932FB3" w:rsidRPr="00932FB3" w:rsidTr="00932FB3">
        <w:trPr>
          <w:trHeight w:val="432"/>
        </w:trPr>
        <w:tc>
          <w:tcPr>
            <w:tcW w:w="6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Остатки на 31.12.2020г.</w:t>
            </w:r>
          </w:p>
        </w:tc>
        <w:tc>
          <w:tcPr>
            <w:tcW w:w="272" w:type="dxa"/>
            <w:tcBorders>
              <w:top w:val="nil"/>
              <w:left w:val="nil"/>
              <w:bottom w:val="nil"/>
              <w:right w:val="nil"/>
            </w:tcBorders>
            <w:shd w:val="clear" w:color="auto" w:fill="auto"/>
            <w:noWrap/>
            <w:vAlign w:val="bottom"/>
            <w:hideMark/>
          </w:tcPr>
          <w:p w:rsidR="00932FB3" w:rsidRPr="00932FB3" w:rsidRDefault="00932FB3" w:rsidP="00932FB3">
            <w:pPr>
              <w:rPr>
                <w:rFonts w:ascii="Arial" w:hAnsi="Arial"/>
                <w:b/>
                <w:bCs/>
                <w:color w:val="auto"/>
                <w:kern w:val="0"/>
                <w:sz w:val="12"/>
                <w:szCs w:val="12"/>
                <w14:ligatures w14:val="none"/>
                <w14:cntxtAlts w14:val="0"/>
              </w:rPr>
            </w:pPr>
          </w:p>
        </w:tc>
        <w:tc>
          <w:tcPr>
            <w:tcW w:w="3826" w:type="dxa"/>
            <w:tcBorders>
              <w:top w:val="nil"/>
              <w:left w:val="single" w:sz="4" w:space="0" w:color="auto"/>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 </w:t>
            </w:r>
          </w:p>
        </w:tc>
        <w:tc>
          <w:tcPr>
            <w:tcW w:w="3950" w:type="dxa"/>
            <w:tcBorders>
              <w:top w:val="nil"/>
              <w:left w:val="nil"/>
              <w:bottom w:val="single" w:sz="4" w:space="0" w:color="auto"/>
              <w:right w:val="single" w:sz="4" w:space="0" w:color="auto"/>
            </w:tcBorders>
            <w:shd w:val="clear" w:color="000000" w:fill="FFFFFF"/>
            <w:noWrap/>
            <w:vAlign w:val="bottom"/>
            <w:hideMark/>
          </w:tcPr>
          <w:p w:rsidR="00932FB3" w:rsidRPr="00932FB3" w:rsidRDefault="00932FB3" w:rsidP="00932FB3">
            <w:pPr>
              <w:jc w:val="center"/>
              <w:rPr>
                <w:rFonts w:ascii="Arial" w:hAnsi="Arial"/>
                <w:b/>
                <w:bCs/>
                <w:color w:val="auto"/>
                <w:kern w:val="0"/>
                <w:sz w:val="12"/>
                <w:szCs w:val="12"/>
                <w14:ligatures w14:val="none"/>
                <w14:cntxtAlts w14:val="0"/>
              </w:rPr>
            </w:pPr>
            <w:r w:rsidRPr="00932FB3">
              <w:rPr>
                <w:rFonts w:ascii="Arial" w:hAnsi="Arial"/>
                <w:b/>
                <w:bCs/>
                <w:color w:val="auto"/>
                <w:kern w:val="0"/>
                <w:sz w:val="12"/>
                <w:szCs w:val="12"/>
                <w14:ligatures w14:val="none"/>
                <w14:cntxtAlts w14:val="0"/>
              </w:rPr>
              <w:t>1 162,3</w:t>
            </w:r>
          </w:p>
        </w:tc>
      </w:tr>
    </w:tbl>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tabs>
          <w:tab w:val="left" w:pos="3840"/>
        </w:tabs>
        <w:rPr>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sectPr w:rsidR="00932FB3" w:rsidRPr="00932FB3" w:rsidSect="00932FB3">
          <w:pgSz w:w="16838" w:h="11906" w:orient="landscape"/>
          <w:pgMar w:top="851" w:right="851" w:bottom="851" w:left="851" w:header="720" w:footer="720" w:gutter="0"/>
          <w:cols w:space="720"/>
        </w:sectPr>
      </w:pPr>
    </w:p>
    <w:p w:rsidR="00932FB3" w:rsidRPr="00932FB3" w:rsidRDefault="00932FB3" w:rsidP="00932FB3">
      <w:pPr>
        <w:ind w:right="-5"/>
        <w:jc w:val="center"/>
        <w:rPr>
          <w:b/>
          <w:bCs/>
          <w:color w:val="auto"/>
          <w:kern w:val="0"/>
          <w:sz w:val="12"/>
          <w:szCs w:val="12"/>
          <w14:ligatures w14:val="none"/>
          <w14:cntxtAlts w14:val="0"/>
        </w:rPr>
      </w:pPr>
    </w:p>
    <w:p w:rsidR="00932FB3" w:rsidRPr="00932FB3" w:rsidRDefault="00932FB3" w:rsidP="00932FB3">
      <w:pPr>
        <w:ind w:right="-5"/>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Отчет </w:t>
      </w:r>
    </w:p>
    <w:p w:rsidR="00932FB3" w:rsidRPr="00932FB3" w:rsidRDefault="00932FB3" w:rsidP="00932FB3">
      <w:pPr>
        <w:ind w:right="-5"/>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 об  осуществлении  бюджетных  инвестиций  в  объекты  капитального   строительства  в  соответствии  с  адресной  инвестиционной  программой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сельского  поселения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с  разбивкой  по  объектам  капитального  строительства  за  2020  год</w:t>
      </w:r>
    </w:p>
    <w:p w:rsidR="00932FB3" w:rsidRPr="00932FB3" w:rsidRDefault="00932FB3" w:rsidP="00932FB3">
      <w:pPr>
        <w:spacing w:after="60"/>
        <w:jc w:val="both"/>
        <w:rPr>
          <w:color w:val="auto"/>
          <w:kern w:val="0"/>
          <w:sz w:val="12"/>
          <w:szCs w:val="12"/>
          <w14:ligatures w14:val="none"/>
          <w14:cntxtAlts w14:val="0"/>
        </w:rPr>
      </w:pPr>
      <w:r w:rsidRPr="00932FB3">
        <w:rPr>
          <w:color w:val="auto"/>
          <w:kern w:val="0"/>
          <w:sz w:val="12"/>
          <w:szCs w:val="12"/>
          <w14:ligatures w14:val="none"/>
          <w14:cntxtAlts w14:val="0"/>
        </w:rPr>
        <w:t xml:space="preserve">                                                                                                               (тыс. рублей)</w:t>
      </w:r>
    </w:p>
    <w:tbl>
      <w:tblPr>
        <w:tblW w:w="0" w:type="auto"/>
        <w:tblInd w:w="-34"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398"/>
        <w:gridCol w:w="1079"/>
        <w:gridCol w:w="2012"/>
        <w:gridCol w:w="2013"/>
      </w:tblGrid>
      <w:tr w:rsidR="00932FB3" w:rsidRPr="00932FB3" w:rsidTr="00932FB3">
        <w:trPr>
          <w:tblHeader/>
        </w:trPr>
        <w:tc>
          <w:tcPr>
            <w:tcW w:w="4398" w:type="dxa"/>
            <w:tcBorders>
              <w:left w:val="single" w:sz="4" w:space="0" w:color="auto"/>
              <w:bottom w:val="nil"/>
            </w:tcBorders>
            <w:vAlign w:val="center"/>
          </w:tcPr>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 xml:space="preserve">Наименование отраслей, </w:t>
            </w:r>
          </w:p>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 xml:space="preserve">государственных заказчиков, </w:t>
            </w:r>
          </w:p>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 xml:space="preserve">муниципальных образований </w:t>
            </w:r>
          </w:p>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и объектов</w:t>
            </w:r>
          </w:p>
        </w:tc>
        <w:tc>
          <w:tcPr>
            <w:tcW w:w="1079" w:type="dxa"/>
            <w:vAlign w:val="center"/>
          </w:tcPr>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Код</w:t>
            </w:r>
          </w:p>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целевой статьи</w:t>
            </w:r>
          </w:p>
        </w:tc>
        <w:tc>
          <w:tcPr>
            <w:tcW w:w="2012" w:type="dxa"/>
            <w:vAlign w:val="center"/>
          </w:tcPr>
          <w:p w:rsidR="00932FB3" w:rsidRPr="00932FB3" w:rsidRDefault="00932FB3" w:rsidP="00932FB3">
            <w:pPr>
              <w:spacing w:line="230" w:lineRule="auto"/>
              <w:jc w:val="center"/>
              <w:rPr>
                <w:color w:val="auto"/>
                <w:kern w:val="0"/>
                <w:sz w:val="12"/>
                <w:szCs w:val="12"/>
                <w14:ligatures w14:val="none"/>
                <w14:cntxtAlts w14:val="0"/>
              </w:rPr>
            </w:pPr>
          </w:p>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Назначено</w:t>
            </w:r>
          </w:p>
          <w:p w:rsidR="00932FB3" w:rsidRPr="00932FB3" w:rsidRDefault="00932FB3" w:rsidP="00932FB3">
            <w:pPr>
              <w:spacing w:line="230" w:lineRule="auto"/>
              <w:jc w:val="center"/>
              <w:rPr>
                <w:color w:val="auto"/>
                <w:kern w:val="0"/>
                <w:sz w:val="12"/>
                <w:szCs w:val="12"/>
                <w14:ligatures w14:val="none"/>
                <w14:cntxtAlts w14:val="0"/>
              </w:rPr>
            </w:pPr>
            <w:r w:rsidRPr="00932FB3">
              <w:rPr>
                <w:color w:val="auto"/>
                <w:kern w:val="0"/>
                <w:sz w:val="12"/>
                <w:szCs w:val="12"/>
                <w14:ligatures w14:val="none"/>
                <w14:cntxtAlts w14:val="0"/>
              </w:rPr>
              <w:t xml:space="preserve"> </w:t>
            </w:r>
          </w:p>
        </w:tc>
        <w:tc>
          <w:tcPr>
            <w:tcW w:w="2013" w:type="dxa"/>
            <w:tcBorders>
              <w:bottom w:val="nil"/>
              <w:right w:val="single" w:sz="4" w:space="0" w:color="auto"/>
            </w:tcBorders>
            <w:vAlign w:val="center"/>
          </w:tcPr>
          <w:p w:rsidR="00932FB3" w:rsidRPr="00932FB3" w:rsidRDefault="00932FB3" w:rsidP="00932FB3">
            <w:pPr>
              <w:spacing w:line="230" w:lineRule="auto"/>
              <w:ind w:right="-57"/>
              <w:jc w:val="center"/>
              <w:rPr>
                <w:color w:val="auto"/>
                <w:kern w:val="0"/>
                <w:sz w:val="12"/>
                <w:szCs w:val="12"/>
                <w14:ligatures w14:val="none"/>
                <w14:cntxtAlts w14:val="0"/>
              </w:rPr>
            </w:pPr>
            <w:r w:rsidRPr="00932FB3">
              <w:rPr>
                <w:color w:val="auto"/>
                <w:kern w:val="0"/>
                <w:sz w:val="12"/>
                <w:szCs w:val="12"/>
                <w14:ligatures w14:val="none"/>
                <w14:cntxtAlts w14:val="0"/>
              </w:rPr>
              <w:t>Исполнено</w:t>
            </w:r>
          </w:p>
        </w:tc>
      </w:tr>
      <w:tr w:rsidR="00932FB3" w:rsidRPr="00932FB3" w:rsidTr="00932FB3">
        <w:tblPrEx>
          <w:tblBorders>
            <w:top w:val="none" w:sz="0" w:space="0" w:color="auto"/>
            <w:insideH w:val="none" w:sz="0" w:space="0" w:color="auto"/>
            <w:insideV w:val="none" w:sz="0" w:space="0" w:color="auto"/>
          </w:tblBorders>
        </w:tblPrEx>
        <w:trPr>
          <w:cantSplit/>
          <w:trHeight w:val="20"/>
          <w:tblHeader/>
        </w:trPr>
        <w:tc>
          <w:tcPr>
            <w:tcW w:w="4398" w:type="dxa"/>
            <w:tcBorders>
              <w:top w:val="single" w:sz="4" w:space="0" w:color="auto"/>
              <w:left w:val="single" w:sz="4" w:space="0" w:color="auto"/>
              <w:bottom w:val="single" w:sz="4" w:space="0" w:color="auto"/>
              <w:right w:val="single" w:sz="4" w:space="0" w:color="auto"/>
            </w:tcBorders>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1</w:t>
            </w:r>
          </w:p>
        </w:tc>
        <w:tc>
          <w:tcPr>
            <w:tcW w:w="1079"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ind w:right="-57"/>
              <w:jc w:val="center"/>
              <w:rPr>
                <w:color w:val="auto"/>
                <w:kern w:val="0"/>
                <w:sz w:val="12"/>
                <w:szCs w:val="12"/>
                <w14:ligatures w14:val="none"/>
                <w14:cntxtAlts w14:val="0"/>
              </w:rPr>
            </w:pPr>
            <w:r w:rsidRPr="00932FB3">
              <w:rPr>
                <w:color w:val="auto"/>
                <w:kern w:val="0"/>
                <w:sz w:val="12"/>
                <w:szCs w:val="12"/>
                <w14:ligatures w14:val="none"/>
                <w14:cntxtAlts w14:val="0"/>
              </w:rPr>
              <w:t>2</w:t>
            </w:r>
          </w:p>
        </w:tc>
        <w:tc>
          <w:tcPr>
            <w:tcW w:w="2012"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3</w:t>
            </w:r>
          </w:p>
        </w:tc>
        <w:tc>
          <w:tcPr>
            <w:tcW w:w="2013"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ind w:right="-57"/>
              <w:jc w:val="center"/>
              <w:rPr>
                <w:color w:val="auto"/>
                <w:kern w:val="0"/>
                <w:sz w:val="12"/>
                <w:szCs w:val="12"/>
                <w14:ligatures w14:val="none"/>
                <w14:cntxtAlts w14:val="0"/>
              </w:rPr>
            </w:pPr>
            <w:r w:rsidRPr="00932FB3">
              <w:rPr>
                <w:color w:val="auto"/>
                <w:kern w:val="0"/>
                <w:sz w:val="12"/>
                <w:szCs w:val="12"/>
                <w14:ligatures w14:val="none"/>
                <w14:cntxtAlts w14:val="0"/>
              </w:rPr>
              <w:t>4</w:t>
            </w:r>
          </w:p>
        </w:tc>
      </w:tr>
      <w:tr w:rsidR="00932FB3" w:rsidRPr="00932FB3" w:rsidTr="00932FB3">
        <w:tblPrEx>
          <w:tblBorders>
            <w:top w:val="none" w:sz="0" w:space="0" w:color="auto"/>
            <w:insideH w:val="none" w:sz="0" w:space="0" w:color="auto"/>
            <w:insideV w:val="none" w:sz="0" w:space="0" w:color="auto"/>
          </w:tblBorders>
        </w:tblPrEx>
        <w:trPr>
          <w:cantSplit/>
          <w:trHeight w:val="20"/>
        </w:trPr>
        <w:tc>
          <w:tcPr>
            <w:tcW w:w="4398" w:type="dxa"/>
            <w:tcBorders>
              <w:top w:val="single" w:sz="4" w:space="0" w:color="auto"/>
              <w:left w:val="single" w:sz="4" w:space="0" w:color="auto"/>
              <w:bottom w:val="single" w:sz="4" w:space="0" w:color="auto"/>
              <w:right w:val="single" w:sz="4" w:space="0" w:color="auto"/>
            </w:tcBorders>
          </w:tcPr>
          <w:p w:rsidR="00932FB3" w:rsidRPr="00932FB3" w:rsidRDefault="00932FB3" w:rsidP="00932FB3">
            <w:pPr>
              <w:keepNext/>
              <w:spacing w:line="235" w:lineRule="auto"/>
              <w:outlineLvl w:val="1"/>
              <w:rPr>
                <w:b/>
                <w:bCs/>
                <w:color w:val="auto"/>
                <w:kern w:val="0"/>
                <w:sz w:val="12"/>
                <w:szCs w:val="12"/>
                <w14:ligatures w14:val="none"/>
                <w14:cntxtAlts w14:val="0"/>
              </w:rPr>
            </w:pPr>
          </w:p>
        </w:tc>
        <w:tc>
          <w:tcPr>
            <w:tcW w:w="1079"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spacing w:line="235" w:lineRule="auto"/>
              <w:ind w:right="-57"/>
              <w:jc w:val="center"/>
              <w:rPr>
                <w:color w:val="auto"/>
                <w:kern w:val="0"/>
                <w:sz w:val="12"/>
                <w:szCs w:val="12"/>
                <w14:ligatures w14:val="none"/>
                <w14:cntxtAlts w14:val="0"/>
              </w:rPr>
            </w:pPr>
          </w:p>
        </w:tc>
        <w:tc>
          <w:tcPr>
            <w:tcW w:w="2012"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spacing w:line="235" w:lineRule="auto"/>
              <w:ind w:right="227"/>
              <w:jc w:val="right"/>
              <w:rPr>
                <w:b/>
                <w:color w:val="auto"/>
                <w:kern w:val="0"/>
                <w:sz w:val="12"/>
                <w:szCs w:val="12"/>
                <w14:ligatures w14:val="none"/>
                <w14:cntxtAlts w14:val="0"/>
              </w:rPr>
            </w:pPr>
          </w:p>
        </w:tc>
        <w:tc>
          <w:tcPr>
            <w:tcW w:w="2013"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spacing w:line="235" w:lineRule="auto"/>
              <w:jc w:val="center"/>
              <w:rPr>
                <w:color w:val="auto"/>
                <w:kern w:val="0"/>
                <w:sz w:val="12"/>
                <w:szCs w:val="12"/>
                <w14:ligatures w14:val="none"/>
                <w14:cntxtAlts w14:val="0"/>
              </w:rPr>
            </w:pPr>
          </w:p>
        </w:tc>
      </w:tr>
      <w:tr w:rsidR="00932FB3" w:rsidRPr="00932FB3" w:rsidTr="00932FB3">
        <w:tblPrEx>
          <w:tblBorders>
            <w:top w:val="none" w:sz="0" w:space="0" w:color="auto"/>
            <w:insideH w:val="none" w:sz="0" w:space="0" w:color="auto"/>
            <w:insideV w:val="none" w:sz="0" w:space="0" w:color="auto"/>
          </w:tblBorders>
        </w:tblPrEx>
        <w:trPr>
          <w:cantSplit/>
          <w:trHeight w:val="459"/>
        </w:trPr>
        <w:tc>
          <w:tcPr>
            <w:tcW w:w="4398" w:type="dxa"/>
            <w:tcBorders>
              <w:top w:val="single" w:sz="4" w:space="0" w:color="auto"/>
              <w:left w:val="single" w:sz="4" w:space="0" w:color="auto"/>
              <w:bottom w:val="single" w:sz="4" w:space="0" w:color="auto"/>
              <w:right w:val="single" w:sz="4" w:space="0" w:color="auto"/>
            </w:tcBorders>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Бюджетные  инвестиции, всего</w:t>
            </w:r>
          </w:p>
        </w:tc>
        <w:tc>
          <w:tcPr>
            <w:tcW w:w="1079"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ind w:right="-57"/>
              <w:jc w:val="center"/>
              <w:rPr>
                <w:color w:val="auto"/>
                <w:kern w:val="0"/>
                <w:sz w:val="12"/>
                <w:szCs w:val="12"/>
                <w14:ligatures w14:val="none"/>
                <w14:cntxtAlts w14:val="0"/>
              </w:rPr>
            </w:pPr>
          </w:p>
        </w:tc>
        <w:tc>
          <w:tcPr>
            <w:tcW w:w="2012"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0</w:t>
            </w:r>
          </w:p>
        </w:tc>
        <w:tc>
          <w:tcPr>
            <w:tcW w:w="2013"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jc w:val="center"/>
              <w:rPr>
                <w:b/>
                <w:color w:val="auto"/>
                <w:kern w:val="0"/>
                <w:sz w:val="12"/>
                <w:szCs w:val="12"/>
                <w14:ligatures w14:val="none"/>
                <w14:cntxtAlts w14:val="0"/>
              </w:rPr>
            </w:pPr>
            <w:r w:rsidRPr="00932FB3">
              <w:rPr>
                <w:b/>
                <w:color w:val="auto"/>
                <w:kern w:val="0"/>
                <w:sz w:val="12"/>
                <w:szCs w:val="12"/>
                <w14:ligatures w14:val="none"/>
                <w14:cntxtAlts w14:val="0"/>
              </w:rPr>
              <w:t>0</w:t>
            </w:r>
          </w:p>
        </w:tc>
      </w:tr>
      <w:tr w:rsidR="00932FB3" w:rsidRPr="00932FB3" w:rsidTr="00932FB3">
        <w:tblPrEx>
          <w:tblBorders>
            <w:top w:val="none" w:sz="0" w:space="0" w:color="auto"/>
            <w:insideH w:val="none" w:sz="0" w:space="0" w:color="auto"/>
            <w:insideV w:val="none" w:sz="0" w:space="0" w:color="auto"/>
          </w:tblBorders>
        </w:tblPrEx>
        <w:trPr>
          <w:cantSplit/>
          <w:trHeight w:val="20"/>
        </w:trPr>
        <w:tc>
          <w:tcPr>
            <w:tcW w:w="4398" w:type="dxa"/>
            <w:tcBorders>
              <w:top w:val="single" w:sz="4" w:space="0" w:color="auto"/>
              <w:left w:val="single" w:sz="4" w:space="0" w:color="auto"/>
              <w:bottom w:val="single" w:sz="4" w:space="0" w:color="auto"/>
              <w:right w:val="single" w:sz="4" w:space="0" w:color="auto"/>
            </w:tcBorders>
          </w:tcPr>
          <w:p w:rsidR="00932FB3" w:rsidRPr="00932FB3" w:rsidRDefault="00932FB3" w:rsidP="00932FB3">
            <w:pPr>
              <w:rPr>
                <w:color w:val="auto"/>
                <w:kern w:val="0"/>
                <w:sz w:val="12"/>
                <w:szCs w:val="12"/>
                <w14:ligatures w14:val="none"/>
                <w14:cntxtAlts w14:val="0"/>
              </w:rPr>
            </w:pPr>
          </w:p>
        </w:tc>
        <w:tc>
          <w:tcPr>
            <w:tcW w:w="1079"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ind w:right="-57"/>
              <w:jc w:val="center"/>
              <w:rPr>
                <w:color w:val="auto"/>
                <w:kern w:val="0"/>
                <w:sz w:val="12"/>
                <w:szCs w:val="12"/>
                <w14:ligatures w14:val="none"/>
                <w14:cntxtAlts w14:val="0"/>
              </w:rPr>
            </w:pPr>
          </w:p>
        </w:tc>
        <w:tc>
          <w:tcPr>
            <w:tcW w:w="2012"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jc w:val="center"/>
              <w:rPr>
                <w:color w:val="auto"/>
                <w:kern w:val="0"/>
                <w:sz w:val="12"/>
                <w:szCs w:val="12"/>
                <w14:ligatures w14:val="none"/>
                <w14:cntxtAlts w14:val="0"/>
              </w:rPr>
            </w:pPr>
          </w:p>
        </w:tc>
        <w:tc>
          <w:tcPr>
            <w:tcW w:w="2013" w:type="dxa"/>
            <w:tcBorders>
              <w:top w:val="single" w:sz="4" w:space="0" w:color="auto"/>
              <w:left w:val="single" w:sz="4" w:space="0" w:color="auto"/>
              <w:bottom w:val="single" w:sz="4" w:space="0" w:color="auto"/>
              <w:right w:val="single" w:sz="4" w:space="0" w:color="auto"/>
            </w:tcBorders>
            <w:vAlign w:val="bottom"/>
          </w:tcPr>
          <w:p w:rsidR="00932FB3" w:rsidRPr="00932FB3" w:rsidRDefault="00932FB3" w:rsidP="00932FB3">
            <w:pPr>
              <w:jc w:val="center"/>
              <w:rPr>
                <w:color w:val="auto"/>
                <w:kern w:val="0"/>
                <w:sz w:val="12"/>
                <w:szCs w:val="12"/>
                <w14:ligatures w14:val="none"/>
                <w14:cntxtAlts w14:val="0"/>
              </w:rPr>
            </w:pPr>
          </w:p>
        </w:tc>
      </w:tr>
    </w:tbl>
    <w:p w:rsidR="00932FB3" w:rsidRPr="00932FB3" w:rsidRDefault="00932FB3" w:rsidP="00932FB3">
      <w:pPr>
        <w:keepNext/>
        <w:jc w:val="center"/>
        <w:outlineLvl w:val="0"/>
        <w:rPr>
          <w:b/>
          <w:color w:val="auto"/>
          <w:kern w:val="0"/>
          <w:sz w:val="12"/>
          <w:szCs w:val="12"/>
          <w14:ligatures w14:val="none"/>
          <w14:cntxtAlts w14:val="0"/>
        </w:rPr>
      </w:pPr>
    </w:p>
    <w:p w:rsidR="00932FB3" w:rsidRPr="00932FB3" w:rsidRDefault="00932FB3" w:rsidP="00932FB3">
      <w:pPr>
        <w:keepNext/>
        <w:jc w:val="center"/>
        <w:outlineLvl w:val="0"/>
        <w:rPr>
          <w:b/>
          <w:color w:val="auto"/>
          <w:kern w:val="0"/>
          <w:sz w:val="12"/>
          <w:szCs w:val="12"/>
          <w14:ligatures w14:val="none"/>
          <w14:cntxtAlts w14:val="0"/>
        </w:rPr>
      </w:pPr>
      <w:r w:rsidRPr="00932FB3">
        <w:rPr>
          <w:b/>
          <w:color w:val="auto"/>
          <w:kern w:val="0"/>
          <w:sz w:val="12"/>
          <w:szCs w:val="12"/>
          <w14:ligatures w14:val="none"/>
          <w14:cntxtAlts w14:val="0"/>
        </w:rPr>
        <w:t>ОТЧЕТ</w:t>
      </w:r>
    </w:p>
    <w:p w:rsidR="00932FB3" w:rsidRPr="00932FB3" w:rsidRDefault="00932FB3" w:rsidP="00932FB3">
      <w:pPr>
        <w:ind w:right="-180"/>
        <w:jc w:val="center"/>
        <w:rPr>
          <w:b/>
          <w:color w:val="auto"/>
          <w:kern w:val="0"/>
          <w:sz w:val="12"/>
          <w:szCs w:val="12"/>
          <w14:ligatures w14:val="none"/>
          <w14:cntxtAlts w14:val="0"/>
        </w:rPr>
      </w:pPr>
      <w:r w:rsidRPr="00932FB3">
        <w:rPr>
          <w:b/>
          <w:color w:val="auto"/>
          <w:kern w:val="0"/>
          <w:sz w:val="12"/>
          <w:szCs w:val="12"/>
          <w14:ligatures w14:val="none"/>
          <w14:cntxtAlts w14:val="0"/>
        </w:rPr>
        <w:t xml:space="preserve">    о  состоянии    муниципального   внутреннего  долга  </w:t>
      </w:r>
    </w:p>
    <w:p w:rsidR="00932FB3" w:rsidRPr="00932FB3" w:rsidRDefault="00932FB3" w:rsidP="00932FB3">
      <w:pPr>
        <w:ind w:right="-180"/>
        <w:jc w:val="center"/>
        <w:rPr>
          <w:b/>
          <w:color w:val="auto"/>
          <w:kern w:val="0"/>
          <w:sz w:val="12"/>
          <w:szCs w:val="12"/>
          <w14:ligatures w14:val="none"/>
          <w14:cntxtAlts w14:val="0"/>
        </w:rPr>
      </w:pPr>
      <w:proofErr w:type="spellStart"/>
      <w:r w:rsidRPr="00932FB3">
        <w:rPr>
          <w:b/>
          <w:color w:val="auto"/>
          <w:kern w:val="0"/>
          <w:sz w:val="12"/>
          <w:szCs w:val="12"/>
          <w14:ligatures w14:val="none"/>
          <w14:cntxtAlts w14:val="0"/>
        </w:rPr>
        <w:t>Нижнекумашкинского</w:t>
      </w:r>
      <w:proofErr w:type="spellEnd"/>
      <w:r w:rsidRPr="00932FB3">
        <w:rPr>
          <w:b/>
          <w:color w:val="auto"/>
          <w:kern w:val="0"/>
          <w:sz w:val="12"/>
          <w:szCs w:val="12"/>
          <w14:ligatures w14:val="none"/>
          <w14:cntxtAlts w14:val="0"/>
        </w:rPr>
        <w:t xml:space="preserve"> сельского поселения </w:t>
      </w:r>
      <w:proofErr w:type="spellStart"/>
      <w:r w:rsidRPr="00932FB3">
        <w:rPr>
          <w:b/>
          <w:color w:val="auto"/>
          <w:kern w:val="0"/>
          <w:sz w:val="12"/>
          <w:szCs w:val="12"/>
          <w14:ligatures w14:val="none"/>
          <w14:cntxtAlts w14:val="0"/>
        </w:rPr>
        <w:t>Шумерлинского</w:t>
      </w:r>
      <w:proofErr w:type="spellEnd"/>
      <w:r w:rsidRPr="00932FB3">
        <w:rPr>
          <w:b/>
          <w:color w:val="auto"/>
          <w:kern w:val="0"/>
          <w:sz w:val="12"/>
          <w:szCs w:val="12"/>
          <w14:ligatures w14:val="none"/>
          <w14:cntxtAlts w14:val="0"/>
        </w:rPr>
        <w:t xml:space="preserve">  района   </w:t>
      </w:r>
    </w:p>
    <w:p w:rsidR="00932FB3" w:rsidRPr="00932FB3" w:rsidRDefault="00932FB3" w:rsidP="00932FB3">
      <w:pPr>
        <w:ind w:right="-180"/>
        <w:jc w:val="center"/>
        <w:rPr>
          <w:b/>
          <w:color w:val="auto"/>
          <w:kern w:val="0"/>
          <w:sz w:val="12"/>
          <w:szCs w:val="12"/>
          <w14:ligatures w14:val="none"/>
          <w14:cntxtAlts w14:val="0"/>
        </w:rPr>
      </w:pPr>
      <w:r w:rsidRPr="00932FB3">
        <w:rPr>
          <w:b/>
          <w:color w:val="auto"/>
          <w:kern w:val="0"/>
          <w:sz w:val="12"/>
          <w:szCs w:val="12"/>
          <w14:ligatures w14:val="none"/>
          <w14:cntxtAlts w14:val="0"/>
        </w:rPr>
        <w:t>на   первый   и  последний   день  2020  года.</w:t>
      </w:r>
    </w:p>
    <w:p w:rsidR="00932FB3" w:rsidRPr="00932FB3" w:rsidRDefault="00932FB3" w:rsidP="00932FB3">
      <w:pPr>
        <w:jc w:val="center"/>
        <w:rPr>
          <w:color w:val="auto"/>
          <w:kern w:val="0"/>
          <w:sz w:val="12"/>
          <w:szCs w:val="12"/>
          <w14:ligatures w14:val="none"/>
          <w14:cntxtAlts w14:val="0"/>
        </w:rPr>
      </w:pPr>
    </w:p>
    <w:p w:rsidR="00932FB3" w:rsidRPr="00932FB3" w:rsidRDefault="00932FB3" w:rsidP="00932FB3">
      <w:pPr>
        <w:jc w:val="right"/>
        <w:rPr>
          <w:color w:val="auto"/>
          <w:kern w:val="0"/>
          <w:sz w:val="12"/>
          <w:szCs w:val="12"/>
          <w14:ligatures w14:val="none"/>
          <w14:cntxtAlts w14:val="0"/>
        </w:rPr>
      </w:pPr>
      <w:r w:rsidRPr="00932FB3">
        <w:rPr>
          <w:color w:val="auto"/>
          <w:kern w:val="0"/>
          <w:sz w:val="12"/>
          <w:szCs w:val="12"/>
          <w14:ligatures w14:val="none"/>
          <w14:cntxtAlts w14:val="0"/>
        </w:rPr>
        <w:t>(</w:t>
      </w:r>
      <w:proofErr w:type="spellStart"/>
      <w:r w:rsidRPr="00932FB3">
        <w:rPr>
          <w:color w:val="auto"/>
          <w:kern w:val="0"/>
          <w:sz w:val="12"/>
          <w:szCs w:val="12"/>
          <w14:ligatures w14:val="none"/>
          <w14:cntxtAlts w14:val="0"/>
        </w:rPr>
        <w:t>тыс</w:t>
      </w:r>
      <w:proofErr w:type="gramStart"/>
      <w:r w:rsidRPr="00932FB3">
        <w:rPr>
          <w:color w:val="auto"/>
          <w:kern w:val="0"/>
          <w:sz w:val="12"/>
          <w:szCs w:val="12"/>
          <w14:ligatures w14:val="none"/>
          <w14:cntxtAlts w14:val="0"/>
        </w:rPr>
        <w:t>.р</w:t>
      </w:r>
      <w:proofErr w:type="gramEnd"/>
      <w:r w:rsidRPr="00932FB3">
        <w:rPr>
          <w:color w:val="auto"/>
          <w:kern w:val="0"/>
          <w:sz w:val="12"/>
          <w:szCs w:val="12"/>
          <w14:ligatures w14:val="none"/>
          <w14:cntxtAlts w14:val="0"/>
        </w:rPr>
        <w:t>уб</w:t>
      </w:r>
      <w:proofErr w:type="spellEnd"/>
      <w:r w:rsidRPr="00932FB3">
        <w:rPr>
          <w:color w:val="auto"/>
          <w:kern w:val="0"/>
          <w:sz w:val="12"/>
          <w:szCs w:val="12"/>
          <w14:ligatures w14:val="none"/>
          <w14:cntxtAlts w14:val="0"/>
        </w:rPr>
        <w: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980"/>
        <w:gridCol w:w="1980"/>
      </w:tblGrid>
      <w:tr w:rsidR="00932FB3" w:rsidRPr="00932FB3" w:rsidTr="00932FB3">
        <w:tblPrEx>
          <w:tblCellMar>
            <w:top w:w="0" w:type="dxa"/>
            <w:bottom w:w="0" w:type="dxa"/>
          </w:tblCellMar>
        </w:tblPrEx>
        <w:trPr>
          <w:trHeight w:val="694"/>
        </w:trPr>
        <w:tc>
          <w:tcPr>
            <w:tcW w:w="5940" w:type="dxa"/>
            <w:vAlign w:val="center"/>
          </w:tcPr>
          <w:p w:rsidR="00932FB3" w:rsidRPr="00932FB3" w:rsidRDefault="00932FB3" w:rsidP="00932FB3">
            <w:pPr>
              <w:jc w:val="center"/>
              <w:rPr>
                <w:color w:val="auto"/>
                <w:kern w:val="0"/>
                <w:sz w:val="12"/>
                <w:szCs w:val="12"/>
                <w14:ligatures w14:val="none"/>
                <w14:cntxtAlts w14:val="0"/>
              </w:rPr>
            </w:pPr>
          </w:p>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Форма долгового обязательства</w:t>
            </w:r>
          </w:p>
        </w:tc>
        <w:tc>
          <w:tcPr>
            <w:tcW w:w="1980" w:type="dxa"/>
            <w:vAlign w:val="center"/>
          </w:tcPr>
          <w:p w:rsidR="00932FB3" w:rsidRPr="00932FB3" w:rsidRDefault="00932FB3" w:rsidP="00932FB3">
            <w:pPr>
              <w:jc w:val="center"/>
              <w:rPr>
                <w:color w:val="auto"/>
                <w:kern w:val="0"/>
                <w:sz w:val="12"/>
                <w:szCs w:val="12"/>
                <w14:ligatures w14:val="none"/>
                <w14:cntxtAlts w14:val="0"/>
              </w:rPr>
            </w:pPr>
          </w:p>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На  01.01.2020г.</w:t>
            </w:r>
          </w:p>
        </w:tc>
        <w:tc>
          <w:tcPr>
            <w:tcW w:w="1980" w:type="dxa"/>
            <w:vAlign w:val="center"/>
          </w:tcPr>
          <w:p w:rsidR="00932FB3" w:rsidRPr="00932FB3" w:rsidRDefault="00932FB3" w:rsidP="00932FB3">
            <w:pPr>
              <w:jc w:val="center"/>
              <w:rPr>
                <w:color w:val="auto"/>
                <w:kern w:val="0"/>
                <w:sz w:val="12"/>
                <w:szCs w:val="12"/>
                <w14:ligatures w14:val="none"/>
                <w14:cntxtAlts w14:val="0"/>
              </w:rPr>
            </w:pPr>
          </w:p>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На  31.12.2020 г.</w:t>
            </w:r>
          </w:p>
        </w:tc>
      </w:tr>
      <w:tr w:rsidR="00932FB3" w:rsidRPr="00932FB3" w:rsidTr="00932FB3">
        <w:tblPrEx>
          <w:tblCellMar>
            <w:top w:w="0" w:type="dxa"/>
            <w:bottom w:w="0" w:type="dxa"/>
          </w:tblCellMar>
        </w:tblPrEx>
        <w:tc>
          <w:tcPr>
            <w:tcW w:w="5940" w:type="dxa"/>
            <w:vAlign w:val="center"/>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Бюджетные ссуды и бюджетные кредиты, полученные от бюджетов других уровней   в   том  числе:</w:t>
            </w:r>
          </w:p>
        </w:tc>
        <w:tc>
          <w:tcPr>
            <w:tcW w:w="1980" w:type="dxa"/>
          </w:tcPr>
          <w:p w:rsidR="00932FB3" w:rsidRPr="00932FB3" w:rsidRDefault="00932FB3" w:rsidP="00932FB3">
            <w:pPr>
              <w:jc w:val="center"/>
              <w:rPr>
                <w:color w:val="auto"/>
                <w:kern w:val="0"/>
                <w:sz w:val="12"/>
                <w:szCs w:val="12"/>
                <w14:ligatures w14:val="none"/>
                <w14:cntxtAlts w14:val="0"/>
              </w:rPr>
            </w:pPr>
          </w:p>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1980" w:type="dxa"/>
          </w:tcPr>
          <w:p w:rsidR="00932FB3" w:rsidRPr="00932FB3" w:rsidRDefault="00932FB3" w:rsidP="00932FB3">
            <w:pPr>
              <w:jc w:val="center"/>
              <w:rPr>
                <w:color w:val="auto"/>
                <w:kern w:val="0"/>
                <w:sz w:val="12"/>
                <w:szCs w:val="12"/>
                <w14:ligatures w14:val="none"/>
                <w14:cntxtAlts w14:val="0"/>
              </w:rPr>
            </w:pPr>
          </w:p>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r w:rsidR="00932FB3" w:rsidRPr="00932FB3" w:rsidTr="00932FB3">
        <w:tblPrEx>
          <w:tblCellMar>
            <w:top w:w="0" w:type="dxa"/>
            <w:bottom w:w="0" w:type="dxa"/>
          </w:tblCellMar>
        </w:tblPrEx>
        <w:trPr>
          <w:trHeight w:val="309"/>
        </w:trPr>
        <w:tc>
          <w:tcPr>
            <w:tcW w:w="5940" w:type="dxa"/>
            <w:vAlign w:val="center"/>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Прошлых   лет</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r w:rsidR="00932FB3" w:rsidRPr="00932FB3" w:rsidTr="00932FB3">
        <w:tblPrEx>
          <w:tblCellMar>
            <w:top w:w="0" w:type="dxa"/>
            <w:bottom w:w="0" w:type="dxa"/>
          </w:tblCellMar>
        </w:tblPrEx>
        <w:tc>
          <w:tcPr>
            <w:tcW w:w="5940" w:type="dxa"/>
            <w:vAlign w:val="center"/>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Текущего   года</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r w:rsidR="00932FB3" w:rsidRPr="00932FB3" w:rsidTr="00932FB3">
        <w:tblPrEx>
          <w:tblCellMar>
            <w:top w:w="0" w:type="dxa"/>
            <w:bottom w:w="0" w:type="dxa"/>
          </w:tblCellMar>
        </w:tblPrEx>
        <w:tc>
          <w:tcPr>
            <w:tcW w:w="5940" w:type="dxa"/>
            <w:vAlign w:val="center"/>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Банковские кредиты, полученные от кредитных организаций</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r w:rsidR="00932FB3" w:rsidRPr="00932FB3" w:rsidTr="00932FB3">
        <w:tblPrEx>
          <w:tblCellMar>
            <w:top w:w="0" w:type="dxa"/>
            <w:bottom w:w="0" w:type="dxa"/>
          </w:tblCellMar>
        </w:tblPrEx>
        <w:tc>
          <w:tcPr>
            <w:tcW w:w="5940" w:type="dxa"/>
            <w:vAlign w:val="center"/>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Муниципальные займы</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r w:rsidR="00932FB3" w:rsidRPr="00932FB3" w:rsidTr="00932FB3">
        <w:tblPrEx>
          <w:tblCellMar>
            <w:top w:w="0" w:type="dxa"/>
            <w:bottom w:w="0" w:type="dxa"/>
          </w:tblCellMar>
        </w:tblPrEx>
        <w:tc>
          <w:tcPr>
            <w:tcW w:w="5940" w:type="dxa"/>
            <w:vAlign w:val="center"/>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Муниципальные гарантии</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r w:rsidR="00932FB3" w:rsidRPr="00932FB3" w:rsidTr="00932FB3">
        <w:tblPrEx>
          <w:tblCellMar>
            <w:top w:w="0" w:type="dxa"/>
            <w:bottom w:w="0" w:type="dxa"/>
          </w:tblCellMar>
        </w:tblPrEx>
        <w:tc>
          <w:tcPr>
            <w:tcW w:w="5940" w:type="dxa"/>
            <w:vAlign w:val="center"/>
          </w:tcPr>
          <w:p w:rsidR="00932FB3" w:rsidRPr="00932FB3" w:rsidRDefault="00932FB3" w:rsidP="00932FB3">
            <w:pPr>
              <w:rPr>
                <w:color w:val="auto"/>
                <w:kern w:val="0"/>
                <w:sz w:val="12"/>
                <w:szCs w:val="12"/>
                <w14:ligatures w14:val="none"/>
                <w14:cntxtAlts w14:val="0"/>
              </w:rPr>
            </w:pPr>
            <w:r w:rsidRPr="00932FB3">
              <w:rPr>
                <w:color w:val="auto"/>
                <w:kern w:val="0"/>
                <w:sz w:val="12"/>
                <w:szCs w:val="12"/>
                <w14:ligatures w14:val="none"/>
                <w14:cntxtAlts w14:val="0"/>
              </w:rPr>
              <w:t>Итого</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1980" w:type="dxa"/>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bl>
    <w:p w:rsidR="00932FB3" w:rsidRPr="00932FB3" w:rsidRDefault="00932FB3" w:rsidP="00932FB3">
      <w:pPr>
        <w:keepNext/>
        <w:jc w:val="center"/>
        <w:outlineLvl w:val="0"/>
        <w:rPr>
          <w:b/>
          <w:bCs/>
          <w:color w:val="auto"/>
          <w:kern w:val="0"/>
          <w:sz w:val="12"/>
          <w:szCs w:val="12"/>
          <w14:ligatures w14:val="none"/>
          <w14:cntxtAlts w14:val="0"/>
        </w:rPr>
      </w:pPr>
    </w:p>
    <w:p w:rsidR="00932FB3" w:rsidRPr="00932FB3" w:rsidRDefault="00932FB3" w:rsidP="00932FB3">
      <w:pPr>
        <w:keepNext/>
        <w:jc w:val="center"/>
        <w:outlineLvl w:val="0"/>
        <w:rPr>
          <w:b/>
          <w:bCs/>
          <w:color w:val="auto"/>
          <w:kern w:val="0"/>
          <w:sz w:val="12"/>
          <w:szCs w:val="12"/>
          <w14:ligatures w14:val="none"/>
          <w14:cntxtAlts w14:val="0"/>
        </w:rPr>
      </w:pPr>
    </w:p>
    <w:p w:rsidR="00932FB3" w:rsidRPr="00932FB3" w:rsidRDefault="00932FB3" w:rsidP="00932FB3">
      <w:pPr>
        <w:keepNext/>
        <w:jc w:val="center"/>
        <w:outlineLvl w:val="0"/>
        <w:rPr>
          <w:b/>
          <w:bCs/>
          <w:color w:val="auto"/>
          <w:kern w:val="0"/>
          <w:sz w:val="12"/>
          <w:szCs w:val="12"/>
          <w14:ligatures w14:val="none"/>
          <w14:cntxtAlts w14:val="0"/>
        </w:rPr>
      </w:pPr>
    </w:p>
    <w:p w:rsidR="00932FB3" w:rsidRPr="00932FB3" w:rsidRDefault="00932FB3" w:rsidP="00932FB3">
      <w:pPr>
        <w:keepNext/>
        <w:jc w:val="center"/>
        <w:outlineLvl w:val="0"/>
        <w:rPr>
          <w:b/>
          <w:bCs/>
          <w:color w:val="auto"/>
          <w:kern w:val="0"/>
          <w:sz w:val="12"/>
          <w:szCs w:val="12"/>
          <w14:ligatures w14:val="none"/>
          <w14:cntxtAlts w14:val="0"/>
        </w:rPr>
      </w:pPr>
      <w:r w:rsidRPr="00932FB3">
        <w:rPr>
          <w:b/>
          <w:bCs/>
          <w:color w:val="auto"/>
          <w:kern w:val="0"/>
          <w:sz w:val="12"/>
          <w:szCs w:val="12"/>
          <w14:ligatures w14:val="none"/>
          <w14:cntxtAlts w14:val="0"/>
        </w:rPr>
        <w:t>ОТЧЕТ</w:t>
      </w:r>
    </w:p>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об  использовании ассигнований резервного фонда</w:t>
      </w:r>
    </w:p>
    <w:p w:rsidR="00932FB3" w:rsidRPr="00932FB3" w:rsidRDefault="00932FB3" w:rsidP="00932FB3">
      <w:pPr>
        <w:jc w:val="center"/>
        <w:rPr>
          <w:b/>
          <w:bCs/>
          <w:color w:val="auto"/>
          <w:kern w:val="0"/>
          <w:sz w:val="12"/>
          <w:szCs w:val="12"/>
          <w14:ligatures w14:val="none"/>
          <w14:cntxtAlts w14:val="0"/>
        </w:rPr>
      </w:pPr>
      <w:r w:rsidRPr="00932FB3">
        <w:rPr>
          <w:b/>
          <w:bCs/>
          <w:color w:val="auto"/>
          <w:kern w:val="0"/>
          <w:sz w:val="12"/>
          <w:szCs w:val="12"/>
          <w14:ligatures w14:val="none"/>
          <w14:cntxtAlts w14:val="0"/>
        </w:rPr>
        <w:t xml:space="preserve">администрации </w:t>
      </w:r>
      <w:proofErr w:type="spellStart"/>
      <w:r w:rsidRPr="00932FB3">
        <w:rPr>
          <w:b/>
          <w:bCs/>
          <w:color w:val="auto"/>
          <w:kern w:val="0"/>
          <w:sz w:val="12"/>
          <w:szCs w:val="12"/>
          <w14:ligatures w14:val="none"/>
          <w14:cntxtAlts w14:val="0"/>
        </w:rPr>
        <w:t>Нижнекумашкинского</w:t>
      </w:r>
      <w:proofErr w:type="spellEnd"/>
      <w:r w:rsidRPr="00932FB3">
        <w:rPr>
          <w:b/>
          <w:bCs/>
          <w:color w:val="auto"/>
          <w:kern w:val="0"/>
          <w:sz w:val="12"/>
          <w:szCs w:val="12"/>
          <w14:ligatures w14:val="none"/>
          <w14:cntxtAlts w14:val="0"/>
        </w:rPr>
        <w:t xml:space="preserve">  </w:t>
      </w:r>
      <w:r w:rsidRPr="00932FB3">
        <w:rPr>
          <w:b/>
          <w:color w:val="auto"/>
          <w:kern w:val="0"/>
          <w:sz w:val="12"/>
          <w:szCs w:val="12"/>
          <w14:ligatures w14:val="none"/>
          <w14:cntxtAlts w14:val="0"/>
        </w:rPr>
        <w:t>сельского поселения</w:t>
      </w:r>
      <w:r w:rsidRPr="00932FB3">
        <w:rPr>
          <w:b/>
          <w:bCs/>
          <w:color w:val="auto"/>
          <w:kern w:val="0"/>
          <w:sz w:val="12"/>
          <w:szCs w:val="12"/>
          <w14:ligatures w14:val="none"/>
          <w14:cntxtAlts w14:val="0"/>
        </w:rPr>
        <w:t xml:space="preserve"> </w:t>
      </w:r>
      <w:proofErr w:type="spellStart"/>
      <w:r w:rsidRPr="00932FB3">
        <w:rPr>
          <w:b/>
          <w:bCs/>
          <w:color w:val="auto"/>
          <w:kern w:val="0"/>
          <w:sz w:val="12"/>
          <w:szCs w:val="12"/>
          <w14:ligatures w14:val="none"/>
          <w14:cntxtAlts w14:val="0"/>
        </w:rPr>
        <w:t>Шумерлинского</w:t>
      </w:r>
      <w:proofErr w:type="spellEnd"/>
      <w:r w:rsidRPr="00932FB3">
        <w:rPr>
          <w:b/>
          <w:bCs/>
          <w:color w:val="auto"/>
          <w:kern w:val="0"/>
          <w:sz w:val="12"/>
          <w:szCs w:val="12"/>
          <w14:ligatures w14:val="none"/>
          <w14:cntxtAlts w14:val="0"/>
        </w:rPr>
        <w:t xml:space="preserve"> района за 2020 год</w:t>
      </w:r>
    </w:p>
    <w:p w:rsidR="00932FB3" w:rsidRPr="00932FB3" w:rsidRDefault="00932FB3" w:rsidP="00932FB3">
      <w:pPr>
        <w:jc w:val="center"/>
        <w:rPr>
          <w:b/>
          <w:color w:val="auto"/>
          <w:kern w:val="0"/>
          <w:sz w:val="12"/>
          <w:szCs w:val="12"/>
          <w14:ligatures w14:val="none"/>
          <w14:cntxtAlts w14:val="0"/>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2841"/>
        <w:gridCol w:w="2841"/>
      </w:tblGrid>
      <w:tr w:rsidR="00932FB3" w:rsidRPr="00932FB3" w:rsidTr="00932FB3">
        <w:tc>
          <w:tcPr>
            <w:tcW w:w="3100"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Получатель средств</w:t>
            </w:r>
          </w:p>
        </w:tc>
        <w:tc>
          <w:tcPr>
            <w:tcW w:w="2841"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На какие цели</w:t>
            </w:r>
          </w:p>
        </w:tc>
        <w:tc>
          <w:tcPr>
            <w:tcW w:w="2841"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 xml:space="preserve">Сумма ( </w:t>
            </w:r>
            <w:proofErr w:type="spellStart"/>
            <w:r w:rsidRPr="00932FB3">
              <w:rPr>
                <w:color w:val="auto"/>
                <w:kern w:val="0"/>
                <w:sz w:val="12"/>
                <w:szCs w:val="12"/>
                <w14:ligatures w14:val="none"/>
                <w14:cntxtAlts w14:val="0"/>
              </w:rPr>
              <w:t>тыс</w:t>
            </w:r>
            <w:proofErr w:type="gramStart"/>
            <w:r w:rsidRPr="00932FB3">
              <w:rPr>
                <w:color w:val="auto"/>
                <w:kern w:val="0"/>
                <w:sz w:val="12"/>
                <w:szCs w:val="12"/>
                <w14:ligatures w14:val="none"/>
                <w14:cntxtAlts w14:val="0"/>
              </w:rPr>
              <w:t>.р</w:t>
            </w:r>
            <w:proofErr w:type="gramEnd"/>
            <w:r w:rsidRPr="00932FB3">
              <w:rPr>
                <w:color w:val="auto"/>
                <w:kern w:val="0"/>
                <w:sz w:val="12"/>
                <w:szCs w:val="12"/>
                <w14:ligatures w14:val="none"/>
                <w14:cntxtAlts w14:val="0"/>
              </w:rPr>
              <w:t>ублей</w:t>
            </w:r>
            <w:proofErr w:type="spellEnd"/>
            <w:r w:rsidRPr="00932FB3">
              <w:rPr>
                <w:color w:val="auto"/>
                <w:kern w:val="0"/>
                <w:sz w:val="12"/>
                <w:szCs w:val="12"/>
                <w14:ligatures w14:val="none"/>
                <w14:cntxtAlts w14:val="0"/>
              </w:rPr>
              <w:t>)</w:t>
            </w:r>
          </w:p>
        </w:tc>
      </w:tr>
      <w:tr w:rsidR="00932FB3" w:rsidRPr="00932FB3" w:rsidTr="00932FB3">
        <w:tc>
          <w:tcPr>
            <w:tcW w:w="3100"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2841"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2841"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r w:rsidR="00932FB3" w:rsidRPr="00932FB3" w:rsidTr="00932FB3">
        <w:tc>
          <w:tcPr>
            <w:tcW w:w="3100"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ИТОГО</w:t>
            </w:r>
          </w:p>
        </w:tc>
        <w:tc>
          <w:tcPr>
            <w:tcW w:w="2841"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c>
          <w:tcPr>
            <w:tcW w:w="2841" w:type="dxa"/>
            <w:tcBorders>
              <w:top w:val="single" w:sz="4" w:space="0" w:color="auto"/>
              <w:left w:val="single" w:sz="4" w:space="0" w:color="auto"/>
              <w:bottom w:val="single" w:sz="4" w:space="0" w:color="auto"/>
              <w:right w:val="single" w:sz="4" w:space="0" w:color="auto"/>
            </w:tcBorders>
            <w:hideMark/>
          </w:tcPr>
          <w:p w:rsidR="00932FB3" w:rsidRPr="00932FB3" w:rsidRDefault="00932FB3" w:rsidP="00932FB3">
            <w:pPr>
              <w:jc w:val="center"/>
              <w:rPr>
                <w:color w:val="auto"/>
                <w:kern w:val="0"/>
                <w:sz w:val="12"/>
                <w:szCs w:val="12"/>
                <w14:ligatures w14:val="none"/>
                <w14:cntxtAlts w14:val="0"/>
              </w:rPr>
            </w:pPr>
            <w:r w:rsidRPr="00932FB3">
              <w:rPr>
                <w:color w:val="auto"/>
                <w:kern w:val="0"/>
                <w:sz w:val="12"/>
                <w:szCs w:val="12"/>
                <w14:ligatures w14:val="none"/>
                <w14:cntxtAlts w14:val="0"/>
              </w:rPr>
              <w:t>-</w:t>
            </w:r>
          </w:p>
        </w:tc>
      </w:tr>
    </w:tbl>
    <w:p w:rsidR="00932FB3" w:rsidRPr="00932FB3" w:rsidRDefault="00932FB3" w:rsidP="00932FB3">
      <w:pPr>
        <w:tabs>
          <w:tab w:val="left" w:pos="3840"/>
        </w:tabs>
        <w:rPr>
          <w:color w:val="auto"/>
          <w:kern w:val="0"/>
          <w:sz w:val="12"/>
          <w:szCs w:val="12"/>
          <w14:ligatures w14:val="none"/>
          <w14:cntxtAlts w14:val="0"/>
        </w:rPr>
      </w:pPr>
    </w:p>
    <w:p w:rsidR="00932FB3" w:rsidRDefault="00932FB3" w:rsidP="00932FB3">
      <w:pPr>
        <w:spacing w:after="160" w:line="256" w:lineRule="auto"/>
        <w:ind w:firstLine="567"/>
        <w:jc w:val="right"/>
        <w:rPr>
          <w:rFonts w:eastAsia="Calibri"/>
          <w:color w:val="auto"/>
          <w:kern w:val="0"/>
          <w:sz w:val="12"/>
          <w:szCs w:val="12"/>
          <w:lang w:eastAsia="en-US"/>
          <w14:ligatures w14:val="none"/>
          <w14:cntxtAlts w14:val="0"/>
        </w:rPr>
      </w:pPr>
    </w:p>
    <w:p w:rsidR="00932FB3" w:rsidRDefault="00932FB3" w:rsidP="00932FB3">
      <w:pPr>
        <w:spacing w:after="160" w:line="256" w:lineRule="auto"/>
        <w:ind w:firstLine="567"/>
        <w:jc w:val="both"/>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3A40E4" w:rsidRDefault="003A40E4" w:rsidP="00831D24">
      <w:pPr>
        <w:spacing w:after="160" w:line="256" w:lineRule="auto"/>
        <w:ind w:firstLine="567"/>
        <w:rPr>
          <w:rFonts w:eastAsia="Calibri"/>
          <w:color w:val="auto"/>
          <w:kern w:val="0"/>
          <w:sz w:val="12"/>
          <w:szCs w:val="12"/>
          <w:lang w:eastAsia="en-US"/>
          <w14:ligatures w14:val="none"/>
          <w14:cntxtAlts w14:val="0"/>
        </w:rPr>
      </w:pPr>
    </w:p>
    <w:p w:rsidR="00D4283D" w:rsidRPr="00397C84" w:rsidRDefault="00D4283D" w:rsidP="003A40E4">
      <w:pPr>
        <w:spacing w:after="160" w:line="256" w:lineRule="auto"/>
        <w:rPr>
          <w:sz w:val="12"/>
          <w:szCs w:val="12"/>
        </w:rPr>
      </w:pPr>
      <w:bookmarkStart w:id="0" w:name="_GoBack"/>
      <w:r>
        <w:rPr>
          <w:noProof/>
          <w14:ligatures w14:val="none"/>
          <w14:cntxtAlts w14:val="0"/>
        </w:rPr>
        <w:drawing>
          <wp:inline distT="0" distB="0" distL="0" distR="0" wp14:anchorId="7C6FD6B7" wp14:editId="698D1D6B">
            <wp:extent cx="6597650" cy="1694884"/>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420" cy="1694311"/>
                    </a:xfrm>
                    <a:prstGeom prst="rect">
                      <a:avLst/>
                    </a:prstGeom>
                    <a:noFill/>
                    <a:ln>
                      <a:noFill/>
                    </a:ln>
                  </pic:spPr>
                </pic:pic>
              </a:graphicData>
            </a:graphic>
          </wp:inline>
        </w:drawing>
      </w:r>
      <w:bookmarkEnd w:id="0"/>
    </w:p>
    <w:sectPr w:rsidR="00D4283D" w:rsidRPr="00397C84" w:rsidSect="007E14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4"/>
  </w:num>
  <w:num w:numId="4">
    <w:abstractNumId w:val="12"/>
  </w:num>
  <w:num w:numId="5">
    <w:abstractNumId w:val="0"/>
  </w:num>
  <w:num w:numId="6">
    <w:abstractNumId w:val="1"/>
  </w:num>
  <w:num w:numId="7">
    <w:abstractNumId w:val="20"/>
  </w:num>
  <w:num w:numId="8">
    <w:abstractNumId w:val="13"/>
  </w:num>
  <w:num w:numId="9">
    <w:abstractNumId w:val="4"/>
  </w:num>
  <w:num w:numId="10">
    <w:abstractNumId w:val="16"/>
  </w:num>
  <w:num w:numId="11">
    <w:abstractNumId w:val="2"/>
  </w:num>
  <w:num w:numId="12">
    <w:abstractNumId w:val="23"/>
  </w:num>
  <w:num w:numId="13">
    <w:abstractNumId w:val="21"/>
  </w:num>
  <w:num w:numId="14">
    <w:abstractNumId w:val="8"/>
  </w:num>
  <w:num w:numId="15">
    <w:abstractNumId w:val="6"/>
  </w:num>
  <w:num w:numId="16">
    <w:abstractNumId w:val="14"/>
  </w:num>
  <w:num w:numId="17">
    <w:abstractNumId w:val="18"/>
  </w:num>
  <w:num w:numId="18">
    <w:abstractNumId w:val="11"/>
  </w:num>
  <w:num w:numId="19">
    <w:abstractNumId w:val="15"/>
  </w:num>
  <w:num w:numId="20">
    <w:abstractNumId w:val="17"/>
  </w:num>
  <w:num w:numId="21">
    <w:abstractNumId w:val="22"/>
  </w:num>
  <w:num w:numId="22">
    <w:abstractNumId w:val="7"/>
  </w:num>
  <w:num w:numId="23">
    <w:abstractNumId w:val="19"/>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D651D"/>
    <w:rsid w:val="000E6F0D"/>
    <w:rsid w:val="0010181B"/>
    <w:rsid w:val="001D41F5"/>
    <w:rsid w:val="00241E4E"/>
    <w:rsid w:val="0027217A"/>
    <w:rsid w:val="0032565B"/>
    <w:rsid w:val="00393D50"/>
    <w:rsid w:val="003A40E4"/>
    <w:rsid w:val="00487190"/>
    <w:rsid w:val="00511667"/>
    <w:rsid w:val="005134DE"/>
    <w:rsid w:val="005622D0"/>
    <w:rsid w:val="0061288D"/>
    <w:rsid w:val="00672CC1"/>
    <w:rsid w:val="00676BDC"/>
    <w:rsid w:val="006B194F"/>
    <w:rsid w:val="006F47D5"/>
    <w:rsid w:val="007E14A1"/>
    <w:rsid w:val="00831D24"/>
    <w:rsid w:val="008F7219"/>
    <w:rsid w:val="00905493"/>
    <w:rsid w:val="00932FB3"/>
    <w:rsid w:val="0093690F"/>
    <w:rsid w:val="009646C6"/>
    <w:rsid w:val="009E0681"/>
    <w:rsid w:val="00A476A2"/>
    <w:rsid w:val="00A73CDA"/>
    <w:rsid w:val="00A8188B"/>
    <w:rsid w:val="00AA275C"/>
    <w:rsid w:val="00AA6625"/>
    <w:rsid w:val="00B50331"/>
    <w:rsid w:val="00BA3B37"/>
    <w:rsid w:val="00C514F1"/>
    <w:rsid w:val="00C5732C"/>
    <w:rsid w:val="00CF09AD"/>
    <w:rsid w:val="00D4283D"/>
    <w:rsid w:val="00D95570"/>
    <w:rsid w:val="00DD18A6"/>
    <w:rsid w:val="00DD7071"/>
    <w:rsid w:val="00E36268"/>
    <w:rsid w:val="00EB30A9"/>
    <w:rsid w:val="00F50001"/>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uiPriority w:val="99"/>
    <w:semiHidden/>
    <w:rsid w:val="00932FB3"/>
  </w:style>
  <w:style w:type="character" w:styleId="afb">
    <w:name w:val="Strong"/>
    <w:qFormat/>
    <w:rsid w:val="00932FB3"/>
    <w:rPr>
      <w:b/>
      <w:bCs/>
    </w:rPr>
  </w:style>
  <w:style w:type="character" w:styleId="afc">
    <w:name w:val="FollowedHyperlink"/>
    <w:uiPriority w:val="99"/>
    <w:unhideWhenUsed/>
    <w:rsid w:val="00932F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2"/>
    <w:uiPriority w:val="99"/>
    <w:semiHidden/>
    <w:rsid w:val="00932FB3"/>
  </w:style>
  <w:style w:type="character" w:styleId="afb">
    <w:name w:val="Strong"/>
    <w:qFormat/>
    <w:rsid w:val="00932FB3"/>
    <w:rPr>
      <w:b/>
      <w:bCs/>
    </w:rPr>
  </w:style>
  <w:style w:type="character" w:styleId="afc">
    <w:name w:val="FollowedHyperlink"/>
    <w:uiPriority w:val="99"/>
    <w:unhideWhenUsed/>
    <w:rsid w:val="00932F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 w:id="19140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719C-9925-4A20-8DC8-1D6052C0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17045</Words>
  <Characters>97160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4</cp:revision>
  <cp:lastPrinted>2021-03-26T06:48:00Z</cp:lastPrinted>
  <dcterms:created xsi:type="dcterms:W3CDTF">2021-03-26T06:33:00Z</dcterms:created>
  <dcterms:modified xsi:type="dcterms:W3CDTF">2021-04-07T08:05:00Z</dcterms:modified>
</cp:coreProperties>
</file>