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tblGrid>
      <w:tr w:rsidR="00846168" w:rsidRPr="007678CD">
        <w:trPr>
          <w:trHeight w:val="1613"/>
        </w:trPr>
        <w:tc>
          <w:tcPr>
            <w:tcW w:w="3528" w:type="dxa"/>
            <w:tcBorders>
              <w:top w:val="nil"/>
              <w:left w:val="nil"/>
              <w:bottom w:val="nil"/>
              <w:right w:val="nil"/>
            </w:tcBorders>
          </w:tcPr>
          <w:p w:rsidR="00846168" w:rsidRPr="007678CD" w:rsidRDefault="00846168" w:rsidP="005427B9">
            <w:pPr>
              <w:spacing w:before="100" w:beforeAutospacing="1" w:after="100" w:afterAutospacing="1"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О бюджете Краснооктябрьского сельского поселения Шумероинского района Чувашской Республики на 2021 год и на плановый период 2022 и 2023 годов</w:t>
            </w:r>
          </w:p>
        </w:tc>
      </w:tr>
    </w:tbl>
    <w:p w:rsidR="00846168" w:rsidRPr="007678CD" w:rsidRDefault="00846168" w:rsidP="005427B9">
      <w:pPr>
        <w:spacing w:before="100" w:beforeAutospacing="1" w:after="100" w:afterAutospacing="1" w:line="240" w:lineRule="auto"/>
        <w:ind w:firstLine="300"/>
        <w:jc w:val="both"/>
        <w:rPr>
          <w:rFonts w:ascii="Times New Roman" w:hAnsi="Times New Roman" w:cs="Times New Roman"/>
          <w:color w:val="000000"/>
          <w:sz w:val="20"/>
          <w:szCs w:val="20"/>
        </w:rPr>
      </w:pPr>
    </w:p>
    <w:p w:rsidR="00846168" w:rsidRPr="007678CD" w:rsidRDefault="00846168" w:rsidP="002A57CB">
      <w:pPr>
        <w:tabs>
          <w:tab w:val="left" w:pos="9720"/>
        </w:tabs>
        <w:ind w:right="15" w:firstLine="709"/>
        <w:jc w:val="both"/>
        <w:rPr>
          <w:rFonts w:ascii="Times New Roman" w:hAnsi="Times New Roman" w:cs="Times New Roman"/>
          <w:sz w:val="20"/>
          <w:szCs w:val="20"/>
        </w:rPr>
      </w:pPr>
    </w:p>
    <w:p w:rsidR="00846168" w:rsidRPr="007678CD" w:rsidRDefault="00846168" w:rsidP="002A57CB">
      <w:pPr>
        <w:tabs>
          <w:tab w:val="left" w:pos="9720"/>
        </w:tabs>
        <w:ind w:right="15" w:firstLine="709"/>
        <w:jc w:val="both"/>
        <w:rPr>
          <w:rFonts w:ascii="Times New Roman" w:hAnsi="Times New Roman" w:cs="Times New Roman"/>
          <w:sz w:val="20"/>
          <w:szCs w:val="20"/>
        </w:rPr>
      </w:pPr>
    </w:p>
    <w:p w:rsidR="00846168" w:rsidRPr="007678CD" w:rsidRDefault="00846168" w:rsidP="002A57CB">
      <w:pPr>
        <w:tabs>
          <w:tab w:val="left" w:pos="9720"/>
        </w:tabs>
        <w:ind w:right="15" w:firstLine="709"/>
        <w:jc w:val="both"/>
        <w:rPr>
          <w:rFonts w:ascii="Times New Roman" w:hAnsi="Times New Roman" w:cs="Times New Roman"/>
          <w:sz w:val="20"/>
          <w:szCs w:val="20"/>
        </w:rPr>
      </w:pPr>
    </w:p>
    <w:p w:rsidR="00846168" w:rsidRPr="007678CD" w:rsidRDefault="00846168" w:rsidP="002A57CB">
      <w:pPr>
        <w:tabs>
          <w:tab w:val="left" w:pos="9720"/>
        </w:tabs>
        <w:ind w:right="15" w:firstLine="709"/>
        <w:jc w:val="both"/>
        <w:rPr>
          <w:rFonts w:ascii="Times New Roman" w:hAnsi="Times New Roman" w:cs="Times New Roman"/>
          <w:sz w:val="20"/>
          <w:szCs w:val="20"/>
        </w:rPr>
      </w:pPr>
      <w:r w:rsidRPr="007678CD">
        <w:rPr>
          <w:rFonts w:ascii="Times New Roman" w:hAnsi="Times New Roman" w:cs="Times New Roman"/>
          <w:sz w:val="20"/>
          <w:szCs w:val="20"/>
        </w:rPr>
        <w:t xml:space="preserve"> В соответствии с Бюджетным Кодексом Российской Федерации,  Законом Чувашской Республики от 18 октября 2004 года № 19 «Об организации местного самоуправления в Чувашской Республике»,</w:t>
      </w:r>
    </w:p>
    <w:p w:rsidR="00846168" w:rsidRPr="007678CD" w:rsidRDefault="00846168" w:rsidP="002A57CB">
      <w:pPr>
        <w:tabs>
          <w:tab w:val="left" w:pos="9720"/>
        </w:tabs>
        <w:spacing w:after="0" w:line="240" w:lineRule="auto"/>
        <w:ind w:right="15" w:firstLine="709"/>
        <w:jc w:val="both"/>
        <w:rPr>
          <w:rFonts w:ascii="Times New Roman" w:hAnsi="Times New Roman" w:cs="Times New Roman"/>
          <w:sz w:val="20"/>
          <w:szCs w:val="20"/>
        </w:rPr>
      </w:pPr>
      <w:r w:rsidRPr="007678CD">
        <w:rPr>
          <w:rFonts w:ascii="Times New Roman" w:hAnsi="Times New Roman" w:cs="Times New Roman"/>
          <w:sz w:val="20"/>
          <w:szCs w:val="20"/>
        </w:rPr>
        <w:t xml:space="preserve"> </w:t>
      </w:r>
    </w:p>
    <w:p w:rsidR="00846168" w:rsidRPr="007678CD" w:rsidRDefault="00846168" w:rsidP="002A57CB">
      <w:pPr>
        <w:tabs>
          <w:tab w:val="left" w:pos="9720"/>
        </w:tabs>
        <w:spacing w:after="0" w:line="240" w:lineRule="auto"/>
        <w:ind w:right="15" w:firstLine="709"/>
        <w:jc w:val="center"/>
        <w:rPr>
          <w:rFonts w:ascii="Times New Roman" w:hAnsi="Times New Roman" w:cs="Times New Roman"/>
          <w:b/>
          <w:bCs/>
          <w:sz w:val="20"/>
          <w:szCs w:val="20"/>
        </w:rPr>
      </w:pPr>
      <w:r w:rsidRPr="007678CD">
        <w:rPr>
          <w:rFonts w:ascii="Times New Roman" w:hAnsi="Times New Roman" w:cs="Times New Roman"/>
          <w:b/>
          <w:bCs/>
          <w:sz w:val="20"/>
          <w:szCs w:val="20"/>
        </w:rPr>
        <w:t>Собрание депутатов Краснооктябрьского сельского поселения Шумерлинского района Чувашской Республики решило:</w:t>
      </w:r>
    </w:p>
    <w:p w:rsidR="00846168" w:rsidRPr="007678CD" w:rsidRDefault="00846168" w:rsidP="007678CD">
      <w:pPr>
        <w:tabs>
          <w:tab w:val="left" w:pos="540"/>
        </w:tabs>
        <w:spacing w:after="0" w:line="240" w:lineRule="auto"/>
        <w:ind w:left="-1260" w:firstLine="1827"/>
        <w:rPr>
          <w:rFonts w:ascii="Times New Roman" w:hAnsi="Times New Roman" w:cs="Times New Roman"/>
          <w:sz w:val="20"/>
          <w:szCs w:val="20"/>
        </w:rPr>
      </w:pPr>
    </w:p>
    <w:p w:rsidR="00846168" w:rsidRPr="007678CD" w:rsidRDefault="00846168" w:rsidP="002A57CB">
      <w:pPr>
        <w:widowControl w:val="0"/>
        <w:autoSpaceDE w:val="0"/>
        <w:autoSpaceDN w:val="0"/>
        <w:adjustRightInd w:val="0"/>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Статья 1.</w:t>
      </w:r>
      <w:r w:rsidRPr="007678CD">
        <w:rPr>
          <w:rFonts w:ascii="Times New Roman" w:hAnsi="Times New Roman" w:cs="Times New Roman"/>
          <w:b/>
          <w:bCs/>
          <w:sz w:val="20"/>
          <w:szCs w:val="20"/>
        </w:rPr>
        <w:t xml:space="preserve">Основные характеристики бюджета Краснооктябрьского сельского поселения Шумерлинского района Чувашской  Республики на 2021 год и на плановый период 2022 и 2023 годов </w:t>
      </w:r>
    </w:p>
    <w:p w:rsidR="00846168" w:rsidRPr="007678CD" w:rsidRDefault="00846168" w:rsidP="002A57CB">
      <w:pPr>
        <w:spacing w:after="0" w:line="240" w:lineRule="auto"/>
        <w:rPr>
          <w:rFonts w:ascii="Times New Roman" w:hAnsi="Times New Roman" w:cs="Times New Roman"/>
          <w:sz w:val="20"/>
          <w:szCs w:val="20"/>
        </w:rPr>
      </w:pP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1.Утвердить основные характеристики бюджета Краснооктябрьского сельского поселения Шумерлинского района Чувашской  Республики  на 2021 год:</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общий объем доходов бюджета Краснооктябрьского сельского поселения  Шумерлинского района  Чувашской  Республики  в сумме 3262,1 тыс. рублей, в том числе объем безвозмездных поступлений 2116,2 тыс. рублей, из них объем межбюджетных трансфертов, получаемых из бюджета Шумерлинского района  Чувашской  Республики  – 2026,3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общий объем расходов бюджета Краснооктябрьского сельского поселения Шумерлинского района Чувашской  Республики  в сумме 3262,1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предельный объем муниципального долга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верхний предел муниципального внутреннего долга Краснооктябрьского сельского поселения Шумерлинского района Чувашской  Республики  на 1 января 2022 года в сумме 0,0 тыс. рублей, в том числе верхний  предел долга по муниципальным гарантиям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объем расходов на обслуживание муниципального долга Краснооктябрьского сельского поселения Шумерлинского района Чувашской  Республики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дефицит  бюджета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2. Утвердить основные характеристики бюджета Краснооктябрьского сельского поселения Шумерлинского района Чувашской  Республики  на 2022 год:</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общий объем доходов бюджета Краснооктябрьского сельского поселения Шумерлинского района Чувашской  Республики  в сумме</w:t>
      </w:r>
      <w:r w:rsidRPr="007678CD">
        <w:rPr>
          <w:rFonts w:ascii="Times New Roman" w:hAnsi="Times New Roman" w:cs="Times New Roman"/>
          <w:color w:val="FF0000"/>
          <w:sz w:val="20"/>
          <w:szCs w:val="20"/>
        </w:rPr>
        <w:t xml:space="preserve"> </w:t>
      </w:r>
      <w:r w:rsidRPr="007678CD">
        <w:rPr>
          <w:rFonts w:ascii="Times New Roman" w:hAnsi="Times New Roman" w:cs="Times New Roman"/>
          <w:sz w:val="20"/>
          <w:szCs w:val="20"/>
        </w:rPr>
        <w:t>3015,4  тыс. рублей, в том числе объем безвозмездных поступлений  1515,8 тыс. рублей, из них объем межбюджетных трансфертов, получаемых из бюджета Шумерлинского района  Чувашской  Республики  – 1515,8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общий объем расходов бюджета Краснооктябрьского сельского поселения Шумерлинского района Чувашской  Республики  в сумме 3015,4 тыс. рублей, в том числе условно утвержденные расходы в сумме 38,2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предельный объем муниципального долга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верхний предел муниципального внутреннего долга Краснооктябрьского сельского поселения Шумерлинского района Чувашской  Республики  на 1 января 2023 года в сумме 0,0 тыс. рублей, в том числе верхний  предел долга по муниципальным гарантиям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объем расходов на обслуживание муниципального долга Краснооктябрьского сельского поселения Шумерлинского района Чувашской  Республики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дефицит  бюджета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3. Утвердить основные характеристики бюджета Краснооктябрьского сельского поселения Шумерлинского района Чувашской  Республики  на 2023 год:</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общий объем доходов бюджета Краснооктябрьского сельского поселения  Шумерлинского района  Чувашской  Республики  в сумме</w:t>
      </w:r>
      <w:r w:rsidRPr="007678CD">
        <w:rPr>
          <w:rFonts w:ascii="Times New Roman" w:hAnsi="Times New Roman" w:cs="Times New Roman"/>
          <w:color w:val="FF0000"/>
          <w:sz w:val="20"/>
          <w:szCs w:val="20"/>
        </w:rPr>
        <w:t xml:space="preserve"> </w:t>
      </w:r>
      <w:r w:rsidRPr="007678CD">
        <w:rPr>
          <w:rFonts w:ascii="Times New Roman" w:hAnsi="Times New Roman" w:cs="Times New Roman"/>
          <w:sz w:val="20"/>
          <w:szCs w:val="20"/>
        </w:rPr>
        <w:t>3045,7 тыс. рублей, в том числе объем безвозмездных поступлений 1387,2 тыс. рублей, из них объем межбюджетных трансфертов, получаемых из бюджета Шумерлинского района  Чувашской  Республики  – 1387,2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общий объем расходов бюджета Краснооктябрьского сельского поселения Шумерлинского района Чувашской  Республики  в сумме 3045,7 тыс. рублей, в том числе условно утвержденные расходы в сумме 84,6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предельный объем муниципального долга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верхний предел муниципального внутреннего долга Краснооктябрьского сельского поселения Шумерлинского района Чувашской  Республики  на 1 января 2024 года в сумме 0,0 тыс. рублей, в том числе верхний  предел долга по муниципальным гарантиям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объем расходов на обслуживание муниципального долга Краснооктябрьского сельского поселения Шумерлинского района Чувашской  Республики  0,0 тыс.рублей;</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дефицит  бюджета Краснооктябрьского сельского поселения  Шумерлинского района Чувашской  Республики  в сумме 0,0 тыс. рублей.</w:t>
      </w:r>
    </w:p>
    <w:p w:rsidR="00846168" w:rsidRPr="007678CD" w:rsidRDefault="00846168" w:rsidP="002A57CB">
      <w:pPr>
        <w:spacing w:after="0" w:line="240" w:lineRule="auto"/>
        <w:ind w:left="1985" w:hanging="1277"/>
        <w:jc w:val="both"/>
        <w:rPr>
          <w:rFonts w:ascii="Times New Roman" w:hAnsi="Times New Roman" w:cs="Times New Roman"/>
          <w:sz w:val="20"/>
          <w:szCs w:val="20"/>
        </w:rPr>
      </w:pPr>
    </w:p>
    <w:p w:rsidR="00846168" w:rsidRPr="007678CD" w:rsidRDefault="00846168" w:rsidP="002A57CB">
      <w:pPr>
        <w:widowControl w:val="0"/>
        <w:autoSpaceDE w:val="0"/>
        <w:autoSpaceDN w:val="0"/>
        <w:adjustRightInd w:val="0"/>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 xml:space="preserve">Статья 2. </w:t>
      </w:r>
      <w:r w:rsidRPr="007678CD">
        <w:rPr>
          <w:rFonts w:ascii="Times New Roman" w:hAnsi="Times New Roman" w:cs="Times New Roman"/>
          <w:b/>
          <w:bCs/>
          <w:sz w:val="20"/>
          <w:szCs w:val="20"/>
        </w:rPr>
        <w:t>Главные администраторы доходов бюджета Краснооктябрьского сельского поселения  Шумерлинского района Чувашской  Республики</w:t>
      </w:r>
      <w:r w:rsidRPr="007678CD">
        <w:rPr>
          <w:rFonts w:ascii="Arial" w:hAnsi="Arial" w:cs="Arial"/>
          <w:sz w:val="20"/>
          <w:szCs w:val="20"/>
        </w:rPr>
        <w:t xml:space="preserve">  </w:t>
      </w:r>
      <w:r w:rsidRPr="007678CD">
        <w:rPr>
          <w:rFonts w:ascii="Times New Roman" w:hAnsi="Times New Roman" w:cs="Times New Roman"/>
          <w:b/>
          <w:bCs/>
          <w:sz w:val="20"/>
          <w:szCs w:val="20"/>
        </w:rPr>
        <w:t>и главные администраторы источников финансирования дефицита бюджета Краснооктябрьского сельского поселения  Шумерлинского района</w:t>
      </w:r>
      <w:r w:rsidRPr="007678CD">
        <w:rPr>
          <w:rFonts w:ascii="Arial" w:hAnsi="Arial" w:cs="Arial"/>
          <w:sz w:val="20"/>
          <w:szCs w:val="20"/>
        </w:rPr>
        <w:t xml:space="preserve"> </w:t>
      </w:r>
      <w:r w:rsidRPr="007678CD">
        <w:rPr>
          <w:rFonts w:ascii="Times New Roman" w:hAnsi="Times New Roman" w:cs="Times New Roman"/>
          <w:b/>
          <w:bCs/>
          <w:sz w:val="20"/>
          <w:szCs w:val="20"/>
        </w:rPr>
        <w:t xml:space="preserve">Чувашской  Республики  </w:t>
      </w:r>
    </w:p>
    <w:p w:rsidR="00846168" w:rsidRPr="007678CD" w:rsidRDefault="00846168" w:rsidP="002A57CB">
      <w:pPr>
        <w:spacing w:after="0" w:line="240" w:lineRule="auto"/>
        <w:rPr>
          <w:rFonts w:ascii="Times New Roman" w:hAnsi="Times New Roman" w:cs="Times New Roman"/>
          <w:b/>
          <w:bCs/>
          <w:color w:val="FF0000"/>
          <w:sz w:val="20"/>
          <w:szCs w:val="20"/>
        </w:rPr>
      </w:pP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1. Утвердить перечень главных  администраторов  доходов бюджета Краснооктябрьского сельского поселения  Шумерлинского  района  Чувашской  Республики  согласно приложению 1 к  настоящему Решению.</w:t>
      </w:r>
    </w:p>
    <w:p w:rsidR="00846168" w:rsidRPr="007678CD" w:rsidRDefault="00846168" w:rsidP="002A57CB">
      <w:pPr>
        <w:shd w:val="clear" w:color="auto" w:fill="FFFFFF"/>
        <w:tabs>
          <w:tab w:val="left" w:pos="1080"/>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2. Утвердить перечень главных администраторов источников финансирования  дефицита бюджета Краснооктябрьского сельского поселения  Шумерлинского  района Чувашской  Республики  согласно приложению 2 к настоящему Решению.</w:t>
      </w:r>
    </w:p>
    <w:p w:rsidR="00846168" w:rsidRPr="007678CD" w:rsidRDefault="00846168" w:rsidP="002A57CB">
      <w:pPr>
        <w:shd w:val="clear" w:color="auto" w:fill="FFFFFF"/>
        <w:tabs>
          <w:tab w:val="left" w:pos="0"/>
        </w:tabs>
        <w:spacing w:after="0" w:line="240" w:lineRule="auto"/>
        <w:ind w:firstLine="601"/>
        <w:jc w:val="both"/>
        <w:rPr>
          <w:rFonts w:ascii="Times New Roman" w:hAnsi="Times New Roman" w:cs="Times New Roman"/>
          <w:sz w:val="20"/>
          <w:szCs w:val="20"/>
        </w:rPr>
      </w:pPr>
    </w:p>
    <w:p w:rsidR="00846168" w:rsidRPr="007678CD" w:rsidRDefault="00846168" w:rsidP="002A57CB">
      <w:pPr>
        <w:shd w:val="clear" w:color="auto" w:fill="FFFFFF"/>
        <w:spacing w:after="0" w:line="240" w:lineRule="auto"/>
        <w:ind w:left="1985" w:hanging="1418"/>
        <w:jc w:val="both"/>
        <w:rPr>
          <w:rFonts w:ascii="Times New Roman" w:hAnsi="Times New Roman" w:cs="Times New Roman"/>
          <w:b/>
          <w:bCs/>
          <w:sz w:val="20"/>
          <w:szCs w:val="20"/>
        </w:rPr>
      </w:pPr>
      <w:r w:rsidRPr="007678CD">
        <w:rPr>
          <w:rFonts w:ascii="Times New Roman" w:hAnsi="Times New Roman" w:cs="Times New Roman"/>
          <w:sz w:val="20"/>
          <w:szCs w:val="20"/>
        </w:rPr>
        <w:t xml:space="preserve">   Статья 3. </w:t>
      </w:r>
      <w:r w:rsidRPr="007678CD">
        <w:rPr>
          <w:rFonts w:ascii="Times New Roman" w:hAnsi="Times New Roman" w:cs="Times New Roman"/>
          <w:b/>
          <w:bCs/>
          <w:sz w:val="20"/>
          <w:szCs w:val="20"/>
        </w:rPr>
        <w:t>Прогнозируемые объемы поступлений доходов в бюджет Краснооктябрьского сельского поселения     Шумерлинского района Чувашской  Республики</w:t>
      </w:r>
      <w:r w:rsidRPr="007678CD">
        <w:rPr>
          <w:rFonts w:ascii="Times New Roman" w:hAnsi="Times New Roman" w:cs="Times New Roman"/>
          <w:sz w:val="20"/>
          <w:szCs w:val="20"/>
        </w:rPr>
        <w:t xml:space="preserve">  </w:t>
      </w:r>
      <w:r w:rsidRPr="007678CD">
        <w:rPr>
          <w:rFonts w:ascii="Times New Roman" w:hAnsi="Times New Roman" w:cs="Times New Roman"/>
          <w:b/>
          <w:bCs/>
          <w:sz w:val="20"/>
          <w:szCs w:val="20"/>
        </w:rPr>
        <w:t>на 2021 год и плановый период 2022 и 2023 годов</w:t>
      </w:r>
    </w:p>
    <w:p w:rsidR="00846168" w:rsidRPr="007678CD" w:rsidRDefault="00846168" w:rsidP="002A57CB">
      <w:pPr>
        <w:shd w:val="clear" w:color="auto" w:fill="FFFFFF"/>
        <w:tabs>
          <w:tab w:val="left" w:pos="0"/>
        </w:tabs>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 xml:space="preserve"> </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Учесть в бюджете Краснооктябрьского сельского поселения Шумерлинского района Чувашской  Республики  прогнозируемые объемы поступлений доходов в  бюджет Краснооктябрьского сельского поселения Шумерлинского  района  Чувашской  Республики :</w:t>
      </w:r>
    </w:p>
    <w:p w:rsidR="00846168" w:rsidRPr="007678CD" w:rsidRDefault="00846168" w:rsidP="002A57CB">
      <w:pPr>
        <w:shd w:val="clear" w:color="auto" w:fill="FFFFFF"/>
        <w:tabs>
          <w:tab w:val="left" w:pos="1080"/>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2021 год согласно приложению 3 к настоящему Решению;</w:t>
      </w:r>
    </w:p>
    <w:p w:rsidR="00846168" w:rsidRPr="007678CD" w:rsidRDefault="00846168" w:rsidP="002A57CB">
      <w:pPr>
        <w:shd w:val="clear" w:color="auto" w:fill="FFFFFF"/>
        <w:tabs>
          <w:tab w:val="left" w:pos="1080"/>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2022 и  2023 годы согласно приложению 4 к настоящему Решению.</w:t>
      </w:r>
    </w:p>
    <w:p w:rsidR="00846168" w:rsidRPr="007678CD" w:rsidRDefault="00846168" w:rsidP="002A57CB">
      <w:pPr>
        <w:shd w:val="clear" w:color="auto" w:fill="FFFFFF"/>
        <w:tabs>
          <w:tab w:val="left" w:pos="0"/>
        </w:tabs>
        <w:spacing w:after="0" w:line="240" w:lineRule="auto"/>
        <w:jc w:val="both"/>
        <w:rPr>
          <w:rFonts w:ascii="Times New Roman" w:hAnsi="Times New Roman" w:cs="Times New Roman"/>
          <w:b/>
          <w:bCs/>
          <w:sz w:val="20"/>
          <w:szCs w:val="20"/>
        </w:rPr>
      </w:pPr>
    </w:p>
    <w:p w:rsidR="00846168" w:rsidRPr="007678CD" w:rsidRDefault="00846168" w:rsidP="002A57CB">
      <w:pPr>
        <w:shd w:val="clear" w:color="auto" w:fill="FFFFFF"/>
        <w:tabs>
          <w:tab w:val="left" w:pos="0"/>
        </w:tabs>
        <w:spacing w:after="0" w:line="240" w:lineRule="auto"/>
        <w:jc w:val="both"/>
        <w:rPr>
          <w:rFonts w:ascii="Times New Roman" w:hAnsi="Times New Roman" w:cs="Times New Roman"/>
          <w:b/>
          <w:bCs/>
          <w:color w:val="FF0000"/>
          <w:spacing w:val="-2"/>
          <w:sz w:val="20"/>
          <w:szCs w:val="20"/>
        </w:rPr>
      </w:pPr>
      <w:r w:rsidRPr="007678CD">
        <w:rPr>
          <w:rFonts w:ascii="Times New Roman" w:hAnsi="Times New Roman" w:cs="Times New Roman"/>
          <w:b/>
          <w:bCs/>
          <w:sz w:val="20"/>
          <w:szCs w:val="20"/>
        </w:rPr>
        <w:t xml:space="preserve"> </w:t>
      </w:r>
    </w:p>
    <w:p w:rsidR="00846168" w:rsidRPr="007678CD" w:rsidRDefault="00846168" w:rsidP="002A57CB">
      <w:pPr>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 xml:space="preserve"> Статья 4. </w:t>
      </w:r>
      <w:r w:rsidRPr="007678CD">
        <w:rPr>
          <w:rFonts w:ascii="Times New Roman" w:hAnsi="Times New Roman" w:cs="Times New Roman"/>
          <w:b/>
          <w:bCs/>
          <w:sz w:val="20"/>
          <w:szCs w:val="20"/>
        </w:rPr>
        <w:t>Бюджетные ассигнования бюджета Краснооктябрьского сельского поселения Шумерлинского района Чувашской  Республики на 2021 год и плановый период 2022 и 2023 годов</w:t>
      </w:r>
    </w:p>
    <w:p w:rsidR="00846168" w:rsidRPr="007678CD" w:rsidRDefault="00846168" w:rsidP="002A57CB">
      <w:pPr>
        <w:spacing w:after="0" w:line="240" w:lineRule="auto"/>
        <w:ind w:left="1701" w:hanging="1134"/>
        <w:jc w:val="both"/>
        <w:rPr>
          <w:rFonts w:ascii="Times New Roman" w:hAnsi="Times New Roman" w:cs="Times New Roman"/>
          <w:b/>
          <w:bCs/>
          <w:sz w:val="20"/>
          <w:szCs w:val="20"/>
        </w:rPr>
      </w:pP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1.Утвердить: </w:t>
      </w:r>
    </w:p>
    <w:p w:rsidR="00846168" w:rsidRPr="007678CD" w:rsidRDefault="00846168" w:rsidP="002A57CB">
      <w:pPr>
        <w:shd w:val="clear" w:color="auto" w:fill="FFFFFF"/>
        <w:tabs>
          <w:tab w:val="left" w:pos="1080"/>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а) распределение бюджетных ассигнований по разделам, подразделам, целевым статьям (муниципальным программам Краснооктябрьского сельского поселения Шумерлинского района  Чувашской  Республики) и группам (группам и подгруппам) видов расходов классификации расходов бюджета Краснооктябрьского сельского поселения Шумерлинского района Чувашской  Республики на 2021 год согласно приложению 5 к настоящему Решению;</w:t>
      </w:r>
    </w:p>
    <w:p w:rsidR="00846168" w:rsidRPr="007678CD" w:rsidRDefault="00846168" w:rsidP="002A57CB">
      <w:pPr>
        <w:shd w:val="clear" w:color="auto" w:fill="FFFFFF"/>
        <w:tabs>
          <w:tab w:val="left" w:pos="1080"/>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б) распределение бюджетных ассигнований по разделам, подразделам, целевым статьям (муниципальным программам Краснооктябрьского сельского поселения Шумерлинского района  Чувашской  Республики) и группам (группам и подгруппам) видов расходов классификации расходов бюджета Краснооктябрьского сельского поселения Шумерлинского района Чувашской  Республики на 2022 и 2023 годы согласно приложению 6 к настоящему Решению;</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в) распределение бюджетных ассигнований по целевым статьям (муниципальным программам Краснооктябрьского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Краснооктябрьского сельского поселения Шумерлинского района Чувашской  Республики на 2021 год согласно приложению 7 к настоящему Решению;</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г) распределение бюджетных ассигнований по целевым статьям (муниципальным программам Краснооктябрьского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Краснооктябрьского сельского поселения Шумерлинского района  Чувашской  Республики на 2022 и 2023 годы согласно приложению 8 к настоящему Решению;</w:t>
      </w:r>
    </w:p>
    <w:p w:rsidR="00846168" w:rsidRPr="007678CD" w:rsidRDefault="00846168" w:rsidP="002A57CB">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д)</w:t>
      </w:r>
      <w:r w:rsidRPr="007678CD">
        <w:rPr>
          <w:rFonts w:ascii="Times New Roman" w:hAnsi="Times New Roman" w:cs="Times New Roman"/>
          <w:sz w:val="20"/>
          <w:szCs w:val="20"/>
          <w:lang w:val="en-US"/>
        </w:rPr>
        <w:t> </w:t>
      </w:r>
      <w:r w:rsidRPr="007678CD">
        <w:rPr>
          <w:rFonts w:ascii="Times New Roman" w:hAnsi="Times New Roman" w:cs="Times New Roman"/>
          <w:sz w:val="20"/>
          <w:szCs w:val="20"/>
        </w:rPr>
        <w:t>в</w:t>
      </w:r>
      <w:r w:rsidRPr="007678CD">
        <w:rPr>
          <w:rFonts w:ascii="Times New Roman" w:hAnsi="Times New Roman" w:cs="Times New Roman"/>
          <w:color w:val="000000"/>
          <w:sz w:val="20"/>
          <w:szCs w:val="20"/>
        </w:rPr>
        <w:t xml:space="preserve">едомственную структуру расходов бюджета Краснооктябрьского сельского поселения Шумерлинского района  </w:t>
      </w:r>
      <w:r w:rsidRPr="007678CD">
        <w:rPr>
          <w:rFonts w:ascii="Times New Roman" w:hAnsi="Times New Roman" w:cs="Times New Roman"/>
          <w:sz w:val="20"/>
          <w:szCs w:val="20"/>
        </w:rPr>
        <w:t xml:space="preserve">Чувашской  Республики на 2021 год согласно </w:t>
      </w:r>
      <w:hyperlink w:anchor="sub_4000" w:history="1">
        <w:r w:rsidRPr="007678CD">
          <w:rPr>
            <w:rFonts w:ascii="Times New Roman" w:hAnsi="Times New Roman" w:cs="Times New Roman"/>
            <w:sz w:val="20"/>
            <w:szCs w:val="20"/>
          </w:rPr>
          <w:t xml:space="preserve">приложению </w:t>
        </w:r>
      </w:hyperlink>
      <w:r w:rsidRPr="007678CD">
        <w:rPr>
          <w:rFonts w:ascii="Times New Roman" w:hAnsi="Times New Roman" w:cs="Times New Roman"/>
          <w:sz w:val="20"/>
          <w:szCs w:val="20"/>
        </w:rPr>
        <w:t>9 к настоящему Решению;</w:t>
      </w:r>
    </w:p>
    <w:p w:rsidR="00846168" w:rsidRPr="007678CD" w:rsidRDefault="00846168" w:rsidP="002A57CB">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е) в</w:t>
      </w:r>
      <w:r w:rsidRPr="007678CD">
        <w:rPr>
          <w:rFonts w:ascii="Times New Roman" w:hAnsi="Times New Roman" w:cs="Times New Roman"/>
          <w:color w:val="000000"/>
          <w:sz w:val="20"/>
          <w:szCs w:val="20"/>
        </w:rPr>
        <w:t xml:space="preserve">едомственную структуру расходов бюджета Краснооктябрьского сельского поселения Шумерлинского района </w:t>
      </w:r>
      <w:r w:rsidRPr="007678CD">
        <w:rPr>
          <w:rFonts w:ascii="Times New Roman" w:hAnsi="Times New Roman" w:cs="Times New Roman"/>
          <w:sz w:val="20"/>
          <w:szCs w:val="20"/>
        </w:rPr>
        <w:t xml:space="preserve">Чувашской  Республики  на 2022 и 2023 годы согласно </w:t>
      </w:r>
      <w:hyperlink w:anchor="sub_4000" w:history="1">
        <w:r w:rsidRPr="007678CD">
          <w:rPr>
            <w:rFonts w:ascii="Times New Roman" w:hAnsi="Times New Roman" w:cs="Times New Roman"/>
            <w:sz w:val="20"/>
            <w:szCs w:val="20"/>
          </w:rPr>
          <w:t xml:space="preserve">приложению </w:t>
        </w:r>
      </w:hyperlink>
      <w:r w:rsidRPr="007678CD">
        <w:rPr>
          <w:rFonts w:ascii="Times New Roman" w:hAnsi="Times New Roman" w:cs="Times New Roman"/>
          <w:sz w:val="20"/>
          <w:szCs w:val="20"/>
        </w:rPr>
        <w:t>10 к настоящему Решению.</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pacing w:val="-4"/>
          <w:sz w:val="20"/>
          <w:szCs w:val="20"/>
        </w:rPr>
        <w:t>2.</w:t>
      </w:r>
      <w:r w:rsidRPr="007678CD">
        <w:rPr>
          <w:rFonts w:ascii="Times New Roman" w:hAnsi="Times New Roman" w:cs="Times New Roman"/>
          <w:sz w:val="20"/>
          <w:szCs w:val="20"/>
        </w:rPr>
        <w:t>Утвердить общий объем бюджетных ассигнований на исполнение публичных нормативных обязательств на 2021 год в сумме 0,0 тыс. рублей, на 2022  год в сумме 0,0 тыс. рублей, на 2023 год в сумме 0,0 тыс. рублей.</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3. Утвердить:</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объем бюджетных ассигнований Дорожного фонда Краснооктябрьского сельского поселения Шумерлинского района  Чувашской  Республики:</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2021 год в сумме  1570,1 тыс. рублей; </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2022 год в сумме  2182,7 тыс. рублей;</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2023 год в сумме  2347,3 тыс. рублей.</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прогнозируемый объем доходов бюджета Краснооктябрьского  сельского  поселения Шумерлинского района Чувашской  Республики  от поступлений, указанных в статье 2 Решения Собрания депутатов Краснооктябрьского сельского поселения  Шумерлинского района Чувашской  Республики от 30 декабря  2013 года № 39/4 "О Дорожном фонде Краснооктябрьского сельского поселения  Шумерлинского района":</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на 2021 год в сумме  1570,1 тыс. рублей;</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на 2022 год  в сумме 2182,7 тыс. рублей;</w:t>
      </w:r>
    </w:p>
    <w:p w:rsidR="00846168" w:rsidRPr="007678CD" w:rsidRDefault="00846168" w:rsidP="002A57CB">
      <w:pPr>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на 2023 год в сумме  2347,3 тыс. рублей.</w:t>
      </w:r>
    </w:p>
    <w:p w:rsidR="00846168" w:rsidRPr="007678CD" w:rsidRDefault="00846168" w:rsidP="002A57CB">
      <w:pPr>
        <w:shd w:val="clear" w:color="auto" w:fill="FFFFFF"/>
        <w:spacing w:after="0" w:line="240" w:lineRule="auto"/>
        <w:ind w:left="1701" w:hanging="1134"/>
        <w:jc w:val="both"/>
        <w:rPr>
          <w:rFonts w:ascii="Times New Roman" w:hAnsi="Times New Roman" w:cs="Times New Roman"/>
          <w:sz w:val="20"/>
          <w:szCs w:val="20"/>
        </w:rPr>
      </w:pPr>
    </w:p>
    <w:p w:rsidR="00846168" w:rsidRPr="007678CD" w:rsidRDefault="00846168" w:rsidP="002A57CB">
      <w:pPr>
        <w:shd w:val="clear" w:color="auto" w:fill="FFFFFF"/>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Статья 5.</w:t>
      </w:r>
      <w:r w:rsidRPr="007678CD">
        <w:rPr>
          <w:rFonts w:ascii="Times New Roman" w:hAnsi="Times New Roman" w:cs="Times New Roman"/>
          <w:b/>
          <w:bCs/>
          <w:sz w:val="20"/>
          <w:szCs w:val="20"/>
        </w:rPr>
        <w:t>Особенности использования бюджетных ассигнований по обеспечению деятельности органов местного самоуправления Краснооктябрьского сельского поселения Шумерлинского района Чувашской  Республики</w:t>
      </w:r>
      <w:r w:rsidRPr="007678CD">
        <w:rPr>
          <w:rFonts w:ascii="Times New Roman" w:hAnsi="Times New Roman" w:cs="Times New Roman"/>
          <w:sz w:val="20"/>
          <w:szCs w:val="20"/>
        </w:rPr>
        <w:t xml:space="preserve"> </w:t>
      </w:r>
    </w:p>
    <w:p w:rsidR="00846168" w:rsidRPr="007678CD" w:rsidRDefault="00846168" w:rsidP="002A57CB">
      <w:pPr>
        <w:shd w:val="clear" w:color="auto" w:fill="FFFFFF"/>
        <w:spacing w:after="0" w:line="240" w:lineRule="auto"/>
        <w:ind w:left="1701" w:hanging="1134"/>
        <w:jc w:val="both"/>
        <w:rPr>
          <w:rFonts w:ascii="Times New Roman" w:hAnsi="Times New Roman" w:cs="Times New Roman"/>
          <w:b/>
          <w:bCs/>
          <w:color w:val="FF0000"/>
          <w:sz w:val="20"/>
          <w:szCs w:val="20"/>
        </w:rPr>
      </w:pPr>
    </w:p>
    <w:p w:rsidR="00846168" w:rsidRPr="007678CD" w:rsidRDefault="00846168" w:rsidP="002A57CB">
      <w:pPr>
        <w:shd w:val="clear" w:color="auto" w:fill="FFFFFF"/>
        <w:spacing w:after="0" w:line="240" w:lineRule="auto"/>
        <w:ind w:firstLine="601"/>
        <w:jc w:val="both"/>
        <w:rPr>
          <w:rFonts w:ascii="Times New Roman" w:hAnsi="Times New Roman" w:cs="Times New Roman"/>
          <w:sz w:val="20"/>
          <w:szCs w:val="20"/>
        </w:rPr>
      </w:pPr>
      <w:r w:rsidRPr="007678CD">
        <w:rPr>
          <w:rFonts w:ascii="Times New Roman" w:hAnsi="Times New Roman" w:cs="Times New Roman"/>
          <w:sz w:val="20"/>
          <w:szCs w:val="20"/>
        </w:rPr>
        <w:t>Глава администрации Краснооктябрьского сельского поселения Шумерлинского района Чувашской  Республики не вправе принимать решения, приводящие к увеличению в 2021 году численности муниципальных служащих Краснооктябрьского сельского поселения  Шумерлинского  района  Чувашской  Республики и работников бюджетных учреждений Краснооктябрьского сельского поселения Шумерлинского района  Чувашской  Республики, за исключением случаев принятия решений о наделении их дополнительными функциями.</w:t>
      </w:r>
    </w:p>
    <w:p w:rsidR="00846168" w:rsidRPr="007678CD" w:rsidRDefault="00846168" w:rsidP="002A57CB">
      <w:pPr>
        <w:shd w:val="clear" w:color="auto" w:fill="FFFFFF"/>
        <w:spacing w:after="0" w:line="240" w:lineRule="auto"/>
        <w:ind w:firstLine="601"/>
        <w:jc w:val="both"/>
        <w:rPr>
          <w:rFonts w:ascii="Times New Roman" w:hAnsi="Times New Roman" w:cs="Times New Roman"/>
          <w:color w:val="FF0000"/>
          <w:sz w:val="20"/>
          <w:szCs w:val="20"/>
        </w:rPr>
      </w:pPr>
    </w:p>
    <w:p w:rsidR="00846168" w:rsidRPr="007678CD" w:rsidRDefault="00846168" w:rsidP="002A57CB">
      <w:pPr>
        <w:widowControl w:val="0"/>
        <w:autoSpaceDE w:val="0"/>
        <w:autoSpaceDN w:val="0"/>
        <w:adjustRightInd w:val="0"/>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 xml:space="preserve">Статья 6. </w:t>
      </w:r>
      <w:r w:rsidRPr="007678CD">
        <w:rPr>
          <w:rFonts w:ascii="Times New Roman" w:hAnsi="Times New Roman" w:cs="Times New Roman"/>
          <w:b/>
          <w:bCs/>
          <w:sz w:val="20"/>
          <w:szCs w:val="20"/>
        </w:rPr>
        <w:t>Источники внутреннего финансирования дефицита бюджета Краснооктябрьского сельского поселения Шумерлинского района Чувашской  Республики</w:t>
      </w:r>
    </w:p>
    <w:p w:rsidR="00846168" w:rsidRPr="007678CD" w:rsidRDefault="00846168" w:rsidP="002A57CB">
      <w:pPr>
        <w:shd w:val="clear" w:color="auto" w:fill="FFFFFF"/>
        <w:spacing w:after="0" w:line="240" w:lineRule="auto"/>
        <w:ind w:firstLine="567"/>
        <w:jc w:val="both"/>
        <w:rPr>
          <w:rFonts w:ascii="Times New Roman" w:hAnsi="Times New Roman" w:cs="Times New Roman"/>
          <w:b/>
          <w:bCs/>
          <w:color w:val="FF0000"/>
          <w:sz w:val="20"/>
          <w:szCs w:val="20"/>
        </w:rPr>
      </w:pP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Утвердить источники внутреннего финансирования дефицита бюджета Краснооктябрьского сельского поселения  Шумерлинского района Чувашской  Республики:</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2021 год согласно приложению 11 к настоящему Решению;</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2022 и 2023 годы согласно приложению 12  к настоящему Решению.</w:t>
      </w:r>
    </w:p>
    <w:p w:rsidR="00846168" w:rsidRPr="007678CD" w:rsidRDefault="00846168" w:rsidP="002A57CB">
      <w:pPr>
        <w:shd w:val="clear" w:color="auto" w:fill="FFFFFF"/>
        <w:spacing w:after="0" w:line="240" w:lineRule="auto"/>
        <w:ind w:firstLine="601"/>
        <w:rPr>
          <w:rFonts w:ascii="Times New Roman" w:hAnsi="Times New Roman" w:cs="Times New Roman"/>
          <w:color w:val="FF0000"/>
          <w:sz w:val="20"/>
          <w:szCs w:val="20"/>
        </w:rPr>
      </w:pPr>
    </w:p>
    <w:p w:rsidR="00846168" w:rsidRPr="007678CD" w:rsidRDefault="00846168" w:rsidP="002A57CB">
      <w:pPr>
        <w:widowControl w:val="0"/>
        <w:tabs>
          <w:tab w:val="left" w:pos="1276"/>
        </w:tabs>
        <w:autoSpaceDE w:val="0"/>
        <w:autoSpaceDN w:val="0"/>
        <w:adjustRightInd w:val="0"/>
        <w:spacing w:after="0" w:line="240" w:lineRule="auto"/>
        <w:ind w:left="1701" w:hanging="1134"/>
        <w:rPr>
          <w:rFonts w:ascii="Times New Roman" w:hAnsi="Times New Roman" w:cs="Times New Roman"/>
          <w:b/>
          <w:bCs/>
          <w:sz w:val="20"/>
          <w:szCs w:val="20"/>
        </w:rPr>
      </w:pPr>
      <w:r w:rsidRPr="007678CD">
        <w:rPr>
          <w:rFonts w:ascii="Times New Roman" w:hAnsi="Times New Roman" w:cs="Times New Roman"/>
          <w:sz w:val="20"/>
          <w:szCs w:val="20"/>
        </w:rPr>
        <w:t xml:space="preserve">Статья 7. </w:t>
      </w:r>
      <w:r w:rsidRPr="007678CD">
        <w:rPr>
          <w:rFonts w:ascii="Times New Roman" w:hAnsi="Times New Roman" w:cs="Times New Roman"/>
          <w:b/>
          <w:bCs/>
          <w:sz w:val="20"/>
          <w:szCs w:val="20"/>
        </w:rPr>
        <w:t>Муниципальные внутренние заимствования Краснооктябрьского сельского поселения Шумерлинского района Чувашской  Республики</w:t>
      </w:r>
    </w:p>
    <w:p w:rsidR="00846168" w:rsidRPr="007678CD" w:rsidRDefault="00846168" w:rsidP="002A57CB">
      <w:pPr>
        <w:spacing w:after="0" w:line="240" w:lineRule="auto"/>
        <w:rPr>
          <w:rFonts w:ascii="Times New Roman" w:hAnsi="Times New Roman" w:cs="Times New Roman"/>
          <w:sz w:val="20"/>
          <w:szCs w:val="20"/>
        </w:rPr>
      </w:pP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Утвердить Программу муниципальных внутренних заимствований Краснооктябрьского сельского поселения Шумерлинского района Чувашской  Республики:</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2021 год согласно приложению 13 к настоящему Решению;</w:t>
      </w:r>
    </w:p>
    <w:p w:rsidR="00846168" w:rsidRPr="007678CD" w:rsidRDefault="00846168" w:rsidP="002A57CB">
      <w:pPr>
        <w:shd w:val="clear" w:color="auto" w:fill="FFFFFF"/>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2022 год и 2023 годы согласно приложению 14 к настоящему Решению.</w:t>
      </w:r>
    </w:p>
    <w:p w:rsidR="00846168" w:rsidRPr="007678CD" w:rsidRDefault="00846168" w:rsidP="002A57CB">
      <w:pPr>
        <w:shd w:val="clear" w:color="auto" w:fill="FFFFFF"/>
        <w:spacing w:after="0" w:line="240" w:lineRule="auto"/>
        <w:ind w:firstLine="601"/>
        <w:jc w:val="both"/>
        <w:rPr>
          <w:rFonts w:ascii="Times New Roman" w:hAnsi="Times New Roman" w:cs="Times New Roman"/>
          <w:sz w:val="20"/>
          <w:szCs w:val="20"/>
        </w:rPr>
      </w:pPr>
    </w:p>
    <w:p w:rsidR="00846168" w:rsidRPr="007678CD" w:rsidRDefault="00846168" w:rsidP="002A57CB">
      <w:pPr>
        <w:widowControl w:val="0"/>
        <w:autoSpaceDE w:val="0"/>
        <w:autoSpaceDN w:val="0"/>
        <w:adjustRightInd w:val="0"/>
        <w:spacing w:after="0" w:line="240" w:lineRule="auto"/>
        <w:ind w:left="1701" w:hanging="1134"/>
        <w:rPr>
          <w:rFonts w:ascii="Times New Roman" w:hAnsi="Times New Roman" w:cs="Times New Roman"/>
          <w:b/>
          <w:bCs/>
          <w:sz w:val="20"/>
          <w:szCs w:val="20"/>
        </w:rPr>
      </w:pPr>
      <w:r w:rsidRPr="007678CD">
        <w:rPr>
          <w:rFonts w:ascii="Times New Roman" w:hAnsi="Times New Roman" w:cs="Times New Roman"/>
          <w:sz w:val="20"/>
          <w:szCs w:val="20"/>
        </w:rPr>
        <w:t xml:space="preserve">Статья 8. </w:t>
      </w:r>
      <w:r w:rsidRPr="007678CD">
        <w:rPr>
          <w:rFonts w:ascii="Times New Roman" w:hAnsi="Times New Roman" w:cs="Times New Roman"/>
          <w:b/>
          <w:bCs/>
          <w:sz w:val="20"/>
          <w:szCs w:val="20"/>
        </w:rPr>
        <w:t>Предоставление муниципальных гарантий  Краснооктябрьского сельского поселения Шумерлинского района Чувашской  Республики  в валюте Российской Федерации</w:t>
      </w:r>
    </w:p>
    <w:p w:rsidR="00846168" w:rsidRPr="007678CD" w:rsidRDefault="00846168" w:rsidP="002A57CB">
      <w:pPr>
        <w:spacing w:after="0" w:line="240" w:lineRule="auto"/>
        <w:rPr>
          <w:rFonts w:ascii="Times New Roman" w:hAnsi="Times New Roman" w:cs="Times New Roman"/>
          <w:sz w:val="20"/>
          <w:szCs w:val="20"/>
        </w:rPr>
      </w:pPr>
    </w:p>
    <w:p w:rsidR="00846168" w:rsidRPr="007678CD" w:rsidRDefault="00846168" w:rsidP="002A57CB">
      <w:pPr>
        <w:shd w:val="clear" w:color="auto" w:fill="FFFFFF"/>
        <w:tabs>
          <w:tab w:val="left" w:pos="979"/>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Утвердить Программу муниципальных гарантий Краснооктябрьского сельского поселения Шумерлинского района  Чувашской  Республики в валюте Российской Федерации:</w:t>
      </w:r>
    </w:p>
    <w:p w:rsidR="00846168" w:rsidRPr="007678CD" w:rsidRDefault="00846168" w:rsidP="002A57CB">
      <w:pPr>
        <w:shd w:val="clear" w:color="auto" w:fill="FFFFFF"/>
        <w:tabs>
          <w:tab w:val="left" w:pos="979"/>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2021 год согласно приложению 15 к настоящему Решению;</w:t>
      </w:r>
    </w:p>
    <w:p w:rsidR="00846168" w:rsidRPr="007678CD" w:rsidRDefault="00846168" w:rsidP="002A57CB">
      <w:pPr>
        <w:shd w:val="clear" w:color="auto" w:fill="FFFFFF"/>
        <w:tabs>
          <w:tab w:val="left" w:pos="979"/>
        </w:tabs>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 xml:space="preserve"> на 2022 год и 2023 годы согласно приложению 16 к настоящему Решению.</w:t>
      </w:r>
    </w:p>
    <w:p w:rsidR="00846168" w:rsidRPr="007678CD" w:rsidRDefault="00846168" w:rsidP="002A57CB">
      <w:pPr>
        <w:widowControl w:val="0"/>
        <w:autoSpaceDE w:val="0"/>
        <w:autoSpaceDN w:val="0"/>
        <w:adjustRightInd w:val="0"/>
        <w:spacing w:after="0" w:line="240" w:lineRule="auto"/>
        <w:ind w:left="1701" w:hanging="1100"/>
        <w:jc w:val="both"/>
        <w:rPr>
          <w:rFonts w:ascii="Times New Roman" w:hAnsi="Times New Roman" w:cs="Times New Roman"/>
          <w:color w:val="FF0000"/>
          <w:sz w:val="20"/>
          <w:szCs w:val="20"/>
        </w:rPr>
      </w:pPr>
    </w:p>
    <w:p w:rsidR="00846168" w:rsidRPr="007678CD" w:rsidRDefault="00846168" w:rsidP="002A57CB">
      <w:pPr>
        <w:widowControl w:val="0"/>
        <w:autoSpaceDE w:val="0"/>
        <w:autoSpaceDN w:val="0"/>
        <w:adjustRightInd w:val="0"/>
        <w:spacing w:after="0" w:line="240" w:lineRule="auto"/>
        <w:ind w:left="1701" w:hanging="1134"/>
        <w:jc w:val="both"/>
        <w:rPr>
          <w:rFonts w:ascii="Times New Roman" w:hAnsi="Times New Roman" w:cs="Times New Roman"/>
          <w:b/>
          <w:bCs/>
          <w:sz w:val="20"/>
          <w:szCs w:val="20"/>
        </w:rPr>
      </w:pPr>
      <w:r w:rsidRPr="007678CD">
        <w:rPr>
          <w:rFonts w:ascii="Times New Roman" w:hAnsi="Times New Roman" w:cs="Times New Roman"/>
          <w:sz w:val="20"/>
          <w:szCs w:val="20"/>
        </w:rPr>
        <w:t xml:space="preserve">Статья 9. </w:t>
      </w:r>
      <w:r w:rsidRPr="007678CD">
        <w:rPr>
          <w:rFonts w:ascii="Times New Roman" w:hAnsi="Times New Roman" w:cs="Times New Roman"/>
          <w:b/>
          <w:bCs/>
          <w:sz w:val="20"/>
          <w:szCs w:val="20"/>
        </w:rPr>
        <w:t>Особенности исполнения бюджета Краснооктябрьского сельского поселения  Шумерлинского района Чувашской  Республики</w:t>
      </w:r>
    </w:p>
    <w:p w:rsidR="00846168" w:rsidRPr="007678CD" w:rsidRDefault="00846168" w:rsidP="002A57CB">
      <w:pPr>
        <w:spacing w:after="0" w:line="240" w:lineRule="auto"/>
        <w:rPr>
          <w:rFonts w:ascii="Times New Roman" w:hAnsi="Times New Roman" w:cs="Times New Roman"/>
          <w:b/>
          <w:bCs/>
          <w:sz w:val="20"/>
          <w:szCs w:val="20"/>
        </w:rPr>
      </w:pPr>
    </w:p>
    <w:p w:rsidR="00846168" w:rsidRPr="007678CD" w:rsidRDefault="00846168" w:rsidP="002A57CB">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1. Установить, что финансовый отдел администрации Шумерлинского района Чувашской  Республики вправе направлять доходы, фактически полученные при исполнении  бюджета Краснооктябрьского сельского поселения Шумерлинского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Краснооктябрьского сельского поселения Шумерлинского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(республиканском) уровне решений об индексации пособий и иных компенсационных выплат.</w:t>
      </w:r>
    </w:p>
    <w:p w:rsidR="00846168" w:rsidRPr="007678CD" w:rsidRDefault="00846168" w:rsidP="002A57CB">
      <w:pPr>
        <w:autoSpaceDE w:val="0"/>
        <w:autoSpaceDN w:val="0"/>
        <w:adjustRightInd w:val="0"/>
        <w:spacing w:after="0" w:line="240" w:lineRule="auto"/>
        <w:ind w:firstLine="709"/>
        <w:jc w:val="both"/>
        <w:rPr>
          <w:rFonts w:ascii="Times New Roman" w:hAnsi="Times New Roman" w:cs="Times New Roman"/>
          <w:sz w:val="20"/>
          <w:szCs w:val="20"/>
        </w:rPr>
      </w:pPr>
      <w:r w:rsidRPr="007678CD">
        <w:rPr>
          <w:rFonts w:ascii="Times New Roman" w:hAnsi="Times New Roman" w:cs="Times New Roman"/>
          <w:sz w:val="20"/>
          <w:szCs w:val="20"/>
        </w:rPr>
        <w:t>2. Установить, что в соответствии с пунктом 3 статьи 217 Бюджетного кодекса Российской Федерации, статьи 54 Решения Собрания депутатов Краснооктябрьского сельского поселения Шумерлинского района Чувашской  Республики от 25 октября 2017 года №29/3 «Об утверждении Положения «О регулировании бюджетных правоотношений в Краснооктябрьском сельском поселении Шумерлинского района Чувашской Республики» (с изменениями)   дополнительными основаниями для внесения в показатели сводной бюджетной росписи бюджета Краснооктябрьского сельского поселения Шумерлинского района Чувашской  Республики изменений, связанных с особенностями исполнения бюджета Краснооктябрьского сельского поселения  Шумерлинского района Чувашской  Республики, является увеличение бюджетных ассигнований в пределах свободного остатка средств на счетах по учету средств бюджета Краснооктябрьского сельского поселения  Шумерлинского района Чувашской Республики в случае принятия администрацией Краснооктябрьского сельского поселения  Шумерлинского района Чувашской Республики решения:</w:t>
      </w:r>
    </w:p>
    <w:p w:rsidR="00846168" w:rsidRPr="007678CD" w:rsidRDefault="00846168" w:rsidP="002A57CB">
      <w:pPr>
        <w:autoSpaceDE w:val="0"/>
        <w:autoSpaceDN w:val="0"/>
        <w:adjustRightInd w:val="0"/>
        <w:spacing w:after="0" w:line="240" w:lineRule="auto"/>
        <w:ind w:firstLine="709"/>
        <w:jc w:val="both"/>
        <w:rPr>
          <w:rFonts w:ascii="Times New Roman" w:hAnsi="Times New Roman" w:cs="Times New Roman"/>
          <w:sz w:val="20"/>
          <w:szCs w:val="20"/>
        </w:rPr>
      </w:pPr>
      <w:r w:rsidRPr="007678CD">
        <w:rPr>
          <w:rFonts w:ascii="Times New Roman" w:hAnsi="Times New Roman" w:cs="Times New Roman"/>
          <w:sz w:val="20"/>
          <w:szCs w:val="20"/>
        </w:rPr>
        <w:t xml:space="preserve">о финансовом обеспечении реализации региональных проектов, обеспечивающих достижение целей и целевых показателей, выполнение задач, определенных </w:t>
      </w:r>
      <w:hyperlink r:id="rId7" w:history="1">
        <w:r w:rsidRPr="007678CD">
          <w:rPr>
            <w:rFonts w:ascii="Times New Roman" w:hAnsi="Times New Roman" w:cs="Times New Roman"/>
            <w:sz w:val="20"/>
            <w:szCs w:val="20"/>
          </w:rPr>
          <w:t>Указом</w:t>
        </w:r>
      </w:hyperlink>
      <w:r w:rsidRPr="007678CD">
        <w:rPr>
          <w:rFonts w:ascii="Times New Roman" w:hAnsi="Times New Roman" w:cs="Times New Roman"/>
          <w:sz w:val="20"/>
          <w:szCs w:val="20"/>
        </w:rPr>
        <w:t xml:space="preserve"> Президента Российской Федерации от 7 мая </w:t>
      </w:r>
      <w:r w:rsidRPr="007678CD">
        <w:rPr>
          <w:rFonts w:ascii="Times New Roman" w:hAnsi="Times New Roman" w:cs="Times New Roman"/>
          <w:sz w:val="20"/>
          <w:szCs w:val="20"/>
        </w:rPr>
        <w:br/>
        <w:t>2018 года № 204 "О национальных целях и стратегических задачах развития Российской Федерации на период до 2024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Краснооктябрьского сельского поселения  Шумерлинского района Чувашской Республики;</w:t>
      </w:r>
    </w:p>
    <w:p w:rsidR="00846168" w:rsidRPr="007678CD" w:rsidRDefault="00846168" w:rsidP="002A57CB">
      <w:pPr>
        <w:autoSpaceDE w:val="0"/>
        <w:autoSpaceDN w:val="0"/>
        <w:adjustRightInd w:val="0"/>
        <w:spacing w:after="0" w:line="240" w:lineRule="auto"/>
        <w:ind w:firstLine="709"/>
        <w:jc w:val="both"/>
        <w:rPr>
          <w:rFonts w:ascii="Times New Roman" w:hAnsi="Times New Roman" w:cs="Times New Roman"/>
          <w:sz w:val="20"/>
          <w:szCs w:val="20"/>
        </w:rPr>
      </w:pPr>
      <w:r w:rsidRPr="007678CD">
        <w:rPr>
          <w:rFonts w:ascii="Times New Roman" w:hAnsi="Times New Roman" w:cs="Times New Roman"/>
          <w:sz w:val="20"/>
          <w:szCs w:val="20"/>
        </w:rPr>
        <w:t>об оплате муниципальных контрактов, заключенных от имени Краснооктябрьского сельского поселения Шумерлинского района Чувашской Республики 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в отчетном финансовом году на оплату данных муниципальных контрактов.</w:t>
      </w:r>
    </w:p>
    <w:p w:rsidR="00846168" w:rsidRPr="007678CD" w:rsidRDefault="00846168" w:rsidP="002A57CB">
      <w:pPr>
        <w:autoSpaceDE w:val="0"/>
        <w:autoSpaceDN w:val="0"/>
        <w:adjustRightInd w:val="0"/>
        <w:spacing w:after="0" w:line="23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3. 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граждан оказываются в соответствии с соглашениями, заключаемыми между кредитными организациями (организациями почтовой связи) и органами исполнительной власти Краснооктябрьского сельского поселения Шумерлинского района Чувашской  Республики, являющимися в соответствии с настоящим Решением главными распорядителями средств  бюджета Краснооктябрьского сельского поселения  Шумерлинского района Чувашской  Республики, подлежащих выплате гражданам в рамках обеспечения мер социальной поддержки.</w:t>
      </w:r>
    </w:p>
    <w:p w:rsidR="00846168" w:rsidRPr="007678CD" w:rsidRDefault="00846168" w:rsidP="002A57CB">
      <w:pPr>
        <w:spacing w:after="0" w:line="23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Чувашской Республики.</w:t>
      </w:r>
    </w:p>
    <w:p w:rsidR="00846168" w:rsidRPr="007678CD" w:rsidRDefault="00846168" w:rsidP="002A57CB">
      <w:pPr>
        <w:spacing w:after="0" w:line="240" w:lineRule="auto"/>
        <w:ind w:firstLine="567"/>
        <w:jc w:val="both"/>
        <w:rPr>
          <w:rFonts w:ascii="Times New Roman" w:hAnsi="Times New Roman" w:cs="Times New Roman"/>
          <w:sz w:val="20"/>
          <w:szCs w:val="20"/>
        </w:rPr>
      </w:pPr>
      <w:r w:rsidRPr="007678CD">
        <w:rPr>
          <w:rFonts w:ascii="Times New Roman" w:hAnsi="Times New Roman" w:cs="Times New Roman"/>
          <w:sz w:val="20"/>
          <w:szCs w:val="20"/>
        </w:rPr>
        <w:t>Оплата услуг   организации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Краснооктябрьского сельского поселения  Шумерлинского района Чувашской  Республики, субсидий, субвенций, иных межбюджетных трансфертов, имеющих целевое назначение, предоставляемых из бюджета Шумерлинского района Чувашской  Республики.</w:t>
      </w:r>
    </w:p>
    <w:p w:rsidR="00846168" w:rsidRPr="007678CD" w:rsidRDefault="00846168" w:rsidP="002A57CB">
      <w:pPr>
        <w:spacing w:after="0" w:line="240" w:lineRule="auto"/>
        <w:ind w:left="1701" w:hanging="1134"/>
        <w:jc w:val="both"/>
        <w:rPr>
          <w:rFonts w:ascii="Times New Roman" w:hAnsi="Times New Roman" w:cs="Times New Roman"/>
          <w:sz w:val="20"/>
          <w:szCs w:val="20"/>
        </w:rPr>
      </w:pPr>
    </w:p>
    <w:p w:rsidR="00846168" w:rsidRPr="007678CD" w:rsidRDefault="00846168" w:rsidP="002A57CB">
      <w:pPr>
        <w:spacing w:after="0" w:line="240" w:lineRule="auto"/>
        <w:ind w:firstLine="601"/>
        <w:jc w:val="both"/>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   </w:t>
      </w:r>
    </w:p>
    <w:p w:rsidR="00846168" w:rsidRPr="007678CD" w:rsidRDefault="00846168" w:rsidP="002A57CB">
      <w:pPr>
        <w:spacing w:after="0" w:line="240" w:lineRule="auto"/>
        <w:ind w:firstLine="601"/>
        <w:jc w:val="both"/>
        <w:rPr>
          <w:rFonts w:ascii="Times New Roman" w:hAnsi="Times New Roman" w:cs="Times New Roman"/>
          <w:b/>
          <w:bCs/>
          <w:color w:val="000000"/>
          <w:sz w:val="20"/>
          <w:szCs w:val="20"/>
        </w:rPr>
      </w:pPr>
      <w:r w:rsidRPr="007678CD">
        <w:rPr>
          <w:rFonts w:ascii="Times New Roman" w:hAnsi="Times New Roman" w:cs="Times New Roman"/>
          <w:color w:val="000000"/>
          <w:sz w:val="20"/>
          <w:szCs w:val="20"/>
        </w:rPr>
        <w:t xml:space="preserve"> Статья 10. </w:t>
      </w:r>
      <w:r w:rsidRPr="007678CD">
        <w:rPr>
          <w:rFonts w:ascii="Times New Roman" w:hAnsi="Times New Roman" w:cs="Times New Roman"/>
          <w:b/>
          <w:bCs/>
          <w:color w:val="000000"/>
          <w:sz w:val="20"/>
          <w:szCs w:val="20"/>
        </w:rPr>
        <w:t>Опубликование (обнародование) настоящего Решения</w:t>
      </w:r>
    </w:p>
    <w:p w:rsidR="00846168" w:rsidRPr="007678CD" w:rsidRDefault="00846168" w:rsidP="002A57CB">
      <w:pPr>
        <w:spacing w:after="0" w:line="240" w:lineRule="auto"/>
        <w:ind w:firstLine="601"/>
        <w:jc w:val="both"/>
        <w:rPr>
          <w:rFonts w:ascii="Times New Roman" w:hAnsi="Times New Roman" w:cs="Times New Roman"/>
          <w:color w:val="000000"/>
          <w:sz w:val="20"/>
          <w:szCs w:val="20"/>
        </w:rPr>
      </w:pPr>
    </w:p>
    <w:p w:rsidR="00846168" w:rsidRPr="007678CD" w:rsidRDefault="00846168" w:rsidP="002A57CB">
      <w:pPr>
        <w:spacing w:after="0" w:line="240" w:lineRule="auto"/>
        <w:ind w:firstLine="601"/>
        <w:jc w:val="both"/>
        <w:rPr>
          <w:rFonts w:ascii="Times New Roman" w:hAnsi="Times New Roman" w:cs="Times New Roman"/>
          <w:color w:val="000000"/>
          <w:sz w:val="20"/>
          <w:szCs w:val="20"/>
        </w:rPr>
      </w:pPr>
      <w:r w:rsidRPr="007678CD">
        <w:rPr>
          <w:rFonts w:ascii="Times New Roman" w:hAnsi="Times New Roman" w:cs="Times New Roman"/>
          <w:color w:val="000000"/>
          <w:sz w:val="20"/>
          <w:szCs w:val="20"/>
        </w:rPr>
        <w:t>Настоящее Решение опубликовать  в издании «Вестник Краснооктябрьского сельского поселения Шумерлинского района</w:t>
      </w:r>
      <w:r w:rsidRPr="007678CD">
        <w:rPr>
          <w:rFonts w:ascii="Times New Roman" w:hAnsi="Times New Roman" w:cs="Times New Roman"/>
          <w:sz w:val="20"/>
          <w:szCs w:val="20"/>
        </w:rPr>
        <w:t xml:space="preserve"> Чувашской  Республики</w:t>
      </w:r>
      <w:r w:rsidRPr="007678CD">
        <w:rPr>
          <w:rFonts w:ascii="Times New Roman" w:hAnsi="Times New Roman" w:cs="Times New Roman"/>
          <w:color w:val="000000"/>
          <w:sz w:val="20"/>
          <w:szCs w:val="20"/>
        </w:rPr>
        <w:t>» и разместить на официальном сайте Краснооктябрьского сельского поселения Шумерлинского района</w:t>
      </w:r>
      <w:r w:rsidRPr="007678CD">
        <w:rPr>
          <w:rFonts w:ascii="Times New Roman" w:hAnsi="Times New Roman" w:cs="Times New Roman"/>
          <w:sz w:val="20"/>
          <w:szCs w:val="20"/>
        </w:rPr>
        <w:t xml:space="preserve"> Чувашской  Республики</w:t>
      </w:r>
      <w:r w:rsidRPr="007678CD">
        <w:rPr>
          <w:rFonts w:ascii="Times New Roman" w:hAnsi="Times New Roman" w:cs="Times New Roman"/>
          <w:color w:val="000000"/>
          <w:sz w:val="20"/>
          <w:szCs w:val="20"/>
        </w:rPr>
        <w:t xml:space="preserve">. </w:t>
      </w:r>
    </w:p>
    <w:p w:rsidR="00846168" w:rsidRPr="007678CD" w:rsidRDefault="00846168" w:rsidP="002A57CB">
      <w:pPr>
        <w:spacing w:after="0" w:line="240" w:lineRule="auto"/>
        <w:ind w:firstLine="601"/>
        <w:jc w:val="both"/>
        <w:rPr>
          <w:rFonts w:ascii="Times New Roman" w:hAnsi="Times New Roman" w:cs="Times New Roman"/>
          <w:color w:val="000000"/>
          <w:sz w:val="20"/>
          <w:szCs w:val="20"/>
        </w:rPr>
      </w:pPr>
    </w:p>
    <w:p w:rsidR="00846168" w:rsidRPr="007678CD" w:rsidRDefault="00846168" w:rsidP="002A57CB">
      <w:pPr>
        <w:spacing w:after="0" w:line="240" w:lineRule="auto"/>
        <w:ind w:firstLine="601"/>
        <w:jc w:val="both"/>
        <w:rPr>
          <w:rFonts w:ascii="Times New Roman" w:hAnsi="Times New Roman" w:cs="Times New Roman"/>
          <w:color w:val="000000"/>
          <w:sz w:val="20"/>
          <w:szCs w:val="20"/>
        </w:rPr>
      </w:pPr>
    </w:p>
    <w:p w:rsidR="00846168" w:rsidRPr="007678CD" w:rsidRDefault="00846168" w:rsidP="002A57CB">
      <w:pPr>
        <w:keepNext/>
        <w:spacing w:after="0" w:line="240" w:lineRule="auto"/>
        <w:ind w:firstLine="601"/>
        <w:jc w:val="both"/>
        <w:outlineLvl w:val="8"/>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Глава Краснооктябрьского </w:t>
      </w:r>
    </w:p>
    <w:p w:rsidR="00846168" w:rsidRPr="007678CD" w:rsidRDefault="00846168" w:rsidP="002A57CB">
      <w:pPr>
        <w:keepNext/>
        <w:spacing w:after="0" w:line="240" w:lineRule="auto"/>
        <w:ind w:firstLine="601"/>
        <w:outlineLvl w:val="8"/>
        <w:rPr>
          <w:rFonts w:ascii="Times New Roman" w:hAnsi="Times New Roman" w:cs="Times New Roman"/>
          <w:sz w:val="20"/>
          <w:szCs w:val="20"/>
        </w:rPr>
      </w:pPr>
      <w:r w:rsidRPr="007678CD">
        <w:rPr>
          <w:rFonts w:ascii="Times New Roman" w:hAnsi="Times New Roman" w:cs="Times New Roman"/>
          <w:color w:val="000000"/>
          <w:sz w:val="20"/>
          <w:szCs w:val="20"/>
        </w:rPr>
        <w:t xml:space="preserve">сельского поселения Шумерлинского </w:t>
      </w:r>
      <w:r w:rsidRPr="007678CD">
        <w:rPr>
          <w:rFonts w:ascii="Times New Roman" w:hAnsi="Times New Roman" w:cs="Times New Roman"/>
          <w:sz w:val="20"/>
          <w:szCs w:val="20"/>
        </w:rPr>
        <w:t>района</w:t>
      </w:r>
    </w:p>
    <w:p w:rsidR="00846168" w:rsidRPr="007678CD" w:rsidRDefault="00846168" w:rsidP="002A57CB">
      <w:pPr>
        <w:keepNext/>
        <w:spacing w:after="0" w:line="240" w:lineRule="auto"/>
        <w:ind w:firstLine="601"/>
        <w:outlineLvl w:val="8"/>
        <w:rPr>
          <w:rFonts w:ascii="Times New Roman" w:hAnsi="Times New Roman" w:cs="Times New Roman"/>
          <w:color w:val="000000"/>
          <w:sz w:val="20"/>
          <w:szCs w:val="20"/>
        </w:rPr>
      </w:pPr>
      <w:r w:rsidRPr="007678CD">
        <w:rPr>
          <w:rFonts w:ascii="Times New Roman" w:hAnsi="Times New Roman" w:cs="Times New Roman"/>
          <w:sz w:val="20"/>
          <w:szCs w:val="20"/>
        </w:rPr>
        <w:t>Чувашской Республики                                                                  Т.В. Лазарева</w:t>
      </w:r>
      <w:r w:rsidRPr="007678CD">
        <w:rPr>
          <w:rFonts w:ascii="Times New Roman" w:hAnsi="Times New Roman" w:cs="Times New Roman"/>
          <w:color w:val="000000"/>
          <w:sz w:val="20"/>
          <w:szCs w:val="20"/>
        </w:rPr>
        <w:t xml:space="preserve">           </w:t>
      </w: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keepNext/>
        <w:spacing w:after="0" w:line="240" w:lineRule="auto"/>
        <w:ind w:left="5529"/>
        <w:jc w:val="both"/>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w:t>
      </w:r>
    </w:p>
    <w:p w:rsidR="00846168" w:rsidRPr="007678CD" w:rsidRDefault="00846168" w:rsidP="002A57CB">
      <w:pPr>
        <w:spacing w:after="0" w:line="240" w:lineRule="auto"/>
        <w:ind w:left="5529"/>
        <w:jc w:val="both"/>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2A57CB">
      <w:pPr>
        <w:spacing w:after="0" w:line="240" w:lineRule="auto"/>
        <w:ind w:left="5529"/>
        <w:jc w:val="both"/>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2A57CB">
      <w:pPr>
        <w:spacing w:after="0" w:line="240" w:lineRule="auto"/>
        <w:ind w:left="5529"/>
        <w:jc w:val="both"/>
        <w:rPr>
          <w:rFonts w:ascii="Times New Roman" w:hAnsi="Times New Roman" w:cs="Times New Roman"/>
          <w:i/>
          <w:iCs/>
          <w:sz w:val="20"/>
          <w:szCs w:val="20"/>
        </w:rPr>
      </w:pPr>
      <w:r w:rsidRPr="007678CD">
        <w:rPr>
          <w:rFonts w:ascii="Times New Roman" w:hAnsi="Times New Roman" w:cs="Times New Roman"/>
          <w:i/>
          <w:iCs/>
          <w:sz w:val="20"/>
          <w:szCs w:val="20"/>
        </w:rPr>
        <w:t xml:space="preserve">Шумерлинского района Чувашской </w:t>
      </w:r>
    </w:p>
    <w:p w:rsidR="00846168" w:rsidRPr="007678CD" w:rsidRDefault="00846168" w:rsidP="002A57CB">
      <w:pPr>
        <w:spacing w:after="0" w:line="240" w:lineRule="auto"/>
        <w:ind w:left="5529"/>
        <w:jc w:val="both"/>
        <w:rPr>
          <w:rFonts w:ascii="Times New Roman" w:hAnsi="Times New Roman" w:cs="Times New Roman"/>
          <w:i/>
          <w:iCs/>
          <w:sz w:val="20"/>
          <w:szCs w:val="20"/>
        </w:rPr>
      </w:pPr>
      <w:r w:rsidRPr="007678CD">
        <w:rPr>
          <w:rFonts w:ascii="Times New Roman" w:hAnsi="Times New Roman" w:cs="Times New Roman"/>
          <w:i/>
          <w:iCs/>
          <w:sz w:val="20"/>
          <w:szCs w:val="20"/>
        </w:rPr>
        <w:t>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2A57CB">
      <w:pPr>
        <w:spacing w:after="0" w:line="240" w:lineRule="auto"/>
        <w:ind w:firstLine="720"/>
        <w:jc w:val="both"/>
        <w:rPr>
          <w:rFonts w:ascii="Times New Roman" w:hAnsi="Times New Roman" w:cs="Times New Roman"/>
          <w:sz w:val="20"/>
          <w:szCs w:val="20"/>
        </w:rPr>
      </w:pPr>
    </w:p>
    <w:p w:rsidR="00846168" w:rsidRPr="007678CD" w:rsidRDefault="00846168" w:rsidP="002A57CB">
      <w:pPr>
        <w:keepNext/>
        <w:spacing w:after="0" w:line="240" w:lineRule="auto"/>
        <w:jc w:val="center"/>
        <w:outlineLvl w:val="1"/>
        <w:rPr>
          <w:rFonts w:ascii="Times New Roman" w:hAnsi="Times New Roman" w:cs="Times New Roman"/>
          <w:b/>
          <w:bCs/>
          <w:sz w:val="20"/>
          <w:szCs w:val="20"/>
        </w:rPr>
      </w:pPr>
      <w:r w:rsidRPr="007678CD">
        <w:rPr>
          <w:rFonts w:ascii="Times New Roman" w:hAnsi="Times New Roman" w:cs="Times New Roman"/>
          <w:b/>
          <w:bCs/>
          <w:sz w:val="20"/>
          <w:szCs w:val="20"/>
        </w:rPr>
        <w:t>ПЕРЕЧЕНЬ</w:t>
      </w: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главных  администраторов  доходов бюджета Краснооктябрьского </w:t>
      </w: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сельского поселения Шумерлинского  района Чувашской Республики</w:t>
      </w:r>
    </w:p>
    <w:p w:rsidR="00846168" w:rsidRPr="007678CD" w:rsidRDefault="00846168" w:rsidP="002A57CB">
      <w:pPr>
        <w:spacing w:after="0" w:line="240" w:lineRule="auto"/>
        <w:ind w:firstLine="720"/>
        <w:jc w:val="both"/>
        <w:rPr>
          <w:rFonts w:ascii="Times New Roman" w:hAnsi="Times New Roman" w:cs="Times New Roman"/>
          <w:sz w:val="20"/>
          <w:szCs w:val="20"/>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1"/>
        <w:gridCol w:w="2836"/>
        <w:gridCol w:w="5673"/>
      </w:tblGrid>
      <w:tr w:rsidR="00846168" w:rsidRPr="007678CD">
        <w:trPr>
          <w:cantSplit/>
          <w:trHeight w:val="526"/>
        </w:trPr>
        <w:tc>
          <w:tcPr>
            <w:tcW w:w="3985" w:type="dxa"/>
            <w:gridSpan w:val="2"/>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Код бюджетной классификации</w:t>
            </w:r>
          </w:p>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color w:val="000000"/>
                <w:sz w:val="20"/>
                <w:szCs w:val="20"/>
              </w:rPr>
              <w:t>Российской Федерации</w:t>
            </w:r>
          </w:p>
        </w:tc>
        <w:tc>
          <w:tcPr>
            <w:tcW w:w="5670" w:type="dxa"/>
            <w:vMerge w:val="restart"/>
          </w:tcPr>
          <w:p w:rsidR="00846168" w:rsidRPr="007678CD" w:rsidRDefault="00846168" w:rsidP="002A57CB">
            <w:pPr>
              <w:spacing w:after="0" w:line="240" w:lineRule="auto"/>
              <w:jc w:val="center"/>
              <w:rPr>
                <w:rFonts w:ascii="Times New Roman" w:hAnsi="Times New Roman" w:cs="Times New Roman"/>
                <w:color w:val="000000"/>
                <w:sz w:val="20"/>
                <w:szCs w:val="20"/>
              </w:rPr>
            </w:pP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Наименование главного администратора</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доходов бюджета сельского поселения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Шумерлинского района</w:t>
            </w:r>
          </w:p>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color w:val="000000"/>
                <w:sz w:val="20"/>
                <w:szCs w:val="20"/>
              </w:rPr>
              <w:t>Чувашской Республики</w:t>
            </w:r>
          </w:p>
        </w:tc>
      </w:tr>
      <w:tr w:rsidR="00846168" w:rsidRPr="007678CD">
        <w:trPr>
          <w:cantSplit/>
          <w:trHeight w:val="945"/>
        </w:trPr>
        <w:tc>
          <w:tcPr>
            <w:tcW w:w="1150" w:type="dxa"/>
            <w:vAlign w:val="center"/>
          </w:tcPr>
          <w:p w:rsidR="00846168" w:rsidRPr="007678CD" w:rsidRDefault="00846168" w:rsidP="002A57CB">
            <w:pPr>
              <w:spacing w:after="0" w:line="240" w:lineRule="auto"/>
              <w:ind w:left="2" w:hanging="2"/>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главного администратора   доходов</w:t>
            </w:r>
          </w:p>
        </w:tc>
        <w:tc>
          <w:tcPr>
            <w:tcW w:w="2835" w:type="dxa"/>
            <w:vAlign w:val="center"/>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доходов бюджета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сельского поселения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Шумерлинского района Чувашской Республики</w:t>
            </w:r>
          </w:p>
        </w:tc>
        <w:tc>
          <w:tcPr>
            <w:tcW w:w="5670" w:type="dxa"/>
            <w:vMerge/>
          </w:tcPr>
          <w:p w:rsidR="00846168" w:rsidRPr="007678CD" w:rsidRDefault="00846168" w:rsidP="002A57CB">
            <w:pPr>
              <w:spacing w:after="0" w:line="240" w:lineRule="auto"/>
              <w:ind w:left="-108"/>
              <w:jc w:val="both"/>
              <w:rPr>
                <w:rFonts w:ascii="Times New Roman" w:hAnsi="Times New Roman" w:cs="Times New Roman"/>
                <w:sz w:val="20"/>
                <w:szCs w:val="20"/>
              </w:rPr>
            </w:pPr>
          </w:p>
        </w:tc>
      </w:tr>
      <w:tr w:rsidR="00846168" w:rsidRPr="007678CD">
        <w:trPr>
          <w:trHeight w:val="178"/>
        </w:trPr>
        <w:tc>
          <w:tcPr>
            <w:tcW w:w="1150" w:type="dxa"/>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1</w:t>
            </w:r>
          </w:p>
        </w:tc>
        <w:tc>
          <w:tcPr>
            <w:tcW w:w="2835" w:type="dxa"/>
          </w:tcPr>
          <w:p w:rsidR="00846168" w:rsidRPr="007678CD" w:rsidRDefault="00846168" w:rsidP="002A57CB">
            <w:pPr>
              <w:spacing w:after="0" w:line="240" w:lineRule="auto"/>
              <w:ind w:left="6" w:right="6"/>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2</w:t>
            </w:r>
          </w:p>
        </w:tc>
        <w:tc>
          <w:tcPr>
            <w:tcW w:w="5670" w:type="dxa"/>
          </w:tcPr>
          <w:p w:rsidR="00846168" w:rsidRPr="007678CD" w:rsidRDefault="00846168" w:rsidP="002A57CB">
            <w:pPr>
              <w:spacing w:after="0" w:line="240" w:lineRule="auto"/>
              <w:ind w:left="-108"/>
              <w:jc w:val="center"/>
              <w:rPr>
                <w:rFonts w:ascii="Times New Roman" w:hAnsi="Times New Roman" w:cs="Times New Roman"/>
                <w:sz w:val="20"/>
                <w:szCs w:val="20"/>
              </w:rPr>
            </w:pPr>
            <w:r w:rsidRPr="007678CD">
              <w:rPr>
                <w:rFonts w:ascii="Times New Roman" w:hAnsi="Times New Roman" w:cs="Times New Roman"/>
                <w:sz w:val="20"/>
                <w:szCs w:val="20"/>
              </w:rPr>
              <w:t>3</w:t>
            </w:r>
          </w:p>
        </w:tc>
      </w:tr>
      <w:tr w:rsidR="00846168" w:rsidRPr="007678CD">
        <w:trPr>
          <w:trHeight w:val="240"/>
        </w:trPr>
        <w:tc>
          <w:tcPr>
            <w:tcW w:w="1150" w:type="dxa"/>
            <w:tcBorders>
              <w:left w:val="nil"/>
              <w:bottom w:val="nil"/>
              <w:right w:val="nil"/>
            </w:tcBorders>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993</w:t>
            </w:r>
          </w:p>
        </w:tc>
        <w:tc>
          <w:tcPr>
            <w:tcW w:w="8505" w:type="dxa"/>
            <w:gridSpan w:val="2"/>
            <w:tcBorders>
              <w:left w:val="nil"/>
              <w:bottom w:val="nil"/>
              <w:right w:val="nil"/>
            </w:tcBorders>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ind w:left="-108"/>
              <w:jc w:val="center"/>
              <w:rPr>
                <w:rFonts w:ascii="Times New Roman" w:hAnsi="Times New Roman" w:cs="Times New Roman"/>
                <w:b/>
                <w:bCs/>
                <w:sz w:val="20"/>
                <w:szCs w:val="20"/>
              </w:rPr>
            </w:pPr>
            <w:r w:rsidRPr="007678CD">
              <w:rPr>
                <w:rFonts w:ascii="Times New Roman" w:hAnsi="Times New Roman" w:cs="Times New Roman"/>
                <w:b/>
                <w:bCs/>
                <w:sz w:val="20"/>
                <w:szCs w:val="20"/>
              </w:rPr>
              <w:t>Администрация  Краснооктябрьского сельского поселения</w:t>
            </w:r>
          </w:p>
          <w:p w:rsidR="00846168" w:rsidRPr="007678CD" w:rsidRDefault="00846168" w:rsidP="002A57CB">
            <w:pPr>
              <w:spacing w:after="0" w:line="240" w:lineRule="auto"/>
              <w:jc w:val="center"/>
              <w:rPr>
                <w:rFonts w:ascii="Times New Roman" w:hAnsi="Times New Roman" w:cs="Times New Roman"/>
                <w:b/>
                <w:bCs/>
                <w:sz w:val="20"/>
                <w:szCs w:val="20"/>
              </w:rPr>
            </w:pP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p>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p>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1 08 04020 01 1000 110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1 08 07175 01 1000 110</w:t>
            </w:r>
          </w:p>
        </w:tc>
        <w:tc>
          <w:tcPr>
            <w:tcW w:w="5673" w:type="dxa"/>
          </w:tcPr>
          <w:p w:rsidR="00846168" w:rsidRPr="007678CD" w:rsidRDefault="00846168" w:rsidP="002A57CB">
            <w:pPr>
              <w:spacing w:after="0" w:line="240" w:lineRule="auto"/>
              <w:jc w:val="both"/>
              <w:rPr>
                <w:rFonts w:ascii="Times New Roman" w:hAnsi="Times New Roman" w:cs="Times New Roman"/>
                <w:color w:val="000000"/>
                <w:sz w:val="20"/>
                <w:szCs w:val="20"/>
              </w:rPr>
            </w:pPr>
            <w:r w:rsidRPr="007678CD">
              <w:rPr>
                <w:rFonts w:ascii="Times New Roman" w:hAnsi="Times New Roman" w:cs="Times New Roman"/>
                <w:color w:val="000000"/>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1 11 05025 10 0000 120</w:t>
            </w: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1 11 05035 10 0000 120</w:t>
            </w: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7678CD">
              <w:rPr>
                <w:rFonts w:ascii="Times New Roman" w:hAnsi="Times New Roman" w:cs="Times New Roman"/>
                <w:sz w:val="20"/>
                <w:szCs w:val="20"/>
              </w:rPr>
              <w:t xml:space="preserve">(за исключением имущества муниципальных бюджетных и автономных  учреждений) </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1 11 09045 10 0000 120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Прочие поступления от использования имущества, находящегося в собственности сельских поселений </w:t>
            </w:r>
            <w:r w:rsidRPr="007678CD">
              <w:rPr>
                <w:rFonts w:ascii="Times New Roman" w:hAnsi="Times New Roman" w:cs="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1 13 01995 10 0000 130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Прочие доходы от оказания платных услуг (работ) получателями средств бюджетов сельских поселений </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1 13 02065 10 0000 130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Доходы, поступающие в порядке возмещения расходов, понесенных в связи с эксплуатацией имущества сельских поселений </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1 13 02995 10 0000 130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Прочие доходы от компенсации затрат бюджетов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1 14 01050 10 0000 410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Доходы от продажи квартир, находящихся в собственности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lang w:val="en-US"/>
              </w:rPr>
            </w:pPr>
            <w:r w:rsidRPr="007678CD">
              <w:rPr>
                <w:rFonts w:ascii="Times New Roman" w:hAnsi="Times New Roman" w:cs="Times New Roman"/>
                <w:sz w:val="20"/>
                <w:szCs w:val="20"/>
                <w:lang w:val="en-US"/>
              </w:rPr>
              <w:t>9</w:t>
            </w:r>
            <w:r w:rsidRPr="007678CD">
              <w:rPr>
                <w:rFonts w:ascii="Times New Roman" w:hAnsi="Times New Roman" w:cs="Times New Roman"/>
                <w:sz w:val="20"/>
                <w:szCs w:val="20"/>
              </w:rPr>
              <w:t>9</w:t>
            </w:r>
            <w:r w:rsidRPr="007678CD">
              <w:rPr>
                <w:rFonts w:ascii="Times New Roman" w:hAnsi="Times New Roman" w:cs="Times New Roman"/>
                <w:sz w:val="20"/>
                <w:szCs w:val="20"/>
                <w:lang w:val="en-US"/>
              </w:rPr>
              <w:t>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1 14 02052 10 0000 410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7678CD">
              <w:rPr>
                <w:rFonts w:ascii="Times New Roman" w:hAnsi="Times New Roman" w:cs="Times New Roman"/>
                <w:sz w:val="20"/>
                <w:szCs w:val="20"/>
              </w:rPr>
              <w:t>(за исключением имущества муниципальных бюджетных и автономных учреждений),</w:t>
            </w:r>
            <w:r w:rsidRPr="007678CD">
              <w:rPr>
                <w:rFonts w:ascii="Times New Roman" w:hAnsi="Times New Roman" w:cs="Times New Roman"/>
                <w:snapToGrid w:val="0"/>
                <w:sz w:val="20"/>
                <w:szCs w:val="20"/>
              </w:rPr>
              <w:t xml:space="preserve"> в части реализации основных средств по указанному имуществу</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1 14 02053 10 0000 410</w:t>
            </w: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lang w:val="en-US"/>
              </w:rPr>
            </w:pPr>
            <w:r w:rsidRPr="007678CD">
              <w:rPr>
                <w:rFonts w:ascii="Times New Roman" w:hAnsi="Times New Roman" w:cs="Times New Roman"/>
                <w:sz w:val="20"/>
                <w:szCs w:val="20"/>
                <w:lang w:val="en-US"/>
              </w:rPr>
              <w:t>9</w:t>
            </w:r>
            <w:r w:rsidRPr="007678CD">
              <w:rPr>
                <w:rFonts w:ascii="Times New Roman" w:hAnsi="Times New Roman" w:cs="Times New Roman"/>
                <w:sz w:val="20"/>
                <w:szCs w:val="20"/>
              </w:rPr>
              <w:t>9</w:t>
            </w:r>
            <w:r w:rsidRPr="007678CD">
              <w:rPr>
                <w:rFonts w:ascii="Times New Roman" w:hAnsi="Times New Roman" w:cs="Times New Roman"/>
                <w:sz w:val="20"/>
                <w:szCs w:val="20"/>
                <w:lang w:val="en-US"/>
              </w:rPr>
              <w:t>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1 14 02052 10 0000 440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7678CD">
              <w:rPr>
                <w:rFonts w:ascii="Times New Roman" w:hAnsi="Times New Roman" w:cs="Times New Roman"/>
                <w:sz w:val="20"/>
                <w:szCs w:val="20"/>
              </w:rPr>
              <w:t>(за исключением имущества муниципальных бюджетных и автономных учреждений),</w:t>
            </w:r>
            <w:r w:rsidRPr="007678CD">
              <w:rPr>
                <w:rFonts w:ascii="Times New Roman" w:hAnsi="Times New Roman" w:cs="Times New Roman"/>
                <w:snapToGrid w:val="0"/>
                <w:sz w:val="20"/>
                <w:szCs w:val="20"/>
              </w:rPr>
              <w:t xml:space="preserve"> в части реализации материальных запасов по указанному имуществу</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1 14 02053 10 0000 440</w:t>
            </w: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1 14 04050 10 0000 420</w:t>
            </w:r>
          </w:p>
        </w:tc>
        <w:tc>
          <w:tcPr>
            <w:tcW w:w="5673"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Доходы от продажи нематериальных активов, находящихся в собственности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lang w:val="en-US"/>
              </w:rPr>
            </w:pPr>
            <w:r w:rsidRPr="007678CD">
              <w:rPr>
                <w:rFonts w:ascii="Times New Roman" w:hAnsi="Times New Roman" w:cs="Times New Roman"/>
                <w:sz w:val="20"/>
                <w:szCs w:val="20"/>
                <w:lang w:val="en-US"/>
              </w:rPr>
              <w:t>9</w:t>
            </w:r>
            <w:r w:rsidRPr="007678CD">
              <w:rPr>
                <w:rFonts w:ascii="Times New Roman" w:hAnsi="Times New Roman" w:cs="Times New Roman"/>
                <w:sz w:val="20"/>
                <w:szCs w:val="20"/>
              </w:rPr>
              <w:t>9</w:t>
            </w:r>
            <w:r w:rsidRPr="007678CD">
              <w:rPr>
                <w:rFonts w:ascii="Times New Roman" w:hAnsi="Times New Roman" w:cs="Times New Roman"/>
                <w:sz w:val="20"/>
                <w:szCs w:val="20"/>
                <w:lang w:val="en-US"/>
              </w:rPr>
              <w:t>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1 14 06025 10 0000 430</w:t>
            </w: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1 16 07010 10 0000 140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1 16 07090 10 0000 140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1 16 10062 10 0000 140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1 16 10081 10 0000 140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1 16 10082 10 0000 140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1 17 01050 10 0000 180</w:t>
            </w:r>
          </w:p>
        </w:tc>
        <w:tc>
          <w:tcPr>
            <w:tcW w:w="5673"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Невыясненные поступления, зачисляемые в бюджеты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1 17 02020 10 0000 180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snapToGrid w:val="0"/>
                <w:sz w:val="20"/>
                <w:szCs w:val="20"/>
              </w:rPr>
              <w:t>1 17 05050 10 0000 180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Прочие неналоговые доходы бюджетов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2 02 15001 10 0000 150</w:t>
            </w:r>
          </w:p>
          <w:p w:rsidR="00846168" w:rsidRPr="007678CD" w:rsidRDefault="00846168" w:rsidP="002A57CB">
            <w:pPr>
              <w:spacing w:after="0" w:line="240" w:lineRule="auto"/>
              <w:rPr>
                <w:rFonts w:ascii="Times New Roman" w:hAnsi="Times New Roman" w:cs="Times New Roman"/>
                <w:snapToGrid w:val="0"/>
                <w:sz w:val="20"/>
                <w:szCs w:val="20"/>
              </w:rPr>
            </w:pP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 xml:space="preserve">Дотации бюджетам сельских поселений на выравнивание бюджетной обеспеченности </w:t>
            </w:r>
            <w:r w:rsidRPr="007678CD">
              <w:rPr>
                <w:rFonts w:ascii="Times New Roman" w:hAnsi="Times New Roman" w:cs="Times New Roman"/>
                <w:sz w:val="20"/>
                <w:szCs w:val="20"/>
              </w:rPr>
              <w:t>из бюджета субъекта Российской Федерации</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napToGrid w:val="0"/>
                <w:sz w:val="20"/>
                <w:szCs w:val="20"/>
              </w:rPr>
            </w:pPr>
            <w:r w:rsidRPr="007678CD">
              <w:rPr>
                <w:rFonts w:ascii="Times New Roman" w:hAnsi="Times New Roman" w:cs="Times New Roman"/>
                <w:color w:val="000000"/>
                <w:sz w:val="20"/>
                <w:szCs w:val="20"/>
              </w:rPr>
              <w:t>2 02 15002 10 0000 150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snapToGrid w:val="0"/>
                <w:sz w:val="20"/>
                <w:szCs w:val="20"/>
              </w:rPr>
              <w:t>Дотации бюджетам сельских поселений на поддержку мер по обеспечению сбалансированности бюджетов</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151" w:type="dxa"/>
          </w:tcPr>
          <w:p w:rsidR="00846168" w:rsidRPr="007678CD" w:rsidRDefault="00846168" w:rsidP="002A57CB">
            <w:pPr>
              <w:autoSpaceDE w:val="0"/>
              <w:autoSpaceDN w:val="0"/>
              <w:adjustRightInd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2 02 20216 10 0000 150</w:t>
            </w: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151" w:type="dxa"/>
          </w:tcPr>
          <w:p w:rsidR="00846168" w:rsidRPr="007678CD" w:rsidRDefault="00846168" w:rsidP="002A57CB">
            <w:pPr>
              <w:autoSpaceDE w:val="0"/>
              <w:autoSpaceDN w:val="0"/>
              <w:adjustRightInd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lang w:eastAsia="en-US"/>
              </w:rPr>
              <w:t>2 02 25467 10 0000 150</w:t>
            </w: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lang w:eastAsia="en-US"/>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151" w:type="dxa"/>
            <w:vAlign w:val="center"/>
          </w:tcPr>
          <w:p w:rsidR="00846168" w:rsidRPr="007678CD" w:rsidRDefault="00846168" w:rsidP="002A57CB">
            <w:pPr>
              <w:autoSpaceDE w:val="0"/>
              <w:autoSpaceDN w:val="0"/>
              <w:adjustRightInd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p>
        </w:tc>
        <w:tc>
          <w:tcPr>
            <w:tcW w:w="2836" w:type="dxa"/>
            <w:vAlign w:val="center"/>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2 02 25519 10 0000 150</w:t>
            </w:r>
          </w:p>
          <w:p w:rsidR="00846168" w:rsidRPr="007678CD" w:rsidRDefault="00846168" w:rsidP="002A57CB">
            <w:pPr>
              <w:autoSpaceDE w:val="0"/>
              <w:autoSpaceDN w:val="0"/>
              <w:adjustRightInd w:val="0"/>
              <w:spacing w:after="0" w:line="240" w:lineRule="auto"/>
              <w:rPr>
                <w:rFonts w:ascii="Times New Roman" w:hAnsi="Times New Roman" w:cs="Times New Roman"/>
                <w:sz w:val="20"/>
                <w:szCs w:val="20"/>
                <w:lang w:eastAsia="en-US"/>
              </w:rPr>
            </w:pPr>
          </w:p>
        </w:tc>
        <w:tc>
          <w:tcPr>
            <w:tcW w:w="5673" w:type="dxa"/>
            <w:vAlign w:val="center"/>
          </w:tcPr>
          <w:p w:rsidR="00846168" w:rsidRPr="007678CD" w:rsidRDefault="00846168" w:rsidP="002A57CB">
            <w:pPr>
              <w:autoSpaceDE w:val="0"/>
              <w:autoSpaceDN w:val="0"/>
              <w:adjustRightInd w:val="0"/>
              <w:spacing w:after="0" w:line="240" w:lineRule="auto"/>
              <w:jc w:val="both"/>
              <w:rPr>
                <w:rFonts w:ascii="Times New Roman" w:hAnsi="Times New Roman" w:cs="Times New Roman"/>
                <w:sz w:val="20"/>
                <w:szCs w:val="20"/>
                <w:lang w:eastAsia="en-US"/>
              </w:rPr>
            </w:pPr>
            <w:r w:rsidRPr="007678CD">
              <w:rPr>
                <w:rFonts w:ascii="Times New Roman" w:hAnsi="Times New Roman" w:cs="Times New Roman"/>
                <w:sz w:val="20"/>
                <w:szCs w:val="20"/>
              </w:rPr>
              <w:t>Субсидии бюджетам сельских поселений на поддержку отрасли культуры</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2"/>
        </w:trPr>
        <w:tc>
          <w:tcPr>
            <w:tcW w:w="1151" w:type="dxa"/>
          </w:tcPr>
          <w:p w:rsidR="00846168" w:rsidRPr="007678CD" w:rsidRDefault="00846168" w:rsidP="002A57CB">
            <w:pPr>
              <w:autoSpaceDE w:val="0"/>
              <w:autoSpaceDN w:val="0"/>
              <w:adjustRightInd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autoSpaceDE w:val="0"/>
              <w:autoSpaceDN w:val="0"/>
              <w:adjustRightInd w:val="0"/>
              <w:spacing w:after="0" w:line="240" w:lineRule="auto"/>
              <w:rPr>
                <w:rFonts w:ascii="Times New Roman" w:hAnsi="Times New Roman" w:cs="Times New Roman"/>
                <w:sz w:val="20"/>
                <w:szCs w:val="20"/>
              </w:rPr>
            </w:pPr>
            <w:r w:rsidRPr="007678CD">
              <w:rPr>
                <w:rFonts w:ascii="Times New Roman" w:hAnsi="Times New Roman" w:cs="Times New Roman"/>
                <w:sz w:val="20"/>
                <w:szCs w:val="20"/>
              </w:rPr>
              <w:t>2 02 25567 10 0000 150</w:t>
            </w:r>
          </w:p>
        </w:tc>
        <w:tc>
          <w:tcPr>
            <w:tcW w:w="5673" w:type="dxa"/>
          </w:tcPr>
          <w:p w:rsidR="00846168" w:rsidRPr="007678CD" w:rsidRDefault="00846168" w:rsidP="002A57CB">
            <w:pPr>
              <w:autoSpaceDE w:val="0"/>
              <w:autoSpaceDN w:val="0"/>
              <w:adjustRightInd w:val="0"/>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Субсидии бюджетам сельских поселений на обеспечение устойчивого развития сельских территорий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z w:val="20"/>
                <w:szCs w:val="20"/>
              </w:rPr>
            </w:pPr>
            <w:r w:rsidRPr="007678CD">
              <w:rPr>
                <w:rFonts w:ascii="Times New Roman" w:hAnsi="Times New Roman" w:cs="Times New Roman"/>
                <w:color w:val="000000"/>
                <w:sz w:val="20"/>
                <w:szCs w:val="20"/>
              </w:rPr>
              <w:t>2 02 29999 10 0000 150</w:t>
            </w: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Прочие субсидии бюджетам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2 02 30024 10 0000 150</w:t>
            </w:r>
          </w:p>
          <w:p w:rsidR="00846168" w:rsidRPr="007678CD" w:rsidRDefault="00846168" w:rsidP="002A57CB">
            <w:pPr>
              <w:spacing w:after="0" w:line="240" w:lineRule="auto"/>
              <w:ind w:left="283" w:hanging="283"/>
              <w:rPr>
                <w:rFonts w:ascii="Times New Roman" w:hAnsi="Times New Roman" w:cs="Times New Roman"/>
                <w:sz w:val="20"/>
                <w:szCs w:val="20"/>
              </w:rPr>
            </w:pPr>
          </w:p>
        </w:tc>
        <w:tc>
          <w:tcPr>
            <w:tcW w:w="5673" w:type="dxa"/>
          </w:tcPr>
          <w:p w:rsidR="00846168" w:rsidRPr="007678CD" w:rsidRDefault="00846168" w:rsidP="002A57CB">
            <w:pPr>
              <w:spacing w:after="0" w:line="240" w:lineRule="auto"/>
              <w:ind w:firstLine="14"/>
              <w:jc w:val="both"/>
              <w:rPr>
                <w:rFonts w:ascii="Times New Roman" w:hAnsi="Times New Roman" w:cs="Times New Roman"/>
                <w:sz w:val="20"/>
                <w:szCs w:val="20"/>
              </w:rPr>
            </w:pPr>
            <w:r w:rsidRPr="007678CD">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2 02 35118 10 0000 150</w:t>
            </w:r>
          </w:p>
          <w:p w:rsidR="00846168" w:rsidRPr="007678CD" w:rsidRDefault="00846168" w:rsidP="002A57CB">
            <w:pPr>
              <w:spacing w:after="0" w:line="240" w:lineRule="auto"/>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z w:val="20"/>
                <w:szCs w:val="20"/>
              </w:rPr>
            </w:pPr>
            <w:r w:rsidRPr="007678CD">
              <w:rPr>
                <w:rFonts w:ascii="Times New Roman" w:hAnsi="Times New Roman" w:cs="Times New Roman"/>
                <w:color w:val="000000"/>
                <w:sz w:val="20"/>
                <w:szCs w:val="20"/>
              </w:rPr>
              <w:t>2 02 39999 10 0000 150</w:t>
            </w: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color w:val="000000"/>
                <w:sz w:val="20"/>
                <w:szCs w:val="20"/>
              </w:rPr>
              <w:t>Прочие субвенции бюджетам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2 02 49999 10 0000 150</w:t>
            </w:r>
          </w:p>
          <w:p w:rsidR="00846168" w:rsidRPr="007678CD" w:rsidRDefault="00846168" w:rsidP="002A57CB">
            <w:pPr>
              <w:spacing w:after="0" w:line="240" w:lineRule="auto"/>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color w:val="000000"/>
                <w:sz w:val="20"/>
                <w:szCs w:val="20"/>
              </w:rPr>
              <w:t>Прочие межбюджетные трансферты, передаваемые бюджетам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sz w:val="20"/>
                <w:szCs w:val="20"/>
              </w:rPr>
            </w:pPr>
            <w:r w:rsidRPr="007678CD">
              <w:rPr>
                <w:rFonts w:ascii="Times New Roman" w:hAnsi="Times New Roman" w:cs="Times New Roman"/>
                <w:color w:val="000000"/>
                <w:sz w:val="20"/>
                <w:szCs w:val="20"/>
              </w:rPr>
              <w:t>2 07 05010 10 0000 150</w:t>
            </w: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2 07 05020 10 0000 150</w:t>
            </w:r>
          </w:p>
          <w:p w:rsidR="00846168" w:rsidRPr="007678CD" w:rsidRDefault="00846168" w:rsidP="002A57CB">
            <w:pPr>
              <w:spacing w:after="0" w:line="240" w:lineRule="auto"/>
              <w:ind w:left="283" w:hanging="283"/>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2 07 05030 10 0000 150</w:t>
            </w:r>
          </w:p>
          <w:p w:rsidR="00846168" w:rsidRPr="007678CD" w:rsidRDefault="00846168" w:rsidP="002A57CB">
            <w:pPr>
              <w:spacing w:after="0" w:line="240" w:lineRule="auto"/>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color w:val="000000"/>
                <w:sz w:val="20"/>
                <w:szCs w:val="20"/>
              </w:rPr>
              <w:t>Прочие безвозмездные поступления в бюджеты сельских поселений</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2 18 60010 10 0000 150</w:t>
            </w:r>
          </w:p>
          <w:p w:rsidR="00846168" w:rsidRPr="007678CD" w:rsidRDefault="00846168" w:rsidP="002A57CB">
            <w:pPr>
              <w:spacing w:after="0" w:line="240" w:lineRule="auto"/>
              <w:ind w:left="283" w:hanging="283"/>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6168" w:rsidRPr="0076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836" w:type="dxa"/>
          </w:tcPr>
          <w:p w:rsidR="00846168" w:rsidRPr="007678CD" w:rsidRDefault="00846168" w:rsidP="002A57CB">
            <w:pPr>
              <w:spacing w:after="0" w:line="240" w:lineRule="auto"/>
              <w:rPr>
                <w:rFonts w:ascii="Times New Roman" w:hAnsi="Times New Roman" w:cs="Times New Roman"/>
                <w:color w:val="000000"/>
                <w:sz w:val="20"/>
                <w:szCs w:val="20"/>
              </w:rPr>
            </w:pPr>
            <w:r w:rsidRPr="007678CD">
              <w:rPr>
                <w:rFonts w:ascii="Times New Roman" w:hAnsi="Times New Roman" w:cs="Times New Roman"/>
                <w:color w:val="000000"/>
                <w:sz w:val="20"/>
                <w:szCs w:val="20"/>
              </w:rPr>
              <w:t>2 19 60010 10 0000 150</w:t>
            </w:r>
          </w:p>
          <w:p w:rsidR="00846168" w:rsidRPr="007678CD" w:rsidRDefault="00846168" w:rsidP="002A57CB">
            <w:pPr>
              <w:spacing w:after="0" w:line="240" w:lineRule="auto"/>
              <w:rPr>
                <w:rFonts w:ascii="Times New Roman" w:hAnsi="Times New Roman" w:cs="Times New Roman"/>
                <w:sz w:val="20"/>
                <w:szCs w:val="20"/>
              </w:rPr>
            </w:pPr>
          </w:p>
        </w:tc>
        <w:tc>
          <w:tcPr>
            <w:tcW w:w="5673" w:type="dxa"/>
          </w:tcPr>
          <w:p w:rsidR="00846168" w:rsidRPr="007678CD" w:rsidRDefault="00846168" w:rsidP="002A57CB">
            <w:pPr>
              <w:spacing w:after="0" w:line="240" w:lineRule="auto"/>
              <w:jc w:val="both"/>
              <w:rPr>
                <w:rFonts w:ascii="Times New Roman" w:hAnsi="Times New Roman" w:cs="Times New Roman"/>
                <w:snapToGrid w:val="0"/>
                <w:sz w:val="20"/>
                <w:szCs w:val="20"/>
              </w:rPr>
            </w:pPr>
            <w:r w:rsidRPr="007678CD">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46168" w:rsidRPr="007678CD" w:rsidRDefault="00846168" w:rsidP="002A57CB">
      <w:pPr>
        <w:tabs>
          <w:tab w:val="left" w:pos="1080"/>
          <w:tab w:val="left" w:pos="3420"/>
          <w:tab w:val="left" w:pos="4140"/>
        </w:tabs>
        <w:spacing w:after="0" w:line="240" w:lineRule="auto"/>
        <w:ind w:firstLine="720"/>
        <w:jc w:val="both"/>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keepNext/>
        <w:spacing w:after="0" w:line="240" w:lineRule="auto"/>
        <w:ind w:left="5387"/>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№2</w:t>
      </w:r>
    </w:p>
    <w:p w:rsidR="00846168" w:rsidRPr="007678CD" w:rsidRDefault="00846168" w:rsidP="002A57CB">
      <w:pPr>
        <w:spacing w:after="0" w:line="240" w:lineRule="auto"/>
        <w:ind w:left="5387"/>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2A57CB">
      <w:pPr>
        <w:spacing w:after="0" w:line="240" w:lineRule="auto"/>
        <w:ind w:left="5387"/>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2A57CB">
      <w:pPr>
        <w:spacing w:after="0" w:line="240" w:lineRule="auto"/>
        <w:ind w:left="5387"/>
        <w:jc w:val="both"/>
        <w:rPr>
          <w:rFonts w:ascii="Times New Roman" w:hAnsi="Times New Roman" w:cs="Times New Roman"/>
          <w:i/>
          <w:iCs/>
          <w:sz w:val="20"/>
          <w:szCs w:val="20"/>
        </w:rPr>
      </w:pPr>
      <w:r w:rsidRPr="007678CD">
        <w:rPr>
          <w:rFonts w:ascii="Times New Roman" w:hAnsi="Times New Roman" w:cs="Times New Roman"/>
          <w:i/>
          <w:iCs/>
          <w:sz w:val="20"/>
          <w:szCs w:val="20"/>
        </w:rPr>
        <w:t xml:space="preserve">Шумерлинского района Чувашской </w:t>
      </w:r>
    </w:p>
    <w:p w:rsidR="00846168" w:rsidRPr="007678CD" w:rsidRDefault="00846168" w:rsidP="002A57CB">
      <w:pPr>
        <w:spacing w:after="0" w:line="240" w:lineRule="auto"/>
        <w:ind w:left="5387"/>
        <w:jc w:val="both"/>
        <w:rPr>
          <w:rFonts w:ascii="Times New Roman" w:hAnsi="Times New Roman" w:cs="Times New Roman"/>
          <w:i/>
          <w:iCs/>
          <w:sz w:val="20"/>
          <w:szCs w:val="20"/>
        </w:rPr>
      </w:pPr>
      <w:r w:rsidRPr="007678CD">
        <w:rPr>
          <w:rFonts w:ascii="Times New Roman" w:hAnsi="Times New Roman" w:cs="Times New Roman"/>
          <w:i/>
          <w:iCs/>
          <w:sz w:val="20"/>
          <w:szCs w:val="20"/>
        </w:rPr>
        <w:t xml:space="preserve">Республики «О бюджете  Краснооктябрьского сельского  поселения  Шумерлинского  </w:t>
      </w:r>
    </w:p>
    <w:p w:rsidR="00846168" w:rsidRPr="007678CD" w:rsidRDefault="00846168" w:rsidP="002A57CB">
      <w:pPr>
        <w:spacing w:after="0" w:line="240" w:lineRule="auto"/>
        <w:ind w:left="5387"/>
        <w:jc w:val="both"/>
        <w:rPr>
          <w:rFonts w:ascii="Times New Roman" w:hAnsi="Times New Roman" w:cs="Times New Roman"/>
          <w:i/>
          <w:iCs/>
          <w:sz w:val="20"/>
          <w:szCs w:val="20"/>
        </w:rPr>
      </w:pPr>
      <w:r w:rsidRPr="007678CD">
        <w:rPr>
          <w:rFonts w:ascii="Times New Roman" w:hAnsi="Times New Roman" w:cs="Times New Roman"/>
          <w:i/>
          <w:iCs/>
          <w:sz w:val="20"/>
          <w:szCs w:val="20"/>
        </w:rPr>
        <w:t>района Чувашской Республики  на  2021 год и на плановый период 2022  и 2023 годов»</w:t>
      </w:r>
    </w:p>
    <w:tbl>
      <w:tblPr>
        <w:tblW w:w="9556" w:type="dxa"/>
        <w:tblInd w:w="2" w:type="dxa"/>
        <w:tblLayout w:type="fixed"/>
        <w:tblLook w:val="00A0"/>
      </w:tblPr>
      <w:tblGrid>
        <w:gridCol w:w="9556"/>
      </w:tblGrid>
      <w:tr w:rsidR="00846168" w:rsidRPr="007678CD">
        <w:trPr>
          <w:trHeight w:val="1200"/>
        </w:trPr>
        <w:tc>
          <w:tcPr>
            <w:tcW w:w="9556" w:type="dxa"/>
            <w:tcBorders>
              <w:top w:val="nil"/>
              <w:left w:val="nil"/>
              <w:bottom w:val="nil"/>
              <w:right w:val="nil"/>
            </w:tcBorders>
            <w:vAlign w:val="center"/>
          </w:tcPr>
          <w:p w:rsidR="00846168" w:rsidRPr="007678CD" w:rsidRDefault="00846168" w:rsidP="002A57CB">
            <w:pPr>
              <w:spacing w:after="0" w:line="240" w:lineRule="auto"/>
              <w:ind w:firstLine="50"/>
              <w:jc w:val="center"/>
              <w:rPr>
                <w:rFonts w:ascii="Times New Roman" w:hAnsi="Times New Roman" w:cs="Times New Roman"/>
                <w:b/>
                <w:bCs/>
                <w:sz w:val="20"/>
                <w:szCs w:val="20"/>
              </w:rPr>
            </w:pPr>
            <w:r w:rsidRPr="007678CD">
              <w:rPr>
                <w:rFonts w:ascii="Times New Roman" w:hAnsi="Times New Roman" w:cs="Times New Roman"/>
                <w:b/>
                <w:bCs/>
                <w:sz w:val="20"/>
                <w:szCs w:val="20"/>
              </w:rPr>
              <w:t>ПЕРЕЧЕНЬ</w:t>
            </w:r>
          </w:p>
          <w:p w:rsidR="00846168" w:rsidRPr="007678CD" w:rsidRDefault="00846168" w:rsidP="002A57CB">
            <w:pPr>
              <w:spacing w:after="0" w:line="240" w:lineRule="auto"/>
              <w:ind w:firstLine="50"/>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главных  администраторов  источников финансирования </w:t>
            </w:r>
          </w:p>
          <w:p w:rsidR="00846168" w:rsidRPr="007678CD" w:rsidRDefault="00846168" w:rsidP="002A57CB">
            <w:pPr>
              <w:spacing w:after="0" w:line="240" w:lineRule="auto"/>
              <w:ind w:firstLine="50"/>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дефицита  бюджета Краснооктябрьского сельского поселения </w:t>
            </w:r>
          </w:p>
          <w:p w:rsidR="00846168" w:rsidRPr="007678CD" w:rsidRDefault="00846168" w:rsidP="002A57CB">
            <w:pPr>
              <w:spacing w:after="0" w:line="240" w:lineRule="auto"/>
              <w:ind w:firstLine="50"/>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Шумерлинского  района Чувашской Республики </w:t>
            </w:r>
          </w:p>
        </w:tc>
      </w:tr>
    </w:tbl>
    <w:p w:rsidR="00846168" w:rsidRPr="007678CD" w:rsidRDefault="00846168" w:rsidP="002A57CB">
      <w:pPr>
        <w:spacing w:after="0" w:line="240" w:lineRule="auto"/>
        <w:ind w:firstLine="720"/>
        <w:jc w:val="both"/>
        <w:rPr>
          <w:rFonts w:ascii="Times New Roman" w:hAnsi="Times New Roman" w:cs="Times New Roman"/>
          <w:sz w:val="20"/>
          <w:szCs w:val="20"/>
        </w:rPr>
      </w:pPr>
    </w:p>
    <w:tbl>
      <w:tblPr>
        <w:tblW w:w="9556" w:type="dxa"/>
        <w:tblInd w:w="2" w:type="dxa"/>
        <w:tblBorders>
          <w:top w:val="single" w:sz="4" w:space="0" w:color="auto"/>
          <w:insideH w:val="single" w:sz="6" w:space="0" w:color="auto"/>
          <w:insideV w:val="single" w:sz="6" w:space="0" w:color="auto"/>
        </w:tblBorders>
        <w:tblLayout w:type="fixed"/>
        <w:tblCellMar>
          <w:left w:w="40" w:type="dxa"/>
          <w:right w:w="40" w:type="dxa"/>
        </w:tblCellMar>
        <w:tblLook w:val="0000"/>
      </w:tblPr>
      <w:tblGrid>
        <w:gridCol w:w="1080"/>
        <w:gridCol w:w="637"/>
        <w:gridCol w:w="2603"/>
        <w:gridCol w:w="16"/>
        <w:gridCol w:w="5220"/>
      </w:tblGrid>
      <w:tr w:rsidR="00846168" w:rsidRPr="007678CD">
        <w:trPr>
          <w:cantSplit/>
        </w:trPr>
        <w:tc>
          <w:tcPr>
            <w:tcW w:w="4320" w:type="dxa"/>
            <w:gridSpan w:val="3"/>
            <w:tcBorders>
              <w:top w:val="single" w:sz="4" w:space="0" w:color="auto"/>
              <w:left w:val="single" w:sz="4" w:space="0" w:color="auto"/>
              <w:bottom w:val="nil"/>
            </w:tcBorders>
            <w:vAlign w:val="center"/>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Код бюджетной классификации</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Российской Федерации</w:t>
            </w:r>
          </w:p>
        </w:tc>
        <w:tc>
          <w:tcPr>
            <w:tcW w:w="5236" w:type="dxa"/>
            <w:gridSpan w:val="2"/>
            <w:vMerge w:val="restart"/>
            <w:tcBorders>
              <w:top w:val="single" w:sz="4" w:space="0" w:color="auto"/>
              <w:bottom w:val="nil"/>
              <w:right w:val="single" w:sz="4" w:space="0" w:color="auto"/>
            </w:tcBorders>
            <w:vAlign w:val="center"/>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Наименование главного администратора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источников финансирования дефицита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бюджета сельского поселения</w:t>
            </w:r>
          </w:p>
        </w:tc>
      </w:tr>
      <w:tr w:rsidR="00846168" w:rsidRPr="007678CD">
        <w:trPr>
          <w:cantSplit/>
        </w:trPr>
        <w:tc>
          <w:tcPr>
            <w:tcW w:w="1080" w:type="dxa"/>
            <w:tcBorders>
              <w:top w:val="single" w:sz="4" w:space="0" w:color="auto"/>
              <w:left w:val="single" w:sz="4" w:space="0" w:color="auto"/>
              <w:bottom w:val="nil"/>
            </w:tcBorders>
            <w:vAlign w:val="center"/>
          </w:tcPr>
          <w:p w:rsidR="00846168" w:rsidRPr="007678CD" w:rsidRDefault="00846168" w:rsidP="002A57CB">
            <w:pPr>
              <w:spacing w:after="0" w:line="240" w:lineRule="auto"/>
              <w:ind w:left="2" w:hanging="2"/>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главного администратора </w:t>
            </w:r>
          </w:p>
        </w:tc>
        <w:tc>
          <w:tcPr>
            <w:tcW w:w="3240" w:type="dxa"/>
            <w:gridSpan w:val="2"/>
            <w:tcBorders>
              <w:bottom w:val="nil"/>
            </w:tcBorders>
            <w:vAlign w:val="center"/>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группы, подгруппы, статьи</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 xml:space="preserve"> и вида источников финансирования дефицита бюджета </w:t>
            </w:r>
          </w:p>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сельского поселения</w:t>
            </w:r>
          </w:p>
        </w:tc>
        <w:tc>
          <w:tcPr>
            <w:tcW w:w="5236" w:type="dxa"/>
            <w:gridSpan w:val="2"/>
            <w:vMerge/>
            <w:tcBorders>
              <w:bottom w:val="nil"/>
              <w:right w:val="single" w:sz="4" w:space="0" w:color="auto"/>
            </w:tcBorders>
            <w:vAlign w:val="center"/>
          </w:tcPr>
          <w:p w:rsidR="00846168" w:rsidRPr="007678CD" w:rsidRDefault="00846168" w:rsidP="002A57CB">
            <w:pPr>
              <w:spacing w:after="0" w:line="240" w:lineRule="auto"/>
              <w:jc w:val="center"/>
              <w:rPr>
                <w:rFonts w:ascii="Times New Roman" w:hAnsi="Times New Roman" w:cs="Times New Roman"/>
                <w:color w:val="000000"/>
                <w:sz w:val="20"/>
                <w:szCs w:val="20"/>
              </w:rPr>
            </w:pPr>
          </w:p>
        </w:tc>
      </w:tr>
      <w:tr w:rsidR="00846168" w:rsidRPr="007678CD">
        <w:tblPrEx>
          <w:tblBorders>
            <w:top w:val="none" w:sz="0" w:space="0" w:color="auto"/>
            <w:insideH w:val="none" w:sz="0" w:space="0" w:color="auto"/>
            <w:insideV w:val="none" w:sz="0" w:space="0" w:color="auto"/>
          </w:tblBorders>
        </w:tblPrEx>
        <w:trPr>
          <w:cantSplit/>
          <w:tblHeader/>
        </w:trPr>
        <w:tc>
          <w:tcPr>
            <w:tcW w:w="1080" w:type="dxa"/>
            <w:tcBorders>
              <w:top w:val="single" w:sz="6" w:space="0" w:color="auto"/>
              <w:left w:val="single" w:sz="4" w:space="0" w:color="auto"/>
              <w:bottom w:val="single" w:sz="6" w:space="0" w:color="auto"/>
              <w:right w:val="single" w:sz="6" w:space="0" w:color="auto"/>
            </w:tcBorders>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1</w:t>
            </w:r>
          </w:p>
        </w:tc>
        <w:tc>
          <w:tcPr>
            <w:tcW w:w="3240" w:type="dxa"/>
            <w:gridSpan w:val="2"/>
            <w:tcBorders>
              <w:top w:val="single" w:sz="6" w:space="0" w:color="auto"/>
              <w:left w:val="single" w:sz="6" w:space="0" w:color="auto"/>
              <w:bottom w:val="single" w:sz="6" w:space="0" w:color="auto"/>
              <w:right w:val="single" w:sz="6" w:space="0" w:color="auto"/>
            </w:tcBorders>
          </w:tcPr>
          <w:p w:rsidR="00846168" w:rsidRPr="007678CD" w:rsidRDefault="00846168" w:rsidP="002A57CB">
            <w:pPr>
              <w:spacing w:after="0" w:line="240" w:lineRule="auto"/>
              <w:ind w:left="6" w:right="6"/>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2</w:t>
            </w:r>
          </w:p>
        </w:tc>
        <w:tc>
          <w:tcPr>
            <w:tcW w:w="5236" w:type="dxa"/>
            <w:gridSpan w:val="2"/>
            <w:tcBorders>
              <w:top w:val="single" w:sz="6" w:space="0" w:color="auto"/>
              <w:left w:val="single" w:sz="6" w:space="0" w:color="auto"/>
              <w:bottom w:val="single" w:sz="6" w:space="0" w:color="auto"/>
              <w:right w:val="single" w:sz="4" w:space="0" w:color="auto"/>
            </w:tcBorders>
            <w:vAlign w:val="bottom"/>
          </w:tcPr>
          <w:p w:rsidR="00846168" w:rsidRPr="007678CD" w:rsidRDefault="00846168" w:rsidP="002A57CB">
            <w:pPr>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color w:val="000000"/>
                <w:sz w:val="20"/>
                <w:szCs w:val="20"/>
              </w:rPr>
              <w:t>3</w:t>
            </w: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315"/>
        </w:trPr>
        <w:tc>
          <w:tcPr>
            <w:tcW w:w="9556" w:type="dxa"/>
            <w:gridSpan w:val="5"/>
            <w:tcBorders>
              <w:top w:val="nil"/>
              <w:left w:val="nil"/>
              <w:right w:val="nil"/>
            </w:tcBorders>
          </w:tcPr>
          <w:p w:rsidR="00846168" w:rsidRPr="007678CD" w:rsidRDefault="00846168" w:rsidP="002A57CB">
            <w:pPr>
              <w:spacing w:after="0" w:line="240" w:lineRule="auto"/>
              <w:jc w:val="center"/>
              <w:rPr>
                <w:rFonts w:ascii="Times New Roman" w:hAnsi="Times New Roman" w:cs="Times New Roman"/>
                <w:b/>
                <w:bCs/>
                <w:sz w:val="20"/>
                <w:szCs w:val="20"/>
              </w:rPr>
            </w:pP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315"/>
        </w:trPr>
        <w:tc>
          <w:tcPr>
            <w:tcW w:w="1717" w:type="dxa"/>
            <w:gridSpan w:val="2"/>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993</w:t>
            </w:r>
          </w:p>
        </w:tc>
        <w:tc>
          <w:tcPr>
            <w:tcW w:w="7839" w:type="dxa"/>
            <w:gridSpan w:val="3"/>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Администрация Краснооктябрьского сельского поселения</w:t>
            </w:r>
          </w:p>
          <w:p w:rsidR="00846168" w:rsidRPr="007678CD" w:rsidRDefault="00846168" w:rsidP="002A57CB">
            <w:pPr>
              <w:spacing w:after="0" w:line="240" w:lineRule="auto"/>
              <w:jc w:val="center"/>
              <w:rPr>
                <w:rFonts w:ascii="Times New Roman" w:hAnsi="Times New Roman" w:cs="Times New Roman"/>
                <w:b/>
                <w:bCs/>
                <w:sz w:val="20"/>
                <w:szCs w:val="20"/>
              </w:rPr>
            </w:pP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630"/>
        </w:trPr>
        <w:tc>
          <w:tcPr>
            <w:tcW w:w="1717"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993</w:t>
            </w:r>
          </w:p>
        </w:tc>
        <w:tc>
          <w:tcPr>
            <w:tcW w:w="2619"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01 06 01 00 10 0000 630</w:t>
            </w:r>
          </w:p>
        </w:tc>
        <w:tc>
          <w:tcPr>
            <w:tcW w:w="5220"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Средства от продажи акций и иных форм участия в капитале, находящихся в собственности сельских поселений</w:t>
            </w: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315"/>
        </w:trPr>
        <w:tc>
          <w:tcPr>
            <w:tcW w:w="1717" w:type="dxa"/>
            <w:gridSpan w:val="2"/>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992</w:t>
            </w:r>
          </w:p>
        </w:tc>
        <w:tc>
          <w:tcPr>
            <w:tcW w:w="7839" w:type="dxa"/>
            <w:gridSpan w:val="3"/>
          </w:tcPr>
          <w:p w:rsidR="00846168" w:rsidRPr="007678CD" w:rsidRDefault="00846168" w:rsidP="002A57CB">
            <w:pPr>
              <w:spacing w:after="0" w:line="240" w:lineRule="auto"/>
              <w:jc w:val="center"/>
              <w:rPr>
                <w:rFonts w:ascii="Times New Roman" w:hAnsi="Times New Roman" w:cs="Times New Roman"/>
                <w:b/>
                <w:bCs/>
                <w:sz w:val="20"/>
                <w:szCs w:val="20"/>
              </w:rPr>
            </w:pPr>
          </w:p>
          <w:p w:rsidR="00846168" w:rsidRPr="007678CD" w:rsidRDefault="00846168" w:rsidP="002A57CB">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Финансовый отдел администрации Шумерлинского района</w:t>
            </w:r>
          </w:p>
          <w:p w:rsidR="00846168" w:rsidRPr="007678CD" w:rsidRDefault="00846168" w:rsidP="002A57CB">
            <w:pPr>
              <w:spacing w:after="0" w:line="240" w:lineRule="auto"/>
              <w:jc w:val="center"/>
              <w:rPr>
                <w:rFonts w:ascii="Times New Roman" w:hAnsi="Times New Roman" w:cs="Times New Roman"/>
                <w:b/>
                <w:bCs/>
                <w:sz w:val="20"/>
                <w:szCs w:val="20"/>
              </w:rPr>
            </w:pP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945"/>
        </w:trPr>
        <w:tc>
          <w:tcPr>
            <w:tcW w:w="1717"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992</w:t>
            </w:r>
          </w:p>
        </w:tc>
        <w:tc>
          <w:tcPr>
            <w:tcW w:w="2619"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01 02 00 00 10 0000 710</w:t>
            </w:r>
          </w:p>
        </w:tc>
        <w:tc>
          <w:tcPr>
            <w:tcW w:w="5220"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945"/>
        </w:trPr>
        <w:tc>
          <w:tcPr>
            <w:tcW w:w="1717"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992</w:t>
            </w:r>
          </w:p>
        </w:tc>
        <w:tc>
          <w:tcPr>
            <w:tcW w:w="2619"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01 02 00 00 10 0000 810</w:t>
            </w:r>
          </w:p>
        </w:tc>
        <w:tc>
          <w:tcPr>
            <w:tcW w:w="5220" w:type="dxa"/>
          </w:tcPr>
          <w:p w:rsidR="00846168" w:rsidRPr="007678CD" w:rsidRDefault="00846168" w:rsidP="002A57CB">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Погашение бюджетами сельских поселений кредитов от кредитных организаций в валюте Российской Федерации</w:t>
            </w: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945"/>
        </w:trPr>
        <w:tc>
          <w:tcPr>
            <w:tcW w:w="1717"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992               </w:t>
            </w:r>
          </w:p>
        </w:tc>
        <w:tc>
          <w:tcPr>
            <w:tcW w:w="2619" w:type="dxa"/>
            <w:gridSpan w:val="2"/>
          </w:tcPr>
          <w:p w:rsidR="00846168" w:rsidRPr="007678CD" w:rsidRDefault="00846168" w:rsidP="002A57CB">
            <w:pPr>
              <w:tabs>
                <w:tab w:val="left" w:pos="552"/>
              </w:tabs>
              <w:spacing w:after="0" w:line="240" w:lineRule="auto"/>
              <w:rPr>
                <w:rFonts w:ascii="Times New Roman" w:hAnsi="Times New Roman" w:cs="Times New Roman"/>
                <w:sz w:val="20"/>
                <w:szCs w:val="20"/>
              </w:rPr>
            </w:pPr>
            <w:r w:rsidRPr="007678CD">
              <w:rPr>
                <w:rFonts w:ascii="Times New Roman" w:hAnsi="Times New Roman" w:cs="Times New Roman"/>
                <w:sz w:val="20"/>
                <w:szCs w:val="20"/>
              </w:rPr>
              <w:t>01 03 01 00 10 0000 710</w:t>
            </w:r>
          </w:p>
        </w:tc>
        <w:tc>
          <w:tcPr>
            <w:tcW w:w="5220" w:type="dxa"/>
          </w:tcPr>
          <w:p w:rsidR="00846168" w:rsidRPr="007678CD" w:rsidRDefault="00846168" w:rsidP="002A57CB">
            <w:pPr>
              <w:tabs>
                <w:tab w:val="left" w:pos="552"/>
              </w:tabs>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46168" w:rsidRPr="007678CD">
        <w:tblPrEx>
          <w:tblBorders>
            <w:top w:val="none" w:sz="0" w:space="0" w:color="auto"/>
            <w:insideH w:val="none" w:sz="0" w:space="0" w:color="auto"/>
            <w:insideV w:val="none" w:sz="0" w:space="0" w:color="auto"/>
          </w:tblBorders>
          <w:tblCellMar>
            <w:left w:w="108" w:type="dxa"/>
            <w:right w:w="108" w:type="dxa"/>
          </w:tblCellMar>
          <w:tblLook w:val="00A0"/>
        </w:tblPrEx>
        <w:trPr>
          <w:trHeight w:val="286"/>
        </w:trPr>
        <w:tc>
          <w:tcPr>
            <w:tcW w:w="1717" w:type="dxa"/>
            <w:gridSpan w:val="2"/>
          </w:tcPr>
          <w:p w:rsidR="00846168" w:rsidRPr="007678CD" w:rsidRDefault="00846168" w:rsidP="002A57CB">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992</w:t>
            </w:r>
          </w:p>
        </w:tc>
        <w:tc>
          <w:tcPr>
            <w:tcW w:w="2619" w:type="dxa"/>
            <w:gridSpan w:val="2"/>
          </w:tcPr>
          <w:p w:rsidR="00846168" w:rsidRPr="007678CD" w:rsidRDefault="00846168" w:rsidP="002A57CB">
            <w:pPr>
              <w:tabs>
                <w:tab w:val="left" w:pos="552"/>
              </w:tabs>
              <w:spacing w:after="0" w:line="240" w:lineRule="auto"/>
              <w:rPr>
                <w:rFonts w:ascii="Times New Roman" w:hAnsi="Times New Roman" w:cs="Times New Roman"/>
                <w:sz w:val="20"/>
                <w:szCs w:val="20"/>
              </w:rPr>
            </w:pPr>
            <w:r w:rsidRPr="007678CD">
              <w:rPr>
                <w:rFonts w:ascii="Times New Roman" w:hAnsi="Times New Roman" w:cs="Times New Roman"/>
                <w:sz w:val="20"/>
                <w:szCs w:val="20"/>
              </w:rPr>
              <w:t>01 03 01 00 10 0000 810</w:t>
            </w:r>
          </w:p>
        </w:tc>
        <w:tc>
          <w:tcPr>
            <w:tcW w:w="5220" w:type="dxa"/>
          </w:tcPr>
          <w:p w:rsidR="00846168" w:rsidRPr="007678CD" w:rsidRDefault="00846168" w:rsidP="002A57CB">
            <w:pPr>
              <w:tabs>
                <w:tab w:val="left" w:pos="552"/>
              </w:tabs>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p w:rsidR="00846168" w:rsidRPr="007678CD" w:rsidRDefault="00846168" w:rsidP="002A57CB">
            <w:pPr>
              <w:tabs>
                <w:tab w:val="left" w:pos="552"/>
              </w:tabs>
              <w:spacing w:after="0" w:line="240" w:lineRule="auto"/>
              <w:jc w:val="both"/>
              <w:rPr>
                <w:rFonts w:ascii="Times New Roman" w:hAnsi="Times New Roman" w:cs="Times New Roman"/>
                <w:sz w:val="20"/>
                <w:szCs w:val="20"/>
              </w:rPr>
            </w:pPr>
          </w:p>
          <w:p w:rsidR="00846168" w:rsidRPr="007678CD" w:rsidRDefault="00846168" w:rsidP="002A57CB">
            <w:pPr>
              <w:tabs>
                <w:tab w:val="left" w:pos="552"/>
              </w:tabs>
              <w:spacing w:after="0" w:line="240" w:lineRule="auto"/>
              <w:jc w:val="both"/>
              <w:rPr>
                <w:rFonts w:ascii="Times New Roman" w:hAnsi="Times New Roman" w:cs="Times New Roman"/>
                <w:sz w:val="20"/>
                <w:szCs w:val="20"/>
              </w:rPr>
            </w:pPr>
          </w:p>
          <w:p w:rsidR="00846168" w:rsidRPr="007678CD" w:rsidRDefault="00846168" w:rsidP="002A57CB">
            <w:pPr>
              <w:tabs>
                <w:tab w:val="left" w:pos="552"/>
              </w:tabs>
              <w:spacing w:after="0" w:line="240" w:lineRule="auto"/>
              <w:jc w:val="both"/>
              <w:rPr>
                <w:rFonts w:ascii="Times New Roman" w:hAnsi="Times New Roman" w:cs="Times New Roman"/>
                <w:sz w:val="20"/>
                <w:szCs w:val="20"/>
              </w:rPr>
            </w:pPr>
          </w:p>
        </w:tc>
      </w:tr>
      <w:tr w:rsidR="00846168" w:rsidRPr="007678CD">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442"/>
        </w:trPr>
        <w:tc>
          <w:tcPr>
            <w:tcW w:w="1701"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r w:rsidRPr="007678CD">
              <w:rPr>
                <w:rFonts w:ascii="Times New Roman" w:hAnsi="Times New Roman" w:cs="Times New Roman"/>
                <w:b/>
                <w:bCs/>
                <w:snapToGrid w:val="0"/>
                <w:sz w:val="20"/>
                <w:szCs w:val="20"/>
              </w:rPr>
              <w:t>000</w:t>
            </w:r>
          </w:p>
        </w:tc>
        <w:tc>
          <w:tcPr>
            <w:tcW w:w="7839" w:type="dxa"/>
            <w:gridSpan w:val="3"/>
            <w:tcBorders>
              <w:top w:val="nil"/>
              <w:left w:val="nil"/>
              <w:bottom w:val="nil"/>
              <w:right w:val="nil"/>
            </w:tcBorders>
          </w:tcPr>
          <w:p w:rsidR="00846168" w:rsidRPr="007678CD" w:rsidRDefault="00846168" w:rsidP="002A57CB">
            <w:pPr>
              <w:widowControl w:val="0"/>
              <w:spacing w:after="0" w:line="240" w:lineRule="auto"/>
              <w:jc w:val="center"/>
              <w:outlineLvl w:val="2"/>
              <w:rPr>
                <w:rFonts w:ascii="Times New Roman" w:hAnsi="Times New Roman" w:cs="Times New Roman"/>
                <w:b/>
                <w:bCs/>
                <w:sz w:val="20"/>
                <w:szCs w:val="20"/>
              </w:rPr>
            </w:pPr>
            <w:r w:rsidRPr="007678CD">
              <w:rPr>
                <w:rFonts w:ascii="Times New Roman" w:hAnsi="Times New Roman" w:cs="Times New Roman"/>
                <w:b/>
                <w:bCs/>
                <w:sz w:val="20"/>
                <w:szCs w:val="20"/>
              </w:rPr>
              <w:t xml:space="preserve">Источники финансирования дефицита бюджета Краснооктябрьского </w:t>
            </w:r>
          </w:p>
          <w:p w:rsidR="00846168" w:rsidRPr="007678CD" w:rsidRDefault="00846168" w:rsidP="002A57CB">
            <w:pPr>
              <w:widowControl w:val="0"/>
              <w:spacing w:after="0" w:line="240" w:lineRule="auto"/>
              <w:jc w:val="center"/>
              <w:outlineLvl w:val="2"/>
              <w:rPr>
                <w:rFonts w:ascii="Times New Roman" w:hAnsi="Times New Roman" w:cs="Times New Roman"/>
                <w:b/>
                <w:bCs/>
                <w:sz w:val="20"/>
                <w:szCs w:val="20"/>
              </w:rPr>
            </w:pPr>
            <w:r w:rsidRPr="007678CD">
              <w:rPr>
                <w:rFonts w:ascii="Times New Roman" w:hAnsi="Times New Roman" w:cs="Times New Roman"/>
                <w:b/>
                <w:bCs/>
                <w:sz w:val="20"/>
                <w:szCs w:val="20"/>
              </w:rPr>
              <w:t xml:space="preserve">сельского поселения Шумерлинского  района, закрепляемые </w:t>
            </w:r>
          </w:p>
          <w:p w:rsidR="00846168" w:rsidRPr="007678CD" w:rsidRDefault="00846168" w:rsidP="002A57CB">
            <w:pPr>
              <w:widowControl w:val="0"/>
              <w:spacing w:after="0" w:line="240" w:lineRule="auto"/>
              <w:jc w:val="center"/>
              <w:outlineLvl w:val="2"/>
              <w:rPr>
                <w:rFonts w:ascii="Times New Roman" w:hAnsi="Times New Roman" w:cs="Times New Roman"/>
                <w:b/>
                <w:bCs/>
                <w:sz w:val="20"/>
                <w:szCs w:val="20"/>
              </w:rPr>
            </w:pPr>
            <w:r w:rsidRPr="007678CD">
              <w:rPr>
                <w:rFonts w:ascii="Times New Roman" w:hAnsi="Times New Roman" w:cs="Times New Roman"/>
                <w:b/>
                <w:bCs/>
                <w:sz w:val="20"/>
                <w:szCs w:val="20"/>
              </w:rPr>
              <w:t>за всеми администраторами</w:t>
            </w:r>
          </w:p>
          <w:p w:rsidR="00846168" w:rsidRPr="007678CD" w:rsidRDefault="00846168" w:rsidP="002A57CB">
            <w:pPr>
              <w:widowControl w:val="0"/>
              <w:spacing w:after="0" w:line="240" w:lineRule="auto"/>
              <w:jc w:val="center"/>
              <w:rPr>
                <w:rFonts w:ascii="Times New Roman" w:hAnsi="Times New Roman" w:cs="Times New Roman"/>
                <w:b/>
                <w:bCs/>
                <w:sz w:val="20"/>
                <w:szCs w:val="20"/>
              </w:rPr>
            </w:pPr>
          </w:p>
        </w:tc>
      </w:tr>
      <w:tr w:rsidR="00846168" w:rsidRPr="007678CD">
        <w:tblPrEx>
          <w:tblBorders>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w:t>
            </w:r>
          </w:p>
        </w:tc>
        <w:tc>
          <w:tcPr>
            <w:tcW w:w="2619"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01 05 02 01 10 0000 510</w:t>
            </w:r>
          </w:p>
        </w:tc>
        <w:tc>
          <w:tcPr>
            <w:tcW w:w="5220" w:type="dxa"/>
            <w:tcBorders>
              <w:top w:val="nil"/>
              <w:left w:val="nil"/>
              <w:bottom w:val="nil"/>
              <w:right w:val="nil"/>
            </w:tcBorders>
          </w:tcPr>
          <w:p w:rsidR="00846168" w:rsidRPr="007678CD" w:rsidRDefault="00846168" w:rsidP="002A57CB">
            <w:pPr>
              <w:widowControl w:val="0"/>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Увеличение прочих остатков денежных средств бюджетов сельских поселений</w:t>
            </w:r>
          </w:p>
        </w:tc>
      </w:tr>
      <w:tr w:rsidR="00846168" w:rsidRPr="007678CD">
        <w:tblPrEx>
          <w:tblBorders>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w:t>
            </w:r>
          </w:p>
        </w:tc>
        <w:tc>
          <w:tcPr>
            <w:tcW w:w="2619"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01 05 02 01 10 0000 610</w:t>
            </w:r>
          </w:p>
        </w:tc>
        <w:tc>
          <w:tcPr>
            <w:tcW w:w="5220" w:type="dxa"/>
            <w:tcBorders>
              <w:top w:val="nil"/>
              <w:left w:val="nil"/>
              <w:bottom w:val="nil"/>
              <w:right w:val="nil"/>
            </w:tcBorders>
          </w:tcPr>
          <w:p w:rsidR="00846168" w:rsidRPr="007678CD" w:rsidRDefault="00846168" w:rsidP="002A57CB">
            <w:pPr>
              <w:widowControl w:val="0"/>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Уменьшение прочих остатков денежных средств бюджетов сельских поселений</w:t>
            </w:r>
          </w:p>
        </w:tc>
      </w:tr>
      <w:tr w:rsidR="00846168" w:rsidRPr="007678CD">
        <w:tblPrEx>
          <w:tblBorders>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p>
        </w:tc>
        <w:tc>
          <w:tcPr>
            <w:tcW w:w="2619" w:type="dxa"/>
            <w:gridSpan w:val="2"/>
            <w:tcBorders>
              <w:top w:val="nil"/>
              <w:left w:val="nil"/>
              <w:bottom w:val="nil"/>
              <w:right w:val="nil"/>
            </w:tcBorders>
          </w:tcPr>
          <w:p w:rsidR="00846168" w:rsidRPr="007678CD" w:rsidRDefault="00846168" w:rsidP="002A57CB">
            <w:pPr>
              <w:widowControl w:val="0"/>
              <w:spacing w:after="0" w:line="240" w:lineRule="auto"/>
              <w:jc w:val="center"/>
              <w:rPr>
                <w:rFonts w:ascii="Times New Roman" w:hAnsi="Times New Roman" w:cs="Times New Roman"/>
                <w:sz w:val="20"/>
                <w:szCs w:val="20"/>
              </w:rPr>
            </w:pPr>
          </w:p>
        </w:tc>
        <w:tc>
          <w:tcPr>
            <w:tcW w:w="5220" w:type="dxa"/>
            <w:tcBorders>
              <w:top w:val="nil"/>
              <w:left w:val="nil"/>
              <w:bottom w:val="nil"/>
              <w:right w:val="nil"/>
            </w:tcBorders>
          </w:tcPr>
          <w:p w:rsidR="00846168" w:rsidRPr="007678CD" w:rsidRDefault="00846168" w:rsidP="002A57CB">
            <w:pPr>
              <w:widowControl w:val="0"/>
              <w:spacing w:after="0" w:line="240" w:lineRule="auto"/>
              <w:jc w:val="both"/>
              <w:rPr>
                <w:rFonts w:ascii="Times New Roman" w:hAnsi="Times New Roman" w:cs="Times New Roman"/>
                <w:sz w:val="20"/>
                <w:szCs w:val="20"/>
              </w:rPr>
            </w:pP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bookmarkStart w:id="0" w:name="RANGE_A1_E35"/>
      <w:bookmarkEnd w:id="0"/>
    </w:p>
    <w:tbl>
      <w:tblPr>
        <w:tblW w:w="0" w:type="auto"/>
        <w:tblInd w:w="2" w:type="dxa"/>
        <w:tblCellMar>
          <w:top w:w="15" w:type="dxa"/>
          <w:left w:w="15" w:type="dxa"/>
          <w:bottom w:w="15" w:type="dxa"/>
          <w:right w:w="15" w:type="dxa"/>
        </w:tblCellMar>
        <w:tblLook w:val="0000"/>
      </w:tblPr>
      <w:tblGrid>
        <w:gridCol w:w="1691"/>
        <w:gridCol w:w="6688"/>
        <w:gridCol w:w="696"/>
        <w:gridCol w:w="170"/>
        <w:gridCol w:w="170"/>
      </w:tblGrid>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rPr>
                <w:rFonts w:ascii="Times New Roman" w:hAnsi="Times New Roman" w:cs="Times New Roman"/>
                <w:sz w:val="20"/>
                <w:szCs w:val="20"/>
              </w:rPr>
            </w:pP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Приложение №3</w:t>
            </w:r>
            <w:r w:rsidRPr="007678CD">
              <w:rPr>
                <w:rFonts w:ascii="Times New Roman" w:hAnsi="Times New Roman" w:cs="Times New Roman"/>
                <w:i/>
                <w:iCs/>
                <w:sz w:val="20"/>
                <w:szCs w:val="20"/>
              </w:rPr>
              <w:br/>
            </w:r>
            <w:r w:rsidRPr="007678CD">
              <w:rPr>
                <w:rStyle w:val="Emphasis"/>
                <w:rFonts w:ascii="Times New Roman" w:hAnsi="Times New Roman" w:cs="Times New Roman"/>
                <w:sz w:val="20"/>
                <w:szCs w:val="20"/>
              </w:rPr>
              <w:t>к решению Собрания депутатов</w:t>
            </w:r>
            <w:r w:rsidRPr="007678CD">
              <w:rPr>
                <w:rFonts w:ascii="Times New Roman" w:hAnsi="Times New Roman" w:cs="Times New Roman"/>
                <w:i/>
                <w:iCs/>
                <w:sz w:val="20"/>
                <w:szCs w:val="20"/>
              </w:rPr>
              <w:br/>
            </w:r>
            <w:r w:rsidRPr="007678CD">
              <w:rPr>
                <w:rStyle w:val="Emphasis"/>
                <w:rFonts w:ascii="Times New Roman" w:hAnsi="Times New Roman" w:cs="Times New Roman"/>
                <w:sz w:val="20"/>
                <w:szCs w:val="20"/>
              </w:rPr>
              <w:t>Краснооктябрьского сельского поселения Шумерлинского района Чувашской Республики  «О  бюджете </w:t>
            </w:r>
            <w:r w:rsidRPr="007678CD">
              <w:rPr>
                <w:rStyle w:val="apple-converted-space"/>
                <w:rFonts w:ascii="Times New Roman" w:hAnsi="Times New Roman" w:cs="Times New Roman"/>
                <w:i/>
                <w:iCs/>
                <w:sz w:val="20"/>
                <w:szCs w:val="20"/>
              </w:rPr>
              <w:t> </w:t>
            </w:r>
            <w:r w:rsidRPr="007678CD">
              <w:rPr>
                <w:rFonts w:ascii="Times New Roman" w:hAnsi="Times New Roman" w:cs="Times New Roman"/>
                <w:i/>
                <w:iCs/>
                <w:sz w:val="20"/>
                <w:szCs w:val="20"/>
              </w:rPr>
              <w:br/>
            </w:r>
            <w:r w:rsidRPr="007678CD">
              <w:rPr>
                <w:rStyle w:val="Emphasis"/>
                <w:rFonts w:ascii="Times New Roman" w:hAnsi="Times New Roman" w:cs="Times New Roman"/>
                <w:sz w:val="20"/>
                <w:szCs w:val="20"/>
              </w:rPr>
              <w:t>Краснооктябрьского сельского  поселения Шумерлинского  района Чувашской Республики на 2021 год и на плановый период 2022 и 2023 годов»</w:t>
            </w:r>
          </w:p>
        </w:tc>
      </w:tr>
      <w:tr w:rsidR="00846168" w:rsidRPr="007678CD">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ПРОГНОЗИРУЕМЫЕ ОБЪЕМЫ</w:t>
            </w:r>
          </w:p>
        </w:tc>
      </w:tr>
      <w:tr w:rsidR="00846168" w:rsidRPr="007678CD">
        <w:trPr>
          <w:gridAfter w:val="1"/>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поступлений доходов в  бюджет Краснооктябрьского сельского поселения</w:t>
            </w:r>
          </w:p>
        </w:tc>
      </w:tr>
      <w:tr w:rsidR="00846168" w:rsidRPr="007678CD">
        <w:trPr>
          <w:gridAfter w:val="1"/>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Шумерлинского района Чувашской Республики на 2021 год</w:t>
            </w: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c>
          <w:tcPr>
            <w:tcW w:w="0" w:type="auto"/>
            <w:vAlign w:val="center"/>
          </w:tcPr>
          <w:p w:rsidR="00846168" w:rsidRPr="007678CD" w:rsidRDefault="00846168" w:rsidP="006C29AA">
            <w:pPr>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Код бюджетной классификации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 доходов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000 1 00 00000 00 0000 000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НАЛОГОВЫЕ И НЕНАЛОГОВЫЕ ДОХОДЫ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1145,9</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в том числе: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000 1 01 00000 00 0000 000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ПРИБЫЛЬ, ДОХОДЫ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62,1</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000 1 01 02000 01 0000 110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 на доходы физических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62,1</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000 1 03 00000 00 0000 000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717,2</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000 1 03 02000 01 0000 110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717,2</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000 1 05 00000 00 0000 000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СОВОКУПНЫЙ ДОХОД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000 1 05 03000 01 0000 110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Единый сельскохозяйственный налог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ИМУЩЕСТВО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175,0</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000 1 06 01000 00 0000 110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 на имущество физических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45,0</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000 1 06 06000 00 0000 110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Земельный налог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130,0</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000 1 08 00000 00 0000 000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ГОСУДАРСТВЕННАЯ ПОШЛИНА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186,2</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000 1 11 05000 00 0000 120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181,4</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000 1 11 09000 00 0000 120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4,8</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000 2 00 00000 00 0000 000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БЕЗВОЗМЕЗДНЫЕ ПОСТУПЛЕНИЯ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2116,2</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000 2 02 00000 00 0000 000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2026,3</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в том числе: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000 2 02 10000 00 0000 150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Дотации бюджетам бюджетной системы Российской Федераци,</w:t>
            </w:r>
            <w:r w:rsidRPr="007678CD">
              <w:rPr>
                <w:rStyle w:val="apple-converted-space"/>
                <w:rFonts w:ascii="Times New Roman" w:hAnsi="Times New Roman" w:cs="Times New Roman"/>
                <w:b/>
                <w:bCs/>
                <w:i/>
                <w:iCs/>
                <w:sz w:val="20"/>
                <w:szCs w:val="20"/>
              </w:rPr>
              <w:t> </w:t>
            </w:r>
            <w:r w:rsidRPr="007678CD">
              <w:rPr>
                <w:rFonts w:ascii="Times New Roman" w:hAnsi="Times New Roman" w:cs="Times New Roman"/>
                <w:sz w:val="20"/>
                <w:szCs w:val="20"/>
              </w:rPr>
              <w:t>из них: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1144,4</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000 2 02 15001 10 0000 150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644,4</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000 2 02 15002 10 0000 150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500,0</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000 2 02 20000 00 0000 150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778,3</w:t>
            </w: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000 2 02 30000 00 0000 150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Субвенции бюджетам бюджетной системы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103,6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000 2 07 00000 00 0000 000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Прочие безвозмездные поступления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89,9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 ДОХОДОВ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3262,1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tbl>
      <w:tblPr>
        <w:tblW w:w="0" w:type="auto"/>
        <w:tblInd w:w="2" w:type="dxa"/>
        <w:tblCellMar>
          <w:top w:w="15" w:type="dxa"/>
          <w:left w:w="15" w:type="dxa"/>
          <w:bottom w:w="15" w:type="dxa"/>
          <w:right w:w="15" w:type="dxa"/>
        </w:tblCellMar>
        <w:tblLook w:val="0000"/>
      </w:tblPr>
      <w:tblGrid>
        <w:gridCol w:w="1671"/>
        <w:gridCol w:w="6342"/>
        <w:gridCol w:w="701"/>
        <w:gridCol w:w="701"/>
      </w:tblGrid>
      <w:tr w:rsidR="00846168" w:rsidRPr="007678CD">
        <w:trPr>
          <w:gridAfter w:val="1"/>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rPr>
                <w:rFonts w:ascii="Times New Roman" w:hAnsi="Times New Roman" w:cs="Times New Roman"/>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Приложение №4</w:t>
            </w:r>
            <w:r w:rsidRPr="007678CD">
              <w:rPr>
                <w:rFonts w:ascii="Times New Roman" w:hAnsi="Times New Roman" w:cs="Times New Roman"/>
                <w:i/>
                <w:iCs/>
                <w:sz w:val="20"/>
                <w:szCs w:val="20"/>
              </w:rPr>
              <w:br/>
            </w:r>
            <w:r w:rsidRPr="007678CD">
              <w:rPr>
                <w:rStyle w:val="Emphasis"/>
                <w:rFonts w:ascii="Times New Roman" w:hAnsi="Times New Roman" w:cs="Times New Roman"/>
                <w:sz w:val="20"/>
                <w:szCs w:val="20"/>
              </w:rPr>
              <w:t>к решению Собрания депутатов</w:t>
            </w:r>
            <w:r w:rsidRPr="007678CD">
              <w:rPr>
                <w:rFonts w:ascii="Times New Roman" w:hAnsi="Times New Roman" w:cs="Times New Roman"/>
                <w:i/>
                <w:iCs/>
                <w:sz w:val="20"/>
                <w:szCs w:val="20"/>
              </w:rPr>
              <w:br/>
            </w:r>
            <w:r w:rsidRPr="007678CD">
              <w:rPr>
                <w:rStyle w:val="Emphasis"/>
                <w:rFonts w:ascii="Times New Roman" w:hAnsi="Times New Roman" w:cs="Times New Roman"/>
                <w:sz w:val="20"/>
                <w:szCs w:val="20"/>
              </w:rPr>
              <w:t>Краснооктябрьского сельского поселения 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tc>
      </w:tr>
      <w:tr w:rsidR="00846168" w:rsidRPr="007678CD">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ПРОГНОЗИРУЕМЫЕ ОБЪЕМЫ</w:t>
            </w:r>
          </w:p>
        </w:tc>
      </w:tr>
      <w:tr w:rsidR="00846168" w:rsidRPr="007678CD">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поступлений доходов в  бюджет Краснооктябрьского сельского поселения</w:t>
            </w:r>
          </w:p>
        </w:tc>
      </w:tr>
      <w:tr w:rsidR="00846168" w:rsidRPr="007678CD">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Шумерлинского района Чувашской Республики на 2022 и 2023 годы</w:t>
            </w:r>
          </w:p>
        </w:tc>
      </w:tr>
      <w:tr w:rsidR="00846168" w:rsidRPr="007678CD">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c>
          <w:tcPr>
            <w:tcW w:w="0" w:type="auto"/>
            <w:vAlign w:val="center"/>
          </w:tcPr>
          <w:p w:rsidR="00846168" w:rsidRPr="007678CD" w:rsidRDefault="00846168" w:rsidP="006C29AA">
            <w:pPr>
              <w:rPr>
                <w:rFonts w:ascii="Times New Roman" w:hAnsi="Times New Roman" w:cs="Times New Roman"/>
                <w:sz w:val="20"/>
                <w:szCs w:val="20"/>
              </w:rPr>
            </w:pPr>
          </w:p>
        </w:tc>
        <w:tc>
          <w:tcPr>
            <w:tcW w:w="0" w:type="auto"/>
            <w:vAlign w:val="center"/>
          </w:tcPr>
          <w:p w:rsidR="00846168" w:rsidRPr="007678CD" w:rsidRDefault="00846168" w:rsidP="006C29AA">
            <w:pPr>
              <w:rPr>
                <w:rFonts w:ascii="Times New Roman" w:hAnsi="Times New Roman" w:cs="Times New Roman"/>
                <w:sz w:val="20"/>
                <w:szCs w:val="20"/>
              </w:rPr>
            </w:pPr>
          </w:p>
        </w:tc>
      </w:tr>
      <w:tr w:rsidR="00846168" w:rsidRPr="007678CD">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 доходов</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r>
      <w:tr w:rsidR="00846168" w:rsidRPr="007678CD">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6C29AA">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6C29AA">
            <w:pPr>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2022 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2023 год</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000 1 00 00000 00 0000 000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НАЛОГОВЫЕ И НЕНАЛОГОВЫЕ ДОХОДЫ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1499,6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1658,5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в том числе: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000 1 01 00000 00 0000 000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ПРИБЫЛЬ, ДОХОДЫ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42,5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000 1 01 02000 01 0000 110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 на доходы физических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42,5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000 1 03 00000 00 0000 000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1225,1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000 1 03 02000 01 0000 110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1225,1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000 1 05 00000 00 0000 000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СОВОКУПНЫЙ ДОХОД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000 1 05 03000 01 0000 110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Единый сельскохозяйственный налог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НАЛОГИ НА ИМУЩЕСТВО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000 1 06 01000 00 0000 110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Налог на имущество физических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000 1 06 06000 00 0000 110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Земельный налог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000 1 08 00000 00 0000 000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ГОСУДАРСТВЕННАЯ ПОШЛИНА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4,2</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186,2</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000 1 11 05000 00 0000 120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000 1 11 09000 00 0000 120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000 2 00 00000 00 0000 000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БЕЗВОЗМЕЗДНЫЕ ПОСТУПЛЕНИЯ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1515,8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1387,2</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000 2 02 00000 00 0000 000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1515,8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1387,2</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в том числе: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000 2 02 10000 00 0000 150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Дотации бюджетам бюджетной системы Российской Федераци, из них: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287,8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154,1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000 2 02 15001 10 0000 150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287,8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154,1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000 2 02 20000 00 0000 150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1122,2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1122,2</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000 2 02 30000 00 0000 150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Субвенции бюджетам бюджетной системы Российской Федерации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b/>
                <w:bCs/>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 ДОХОДОВ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3015,4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6C29AA">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3045,7</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tbl>
      <w:tblPr>
        <w:tblW w:w="0" w:type="auto"/>
        <w:tblInd w:w="2" w:type="dxa"/>
        <w:tblCellMar>
          <w:top w:w="15" w:type="dxa"/>
          <w:left w:w="15" w:type="dxa"/>
          <w:bottom w:w="15" w:type="dxa"/>
          <w:right w:w="15" w:type="dxa"/>
        </w:tblCellMar>
        <w:tblLook w:val="0000"/>
      </w:tblPr>
      <w:tblGrid>
        <w:gridCol w:w="3071"/>
        <w:gridCol w:w="690"/>
        <w:gridCol w:w="1025"/>
        <w:gridCol w:w="1673"/>
        <w:gridCol w:w="1504"/>
        <w:gridCol w:w="726"/>
        <w:gridCol w:w="726"/>
      </w:tblGrid>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br w:type="page"/>
            </w:r>
            <w:r w:rsidRPr="007678CD">
              <w:rPr>
                <w:rStyle w:val="Emphasis"/>
                <w:rFonts w:ascii="Times New Roman" w:hAnsi="Times New Roman" w:cs="Times New Roman"/>
                <w:sz w:val="20"/>
                <w:szCs w:val="20"/>
              </w:rPr>
              <w:t> Приложение 6</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  решению Собрания депутатов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«О бюджете 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на 2021 год  и на плановый</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период 2022 и 2023 годов»</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Распределение</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бюджетных ассигнований по разделам, подразделам, целевым статьям (муниципальным программам Краснооктябрьского сельского поселения Шумерлинского района Чувашской Республики) и группам(группам и подгруппам) видов расходов классификации расходов бюджета Краснооктябрьского сельского поселения Шумерлинского района Чувашской Республики на 2022 и 2023 годы</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r>
      <w:tr w:rsidR="00846168" w:rsidRPr="007678CD">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Раздел</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Подраздел</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Целевая статья (муниципальные программы)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Группа(группа и подгруппа) вида расходов</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r>
      <w:tr w:rsidR="00846168" w:rsidRPr="007678CD">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2022 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2023 год</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2 977,2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2 961,1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688,7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502,9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"Развитие потенциала муниципального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реализации муниципальной программы "Развитие потенциала государственного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"Общепрограммные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функций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Резервный фонд администрации муниципального образования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средства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bl>
    <w:p w:rsidR="00846168" w:rsidRPr="007678CD" w:rsidRDefault="00846168" w:rsidP="002A57CB">
      <w:pPr>
        <w:tabs>
          <w:tab w:val="left" w:pos="3510"/>
        </w:tabs>
        <w:spacing w:after="0"/>
        <w:ind w:left="-284"/>
        <w:rPr>
          <w:rFonts w:ascii="Times New Roman" w:hAnsi="Times New Roman" w:cs="Times New Roman"/>
          <w:sz w:val="20"/>
          <w:szCs w:val="20"/>
        </w:rPr>
      </w:pPr>
      <w:bookmarkStart w:id="1" w:name="RANGE_A1_D32"/>
      <w:bookmarkEnd w:id="1"/>
    </w:p>
    <w:tbl>
      <w:tblPr>
        <w:tblW w:w="0" w:type="auto"/>
        <w:tblInd w:w="2" w:type="dxa"/>
        <w:tblCellMar>
          <w:top w:w="15" w:type="dxa"/>
          <w:left w:w="15" w:type="dxa"/>
          <w:bottom w:w="15" w:type="dxa"/>
          <w:right w:w="15" w:type="dxa"/>
        </w:tblCellMar>
        <w:tblLook w:val="0000"/>
      </w:tblPr>
      <w:tblGrid>
        <w:gridCol w:w="420"/>
        <w:gridCol w:w="3314"/>
        <w:gridCol w:w="1707"/>
        <w:gridCol w:w="1539"/>
        <w:gridCol w:w="690"/>
        <w:gridCol w:w="1025"/>
        <w:gridCol w:w="720"/>
      </w:tblGrid>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               </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Приложение 7</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  решению Собрания депутатов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«О бюджете 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на 2021 год  и на плановый</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период 2022 и 2023 годов»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Распределение</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бюджетных ассигнований по целевым статьям (муниципальным программам Краснооктябрьского сельского поселения Шумерлинского района Чувашской Республики), группам(группам и подгруппам) видов расходов, разделам, подразделам классификации расходов бюджета Краснооктябрьского сельского поселения Шумерлинского района Чувашской Республики на 2021 год</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Целевая статья (муниципальные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Группа(группа и подгруппа) вида расходов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3 262,1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"Развитие культуры и туризма"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Ц400000000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Ц410000000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"Сохранение и развитие народного творчества"</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Ц410700000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деятельности муниципальных учреждений культурно-досугового типа и народного творчества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Культура, кинематография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Культура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Ч210300000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104,6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104,6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Резервный фонд администрации муниципального образования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средства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Ч410400000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"Развитие потенциала муниципального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4.1.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Обеспечение реализации муниципальной программы "Развитие потенциала государственного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Ч5Э0000000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"Общепрограммные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Ч5Э0100000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функций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Уплата налогов, сборов и иных платежей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"Формирование современной городской среды на территории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A510000000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A510200000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Уличное освещение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Жилищно-коммунальное хозяйство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Благоустройство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Реализация мероприятий по благоустройству территории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Жилищно-коммунальное хозяйство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Благоустройство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A600000000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A620000000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A620100000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781,4</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Жилищно-коммунальное хозяйство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Благоустройство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644263">
      <w:pPr>
        <w:rPr>
          <w:sz w:val="20"/>
          <w:szCs w:val="20"/>
        </w:rPr>
      </w:pPr>
    </w:p>
    <w:tbl>
      <w:tblPr>
        <w:tblW w:w="0" w:type="auto"/>
        <w:tblInd w:w="2" w:type="dxa"/>
        <w:tblCellMar>
          <w:top w:w="15" w:type="dxa"/>
          <w:left w:w="15" w:type="dxa"/>
          <w:bottom w:w="15" w:type="dxa"/>
          <w:right w:w="15" w:type="dxa"/>
        </w:tblCellMar>
        <w:tblLook w:val="0000"/>
      </w:tblPr>
      <w:tblGrid>
        <w:gridCol w:w="3062"/>
        <w:gridCol w:w="1676"/>
        <w:gridCol w:w="1508"/>
        <w:gridCol w:w="690"/>
        <w:gridCol w:w="1025"/>
        <w:gridCol w:w="727"/>
        <w:gridCol w:w="727"/>
      </w:tblGrid>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sz w:val="20"/>
                <w:szCs w:val="20"/>
              </w:rPr>
              <w:br w:type="page"/>
            </w:r>
            <w:r w:rsidRPr="007678CD">
              <w:rPr>
                <w:rStyle w:val="Emphasis"/>
                <w:rFonts w:ascii="Times New Roman" w:hAnsi="Times New Roman" w:cs="Times New Roman"/>
                <w:sz w:val="20"/>
                <w:szCs w:val="20"/>
              </w:rPr>
              <w:t>Приложение 8</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  решению Собрания депутатов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«О бюджете 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на 2021 год  и на плановый</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период 2022 и 2023 годов»</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Распределение</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бюджетных ассигнований по целевым статьям (муниципальным программам Краснооктябрьского сельского поселения Шумерлинского района Чувашской Республики), группам(группам и подгруппам) видов расходов, разделам, подразделам классификации расходов бюджета Краснооктябрьского сельского поселения Шумерлинского района Чувашской Республики на 2022 и 2023 годы</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r>
      <w:tr w:rsidR="00846168" w:rsidRPr="007678CD">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Целевая статья (муниципальные программы)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Группа(группа и подгруппа) вида расходов</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Раздел</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Подраздел</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r>
      <w:tr w:rsidR="00846168" w:rsidRPr="007678CD">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2022 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2023 год</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2 977,2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2 961,1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Ч210300000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2 182,7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2 347,3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Ч210374191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1 166,0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809,0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Резервный фонд администрации муниципального образования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средства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Ч410400000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110,9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106,0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Муниципальная программа "Развитие потенциала муниципального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Обеспечение реализации муниципальной программы "Развитие потенциала государственного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Ч5Э0000000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Основное мероприятие "Общепрограммные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Ч5Э0100000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функций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501,9</w:t>
            </w:r>
          </w:p>
        </w:tc>
      </w:tr>
    </w:tbl>
    <w:p w:rsidR="00846168" w:rsidRPr="007678CD" w:rsidRDefault="00846168" w:rsidP="002E5105">
      <w:pPr>
        <w:rPr>
          <w:sz w:val="20"/>
          <w:szCs w:val="20"/>
        </w:rPr>
      </w:pPr>
    </w:p>
    <w:tbl>
      <w:tblPr>
        <w:tblW w:w="0" w:type="auto"/>
        <w:tblInd w:w="2" w:type="dxa"/>
        <w:tblCellMar>
          <w:top w:w="15" w:type="dxa"/>
          <w:left w:w="15" w:type="dxa"/>
          <w:bottom w:w="15" w:type="dxa"/>
          <w:right w:w="15" w:type="dxa"/>
        </w:tblCellMar>
        <w:tblLook w:val="0000"/>
      </w:tblPr>
      <w:tblGrid>
        <w:gridCol w:w="2523"/>
        <w:gridCol w:w="1392"/>
        <w:gridCol w:w="690"/>
        <w:gridCol w:w="1025"/>
        <w:gridCol w:w="1617"/>
        <w:gridCol w:w="1448"/>
        <w:gridCol w:w="720"/>
      </w:tblGrid>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Style w:val="Emphasis"/>
                <w:rFonts w:ascii="Times New Roman" w:hAnsi="Times New Roman" w:cs="Times New Roman"/>
                <w:sz w:val="20"/>
                <w:szCs w:val="20"/>
              </w:rPr>
            </w:pPr>
          </w:p>
          <w:p w:rsidR="00846168" w:rsidRPr="007678CD" w:rsidRDefault="00846168" w:rsidP="00D77503">
            <w:pPr>
              <w:pStyle w:val="NormalWeb"/>
              <w:spacing w:before="75" w:beforeAutospacing="0" w:after="75" w:afterAutospacing="0"/>
              <w:rPr>
                <w:rStyle w:val="Emphasis"/>
                <w:rFonts w:ascii="Times New Roman" w:hAnsi="Times New Roman" w:cs="Times New Roman"/>
                <w:sz w:val="20"/>
                <w:szCs w:val="20"/>
              </w:rPr>
            </w:pP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  Приложение 9</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  решению Собрания депутатов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«О бюджете Краснооктябрьского сельского поселения</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Шумерлинского района Чувашской Республики</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на 2021 год  и на плановый</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Emphasis"/>
                <w:rFonts w:ascii="Times New Roman" w:hAnsi="Times New Roman" w:cs="Times New Roman"/>
                <w:sz w:val="20"/>
                <w:szCs w:val="20"/>
              </w:rPr>
              <w:t>период 2022 и 2023 годов»</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Ведомственная структура расходов</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бюджета Краснооктябрьского сельского поселения Шумерлинского района Чувашской Республики на 2021 год</w:t>
            </w:r>
          </w:p>
        </w:tc>
      </w:tr>
      <w:tr w:rsidR="00846168" w:rsidRPr="007678CD">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(тыс. рублей)</w:t>
            </w:r>
          </w:p>
        </w:tc>
      </w:tr>
      <w:tr w:rsidR="00846168" w:rsidRPr="007678CD">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Главный распорядитель</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Раздел</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Подраздел</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Целевая статья (муниципальные программы)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Группа(группа и подгруппа) вида расходов</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Сумма</w:t>
            </w:r>
          </w:p>
        </w:tc>
      </w:tr>
      <w:tr w:rsidR="00846168" w:rsidRPr="007678CD">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46168" w:rsidRPr="007678CD" w:rsidRDefault="00846168" w:rsidP="00D77503">
            <w:pPr>
              <w:rPr>
                <w:rFonts w:ascii="Times New Roman" w:hAnsi="Times New Roman" w:cs="Times New Roman"/>
                <w:sz w:val="20"/>
                <w:szCs w:val="20"/>
              </w:rPr>
            </w:pP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3 262,1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Администрация Краснооктябрьского сельского поселения Шумерлинского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Style w:val="Strong"/>
                <w:rFonts w:ascii="Times New Roman" w:hAnsi="Times New Roman" w:cs="Times New Roman"/>
                <w:sz w:val="20"/>
                <w:szCs w:val="20"/>
              </w:rPr>
              <w:t>3 262,1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Общегосударственные вопросы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1 077,5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"Развитие потенциала муниципального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реализации муниципальной программы "Развитие потенциала государственного 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"Общепрограммные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функций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1 076,5</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1 019,9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31,6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Уплата налогов, сборов и иных платежей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Ч5Э0100200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Резервный фонд администрации муниципального образования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бюджетные ассигнования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Резервные средства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Ч410173430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оборона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Мобилизационная и вневойсковая подготовка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103,6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99,9</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Ч410451180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Национальная экономика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1 570,1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1 570,1</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750,8</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819,3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447,0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Ч2103S4192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372,3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Жилищно-коммунальное хозяйство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260,6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Благоустройство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260,6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"Формирование современной городской среды на территории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230,0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Уличное освещение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80,0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Реализация мероприятий по благоустройству территории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A510277420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150,0</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A6201S6570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30,6</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Культура, кинематография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Культура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Муниципальная программа "Развитие культуры и туризма"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Ц400000000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Основное мероприятие "Сохранение и развитие народного творчества"</w:t>
            </w:r>
          </w:p>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Ц410700000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Обеспечение деятельности муниципальных учреждений культурно-досугового типа и народного творчества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r w:rsidR="00846168" w:rsidRPr="007678C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993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Ц41077A390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46168" w:rsidRPr="007678CD" w:rsidRDefault="00846168" w:rsidP="00D77503">
            <w:pPr>
              <w:pStyle w:val="NormalWeb"/>
              <w:spacing w:before="75" w:beforeAutospacing="0" w:after="75" w:afterAutospacing="0"/>
              <w:rPr>
                <w:rFonts w:ascii="Times New Roman" w:hAnsi="Times New Roman" w:cs="Times New Roman"/>
                <w:sz w:val="20"/>
                <w:szCs w:val="20"/>
              </w:rPr>
            </w:pPr>
            <w:r w:rsidRPr="007678CD">
              <w:rPr>
                <w:rFonts w:ascii="Times New Roman" w:hAnsi="Times New Roman" w:cs="Times New Roman"/>
                <w:sz w:val="20"/>
                <w:szCs w:val="20"/>
              </w:rPr>
              <w:t>250,3</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D77503">
      <w:pPr>
        <w:tabs>
          <w:tab w:val="left" w:pos="3930"/>
        </w:tabs>
        <w:rPr>
          <w:rFonts w:ascii="Times New Roman" w:hAnsi="Times New Roman" w:cs="Times New Roman"/>
          <w:sz w:val="20"/>
          <w:szCs w:val="20"/>
        </w:rPr>
      </w:pPr>
    </w:p>
    <w:tbl>
      <w:tblPr>
        <w:tblpPr w:leftFromText="180" w:rightFromText="180" w:vertAnchor="text" w:horzAnchor="margin" w:tblpXSpec="center" w:tblpY="-10264"/>
        <w:tblW w:w="9733" w:type="dxa"/>
        <w:tblLayout w:type="fixed"/>
        <w:tblLook w:val="0000"/>
      </w:tblPr>
      <w:tblGrid>
        <w:gridCol w:w="2977"/>
        <w:gridCol w:w="709"/>
        <w:gridCol w:w="606"/>
        <w:gridCol w:w="408"/>
        <w:gridCol w:w="2199"/>
        <w:gridCol w:w="1490"/>
        <w:gridCol w:w="824"/>
        <w:gridCol w:w="520"/>
      </w:tblGrid>
      <w:tr w:rsidR="00846168" w:rsidRPr="007678CD">
        <w:trPr>
          <w:trHeight w:val="452"/>
        </w:trPr>
        <w:tc>
          <w:tcPr>
            <w:tcW w:w="9733" w:type="dxa"/>
            <w:gridSpan w:val="8"/>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Приложение 10</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к  решению Собрания депутатов</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 xml:space="preserve">Краснооктябрьского сельского поселения </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Шумерлинского района Чувашской Республики</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 xml:space="preserve">«О бюджете Краснооктябрьского сельского поселения </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Шумерлинского района Чувашской Республики</w:t>
            </w:r>
          </w:p>
          <w:p w:rsidR="00846168" w:rsidRPr="007678CD" w:rsidRDefault="00846168" w:rsidP="003B0270">
            <w:pPr>
              <w:widowControl w:val="0"/>
              <w:autoSpaceDE w:val="0"/>
              <w:autoSpaceDN w:val="0"/>
              <w:adjustRightInd w:val="0"/>
              <w:spacing w:after="0" w:line="240" w:lineRule="auto"/>
              <w:jc w:val="right"/>
              <w:rPr>
                <w:rFonts w:ascii="Times New Roman" w:hAnsi="Times New Roman" w:cs="Times New Roman"/>
                <w:i/>
                <w:iCs/>
                <w:color w:val="000000"/>
                <w:sz w:val="20"/>
                <w:szCs w:val="20"/>
              </w:rPr>
            </w:pPr>
            <w:r w:rsidRPr="007678CD">
              <w:rPr>
                <w:rFonts w:ascii="Times New Roman" w:hAnsi="Times New Roman" w:cs="Times New Roman"/>
                <w:i/>
                <w:iCs/>
                <w:color w:val="000000"/>
                <w:sz w:val="20"/>
                <w:szCs w:val="20"/>
              </w:rPr>
              <w:t xml:space="preserve">на 2021 год  и на плановый </w:t>
            </w:r>
          </w:p>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i/>
                <w:iCs/>
                <w:color w:val="000000"/>
                <w:sz w:val="20"/>
                <w:szCs w:val="20"/>
              </w:rPr>
              <w:t>период 2022 и 2023 годов»</w:t>
            </w:r>
          </w:p>
        </w:tc>
      </w:tr>
      <w:tr w:rsidR="00846168" w:rsidRPr="007678CD">
        <w:trPr>
          <w:trHeight w:val="763"/>
        </w:trPr>
        <w:tc>
          <w:tcPr>
            <w:tcW w:w="9733" w:type="dxa"/>
            <w:gridSpan w:val="8"/>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678CD">
              <w:rPr>
                <w:rFonts w:ascii="Times New Roman" w:hAnsi="Times New Roman" w:cs="Times New Roman"/>
                <w:i/>
                <w:iCs/>
                <w:color w:val="000000"/>
                <w:sz w:val="20"/>
                <w:szCs w:val="20"/>
              </w:rPr>
              <w:t xml:space="preserve">                                                                                           № 6/2 от 08.12.2020г</w:t>
            </w:r>
          </w:p>
          <w:p w:rsidR="00846168" w:rsidRPr="007678CD" w:rsidRDefault="00846168" w:rsidP="003B0270">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rsidR="00846168" w:rsidRPr="007678CD" w:rsidRDefault="00846168" w:rsidP="003B0270">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rsidR="00846168" w:rsidRPr="007678CD" w:rsidRDefault="00846168" w:rsidP="003B0270">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rsidR="00846168" w:rsidRPr="007678CD" w:rsidRDefault="00846168" w:rsidP="003B0270">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7678CD">
              <w:rPr>
                <w:rFonts w:ascii="Times New Roman" w:hAnsi="Times New Roman" w:cs="Times New Roman"/>
                <w:b/>
                <w:bCs/>
                <w:color w:val="000000"/>
                <w:sz w:val="20"/>
                <w:szCs w:val="20"/>
              </w:rPr>
              <w:t xml:space="preserve">Ведомственная структура расходов </w:t>
            </w:r>
          </w:p>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b/>
                <w:bCs/>
                <w:color w:val="000000"/>
                <w:sz w:val="20"/>
                <w:szCs w:val="20"/>
              </w:rPr>
              <w:t>бюджета Краснооктябрьского сельского поселения Шумерлинского района Чувашской Республики на 2022 и 2023 годы</w:t>
            </w:r>
          </w:p>
        </w:tc>
      </w:tr>
      <w:tr w:rsidR="00846168" w:rsidRPr="007678CD">
        <w:trPr>
          <w:trHeight w:val="345"/>
        </w:trPr>
        <w:tc>
          <w:tcPr>
            <w:tcW w:w="9733" w:type="dxa"/>
            <w:gridSpan w:val="8"/>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(тыс. рублей)</w:t>
            </w:r>
          </w:p>
        </w:tc>
      </w:tr>
      <w:tr w:rsidR="00846168" w:rsidRPr="007678CD">
        <w:trPr>
          <w:trHeight w:val="380"/>
        </w:trPr>
        <w:tc>
          <w:tcPr>
            <w:tcW w:w="29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Наименование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Главный распорядитель</w:t>
            </w:r>
          </w:p>
        </w:tc>
        <w:tc>
          <w:tcPr>
            <w:tcW w:w="60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Подраздел</w:t>
            </w:r>
          </w:p>
        </w:tc>
        <w:tc>
          <w:tcPr>
            <w:tcW w:w="21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Целевая статья (муниципальные программы)</w:t>
            </w:r>
          </w:p>
        </w:tc>
        <w:tc>
          <w:tcPr>
            <w:tcW w:w="14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Группа(группа и подгруппа) вида расходов</w:t>
            </w:r>
          </w:p>
        </w:tc>
        <w:tc>
          <w:tcPr>
            <w:tcW w:w="82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2022 год</w:t>
            </w:r>
          </w:p>
        </w:tc>
        <w:tc>
          <w:tcPr>
            <w:tcW w:w="5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2023 год</w:t>
            </w:r>
          </w:p>
        </w:tc>
      </w:tr>
      <w:tr w:rsidR="00846168" w:rsidRPr="007678CD">
        <w:trPr>
          <w:trHeight w:val="1629"/>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3</w:t>
            </w:r>
          </w:p>
        </w:tc>
        <w:tc>
          <w:tcPr>
            <w:tcW w:w="60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21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5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r>
      <w:tr w:rsidR="00846168" w:rsidRPr="007678CD">
        <w:trPr>
          <w:trHeight w:val="28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w:t>
            </w:r>
          </w:p>
        </w:tc>
        <w:tc>
          <w:tcPr>
            <w:tcW w:w="6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4</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5</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6</w:t>
            </w:r>
          </w:p>
        </w:tc>
        <w:tc>
          <w:tcPr>
            <w:tcW w:w="8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7</w:t>
            </w:r>
          </w:p>
        </w:tc>
        <w:tc>
          <w:tcPr>
            <w:tcW w:w="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8</w:t>
            </w:r>
          </w:p>
        </w:tc>
      </w:tr>
      <w:tr w:rsidR="00846168" w:rsidRPr="007678CD">
        <w:trPr>
          <w:trHeight w:val="288"/>
        </w:trPr>
        <w:tc>
          <w:tcPr>
            <w:tcW w:w="2977"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709"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606"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408"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2199"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1490"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824"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520" w:type="dxa"/>
            <w:tcMar>
              <w:top w:w="0" w:type="dxa"/>
              <w:left w:w="0" w:type="dxa"/>
              <w:bottom w:w="0" w:type="dxa"/>
              <w:right w:w="0" w:type="dxa"/>
            </w:tcMar>
            <w:vAlign w:val="cente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b/>
                <w:bCs/>
                <w:color w:val="000000"/>
                <w:sz w:val="20"/>
                <w:szCs w:val="20"/>
              </w:rPr>
              <w:t>Всего</w:t>
            </w:r>
          </w:p>
        </w:tc>
        <w:tc>
          <w:tcPr>
            <w:tcW w:w="709" w:type="dxa"/>
            <w:tcMar>
              <w:top w:w="0" w:type="dxa"/>
              <w:left w:w="0" w:type="dxa"/>
              <w:bottom w:w="0" w:type="dxa"/>
              <w:right w:w="0" w:type="dxa"/>
            </w:tcMa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606" w:type="dxa"/>
            <w:tcMar>
              <w:top w:w="0" w:type="dxa"/>
              <w:left w:w="100" w:type="dxa"/>
              <w:bottom w:w="0" w:type="dxa"/>
              <w:right w:w="0" w:type="dxa"/>
            </w:tcMa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408" w:type="dxa"/>
            <w:tcMar>
              <w:left w:w="100" w:type="dxa"/>
            </w:tcMa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2199" w:type="dxa"/>
            <w:tcMar>
              <w:left w:w="100" w:type="dxa"/>
            </w:tcMa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1490" w:type="dxa"/>
            <w:tcMar>
              <w:left w:w="100" w:type="dxa"/>
            </w:tcMar>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b/>
                <w:bCs/>
                <w:color w:val="000000"/>
                <w:sz w:val="20"/>
                <w:szCs w:val="20"/>
              </w:rPr>
              <w:t>2 977,2</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b/>
                <w:bCs/>
                <w:color w:val="000000"/>
                <w:sz w:val="20"/>
                <w:szCs w:val="20"/>
              </w:rPr>
              <w:t>2 961,1</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b/>
                <w:bCs/>
                <w:color w:val="000000"/>
                <w:sz w:val="20"/>
                <w:szCs w:val="20"/>
              </w:rPr>
              <w:t>Администрация Краснооктябрьского сельского поселения Шумерлинского района Чувашской Республики</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b/>
                <w:bCs/>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b/>
                <w:bCs/>
                <w:color w:val="000000"/>
                <w:sz w:val="20"/>
                <w:szCs w:val="20"/>
              </w:rPr>
              <w:t>2 977,2</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b/>
                <w:bCs/>
                <w:color w:val="000000"/>
                <w:sz w:val="20"/>
                <w:szCs w:val="20"/>
              </w:rPr>
              <w:t>2 961,1</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Общегосударственные вопросы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688,7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502,9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Ч500000000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Ч5Э0000000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Основное мероприятие "Общепрограммные расходы"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Ч5Э0100000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Обеспечение функций муниципальных органов</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Ч5Э0100200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Ч5Э0100200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Ч5Э0100200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120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687,7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501,9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Резервные фонды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Ч400000000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Ч410100000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Ч410173430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Иные бюджетные ассигнования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Ч410173430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800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Резервные средства</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01</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11</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Ч410173430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870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Национальная оборона</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Мобилизационная и вневойсковая подготовка</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Ч400000000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Ч410451180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105,8</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110,9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Ч410451180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103,9</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106,0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Ч410451180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120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103,9</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106,0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Ч410451180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1,9</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4,9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02</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03</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Ч410451180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240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1,9</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4,9</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Национальная экономика</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2 182,7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2 347,3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Дорожное хозяйство (дорожные фонды)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2 182,7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2 347,3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Ч200000000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2 182,7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2 347,3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Ч210000000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2 182,7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2 347,3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Ч210300000</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2 182,7</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2 347,3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Ч210374191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1 001,4</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1 166,0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Ч210374191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1 001,4</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1 166,0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Ч210374191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240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1 001,4</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1 166,0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Ч2103S4191</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240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809,0</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Ч2103S4192</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Ч2103S4192</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200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r>
      <w:tr w:rsidR="00846168" w:rsidRPr="007678CD">
        <w:trPr>
          <w:trHeight w:val="288"/>
        </w:trPr>
        <w:tc>
          <w:tcPr>
            <w:tcW w:w="2977" w:type="dxa"/>
            <w:vAlign w:val="bottom"/>
          </w:tcPr>
          <w:p w:rsidR="00846168" w:rsidRPr="007678CD" w:rsidRDefault="00846168" w:rsidP="003B0270">
            <w:pPr>
              <w:widowControl w:val="0"/>
              <w:autoSpaceDE w:val="0"/>
              <w:autoSpaceDN w:val="0"/>
              <w:adjustRightInd w:val="0"/>
              <w:spacing w:after="0" w:line="240" w:lineRule="auto"/>
              <w:rPr>
                <w:rFonts w:ascii="Arial" w:hAnsi="Arial" w:cs="Arial"/>
                <w:sz w:val="20"/>
                <w:szCs w:val="20"/>
              </w:rPr>
            </w:pPr>
            <w:r w:rsidRPr="007678C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993</w:t>
            </w:r>
          </w:p>
        </w:tc>
        <w:tc>
          <w:tcPr>
            <w:tcW w:w="606" w:type="dxa"/>
            <w:tcMar>
              <w:top w:w="0" w:type="dxa"/>
              <w:left w:w="100" w:type="dxa"/>
              <w:bottom w:w="0" w:type="dxa"/>
              <w:right w:w="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04</w:t>
            </w:r>
          </w:p>
        </w:tc>
        <w:tc>
          <w:tcPr>
            <w:tcW w:w="408"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09</w:t>
            </w:r>
          </w:p>
        </w:tc>
        <w:tc>
          <w:tcPr>
            <w:tcW w:w="2199"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Ч2103S4192</w:t>
            </w:r>
          </w:p>
        </w:tc>
        <w:tc>
          <w:tcPr>
            <w:tcW w:w="1490" w:type="dxa"/>
            <w:tcMar>
              <w:left w:w="100" w:type="dxa"/>
            </w:tcMar>
            <w:vAlign w:val="bottom"/>
          </w:tcPr>
          <w:p w:rsidR="00846168" w:rsidRPr="007678CD" w:rsidRDefault="00846168" w:rsidP="003B0270">
            <w:pPr>
              <w:widowControl w:val="0"/>
              <w:autoSpaceDE w:val="0"/>
              <w:autoSpaceDN w:val="0"/>
              <w:adjustRightInd w:val="0"/>
              <w:spacing w:after="0" w:line="240" w:lineRule="auto"/>
              <w:jc w:val="center"/>
              <w:rPr>
                <w:rFonts w:ascii="Arial" w:hAnsi="Arial" w:cs="Arial"/>
                <w:sz w:val="20"/>
                <w:szCs w:val="20"/>
              </w:rPr>
            </w:pPr>
            <w:r w:rsidRPr="007678CD">
              <w:rPr>
                <w:rFonts w:ascii="Times New Roman" w:hAnsi="Times New Roman" w:cs="Times New Roman"/>
                <w:color w:val="000000"/>
                <w:sz w:val="20"/>
                <w:szCs w:val="20"/>
              </w:rPr>
              <w:t>240</w:t>
            </w:r>
          </w:p>
        </w:tc>
        <w:tc>
          <w:tcPr>
            <w:tcW w:w="824"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c>
          <w:tcPr>
            <w:tcW w:w="520" w:type="dxa"/>
            <w:tcMar>
              <w:left w:w="100" w:type="dxa"/>
            </w:tcMar>
            <w:vAlign w:val="bottom"/>
          </w:tcPr>
          <w:p w:rsidR="00846168" w:rsidRPr="007678CD" w:rsidRDefault="00846168" w:rsidP="003B0270">
            <w:pPr>
              <w:widowControl w:val="0"/>
              <w:autoSpaceDE w:val="0"/>
              <w:autoSpaceDN w:val="0"/>
              <w:adjustRightInd w:val="0"/>
              <w:spacing w:after="0" w:line="240" w:lineRule="auto"/>
              <w:jc w:val="right"/>
              <w:rPr>
                <w:rFonts w:ascii="Arial" w:hAnsi="Arial" w:cs="Arial"/>
                <w:sz w:val="20"/>
                <w:szCs w:val="20"/>
              </w:rPr>
            </w:pPr>
            <w:r w:rsidRPr="007678CD">
              <w:rPr>
                <w:rFonts w:ascii="Times New Roman" w:hAnsi="Times New Roman" w:cs="Times New Roman"/>
                <w:color w:val="000000"/>
                <w:sz w:val="20"/>
                <w:szCs w:val="20"/>
              </w:rPr>
              <w:t>372,3</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3B0270">
      <w:pPr>
        <w:keepNext/>
        <w:spacing w:after="0" w:line="240" w:lineRule="auto"/>
        <w:ind w:left="5400"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№11</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ИСТОЧНИКИ</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внутреннего финансирования дефицита бюджета </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Краснооктябрьского сельского  поселения Шумерлинского района </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Чувашской  Республики  на 2021 год</w:t>
      </w:r>
    </w:p>
    <w:tbl>
      <w:tblPr>
        <w:tblW w:w="8071" w:type="dxa"/>
        <w:tblInd w:w="2" w:type="dxa"/>
        <w:tblLayout w:type="fixed"/>
        <w:tblCellMar>
          <w:left w:w="70" w:type="dxa"/>
          <w:right w:w="70" w:type="dxa"/>
        </w:tblCellMar>
        <w:tblLook w:val="0000"/>
      </w:tblPr>
      <w:tblGrid>
        <w:gridCol w:w="3448"/>
        <w:gridCol w:w="2739"/>
        <w:gridCol w:w="1884"/>
      </w:tblGrid>
      <w:tr w:rsidR="00846168" w:rsidRPr="007678CD">
        <w:trPr>
          <w:cantSplit/>
          <w:trHeight w:val="840"/>
        </w:trPr>
        <w:tc>
          <w:tcPr>
            <w:tcW w:w="3448" w:type="dxa"/>
            <w:tcBorders>
              <w:top w:val="single" w:sz="6" w:space="0" w:color="auto"/>
              <w:left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Код бюджетной классификации Российской Федерации</w:t>
            </w:r>
          </w:p>
        </w:tc>
        <w:tc>
          <w:tcPr>
            <w:tcW w:w="2739" w:type="dxa"/>
            <w:tcBorders>
              <w:top w:val="single" w:sz="6" w:space="0" w:color="auto"/>
              <w:left w:val="nil"/>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1884" w:type="dxa"/>
            <w:tcBorders>
              <w:top w:val="single" w:sz="6" w:space="0" w:color="auto"/>
              <w:left w:val="nil"/>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Сумма, тыс. рублей</w:t>
            </w:r>
          </w:p>
        </w:tc>
      </w:tr>
      <w:tr w:rsidR="00846168" w:rsidRPr="007678CD">
        <w:trPr>
          <w:trHeight w:val="3545"/>
        </w:trPr>
        <w:tc>
          <w:tcPr>
            <w:tcW w:w="3448" w:type="dxa"/>
            <w:tcBorders>
              <w:top w:val="single" w:sz="6" w:space="0" w:color="auto"/>
              <w:left w:val="single" w:sz="6" w:space="0" w:color="auto"/>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000 01 05 00 00 00 0000 000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000 01 06 04 00 00 0000 000</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000 01 03 00 00 00 0000 000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000 01 06 05 00 00 0000 000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ИТОГО</w:t>
            </w:r>
            <w:r w:rsidRPr="007678CD">
              <w:rPr>
                <w:rFonts w:ascii="Times New Roman" w:hAnsi="Times New Roman" w:cs="Times New Roman"/>
                <w:sz w:val="20"/>
                <w:szCs w:val="20"/>
                <w:lang w:val="en-US"/>
              </w:rPr>
              <w:t>:</w:t>
            </w:r>
          </w:p>
        </w:tc>
        <w:tc>
          <w:tcPr>
            <w:tcW w:w="2739" w:type="dxa"/>
            <w:tcBorders>
              <w:top w:val="single" w:sz="6" w:space="0" w:color="auto"/>
              <w:left w:val="nil"/>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Изменение остатков средств на счетах по учету средств бюджета</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Исполнение муниципальных гарантий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Бюджетные кредиты, предоставленные внутри страны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tc>
        <w:tc>
          <w:tcPr>
            <w:tcW w:w="1884" w:type="dxa"/>
            <w:tcBorders>
              <w:top w:val="single" w:sz="6" w:space="0" w:color="auto"/>
              <w:left w:val="nil"/>
              <w:bottom w:val="single" w:sz="6" w:space="0" w:color="auto"/>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tc>
      </w:tr>
    </w:tbl>
    <w:p w:rsidR="00846168" w:rsidRPr="007678CD" w:rsidRDefault="00846168" w:rsidP="003B0270">
      <w:pPr>
        <w:spacing w:after="0" w:line="240" w:lineRule="auto"/>
        <w:ind w:left="-567" w:right="-710" w:firstLine="567"/>
        <w:jc w:val="center"/>
        <w:rPr>
          <w:rFonts w:ascii="Times New Roman" w:hAnsi="Times New Roman" w:cs="Times New Roman"/>
          <w:sz w:val="20"/>
          <w:szCs w:val="20"/>
        </w:rPr>
      </w:pPr>
    </w:p>
    <w:p w:rsidR="00846168" w:rsidRPr="007678CD" w:rsidRDefault="00846168" w:rsidP="003B0270">
      <w:pPr>
        <w:keepNext/>
        <w:spacing w:after="0" w:line="240" w:lineRule="auto"/>
        <w:ind w:left="5400"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№12</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 xml:space="preserve">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  </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ИСТОЧНИКИ</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внутреннего финансирования дефицита бюджета </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Краснооктябрьского сельского  поселения Шумерлинского района </w:t>
      </w:r>
    </w:p>
    <w:p w:rsidR="00846168" w:rsidRPr="007678CD" w:rsidRDefault="00846168" w:rsidP="003B0270">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Чувашской  Республики  на  2022 и 2023 годов</w:t>
      </w:r>
    </w:p>
    <w:p w:rsidR="00846168" w:rsidRPr="007678CD" w:rsidRDefault="00846168" w:rsidP="003B0270">
      <w:pPr>
        <w:spacing w:after="0" w:line="240" w:lineRule="auto"/>
        <w:ind w:left="-567" w:right="-710" w:firstLine="567"/>
        <w:jc w:val="center"/>
        <w:rPr>
          <w:rFonts w:ascii="Times New Roman" w:hAnsi="Times New Roman" w:cs="Times New Roman"/>
          <w:sz w:val="20"/>
          <w:szCs w:val="20"/>
        </w:rPr>
      </w:pPr>
    </w:p>
    <w:tbl>
      <w:tblPr>
        <w:tblW w:w="9955" w:type="dxa"/>
        <w:tblInd w:w="2" w:type="dxa"/>
        <w:tblLayout w:type="fixed"/>
        <w:tblCellMar>
          <w:left w:w="70" w:type="dxa"/>
          <w:right w:w="70" w:type="dxa"/>
        </w:tblCellMar>
        <w:tblLook w:val="0000"/>
      </w:tblPr>
      <w:tblGrid>
        <w:gridCol w:w="3448"/>
        <w:gridCol w:w="2739"/>
        <w:gridCol w:w="1884"/>
        <w:gridCol w:w="1884"/>
      </w:tblGrid>
      <w:tr w:rsidR="00846168" w:rsidRPr="007678CD">
        <w:trPr>
          <w:cantSplit/>
          <w:trHeight w:val="450"/>
        </w:trPr>
        <w:tc>
          <w:tcPr>
            <w:tcW w:w="3448" w:type="dxa"/>
            <w:vMerge w:val="restart"/>
            <w:tcBorders>
              <w:top w:val="single" w:sz="6" w:space="0" w:color="auto"/>
              <w:left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Код бюджетной классификации Российской Федерации</w:t>
            </w:r>
          </w:p>
        </w:tc>
        <w:tc>
          <w:tcPr>
            <w:tcW w:w="2739" w:type="dxa"/>
            <w:vMerge w:val="restart"/>
            <w:tcBorders>
              <w:top w:val="single" w:sz="6" w:space="0" w:color="auto"/>
              <w:left w:val="nil"/>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w:t>
            </w:r>
          </w:p>
        </w:tc>
        <w:tc>
          <w:tcPr>
            <w:tcW w:w="3768" w:type="dxa"/>
            <w:gridSpan w:val="2"/>
            <w:tcBorders>
              <w:top w:val="single" w:sz="6" w:space="0" w:color="auto"/>
              <w:left w:val="nil"/>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Сумма, тыс. рублей</w:t>
            </w:r>
          </w:p>
        </w:tc>
      </w:tr>
      <w:tr w:rsidR="00846168" w:rsidRPr="007678CD">
        <w:trPr>
          <w:cantSplit/>
          <w:trHeight w:val="450"/>
        </w:trPr>
        <w:tc>
          <w:tcPr>
            <w:tcW w:w="3448" w:type="dxa"/>
            <w:vMerge/>
            <w:tcBorders>
              <w:left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tc>
        <w:tc>
          <w:tcPr>
            <w:tcW w:w="2739" w:type="dxa"/>
            <w:vMerge/>
            <w:tcBorders>
              <w:left w:val="nil"/>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tc>
        <w:tc>
          <w:tcPr>
            <w:tcW w:w="1884" w:type="dxa"/>
            <w:tcBorders>
              <w:top w:val="single" w:sz="6" w:space="0" w:color="auto"/>
              <w:left w:val="nil"/>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2022 год</w:t>
            </w:r>
          </w:p>
        </w:tc>
        <w:tc>
          <w:tcPr>
            <w:tcW w:w="1884" w:type="dxa"/>
            <w:tcBorders>
              <w:top w:val="single" w:sz="6" w:space="0" w:color="auto"/>
              <w:left w:val="nil"/>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2023 год</w:t>
            </w:r>
          </w:p>
        </w:tc>
      </w:tr>
      <w:tr w:rsidR="00846168" w:rsidRPr="007678CD">
        <w:trPr>
          <w:trHeight w:val="3545"/>
        </w:trPr>
        <w:tc>
          <w:tcPr>
            <w:tcW w:w="3448" w:type="dxa"/>
            <w:tcBorders>
              <w:top w:val="single" w:sz="6" w:space="0" w:color="auto"/>
              <w:left w:val="single" w:sz="6" w:space="0" w:color="auto"/>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000 01 05 00 00 00 0000 000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000 01 06 04 00 00 0000 000</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000 01 03 00 00 00 0000 000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000 01 06 05 00 00 0000 000</w:t>
            </w: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both"/>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ИТОГО</w:t>
            </w:r>
            <w:r w:rsidRPr="007678CD">
              <w:rPr>
                <w:rFonts w:ascii="Times New Roman" w:hAnsi="Times New Roman" w:cs="Times New Roman"/>
                <w:sz w:val="20"/>
                <w:szCs w:val="20"/>
                <w:lang w:val="en-US"/>
              </w:rPr>
              <w:t>:</w:t>
            </w:r>
          </w:p>
        </w:tc>
        <w:tc>
          <w:tcPr>
            <w:tcW w:w="2739" w:type="dxa"/>
            <w:tcBorders>
              <w:top w:val="single" w:sz="6" w:space="0" w:color="auto"/>
              <w:left w:val="nil"/>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Изменение остатков средств на счетах по учету средств бюджета</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Исполнение муниципальных гарантий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Бюджетные кредиты, предоставленные внутри страны в валюте Российской Федерации</w:t>
            </w: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tc>
        <w:tc>
          <w:tcPr>
            <w:tcW w:w="1884" w:type="dxa"/>
            <w:tcBorders>
              <w:top w:val="single" w:sz="6" w:space="0" w:color="auto"/>
              <w:left w:val="nil"/>
              <w:bottom w:val="single" w:sz="6" w:space="0" w:color="auto"/>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tc>
        <w:tc>
          <w:tcPr>
            <w:tcW w:w="1884" w:type="dxa"/>
            <w:tcBorders>
              <w:top w:val="single" w:sz="6" w:space="0" w:color="auto"/>
              <w:left w:val="nil"/>
              <w:bottom w:val="single" w:sz="6" w:space="0" w:color="auto"/>
              <w:right w:val="single" w:sz="6" w:space="0" w:color="auto"/>
            </w:tcBorders>
          </w:tcPr>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p w:rsidR="00846168" w:rsidRPr="007678CD" w:rsidRDefault="00846168" w:rsidP="003B0270">
            <w:pPr>
              <w:tabs>
                <w:tab w:val="left" w:pos="1024"/>
              </w:tabs>
              <w:spacing w:after="0" w:line="240" w:lineRule="auto"/>
              <w:jc w:val="center"/>
              <w:rPr>
                <w:rFonts w:ascii="Times New Roman" w:hAnsi="Times New Roman" w:cs="Times New Roman"/>
                <w:sz w:val="20"/>
                <w:szCs w:val="20"/>
              </w:rPr>
            </w:pPr>
          </w:p>
        </w:tc>
      </w:tr>
    </w:tbl>
    <w:p w:rsidR="00846168" w:rsidRPr="007678CD" w:rsidRDefault="00846168" w:rsidP="003B0270">
      <w:pPr>
        <w:spacing w:after="0" w:line="240" w:lineRule="auto"/>
        <w:ind w:left="-567" w:right="-710" w:firstLine="567"/>
        <w:jc w:val="center"/>
        <w:rPr>
          <w:rFonts w:ascii="Times New Roman" w:hAnsi="Times New Roman" w:cs="Times New Roman"/>
          <w:sz w:val="20"/>
          <w:szCs w:val="20"/>
        </w:rPr>
      </w:pPr>
    </w:p>
    <w:p w:rsidR="00846168" w:rsidRPr="007678CD" w:rsidRDefault="00846168" w:rsidP="003B0270">
      <w:pPr>
        <w:keepNext/>
        <w:spacing w:after="0" w:line="240" w:lineRule="auto"/>
        <w:ind w:left="5400"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№13</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3B0270">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3B0270">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ПРОГРАММА </w:t>
      </w:r>
    </w:p>
    <w:p w:rsidR="00846168" w:rsidRPr="007678CD" w:rsidRDefault="00846168" w:rsidP="003B0270">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 муниципальных   внутренних  заимствований  Краснооктябрьского  сельского  </w:t>
      </w:r>
    </w:p>
    <w:p w:rsidR="00846168" w:rsidRPr="007678CD" w:rsidRDefault="00846168" w:rsidP="003B0270">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поселения  Шумерлинского района  Чувашской  Республики  на 2021 год </w:t>
      </w:r>
    </w:p>
    <w:p w:rsidR="00846168" w:rsidRPr="007678CD" w:rsidRDefault="00846168" w:rsidP="003B0270">
      <w:pPr>
        <w:spacing w:after="0" w:line="240" w:lineRule="auto"/>
        <w:ind w:left="7221" w:right="99" w:firstLine="1275"/>
        <w:rPr>
          <w:rFonts w:ascii="Times New Roman" w:hAnsi="Times New Roman" w:cs="Times New Roman"/>
          <w:sz w:val="20"/>
          <w:szCs w:val="20"/>
        </w:rPr>
      </w:pPr>
    </w:p>
    <w:p w:rsidR="00846168" w:rsidRPr="007678CD" w:rsidRDefault="00846168" w:rsidP="003B0270">
      <w:pPr>
        <w:spacing w:after="0" w:line="240" w:lineRule="auto"/>
        <w:ind w:left="7221" w:right="99" w:firstLine="1275"/>
        <w:rPr>
          <w:rFonts w:ascii="Times New Roman" w:hAnsi="Times New Roman" w:cs="Times New Roman"/>
          <w:sz w:val="20"/>
          <w:szCs w:val="20"/>
        </w:rPr>
      </w:pPr>
    </w:p>
    <w:p w:rsidR="00846168" w:rsidRPr="007678CD" w:rsidRDefault="00846168" w:rsidP="00D77503">
      <w:pPr>
        <w:spacing w:after="0" w:line="240" w:lineRule="auto"/>
        <w:ind w:left="7221" w:right="99" w:firstLine="567"/>
        <w:rPr>
          <w:rFonts w:ascii="Times New Roman" w:hAnsi="Times New Roman" w:cs="Times New Roman"/>
          <w:sz w:val="20"/>
          <w:szCs w:val="20"/>
        </w:rPr>
      </w:pPr>
    </w:p>
    <w:p w:rsidR="00846168" w:rsidRPr="007678CD" w:rsidRDefault="00846168" w:rsidP="00D77503">
      <w:pPr>
        <w:spacing w:after="0" w:line="240" w:lineRule="auto"/>
        <w:ind w:left="7221" w:right="99" w:firstLine="567"/>
        <w:rPr>
          <w:rFonts w:ascii="Times New Roman" w:hAnsi="Times New Roman" w:cs="Times New Roman"/>
          <w:sz w:val="20"/>
          <w:szCs w:val="20"/>
        </w:rPr>
      </w:pPr>
      <w:r w:rsidRPr="007678CD">
        <w:rPr>
          <w:rFonts w:ascii="Times New Roman" w:hAnsi="Times New Roman" w:cs="Times New Roman"/>
          <w:sz w:val="20"/>
          <w:szCs w:val="20"/>
        </w:rPr>
        <w:t>(тыс. рублей)</w:t>
      </w:r>
    </w:p>
    <w:tbl>
      <w:tblPr>
        <w:tblW w:w="0" w:type="auto"/>
        <w:tblInd w:w="2" w:type="dxa"/>
        <w:tblLayout w:type="fixed"/>
        <w:tblCellMar>
          <w:left w:w="70" w:type="dxa"/>
          <w:right w:w="70" w:type="dxa"/>
        </w:tblCellMar>
        <w:tblLook w:val="0000"/>
      </w:tblPr>
      <w:tblGrid>
        <w:gridCol w:w="709"/>
        <w:gridCol w:w="3431"/>
        <w:gridCol w:w="2977"/>
        <w:gridCol w:w="2410"/>
      </w:tblGrid>
      <w:tr w:rsidR="00846168" w:rsidRPr="007678CD">
        <w:tc>
          <w:tcPr>
            <w:tcW w:w="709"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п/п</w:t>
            </w:r>
          </w:p>
        </w:tc>
        <w:tc>
          <w:tcPr>
            <w:tcW w:w="3431"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Муниципальные внутренние заимствования</w:t>
            </w:r>
          </w:p>
        </w:tc>
        <w:tc>
          <w:tcPr>
            <w:tcW w:w="2977"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Привлечение</w:t>
            </w:r>
          </w:p>
        </w:tc>
        <w:tc>
          <w:tcPr>
            <w:tcW w:w="2410" w:type="dxa"/>
            <w:tcBorders>
              <w:top w:val="single" w:sz="6" w:space="0" w:color="auto"/>
              <w:left w:val="single" w:sz="6" w:space="0" w:color="auto"/>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Погашение</w:t>
            </w:r>
          </w:p>
        </w:tc>
      </w:tr>
      <w:tr w:rsidR="00846168" w:rsidRPr="007678CD">
        <w:tc>
          <w:tcPr>
            <w:tcW w:w="709"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3431"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Муниципальные займы, осуществляемые путем выпуска от имени  Краснооктябрьского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2977" w:type="dxa"/>
            <w:tcBorders>
              <w:top w:val="single" w:sz="6" w:space="0" w:color="auto"/>
              <w:left w:val="single" w:sz="6" w:space="0" w:color="auto"/>
              <w:bottom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c>
          <w:tcPr>
            <w:tcW w:w="709" w:type="dxa"/>
            <w:tcBorders>
              <w:top w:val="single" w:sz="6" w:space="0" w:color="auto"/>
              <w:lef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3431" w:type="dxa"/>
            <w:tcBorders>
              <w:top w:val="single" w:sz="6" w:space="0" w:color="auto"/>
              <w:lef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Кредиты  кредитных организаций  в валюте Российской Федерации </w:t>
            </w:r>
          </w:p>
        </w:tc>
        <w:tc>
          <w:tcPr>
            <w:tcW w:w="2977" w:type="dxa"/>
            <w:tcBorders>
              <w:top w:val="single" w:sz="6" w:space="0" w:color="auto"/>
              <w:lef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410" w:type="dxa"/>
            <w:tcBorders>
              <w:top w:val="single" w:sz="6" w:space="0" w:color="auto"/>
              <w:left w:val="single" w:sz="6" w:space="0" w:color="auto"/>
              <w:right w:val="single" w:sz="6"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c>
          <w:tcPr>
            <w:tcW w:w="709" w:type="dxa"/>
            <w:tcBorders>
              <w:top w:val="single" w:sz="4" w:space="0" w:color="auto"/>
              <w:left w:val="single" w:sz="4" w:space="0" w:color="auto"/>
              <w:bottom w:val="single" w:sz="4"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p>
          <w:p w:rsidR="00846168" w:rsidRPr="007678CD" w:rsidRDefault="00846168" w:rsidP="003B0270">
            <w:pPr>
              <w:spacing w:after="0" w:line="240" w:lineRule="auto"/>
              <w:jc w:val="center"/>
              <w:rPr>
                <w:rFonts w:ascii="Times New Roman" w:hAnsi="Times New Roman" w:cs="Times New Roman"/>
                <w:sz w:val="20"/>
                <w:szCs w:val="20"/>
              </w:rPr>
            </w:pPr>
          </w:p>
        </w:tc>
        <w:tc>
          <w:tcPr>
            <w:tcW w:w="3431" w:type="dxa"/>
            <w:tcBorders>
              <w:top w:val="single" w:sz="4" w:space="0" w:color="auto"/>
              <w:left w:val="single" w:sz="6" w:space="0" w:color="auto"/>
              <w:bottom w:val="single" w:sz="4"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Итого</w:t>
            </w:r>
          </w:p>
        </w:tc>
        <w:tc>
          <w:tcPr>
            <w:tcW w:w="2977" w:type="dxa"/>
            <w:tcBorders>
              <w:top w:val="single" w:sz="4" w:space="0" w:color="auto"/>
              <w:left w:val="single" w:sz="6" w:space="0" w:color="auto"/>
              <w:bottom w:val="single" w:sz="4"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410" w:type="dxa"/>
            <w:tcBorders>
              <w:top w:val="single" w:sz="4" w:space="0" w:color="auto"/>
              <w:left w:val="single" w:sz="6" w:space="0" w:color="auto"/>
              <w:bottom w:val="single" w:sz="4" w:space="0" w:color="auto"/>
              <w:right w:val="single" w:sz="4" w:space="0" w:color="auto"/>
            </w:tcBorders>
          </w:tcPr>
          <w:p w:rsidR="00846168" w:rsidRPr="007678CD" w:rsidRDefault="00846168" w:rsidP="003B0270">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3B0270">
      <w:pPr>
        <w:rPr>
          <w:sz w:val="20"/>
          <w:szCs w:val="20"/>
        </w:rPr>
      </w:pPr>
    </w:p>
    <w:p w:rsidR="00846168" w:rsidRPr="007678CD" w:rsidRDefault="00846168" w:rsidP="004E40E7">
      <w:pPr>
        <w:keepNext/>
        <w:spacing w:after="0" w:line="240" w:lineRule="auto"/>
        <w:ind w:left="5400"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№14</w:t>
      </w:r>
    </w:p>
    <w:p w:rsidR="00846168" w:rsidRPr="007678CD" w:rsidRDefault="00846168" w:rsidP="004E40E7">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4E40E7">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4E40E7">
      <w:pPr>
        <w:spacing w:after="0" w:line="240" w:lineRule="auto"/>
        <w:ind w:left="5400"/>
        <w:rPr>
          <w:rFonts w:ascii="Times New Roman" w:hAnsi="Times New Roman" w:cs="Times New Roman"/>
          <w:i/>
          <w:iCs/>
          <w:sz w:val="20"/>
          <w:szCs w:val="20"/>
        </w:rPr>
      </w:pPr>
      <w:r w:rsidRPr="007678CD">
        <w:rPr>
          <w:rFonts w:ascii="Times New Roman" w:hAnsi="Times New Roman" w:cs="Times New Roman"/>
          <w:i/>
          <w:iCs/>
          <w:sz w:val="20"/>
          <w:szCs w:val="20"/>
        </w:rPr>
        <w:t>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4E40E7">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ПРОГРАММА </w:t>
      </w:r>
    </w:p>
    <w:p w:rsidR="00846168" w:rsidRPr="007678CD" w:rsidRDefault="00846168" w:rsidP="004E40E7">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 муниципальных   внутренних  заимствований  Краснооктябрьского  сельского  </w:t>
      </w:r>
    </w:p>
    <w:p w:rsidR="00846168" w:rsidRPr="007678CD" w:rsidRDefault="00846168" w:rsidP="004E40E7">
      <w:pPr>
        <w:spacing w:after="0" w:line="240" w:lineRule="auto"/>
        <w:ind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поселения  Шумерлинского района  Чувашской  Республики на 2022  и 2023 годы </w:t>
      </w:r>
    </w:p>
    <w:p w:rsidR="00846168" w:rsidRPr="007678CD" w:rsidRDefault="00846168" w:rsidP="00D77503">
      <w:pPr>
        <w:spacing w:after="0" w:line="240" w:lineRule="auto"/>
        <w:ind w:left="7221" w:right="99" w:firstLine="567"/>
        <w:rPr>
          <w:rFonts w:ascii="Times New Roman" w:hAnsi="Times New Roman" w:cs="Times New Roman"/>
          <w:sz w:val="20"/>
          <w:szCs w:val="20"/>
        </w:rPr>
      </w:pPr>
      <w:r w:rsidRPr="007678CD">
        <w:rPr>
          <w:rFonts w:ascii="Times New Roman" w:hAnsi="Times New Roman" w:cs="Times New Roman"/>
          <w:sz w:val="20"/>
          <w:szCs w:val="20"/>
        </w:rPr>
        <w:t>(тыс. рублей)</w:t>
      </w:r>
    </w:p>
    <w:tbl>
      <w:tblPr>
        <w:tblW w:w="0" w:type="auto"/>
        <w:tblInd w:w="2" w:type="dxa"/>
        <w:tblLayout w:type="fixed"/>
        <w:tblCellMar>
          <w:left w:w="70" w:type="dxa"/>
          <w:right w:w="70" w:type="dxa"/>
        </w:tblCellMar>
        <w:tblLook w:val="0000"/>
      </w:tblPr>
      <w:tblGrid>
        <w:gridCol w:w="709"/>
        <w:gridCol w:w="3071"/>
        <w:gridCol w:w="1440"/>
        <w:gridCol w:w="1440"/>
        <w:gridCol w:w="1440"/>
        <w:gridCol w:w="1440"/>
      </w:tblGrid>
      <w:tr w:rsidR="00846168" w:rsidRPr="007678CD">
        <w:tc>
          <w:tcPr>
            <w:tcW w:w="709" w:type="dxa"/>
            <w:vMerge w:val="restart"/>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3071" w:type="dxa"/>
            <w:vMerge w:val="restart"/>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Муниципальные внутренние заимствования</w:t>
            </w:r>
          </w:p>
        </w:tc>
        <w:tc>
          <w:tcPr>
            <w:tcW w:w="2880" w:type="dxa"/>
            <w:gridSpan w:val="2"/>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2022 год</w:t>
            </w:r>
          </w:p>
        </w:tc>
        <w:tc>
          <w:tcPr>
            <w:tcW w:w="2880" w:type="dxa"/>
            <w:gridSpan w:val="2"/>
            <w:tcBorders>
              <w:top w:val="single" w:sz="6" w:space="0" w:color="auto"/>
              <w:left w:val="single" w:sz="6" w:space="0" w:color="auto"/>
              <w:bottom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2023 год</w:t>
            </w:r>
          </w:p>
        </w:tc>
      </w:tr>
      <w:tr w:rsidR="00846168" w:rsidRPr="007678CD">
        <w:tc>
          <w:tcPr>
            <w:tcW w:w="709" w:type="dxa"/>
            <w:vMerge/>
            <w:tcBorders>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p>
        </w:tc>
        <w:tc>
          <w:tcPr>
            <w:tcW w:w="3071" w:type="dxa"/>
            <w:vMerge/>
            <w:tcBorders>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Привлечение</w:t>
            </w:r>
          </w:p>
        </w:tc>
        <w:tc>
          <w:tcPr>
            <w:tcW w:w="1440"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Погашение</w:t>
            </w:r>
          </w:p>
        </w:tc>
        <w:tc>
          <w:tcPr>
            <w:tcW w:w="1440" w:type="dxa"/>
            <w:tcBorders>
              <w:top w:val="single" w:sz="6" w:space="0" w:color="auto"/>
              <w:left w:val="single" w:sz="6" w:space="0" w:color="auto"/>
              <w:bottom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Привлечение</w:t>
            </w:r>
          </w:p>
        </w:tc>
        <w:tc>
          <w:tcPr>
            <w:tcW w:w="1440" w:type="dxa"/>
            <w:tcBorders>
              <w:top w:val="single" w:sz="6" w:space="0" w:color="auto"/>
              <w:left w:val="single" w:sz="6" w:space="0" w:color="auto"/>
              <w:bottom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Погашение</w:t>
            </w:r>
          </w:p>
        </w:tc>
      </w:tr>
      <w:tr w:rsidR="00846168" w:rsidRPr="007678CD">
        <w:tc>
          <w:tcPr>
            <w:tcW w:w="709"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3071"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Муниципальные займы, осуществляемые путем выпуска от имени  Краснооктябрьского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1440"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c>
          <w:tcPr>
            <w:tcW w:w="709" w:type="dxa"/>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3071" w:type="dxa"/>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Кредиты  кредитных организаций  в валюте Российской Федерации </w:t>
            </w:r>
          </w:p>
        </w:tc>
        <w:tc>
          <w:tcPr>
            <w:tcW w:w="1440" w:type="dxa"/>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6" w:space="0" w:color="auto"/>
              <w:lef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6" w:space="0" w:color="auto"/>
              <w:left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6" w:space="0" w:color="auto"/>
              <w:left w:val="single" w:sz="6" w:space="0" w:color="auto"/>
              <w:right w:val="single" w:sz="6"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c>
          <w:tcPr>
            <w:tcW w:w="709" w:type="dxa"/>
            <w:tcBorders>
              <w:top w:val="single" w:sz="4" w:space="0" w:color="auto"/>
              <w:left w:val="single" w:sz="4" w:space="0" w:color="auto"/>
              <w:bottom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p>
          <w:p w:rsidR="00846168" w:rsidRPr="007678CD" w:rsidRDefault="00846168" w:rsidP="004E40E7">
            <w:pPr>
              <w:spacing w:after="0" w:line="240" w:lineRule="auto"/>
              <w:jc w:val="center"/>
              <w:rPr>
                <w:rFonts w:ascii="Times New Roman" w:hAnsi="Times New Roman" w:cs="Times New Roman"/>
                <w:sz w:val="20"/>
                <w:szCs w:val="20"/>
              </w:rPr>
            </w:pPr>
          </w:p>
        </w:tc>
        <w:tc>
          <w:tcPr>
            <w:tcW w:w="3071" w:type="dxa"/>
            <w:tcBorders>
              <w:top w:val="single" w:sz="4" w:space="0" w:color="auto"/>
              <w:left w:val="single" w:sz="6" w:space="0" w:color="auto"/>
              <w:bottom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Итого</w:t>
            </w:r>
          </w:p>
        </w:tc>
        <w:tc>
          <w:tcPr>
            <w:tcW w:w="1440" w:type="dxa"/>
            <w:tcBorders>
              <w:top w:val="single" w:sz="4" w:space="0" w:color="auto"/>
              <w:left w:val="single" w:sz="6" w:space="0" w:color="auto"/>
              <w:bottom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4" w:space="0" w:color="auto"/>
              <w:left w:val="single" w:sz="6" w:space="0" w:color="auto"/>
              <w:bottom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4" w:space="0" w:color="auto"/>
              <w:left w:val="single" w:sz="6"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440" w:type="dxa"/>
            <w:tcBorders>
              <w:top w:val="single" w:sz="4" w:space="0" w:color="auto"/>
              <w:left w:val="single" w:sz="6"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2A57CB">
      <w:pPr>
        <w:tabs>
          <w:tab w:val="left" w:pos="3510"/>
        </w:tabs>
        <w:spacing w:after="0"/>
        <w:ind w:left="-284"/>
        <w:rPr>
          <w:rFonts w:ascii="Times New Roman" w:hAnsi="Times New Roman" w:cs="Times New Roman"/>
          <w:sz w:val="20"/>
          <w:szCs w:val="20"/>
        </w:rPr>
      </w:pPr>
    </w:p>
    <w:p w:rsidR="00846168" w:rsidRPr="007678CD" w:rsidRDefault="00846168" w:rsidP="004E40E7">
      <w:pPr>
        <w:keepNext/>
        <w:spacing w:after="0" w:line="240" w:lineRule="auto"/>
        <w:ind w:left="4536"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№15</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4E40E7">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ПРОГРАММА</w:t>
      </w:r>
    </w:p>
    <w:p w:rsidR="00846168" w:rsidRPr="007678CD" w:rsidRDefault="00846168" w:rsidP="004E40E7">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муниципальных гарантий Краснооктябрьского  сельского  поселения</w:t>
      </w:r>
    </w:p>
    <w:p w:rsidR="00846168" w:rsidRPr="007678CD" w:rsidRDefault="00846168" w:rsidP="004E40E7">
      <w:pPr>
        <w:spacing w:after="0" w:line="240" w:lineRule="auto"/>
        <w:ind w:right="-710"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 xml:space="preserve">Шумерлинского района Чувашской  Республики  в валюте Российской </w:t>
      </w:r>
    </w:p>
    <w:p w:rsidR="00846168" w:rsidRPr="007678CD" w:rsidRDefault="00846168" w:rsidP="004E40E7">
      <w:pPr>
        <w:spacing w:after="0" w:line="240" w:lineRule="auto"/>
        <w:ind w:right="-710" w:firstLine="27"/>
        <w:jc w:val="center"/>
        <w:rPr>
          <w:rFonts w:ascii="Times New Roman" w:hAnsi="Times New Roman" w:cs="Times New Roman"/>
          <w:sz w:val="20"/>
          <w:szCs w:val="20"/>
        </w:rPr>
      </w:pPr>
      <w:r w:rsidRPr="007678CD">
        <w:rPr>
          <w:rFonts w:ascii="Times New Roman" w:hAnsi="Times New Roman" w:cs="Times New Roman"/>
          <w:b/>
          <w:bCs/>
          <w:sz w:val="20"/>
          <w:szCs w:val="20"/>
        </w:rPr>
        <w:t>Федерации на 2021 год</w:t>
      </w:r>
    </w:p>
    <w:p w:rsidR="00846168" w:rsidRPr="007678CD" w:rsidRDefault="00846168" w:rsidP="004E40E7">
      <w:pPr>
        <w:tabs>
          <w:tab w:val="left" w:pos="1080"/>
        </w:tabs>
        <w:spacing w:after="0" w:line="240" w:lineRule="auto"/>
        <w:jc w:val="both"/>
        <w:rPr>
          <w:rFonts w:ascii="Times New Roman" w:hAnsi="Times New Roman" w:cs="Times New Roman"/>
          <w:sz w:val="20"/>
          <w:szCs w:val="20"/>
        </w:rPr>
      </w:pPr>
    </w:p>
    <w:p w:rsidR="00846168" w:rsidRPr="007678CD" w:rsidRDefault="00846168" w:rsidP="004E40E7">
      <w:pPr>
        <w:numPr>
          <w:ilvl w:val="1"/>
          <w:numId w:val="1"/>
        </w:numPr>
        <w:tabs>
          <w:tab w:val="left" w:pos="1080"/>
        </w:tabs>
        <w:spacing w:after="0" w:line="240" w:lineRule="auto"/>
        <w:ind w:firstLine="680"/>
        <w:jc w:val="both"/>
        <w:rPr>
          <w:rFonts w:ascii="Times New Roman" w:hAnsi="Times New Roman" w:cs="Times New Roman"/>
          <w:b/>
          <w:bCs/>
          <w:sz w:val="20"/>
          <w:szCs w:val="20"/>
        </w:rPr>
      </w:pPr>
      <w:r w:rsidRPr="007678CD">
        <w:rPr>
          <w:rFonts w:ascii="Times New Roman" w:hAnsi="Times New Roman" w:cs="Times New Roman"/>
          <w:sz w:val="20"/>
          <w:szCs w:val="20"/>
        </w:rPr>
        <w:tab/>
      </w:r>
      <w:r w:rsidRPr="007678CD">
        <w:rPr>
          <w:rFonts w:ascii="Times New Roman" w:hAnsi="Times New Roman" w:cs="Times New Roman"/>
          <w:b/>
          <w:bCs/>
          <w:sz w:val="20"/>
          <w:szCs w:val="20"/>
        </w:rPr>
        <w:t>Перечень подлежащих предоставлению в 2021 году муниципальных гарантий Краснооктябрьского  сельского  поселения Шумерлинского района Чувашской  Республики</w:t>
      </w:r>
    </w:p>
    <w:p w:rsidR="00846168" w:rsidRPr="007678CD" w:rsidRDefault="00846168" w:rsidP="004E40E7">
      <w:pPr>
        <w:tabs>
          <w:tab w:val="left" w:pos="1080"/>
        </w:tabs>
        <w:spacing w:after="0" w:line="240" w:lineRule="auto"/>
        <w:ind w:left="720"/>
        <w:jc w:val="both"/>
        <w:rPr>
          <w:rFonts w:ascii="Times New Roman" w:hAnsi="Times New Roman" w:cs="Times New Roman"/>
          <w:b/>
          <w:bCs/>
          <w:sz w:val="20"/>
          <w:szCs w:val="20"/>
        </w:rPr>
      </w:pPr>
    </w:p>
    <w:tbl>
      <w:tblPr>
        <w:tblW w:w="500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5"/>
        <w:gridCol w:w="2029"/>
        <w:gridCol w:w="2535"/>
        <w:gridCol w:w="2799"/>
        <w:gridCol w:w="1561"/>
      </w:tblGrid>
      <w:tr w:rsidR="00846168" w:rsidRPr="007678CD">
        <w:tc>
          <w:tcPr>
            <w:tcW w:w="551"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п/п</w:t>
            </w:r>
          </w:p>
        </w:tc>
        <w:tc>
          <w:tcPr>
            <w:tcW w:w="2051"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 принципала</w:t>
            </w:r>
          </w:p>
        </w:tc>
        <w:tc>
          <w:tcPr>
            <w:tcW w:w="2563"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Цель гарантирования</w:t>
            </w:r>
          </w:p>
        </w:tc>
        <w:tc>
          <w:tcPr>
            <w:tcW w:w="2830"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Сумма муниципальной гарантии  Краснооктябрьского  сельского  поселения Шумерлинского района Чувашской  Республики,        </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тыс. рублей</w:t>
            </w:r>
          </w:p>
        </w:tc>
        <w:tc>
          <w:tcPr>
            <w:tcW w:w="1578"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Наличие права регрессного требования</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51"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2051"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2563"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3</w:t>
            </w:r>
          </w:p>
        </w:tc>
        <w:tc>
          <w:tcPr>
            <w:tcW w:w="2830"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4</w:t>
            </w:r>
          </w:p>
        </w:tc>
        <w:tc>
          <w:tcPr>
            <w:tcW w:w="1578"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5</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51"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051"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563"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830"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578"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4E40E7">
      <w:pPr>
        <w:spacing w:after="0" w:line="240" w:lineRule="auto"/>
        <w:ind w:firstLine="680"/>
        <w:jc w:val="both"/>
        <w:rPr>
          <w:rFonts w:ascii="Times New Roman" w:hAnsi="Times New Roman" w:cs="Times New Roman"/>
          <w:sz w:val="20"/>
          <w:szCs w:val="20"/>
        </w:rPr>
      </w:pPr>
    </w:p>
    <w:p w:rsidR="00846168" w:rsidRPr="007678CD" w:rsidRDefault="00846168" w:rsidP="004E40E7">
      <w:pPr>
        <w:spacing w:after="0" w:line="240" w:lineRule="auto"/>
        <w:ind w:firstLine="680"/>
        <w:jc w:val="both"/>
        <w:rPr>
          <w:rFonts w:ascii="Times New Roman" w:hAnsi="Times New Roman" w:cs="Times New Roman"/>
          <w:sz w:val="20"/>
          <w:szCs w:val="20"/>
        </w:rPr>
      </w:pPr>
      <w:r w:rsidRPr="007678CD">
        <w:rPr>
          <w:rFonts w:ascii="Times New Roman" w:hAnsi="Times New Roman" w:cs="Times New Roman"/>
          <w:sz w:val="20"/>
          <w:szCs w:val="20"/>
        </w:rPr>
        <w:t>Итого предоставление муниципальных гарантий Краснооктябрьского  сельского  поселения Шумерлинского района  Чувашской  Республики с правом регрессного требования в 2021 году 0,0 тыс. рублей.</w:t>
      </w:r>
    </w:p>
    <w:p w:rsidR="00846168" w:rsidRPr="007678CD" w:rsidRDefault="00846168" w:rsidP="004E40E7">
      <w:pPr>
        <w:spacing w:after="0" w:line="240" w:lineRule="auto"/>
        <w:ind w:firstLine="680"/>
        <w:jc w:val="both"/>
        <w:rPr>
          <w:rFonts w:ascii="Times New Roman" w:hAnsi="Times New Roman" w:cs="Times New Roman"/>
          <w:sz w:val="20"/>
          <w:szCs w:val="20"/>
        </w:rPr>
      </w:pPr>
    </w:p>
    <w:p w:rsidR="00846168" w:rsidRPr="007678CD" w:rsidRDefault="00846168" w:rsidP="004E40E7">
      <w:pPr>
        <w:numPr>
          <w:ilvl w:val="1"/>
          <w:numId w:val="1"/>
        </w:numPr>
        <w:tabs>
          <w:tab w:val="left" w:pos="1080"/>
        </w:tabs>
        <w:spacing w:after="0" w:line="240" w:lineRule="auto"/>
        <w:ind w:firstLine="680"/>
        <w:jc w:val="both"/>
        <w:rPr>
          <w:rFonts w:ascii="Times New Roman" w:hAnsi="Times New Roman" w:cs="Times New Roman"/>
          <w:b/>
          <w:bCs/>
          <w:sz w:val="20"/>
          <w:szCs w:val="20"/>
        </w:rPr>
      </w:pPr>
      <w:r w:rsidRPr="007678CD">
        <w:rPr>
          <w:rFonts w:ascii="Times New Roman" w:hAnsi="Times New Roman" w:cs="Times New Roman"/>
          <w:b/>
          <w:bCs/>
          <w:sz w:val="20"/>
          <w:szCs w:val="20"/>
        </w:rPr>
        <w:t>Перечень подлежащих исполнению в 2021 году муниципальных гарантий Краснооктябрьского  сельского  поселения Шумерлинского района Чувашской  Республики</w:t>
      </w:r>
    </w:p>
    <w:p w:rsidR="00846168" w:rsidRPr="007678CD" w:rsidRDefault="00846168" w:rsidP="004E40E7">
      <w:pPr>
        <w:spacing w:after="0" w:line="240" w:lineRule="auto"/>
        <w:ind w:left="851"/>
        <w:jc w:val="both"/>
        <w:rPr>
          <w:rFonts w:ascii="Times New Roman" w:hAnsi="Times New Roman" w:cs="Times New Roman"/>
          <w:sz w:val="20"/>
          <w:szCs w:val="20"/>
        </w:rPr>
      </w:pPr>
    </w:p>
    <w:tbl>
      <w:tblPr>
        <w:tblW w:w="500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4"/>
        <w:gridCol w:w="1897"/>
        <w:gridCol w:w="2524"/>
        <w:gridCol w:w="2943"/>
        <w:gridCol w:w="1561"/>
      </w:tblGrid>
      <w:tr w:rsidR="00846168" w:rsidRPr="007678CD">
        <w:tc>
          <w:tcPr>
            <w:tcW w:w="549"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п/п</w:t>
            </w:r>
          </w:p>
        </w:tc>
        <w:tc>
          <w:tcPr>
            <w:tcW w:w="1918"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 принципала</w:t>
            </w:r>
          </w:p>
        </w:tc>
        <w:tc>
          <w:tcPr>
            <w:tcW w:w="2552"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Цель гарантирования</w:t>
            </w:r>
          </w:p>
        </w:tc>
        <w:tc>
          <w:tcPr>
            <w:tcW w:w="2976"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Сумма муниципальной гарантии Краснооктябрьского  сельского  поселения Шумерлинского района Чувашской  Республики,</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тыс. рублей </w:t>
            </w:r>
          </w:p>
        </w:tc>
        <w:tc>
          <w:tcPr>
            <w:tcW w:w="1578"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Наличие права регрессного требования</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49"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1918"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4</w:t>
            </w:r>
          </w:p>
        </w:tc>
        <w:tc>
          <w:tcPr>
            <w:tcW w:w="1578"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5</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49"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918"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578"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573" w:type="dxa"/>
            <w:gridSpan w:val="5"/>
            <w:tcBorders>
              <w:top w:val="single" w:sz="4" w:space="0" w:color="auto"/>
              <w:left w:val="nil"/>
              <w:bottom w:val="nil"/>
              <w:right w:val="nil"/>
            </w:tcBorders>
          </w:tcPr>
          <w:p w:rsidR="00846168" w:rsidRPr="007678CD" w:rsidRDefault="00846168" w:rsidP="004E40E7">
            <w:pPr>
              <w:spacing w:after="0" w:line="240" w:lineRule="auto"/>
              <w:ind w:firstLine="709"/>
              <w:jc w:val="both"/>
              <w:rPr>
                <w:rFonts w:ascii="Times New Roman" w:hAnsi="Times New Roman" w:cs="Times New Roman"/>
                <w:sz w:val="20"/>
                <w:szCs w:val="20"/>
              </w:rPr>
            </w:pPr>
          </w:p>
          <w:p w:rsidR="00846168" w:rsidRPr="007678CD" w:rsidRDefault="00846168" w:rsidP="004E40E7">
            <w:pPr>
              <w:spacing w:after="0" w:line="240" w:lineRule="auto"/>
              <w:ind w:firstLine="709"/>
              <w:jc w:val="both"/>
              <w:rPr>
                <w:rFonts w:ascii="Times New Roman" w:hAnsi="Times New Roman" w:cs="Times New Roman"/>
                <w:sz w:val="20"/>
                <w:szCs w:val="20"/>
              </w:rPr>
            </w:pPr>
            <w:r w:rsidRPr="007678CD">
              <w:rPr>
                <w:rFonts w:ascii="Times New Roman" w:hAnsi="Times New Roman" w:cs="Times New Roman"/>
                <w:sz w:val="20"/>
                <w:szCs w:val="20"/>
              </w:rPr>
              <w:t>Общий объем исполнения муниципальных гарантий Краснооктябрьского  сельского  поселения Шумерлинского района Чувашской  Республики  0,0 тыс.рублей</w:t>
            </w: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49" w:type="dxa"/>
            <w:tcBorders>
              <w:top w:val="nil"/>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p>
        </w:tc>
        <w:tc>
          <w:tcPr>
            <w:tcW w:w="1918" w:type="dxa"/>
            <w:tcBorders>
              <w:top w:val="nil"/>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p>
        </w:tc>
        <w:tc>
          <w:tcPr>
            <w:tcW w:w="2552" w:type="dxa"/>
            <w:tcBorders>
              <w:top w:val="nil"/>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p>
        </w:tc>
        <w:tc>
          <w:tcPr>
            <w:tcW w:w="2976" w:type="dxa"/>
            <w:tcBorders>
              <w:top w:val="nil"/>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p>
        </w:tc>
        <w:tc>
          <w:tcPr>
            <w:tcW w:w="1578" w:type="dxa"/>
            <w:tcBorders>
              <w:top w:val="nil"/>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p>
        </w:tc>
      </w:tr>
      <w:tr w:rsidR="00846168" w:rsidRPr="00767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0"/>
        </w:trPr>
        <w:tc>
          <w:tcPr>
            <w:tcW w:w="9573" w:type="dxa"/>
            <w:gridSpan w:val="5"/>
            <w:tcBorders>
              <w:top w:val="nil"/>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p>
        </w:tc>
      </w:tr>
    </w:tbl>
    <w:p w:rsidR="00846168" w:rsidRPr="007678CD" w:rsidRDefault="00846168" w:rsidP="004E40E7">
      <w:pPr>
        <w:spacing w:after="0" w:line="240" w:lineRule="auto"/>
        <w:ind w:firstLine="680"/>
        <w:jc w:val="both"/>
        <w:rPr>
          <w:rFonts w:ascii="Times New Roman" w:hAnsi="Times New Roman" w:cs="Times New Roman"/>
          <w:b/>
          <w:bCs/>
          <w:sz w:val="20"/>
          <w:szCs w:val="20"/>
        </w:rPr>
      </w:pPr>
    </w:p>
    <w:p w:rsidR="00846168" w:rsidRPr="007678CD" w:rsidRDefault="00846168" w:rsidP="004E40E7">
      <w:pPr>
        <w:spacing w:after="0" w:line="240" w:lineRule="auto"/>
        <w:ind w:firstLine="680"/>
        <w:jc w:val="both"/>
        <w:rPr>
          <w:rFonts w:ascii="Times New Roman" w:hAnsi="Times New Roman" w:cs="Times New Roman"/>
          <w:b/>
          <w:bCs/>
          <w:sz w:val="20"/>
          <w:szCs w:val="20"/>
        </w:rPr>
      </w:pPr>
    </w:p>
    <w:p w:rsidR="00846168" w:rsidRPr="007678CD" w:rsidRDefault="00846168" w:rsidP="004E40E7">
      <w:pPr>
        <w:spacing w:after="0" w:line="240" w:lineRule="auto"/>
        <w:ind w:firstLine="680"/>
        <w:jc w:val="both"/>
        <w:rPr>
          <w:rFonts w:ascii="Times New Roman" w:hAnsi="Times New Roman" w:cs="Times New Roman"/>
          <w:b/>
          <w:bCs/>
          <w:sz w:val="20"/>
          <w:szCs w:val="20"/>
        </w:rPr>
      </w:pPr>
      <w:r w:rsidRPr="007678CD">
        <w:rPr>
          <w:rFonts w:ascii="Times New Roman" w:hAnsi="Times New Roman" w:cs="Times New Roman"/>
          <w:b/>
          <w:bCs/>
          <w:sz w:val="20"/>
          <w:szCs w:val="20"/>
        </w:rPr>
        <w:t>Общий объем бюджетных ассигнований, предусмотренных на исполнение муниципальных гарантий Краснооктябрьского  сельского  поселения</w:t>
      </w:r>
      <w:r w:rsidRPr="007678CD">
        <w:rPr>
          <w:rFonts w:ascii="Times New Roman" w:hAnsi="Times New Roman" w:cs="Times New Roman"/>
          <w:sz w:val="20"/>
          <w:szCs w:val="20"/>
        </w:rPr>
        <w:t xml:space="preserve"> </w:t>
      </w:r>
      <w:r w:rsidRPr="007678CD">
        <w:rPr>
          <w:rFonts w:ascii="Times New Roman" w:hAnsi="Times New Roman" w:cs="Times New Roman"/>
          <w:b/>
          <w:bCs/>
          <w:sz w:val="20"/>
          <w:szCs w:val="20"/>
        </w:rPr>
        <w:t>Шумерлинского района Чувашской  Республики по возможным гарантийным случаям в 2021 году</w:t>
      </w:r>
    </w:p>
    <w:p w:rsidR="00846168" w:rsidRPr="007678CD" w:rsidRDefault="00846168" w:rsidP="004E40E7">
      <w:pPr>
        <w:spacing w:after="0" w:line="240" w:lineRule="auto"/>
        <w:ind w:firstLine="851"/>
        <w:jc w:val="both"/>
        <w:rPr>
          <w:rFonts w:ascii="Times New Roman" w:hAnsi="Times New Roman" w:cs="Times New Roman"/>
          <w:sz w:val="20"/>
          <w:szCs w:val="20"/>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734"/>
        <w:gridCol w:w="4735"/>
      </w:tblGrid>
      <w:tr w:rsidR="00846168" w:rsidRPr="007678CD">
        <w:tc>
          <w:tcPr>
            <w:tcW w:w="4786"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Исполнение муниципальных гарантий </w:t>
            </w:r>
            <w:r w:rsidRPr="007678CD">
              <w:rPr>
                <w:rFonts w:ascii="Times New Roman" w:hAnsi="Times New Roman" w:cs="Times New Roman"/>
                <w:sz w:val="20"/>
                <w:szCs w:val="20"/>
              </w:rPr>
              <w:br/>
              <w:t>Краснооктябрьского  сельского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Объем бюджетных ассигнований на исполнение муниципальных гарантий </w:t>
            </w:r>
            <w:r w:rsidRPr="007678CD">
              <w:rPr>
                <w:rFonts w:ascii="Times New Roman" w:hAnsi="Times New Roman" w:cs="Times New Roman"/>
                <w:sz w:val="20"/>
                <w:szCs w:val="20"/>
              </w:rPr>
              <w:br/>
              <w:t>Краснооктябрьского  сельского  поселения Шумерлинского района Чувашской  Республики по возможным гарантийным случаям, тыс. рублей</w:t>
            </w:r>
          </w:p>
        </w:tc>
      </w:tr>
      <w:tr w:rsidR="00846168" w:rsidRPr="007678CD">
        <w:tc>
          <w:tcPr>
            <w:tcW w:w="4786" w:type="dxa"/>
            <w:tcBorders>
              <w:top w:val="single" w:sz="4" w:space="0" w:color="auto"/>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За счет источников финансирования дефицита бюджета Краснооктябрьского  сельского  поселения Шумерлинского района Чувашской  Республики</w:t>
            </w:r>
          </w:p>
          <w:p w:rsidR="00846168" w:rsidRPr="007678CD" w:rsidRDefault="00846168" w:rsidP="004E40E7">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 xml:space="preserve"> </w:t>
            </w:r>
          </w:p>
        </w:tc>
        <w:tc>
          <w:tcPr>
            <w:tcW w:w="4787"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4E40E7">
      <w:pPr>
        <w:spacing w:after="0" w:line="240" w:lineRule="auto"/>
        <w:ind w:left="-567" w:right="-710" w:firstLine="567"/>
        <w:rPr>
          <w:rFonts w:ascii="Times New Roman" w:hAnsi="Times New Roman" w:cs="Times New Roman"/>
          <w:sz w:val="20"/>
          <w:szCs w:val="20"/>
        </w:rPr>
      </w:pPr>
      <w:r w:rsidRPr="007678CD">
        <w:rPr>
          <w:rFonts w:ascii="Times New Roman" w:hAnsi="Times New Roman" w:cs="Times New Roman"/>
          <w:sz w:val="20"/>
          <w:szCs w:val="20"/>
        </w:rPr>
        <w:t xml:space="preserve">За счет расходов бюджета </w:t>
      </w:r>
    </w:p>
    <w:p w:rsidR="00846168" w:rsidRPr="007678CD" w:rsidRDefault="00846168" w:rsidP="004E40E7">
      <w:pPr>
        <w:spacing w:after="0" w:line="240" w:lineRule="auto"/>
        <w:ind w:left="-567" w:right="-710" w:firstLine="567"/>
        <w:rPr>
          <w:rFonts w:ascii="Times New Roman" w:hAnsi="Times New Roman" w:cs="Times New Roman"/>
          <w:sz w:val="20"/>
          <w:szCs w:val="20"/>
        </w:rPr>
      </w:pPr>
      <w:r w:rsidRPr="007678CD">
        <w:rPr>
          <w:rFonts w:ascii="Times New Roman" w:hAnsi="Times New Roman" w:cs="Times New Roman"/>
          <w:sz w:val="20"/>
          <w:szCs w:val="20"/>
        </w:rPr>
        <w:t>Краснооктябрьского  сельского  поселения</w:t>
      </w:r>
    </w:p>
    <w:p w:rsidR="00846168" w:rsidRPr="007678CD" w:rsidRDefault="00846168" w:rsidP="004E40E7">
      <w:pPr>
        <w:tabs>
          <w:tab w:val="left" w:pos="1080"/>
        </w:tabs>
        <w:spacing w:after="0" w:line="240" w:lineRule="auto"/>
        <w:rPr>
          <w:rFonts w:ascii="Times New Roman" w:hAnsi="Times New Roman" w:cs="Times New Roman"/>
          <w:sz w:val="20"/>
          <w:szCs w:val="20"/>
        </w:rPr>
      </w:pPr>
      <w:r w:rsidRPr="007678CD">
        <w:rPr>
          <w:rFonts w:ascii="Times New Roman" w:hAnsi="Times New Roman" w:cs="Times New Roman"/>
          <w:sz w:val="20"/>
          <w:szCs w:val="20"/>
        </w:rPr>
        <w:t>Шумерлинского района Чувашской  Республики                         -</w:t>
      </w:r>
    </w:p>
    <w:p w:rsidR="00846168" w:rsidRPr="007678CD" w:rsidRDefault="00846168" w:rsidP="003D47F2">
      <w:pPr>
        <w:tabs>
          <w:tab w:val="left" w:pos="3510"/>
        </w:tabs>
        <w:spacing w:after="0"/>
        <w:ind w:left="-284"/>
        <w:rPr>
          <w:rFonts w:ascii="Times New Roman" w:hAnsi="Times New Roman" w:cs="Times New Roman"/>
          <w:sz w:val="20"/>
          <w:szCs w:val="20"/>
        </w:rPr>
      </w:pPr>
    </w:p>
    <w:p w:rsidR="00846168" w:rsidRPr="007678CD" w:rsidRDefault="00846168" w:rsidP="003D47F2">
      <w:pPr>
        <w:tabs>
          <w:tab w:val="left" w:pos="3510"/>
        </w:tabs>
        <w:spacing w:after="0"/>
        <w:ind w:left="-284"/>
        <w:rPr>
          <w:rFonts w:ascii="Times New Roman" w:hAnsi="Times New Roman" w:cs="Times New Roman"/>
          <w:sz w:val="20"/>
          <w:szCs w:val="20"/>
        </w:rPr>
      </w:pPr>
    </w:p>
    <w:p w:rsidR="00846168" w:rsidRPr="007678CD" w:rsidRDefault="00846168" w:rsidP="004E40E7">
      <w:pPr>
        <w:keepNext/>
        <w:spacing w:after="0" w:line="240" w:lineRule="auto"/>
        <w:ind w:left="4536" w:right="-81"/>
        <w:outlineLvl w:val="0"/>
        <w:rPr>
          <w:rFonts w:ascii="Times New Roman" w:hAnsi="Times New Roman" w:cs="Times New Roman"/>
          <w:i/>
          <w:iCs/>
          <w:sz w:val="20"/>
          <w:szCs w:val="20"/>
        </w:rPr>
      </w:pPr>
      <w:r w:rsidRPr="007678CD">
        <w:rPr>
          <w:rFonts w:ascii="Times New Roman" w:hAnsi="Times New Roman" w:cs="Times New Roman"/>
          <w:i/>
          <w:iCs/>
          <w:sz w:val="20"/>
          <w:szCs w:val="20"/>
        </w:rPr>
        <w:t>Приложение №16</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к решению Собрания депутатов</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Краснооктябрьского сельского поселения</w:t>
      </w:r>
    </w:p>
    <w:p w:rsidR="00846168" w:rsidRPr="007678CD" w:rsidRDefault="00846168" w:rsidP="004E40E7">
      <w:pPr>
        <w:spacing w:after="0" w:line="240" w:lineRule="auto"/>
        <w:ind w:left="4536"/>
        <w:rPr>
          <w:rFonts w:ascii="Times New Roman" w:hAnsi="Times New Roman" w:cs="Times New Roman"/>
          <w:i/>
          <w:iCs/>
          <w:sz w:val="20"/>
          <w:szCs w:val="20"/>
        </w:rPr>
      </w:pPr>
      <w:r w:rsidRPr="007678CD">
        <w:rPr>
          <w:rFonts w:ascii="Times New Roman" w:hAnsi="Times New Roman" w:cs="Times New Roman"/>
          <w:i/>
          <w:iCs/>
          <w:sz w:val="20"/>
          <w:szCs w:val="20"/>
        </w:rPr>
        <w:t>Шумерлинского района Чувашской  Республики  «О  бюджете  Краснооктябрьского сельского  поселения  Шумерлинского  района  Чувашской Республики  на 2021  год и на плановый  период  2022  и  2023 годов»</w:t>
      </w:r>
    </w:p>
    <w:p w:rsidR="00846168" w:rsidRPr="007678CD" w:rsidRDefault="00846168" w:rsidP="004E40E7">
      <w:pPr>
        <w:spacing w:after="0" w:line="240" w:lineRule="auto"/>
        <w:jc w:val="center"/>
        <w:rPr>
          <w:rFonts w:ascii="Times New Roman" w:hAnsi="Times New Roman" w:cs="Times New Roman"/>
          <w:b/>
          <w:bCs/>
          <w:sz w:val="20"/>
          <w:szCs w:val="20"/>
        </w:rPr>
      </w:pPr>
      <w:r w:rsidRPr="007678CD">
        <w:rPr>
          <w:rFonts w:ascii="Times New Roman" w:hAnsi="Times New Roman" w:cs="Times New Roman"/>
          <w:b/>
          <w:bCs/>
          <w:sz w:val="20"/>
          <w:szCs w:val="20"/>
        </w:rPr>
        <w:t>ПРОГРАММА</w:t>
      </w:r>
    </w:p>
    <w:p w:rsidR="00846168" w:rsidRPr="007678CD" w:rsidRDefault="00846168" w:rsidP="004E40E7">
      <w:pPr>
        <w:spacing w:after="0" w:line="240" w:lineRule="auto"/>
        <w:ind w:left="-567" w:right="-710" w:firstLine="567"/>
        <w:jc w:val="center"/>
        <w:rPr>
          <w:rFonts w:ascii="Times New Roman" w:hAnsi="Times New Roman" w:cs="Times New Roman"/>
          <w:b/>
          <w:bCs/>
          <w:sz w:val="20"/>
          <w:szCs w:val="20"/>
        </w:rPr>
      </w:pPr>
      <w:r w:rsidRPr="007678CD">
        <w:rPr>
          <w:rFonts w:ascii="Times New Roman" w:hAnsi="Times New Roman" w:cs="Times New Roman"/>
          <w:b/>
          <w:bCs/>
          <w:sz w:val="20"/>
          <w:szCs w:val="20"/>
        </w:rPr>
        <w:t>муниципальных гарантий Краснооктябрьского  сельского  поселения</w:t>
      </w:r>
    </w:p>
    <w:p w:rsidR="00846168" w:rsidRPr="007678CD" w:rsidRDefault="00846168" w:rsidP="004E40E7">
      <w:pPr>
        <w:spacing w:after="0" w:line="240" w:lineRule="auto"/>
        <w:ind w:right="-710" w:firstLine="27"/>
        <w:jc w:val="center"/>
        <w:rPr>
          <w:rFonts w:ascii="Times New Roman" w:hAnsi="Times New Roman" w:cs="Times New Roman"/>
          <w:b/>
          <w:bCs/>
          <w:sz w:val="20"/>
          <w:szCs w:val="20"/>
        </w:rPr>
      </w:pPr>
      <w:r w:rsidRPr="007678CD">
        <w:rPr>
          <w:rFonts w:ascii="Times New Roman" w:hAnsi="Times New Roman" w:cs="Times New Roman"/>
          <w:b/>
          <w:bCs/>
          <w:sz w:val="20"/>
          <w:szCs w:val="20"/>
        </w:rPr>
        <w:t>Шумерлинского района Чувашской  Республики  в валюте Российской</w:t>
      </w:r>
    </w:p>
    <w:p w:rsidR="00846168" w:rsidRPr="007678CD" w:rsidRDefault="00846168" w:rsidP="004E40E7">
      <w:pPr>
        <w:spacing w:after="0" w:line="240" w:lineRule="auto"/>
        <w:ind w:right="-710" w:firstLine="27"/>
        <w:jc w:val="center"/>
        <w:rPr>
          <w:rFonts w:ascii="Times New Roman" w:hAnsi="Times New Roman" w:cs="Times New Roman"/>
          <w:sz w:val="20"/>
          <w:szCs w:val="20"/>
        </w:rPr>
      </w:pPr>
      <w:r w:rsidRPr="007678CD">
        <w:rPr>
          <w:rFonts w:ascii="Times New Roman" w:hAnsi="Times New Roman" w:cs="Times New Roman"/>
          <w:b/>
          <w:bCs/>
          <w:sz w:val="20"/>
          <w:szCs w:val="20"/>
        </w:rPr>
        <w:t xml:space="preserve"> Федерации на   2022  и 2023 годы </w:t>
      </w:r>
    </w:p>
    <w:p w:rsidR="00846168" w:rsidRPr="007678CD" w:rsidRDefault="00846168" w:rsidP="004E40E7">
      <w:pPr>
        <w:tabs>
          <w:tab w:val="left" w:pos="1080"/>
        </w:tabs>
        <w:spacing w:after="0" w:line="240" w:lineRule="auto"/>
        <w:jc w:val="both"/>
        <w:rPr>
          <w:rFonts w:ascii="Times New Roman" w:hAnsi="Times New Roman" w:cs="Times New Roman"/>
          <w:sz w:val="20"/>
          <w:szCs w:val="20"/>
        </w:rPr>
      </w:pPr>
    </w:p>
    <w:p w:rsidR="00846168" w:rsidRPr="007678CD" w:rsidRDefault="00846168" w:rsidP="004E40E7">
      <w:pPr>
        <w:numPr>
          <w:ilvl w:val="1"/>
          <w:numId w:val="2"/>
        </w:numPr>
        <w:tabs>
          <w:tab w:val="left" w:pos="1080"/>
        </w:tabs>
        <w:spacing w:after="0" w:line="240" w:lineRule="auto"/>
        <w:jc w:val="both"/>
        <w:rPr>
          <w:rFonts w:ascii="Times New Roman" w:hAnsi="Times New Roman" w:cs="Times New Roman"/>
          <w:b/>
          <w:bCs/>
          <w:sz w:val="20"/>
          <w:szCs w:val="20"/>
        </w:rPr>
      </w:pPr>
      <w:r w:rsidRPr="007678CD">
        <w:rPr>
          <w:rFonts w:ascii="Times New Roman" w:hAnsi="Times New Roman" w:cs="Times New Roman"/>
          <w:sz w:val="20"/>
          <w:szCs w:val="20"/>
        </w:rPr>
        <w:tab/>
      </w:r>
      <w:r w:rsidRPr="007678CD">
        <w:rPr>
          <w:rFonts w:ascii="Times New Roman" w:hAnsi="Times New Roman" w:cs="Times New Roman"/>
          <w:b/>
          <w:bCs/>
          <w:sz w:val="20"/>
          <w:szCs w:val="20"/>
        </w:rPr>
        <w:t xml:space="preserve">Перечень подлежащих предоставлению в 2022 и 2023 году муниципальных гарантий Краснооктябрьского  сельского  поселения Шумерлинского района Чувашской  Республики  </w:t>
      </w:r>
    </w:p>
    <w:p w:rsidR="00846168" w:rsidRPr="007678CD" w:rsidRDefault="00846168" w:rsidP="004E40E7">
      <w:pPr>
        <w:tabs>
          <w:tab w:val="left" w:pos="1080"/>
        </w:tabs>
        <w:spacing w:after="0" w:line="240" w:lineRule="auto"/>
        <w:ind w:left="680"/>
        <w:jc w:val="both"/>
        <w:rPr>
          <w:rFonts w:ascii="Times New Roman" w:hAnsi="Times New Roman" w:cs="Times New Roman"/>
          <w:b/>
          <w:bCs/>
          <w:sz w:val="20"/>
          <w:szCs w:val="20"/>
        </w:rPr>
      </w:pPr>
    </w:p>
    <w:tbl>
      <w:tblPr>
        <w:tblW w:w="500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6"/>
        <w:gridCol w:w="2716"/>
        <w:gridCol w:w="2982"/>
        <w:gridCol w:w="1912"/>
        <w:gridCol w:w="1313"/>
      </w:tblGrid>
      <w:tr w:rsidR="00846168" w:rsidRPr="007678CD">
        <w:tc>
          <w:tcPr>
            <w:tcW w:w="560"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п/п</w:t>
            </w:r>
          </w:p>
        </w:tc>
        <w:tc>
          <w:tcPr>
            <w:tcW w:w="2799"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 принципала</w:t>
            </w:r>
          </w:p>
        </w:tc>
        <w:tc>
          <w:tcPr>
            <w:tcW w:w="3074"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Цель гарантирования</w:t>
            </w:r>
          </w:p>
        </w:tc>
        <w:tc>
          <w:tcPr>
            <w:tcW w:w="1969"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Сумма муниципальной гарантии  Краснооктябрьского  сельского поселения Шумерлинского района Чувашской  Республики  , тыс. рублей</w:t>
            </w:r>
          </w:p>
        </w:tc>
        <w:tc>
          <w:tcPr>
            <w:tcW w:w="1351"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Наличие права регрессного требования</w:t>
            </w:r>
          </w:p>
        </w:tc>
      </w:tr>
    </w:tbl>
    <w:p w:rsidR="00846168" w:rsidRPr="007678CD" w:rsidRDefault="00846168" w:rsidP="004E40E7">
      <w:pPr>
        <w:spacing w:after="0" w:line="240" w:lineRule="auto"/>
        <w:rPr>
          <w:rFonts w:ascii="Times New Roman" w:hAnsi="Times New Roman" w:cs="Times New Roman"/>
          <w:sz w:val="20"/>
          <w:szCs w:val="20"/>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46"/>
        <w:gridCol w:w="2716"/>
        <w:gridCol w:w="2983"/>
        <w:gridCol w:w="1912"/>
        <w:gridCol w:w="1312"/>
      </w:tblGrid>
      <w:tr w:rsidR="00846168" w:rsidRPr="007678CD">
        <w:trPr>
          <w:cantSplit/>
          <w:tblHeader/>
        </w:trPr>
        <w:tc>
          <w:tcPr>
            <w:tcW w:w="550"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2747"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3</w:t>
            </w:r>
          </w:p>
        </w:tc>
        <w:tc>
          <w:tcPr>
            <w:tcW w:w="1933"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4</w:t>
            </w:r>
          </w:p>
        </w:tc>
        <w:tc>
          <w:tcPr>
            <w:tcW w:w="1326"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5</w:t>
            </w:r>
          </w:p>
        </w:tc>
      </w:tr>
      <w:tr w:rsidR="00846168" w:rsidRPr="007678CD">
        <w:trPr>
          <w:cantSplit/>
        </w:trPr>
        <w:tc>
          <w:tcPr>
            <w:tcW w:w="550"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p>
        </w:tc>
        <w:tc>
          <w:tcPr>
            <w:tcW w:w="2747"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3017"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933"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326"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4E40E7">
      <w:pPr>
        <w:spacing w:after="0" w:line="240" w:lineRule="auto"/>
        <w:ind w:firstLine="680"/>
        <w:jc w:val="both"/>
        <w:rPr>
          <w:rFonts w:ascii="Times New Roman" w:hAnsi="Times New Roman" w:cs="Times New Roman"/>
          <w:sz w:val="20"/>
          <w:szCs w:val="20"/>
        </w:rPr>
      </w:pPr>
      <w:r w:rsidRPr="007678CD">
        <w:rPr>
          <w:rFonts w:ascii="Times New Roman" w:hAnsi="Times New Roman" w:cs="Times New Roman"/>
          <w:sz w:val="20"/>
          <w:szCs w:val="20"/>
        </w:rPr>
        <w:t>Итого предоставление муниципальных гарантий Краснооктябрьского  сельского  поселения  Шумерлинского района</w:t>
      </w:r>
      <w:r w:rsidRPr="007678CD">
        <w:rPr>
          <w:rFonts w:ascii="Times New Roman" w:hAnsi="Times New Roman" w:cs="Times New Roman"/>
          <w:b/>
          <w:bCs/>
          <w:sz w:val="20"/>
          <w:szCs w:val="20"/>
        </w:rPr>
        <w:t xml:space="preserve"> </w:t>
      </w:r>
      <w:r w:rsidRPr="007678CD">
        <w:rPr>
          <w:rFonts w:ascii="Times New Roman" w:hAnsi="Times New Roman" w:cs="Times New Roman"/>
          <w:sz w:val="20"/>
          <w:szCs w:val="20"/>
        </w:rPr>
        <w:t>Чувашской  Республики</w:t>
      </w:r>
      <w:r w:rsidRPr="007678CD">
        <w:rPr>
          <w:rFonts w:ascii="Times New Roman" w:hAnsi="Times New Roman" w:cs="Times New Roman"/>
          <w:b/>
          <w:bCs/>
          <w:sz w:val="20"/>
          <w:szCs w:val="20"/>
        </w:rPr>
        <w:t xml:space="preserve">  </w:t>
      </w:r>
      <w:r w:rsidRPr="007678CD">
        <w:rPr>
          <w:rFonts w:ascii="Times New Roman" w:hAnsi="Times New Roman" w:cs="Times New Roman"/>
          <w:sz w:val="20"/>
          <w:szCs w:val="20"/>
        </w:rPr>
        <w:t>с правом регрессного требования в 2022 и 2023 годах  0,0 тыс. рублей.</w:t>
      </w:r>
    </w:p>
    <w:p w:rsidR="00846168" w:rsidRPr="007678CD" w:rsidRDefault="00846168" w:rsidP="004E40E7">
      <w:pPr>
        <w:spacing w:after="0" w:line="240" w:lineRule="auto"/>
        <w:ind w:firstLine="680"/>
        <w:jc w:val="both"/>
        <w:rPr>
          <w:rFonts w:ascii="Times New Roman" w:hAnsi="Times New Roman" w:cs="Times New Roman"/>
          <w:sz w:val="20"/>
          <w:szCs w:val="20"/>
        </w:rPr>
      </w:pPr>
    </w:p>
    <w:p w:rsidR="00846168" w:rsidRPr="007678CD" w:rsidRDefault="00846168" w:rsidP="004E40E7">
      <w:pPr>
        <w:numPr>
          <w:ilvl w:val="1"/>
          <w:numId w:val="2"/>
        </w:numPr>
        <w:tabs>
          <w:tab w:val="left" w:pos="1080"/>
        </w:tabs>
        <w:spacing w:after="0" w:line="240" w:lineRule="auto"/>
        <w:ind w:left="390" w:firstLine="680"/>
        <w:jc w:val="both"/>
        <w:rPr>
          <w:rFonts w:ascii="Times New Roman" w:hAnsi="Times New Roman" w:cs="Times New Roman"/>
          <w:b/>
          <w:bCs/>
          <w:sz w:val="20"/>
          <w:szCs w:val="20"/>
        </w:rPr>
      </w:pPr>
      <w:r w:rsidRPr="007678CD">
        <w:rPr>
          <w:rFonts w:ascii="Times New Roman" w:hAnsi="Times New Roman" w:cs="Times New Roman"/>
          <w:b/>
          <w:bCs/>
          <w:sz w:val="20"/>
          <w:szCs w:val="20"/>
        </w:rPr>
        <w:t xml:space="preserve">Перечень подлежащих исполнению в 2022 и 2023 годах муниципальных гарантий Краснооктябрьского  сельского  поселения  Шумерлинского района Чувашской  Республики  </w:t>
      </w:r>
    </w:p>
    <w:tbl>
      <w:tblPr>
        <w:tblW w:w="500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6"/>
        <w:gridCol w:w="2716"/>
        <w:gridCol w:w="2983"/>
        <w:gridCol w:w="1912"/>
        <w:gridCol w:w="1312"/>
      </w:tblGrid>
      <w:tr w:rsidR="00846168" w:rsidRPr="007678CD">
        <w:tc>
          <w:tcPr>
            <w:tcW w:w="550"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п/п</w:t>
            </w:r>
          </w:p>
        </w:tc>
        <w:tc>
          <w:tcPr>
            <w:tcW w:w="2747"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Наименование принципала</w:t>
            </w:r>
          </w:p>
        </w:tc>
        <w:tc>
          <w:tcPr>
            <w:tcW w:w="3017"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Цель гарантирования</w:t>
            </w:r>
          </w:p>
        </w:tc>
        <w:tc>
          <w:tcPr>
            <w:tcW w:w="1933"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Сумма муниципальной гарантии  Краснооктябрьского  сельского поселения Шумерлинского района Чувашской  Республики  , тыс. рублей</w:t>
            </w:r>
          </w:p>
        </w:tc>
        <w:tc>
          <w:tcPr>
            <w:tcW w:w="1326" w:type="dxa"/>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Наличие права регрессного требования</w:t>
            </w:r>
          </w:p>
        </w:tc>
      </w:tr>
    </w:tbl>
    <w:p w:rsidR="00846168" w:rsidRPr="007678CD" w:rsidRDefault="00846168" w:rsidP="004E40E7">
      <w:pPr>
        <w:spacing w:after="0" w:line="240" w:lineRule="auto"/>
        <w:rPr>
          <w:rFonts w:ascii="Times New Roman" w:hAnsi="Times New Roman" w:cs="Times New Roman"/>
          <w:sz w:val="20"/>
          <w:szCs w:val="20"/>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46"/>
        <w:gridCol w:w="2716"/>
        <w:gridCol w:w="2982"/>
        <w:gridCol w:w="1912"/>
        <w:gridCol w:w="1313"/>
      </w:tblGrid>
      <w:tr w:rsidR="00846168" w:rsidRPr="007678CD">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1</w:t>
            </w:r>
          </w:p>
        </w:tc>
        <w:tc>
          <w:tcPr>
            <w:tcW w:w="2799"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2</w:t>
            </w:r>
          </w:p>
        </w:tc>
        <w:tc>
          <w:tcPr>
            <w:tcW w:w="3074"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3</w:t>
            </w:r>
          </w:p>
        </w:tc>
        <w:tc>
          <w:tcPr>
            <w:tcW w:w="1969"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5</w:t>
            </w:r>
          </w:p>
        </w:tc>
      </w:tr>
      <w:tr w:rsidR="00846168" w:rsidRPr="007678CD">
        <w:trPr>
          <w:cantSplit/>
        </w:trPr>
        <w:tc>
          <w:tcPr>
            <w:tcW w:w="560"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p>
        </w:tc>
        <w:tc>
          <w:tcPr>
            <w:tcW w:w="2799"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3074" w:type="dxa"/>
            <w:tcBorders>
              <w:top w:val="single" w:sz="4" w:space="0" w:color="auto"/>
              <w:left w:val="nil"/>
              <w:bottom w:val="nil"/>
              <w:right w:val="nil"/>
            </w:tcBorders>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969"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c>
          <w:tcPr>
            <w:tcW w:w="1351"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r w:rsidR="00846168" w:rsidRPr="007678CD">
        <w:trPr>
          <w:cantSplit/>
        </w:trPr>
        <w:tc>
          <w:tcPr>
            <w:tcW w:w="9753" w:type="dxa"/>
            <w:gridSpan w:val="5"/>
            <w:tcBorders>
              <w:top w:val="nil"/>
              <w:left w:val="nil"/>
              <w:bottom w:val="nil"/>
              <w:right w:val="nil"/>
            </w:tcBorders>
          </w:tcPr>
          <w:p w:rsidR="00846168" w:rsidRPr="007678CD" w:rsidRDefault="00846168" w:rsidP="004E40E7">
            <w:pPr>
              <w:spacing w:after="0" w:line="240" w:lineRule="auto"/>
              <w:rPr>
                <w:rFonts w:ascii="Times New Roman" w:hAnsi="Times New Roman" w:cs="Times New Roman"/>
                <w:sz w:val="20"/>
                <w:szCs w:val="20"/>
              </w:rPr>
            </w:pPr>
          </w:p>
          <w:p w:rsidR="00846168" w:rsidRPr="007678CD" w:rsidRDefault="00846168" w:rsidP="004E40E7">
            <w:pPr>
              <w:spacing w:after="0" w:line="240" w:lineRule="auto"/>
              <w:rPr>
                <w:rFonts w:ascii="Times New Roman" w:hAnsi="Times New Roman" w:cs="Times New Roman"/>
                <w:sz w:val="20"/>
                <w:szCs w:val="20"/>
              </w:rPr>
            </w:pPr>
            <w:r w:rsidRPr="007678CD">
              <w:rPr>
                <w:rFonts w:ascii="Times New Roman" w:hAnsi="Times New Roman" w:cs="Times New Roman"/>
                <w:sz w:val="20"/>
                <w:szCs w:val="20"/>
              </w:rPr>
              <w:t>Общий объем исполнения муниципальных гарантий  Краснооктябрьского  сельского  поселения  Шумерлинского района Чувашской  Республики  0,0 тыс.рублей</w:t>
            </w:r>
          </w:p>
        </w:tc>
      </w:tr>
      <w:tr w:rsidR="00846168" w:rsidRPr="007678CD">
        <w:trPr>
          <w:cantSplit/>
        </w:trPr>
        <w:tc>
          <w:tcPr>
            <w:tcW w:w="6433" w:type="dxa"/>
            <w:gridSpan w:val="3"/>
            <w:tcBorders>
              <w:top w:val="nil"/>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p>
        </w:tc>
        <w:tc>
          <w:tcPr>
            <w:tcW w:w="1969" w:type="dxa"/>
            <w:tcBorders>
              <w:top w:val="nil"/>
              <w:left w:val="nil"/>
              <w:bottom w:val="nil"/>
              <w:right w:val="nil"/>
            </w:tcBorders>
            <w:vAlign w:val="bottom"/>
          </w:tcPr>
          <w:p w:rsidR="00846168" w:rsidRPr="007678CD" w:rsidRDefault="00846168" w:rsidP="004E40E7">
            <w:pPr>
              <w:spacing w:after="0" w:line="240" w:lineRule="auto"/>
              <w:rPr>
                <w:rFonts w:ascii="Times New Roman" w:hAnsi="Times New Roman" w:cs="Times New Roman"/>
                <w:sz w:val="20"/>
                <w:szCs w:val="20"/>
              </w:rPr>
            </w:pPr>
          </w:p>
        </w:tc>
        <w:tc>
          <w:tcPr>
            <w:tcW w:w="1351" w:type="dxa"/>
            <w:tcBorders>
              <w:top w:val="nil"/>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p>
        </w:tc>
      </w:tr>
    </w:tbl>
    <w:p w:rsidR="00846168" w:rsidRPr="007678CD" w:rsidRDefault="00846168" w:rsidP="004E40E7">
      <w:pPr>
        <w:spacing w:after="0" w:line="240" w:lineRule="auto"/>
        <w:ind w:firstLine="680"/>
        <w:jc w:val="both"/>
        <w:rPr>
          <w:rFonts w:ascii="Times New Roman" w:hAnsi="Times New Roman" w:cs="Times New Roman"/>
          <w:b/>
          <w:bCs/>
          <w:sz w:val="20"/>
          <w:szCs w:val="20"/>
        </w:rPr>
      </w:pPr>
      <w:r w:rsidRPr="007678CD">
        <w:rPr>
          <w:rFonts w:ascii="Times New Roman" w:hAnsi="Times New Roman" w:cs="Times New Roman"/>
          <w:b/>
          <w:bCs/>
          <w:sz w:val="20"/>
          <w:szCs w:val="20"/>
        </w:rPr>
        <w:t>Общий объем бюджетных ассигнований, предусмотренных на исполнение муниципальных гарантий Краснооктябрьского  сельского  поселения  Шумерлинского района Чувашской  Республики  по возможным гарантийным случаям в 2022 и 2023 годах</w:t>
      </w:r>
    </w:p>
    <w:p w:rsidR="00846168" w:rsidRPr="007678CD" w:rsidRDefault="00846168" w:rsidP="004E40E7">
      <w:pPr>
        <w:spacing w:after="0" w:line="240" w:lineRule="auto"/>
        <w:ind w:firstLine="680"/>
        <w:jc w:val="both"/>
        <w:rPr>
          <w:rFonts w:ascii="Times New Roman" w:hAnsi="Times New Roman" w:cs="Times New Roman"/>
          <w:b/>
          <w:bCs/>
          <w:sz w:val="20"/>
          <w:szCs w:val="20"/>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734"/>
        <w:gridCol w:w="4735"/>
      </w:tblGrid>
      <w:tr w:rsidR="00846168" w:rsidRPr="007678CD">
        <w:tc>
          <w:tcPr>
            <w:tcW w:w="4786"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Исполнение муниципальных гарантий </w:t>
            </w:r>
            <w:r w:rsidRPr="007678CD">
              <w:rPr>
                <w:rFonts w:ascii="Times New Roman" w:hAnsi="Times New Roman" w:cs="Times New Roman"/>
                <w:sz w:val="20"/>
                <w:szCs w:val="20"/>
              </w:rPr>
              <w:br/>
              <w:t>Краснооктябрьского   сельского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 xml:space="preserve">Объем бюджетных ассигнований на исполнение муниципальных гарантий </w:t>
            </w:r>
            <w:r w:rsidRPr="007678CD">
              <w:rPr>
                <w:rFonts w:ascii="Times New Roman" w:hAnsi="Times New Roman" w:cs="Times New Roman"/>
                <w:sz w:val="20"/>
                <w:szCs w:val="20"/>
              </w:rPr>
              <w:br/>
              <w:t>Краснооктябрьского  сельского  поселения  Шумерлинского района Чувашской  Республики по возможным гарантийным случаям, тыс. рублей</w:t>
            </w:r>
          </w:p>
        </w:tc>
      </w:tr>
      <w:tr w:rsidR="00846168" w:rsidRPr="007678CD">
        <w:tc>
          <w:tcPr>
            <w:tcW w:w="4786" w:type="dxa"/>
            <w:tcBorders>
              <w:top w:val="single" w:sz="4" w:space="0" w:color="auto"/>
              <w:left w:val="nil"/>
              <w:bottom w:val="nil"/>
              <w:right w:val="nil"/>
            </w:tcBorders>
          </w:tcPr>
          <w:p w:rsidR="00846168" w:rsidRPr="007678CD" w:rsidRDefault="00846168" w:rsidP="004E40E7">
            <w:pPr>
              <w:spacing w:after="0" w:line="240" w:lineRule="auto"/>
              <w:jc w:val="both"/>
              <w:rPr>
                <w:rFonts w:ascii="Times New Roman" w:hAnsi="Times New Roman" w:cs="Times New Roman"/>
                <w:sz w:val="20"/>
                <w:szCs w:val="20"/>
              </w:rPr>
            </w:pPr>
          </w:p>
          <w:p w:rsidR="00846168" w:rsidRPr="007678CD" w:rsidRDefault="00846168" w:rsidP="004E40E7">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За счет источников финансирования дефицита бюджета Краснооктябрьского  сельского  поселения Шумерлинского района</w:t>
            </w:r>
          </w:p>
          <w:p w:rsidR="00846168" w:rsidRPr="007678CD" w:rsidRDefault="00846168" w:rsidP="004E40E7">
            <w:pPr>
              <w:spacing w:after="0" w:line="240" w:lineRule="auto"/>
              <w:jc w:val="both"/>
              <w:rPr>
                <w:rFonts w:ascii="Times New Roman" w:hAnsi="Times New Roman" w:cs="Times New Roman"/>
                <w:sz w:val="20"/>
                <w:szCs w:val="20"/>
              </w:rPr>
            </w:pPr>
            <w:r w:rsidRPr="007678CD">
              <w:rPr>
                <w:rFonts w:ascii="Times New Roman" w:hAnsi="Times New Roman" w:cs="Times New Roman"/>
                <w:sz w:val="20"/>
                <w:szCs w:val="20"/>
              </w:rPr>
              <w:t xml:space="preserve"> Чувашской  Республики</w:t>
            </w:r>
          </w:p>
          <w:p w:rsidR="00846168" w:rsidRPr="007678CD" w:rsidRDefault="00846168" w:rsidP="004E40E7">
            <w:pPr>
              <w:spacing w:after="0" w:line="240" w:lineRule="auto"/>
              <w:jc w:val="both"/>
              <w:rPr>
                <w:rFonts w:ascii="Times New Roman" w:hAnsi="Times New Roman" w:cs="Times New Roman"/>
                <w:sz w:val="20"/>
                <w:szCs w:val="20"/>
              </w:rPr>
            </w:pPr>
          </w:p>
        </w:tc>
        <w:tc>
          <w:tcPr>
            <w:tcW w:w="4787" w:type="dxa"/>
            <w:tcBorders>
              <w:top w:val="single" w:sz="4" w:space="0" w:color="auto"/>
              <w:left w:val="nil"/>
              <w:bottom w:val="nil"/>
              <w:right w:val="nil"/>
            </w:tcBorders>
            <w:vAlign w:val="bottom"/>
          </w:tcPr>
          <w:p w:rsidR="00846168" w:rsidRPr="007678CD" w:rsidRDefault="00846168" w:rsidP="004E40E7">
            <w:pPr>
              <w:spacing w:after="0" w:line="240" w:lineRule="auto"/>
              <w:jc w:val="center"/>
              <w:rPr>
                <w:rFonts w:ascii="Times New Roman" w:hAnsi="Times New Roman" w:cs="Times New Roman"/>
                <w:sz w:val="20"/>
                <w:szCs w:val="20"/>
              </w:rPr>
            </w:pPr>
            <w:r w:rsidRPr="007678CD">
              <w:rPr>
                <w:rFonts w:ascii="Times New Roman" w:hAnsi="Times New Roman" w:cs="Times New Roman"/>
                <w:sz w:val="20"/>
                <w:szCs w:val="20"/>
              </w:rPr>
              <w:t>-</w:t>
            </w:r>
          </w:p>
        </w:tc>
      </w:tr>
    </w:tbl>
    <w:p w:rsidR="00846168" w:rsidRPr="007678CD" w:rsidRDefault="00846168" w:rsidP="004E40E7">
      <w:pPr>
        <w:spacing w:after="0" w:line="240" w:lineRule="auto"/>
        <w:ind w:left="-567" w:right="-710" w:firstLine="567"/>
        <w:rPr>
          <w:rFonts w:ascii="Times New Roman" w:hAnsi="Times New Roman" w:cs="Times New Roman"/>
          <w:sz w:val="20"/>
          <w:szCs w:val="20"/>
        </w:rPr>
      </w:pPr>
      <w:r w:rsidRPr="007678CD">
        <w:rPr>
          <w:rFonts w:ascii="Times New Roman" w:hAnsi="Times New Roman" w:cs="Times New Roman"/>
          <w:sz w:val="20"/>
          <w:szCs w:val="20"/>
        </w:rPr>
        <w:t xml:space="preserve">За счет расходов бюджета Краснооктябрьского  </w:t>
      </w:r>
    </w:p>
    <w:p w:rsidR="00846168" w:rsidRPr="007678CD" w:rsidRDefault="00846168" w:rsidP="004E40E7">
      <w:pPr>
        <w:spacing w:after="0" w:line="240" w:lineRule="auto"/>
        <w:ind w:left="-567" w:right="-710" w:firstLine="567"/>
        <w:rPr>
          <w:rFonts w:ascii="Times New Roman" w:hAnsi="Times New Roman" w:cs="Times New Roman"/>
          <w:sz w:val="20"/>
          <w:szCs w:val="20"/>
        </w:rPr>
      </w:pPr>
      <w:r w:rsidRPr="007678CD">
        <w:rPr>
          <w:rFonts w:ascii="Times New Roman" w:hAnsi="Times New Roman" w:cs="Times New Roman"/>
          <w:sz w:val="20"/>
          <w:szCs w:val="20"/>
        </w:rPr>
        <w:t xml:space="preserve">сельского  поселения   Шумерлинского района </w:t>
      </w:r>
    </w:p>
    <w:p w:rsidR="00846168" w:rsidRPr="007678CD" w:rsidRDefault="00846168" w:rsidP="005427B9">
      <w:pPr>
        <w:spacing w:after="0" w:line="240" w:lineRule="auto"/>
        <w:ind w:left="-567" w:right="-710" w:firstLine="567"/>
        <w:rPr>
          <w:rFonts w:ascii="Times New Roman" w:hAnsi="Times New Roman" w:cs="Times New Roman"/>
          <w:sz w:val="20"/>
          <w:szCs w:val="20"/>
        </w:rPr>
      </w:pPr>
      <w:r w:rsidRPr="007678CD">
        <w:rPr>
          <w:rFonts w:ascii="Times New Roman" w:hAnsi="Times New Roman" w:cs="Times New Roman"/>
          <w:sz w:val="20"/>
          <w:szCs w:val="20"/>
        </w:rPr>
        <w:t>Чувашской  Республики                                                                               -</w:t>
      </w:r>
    </w:p>
    <w:p w:rsidR="00846168" w:rsidRPr="007678CD" w:rsidRDefault="00846168" w:rsidP="003D47F2">
      <w:pPr>
        <w:tabs>
          <w:tab w:val="left" w:pos="3510"/>
        </w:tabs>
        <w:spacing w:after="0"/>
        <w:ind w:left="-284"/>
        <w:rPr>
          <w:rFonts w:ascii="Times New Roman" w:hAnsi="Times New Roman" w:cs="Times New Roman"/>
          <w:sz w:val="20"/>
          <w:szCs w:val="20"/>
        </w:rPr>
      </w:pPr>
    </w:p>
    <w:p w:rsidR="00846168" w:rsidRPr="007678CD" w:rsidRDefault="00846168" w:rsidP="003D47F2">
      <w:pPr>
        <w:tabs>
          <w:tab w:val="left" w:pos="3510"/>
        </w:tabs>
        <w:spacing w:after="0"/>
        <w:ind w:left="-284"/>
        <w:rPr>
          <w:rFonts w:ascii="Times New Roman" w:hAnsi="Times New Roman" w:cs="Times New Roman"/>
          <w:sz w:val="20"/>
          <w:szCs w:val="20"/>
        </w:rPr>
      </w:pPr>
    </w:p>
    <w:sectPr w:rsidR="00846168" w:rsidRPr="007678CD" w:rsidSect="00143C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68" w:rsidRDefault="00846168" w:rsidP="004E40E7">
      <w:pPr>
        <w:spacing w:after="0" w:line="240" w:lineRule="auto"/>
      </w:pPr>
      <w:r>
        <w:separator/>
      </w:r>
    </w:p>
  </w:endnote>
  <w:endnote w:type="continuationSeparator" w:id="0">
    <w:p w:rsidR="00846168" w:rsidRDefault="00846168" w:rsidP="004E4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68" w:rsidRDefault="00846168" w:rsidP="004E40E7">
      <w:pPr>
        <w:spacing w:after="0" w:line="240" w:lineRule="auto"/>
      </w:pPr>
      <w:r>
        <w:separator/>
      </w:r>
    </w:p>
  </w:footnote>
  <w:footnote w:type="continuationSeparator" w:id="0">
    <w:p w:rsidR="00846168" w:rsidRDefault="00846168" w:rsidP="004E4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4B847498"/>
    <w:lvl w:ilvl="0" w:tplc="A35C8FA6">
      <w:start w:val="1"/>
      <w:numFmt w:val="decimal"/>
      <w:lvlText w:val="%1."/>
      <w:lvlJc w:val="left"/>
      <w:pPr>
        <w:tabs>
          <w:tab w:val="num" w:pos="765"/>
        </w:tabs>
        <w:ind w:left="765" w:hanging="76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3F2422"/>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A359C"/>
    <w:rsid w:val="000C7ED9"/>
    <w:rsid w:val="00143CD6"/>
    <w:rsid w:val="002A57CB"/>
    <w:rsid w:val="002E5105"/>
    <w:rsid w:val="003222E1"/>
    <w:rsid w:val="00330F37"/>
    <w:rsid w:val="003B0270"/>
    <w:rsid w:val="003D47F2"/>
    <w:rsid w:val="00432D65"/>
    <w:rsid w:val="004634E6"/>
    <w:rsid w:val="00475AF9"/>
    <w:rsid w:val="004C5813"/>
    <w:rsid w:val="004E40E7"/>
    <w:rsid w:val="005427B9"/>
    <w:rsid w:val="00644263"/>
    <w:rsid w:val="00681BAA"/>
    <w:rsid w:val="006C29AA"/>
    <w:rsid w:val="007678CD"/>
    <w:rsid w:val="00787703"/>
    <w:rsid w:val="00846168"/>
    <w:rsid w:val="00882674"/>
    <w:rsid w:val="008D3B36"/>
    <w:rsid w:val="00C21C18"/>
    <w:rsid w:val="00CC22DB"/>
    <w:rsid w:val="00D4529A"/>
    <w:rsid w:val="00D77503"/>
    <w:rsid w:val="00D83480"/>
    <w:rsid w:val="00F238E4"/>
    <w:rsid w:val="00F24C29"/>
    <w:rsid w:val="00F331CA"/>
    <w:rsid w:val="00F91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D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57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40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40E7"/>
  </w:style>
  <w:style w:type="paragraph" w:styleId="Footer">
    <w:name w:val="footer"/>
    <w:basedOn w:val="Normal"/>
    <w:link w:val="FooterChar"/>
    <w:uiPriority w:val="99"/>
    <w:rsid w:val="004E40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40E7"/>
  </w:style>
  <w:style w:type="paragraph" w:styleId="NormalWeb">
    <w:name w:val="Normal (Web)"/>
    <w:basedOn w:val="Normal"/>
    <w:uiPriority w:val="99"/>
    <w:semiHidden/>
    <w:rsid w:val="004E40E7"/>
    <w:pPr>
      <w:spacing w:before="100" w:beforeAutospacing="1" w:after="100" w:afterAutospacing="1" w:line="240" w:lineRule="auto"/>
    </w:pPr>
    <w:rPr>
      <w:sz w:val="24"/>
      <w:szCs w:val="24"/>
    </w:rPr>
  </w:style>
  <w:style w:type="character" w:styleId="Strong">
    <w:name w:val="Strong"/>
    <w:basedOn w:val="DefaultParagraphFont"/>
    <w:uiPriority w:val="99"/>
    <w:qFormat/>
    <w:locked/>
    <w:rsid w:val="006C29AA"/>
    <w:rPr>
      <w:b/>
      <w:bCs/>
    </w:rPr>
  </w:style>
  <w:style w:type="character" w:customStyle="1" w:styleId="apple-converted-space">
    <w:name w:val="apple-converted-space"/>
    <w:basedOn w:val="DefaultParagraphFont"/>
    <w:uiPriority w:val="99"/>
    <w:rsid w:val="006C29AA"/>
  </w:style>
  <w:style w:type="character" w:styleId="Emphasis">
    <w:name w:val="Emphasis"/>
    <w:basedOn w:val="DefaultParagraphFont"/>
    <w:uiPriority w:val="99"/>
    <w:qFormat/>
    <w:locked/>
    <w:rsid w:val="006C29AA"/>
    <w:rPr>
      <w:i/>
      <w:iCs/>
    </w:rPr>
  </w:style>
</w:styles>
</file>

<file path=word/webSettings.xml><?xml version="1.0" encoding="utf-8"?>
<w:webSettings xmlns:r="http://schemas.openxmlformats.org/officeDocument/2006/relationships" xmlns:w="http://schemas.openxmlformats.org/wordprocessingml/2006/main">
  <w:divs>
    <w:div w:id="1385762099">
      <w:marLeft w:val="0"/>
      <w:marRight w:val="0"/>
      <w:marTop w:val="0"/>
      <w:marBottom w:val="0"/>
      <w:divBdr>
        <w:top w:val="none" w:sz="0" w:space="0" w:color="auto"/>
        <w:left w:val="none" w:sz="0" w:space="0" w:color="auto"/>
        <w:bottom w:val="none" w:sz="0" w:space="0" w:color="auto"/>
        <w:right w:val="none" w:sz="0" w:space="0" w:color="auto"/>
      </w:divBdr>
    </w:div>
    <w:div w:id="1385762100">
      <w:marLeft w:val="0"/>
      <w:marRight w:val="0"/>
      <w:marTop w:val="0"/>
      <w:marBottom w:val="0"/>
      <w:divBdr>
        <w:top w:val="none" w:sz="0" w:space="0" w:color="auto"/>
        <w:left w:val="none" w:sz="0" w:space="0" w:color="auto"/>
        <w:bottom w:val="none" w:sz="0" w:space="0" w:color="auto"/>
        <w:right w:val="none" w:sz="0" w:space="0" w:color="auto"/>
      </w:divBdr>
    </w:div>
    <w:div w:id="1385762101">
      <w:marLeft w:val="0"/>
      <w:marRight w:val="0"/>
      <w:marTop w:val="0"/>
      <w:marBottom w:val="0"/>
      <w:divBdr>
        <w:top w:val="none" w:sz="0" w:space="0" w:color="auto"/>
        <w:left w:val="none" w:sz="0" w:space="0" w:color="auto"/>
        <w:bottom w:val="none" w:sz="0" w:space="0" w:color="auto"/>
        <w:right w:val="none" w:sz="0" w:space="0" w:color="auto"/>
      </w:divBdr>
    </w:div>
    <w:div w:id="138576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29FBDEB3D23D26F8AABEEAD370E790AC14431D615A1A67B9934B54DBEF8284123D766A5BA169D1B6A29D2212pEZ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40</Pages>
  <Words>11567</Words>
  <Characters>-32766</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4</cp:revision>
  <dcterms:created xsi:type="dcterms:W3CDTF">2021-04-21T08:13:00Z</dcterms:created>
  <dcterms:modified xsi:type="dcterms:W3CDTF">2021-04-21T11:42:00Z</dcterms:modified>
</cp:coreProperties>
</file>