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016"/>
        <w:gridCol w:w="1401"/>
        <w:gridCol w:w="4056"/>
      </w:tblGrid>
      <w:tr w:rsidR="00F46669" w:rsidTr="00A90B7C">
        <w:trPr>
          <w:cantSplit/>
          <w:trHeight w:val="542"/>
        </w:trPr>
        <w:tc>
          <w:tcPr>
            <w:tcW w:w="4161" w:type="dxa"/>
            <w:shd w:val="clear" w:color="auto" w:fill="auto"/>
            <w:tcMar>
              <w:left w:w="108" w:type="dxa"/>
              <w:right w:w="108" w:type="dxa"/>
            </w:tcMar>
          </w:tcPr>
          <w:p w:rsidR="00F46669" w:rsidRDefault="00807B7D" w:rsidP="00A90B7C">
            <w:pPr>
              <w:tabs>
                <w:tab w:val="left" w:pos="4285"/>
              </w:tabs>
              <w:spacing w:before="40"/>
              <w:jc w:val="center"/>
              <w:rPr>
                <w:rFonts w:ascii="Arial Cyr Chuv" w:eastAsia="Arial Cyr Chuv" w:hAnsi="Arial Cyr Chuv" w:cs="Arial Cyr Chuv"/>
                <w:b/>
                <w:color w:val="000000"/>
              </w:rPr>
            </w:pPr>
            <w:r>
              <w:rPr>
                <w:rFonts w:ascii="Arial Cyr Chuv" w:eastAsia="Arial Cyr Chuv" w:hAnsi="Arial Cyr Chuv" w:cs="Arial Cyr Chuv"/>
                <w:b/>
                <w:color w:val="000000"/>
              </w:rPr>
              <w:t xml:space="preserve">                                                                                                                  </w:t>
            </w:r>
            <w:r w:rsidR="00511C28">
              <w:rPr>
                <w:rFonts w:ascii="Arial Cyr Chuv" w:eastAsia="Arial Cyr Chuv" w:hAnsi="Arial Cyr Chuv" w:cs="Arial Cyr Chuv"/>
                <w:b/>
                <w:color w:val="000000"/>
              </w:rPr>
              <w:t xml:space="preserve">  </w:t>
            </w:r>
            <w:r w:rsidR="00F46669">
              <w:rPr>
                <w:rFonts w:ascii="Arial Cyr Chuv" w:eastAsia="Arial Cyr Chuv" w:hAnsi="Arial Cyr Chuv" w:cs="Arial Cyr Chuv"/>
                <w:b/>
                <w:color w:val="000000"/>
              </w:rPr>
              <w:t>ЧЁВАШ РЕСПУБЛИКИ</w:t>
            </w:r>
          </w:p>
          <w:p w:rsidR="00F46669" w:rsidRDefault="00F46669" w:rsidP="00A90B7C">
            <w:pPr>
              <w:spacing w:before="40"/>
              <w:jc w:val="center"/>
            </w:pPr>
            <w:r>
              <w:rPr>
                <w:rFonts w:ascii="Arial Cyr Chuv" w:eastAsia="Arial Cyr Chuv" w:hAnsi="Arial Cyr Chuv" w:cs="Arial Cyr Chuv"/>
                <w:b/>
                <w:color w:val="000000"/>
              </w:rPr>
              <w:t>ШЁМЁРШЁ РАЙОН,</w:t>
            </w:r>
          </w:p>
        </w:tc>
        <w:tc>
          <w:tcPr>
            <w:tcW w:w="1225" w:type="dxa"/>
            <w:vMerge w:val="restart"/>
            <w:shd w:val="clear" w:color="auto" w:fill="auto"/>
            <w:tcMar>
              <w:left w:w="108" w:type="dxa"/>
              <w:right w:w="108" w:type="dxa"/>
            </w:tcMar>
          </w:tcPr>
          <w:p w:rsidR="00F46669" w:rsidRDefault="00F46669" w:rsidP="00A90B7C">
            <w:pPr>
              <w:spacing w:before="40"/>
              <w:jc w:val="center"/>
              <w:rPr>
                <w:rFonts w:ascii="Calibri" w:eastAsia="Calibri" w:hAnsi="Calibri" w:cs="Calibri"/>
              </w:rPr>
            </w:pPr>
            <w:r w:rsidRPr="003C5181">
              <w:object w:dxaOrig="1174" w:dyaOrig="1174">
                <v:rect id="rectole0000000000" o:spid="_x0000_i1025" style="width:59.25pt;height:59.25pt" o:ole="" o:preferrelative="t" stroked="f">
                  <v:imagedata r:id="rId5" o:title=""/>
                </v:rect>
                <o:OLEObject Type="Embed" ProgID="StaticMetafile" ShapeID="rectole0000000000" DrawAspect="Content" ObjectID="_1679999796" r:id="rId6"/>
              </w:object>
            </w:r>
          </w:p>
        </w:tc>
        <w:tc>
          <w:tcPr>
            <w:tcW w:w="4184" w:type="dxa"/>
            <w:shd w:val="clear" w:color="auto" w:fill="auto"/>
            <w:tcMar>
              <w:left w:w="108" w:type="dxa"/>
              <w:right w:w="108" w:type="dxa"/>
            </w:tcMar>
          </w:tcPr>
          <w:p w:rsidR="00F46669" w:rsidRDefault="00F46669" w:rsidP="00A90B7C">
            <w:pPr>
              <w:spacing w:before="40"/>
              <w:jc w:val="center"/>
              <w:rPr>
                <w:rFonts w:ascii="Arial Cyr Chuv" w:eastAsia="Arial Cyr Chuv" w:hAnsi="Arial Cyr Chuv" w:cs="Arial Cyr Chuv"/>
                <w:color w:val="000000"/>
              </w:rPr>
            </w:pPr>
            <w:r>
              <w:rPr>
                <w:rFonts w:ascii="Arial Cyr Chuv" w:eastAsia="Arial Cyr Chuv" w:hAnsi="Arial Cyr Chuv" w:cs="Arial Cyr Chuv"/>
                <w:b/>
                <w:color w:val="000000"/>
              </w:rPr>
              <w:t>ЧУВАШСКАЯ РЕСПУБЛИКА</w:t>
            </w:r>
            <w:r>
              <w:rPr>
                <w:rFonts w:ascii="Arial Cyr Chuv" w:eastAsia="Arial Cyr Chuv" w:hAnsi="Arial Cyr Chuv" w:cs="Arial Cyr Chuv"/>
                <w:color w:val="000000"/>
              </w:rPr>
              <w:t xml:space="preserve"> </w:t>
            </w:r>
          </w:p>
          <w:p w:rsidR="00F46669" w:rsidRDefault="00F46669" w:rsidP="00A90B7C">
            <w:pPr>
              <w:spacing w:before="40"/>
              <w:jc w:val="center"/>
            </w:pPr>
            <w:r>
              <w:rPr>
                <w:rFonts w:ascii="Arial Cyr Chuv" w:eastAsia="Arial Cyr Chuv" w:hAnsi="Arial Cyr Chuv" w:cs="Arial Cyr Chuv"/>
                <w:b/>
                <w:color w:val="000000"/>
              </w:rPr>
              <w:t>ШЕМУРШИНСКИЙ РАЙОН</w:t>
            </w:r>
            <w:r>
              <w:rPr>
                <w:rFonts w:ascii="Arial Cyr Chuv" w:eastAsia="Arial Cyr Chuv" w:hAnsi="Arial Cyr Chuv" w:cs="Arial Cyr Chuv"/>
                <w:color w:val="000000"/>
                <w:sz w:val="26"/>
              </w:rPr>
              <w:t xml:space="preserve"> </w:t>
            </w:r>
          </w:p>
        </w:tc>
      </w:tr>
      <w:tr w:rsidR="00F46669" w:rsidTr="00A90B7C">
        <w:trPr>
          <w:trHeight w:val="1785"/>
        </w:trPr>
        <w:tc>
          <w:tcPr>
            <w:tcW w:w="4161" w:type="dxa"/>
            <w:shd w:val="clear" w:color="auto" w:fill="auto"/>
            <w:tcMar>
              <w:left w:w="108" w:type="dxa"/>
              <w:right w:w="108" w:type="dxa"/>
            </w:tcMar>
          </w:tcPr>
          <w:p w:rsidR="00F46669" w:rsidRDefault="00F46669" w:rsidP="00A90B7C">
            <w:pPr>
              <w:spacing w:before="40"/>
              <w:jc w:val="center"/>
              <w:rPr>
                <w:rFonts w:ascii="Arial Cyr Chuv" w:eastAsia="Arial Cyr Chuv" w:hAnsi="Arial Cyr Chuv" w:cs="Arial Cyr Chuv"/>
                <w:b/>
                <w:color w:val="000000"/>
              </w:rPr>
            </w:pPr>
            <w:r>
              <w:rPr>
                <w:rFonts w:ascii="Arial Cyr Chuv" w:eastAsia="Arial Cyr Chuv" w:hAnsi="Arial Cyr Chuv" w:cs="Arial Cyr Chuv"/>
                <w:b/>
                <w:color w:val="000000"/>
              </w:rPr>
              <w:t>ПЁЧЁРЛЁ ПАШЪЕЛ</w:t>
            </w:r>
          </w:p>
          <w:p w:rsidR="00F46669" w:rsidRDefault="00F46669" w:rsidP="00A90B7C">
            <w:pPr>
              <w:spacing w:before="40"/>
              <w:jc w:val="center"/>
              <w:rPr>
                <w:rFonts w:ascii="Arial Cyr Chuv" w:eastAsia="Arial Cyr Chuv" w:hAnsi="Arial Cyr Chuv" w:cs="Arial Cyr Chuv"/>
                <w:b/>
                <w:color w:val="000000"/>
              </w:rPr>
            </w:pPr>
            <w:r>
              <w:rPr>
                <w:rFonts w:ascii="Arial Cyr Chuv" w:eastAsia="Arial Cyr Chuv" w:hAnsi="Arial Cyr Chuv" w:cs="Arial Cyr Chuv"/>
                <w:b/>
                <w:color w:val="000000"/>
              </w:rPr>
              <w:t>ЯЛ ПОСЕЛЕНИЙ</w:t>
            </w:r>
            <w:proofErr w:type="gramStart"/>
            <w:r>
              <w:rPr>
                <w:rFonts w:ascii="Arial Cyr Chuv" w:eastAsia="Arial Cyr Chuv" w:hAnsi="Arial Cyr Chuv" w:cs="Arial Cyr Chuv"/>
                <w:b/>
                <w:color w:val="000000"/>
              </w:rPr>
              <w:t>,Н</w:t>
            </w:r>
            <w:proofErr w:type="gramEnd"/>
            <w:r>
              <w:rPr>
                <w:rFonts w:ascii="Arial Cyr Chuv" w:eastAsia="Arial Cyr Chuv" w:hAnsi="Arial Cyr Chuv" w:cs="Arial Cyr Chuv"/>
                <w:b/>
                <w:color w:val="000000"/>
              </w:rPr>
              <w:t xml:space="preserve"> </w:t>
            </w:r>
          </w:p>
          <w:p w:rsidR="00F46669" w:rsidRDefault="00F46669" w:rsidP="00A90B7C">
            <w:pPr>
              <w:spacing w:before="40"/>
              <w:jc w:val="center"/>
              <w:rPr>
                <w:b/>
                <w:color w:val="000000"/>
                <w:sz w:val="26"/>
              </w:rPr>
            </w:pPr>
            <w:r>
              <w:rPr>
                <w:rFonts w:ascii="Arial Cyr Chuv" w:eastAsia="Arial Cyr Chuv" w:hAnsi="Arial Cyr Chuv" w:cs="Arial Cyr Chuv"/>
                <w:b/>
                <w:color w:val="000000"/>
              </w:rPr>
              <w:t>ДЕПУТАТСЕН ПУХЁВ,</w:t>
            </w:r>
            <w:r>
              <w:rPr>
                <w:rFonts w:ascii="Arial Cyr Chuv" w:eastAsia="Arial Cyr Chuv" w:hAnsi="Arial Cyr Chuv" w:cs="Arial Cyr Chuv"/>
                <w:b/>
                <w:color w:val="000000"/>
                <w:sz w:val="26"/>
              </w:rPr>
              <w:t xml:space="preserve"> </w:t>
            </w:r>
          </w:p>
          <w:p w:rsidR="00F46669" w:rsidRDefault="00F46669" w:rsidP="00A90B7C">
            <w:pPr>
              <w:spacing w:before="40"/>
              <w:ind w:right="-35"/>
              <w:jc w:val="center"/>
              <w:rPr>
                <w:rFonts w:ascii="Courier New" w:eastAsia="Courier New" w:hAnsi="Courier New" w:cs="Courier New"/>
                <w:sz w:val="20"/>
              </w:rPr>
            </w:pPr>
          </w:p>
          <w:p w:rsidR="00F46669" w:rsidRDefault="00F46669" w:rsidP="00A90B7C">
            <w:pPr>
              <w:spacing w:before="40"/>
              <w:ind w:right="-35"/>
              <w:jc w:val="center"/>
              <w:rPr>
                <w:rFonts w:ascii="Arial Cyr Chuv" w:eastAsia="Arial Cyr Chuv" w:hAnsi="Arial Cyr Chuv" w:cs="Arial Cyr Chuv"/>
                <w:b/>
                <w:color w:val="000000"/>
                <w:sz w:val="26"/>
              </w:rPr>
            </w:pPr>
            <w:r>
              <w:rPr>
                <w:rFonts w:ascii="Arial Cyr Chuv" w:eastAsia="Arial Cyr Chuv" w:hAnsi="Arial Cyr Chuv" w:cs="Arial Cyr Chuv"/>
                <w:b/>
                <w:color w:val="000000"/>
                <w:sz w:val="26"/>
              </w:rPr>
              <w:t>ЙЫШЁНУ</w:t>
            </w:r>
          </w:p>
          <w:p w:rsidR="00F46669" w:rsidRDefault="00F46669" w:rsidP="00A90B7C">
            <w:pPr>
              <w:spacing w:before="40"/>
              <w:rPr>
                <w:rFonts w:ascii="Calibri" w:eastAsia="Calibri" w:hAnsi="Calibri" w:cs="Calibri"/>
              </w:rPr>
            </w:pPr>
          </w:p>
          <w:p w:rsidR="00F46669" w:rsidRDefault="00F46669" w:rsidP="00A90B7C">
            <w:pPr>
              <w:spacing w:before="40"/>
              <w:jc w:val="center"/>
              <w:rPr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  <w:t xml:space="preserve">  </w:t>
            </w:r>
            <w:r w:rsidR="00B679EA">
              <w:rPr>
                <w:b/>
                <w:color w:val="000000"/>
                <w:sz w:val="26"/>
              </w:rPr>
              <w:t>15</w:t>
            </w:r>
            <w:r w:rsidR="00453C0F">
              <w:rPr>
                <w:b/>
                <w:color w:val="000000"/>
                <w:sz w:val="26"/>
              </w:rPr>
              <w:t xml:space="preserve">        </w:t>
            </w:r>
            <w:r w:rsidR="00B422D3">
              <w:rPr>
                <w:b/>
                <w:color w:val="000000"/>
                <w:sz w:val="26"/>
              </w:rPr>
              <w:t>0</w:t>
            </w:r>
            <w:r w:rsidR="00B679EA">
              <w:rPr>
                <w:b/>
                <w:color w:val="000000"/>
                <w:sz w:val="26"/>
              </w:rPr>
              <w:t>4</w:t>
            </w:r>
            <w:r w:rsidR="00453C0F">
              <w:rPr>
                <w:b/>
                <w:color w:val="000000"/>
                <w:sz w:val="26"/>
              </w:rPr>
              <w:t xml:space="preserve">       </w:t>
            </w:r>
            <w:r>
              <w:rPr>
                <w:b/>
                <w:color w:val="000000"/>
                <w:sz w:val="26"/>
              </w:rPr>
              <w:t>20</w:t>
            </w:r>
            <w:r w:rsidR="00C23E5D">
              <w:rPr>
                <w:b/>
                <w:color w:val="000000"/>
                <w:sz w:val="26"/>
              </w:rPr>
              <w:t>2</w:t>
            </w:r>
            <w:r w:rsidR="00B422D3">
              <w:rPr>
                <w:b/>
                <w:color w:val="000000"/>
                <w:sz w:val="26"/>
              </w:rPr>
              <w:t>1</w:t>
            </w:r>
            <w:r>
              <w:rPr>
                <w:b/>
                <w:color w:val="000000"/>
                <w:sz w:val="26"/>
              </w:rPr>
              <w:t xml:space="preserve"> </w:t>
            </w:r>
            <w:r>
              <w:rPr>
                <w:b/>
                <w:color w:val="000000"/>
              </w:rPr>
              <w:t xml:space="preserve">  </w:t>
            </w:r>
            <w:r>
              <w:rPr>
                <w:b/>
                <w:color w:val="000000"/>
                <w:sz w:val="26"/>
              </w:rPr>
              <w:t xml:space="preserve">  № </w:t>
            </w:r>
            <w:r w:rsidR="000A056B">
              <w:rPr>
                <w:b/>
                <w:color w:val="000000"/>
                <w:sz w:val="26"/>
              </w:rPr>
              <w:t>2</w:t>
            </w:r>
          </w:p>
          <w:p w:rsidR="00F46669" w:rsidRDefault="00F46669" w:rsidP="00A90B7C">
            <w:pPr>
              <w:spacing w:before="40"/>
              <w:jc w:val="center"/>
            </w:pPr>
            <w:proofErr w:type="spellStart"/>
            <w:r>
              <w:rPr>
                <w:rFonts w:ascii="Arial Cyr Chuv" w:eastAsia="Arial Cyr Chuv" w:hAnsi="Arial Cyr Chuv" w:cs="Arial Cyr Chuv"/>
                <w:color w:val="000000"/>
                <w:sz w:val="26"/>
              </w:rPr>
              <w:t>Пёчёрлё</w:t>
            </w:r>
            <w:proofErr w:type="spellEnd"/>
            <w:r>
              <w:rPr>
                <w:rFonts w:ascii="Arial Cyr Chuv" w:eastAsia="Arial Cyr Chuv" w:hAnsi="Arial Cyr Chuv" w:cs="Arial Cyr Chuv"/>
                <w:color w:val="000000"/>
                <w:sz w:val="26"/>
              </w:rPr>
              <w:t xml:space="preserve"> </w:t>
            </w:r>
            <w:proofErr w:type="spellStart"/>
            <w:r>
              <w:rPr>
                <w:rFonts w:ascii="Arial Cyr Chuv" w:eastAsia="Arial Cyr Chuv" w:hAnsi="Arial Cyr Chuv" w:cs="Arial Cyr Chuv"/>
                <w:color w:val="000000"/>
                <w:sz w:val="26"/>
              </w:rPr>
              <w:t>Пашъел</w:t>
            </w:r>
            <w:proofErr w:type="spellEnd"/>
            <w:r>
              <w:rPr>
                <w:rFonts w:ascii="Arial Cyr Chuv" w:eastAsia="Arial Cyr Chuv" w:hAnsi="Arial Cyr Chuv" w:cs="Arial Cyr Chuv"/>
                <w:color w:val="000000"/>
                <w:sz w:val="26"/>
              </w:rPr>
              <w:t xml:space="preserve"> ял.</w:t>
            </w:r>
          </w:p>
        </w:tc>
        <w:tc>
          <w:tcPr>
            <w:tcW w:w="1225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6669" w:rsidRDefault="00F46669" w:rsidP="00A90B7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184" w:type="dxa"/>
            <w:shd w:val="clear" w:color="auto" w:fill="auto"/>
            <w:tcMar>
              <w:left w:w="108" w:type="dxa"/>
              <w:right w:w="108" w:type="dxa"/>
            </w:tcMar>
          </w:tcPr>
          <w:p w:rsidR="00F46669" w:rsidRDefault="00F46669" w:rsidP="00A90B7C">
            <w:pPr>
              <w:spacing w:before="40"/>
              <w:jc w:val="center"/>
              <w:rPr>
                <w:rFonts w:ascii="Arial Cyr Chuv" w:eastAsia="Arial Cyr Chuv" w:hAnsi="Arial Cyr Chuv" w:cs="Arial Cyr Chuv"/>
                <w:b/>
                <w:color w:val="000000"/>
              </w:rPr>
            </w:pPr>
            <w:r>
              <w:rPr>
                <w:rFonts w:ascii="Arial Cyr Chuv" w:eastAsia="Arial Cyr Chuv" w:hAnsi="Arial Cyr Chuv" w:cs="Arial Cyr Chuv"/>
                <w:b/>
                <w:color w:val="000000"/>
              </w:rPr>
              <w:t xml:space="preserve">СОБРАНИЕ ДЕПУТАТОВ </w:t>
            </w:r>
          </w:p>
          <w:p w:rsidR="00F46669" w:rsidRDefault="00F46669" w:rsidP="00A90B7C">
            <w:pPr>
              <w:spacing w:before="40"/>
              <w:jc w:val="center"/>
              <w:rPr>
                <w:rFonts w:ascii="Arial Cyr Chuv" w:eastAsia="Arial Cyr Chuv" w:hAnsi="Arial Cyr Chuv" w:cs="Arial Cyr Chuv"/>
                <w:b/>
                <w:color w:val="000000"/>
              </w:rPr>
            </w:pPr>
            <w:r>
              <w:rPr>
                <w:rFonts w:ascii="Arial Cyr Chuv" w:eastAsia="Arial Cyr Chuv" w:hAnsi="Arial Cyr Chuv" w:cs="Arial Cyr Chuv"/>
                <w:b/>
                <w:color w:val="000000"/>
              </w:rPr>
              <w:t>БИЧУРГА-БАИШЕВСКОГО</w:t>
            </w:r>
          </w:p>
          <w:p w:rsidR="00F46669" w:rsidRDefault="00F46669" w:rsidP="00A90B7C">
            <w:pPr>
              <w:spacing w:before="40"/>
              <w:jc w:val="center"/>
              <w:rPr>
                <w:rFonts w:ascii="Arial Cyr Chuv" w:eastAsia="Arial Cyr Chuv" w:hAnsi="Arial Cyr Chuv" w:cs="Arial Cyr Chuv"/>
                <w:color w:val="000000"/>
                <w:sz w:val="26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Arial Cyr Chuv" w:eastAsia="Arial Cyr Chuv" w:hAnsi="Arial Cyr Chuv" w:cs="Arial Cyr Chuv"/>
                <w:b/>
                <w:color w:val="000000"/>
              </w:rPr>
              <w:t>СЕЛЬСКОГО  ПОСЕЛЕНИЯ</w:t>
            </w:r>
            <w:r>
              <w:rPr>
                <w:rFonts w:ascii="Arial Cyr Chuv" w:eastAsia="Arial Cyr Chuv" w:hAnsi="Arial Cyr Chuv" w:cs="Arial Cyr Chuv"/>
                <w:color w:val="000000"/>
                <w:sz w:val="26"/>
              </w:rPr>
              <w:t xml:space="preserve"> </w:t>
            </w:r>
          </w:p>
          <w:p w:rsidR="00F46669" w:rsidRDefault="00F46669" w:rsidP="00A90B7C">
            <w:pPr>
              <w:spacing w:before="40"/>
            </w:pPr>
          </w:p>
          <w:p w:rsidR="00F46669" w:rsidRDefault="00F46669" w:rsidP="00A90B7C">
            <w:pPr>
              <w:spacing w:before="40" w:after="60"/>
              <w:rPr>
                <w:rFonts w:ascii="Arial Cyr Chuv" w:eastAsia="Arial Cyr Chuv" w:hAnsi="Arial Cyr Chuv" w:cs="Arial Cyr Chuv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               </w:t>
            </w:r>
            <w:r>
              <w:rPr>
                <w:rFonts w:ascii="Arial Cyr Chuv" w:eastAsia="Arial Cyr Chuv" w:hAnsi="Arial Cyr Chuv" w:cs="Arial Cyr Chuv"/>
                <w:b/>
              </w:rPr>
              <w:t>РЕШЕНИЕ</w:t>
            </w:r>
          </w:p>
          <w:p w:rsidR="00F46669" w:rsidRDefault="00F46669" w:rsidP="00A90B7C">
            <w:pPr>
              <w:spacing w:before="40"/>
              <w:rPr>
                <w:rFonts w:ascii="Calibri" w:eastAsia="Calibri" w:hAnsi="Calibri" w:cs="Calibri"/>
              </w:rPr>
            </w:pPr>
          </w:p>
          <w:p w:rsidR="00F46669" w:rsidRDefault="00C23974" w:rsidP="000A056B">
            <w:pPr>
              <w:spacing w:before="40"/>
            </w:pPr>
            <w:r>
              <w:rPr>
                <w:b/>
                <w:color w:val="000000"/>
                <w:sz w:val="26"/>
              </w:rPr>
              <w:t xml:space="preserve">          </w:t>
            </w:r>
            <w:r w:rsidR="00B679EA">
              <w:rPr>
                <w:b/>
                <w:color w:val="000000"/>
                <w:sz w:val="26"/>
              </w:rPr>
              <w:t>15</w:t>
            </w:r>
            <w:r w:rsidR="00453C0F">
              <w:rPr>
                <w:b/>
                <w:color w:val="000000"/>
                <w:sz w:val="26"/>
              </w:rPr>
              <w:t xml:space="preserve">         </w:t>
            </w:r>
            <w:r w:rsidR="00B422D3">
              <w:rPr>
                <w:b/>
                <w:color w:val="000000"/>
                <w:sz w:val="26"/>
              </w:rPr>
              <w:t>0</w:t>
            </w:r>
            <w:r w:rsidR="00B679EA">
              <w:rPr>
                <w:b/>
                <w:color w:val="000000"/>
                <w:sz w:val="26"/>
              </w:rPr>
              <w:t>4</w:t>
            </w:r>
            <w:r w:rsidR="00453C0F">
              <w:rPr>
                <w:b/>
                <w:color w:val="000000"/>
                <w:sz w:val="26"/>
              </w:rPr>
              <w:t xml:space="preserve">      </w:t>
            </w:r>
            <w:r w:rsidR="00F46669">
              <w:rPr>
                <w:b/>
                <w:color w:val="000000"/>
                <w:sz w:val="26"/>
              </w:rPr>
              <w:t>20</w:t>
            </w:r>
            <w:r w:rsidR="00C23E5D">
              <w:rPr>
                <w:b/>
                <w:color w:val="000000"/>
                <w:sz w:val="26"/>
              </w:rPr>
              <w:t>2</w:t>
            </w:r>
            <w:r w:rsidR="00B422D3">
              <w:rPr>
                <w:b/>
                <w:color w:val="000000"/>
                <w:sz w:val="26"/>
              </w:rPr>
              <w:t>1</w:t>
            </w:r>
            <w:r w:rsidR="00F46669">
              <w:rPr>
                <w:b/>
                <w:color w:val="000000"/>
                <w:sz w:val="26"/>
              </w:rPr>
              <w:t xml:space="preserve"> </w:t>
            </w:r>
            <w:r w:rsidR="00F46669">
              <w:rPr>
                <w:b/>
                <w:color w:val="000000"/>
              </w:rPr>
              <w:t xml:space="preserve">  </w:t>
            </w:r>
            <w:r w:rsidR="00F46669">
              <w:rPr>
                <w:b/>
                <w:color w:val="000000"/>
                <w:sz w:val="26"/>
              </w:rPr>
              <w:t xml:space="preserve">  № </w:t>
            </w:r>
            <w:r w:rsidR="000A056B">
              <w:rPr>
                <w:b/>
                <w:color w:val="000000"/>
                <w:sz w:val="26"/>
              </w:rPr>
              <w:t>2</w:t>
            </w:r>
            <w:r w:rsidR="00F46669">
              <w:rPr>
                <w:rFonts w:ascii="Calibri" w:eastAsia="Calibri" w:hAnsi="Calibri" w:cs="Calibri"/>
                <w:b/>
              </w:rPr>
              <w:t xml:space="preserve">          </w:t>
            </w:r>
            <w:r w:rsidR="009728A4">
              <w:rPr>
                <w:rFonts w:ascii="Calibri" w:eastAsia="Calibri" w:hAnsi="Calibri" w:cs="Calibri"/>
                <w:b/>
              </w:rPr>
              <w:t xml:space="preserve">    </w:t>
            </w:r>
            <w:r w:rsidR="000A056B">
              <w:rPr>
                <w:rFonts w:ascii="Calibri" w:eastAsia="Calibri" w:hAnsi="Calibri" w:cs="Calibri"/>
                <w:b/>
              </w:rPr>
              <w:t xml:space="preserve">     </w:t>
            </w:r>
            <w:r w:rsidR="00F46669">
              <w:rPr>
                <w:rFonts w:ascii="Arial Cyr Chuv" w:eastAsia="Arial Cyr Chuv" w:hAnsi="Arial Cyr Chuv" w:cs="Arial Cyr Chuv"/>
                <w:sz w:val="26"/>
              </w:rPr>
              <w:t xml:space="preserve">село </w:t>
            </w:r>
            <w:proofErr w:type="spellStart"/>
            <w:r w:rsidR="00F46669">
              <w:rPr>
                <w:rFonts w:ascii="Arial Cyr Chuv" w:eastAsia="Arial Cyr Chuv" w:hAnsi="Arial Cyr Chuv" w:cs="Arial Cyr Chuv"/>
                <w:sz w:val="26"/>
              </w:rPr>
              <w:t>Бичурга-Баишево</w:t>
            </w:r>
            <w:proofErr w:type="spellEnd"/>
          </w:p>
        </w:tc>
      </w:tr>
    </w:tbl>
    <w:p w:rsidR="00F46669" w:rsidRDefault="00F46669" w:rsidP="00B422D3">
      <w:pPr>
        <w:jc w:val="center"/>
      </w:pPr>
    </w:p>
    <w:tbl>
      <w:tblPr>
        <w:tblW w:w="0" w:type="auto"/>
        <w:tblLayout w:type="fixed"/>
        <w:tblLook w:val="0000"/>
      </w:tblPr>
      <w:tblGrid>
        <w:gridCol w:w="5353"/>
      </w:tblGrid>
      <w:tr w:rsidR="00B679EA" w:rsidRPr="004F1571" w:rsidTr="004C5BD6">
        <w:tc>
          <w:tcPr>
            <w:tcW w:w="5353" w:type="dxa"/>
            <w:shd w:val="clear" w:color="auto" w:fill="auto"/>
          </w:tcPr>
          <w:p w:rsidR="00B679EA" w:rsidRPr="004F1571" w:rsidRDefault="00B679EA" w:rsidP="00B679EA">
            <w:pPr>
              <w:jc w:val="both"/>
            </w:pPr>
            <w:r>
              <w:t xml:space="preserve">О внесении изменений  в решение Собрания депутатов </w:t>
            </w:r>
            <w:proofErr w:type="spellStart"/>
            <w:r>
              <w:t>Бичурга-Баишевского</w:t>
            </w:r>
            <w:proofErr w:type="spellEnd"/>
            <w:r>
              <w:t xml:space="preserve"> сельского поселения от  07.10.2019 года №2 «Об утверждении Положения о вопросах  налогового регулирования в </w:t>
            </w:r>
            <w:proofErr w:type="spellStart"/>
            <w:r>
              <w:t>Бичурга-Баишевском</w:t>
            </w:r>
            <w:proofErr w:type="spellEnd"/>
            <w:r>
              <w:t xml:space="preserve"> сельском поселении </w:t>
            </w:r>
            <w:proofErr w:type="spellStart"/>
            <w:r>
              <w:t>Шемуршинского</w:t>
            </w:r>
            <w:proofErr w:type="spellEnd"/>
            <w:r>
              <w:t xml:space="preserve"> района Чувашской Республики, отнесенных законодательством Российской Федерации и Чувашской Республики о налогах и сборах к ведению органов местного самоуправления»</w:t>
            </w:r>
          </w:p>
        </w:tc>
      </w:tr>
    </w:tbl>
    <w:p w:rsidR="00B679EA" w:rsidRPr="004F1571" w:rsidRDefault="00B679EA" w:rsidP="00B679EA"/>
    <w:p w:rsidR="00B679EA" w:rsidRPr="00F867C6" w:rsidRDefault="00B679EA" w:rsidP="00B679EA">
      <w:pPr>
        <w:jc w:val="both"/>
        <w:rPr>
          <w:sz w:val="22"/>
          <w:szCs w:val="22"/>
        </w:rPr>
      </w:pPr>
      <w:r w:rsidRPr="004F1571">
        <w:t xml:space="preserve">            </w:t>
      </w:r>
      <w:r w:rsidRPr="00F867C6">
        <w:rPr>
          <w:sz w:val="22"/>
          <w:szCs w:val="22"/>
        </w:rPr>
        <w:t xml:space="preserve">В соответствии с </w:t>
      </w:r>
      <w:hyperlink r:id="rId7" w:history="1">
        <w:r w:rsidRPr="00F867C6">
          <w:rPr>
            <w:rStyle w:val="a3"/>
            <w:b w:val="0"/>
            <w:color w:val="auto"/>
            <w:sz w:val="22"/>
            <w:szCs w:val="22"/>
          </w:rPr>
          <w:t>Налоговым кодексом</w:t>
        </w:r>
      </w:hyperlink>
      <w:r w:rsidRPr="00F867C6">
        <w:rPr>
          <w:sz w:val="22"/>
          <w:szCs w:val="22"/>
        </w:rPr>
        <w:t xml:space="preserve"> Российской Федерации от 05.08.2000 N 117-ФЗ, </w:t>
      </w:r>
      <w:hyperlink r:id="rId8" w:history="1">
        <w:r w:rsidRPr="00F867C6">
          <w:rPr>
            <w:rStyle w:val="a3"/>
            <w:b w:val="0"/>
            <w:color w:val="auto"/>
            <w:sz w:val="22"/>
            <w:szCs w:val="22"/>
          </w:rPr>
          <w:t>Федеральным законом</w:t>
        </w:r>
      </w:hyperlink>
      <w:r w:rsidRPr="00F867C6">
        <w:rPr>
          <w:sz w:val="22"/>
          <w:szCs w:val="22"/>
        </w:rPr>
        <w:t xml:space="preserve"> от 06.10.2003 N 131-ФЗ "Об общих принципах организации местного самоуправления в Российской Федерации", в целях регулирования налоговых правоотношений Собрание депутатов </w:t>
      </w:r>
      <w:proofErr w:type="spellStart"/>
      <w:r>
        <w:rPr>
          <w:color w:val="000000"/>
          <w:sz w:val="22"/>
          <w:szCs w:val="22"/>
        </w:rPr>
        <w:t>Бичурга-Баишевского</w:t>
      </w:r>
      <w:proofErr w:type="spellEnd"/>
      <w:r>
        <w:rPr>
          <w:color w:val="000000"/>
          <w:sz w:val="22"/>
          <w:szCs w:val="22"/>
        </w:rPr>
        <w:t xml:space="preserve"> </w:t>
      </w:r>
      <w:r w:rsidRPr="00F867C6">
        <w:rPr>
          <w:sz w:val="22"/>
          <w:szCs w:val="22"/>
        </w:rPr>
        <w:t xml:space="preserve">сельского поселения </w:t>
      </w:r>
      <w:proofErr w:type="spellStart"/>
      <w:r w:rsidRPr="00F867C6">
        <w:rPr>
          <w:sz w:val="22"/>
          <w:szCs w:val="22"/>
        </w:rPr>
        <w:t>Шемуршинского</w:t>
      </w:r>
      <w:proofErr w:type="spellEnd"/>
      <w:r w:rsidRPr="00F867C6">
        <w:rPr>
          <w:sz w:val="22"/>
          <w:szCs w:val="22"/>
        </w:rPr>
        <w:t xml:space="preserve"> района Чувашской Республики </w:t>
      </w:r>
      <w:r w:rsidRPr="00F867C6">
        <w:rPr>
          <w:color w:val="000000"/>
          <w:sz w:val="22"/>
          <w:szCs w:val="22"/>
        </w:rPr>
        <w:t>РЕШИЛО</w:t>
      </w:r>
      <w:r w:rsidRPr="00F867C6">
        <w:rPr>
          <w:sz w:val="22"/>
          <w:szCs w:val="22"/>
        </w:rPr>
        <w:t>:</w:t>
      </w:r>
    </w:p>
    <w:p w:rsidR="00B679EA" w:rsidRPr="00B976F9" w:rsidRDefault="00B679EA" w:rsidP="00B679EA">
      <w:pPr>
        <w:jc w:val="both"/>
      </w:pPr>
      <w:r>
        <w:rPr>
          <w:sz w:val="22"/>
          <w:szCs w:val="22"/>
        </w:rPr>
        <w:t xml:space="preserve">           1. </w:t>
      </w:r>
      <w:proofErr w:type="gramStart"/>
      <w:r w:rsidRPr="00B976F9">
        <w:t>Внести</w:t>
      </w:r>
      <w:r>
        <w:t xml:space="preserve"> </w:t>
      </w:r>
      <w:r w:rsidRPr="00B976F9">
        <w:t xml:space="preserve"> </w:t>
      </w:r>
      <w:r>
        <w:t xml:space="preserve">в решение Собрания депутатов </w:t>
      </w:r>
      <w:proofErr w:type="spellStart"/>
      <w:r>
        <w:t>Бичурга-Баишевского</w:t>
      </w:r>
      <w:proofErr w:type="spellEnd"/>
      <w:r>
        <w:t xml:space="preserve"> сельского поселения от  07.10.2019 года №2 «Об утверждении Положения о вопросах  налогового регулирования в </w:t>
      </w:r>
      <w:proofErr w:type="spellStart"/>
      <w:r w:rsidR="009728A4">
        <w:t>Бичурга-Баишевском</w:t>
      </w:r>
      <w:proofErr w:type="spellEnd"/>
      <w:r w:rsidR="009728A4">
        <w:t xml:space="preserve"> </w:t>
      </w:r>
      <w:r>
        <w:t xml:space="preserve">сельском поселении </w:t>
      </w:r>
      <w:proofErr w:type="spellStart"/>
      <w:r>
        <w:t>Шемуршинского</w:t>
      </w:r>
      <w:proofErr w:type="spellEnd"/>
      <w:r>
        <w:t xml:space="preserve"> района Чувашской Республики, отнесенных законодательством Российской Федерации и Чувашской Республики о налогах и сборах к ведению органов местного самоуправления,   (с изменениями, внесенными решениями Собрания депутатов </w:t>
      </w:r>
      <w:proofErr w:type="spellStart"/>
      <w:r>
        <w:t>Бичурга-Баишевского</w:t>
      </w:r>
      <w:proofErr w:type="spellEnd"/>
      <w:r>
        <w:t xml:space="preserve"> сельского поселения от 05.12.2019 №5, от 28.07.2020 г. № 1) , (далее</w:t>
      </w:r>
      <w:proofErr w:type="gramEnd"/>
      <w:r>
        <w:t xml:space="preserve">- </w:t>
      </w:r>
      <w:proofErr w:type="gramStart"/>
      <w:r>
        <w:t xml:space="preserve">Положение) </w:t>
      </w:r>
      <w:r w:rsidRPr="00B976F9">
        <w:t>следующие изменения:</w:t>
      </w:r>
      <w:proofErr w:type="gramEnd"/>
    </w:p>
    <w:p w:rsidR="00B679EA" w:rsidRDefault="00B679EA" w:rsidP="00B679EA">
      <w:pPr>
        <w:jc w:val="both"/>
      </w:pPr>
      <w:r>
        <w:tab/>
        <w:t>статью  2</w:t>
      </w:r>
      <w:r w:rsidR="00BC2DD5">
        <w:t>2</w:t>
      </w:r>
      <w:r>
        <w:t xml:space="preserve">  Положения дополнить </w:t>
      </w:r>
      <w:r w:rsidR="00BC2DD5">
        <w:t xml:space="preserve">абзацем </w:t>
      </w:r>
      <w:r>
        <w:t xml:space="preserve"> следующего содержания:</w:t>
      </w:r>
    </w:p>
    <w:p w:rsidR="00BC2DD5" w:rsidRDefault="00B679EA" w:rsidP="00BC2DD5">
      <w:pPr>
        <w:jc w:val="both"/>
      </w:pPr>
      <w:r>
        <w:tab/>
        <w:t>«</w:t>
      </w:r>
      <w:r w:rsidR="00BC2DD5">
        <w:t xml:space="preserve"> Для организаций – участников специальных инвестиционных контрактов (СПИК)  </w:t>
      </w:r>
      <w:r w:rsidR="008A4467">
        <w:t xml:space="preserve">на весь срок действия контракта </w:t>
      </w:r>
      <w:r w:rsidR="00BC2DD5">
        <w:t>ставка земельного налога устанавливается в размере 0,1 процента  от кадастровой стоимости земельного участка</w:t>
      </w:r>
      <w:r w:rsidR="00864330">
        <w:t>, используем</w:t>
      </w:r>
      <w:r w:rsidR="00590C8A">
        <w:t>ого</w:t>
      </w:r>
      <w:r w:rsidR="00864330">
        <w:t xml:space="preserve"> для реализации инвестиционного проекта на территории </w:t>
      </w:r>
      <w:proofErr w:type="spellStart"/>
      <w:r w:rsidR="00864330">
        <w:t>Бичурга-Баишевского</w:t>
      </w:r>
      <w:proofErr w:type="spellEnd"/>
      <w:r w:rsidR="00864330">
        <w:t xml:space="preserve"> сельского поселения</w:t>
      </w:r>
      <w:r w:rsidR="00BC2DD5">
        <w:t>».</w:t>
      </w:r>
    </w:p>
    <w:p w:rsidR="00B679EA" w:rsidRPr="00BA3419" w:rsidRDefault="00B679EA" w:rsidP="00B679EA">
      <w:pPr>
        <w:ind w:firstLine="708"/>
        <w:jc w:val="both"/>
        <w:rPr>
          <w:color w:val="000000"/>
        </w:rPr>
      </w:pPr>
      <w:r w:rsidRPr="00B976F9">
        <w:t>2.</w:t>
      </w:r>
      <w:r w:rsidRPr="00BA3419">
        <w:rPr>
          <w:color w:val="000000"/>
        </w:rPr>
        <w:t xml:space="preserve"> Настоящее решение вступает в силу после его  официального опубликования.</w:t>
      </w:r>
    </w:p>
    <w:p w:rsidR="00B422D3" w:rsidRPr="00423DBD" w:rsidRDefault="00B422D3" w:rsidP="00EC06FE">
      <w:pPr>
        <w:autoSpaceDE w:val="0"/>
        <w:autoSpaceDN w:val="0"/>
        <w:adjustRightInd w:val="0"/>
        <w:ind w:firstLine="540"/>
        <w:jc w:val="both"/>
      </w:pPr>
    </w:p>
    <w:p w:rsidR="00C23E5D" w:rsidRDefault="00EC06FE" w:rsidP="00EC06FE">
      <w:pPr>
        <w:autoSpaceDE w:val="0"/>
        <w:autoSpaceDN w:val="0"/>
        <w:adjustRightInd w:val="0"/>
        <w:jc w:val="both"/>
      </w:pPr>
      <w:r>
        <w:t xml:space="preserve">Председатель Собрания депутатов </w:t>
      </w:r>
      <w:proofErr w:type="spellStart"/>
      <w:r>
        <w:t>Бичурга-</w:t>
      </w:r>
      <w:r w:rsidR="00C23E5D">
        <w:t>Баишевского</w:t>
      </w:r>
      <w:proofErr w:type="spellEnd"/>
    </w:p>
    <w:p w:rsidR="00C23E5D" w:rsidRDefault="00EC06FE" w:rsidP="00EC06FE">
      <w:pPr>
        <w:autoSpaceDE w:val="0"/>
        <w:autoSpaceDN w:val="0"/>
        <w:adjustRightInd w:val="0"/>
        <w:jc w:val="both"/>
      </w:pPr>
      <w:r>
        <w:t xml:space="preserve"> сельского поселения </w:t>
      </w:r>
      <w:proofErr w:type="spellStart"/>
      <w:r w:rsidR="00C23E5D">
        <w:t>Шемуршинского</w:t>
      </w:r>
      <w:proofErr w:type="spellEnd"/>
    </w:p>
    <w:p w:rsidR="00EC06FE" w:rsidRPr="00423DBD" w:rsidRDefault="00C23E5D" w:rsidP="00EC06FE">
      <w:pPr>
        <w:autoSpaceDE w:val="0"/>
        <w:autoSpaceDN w:val="0"/>
        <w:adjustRightInd w:val="0"/>
        <w:jc w:val="both"/>
      </w:pPr>
      <w:r>
        <w:t xml:space="preserve">района Чувашской Республики           </w:t>
      </w:r>
      <w:r w:rsidR="00EC06FE">
        <w:t xml:space="preserve">                                                  </w:t>
      </w:r>
      <w:r w:rsidR="00B679EA">
        <w:t xml:space="preserve"> </w:t>
      </w:r>
      <w:r>
        <w:t xml:space="preserve"> </w:t>
      </w:r>
      <w:r w:rsidR="0037374A">
        <w:t xml:space="preserve">  </w:t>
      </w:r>
      <w:r>
        <w:t xml:space="preserve"> </w:t>
      </w:r>
      <w:r w:rsidR="00EC06FE">
        <w:t xml:space="preserve">Г.В. </w:t>
      </w:r>
      <w:proofErr w:type="gramStart"/>
      <w:r w:rsidR="00EC06FE">
        <w:t>Ванюшина</w:t>
      </w:r>
      <w:proofErr w:type="gramEnd"/>
    </w:p>
    <w:p w:rsidR="00EC06FE" w:rsidRPr="00423DBD" w:rsidRDefault="00EC06FE" w:rsidP="00EC06FE">
      <w:pPr>
        <w:pStyle w:val="2"/>
        <w:ind w:firstLine="720"/>
      </w:pPr>
    </w:p>
    <w:p w:rsidR="00C23E5D" w:rsidRDefault="00EC06FE" w:rsidP="00EC06FE">
      <w:r w:rsidRPr="00423DBD">
        <w:t xml:space="preserve">Глава </w:t>
      </w:r>
      <w:proofErr w:type="spellStart"/>
      <w:r>
        <w:t>Бичурга-Баишевского</w:t>
      </w:r>
      <w:proofErr w:type="spellEnd"/>
      <w:r>
        <w:t xml:space="preserve"> сельского поселения</w:t>
      </w:r>
      <w:r w:rsidRPr="00423DBD">
        <w:t xml:space="preserve"> </w:t>
      </w:r>
    </w:p>
    <w:p w:rsidR="00EC06FE" w:rsidRPr="00423DBD" w:rsidRDefault="00C23E5D" w:rsidP="00EC06FE">
      <w:proofErr w:type="spellStart"/>
      <w:r>
        <w:t>Шемуршинского</w:t>
      </w:r>
      <w:proofErr w:type="spellEnd"/>
      <w:r>
        <w:t xml:space="preserve"> района Чувашской Республики</w:t>
      </w:r>
      <w:r w:rsidR="00EC06FE">
        <w:t xml:space="preserve">                              </w:t>
      </w:r>
      <w:r>
        <w:t xml:space="preserve">   </w:t>
      </w:r>
      <w:r w:rsidR="00EC06FE">
        <w:t xml:space="preserve"> </w:t>
      </w:r>
      <w:r>
        <w:t xml:space="preserve">  </w:t>
      </w:r>
      <w:r w:rsidR="00BC2DD5">
        <w:t xml:space="preserve"> </w:t>
      </w:r>
      <w:proofErr w:type="spellStart"/>
      <w:r w:rsidR="00EC06FE">
        <w:t>Е.С.Укин</w:t>
      </w:r>
      <w:proofErr w:type="spellEnd"/>
    </w:p>
    <w:p w:rsidR="00EC06FE" w:rsidRPr="00423DBD" w:rsidRDefault="00EC06FE" w:rsidP="00EC06FE"/>
    <w:p w:rsidR="00EC06FE" w:rsidRDefault="00EC06FE" w:rsidP="00EC06FE">
      <w:pPr>
        <w:rPr>
          <w:sz w:val="26"/>
          <w:szCs w:val="26"/>
        </w:rPr>
      </w:pPr>
    </w:p>
    <w:sectPr w:rsidR="00EC06FE" w:rsidSect="001F6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5A8F"/>
    <w:rsid w:val="00002948"/>
    <w:rsid w:val="0000543D"/>
    <w:rsid w:val="000109AE"/>
    <w:rsid w:val="000334C9"/>
    <w:rsid w:val="00060DA4"/>
    <w:rsid w:val="000653A6"/>
    <w:rsid w:val="00094BF5"/>
    <w:rsid w:val="000A056B"/>
    <w:rsid w:val="000C4FF6"/>
    <w:rsid w:val="000F6D90"/>
    <w:rsid w:val="000F73E4"/>
    <w:rsid w:val="00123DB2"/>
    <w:rsid w:val="00134E82"/>
    <w:rsid w:val="00157DBD"/>
    <w:rsid w:val="0017111D"/>
    <w:rsid w:val="00195E25"/>
    <w:rsid w:val="001A26EB"/>
    <w:rsid w:val="001A5BCE"/>
    <w:rsid w:val="001D4EC4"/>
    <w:rsid w:val="001F34EE"/>
    <w:rsid w:val="00216408"/>
    <w:rsid w:val="00216C5B"/>
    <w:rsid w:val="00232E03"/>
    <w:rsid w:val="00236621"/>
    <w:rsid w:val="002558F0"/>
    <w:rsid w:val="00263FE2"/>
    <w:rsid w:val="002858BA"/>
    <w:rsid w:val="002C337C"/>
    <w:rsid w:val="002C78BE"/>
    <w:rsid w:val="002E400A"/>
    <w:rsid w:val="002E6E94"/>
    <w:rsid w:val="002F15D5"/>
    <w:rsid w:val="002F7472"/>
    <w:rsid w:val="003003D7"/>
    <w:rsid w:val="00305687"/>
    <w:rsid w:val="00312972"/>
    <w:rsid w:val="003252A5"/>
    <w:rsid w:val="00336CE2"/>
    <w:rsid w:val="00353140"/>
    <w:rsid w:val="003714D1"/>
    <w:rsid w:val="0037374A"/>
    <w:rsid w:val="00391BB8"/>
    <w:rsid w:val="0039202F"/>
    <w:rsid w:val="00397FF9"/>
    <w:rsid w:val="003C5181"/>
    <w:rsid w:val="003E43D0"/>
    <w:rsid w:val="003F7536"/>
    <w:rsid w:val="003F786F"/>
    <w:rsid w:val="00422DF4"/>
    <w:rsid w:val="0044233A"/>
    <w:rsid w:val="00453C0F"/>
    <w:rsid w:val="00460334"/>
    <w:rsid w:val="00492FFF"/>
    <w:rsid w:val="004C7BBC"/>
    <w:rsid w:val="00503D45"/>
    <w:rsid w:val="005074A0"/>
    <w:rsid w:val="00511C28"/>
    <w:rsid w:val="00521CF9"/>
    <w:rsid w:val="005312ED"/>
    <w:rsid w:val="00544018"/>
    <w:rsid w:val="00590C8A"/>
    <w:rsid w:val="0061563F"/>
    <w:rsid w:val="00626914"/>
    <w:rsid w:val="00640B13"/>
    <w:rsid w:val="00642455"/>
    <w:rsid w:val="00665D39"/>
    <w:rsid w:val="006727EE"/>
    <w:rsid w:val="00680094"/>
    <w:rsid w:val="00683B14"/>
    <w:rsid w:val="00684BAA"/>
    <w:rsid w:val="006A7299"/>
    <w:rsid w:val="006D3AAC"/>
    <w:rsid w:val="006F0E9D"/>
    <w:rsid w:val="006F1709"/>
    <w:rsid w:val="00702BC8"/>
    <w:rsid w:val="00726E39"/>
    <w:rsid w:val="0073791E"/>
    <w:rsid w:val="00741105"/>
    <w:rsid w:val="007451D9"/>
    <w:rsid w:val="00747C1F"/>
    <w:rsid w:val="00755EF3"/>
    <w:rsid w:val="0076230C"/>
    <w:rsid w:val="00767225"/>
    <w:rsid w:val="00782EBB"/>
    <w:rsid w:val="00784B45"/>
    <w:rsid w:val="007A3E32"/>
    <w:rsid w:val="007B29E3"/>
    <w:rsid w:val="007D0834"/>
    <w:rsid w:val="008004DC"/>
    <w:rsid w:val="00807B7D"/>
    <w:rsid w:val="0084356C"/>
    <w:rsid w:val="00864330"/>
    <w:rsid w:val="008A4467"/>
    <w:rsid w:val="008A60CE"/>
    <w:rsid w:val="008B3A87"/>
    <w:rsid w:val="008C27A6"/>
    <w:rsid w:val="008E13E1"/>
    <w:rsid w:val="008E214E"/>
    <w:rsid w:val="00917B95"/>
    <w:rsid w:val="00923ACB"/>
    <w:rsid w:val="0096535C"/>
    <w:rsid w:val="009728A4"/>
    <w:rsid w:val="009733E6"/>
    <w:rsid w:val="00990DC3"/>
    <w:rsid w:val="009C5A8F"/>
    <w:rsid w:val="009D1C00"/>
    <w:rsid w:val="009D501B"/>
    <w:rsid w:val="00A124CC"/>
    <w:rsid w:val="00A209A6"/>
    <w:rsid w:val="00A331DA"/>
    <w:rsid w:val="00A4497D"/>
    <w:rsid w:val="00A87534"/>
    <w:rsid w:val="00AB663E"/>
    <w:rsid w:val="00B16F7C"/>
    <w:rsid w:val="00B2184A"/>
    <w:rsid w:val="00B323B9"/>
    <w:rsid w:val="00B3290F"/>
    <w:rsid w:val="00B422D3"/>
    <w:rsid w:val="00B54FB4"/>
    <w:rsid w:val="00B6538E"/>
    <w:rsid w:val="00B679EA"/>
    <w:rsid w:val="00B76062"/>
    <w:rsid w:val="00B8055A"/>
    <w:rsid w:val="00B83159"/>
    <w:rsid w:val="00B8494E"/>
    <w:rsid w:val="00BA37E0"/>
    <w:rsid w:val="00BA5088"/>
    <w:rsid w:val="00BB1997"/>
    <w:rsid w:val="00BC2DD5"/>
    <w:rsid w:val="00BE10DA"/>
    <w:rsid w:val="00BE7C21"/>
    <w:rsid w:val="00C032B3"/>
    <w:rsid w:val="00C13EF0"/>
    <w:rsid w:val="00C23974"/>
    <w:rsid w:val="00C23E5D"/>
    <w:rsid w:val="00C604E7"/>
    <w:rsid w:val="00C642E6"/>
    <w:rsid w:val="00C95DFF"/>
    <w:rsid w:val="00CA3E3C"/>
    <w:rsid w:val="00CB1292"/>
    <w:rsid w:val="00CF7B94"/>
    <w:rsid w:val="00D166D6"/>
    <w:rsid w:val="00D22ED8"/>
    <w:rsid w:val="00D45E58"/>
    <w:rsid w:val="00DA02F5"/>
    <w:rsid w:val="00DA5725"/>
    <w:rsid w:val="00DD0968"/>
    <w:rsid w:val="00E06833"/>
    <w:rsid w:val="00E1254B"/>
    <w:rsid w:val="00E210B1"/>
    <w:rsid w:val="00E60964"/>
    <w:rsid w:val="00E61639"/>
    <w:rsid w:val="00E82F7E"/>
    <w:rsid w:val="00E83638"/>
    <w:rsid w:val="00EB3354"/>
    <w:rsid w:val="00EC06FE"/>
    <w:rsid w:val="00EE08D8"/>
    <w:rsid w:val="00F17F6A"/>
    <w:rsid w:val="00F275C1"/>
    <w:rsid w:val="00F27629"/>
    <w:rsid w:val="00F3037B"/>
    <w:rsid w:val="00F46669"/>
    <w:rsid w:val="00F64C8B"/>
    <w:rsid w:val="00F9144D"/>
    <w:rsid w:val="00FC3E3B"/>
    <w:rsid w:val="00FD0D0C"/>
    <w:rsid w:val="00FD1785"/>
    <w:rsid w:val="00FE7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A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C5A8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083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C5A8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rsid w:val="009C5A8F"/>
    <w:rPr>
      <w:rFonts w:ascii="Times New Roman" w:hAnsi="Times New Roman" w:cs="Times New Roman" w:hint="default"/>
      <w:b/>
      <w:bCs/>
      <w:color w:val="106BBE"/>
    </w:rPr>
  </w:style>
  <w:style w:type="character" w:customStyle="1" w:styleId="a4">
    <w:name w:val="Не вступил в силу"/>
    <w:basedOn w:val="a0"/>
    <w:uiPriority w:val="99"/>
    <w:rsid w:val="009C5A8F"/>
    <w:rPr>
      <w:rFonts w:cs="Times New Roman"/>
      <w:color w:val="000000"/>
      <w:shd w:val="clear" w:color="auto" w:fill="D8EDE8"/>
    </w:rPr>
  </w:style>
  <w:style w:type="character" w:customStyle="1" w:styleId="a5">
    <w:name w:val="Цветовое выделение"/>
    <w:uiPriority w:val="99"/>
    <w:rsid w:val="009C5A8F"/>
    <w:rPr>
      <w:b/>
      <w:bCs/>
      <w:color w:val="000080"/>
    </w:rPr>
  </w:style>
  <w:style w:type="paragraph" w:customStyle="1" w:styleId="a6">
    <w:name w:val="Заголовок статьи"/>
    <w:basedOn w:val="a"/>
    <w:next w:val="a"/>
    <w:uiPriority w:val="99"/>
    <w:rsid w:val="0073791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</w:rPr>
  </w:style>
  <w:style w:type="paragraph" w:customStyle="1" w:styleId="a7">
    <w:name w:val="Комментарий"/>
    <w:basedOn w:val="a"/>
    <w:next w:val="a"/>
    <w:uiPriority w:val="99"/>
    <w:rsid w:val="0073791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character" w:customStyle="1" w:styleId="40">
    <w:name w:val="Заголовок 4 Знак"/>
    <w:basedOn w:val="a0"/>
    <w:link w:val="4"/>
    <w:uiPriority w:val="9"/>
    <w:semiHidden/>
    <w:rsid w:val="007D083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converted-space">
    <w:name w:val="apple-converted-space"/>
    <w:rsid w:val="007D0834"/>
  </w:style>
  <w:style w:type="paragraph" w:styleId="a8">
    <w:name w:val="No Spacing"/>
    <w:uiPriority w:val="1"/>
    <w:qFormat/>
    <w:rsid w:val="00B54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B54FB4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B54FB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Normal (Web)"/>
    <w:basedOn w:val="a"/>
    <w:uiPriority w:val="99"/>
    <w:unhideWhenUsed/>
    <w:rsid w:val="00123DB2"/>
    <w:pPr>
      <w:spacing w:before="100" w:beforeAutospacing="1" w:after="100" w:afterAutospacing="1"/>
    </w:pPr>
  </w:style>
  <w:style w:type="character" w:customStyle="1" w:styleId="21">
    <w:name w:val="Гиперссылка2"/>
    <w:basedOn w:val="a0"/>
    <w:rsid w:val="008E13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0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86367&amp;sub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document?id=10800200&amp;sub=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ABB04-3B87-4B34-A21F-AF0365561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</dc:creator>
  <cp:lastModifiedBy>Специалист</cp:lastModifiedBy>
  <cp:revision>39</cp:revision>
  <cp:lastPrinted>2021-02-26T11:53:00Z</cp:lastPrinted>
  <dcterms:created xsi:type="dcterms:W3CDTF">2019-09-30T11:23:00Z</dcterms:created>
  <dcterms:modified xsi:type="dcterms:W3CDTF">2021-04-15T10:50:00Z</dcterms:modified>
</cp:coreProperties>
</file>