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D" w:rsidRDefault="004327AD" w:rsidP="004327AD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7AD" w:rsidRDefault="004327AD" w:rsidP="004327AD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327AD" w:rsidRDefault="004327AD" w:rsidP="004327AD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4327AD" w:rsidTr="007525BE">
        <w:trPr>
          <w:cantSplit/>
          <w:trHeight w:val="542"/>
        </w:trPr>
        <w:tc>
          <w:tcPr>
            <w:tcW w:w="4161" w:type="dxa"/>
          </w:tcPr>
          <w:p w:rsidR="004327AD" w:rsidRDefault="004327AD" w:rsidP="007525BE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4327AD" w:rsidRDefault="004327AD" w:rsidP="007525BE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327AD" w:rsidTr="007525BE">
        <w:trPr>
          <w:cantSplit/>
          <w:trHeight w:val="1785"/>
        </w:trPr>
        <w:tc>
          <w:tcPr>
            <w:tcW w:w="4161" w:type="dxa"/>
          </w:tcPr>
          <w:p w:rsidR="004327AD" w:rsidRPr="00520EDB" w:rsidRDefault="004327AD" w:rsidP="007525BE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4327AD" w:rsidRDefault="004327AD" w:rsidP="007525BE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327AD" w:rsidRDefault="004327AD" w:rsidP="007525BE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4327AD" w:rsidRDefault="004327AD" w:rsidP="007525BE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4327AD" w:rsidRDefault="004327AD" w:rsidP="007525BE">
            <w:pPr>
              <w:spacing w:before="40"/>
              <w:rPr>
                <w:rFonts w:ascii="Arial Cyr Chuv" w:hAnsi="Arial Cyr Chuv"/>
              </w:rPr>
            </w:pPr>
          </w:p>
          <w:p w:rsidR="004327AD" w:rsidRDefault="00EA6105" w:rsidP="007525BE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17      12     </w:t>
            </w:r>
            <w:r w:rsidR="004327AD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2020  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327AD" w:rsidRPr="004464E7" w:rsidRDefault="004327AD" w:rsidP="007525BE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327AD" w:rsidRDefault="004327AD" w:rsidP="007525BE">
            <w:pPr>
              <w:spacing w:before="40"/>
            </w:pPr>
          </w:p>
          <w:p w:rsidR="004327AD" w:rsidRDefault="004327AD" w:rsidP="007525BE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4327AD" w:rsidRDefault="004327AD" w:rsidP="007525BE">
            <w:pPr>
              <w:spacing w:before="40"/>
              <w:rPr>
                <w:rFonts w:ascii="Arial Cyr Chuv" w:hAnsi="Arial Cyr Chuv"/>
              </w:rPr>
            </w:pPr>
          </w:p>
          <w:p w:rsidR="004327AD" w:rsidRDefault="00EA6105" w:rsidP="007525BE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17       12    </w:t>
            </w:r>
            <w:r w:rsidR="004327AD">
              <w:rPr>
                <w:rFonts w:ascii="Arial Cyr Chuv" w:hAnsi="Arial Cyr Chuv"/>
              </w:rPr>
              <w:t xml:space="preserve">  2020 №</w:t>
            </w:r>
            <w:r>
              <w:rPr>
                <w:rFonts w:ascii="Arial Cyr Chuv" w:hAnsi="Arial Cyr Chuv"/>
              </w:rPr>
              <w:t xml:space="preserve"> 3</w:t>
            </w:r>
          </w:p>
          <w:p w:rsidR="004327AD" w:rsidRDefault="004327AD" w:rsidP="007525B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Бичурга-Баишево</w:t>
            </w:r>
          </w:p>
        </w:tc>
      </w:tr>
    </w:tbl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tbl>
      <w:tblPr>
        <w:tblW w:w="0" w:type="auto"/>
        <w:tblLook w:val="01E0"/>
      </w:tblPr>
      <w:tblGrid>
        <w:gridCol w:w="4606"/>
      </w:tblGrid>
      <w:tr w:rsidR="004327AD" w:rsidTr="007525BE">
        <w:trPr>
          <w:trHeight w:val="645"/>
        </w:trPr>
        <w:tc>
          <w:tcPr>
            <w:tcW w:w="4606" w:type="dxa"/>
          </w:tcPr>
          <w:p w:rsidR="004327AD" w:rsidRDefault="004327AD" w:rsidP="007525BE">
            <w:pPr>
              <w:jc w:val="both"/>
            </w:pPr>
            <w:r>
              <w:t>О принятии имущества из муниципальной собственности Шемуршинского района Чувашской Республики</w:t>
            </w:r>
          </w:p>
        </w:tc>
      </w:tr>
    </w:tbl>
    <w:p w:rsidR="004327AD" w:rsidRDefault="004327AD" w:rsidP="004327AD">
      <w:pPr>
        <w:jc w:val="both"/>
      </w:pPr>
    </w:p>
    <w:p w:rsidR="004327AD" w:rsidRDefault="004327AD" w:rsidP="004327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7AD" w:rsidRDefault="004327AD" w:rsidP="004327AD">
      <w:pPr>
        <w:pStyle w:val="a3"/>
        <w:spacing w:after="0"/>
        <w:jc w:val="both"/>
      </w:pPr>
      <w:r>
        <w:t xml:space="preserve">            В соответствии с Федеральным законом от 06 октября 2003г. №131-ФЗ «Об общих принципах организации местного самоуправления в Российской Федерации» и на основании решения Шемуршинского районного Собрания депутатов от 22.06.2020 г.                    № 36.5 , Собрание депутатов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  <w:r w:rsidRPr="00DD0E11">
        <w:t xml:space="preserve"> </w:t>
      </w:r>
      <w:r w:rsidRPr="008D6025">
        <w:t>Чувашской Республики</w:t>
      </w:r>
      <w:r>
        <w:t xml:space="preserve">  решило:</w:t>
      </w:r>
    </w:p>
    <w:p w:rsidR="004327AD" w:rsidRDefault="004327AD" w:rsidP="004327AD">
      <w:pPr>
        <w:ind w:firstLine="708"/>
        <w:jc w:val="both"/>
      </w:pPr>
      <w:r w:rsidRPr="008D6025">
        <w:t xml:space="preserve">1. </w:t>
      </w:r>
      <w:r>
        <w:t>Принять</w:t>
      </w:r>
      <w:r w:rsidRPr="008D6025">
        <w:t xml:space="preserve"> из муниципальной собственности Шемуршинского района Чувашской Республики в муниципальную собственность </w:t>
      </w:r>
      <w:proofErr w:type="spellStart"/>
      <w:r>
        <w:t>Бичурга-Баишевского</w:t>
      </w:r>
      <w:proofErr w:type="spellEnd"/>
      <w:r w:rsidRPr="008D6025">
        <w:t xml:space="preserve"> сельского поселения </w:t>
      </w:r>
      <w:proofErr w:type="spellStart"/>
      <w:r w:rsidRPr="008D6025">
        <w:t>Шемуршинского</w:t>
      </w:r>
      <w:proofErr w:type="spellEnd"/>
      <w:r w:rsidRPr="008D6025">
        <w:t xml:space="preserve"> района Чувашской Республики </w:t>
      </w:r>
      <w:r>
        <w:t>объекты недвижимого имущества согласно приложению к настоящему решению.</w:t>
      </w:r>
    </w:p>
    <w:p w:rsidR="004327AD" w:rsidRPr="008D6025" w:rsidRDefault="004327AD" w:rsidP="004327AD">
      <w:pPr>
        <w:ind w:firstLine="708"/>
        <w:jc w:val="both"/>
      </w:pPr>
      <w:r>
        <w:t>2</w:t>
      </w:r>
      <w:r w:rsidRPr="008D6025">
        <w:t>.  Настоящее решение вступает в силу со дня его подписания.</w:t>
      </w:r>
    </w:p>
    <w:p w:rsidR="004327AD" w:rsidRPr="008D6025" w:rsidRDefault="004327AD" w:rsidP="004327AD">
      <w:pPr>
        <w:ind w:firstLine="708"/>
        <w:jc w:val="both"/>
      </w:pPr>
    </w:p>
    <w:p w:rsidR="00EA6105" w:rsidRDefault="00EA6105" w:rsidP="00EA61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EA6105" w:rsidRDefault="00EA6105" w:rsidP="00EA61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Председатель Собрания депутатов</w:t>
      </w:r>
    </w:p>
    <w:p w:rsidR="00EA6105" w:rsidRDefault="00EA6105" w:rsidP="00EA61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Бичурга-Баишевского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</w:t>
      </w:r>
    </w:p>
    <w:p w:rsidR="00EA6105" w:rsidRDefault="00EA6105" w:rsidP="00EA61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color w:val="000000"/>
        </w:rPr>
        <w:t>Шемуршинского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района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                   Г.В.</w:t>
      </w:r>
      <w:proofErr w:type="gramStart"/>
      <w:r>
        <w:rPr>
          <w:rFonts w:ascii="Times New Roman CYR" w:hAnsi="Times New Roman CYR" w:cs="Times New Roman CYR"/>
          <w:color w:val="000000"/>
        </w:rPr>
        <w:t>Ванюшина</w:t>
      </w:r>
      <w:proofErr w:type="gramEnd"/>
    </w:p>
    <w:p w:rsidR="00EA6105" w:rsidRPr="00472BB5" w:rsidRDefault="00EA6105" w:rsidP="00EA6105">
      <w:pPr>
        <w:autoSpaceDE w:val="0"/>
        <w:autoSpaceDN w:val="0"/>
        <w:adjustRightInd w:val="0"/>
        <w:jc w:val="both"/>
        <w:rPr>
          <w:color w:val="000000"/>
        </w:rPr>
      </w:pPr>
    </w:p>
    <w:p w:rsidR="004327AD" w:rsidRDefault="004327AD" w:rsidP="004327AD">
      <w:pPr>
        <w:jc w:val="both"/>
      </w:pPr>
      <w:r w:rsidRPr="008D6025">
        <w:t xml:space="preserve">Глава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</w:p>
    <w:p w:rsidR="004327AD" w:rsidRDefault="004327AD" w:rsidP="004327AD">
      <w:pPr>
        <w:jc w:val="both"/>
      </w:pPr>
      <w:r>
        <w:t>Шемуршинского района Чувашской Республ</w:t>
      </w:r>
      <w:r w:rsidR="00EA6105">
        <w:t xml:space="preserve">ики                   </w:t>
      </w:r>
      <w:r>
        <w:t xml:space="preserve">                </w:t>
      </w:r>
      <w:r w:rsidR="00EA6105">
        <w:t xml:space="preserve"> </w:t>
      </w:r>
      <w:r>
        <w:t xml:space="preserve"> </w:t>
      </w:r>
      <w:proofErr w:type="spellStart"/>
      <w:r>
        <w:t>Е.С.Укин</w:t>
      </w:r>
      <w:proofErr w:type="spellEnd"/>
      <w:r w:rsidRPr="008D6025">
        <w:tab/>
      </w:r>
      <w:r w:rsidRPr="008D6025">
        <w:tab/>
        <w:t xml:space="preserve">                    </w:t>
      </w:r>
      <w:r w:rsidRPr="008D6025">
        <w:tab/>
      </w:r>
      <w:r w:rsidRPr="008D6025">
        <w:tab/>
        <w:t xml:space="preserve">             </w:t>
      </w:r>
      <w:r>
        <w:t xml:space="preserve">                </w:t>
      </w: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EA6105" w:rsidRDefault="00EA6105" w:rsidP="004327AD">
      <w:pPr>
        <w:jc w:val="both"/>
      </w:pPr>
    </w:p>
    <w:p w:rsidR="00EA6105" w:rsidRDefault="00EA6105" w:rsidP="004327AD">
      <w:pPr>
        <w:jc w:val="both"/>
      </w:pPr>
    </w:p>
    <w:p w:rsidR="004327AD" w:rsidRDefault="004327AD" w:rsidP="004327AD">
      <w:pPr>
        <w:jc w:val="both"/>
      </w:pPr>
    </w:p>
    <w:p w:rsidR="004327AD" w:rsidRDefault="004327AD" w:rsidP="004327AD">
      <w:pPr>
        <w:jc w:val="both"/>
      </w:pPr>
    </w:p>
    <w:p w:rsidR="004327AD" w:rsidRPr="00915AED" w:rsidRDefault="004327AD" w:rsidP="004327A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Приложение </w:t>
      </w:r>
      <w:r w:rsidRPr="00915AED">
        <w:rPr>
          <w:sz w:val="22"/>
          <w:szCs w:val="22"/>
        </w:rPr>
        <w:t xml:space="preserve">  </w:t>
      </w:r>
    </w:p>
    <w:p w:rsidR="004327AD" w:rsidRPr="00915AED" w:rsidRDefault="004327AD" w:rsidP="004327AD">
      <w:pPr>
        <w:ind w:left="5664"/>
        <w:contextualSpacing/>
        <w:rPr>
          <w:sz w:val="22"/>
          <w:szCs w:val="22"/>
        </w:rPr>
      </w:pPr>
      <w:r w:rsidRPr="00915AED">
        <w:rPr>
          <w:sz w:val="22"/>
          <w:szCs w:val="22"/>
        </w:rPr>
        <w:t>к решению Собрания депутатов</w:t>
      </w:r>
    </w:p>
    <w:p w:rsidR="004327AD" w:rsidRPr="00915AED" w:rsidRDefault="004327AD" w:rsidP="004327AD">
      <w:pPr>
        <w:ind w:left="5664"/>
        <w:contextualSpacing/>
        <w:rPr>
          <w:sz w:val="22"/>
          <w:szCs w:val="22"/>
        </w:rPr>
      </w:pPr>
      <w:proofErr w:type="spellStart"/>
      <w:r w:rsidRPr="00915AED">
        <w:rPr>
          <w:sz w:val="22"/>
          <w:szCs w:val="22"/>
        </w:rPr>
        <w:t>Бичурга-Баишевского</w:t>
      </w:r>
      <w:proofErr w:type="spellEnd"/>
      <w:r w:rsidRPr="00915AED">
        <w:rPr>
          <w:sz w:val="22"/>
          <w:szCs w:val="22"/>
        </w:rPr>
        <w:t xml:space="preserve"> сельского поселения </w:t>
      </w:r>
      <w:proofErr w:type="spellStart"/>
      <w:r w:rsidRPr="00915AED">
        <w:rPr>
          <w:sz w:val="22"/>
          <w:szCs w:val="22"/>
        </w:rPr>
        <w:t>Шемуршинского</w:t>
      </w:r>
      <w:proofErr w:type="spellEnd"/>
      <w:r w:rsidRPr="00915AED">
        <w:rPr>
          <w:sz w:val="22"/>
          <w:szCs w:val="22"/>
        </w:rPr>
        <w:t xml:space="preserve"> района</w:t>
      </w:r>
    </w:p>
    <w:p w:rsidR="004327AD" w:rsidRPr="00915AED" w:rsidRDefault="004327AD" w:rsidP="004327AD">
      <w:pPr>
        <w:jc w:val="center"/>
        <w:rPr>
          <w:sz w:val="22"/>
          <w:szCs w:val="22"/>
        </w:rPr>
      </w:pPr>
      <w:r w:rsidRPr="00915AED">
        <w:rPr>
          <w:sz w:val="22"/>
          <w:szCs w:val="22"/>
        </w:rPr>
        <w:t xml:space="preserve">                                                     </w:t>
      </w:r>
      <w:r w:rsidR="00EA610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="00EA610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от </w:t>
      </w:r>
      <w:r w:rsidR="00EA6105">
        <w:rPr>
          <w:sz w:val="22"/>
          <w:szCs w:val="22"/>
        </w:rPr>
        <w:t>17  декабря 2020 г.  № 3</w:t>
      </w:r>
    </w:p>
    <w:p w:rsidR="004327AD" w:rsidRPr="00832FBF" w:rsidRDefault="004327AD" w:rsidP="004327AD">
      <w:pPr>
        <w:rPr>
          <w:sz w:val="22"/>
          <w:szCs w:val="22"/>
        </w:rPr>
      </w:pPr>
    </w:p>
    <w:p w:rsidR="004327AD" w:rsidRPr="00166FD2" w:rsidRDefault="004327AD" w:rsidP="004327AD">
      <w:pPr>
        <w:contextualSpacing/>
        <w:jc w:val="center"/>
        <w:rPr>
          <w:b/>
          <w:sz w:val="22"/>
          <w:szCs w:val="22"/>
        </w:rPr>
      </w:pPr>
    </w:p>
    <w:p w:rsidR="004327AD" w:rsidRPr="00166FD2" w:rsidRDefault="004327AD" w:rsidP="004327AD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Перечень</w:t>
      </w:r>
    </w:p>
    <w:p w:rsidR="004327AD" w:rsidRPr="00166FD2" w:rsidRDefault="004327AD" w:rsidP="004327AD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</w:t>
      </w:r>
      <w:r w:rsidRPr="00166FD2">
        <w:rPr>
          <w:b/>
          <w:sz w:val="22"/>
          <w:szCs w:val="22"/>
        </w:rPr>
        <w:t xml:space="preserve">имущества, </w:t>
      </w:r>
      <w:r>
        <w:rPr>
          <w:b/>
          <w:sz w:val="22"/>
          <w:szCs w:val="22"/>
        </w:rPr>
        <w:t>принимаемого</w:t>
      </w:r>
      <w:r w:rsidRPr="00166FD2">
        <w:rPr>
          <w:b/>
          <w:sz w:val="22"/>
          <w:szCs w:val="22"/>
        </w:rPr>
        <w:t xml:space="preserve"> из муниципальной</w:t>
      </w:r>
    </w:p>
    <w:p w:rsidR="004327AD" w:rsidRDefault="004327AD" w:rsidP="004327AD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 xml:space="preserve"> собственности Шемуршинского района Чувашской Республики в муниципальную собственность </w:t>
      </w:r>
      <w:proofErr w:type="spellStart"/>
      <w:r>
        <w:rPr>
          <w:b/>
          <w:sz w:val="22"/>
          <w:szCs w:val="22"/>
        </w:rPr>
        <w:t>Бичурга-Баишевского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</w:p>
    <w:p w:rsidR="004327AD" w:rsidRPr="00166FD2" w:rsidRDefault="004327AD" w:rsidP="004327AD">
      <w:pPr>
        <w:contextualSpacing/>
        <w:jc w:val="center"/>
        <w:rPr>
          <w:b/>
          <w:sz w:val="22"/>
          <w:szCs w:val="22"/>
        </w:rPr>
      </w:pPr>
      <w:r w:rsidRPr="00166FD2">
        <w:rPr>
          <w:b/>
          <w:sz w:val="22"/>
          <w:szCs w:val="22"/>
        </w:rPr>
        <w:t>Шемуршинского района Чувашской Республики</w:t>
      </w:r>
    </w:p>
    <w:p w:rsidR="004327AD" w:rsidRDefault="004327AD" w:rsidP="004327AD">
      <w:pPr>
        <w:tabs>
          <w:tab w:val="left" w:pos="7080"/>
        </w:tabs>
        <w:jc w:val="both"/>
        <w:rPr>
          <w:sz w:val="22"/>
          <w:szCs w:val="22"/>
        </w:rPr>
      </w:pPr>
    </w:p>
    <w:p w:rsidR="004327AD" w:rsidRDefault="004327AD" w:rsidP="004327AD">
      <w:pPr>
        <w:tabs>
          <w:tab w:val="left" w:pos="7080"/>
        </w:tabs>
        <w:jc w:val="both"/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3"/>
        <w:gridCol w:w="851"/>
        <w:gridCol w:w="1135"/>
        <w:gridCol w:w="1558"/>
        <w:gridCol w:w="1556"/>
      </w:tblGrid>
      <w:tr w:rsidR="004327AD" w:rsidRPr="007C5FAA" w:rsidTr="007525BE">
        <w:tc>
          <w:tcPr>
            <w:tcW w:w="786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t xml:space="preserve">            </w:t>
            </w:r>
            <w:r w:rsidRPr="007C5FA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 xml:space="preserve">объекта </w:t>
            </w:r>
          </w:p>
        </w:tc>
        <w:tc>
          <w:tcPr>
            <w:tcW w:w="1644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 xml:space="preserve">Адрес (местоположение) 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>объекта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 xml:space="preserve">Год 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>постройки</w:t>
            </w:r>
          </w:p>
        </w:tc>
        <w:tc>
          <w:tcPr>
            <w:tcW w:w="572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>Площадь, кв. мет</w:t>
            </w:r>
            <w:r w:rsidRPr="007C5FAA">
              <w:rPr>
                <w:bCs/>
                <w:sz w:val="20"/>
                <w:szCs w:val="20"/>
              </w:rPr>
              <w:softHyphen/>
              <w:t>ров</w:t>
            </w:r>
          </w:p>
        </w:tc>
        <w:tc>
          <w:tcPr>
            <w:tcW w:w="785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784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5FAA">
              <w:rPr>
                <w:bCs/>
                <w:sz w:val="20"/>
                <w:szCs w:val="20"/>
              </w:rPr>
              <w:t>Остаточная стоимость</w:t>
            </w:r>
            <w:proofErr w:type="gramStart"/>
            <w:r w:rsidRPr="007C5FAA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7C5FAA">
              <w:rPr>
                <w:bCs/>
                <w:sz w:val="20"/>
                <w:szCs w:val="20"/>
              </w:rPr>
              <w:t xml:space="preserve"> рублей</w:t>
            </w:r>
          </w:p>
        </w:tc>
      </w:tr>
      <w:tr w:rsidR="004327AD" w:rsidRPr="007C5FAA" w:rsidTr="007525BE">
        <w:tc>
          <w:tcPr>
            <w:tcW w:w="786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1644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ЧР</w:t>
            </w:r>
            <w:r w:rsidRPr="007C5FAA">
              <w:rPr>
                <w:color w:val="000000"/>
                <w:sz w:val="20"/>
                <w:szCs w:val="20"/>
              </w:rPr>
              <w:t xml:space="preserve">,        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Шемуршинский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Бичурга-Баишевское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Бичурга-Баишево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>, ул. Ленина, д. 37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21:22:000000:1905</w:t>
            </w:r>
          </w:p>
        </w:tc>
        <w:tc>
          <w:tcPr>
            <w:tcW w:w="429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1969</w:t>
            </w:r>
          </w:p>
        </w:tc>
        <w:tc>
          <w:tcPr>
            <w:tcW w:w="572" w:type="pct"/>
          </w:tcPr>
          <w:p w:rsidR="004327AD" w:rsidRPr="007C5FAA" w:rsidRDefault="004327AD" w:rsidP="007525BE">
            <w:pPr>
              <w:pStyle w:val="TableContents"/>
              <w:ind w:left="-58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211,5</w:t>
            </w:r>
          </w:p>
        </w:tc>
        <w:tc>
          <w:tcPr>
            <w:tcW w:w="785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88 234,42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84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327AD" w:rsidRPr="007C5FAA" w:rsidTr="007525BE">
        <w:tc>
          <w:tcPr>
            <w:tcW w:w="786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Котельная жилого здания дома «Ветеран»</w:t>
            </w:r>
          </w:p>
        </w:tc>
        <w:tc>
          <w:tcPr>
            <w:tcW w:w="1644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ЧР</w:t>
            </w:r>
            <w:r w:rsidRPr="007C5FAA">
              <w:rPr>
                <w:color w:val="000000"/>
                <w:sz w:val="20"/>
                <w:szCs w:val="20"/>
              </w:rPr>
              <w:t xml:space="preserve">,        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Шемуршинский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Бичурга-Баишевское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Бичурга-Баишево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>, ул. Ленина, д. 37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21:22:140101:128</w:t>
            </w:r>
          </w:p>
        </w:tc>
        <w:tc>
          <w:tcPr>
            <w:tcW w:w="429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1969</w:t>
            </w:r>
          </w:p>
        </w:tc>
        <w:tc>
          <w:tcPr>
            <w:tcW w:w="572" w:type="pct"/>
          </w:tcPr>
          <w:p w:rsidR="004327AD" w:rsidRPr="007C5FAA" w:rsidRDefault="004327AD" w:rsidP="007525BE">
            <w:pPr>
              <w:pStyle w:val="TableContents"/>
              <w:ind w:left="-58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12,3</w:t>
            </w:r>
          </w:p>
        </w:tc>
        <w:tc>
          <w:tcPr>
            <w:tcW w:w="785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1 007,91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84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327AD" w:rsidRPr="007C5FAA" w:rsidTr="007525BE">
        <w:tc>
          <w:tcPr>
            <w:tcW w:w="786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644" w:type="pct"/>
          </w:tcPr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ЧР</w:t>
            </w:r>
            <w:r w:rsidRPr="007C5FAA">
              <w:rPr>
                <w:color w:val="000000"/>
                <w:sz w:val="20"/>
                <w:szCs w:val="20"/>
              </w:rPr>
              <w:t xml:space="preserve">,        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Шемуршинский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Бичурга-Баишевское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7C5FAA">
              <w:rPr>
                <w:color w:val="000000"/>
                <w:sz w:val="20"/>
                <w:szCs w:val="20"/>
              </w:rPr>
              <w:t>Бичурга-Баишево</w:t>
            </w:r>
            <w:proofErr w:type="spellEnd"/>
            <w:r w:rsidRPr="007C5FAA">
              <w:rPr>
                <w:color w:val="000000"/>
                <w:sz w:val="20"/>
                <w:szCs w:val="20"/>
              </w:rPr>
              <w:t>, ул. Ленина, д. 37</w:t>
            </w:r>
          </w:p>
          <w:p w:rsidR="004327AD" w:rsidRPr="007C5FAA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5FAA">
              <w:rPr>
                <w:color w:val="000000"/>
                <w:sz w:val="20"/>
                <w:szCs w:val="20"/>
              </w:rPr>
              <w:t>21:22:140101:127</w:t>
            </w:r>
          </w:p>
        </w:tc>
        <w:tc>
          <w:tcPr>
            <w:tcW w:w="429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1969</w:t>
            </w:r>
          </w:p>
        </w:tc>
        <w:tc>
          <w:tcPr>
            <w:tcW w:w="572" w:type="pct"/>
          </w:tcPr>
          <w:p w:rsidR="004327AD" w:rsidRPr="007C5FAA" w:rsidRDefault="004327AD" w:rsidP="007525BE">
            <w:pPr>
              <w:pStyle w:val="TableContents"/>
              <w:ind w:left="-58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11,4</w:t>
            </w:r>
          </w:p>
        </w:tc>
        <w:tc>
          <w:tcPr>
            <w:tcW w:w="785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20 745,98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84" w:type="pct"/>
          </w:tcPr>
          <w:p w:rsidR="004327AD" w:rsidRPr="007C5FAA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5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4327AD" w:rsidRDefault="004327AD" w:rsidP="004327AD">
      <w:pPr>
        <w:tabs>
          <w:tab w:val="left" w:pos="7080"/>
        </w:tabs>
        <w:jc w:val="both"/>
      </w:pPr>
    </w:p>
    <w:p w:rsidR="004327AD" w:rsidRDefault="004327AD" w:rsidP="004327AD">
      <w:pPr>
        <w:tabs>
          <w:tab w:val="left" w:pos="7080"/>
        </w:tabs>
        <w:jc w:val="both"/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9"/>
        <w:gridCol w:w="1133"/>
        <w:gridCol w:w="1701"/>
      </w:tblGrid>
      <w:tr w:rsidR="004327AD" w:rsidRPr="00EF298B" w:rsidTr="007525BE">
        <w:tc>
          <w:tcPr>
            <w:tcW w:w="3572" w:type="pct"/>
          </w:tcPr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Местоположение </w:t>
            </w:r>
          </w:p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земельного участка </w:t>
            </w:r>
          </w:p>
        </w:tc>
        <w:tc>
          <w:tcPr>
            <w:tcW w:w="571" w:type="pct"/>
          </w:tcPr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Площадь, </w:t>
            </w:r>
          </w:p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кв. метров </w:t>
            </w:r>
          </w:p>
        </w:tc>
        <w:tc>
          <w:tcPr>
            <w:tcW w:w="857" w:type="pct"/>
          </w:tcPr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Кадастровый </w:t>
            </w:r>
          </w:p>
          <w:p w:rsidR="004327AD" w:rsidRPr="00EA119D" w:rsidRDefault="004327AD" w:rsidP="007525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A119D">
              <w:rPr>
                <w:bCs/>
                <w:sz w:val="20"/>
                <w:szCs w:val="20"/>
              </w:rPr>
              <w:t xml:space="preserve">номер объекта </w:t>
            </w:r>
          </w:p>
        </w:tc>
      </w:tr>
      <w:tr w:rsidR="004327AD" w:rsidRPr="00EF298B" w:rsidTr="007525BE">
        <w:trPr>
          <w:trHeight w:val="1287"/>
        </w:trPr>
        <w:tc>
          <w:tcPr>
            <w:tcW w:w="3572" w:type="pct"/>
          </w:tcPr>
          <w:p w:rsidR="004327AD" w:rsidRPr="00EA119D" w:rsidRDefault="004327AD" w:rsidP="007525B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A119D">
              <w:rPr>
                <w:color w:val="000000"/>
                <w:sz w:val="20"/>
                <w:szCs w:val="20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EA119D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EA119D">
              <w:rPr>
                <w:color w:val="000000"/>
                <w:sz w:val="20"/>
                <w:szCs w:val="20"/>
              </w:rPr>
              <w:t>Шемуршинский</w:t>
            </w:r>
            <w:proofErr w:type="spellEnd"/>
            <w:r w:rsidRPr="00EA119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A119D">
              <w:rPr>
                <w:color w:val="000000"/>
                <w:sz w:val="20"/>
                <w:szCs w:val="20"/>
              </w:rPr>
              <w:t>Бичурга-Баишевское</w:t>
            </w:r>
            <w:proofErr w:type="spellEnd"/>
            <w:r w:rsidRPr="00EA119D">
              <w:rPr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EA119D">
              <w:rPr>
                <w:color w:val="000000"/>
                <w:sz w:val="20"/>
                <w:szCs w:val="20"/>
              </w:rPr>
              <w:t>Бичурга-Баишево</w:t>
            </w:r>
            <w:proofErr w:type="spellEnd"/>
            <w:r w:rsidRPr="00EA119D">
              <w:rPr>
                <w:color w:val="000000"/>
                <w:sz w:val="20"/>
                <w:szCs w:val="20"/>
              </w:rPr>
              <w:t>, ул. Ленина, дом 37</w:t>
            </w:r>
          </w:p>
          <w:p w:rsidR="004327AD" w:rsidRPr="00EA119D" w:rsidRDefault="004327AD" w:rsidP="00752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1" w:type="pct"/>
          </w:tcPr>
          <w:p w:rsidR="004327AD" w:rsidRPr="00EA119D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11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2 769</w:t>
            </w:r>
          </w:p>
        </w:tc>
        <w:tc>
          <w:tcPr>
            <w:tcW w:w="857" w:type="pct"/>
          </w:tcPr>
          <w:p w:rsidR="004327AD" w:rsidRPr="00EA119D" w:rsidRDefault="004327AD" w:rsidP="007525B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11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21:22:140101:42</w:t>
            </w:r>
          </w:p>
        </w:tc>
      </w:tr>
    </w:tbl>
    <w:p w:rsidR="004327AD" w:rsidRDefault="004327AD" w:rsidP="004327AD">
      <w:pPr>
        <w:tabs>
          <w:tab w:val="left" w:pos="7080"/>
        </w:tabs>
        <w:jc w:val="both"/>
      </w:pPr>
    </w:p>
    <w:p w:rsidR="004327AD" w:rsidRDefault="004327AD" w:rsidP="004327AD">
      <w:pPr>
        <w:tabs>
          <w:tab w:val="left" w:pos="7920"/>
        </w:tabs>
        <w:jc w:val="center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920"/>
        </w:tabs>
        <w:jc w:val="right"/>
      </w:pPr>
    </w:p>
    <w:p w:rsidR="004327AD" w:rsidRDefault="004327AD" w:rsidP="004327AD">
      <w:pPr>
        <w:tabs>
          <w:tab w:val="left" w:pos="7080"/>
        </w:tabs>
        <w:jc w:val="both"/>
      </w:pPr>
    </w:p>
    <w:sectPr w:rsidR="004327AD" w:rsidSect="00170D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27AD"/>
    <w:rsid w:val="004327AD"/>
    <w:rsid w:val="00AA6E08"/>
    <w:rsid w:val="00DF4950"/>
    <w:rsid w:val="00E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AD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7AD"/>
    <w:pPr>
      <w:spacing w:after="120"/>
    </w:pPr>
  </w:style>
  <w:style w:type="character" w:customStyle="1" w:styleId="a4">
    <w:name w:val="Основной текст Знак"/>
    <w:basedOn w:val="a0"/>
    <w:link w:val="a3"/>
    <w:rsid w:val="00432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27A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4327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327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327A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Специалист</cp:lastModifiedBy>
  <cp:revision>3</cp:revision>
  <cp:lastPrinted>2020-12-29T06:22:00Z</cp:lastPrinted>
  <dcterms:created xsi:type="dcterms:W3CDTF">2020-12-22T06:03:00Z</dcterms:created>
  <dcterms:modified xsi:type="dcterms:W3CDTF">2020-12-29T06:23:00Z</dcterms:modified>
</cp:coreProperties>
</file>