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84" w:rsidRDefault="009B5786" w:rsidP="0076004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60960</wp:posOffset>
            </wp:positionV>
            <wp:extent cx="720090" cy="8001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800100"/>
                    </a:xfrm>
                    <a:prstGeom prst="rect">
                      <a:avLst/>
                    </a:prstGeom>
                    <a:noFill/>
                  </pic:spPr>
                </pic:pic>
              </a:graphicData>
            </a:graphic>
          </wp:anchor>
        </w:drawing>
      </w:r>
    </w:p>
    <w:tbl>
      <w:tblPr>
        <w:tblpPr w:leftFromText="180" w:rightFromText="180" w:bottomFromText="200" w:vertAnchor="text" w:horzAnchor="margin" w:tblpXSpec="center" w:tblpY="120"/>
        <w:tblOverlap w:val="never"/>
        <w:tblW w:w="9910" w:type="dxa"/>
        <w:tblLook w:val="04A0"/>
      </w:tblPr>
      <w:tblGrid>
        <w:gridCol w:w="4327"/>
        <w:gridCol w:w="1442"/>
        <w:gridCol w:w="4141"/>
      </w:tblGrid>
      <w:tr w:rsidR="00167484" w:rsidRPr="00B623AF" w:rsidTr="001729C0">
        <w:trPr>
          <w:cantSplit/>
          <w:trHeight w:val="411"/>
        </w:trPr>
        <w:tc>
          <w:tcPr>
            <w:tcW w:w="4327" w:type="dxa"/>
          </w:tcPr>
          <w:p w:rsidR="00167484" w:rsidRPr="00B623AF" w:rsidRDefault="00167484" w:rsidP="001729C0">
            <w:pPr>
              <w:pStyle w:val="a4"/>
              <w:tabs>
                <w:tab w:val="left" w:pos="4285"/>
              </w:tabs>
              <w:spacing w:line="276" w:lineRule="auto"/>
              <w:jc w:val="center"/>
              <w:rPr>
                <w:rFonts w:ascii="Times New Roman" w:hAnsi="Times New Roman" w:cs="Times New Roman"/>
                <w:b/>
                <w:bCs/>
                <w:noProof/>
                <w:color w:val="000000"/>
                <w:sz w:val="22"/>
                <w:szCs w:val="22"/>
              </w:rPr>
            </w:pPr>
          </w:p>
          <w:p w:rsidR="00167484" w:rsidRPr="00B623AF" w:rsidRDefault="00167484" w:rsidP="001729C0">
            <w:pPr>
              <w:pStyle w:val="a4"/>
              <w:tabs>
                <w:tab w:val="left" w:pos="4285"/>
              </w:tabs>
              <w:spacing w:line="276" w:lineRule="auto"/>
              <w:jc w:val="center"/>
              <w:rPr>
                <w:rFonts w:ascii="Times New Roman" w:hAnsi="Times New Roman" w:cs="Times New Roman"/>
                <w:b/>
                <w:bCs/>
                <w:noProof/>
                <w:color w:val="000000"/>
                <w:sz w:val="22"/>
                <w:szCs w:val="22"/>
              </w:rPr>
            </w:pPr>
            <w:r w:rsidRPr="00B623AF">
              <w:rPr>
                <w:rFonts w:ascii="Times New Roman" w:hAnsi="Times New Roman" w:cs="Times New Roman"/>
                <w:b/>
                <w:bCs/>
                <w:noProof/>
                <w:color w:val="000000"/>
                <w:sz w:val="22"/>
                <w:szCs w:val="22"/>
              </w:rPr>
              <w:t>ЧĂВАШ        РЕСПУБЛИКИ</w:t>
            </w:r>
          </w:p>
          <w:p w:rsidR="00167484" w:rsidRPr="00B623AF" w:rsidRDefault="00167484" w:rsidP="001729C0">
            <w:pPr>
              <w:pStyle w:val="a4"/>
              <w:tabs>
                <w:tab w:val="left" w:pos="4285"/>
              </w:tabs>
              <w:spacing w:line="276" w:lineRule="auto"/>
              <w:jc w:val="center"/>
              <w:rPr>
                <w:rFonts w:ascii="Times New Roman" w:hAnsi="Times New Roman" w:cs="Times New Roman"/>
                <w:b/>
                <w:bCs/>
                <w:noProof/>
                <w:color w:val="000000"/>
                <w:sz w:val="22"/>
                <w:szCs w:val="22"/>
              </w:rPr>
            </w:pPr>
            <w:r w:rsidRPr="00B623AF">
              <w:rPr>
                <w:rFonts w:ascii="Times New Roman" w:hAnsi="Times New Roman" w:cs="Times New Roman"/>
                <w:b/>
                <w:bCs/>
                <w:noProof/>
                <w:color w:val="000000"/>
                <w:sz w:val="22"/>
                <w:szCs w:val="22"/>
              </w:rPr>
              <w:t>ÇĔРПУ    РАЙОНĔ</w:t>
            </w:r>
          </w:p>
        </w:tc>
        <w:tc>
          <w:tcPr>
            <w:tcW w:w="1442" w:type="dxa"/>
            <w:vMerge w:val="restart"/>
            <w:hideMark/>
          </w:tcPr>
          <w:p w:rsidR="00167484" w:rsidRPr="00B623AF" w:rsidRDefault="00167484" w:rsidP="001729C0">
            <w:pPr>
              <w:spacing w:after="0" w:line="240" w:lineRule="auto"/>
              <w:jc w:val="center"/>
              <w:rPr>
                <w:rFonts w:ascii="Times New Roman" w:hAnsi="Times New Roman" w:cs="Times New Roman"/>
              </w:rPr>
            </w:pPr>
          </w:p>
        </w:tc>
        <w:tc>
          <w:tcPr>
            <w:tcW w:w="4141" w:type="dxa"/>
          </w:tcPr>
          <w:p w:rsidR="00167484" w:rsidRPr="00B623AF" w:rsidRDefault="00167484" w:rsidP="001729C0">
            <w:pPr>
              <w:pStyle w:val="a4"/>
              <w:spacing w:line="276" w:lineRule="auto"/>
              <w:jc w:val="center"/>
              <w:rPr>
                <w:rFonts w:ascii="Times New Roman" w:hAnsi="Times New Roman" w:cs="Times New Roman"/>
                <w:b/>
                <w:bCs/>
                <w:noProof/>
                <w:sz w:val="22"/>
                <w:szCs w:val="22"/>
              </w:rPr>
            </w:pPr>
          </w:p>
          <w:p w:rsidR="00167484" w:rsidRPr="00B623AF" w:rsidRDefault="00167484" w:rsidP="001729C0">
            <w:pPr>
              <w:pStyle w:val="a4"/>
              <w:spacing w:line="276" w:lineRule="auto"/>
              <w:jc w:val="center"/>
              <w:rPr>
                <w:rFonts w:ascii="Times New Roman" w:hAnsi="Times New Roman" w:cs="Times New Roman"/>
                <w:b/>
                <w:bCs/>
                <w:sz w:val="22"/>
                <w:szCs w:val="22"/>
              </w:rPr>
            </w:pPr>
            <w:r w:rsidRPr="00B623AF">
              <w:rPr>
                <w:rFonts w:ascii="Times New Roman" w:hAnsi="Times New Roman" w:cs="Times New Roman"/>
                <w:b/>
                <w:bCs/>
                <w:noProof/>
                <w:sz w:val="22"/>
                <w:szCs w:val="22"/>
              </w:rPr>
              <w:t>ЧУВАШСКАЯ РЕСПУБЛИКА</w:t>
            </w:r>
            <w:r w:rsidRPr="00B623AF">
              <w:rPr>
                <w:rStyle w:val="a5"/>
                <w:rFonts w:ascii="Times New Roman" w:hAnsi="Times New Roman" w:cs="Times New Roman"/>
                <w:noProof/>
                <w:color w:val="000000"/>
                <w:sz w:val="22"/>
                <w:szCs w:val="22"/>
              </w:rPr>
              <w:t xml:space="preserve"> </w:t>
            </w:r>
            <w:r w:rsidRPr="00B623AF">
              <w:rPr>
                <w:rFonts w:ascii="Times New Roman" w:hAnsi="Times New Roman" w:cs="Times New Roman"/>
                <w:b/>
                <w:bCs/>
                <w:noProof/>
                <w:color w:val="000000"/>
                <w:sz w:val="22"/>
                <w:szCs w:val="22"/>
              </w:rPr>
              <w:t>ЦИВИЛЬСКИЙ      РАЙОН</w:t>
            </w:r>
          </w:p>
        </w:tc>
      </w:tr>
      <w:tr w:rsidR="00167484" w:rsidRPr="00B623AF" w:rsidTr="001729C0">
        <w:trPr>
          <w:cantSplit/>
          <w:trHeight w:val="2303"/>
        </w:trPr>
        <w:tc>
          <w:tcPr>
            <w:tcW w:w="4327" w:type="dxa"/>
          </w:tcPr>
          <w:p w:rsidR="00167484" w:rsidRPr="00B623AF" w:rsidRDefault="00167484" w:rsidP="001729C0">
            <w:pPr>
              <w:pStyle w:val="a4"/>
              <w:tabs>
                <w:tab w:val="left" w:pos="4285"/>
              </w:tabs>
              <w:spacing w:line="276" w:lineRule="auto"/>
              <w:jc w:val="center"/>
              <w:rPr>
                <w:rFonts w:ascii="Times New Roman" w:hAnsi="Times New Roman" w:cs="Times New Roman"/>
                <w:b/>
                <w:bCs/>
                <w:noProof/>
                <w:color w:val="000000"/>
                <w:sz w:val="22"/>
                <w:szCs w:val="22"/>
              </w:rPr>
            </w:pPr>
            <w:r w:rsidRPr="00B623AF">
              <w:rPr>
                <w:rFonts w:ascii="Times New Roman" w:hAnsi="Times New Roman" w:cs="Times New Roman"/>
                <w:b/>
                <w:bCs/>
                <w:noProof/>
                <w:color w:val="000000"/>
                <w:sz w:val="22"/>
                <w:szCs w:val="22"/>
              </w:rPr>
              <w:t>ЧИРИЧКАССИ  ЯЛ АДМИНИСТРАЦИЕ</w:t>
            </w:r>
          </w:p>
          <w:p w:rsidR="00167484" w:rsidRPr="00B623AF" w:rsidRDefault="00167484" w:rsidP="001729C0">
            <w:pPr>
              <w:spacing w:after="0" w:line="240" w:lineRule="auto"/>
              <w:rPr>
                <w:rFonts w:ascii="Times New Roman" w:hAnsi="Times New Roman" w:cs="Times New Roman"/>
              </w:rPr>
            </w:pPr>
          </w:p>
          <w:p w:rsidR="00167484" w:rsidRPr="00B623AF" w:rsidRDefault="00167484" w:rsidP="001729C0">
            <w:pPr>
              <w:pStyle w:val="a4"/>
              <w:tabs>
                <w:tab w:val="left" w:pos="4285"/>
              </w:tabs>
              <w:spacing w:line="276" w:lineRule="auto"/>
              <w:jc w:val="center"/>
              <w:rPr>
                <w:rStyle w:val="a5"/>
                <w:rFonts w:ascii="Times New Roman" w:hAnsi="Times New Roman" w:cs="Times New Roman"/>
                <w:noProof/>
                <w:color w:val="000000"/>
                <w:sz w:val="22"/>
                <w:szCs w:val="22"/>
              </w:rPr>
            </w:pPr>
          </w:p>
          <w:p w:rsidR="00167484" w:rsidRPr="00B623AF" w:rsidRDefault="00167484" w:rsidP="001729C0">
            <w:pPr>
              <w:pStyle w:val="a4"/>
              <w:tabs>
                <w:tab w:val="left" w:pos="4285"/>
              </w:tabs>
              <w:spacing w:line="276" w:lineRule="auto"/>
              <w:jc w:val="center"/>
              <w:rPr>
                <w:rStyle w:val="a5"/>
                <w:rFonts w:ascii="Times New Roman" w:hAnsi="Times New Roman" w:cs="Times New Roman"/>
                <w:noProof/>
                <w:color w:val="000000"/>
                <w:sz w:val="22"/>
                <w:szCs w:val="22"/>
              </w:rPr>
            </w:pPr>
            <w:r w:rsidRPr="00B623AF">
              <w:rPr>
                <w:rStyle w:val="a5"/>
                <w:rFonts w:ascii="Times New Roman" w:hAnsi="Times New Roman" w:cs="Times New Roman"/>
                <w:noProof/>
                <w:color w:val="000000"/>
                <w:sz w:val="22"/>
                <w:szCs w:val="22"/>
              </w:rPr>
              <w:t>ЙЫШĂНУ</w:t>
            </w:r>
          </w:p>
          <w:p w:rsidR="00167484" w:rsidRPr="00B623AF" w:rsidRDefault="00167484" w:rsidP="001729C0">
            <w:pPr>
              <w:spacing w:after="0" w:line="240" w:lineRule="auto"/>
              <w:jc w:val="center"/>
              <w:rPr>
                <w:rFonts w:ascii="Times New Roman" w:hAnsi="Times New Roman" w:cs="Times New Roman"/>
              </w:rPr>
            </w:pPr>
          </w:p>
          <w:p w:rsidR="00167484" w:rsidRPr="00B623AF" w:rsidRDefault="00167484" w:rsidP="001729C0">
            <w:pPr>
              <w:pStyle w:val="a4"/>
              <w:tabs>
                <w:tab w:val="left" w:pos="4285"/>
              </w:tabs>
              <w:spacing w:line="276" w:lineRule="auto"/>
              <w:jc w:val="center"/>
              <w:rPr>
                <w:rFonts w:ascii="Times New Roman" w:hAnsi="Times New Roman" w:cs="Times New Roman"/>
                <w:noProof/>
                <w:color w:val="000000"/>
                <w:sz w:val="22"/>
                <w:szCs w:val="22"/>
              </w:rPr>
            </w:pPr>
            <w:r w:rsidRPr="00B623AF">
              <w:rPr>
                <w:rFonts w:ascii="Times New Roman" w:hAnsi="Times New Roman" w:cs="Times New Roman"/>
                <w:noProof/>
                <w:color w:val="000000"/>
                <w:sz w:val="22"/>
                <w:szCs w:val="22"/>
              </w:rPr>
              <w:t>2018  юпа  уĕхĕн  1</w:t>
            </w:r>
            <w:r>
              <w:rPr>
                <w:rFonts w:ascii="Times New Roman" w:hAnsi="Times New Roman" w:cs="Times New Roman"/>
                <w:noProof/>
                <w:color w:val="000000"/>
                <w:sz w:val="22"/>
                <w:szCs w:val="22"/>
              </w:rPr>
              <w:t>2</w:t>
            </w:r>
            <w:r w:rsidRPr="00B623AF">
              <w:rPr>
                <w:rFonts w:ascii="Times New Roman" w:hAnsi="Times New Roman" w:cs="Times New Roman"/>
                <w:noProof/>
                <w:color w:val="000000"/>
                <w:sz w:val="22"/>
                <w:szCs w:val="22"/>
              </w:rPr>
              <w:t xml:space="preserve"> -мĕшĕ   № 5</w:t>
            </w:r>
            <w:r>
              <w:rPr>
                <w:rFonts w:ascii="Times New Roman" w:hAnsi="Times New Roman" w:cs="Times New Roman"/>
                <w:noProof/>
                <w:color w:val="000000"/>
                <w:sz w:val="22"/>
                <w:szCs w:val="22"/>
              </w:rPr>
              <w:t>6</w:t>
            </w:r>
          </w:p>
          <w:p w:rsidR="00167484" w:rsidRPr="00B623AF" w:rsidRDefault="00167484" w:rsidP="001729C0">
            <w:pPr>
              <w:pStyle w:val="a4"/>
              <w:tabs>
                <w:tab w:val="left" w:pos="4285"/>
              </w:tabs>
              <w:spacing w:line="276" w:lineRule="auto"/>
              <w:jc w:val="center"/>
              <w:rPr>
                <w:rFonts w:ascii="Times New Roman" w:hAnsi="Times New Roman" w:cs="Times New Roman"/>
                <w:noProof/>
                <w:color w:val="000000"/>
                <w:sz w:val="22"/>
                <w:szCs w:val="22"/>
              </w:rPr>
            </w:pPr>
            <w:r w:rsidRPr="00B623AF">
              <w:rPr>
                <w:rFonts w:ascii="Times New Roman" w:hAnsi="Times New Roman" w:cs="Times New Roman"/>
                <w:noProof/>
                <w:color w:val="000000"/>
                <w:sz w:val="22"/>
                <w:szCs w:val="22"/>
              </w:rPr>
              <w:t>Чиричкасси ялĕ</w:t>
            </w:r>
          </w:p>
        </w:tc>
        <w:tc>
          <w:tcPr>
            <w:tcW w:w="0" w:type="auto"/>
            <w:vMerge/>
            <w:vAlign w:val="center"/>
            <w:hideMark/>
          </w:tcPr>
          <w:p w:rsidR="00167484" w:rsidRPr="00B623AF" w:rsidRDefault="00167484" w:rsidP="001729C0">
            <w:pPr>
              <w:spacing w:after="0" w:line="240" w:lineRule="auto"/>
              <w:rPr>
                <w:rFonts w:ascii="Times New Roman" w:hAnsi="Times New Roman" w:cs="Times New Roman"/>
              </w:rPr>
            </w:pPr>
          </w:p>
        </w:tc>
        <w:tc>
          <w:tcPr>
            <w:tcW w:w="4141" w:type="dxa"/>
          </w:tcPr>
          <w:p w:rsidR="00167484" w:rsidRPr="00B623AF" w:rsidRDefault="00167484" w:rsidP="001729C0">
            <w:pPr>
              <w:pStyle w:val="a4"/>
              <w:spacing w:line="276" w:lineRule="auto"/>
              <w:jc w:val="center"/>
              <w:rPr>
                <w:rFonts w:ascii="Times New Roman" w:hAnsi="Times New Roman" w:cs="Times New Roman"/>
                <w:b/>
                <w:bCs/>
                <w:noProof/>
                <w:color w:val="000000"/>
                <w:sz w:val="22"/>
                <w:szCs w:val="22"/>
              </w:rPr>
            </w:pPr>
            <w:r w:rsidRPr="00B623AF">
              <w:rPr>
                <w:rFonts w:ascii="Times New Roman" w:hAnsi="Times New Roman" w:cs="Times New Roman"/>
                <w:b/>
                <w:bCs/>
                <w:noProof/>
                <w:color w:val="000000"/>
                <w:sz w:val="22"/>
                <w:szCs w:val="22"/>
              </w:rPr>
              <w:t>АДМИНИСТРАЦИЯ</w:t>
            </w:r>
          </w:p>
          <w:p w:rsidR="00167484" w:rsidRPr="00B623AF" w:rsidRDefault="00167484" w:rsidP="001729C0">
            <w:pPr>
              <w:pStyle w:val="a4"/>
              <w:spacing w:line="276" w:lineRule="auto"/>
              <w:jc w:val="center"/>
              <w:rPr>
                <w:rFonts w:ascii="Times New Roman" w:hAnsi="Times New Roman" w:cs="Times New Roman"/>
                <w:b/>
                <w:bCs/>
                <w:noProof/>
                <w:color w:val="000000"/>
                <w:sz w:val="22"/>
                <w:szCs w:val="22"/>
              </w:rPr>
            </w:pPr>
            <w:r w:rsidRPr="00B623AF">
              <w:rPr>
                <w:rFonts w:ascii="Times New Roman" w:hAnsi="Times New Roman" w:cs="Times New Roman"/>
                <w:b/>
                <w:bCs/>
                <w:noProof/>
                <w:color w:val="000000"/>
                <w:sz w:val="22"/>
                <w:szCs w:val="22"/>
              </w:rPr>
              <w:t>ЧИРИЧКАСИНСКОГО</w:t>
            </w:r>
          </w:p>
          <w:p w:rsidR="00167484" w:rsidRPr="00B623AF" w:rsidRDefault="00167484" w:rsidP="001729C0">
            <w:pPr>
              <w:pStyle w:val="a4"/>
              <w:spacing w:line="276" w:lineRule="auto"/>
              <w:jc w:val="center"/>
              <w:rPr>
                <w:rFonts w:ascii="Times New Roman" w:hAnsi="Times New Roman" w:cs="Times New Roman"/>
                <w:b/>
                <w:bCs/>
                <w:noProof/>
                <w:color w:val="000000"/>
                <w:sz w:val="22"/>
                <w:szCs w:val="22"/>
              </w:rPr>
            </w:pPr>
            <w:r w:rsidRPr="00B623AF">
              <w:rPr>
                <w:rFonts w:ascii="Times New Roman" w:hAnsi="Times New Roman" w:cs="Times New Roman"/>
                <w:b/>
                <w:bCs/>
                <w:noProof/>
                <w:color w:val="000000"/>
                <w:sz w:val="22"/>
                <w:szCs w:val="22"/>
              </w:rPr>
              <w:t>СЕЛЬСКОГО ПОСЕЛЕНИЯ</w:t>
            </w:r>
          </w:p>
          <w:p w:rsidR="00167484" w:rsidRPr="00B623AF" w:rsidRDefault="00167484" w:rsidP="001729C0">
            <w:pPr>
              <w:spacing w:after="0" w:line="240" w:lineRule="auto"/>
              <w:rPr>
                <w:rFonts w:ascii="Times New Roman" w:hAnsi="Times New Roman" w:cs="Times New Roman"/>
              </w:rPr>
            </w:pPr>
          </w:p>
          <w:p w:rsidR="00167484" w:rsidRPr="00B623AF" w:rsidRDefault="00167484" w:rsidP="001729C0">
            <w:pPr>
              <w:pStyle w:val="a4"/>
              <w:spacing w:line="276" w:lineRule="auto"/>
              <w:jc w:val="center"/>
              <w:rPr>
                <w:rStyle w:val="a5"/>
                <w:rFonts w:ascii="Times New Roman" w:hAnsi="Times New Roman" w:cs="Times New Roman"/>
                <w:noProof/>
                <w:color w:val="000000"/>
                <w:sz w:val="22"/>
                <w:szCs w:val="22"/>
              </w:rPr>
            </w:pPr>
            <w:r w:rsidRPr="00B623AF">
              <w:rPr>
                <w:rStyle w:val="a5"/>
                <w:rFonts w:ascii="Times New Roman" w:hAnsi="Times New Roman" w:cs="Times New Roman"/>
                <w:noProof/>
                <w:color w:val="000000"/>
                <w:sz w:val="22"/>
                <w:szCs w:val="22"/>
              </w:rPr>
              <w:t>ПОСТАНОВЛЕНИЕ</w:t>
            </w:r>
          </w:p>
          <w:p w:rsidR="00167484" w:rsidRPr="00B623AF" w:rsidRDefault="00167484" w:rsidP="001729C0">
            <w:pPr>
              <w:spacing w:after="0" w:line="240" w:lineRule="auto"/>
              <w:rPr>
                <w:rFonts w:ascii="Times New Roman" w:hAnsi="Times New Roman" w:cs="Times New Roman"/>
              </w:rPr>
            </w:pPr>
          </w:p>
          <w:p w:rsidR="00167484" w:rsidRPr="00B623AF" w:rsidRDefault="00167484" w:rsidP="001729C0">
            <w:pPr>
              <w:spacing w:after="0" w:line="240" w:lineRule="auto"/>
              <w:jc w:val="center"/>
              <w:rPr>
                <w:rFonts w:ascii="Times New Roman" w:hAnsi="Times New Roman" w:cs="Times New Roman"/>
                <w:noProof/>
                <w:color w:val="000000"/>
              </w:rPr>
            </w:pPr>
            <w:r w:rsidRPr="00B623AF">
              <w:rPr>
                <w:rFonts w:ascii="Times New Roman" w:hAnsi="Times New Roman" w:cs="Times New Roman"/>
                <w:noProof/>
                <w:color w:val="000000"/>
              </w:rPr>
              <w:t>«1</w:t>
            </w:r>
            <w:r>
              <w:rPr>
                <w:rFonts w:ascii="Times New Roman" w:hAnsi="Times New Roman" w:cs="Times New Roman"/>
                <w:noProof/>
                <w:color w:val="000000"/>
              </w:rPr>
              <w:t>2</w:t>
            </w:r>
            <w:r w:rsidRPr="00B623AF">
              <w:rPr>
                <w:rFonts w:ascii="Times New Roman" w:hAnsi="Times New Roman" w:cs="Times New Roman"/>
                <w:noProof/>
                <w:color w:val="000000"/>
              </w:rPr>
              <w:t>» октября  2018 № 5</w:t>
            </w:r>
            <w:r>
              <w:rPr>
                <w:rFonts w:ascii="Times New Roman" w:hAnsi="Times New Roman" w:cs="Times New Roman"/>
                <w:noProof/>
                <w:color w:val="000000"/>
              </w:rPr>
              <w:t>6</w:t>
            </w:r>
          </w:p>
          <w:p w:rsidR="00167484" w:rsidRPr="00B623AF" w:rsidRDefault="00167484" w:rsidP="001729C0">
            <w:pPr>
              <w:tabs>
                <w:tab w:val="center" w:pos="1993"/>
                <w:tab w:val="right" w:pos="3986"/>
              </w:tabs>
              <w:spacing w:after="0" w:line="240" w:lineRule="auto"/>
              <w:jc w:val="center"/>
              <w:rPr>
                <w:rFonts w:ascii="Times New Roman" w:hAnsi="Times New Roman" w:cs="Times New Roman"/>
                <w:noProof/>
                <w:color w:val="000000"/>
              </w:rPr>
            </w:pPr>
            <w:r w:rsidRPr="00B623AF">
              <w:rPr>
                <w:rFonts w:ascii="Times New Roman" w:hAnsi="Times New Roman" w:cs="Times New Roman"/>
                <w:noProof/>
                <w:color w:val="000000"/>
              </w:rPr>
              <w:t>деревня  Чиричкасы</w:t>
            </w:r>
          </w:p>
        </w:tc>
      </w:tr>
    </w:tbl>
    <w:p w:rsidR="00167484" w:rsidRDefault="00167484" w:rsidP="00167484">
      <w:pPr>
        <w:spacing w:after="0" w:line="240" w:lineRule="auto"/>
        <w:jc w:val="center"/>
        <w:rPr>
          <w:rFonts w:ascii="Times New Roman" w:eastAsia="Times New Roman" w:hAnsi="Times New Roman" w:cs="Times New Roman"/>
          <w:b/>
          <w:bCs/>
          <w:color w:val="000000"/>
          <w:sz w:val="24"/>
          <w:szCs w:val="24"/>
        </w:rPr>
      </w:pPr>
    </w:p>
    <w:p w:rsidR="00167484" w:rsidRDefault="00167484" w:rsidP="00167484">
      <w:pPr>
        <w:spacing w:after="0" w:line="240" w:lineRule="auto"/>
        <w:rPr>
          <w:rFonts w:ascii="Times New Roman" w:eastAsia="Times New Roman" w:hAnsi="Times New Roman" w:cs="Times New Roman"/>
          <w:b/>
          <w:bCs/>
          <w:color w:val="000000"/>
          <w:sz w:val="24"/>
          <w:szCs w:val="24"/>
        </w:rPr>
      </w:pPr>
    </w:p>
    <w:p w:rsidR="00167484" w:rsidRPr="00CC5B0D" w:rsidRDefault="00167484" w:rsidP="00167484">
      <w:pPr>
        <w:spacing w:after="0" w:line="240" w:lineRule="auto"/>
        <w:jc w:val="center"/>
        <w:rPr>
          <w:rFonts w:ascii="Times New Roman" w:eastAsia="Times New Roman" w:hAnsi="Times New Roman" w:cs="Times New Roman"/>
          <w:b/>
          <w:bCs/>
          <w:color w:val="000000"/>
          <w:sz w:val="24"/>
          <w:szCs w:val="24"/>
        </w:rPr>
      </w:pPr>
      <w:r w:rsidRPr="00CC5B0D">
        <w:rPr>
          <w:rFonts w:ascii="Times New Roman" w:eastAsia="Times New Roman" w:hAnsi="Times New Roman" w:cs="Times New Roman"/>
          <w:b/>
          <w:bCs/>
          <w:color w:val="000000"/>
          <w:sz w:val="24"/>
          <w:szCs w:val="24"/>
        </w:rPr>
        <w:t>Об утверждении административного регламента по предоставлению муниципальной услуги «Оказание консультационной поддержки субъектам малого и среднего предпринимательства»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В соответствии с Федеральным законом Федеральным законом от 06 октября 2003 года N 131-ФЗ «Об общих принципах организации местного самоуправления в Российской Федерации», Федеральным законом от 24 июля 2007 года N 209-ФЗ «О развитии малого и среднего предпринимательства в Российской Федерации», Федеральным законом от 27.07.2010 N 210-ФЗ «Об организации предоставления государственных и муниципальных услуг», администрация Чиричкасинского сельского поселения Цивильского района</w:t>
      </w:r>
      <w:proofErr w:type="gramEnd"/>
      <w:r w:rsidRPr="00CC5B0D">
        <w:rPr>
          <w:rFonts w:ascii="Times New Roman" w:eastAsia="Times New Roman" w:hAnsi="Times New Roman" w:cs="Times New Roman"/>
          <w:color w:val="000000"/>
          <w:sz w:val="24"/>
          <w:szCs w:val="24"/>
        </w:rPr>
        <w:t xml:space="preserve"> Чувашской Республики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roofErr w:type="gramStart"/>
      <w:r w:rsidRPr="00CC5B0D">
        <w:rPr>
          <w:rFonts w:ascii="Times New Roman" w:eastAsia="Times New Roman" w:hAnsi="Times New Roman" w:cs="Times New Roman"/>
          <w:color w:val="000000"/>
          <w:sz w:val="24"/>
          <w:szCs w:val="24"/>
        </w:rPr>
        <w:t>П</w:t>
      </w:r>
      <w:proofErr w:type="gramEnd"/>
      <w:r w:rsidRPr="00CC5B0D">
        <w:rPr>
          <w:rFonts w:ascii="Times New Roman" w:eastAsia="Times New Roman" w:hAnsi="Times New Roman" w:cs="Times New Roman"/>
          <w:color w:val="000000"/>
          <w:sz w:val="24"/>
          <w:szCs w:val="24"/>
        </w:rPr>
        <w:t xml:space="preserve"> О С Т А Н О В Л Я Е Т :</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(Приложение).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2. Настоящее постановление вступает в силу после его официального опубликования (обнародования)</w:t>
      </w:r>
      <w:r>
        <w:rPr>
          <w:rFonts w:ascii="Times New Roman" w:eastAsia="Times New Roman" w:hAnsi="Times New Roman" w:cs="Times New Roman"/>
          <w:color w:val="000000"/>
          <w:sz w:val="24"/>
          <w:szCs w:val="24"/>
        </w:rPr>
        <w:t xml:space="preserve"> в периодическом печатном издании «Чиричкасинский вестник»</w:t>
      </w:r>
      <w:r w:rsidRPr="00CC5B0D">
        <w:rPr>
          <w:rFonts w:ascii="Times New Roman" w:eastAsia="Times New Roman" w:hAnsi="Times New Roman" w:cs="Times New Roman"/>
          <w:color w:val="000000"/>
          <w:sz w:val="24"/>
          <w:szCs w:val="24"/>
        </w:rPr>
        <w:t>.</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Pr="00CC5B0D" w:rsidRDefault="00167484" w:rsidP="00167484">
      <w:pPr>
        <w:spacing w:after="0"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Глава администрации Чиричкасинского</w:t>
      </w:r>
    </w:p>
    <w:p w:rsidR="00167484" w:rsidRPr="00CC5B0D" w:rsidRDefault="00A50171" w:rsidP="00167484">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lang w:val="en-US"/>
        </w:rPr>
        <w:t>c</w:t>
      </w:r>
      <w:r w:rsidR="00167484">
        <w:rPr>
          <w:rFonts w:ascii="Times New Roman" w:eastAsia="Times New Roman" w:hAnsi="Times New Roman" w:cs="Times New Roman"/>
          <w:color w:val="000000"/>
          <w:sz w:val="24"/>
          <w:szCs w:val="24"/>
        </w:rPr>
        <w:t>ельского</w:t>
      </w:r>
      <w:proofErr w:type="gramEnd"/>
      <w:r w:rsidRPr="00A50171">
        <w:rPr>
          <w:rFonts w:ascii="Times New Roman" w:eastAsia="Times New Roman" w:hAnsi="Times New Roman" w:cs="Times New Roman"/>
          <w:color w:val="000000"/>
          <w:sz w:val="24"/>
          <w:szCs w:val="24"/>
        </w:rPr>
        <w:t xml:space="preserve"> </w:t>
      </w:r>
      <w:r w:rsidR="00167484" w:rsidRPr="00CC5B0D">
        <w:rPr>
          <w:rFonts w:ascii="Times New Roman" w:eastAsia="Times New Roman" w:hAnsi="Times New Roman" w:cs="Times New Roman"/>
          <w:color w:val="000000"/>
          <w:sz w:val="24"/>
          <w:szCs w:val="24"/>
        </w:rPr>
        <w:t>поселения       </w:t>
      </w:r>
      <w:r w:rsidR="00167484">
        <w:rPr>
          <w:rFonts w:ascii="Times New Roman" w:eastAsia="Times New Roman" w:hAnsi="Times New Roman" w:cs="Times New Roman"/>
          <w:color w:val="000000"/>
          <w:sz w:val="24"/>
          <w:szCs w:val="24"/>
        </w:rPr>
        <w:t xml:space="preserve">                    </w:t>
      </w:r>
      <w:r w:rsidRPr="00A50171">
        <w:rPr>
          <w:rFonts w:ascii="Times New Roman" w:eastAsia="Times New Roman" w:hAnsi="Times New Roman" w:cs="Times New Roman"/>
          <w:color w:val="000000"/>
          <w:sz w:val="24"/>
          <w:szCs w:val="24"/>
        </w:rPr>
        <w:t xml:space="preserve">              </w:t>
      </w:r>
      <w:r w:rsidR="00167484">
        <w:rPr>
          <w:rFonts w:ascii="Times New Roman" w:eastAsia="Times New Roman" w:hAnsi="Times New Roman" w:cs="Times New Roman"/>
          <w:color w:val="000000"/>
          <w:sz w:val="24"/>
          <w:szCs w:val="24"/>
        </w:rPr>
        <w:t xml:space="preserve">                                               </w:t>
      </w:r>
      <w:r w:rsidR="00167484" w:rsidRPr="00CC5B0D">
        <w:rPr>
          <w:rFonts w:ascii="Times New Roman" w:eastAsia="Times New Roman" w:hAnsi="Times New Roman" w:cs="Times New Roman"/>
          <w:color w:val="000000"/>
          <w:sz w:val="24"/>
          <w:szCs w:val="24"/>
        </w:rPr>
        <w:t>  </w:t>
      </w:r>
      <w:r w:rsidR="00167484">
        <w:rPr>
          <w:rFonts w:ascii="Times New Roman" w:eastAsia="Times New Roman" w:hAnsi="Times New Roman" w:cs="Times New Roman"/>
          <w:color w:val="000000"/>
          <w:sz w:val="24"/>
          <w:szCs w:val="24"/>
        </w:rPr>
        <w:t>В.В.Иванова</w:t>
      </w:r>
      <w:r w:rsidR="00167484" w:rsidRPr="00CC5B0D">
        <w:rPr>
          <w:rFonts w:ascii="Times New Roman" w:eastAsia="Times New Roman" w:hAnsi="Times New Roman" w:cs="Times New Roman"/>
          <w:color w:val="000000"/>
          <w:sz w:val="24"/>
          <w:szCs w:val="24"/>
        </w:rPr>
        <w:t xml:space="preserve">                                                              </w:t>
      </w:r>
    </w:p>
    <w:p w:rsidR="00167484" w:rsidRPr="00FA7BEE"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Pr="00CC5B0D" w:rsidRDefault="00167484" w:rsidP="001674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60045">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Приложение</w:t>
      </w:r>
    </w:p>
    <w:p w:rsidR="00167484" w:rsidRPr="00CC5B0D" w:rsidRDefault="00167484" w:rsidP="001674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к постановлению администрации</w:t>
      </w:r>
      <w:r w:rsidRPr="00CC5B0D">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Чиричкасинского сельского поселения</w:t>
      </w:r>
    </w:p>
    <w:p w:rsidR="00167484" w:rsidRPr="00CC5B0D" w:rsidRDefault="00167484" w:rsidP="001674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Цивильского района Чувашской Республики</w:t>
      </w:r>
    </w:p>
    <w:p w:rsidR="00167484" w:rsidRPr="00CC5B0D" w:rsidRDefault="00167484" w:rsidP="001674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12.10</w:t>
      </w:r>
      <w:r w:rsidRPr="00CC5B0D">
        <w:rPr>
          <w:rFonts w:ascii="Times New Roman" w:eastAsia="Times New Roman" w:hAnsi="Times New Roman" w:cs="Times New Roman"/>
          <w:color w:val="000000"/>
          <w:sz w:val="24"/>
          <w:szCs w:val="24"/>
        </w:rPr>
        <w:t xml:space="preserve">. 2018г.  № </w:t>
      </w:r>
      <w:r>
        <w:rPr>
          <w:rFonts w:ascii="Times New Roman" w:eastAsia="Times New Roman" w:hAnsi="Times New Roman" w:cs="Times New Roman"/>
          <w:color w:val="000000"/>
          <w:sz w:val="24"/>
          <w:szCs w:val="24"/>
        </w:rPr>
        <w:t>56</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 </w:t>
      </w:r>
    </w:p>
    <w:p w:rsidR="00167484" w:rsidRPr="00CC5B0D" w:rsidRDefault="00167484" w:rsidP="00167484">
      <w:pPr>
        <w:spacing w:after="0" w:line="240" w:lineRule="auto"/>
        <w:jc w:val="center"/>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Административный регламент</w:t>
      </w:r>
    </w:p>
    <w:p w:rsidR="00167484" w:rsidRPr="00CC5B0D" w:rsidRDefault="00167484" w:rsidP="00167484">
      <w:pPr>
        <w:spacing w:after="0" w:line="240" w:lineRule="auto"/>
        <w:jc w:val="center"/>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по предоставлению муниципальной услуги «Оказание консультационной поддержки субъектам малого и среднего предпринимательства»</w:t>
      </w:r>
    </w:p>
    <w:p w:rsidR="00167484" w:rsidRPr="00CC5B0D" w:rsidRDefault="00167484" w:rsidP="001674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1. Общие положения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1.1. Настоящий 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(далее – административный регламент) 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1.2. Наименование муниципальной услуги «Оказание консультационной поддержки субъектам малого и среднего предпринимательства»  (далее – муниципальная услуга).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1.3.Наименование органа, исполняющего муниципальную функцию.</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Муниципальная функция исполняется администрацией Чиричкасинского  сельского поселения Цивильского района Чувашской Республики    (далее – Администрация).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1.4.Прием заявителей для предоставления муниципальной услуги производится по адресу: 4299</w:t>
      </w:r>
      <w:r>
        <w:rPr>
          <w:rFonts w:ascii="Times New Roman" w:eastAsia="Times New Roman" w:hAnsi="Times New Roman" w:cs="Times New Roman"/>
          <w:color w:val="000000"/>
          <w:sz w:val="24"/>
          <w:szCs w:val="24"/>
        </w:rPr>
        <w:t>12</w:t>
      </w:r>
      <w:r w:rsidRPr="00CC5B0D">
        <w:rPr>
          <w:rFonts w:ascii="Times New Roman" w:eastAsia="Times New Roman" w:hAnsi="Times New Roman" w:cs="Times New Roman"/>
          <w:color w:val="000000"/>
          <w:sz w:val="24"/>
          <w:szCs w:val="24"/>
        </w:rPr>
        <w:t xml:space="preserve">, Чувашская Республика, Цивильский район, д. </w:t>
      </w:r>
      <w:r>
        <w:rPr>
          <w:rFonts w:ascii="Times New Roman" w:eastAsia="Times New Roman" w:hAnsi="Times New Roman" w:cs="Times New Roman"/>
          <w:color w:val="000000"/>
          <w:sz w:val="24"/>
          <w:szCs w:val="24"/>
        </w:rPr>
        <w:t>Чиричкасы</w:t>
      </w:r>
      <w:r w:rsidRPr="00CC5B0D">
        <w:rPr>
          <w:rFonts w:ascii="Times New Roman" w:eastAsia="Times New Roman" w:hAnsi="Times New Roman" w:cs="Times New Roman"/>
          <w:color w:val="000000"/>
          <w:sz w:val="24"/>
          <w:szCs w:val="24"/>
        </w:rPr>
        <w:t xml:space="preserve">, ул. </w:t>
      </w:r>
      <w:r>
        <w:rPr>
          <w:rFonts w:ascii="Times New Roman" w:eastAsia="Times New Roman" w:hAnsi="Times New Roman" w:cs="Times New Roman"/>
          <w:color w:val="000000"/>
          <w:sz w:val="24"/>
          <w:szCs w:val="24"/>
        </w:rPr>
        <w:t>Молодёжная</w:t>
      </w:r>
      <w:r w:rsidRPr="00CC5B0D">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z w:val="24"/>
          <w:szCs w:val="24"/>
        </w:rPr>
        <w:t xml:space="preserve">1     </w:t>
      </w:r>
      <w:r w:rsidRPr="00CC5B0D">
        <w:rPr>
          <w:rFonts w:ascii="Times New Roman" w:eastAsia="Times New Roman" w:hAnsi="Times New Roman" w:cs="Times New Roman"/>
          <w:color w:val="000000"/>
          <w:sz w:val="24"/>
          <w:szCs w:val="24"/>
        </w:rPr>
        <w:t>, в соответствии с режимом работы (приложение 3 к административному регламенту).</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1.5. Перечень нормативно-правовых актов, непосредственно регулирующих предоставление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Конституция Российской Федерации от 12 декабря 1993 года;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Закон РФ от 02 мая 2006 года N 59-ФЗ «О порядке рассмотрения обращений граждан Российской Федерации»;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06 октября 2003 года N 131-ФЗ «Об общих принципах организации местного самоуправления в Российской Федерации»;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27 июля 2010 года N 210-ФЗ «Об организации предоставления государственных и муниципальных услуг;</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24 июля 2007 года N 209-ФЗ «О развитии малого и среднего предпринимательства в Российской Федерации»;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lastRenderedPageBreak/>
        <w:t>– Федеральный закон от 27 июля 2006 года N 152-ФЗ «О персональных данных».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1.6. Результат предоставления муниципальной услуги – оказание консультационной поддержки субъекту малого и среднего предпринимательства либо отказ в оказании консультационной поддержки.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           </w:t>
      </w:r>
      <w:proofErr w:type="gramStart"/>
      <w:r w:rsidRPr="00CC5B0D">
        <w:rPr>
          <w:rFonts w:ascii="Times New Roman" w:eastAsia="Times New Roman" w:hAnsi="Times New Roman" w:cs="Times New Roman"/>
          <w:color w:val="000000"/>
          <w:sz w:val="24"/>
          <w:szCs w:val="24"/>
        </w:rPr>
        <w:t>1.7.Получателями муниципальной услуги (далее – заявители) являются хозяйствующие </w:t>
      </w:r>
      <w:bookmarkStart w:id="0" w:name="YANDEX_25"/>
      <w:bookmarkEnd w:id="0"/>
      <w:r w:rsidRPr="00CC5B0D">
        <w:rPr>
          <w:rFonts w:ascii="Times New Roman" w:eastAsia="Times New Roman" w:hAnsi="Times New Roman" w:cs="Times New Roman"/>
          <w:color w:val="000000"/>
          <w:sz w:val="24"/>
          <w:szCs w:val="24"/>
        </w:rPr>
        <w:t>субъекты, отвечающие критериям, установленным статьей 4 Федерального закона от 24 июля 2007 года N 209-ФЗ «О развитии </w:t>
      </w:r>
      <w:bookmarkStart w:id="1" w:name="YANDEX_26"/>
      <w:bookmarkEnd w:id="1"/>
      <w:r w:rsidRPr="00CC5B0D">
        <w:rPr>
          <w:rFonts w:ascii="Times New Roman" w:eastAsia="Times New Roman" w:hAnsi="Times New Roman" w:cs="Times New Roman"/>
          <w:color w:val="000000"/>
          <w:sz w:val="24"/>
          <w:szCs w:val="24"/>
        </w:rPr>
        <w:t>малого и среднего предпринимательства в Российской Федерации», зарегистрированные в установленном порядке на территории Чиричкасинского сельского поселения Цивильского района Чувашской Республики</w:t>
      </w: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и осуществляющие деятельность на территории Чиричкасинского сельского поселения Цивильского района Чувашской Республики, а также граждане</w:t>
      </w:r>
      <w:proofErr w:type="gramEnd"/>
      <w:r w:rsidRPr="00CC5B0D">
        <w:rPr>
          <w:rFonts w:ascii="Times New Roman" w:eastAsia="Times New Roman" w:hAnsi="Times New Roman" w:cs="Times New Roman"/>
          <w:color w:val="000000"/>
          <w:sz w:val="24"/>
          <w:szCs w:val="24"/>
        </w:rPr>
        <w:t xml:space="preserve">, </w:t>
      </w:r>
      <w:proofErr w:type="gramStart"/>
      <w:r w:rsidRPr="00CC5B0D">
        <w:rPr>
          <w:rFonts w:ascii="Times New Roman" w:eastAsia="Times New Roman" w:hAnsi="Times New Roman" w:cs="Times New Roman"/>
          <w:color w:val="000000"/>
          <w:sz w:val="24"/>
          <w:szCs w:val="24"/>
        </w:rPr>
        <w:t>изъявившие</w:t>
      </w:r>
      <w:proofErr w:type="gramEnd"/>
      <w:r w:rsidRPr="00CC5B0D">
        <w:rPr>
          <w:rFonts w:ascii="Times New Roman" w:eastAsia="Times New Roman" w:hAnsi="Times New Roman" w:cs="Times New Roman"/>
          <w:color w:val="000000"/>
          <w:sz w:val="24"/>
          <w:szCs w:val="24"/>
        </w:rPr>
        <w:t xml:space="preserve"> желание заняться предпринимательской деятельностью (далее – СМСП).</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1.8. Консультационная поддержка СМСП может быть оказана в виде следующих услуг:</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1.8.1. Консультирование по вопросам:</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применения нормативно-правовых актов органов государственной власти и органов местного самоуправления, регулирующих деятельность СМСП;</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соблюдения трудового законодательства: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регистрации субъектов предпринимательской деятельности;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лицензирования отдельных видов деятельности;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налогообложения;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порядка организации торговли, общественного питания, бытового обслуживания;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получения кредитно-финансовой поддержки;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1.8.2. Обеспечение СМСП доступной информацией о:</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 </w:t>
      </w:r>
      <w:proofErr w:type="gramStart"/>
      <w:r w:rsidRPr="00CC5B0D">
        <w:rPr>
          <w:rFonts w:ascii="Times New Roman" w:eastAsia="Times New Roman" w:hAnsi="Times New Roman" w:cs="Times New Roman"/>
          <w:color w:val="000000"/>
          <w:sz w:val="24"/>
          <w:szCs w:val="24"/>
        </w:rPr>
        <w:t>структурах</w:t>
      </w:r>
      <w:proofErr w:type="gramEnd"/>
      <w:r w:rsidRPr="00CC5B0D">
        <w:rPr>
          <w:rFonts w:ascii="Times New Roman" w:eastAsia="Times New Roman" w:hAnsi="Times New Roman" w:cs="Times New Roman"/>
          <w:color w:val="000000"/>
          <w:sz w:val="24"/>
          <w:szCs w:val="24"/>
        </w:rPr>
        <w:t xml:space="preserve"> органов, контролирующих деятельность СМСП;</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 организациях, оказывающих СМСП широкий спектр услуг (консультационные, финансово-кредитные, лизинговые, образовательные, юридические, маркетинговые и другие).</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о проводимых выставках, ярмарках, семинарах, «круглых столах»;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о проводимых конкурсах на размещение заказов на поставку товаров, выполнения работ, оказание услуг для муниципальных нужд в соответствии с действующим законодательством.</w:t>
      </w:r>
    </w:p>
    <w:p w:rsidR="00167484" w:rsidRPr="00CC5B0D" w:rsidRDefault="00167484" w:rsidP="001674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 xml:space="preserve">2. Стандарт предоставления </w:t>
      </w:r>
      <w:proofErr w:type="gramStart"/>
      <w:r w:rsidRPr="00CC5B0D">
        <w:rPr>
          <w:rFonts w:ascii="Times New Roman" w:eastAsia="Times New Roman" w:hAnsi="Times New Roman" w:cs="Times New Roman"/>
          <w:b/>
          <w:bCs/>
          <w:color w:val="000000"/>
          <w:sz w:val="24"/>
          <w:szCs w:val="24"/>
        </w:rPr>
        <w:t>муниципальной</w:t>
      </w:r>
      <w:proofErr w:type="gramEnd"/>
      <w:r w:rsidRPr="00CC5B0D">
        <w:rPr>
          <w:rFonts w:ascii="Times New Roman" w:eastAsia="Times New Roman" w:hAnsi="Times New Roman" w:cs="Times New Roman"/>
          <w:b/>
          <w:bCs/>
          <w:color w:val="000000"/>
          <w:sz w:val="24"/>
          <w:szCs w:val="24"/>
        </w:rPr>
        <w:t xml:space="preserve"> услуг</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 Наименование муниципальной услуги: «Оказание консультационной поддержки субъектам малого и среднего предпринимательства ».</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lastRenderedPageBreak/>
        <w:t>         2.2. Наименование органа, непосредственно предоставляющего муниципальную услуг</w:t>
      </w:r>
      <w:proofErr w:type="gramStart"/>
      <w:r w:rsidRPr="00CC5B0D">
        <w:rPr>
          <w:rFonts w:ascii="Times New Roman" w:eastAsia="Times New Roman" w:hAnsi="Times New Roman" w:cs="Times New Roman"/>
          <w:color w:val="000000"/>
          <w:sz w:val="24"/>
          <w:szCs w:val="24"/>
        </w:rPr>
        <w:t>у-</w:t>
      </w:r>
      <w:proofErr w:type="gramEnd"/>
      <w:r w:rsidRPr="00CC5B0D">
        <w:rPr>
          <w:rFonts w:ascii="Times New Roman" w:eastAsia="Times New Roman" w:hAnsi="Times New Roman" w:cs="Times New Roman"/>
          <w:color w:val="000000"/>
          <w:sz w:val="24"/>
          <w:szCs w:val="24"/>
        </w:rPr>
        <w:t xml:space="preserve"> администрация</w:t>
      </w: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Чиричкасинского сельского поселения Цивильского района Чувашской Республики  (далее – Администрация).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2.3. Результат предоставления муниципальной услуги – оказание консультационной поддержки субъекту малого и среднего предпринимательства либо отказ в оказании консультационной поддержки.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2.4. Предоставление муниципальной услуги осуществляется в день обращения в часы приема, установленные для предоставления муниципальной услуги. В случае</w:t>
      </w:r>
      <w:proofErr w:type="gramStart"/>
      <w:r w:rsidRPr="00CC5B0D">
        <w:rPr>
          <w:rFonts w:ascii="Times New Roman" w:eastAsia="Times New Roman" w:hAnsi="Times New Roman" w:cs="Times New Roman"/>
          <w:color w:val="000000"/>
          <w:sz w:val="24"/>
          <w:szCs w:val="24"/>
        </w:rPr>
        <w:t>,</w:t>
      </w:r>
      <w:proofErr w:type="gramEnd"/>
      <w:r w:rsidRPr="00CC5B0D">
        <w:rPr>
          <w:rFonts w:ascii="Times New Roman" w:eastAsia="Times New Roman" w:hAnsi="Times New Roman" w:cs="Times New Roman"/>
          <w:color w:val="000000"/>
          <w:sz w:val="24"/>
          <w:szCs w:val="24"/>
        </w:rPr>
        <w:t xml:space="preserve"> если для подготовки ответа требуется дополнительная информация (запросы, </w:t>
      </w:r>
      <w:bookmarkStart w:id="2" w:name="YANDEX_40"/>
      <w:bookmarkEnd w:id="2"/>
      <w:r w:rsidRPr="00CC5B0D">
        <w:rPr>
          <w:rFonts w:ascii="Times New Roman" w:eastAsia="Times New Roman" w:hAnsi="Times New Roman" w:cs="Times New Roman"/>
          <w:color w:val="000000"/>
          <w:sz w:val="24"/>
          <w:szCs w:val="24"/>
        </w:rPr>
        <w:t>консультации), срок рассмотрения обращения может быть продлен:</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по вопросам, требующим консультации с профильными специалистами, до 5 (пяти) рабочих дней с момента обращения;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по вопросам, требующим официального обращения в соответствующие органы, до 35 (тридцати пяти) календарных дней с момента обращения.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Индивидуальное устное информирование каждого заинтересованного лица специалист осуществляет не более 20 минут.</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Срок предоставления муниципальной услуги в устной форме посредством телефонной связи не должен превышать 15 минут.</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2.5. Перечень правовых оснований для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Конституция Российской Федерации от 12 декабря 1993 года;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Закон РФ от 02 мая 2006 года N 59-ФЗ «О порядке рассмотрения обращений граждан Российской Федерации»;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06 октября 2003 года N 131-ФЗ «Об общих принципах организации местного самоуправления в Российской Федерации»;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27 июля 2010 года N 210-ФЗ «Об организации предоставления государственных и муниципальных услуг;</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24 июля 2007 года N 209-ФЗ «О развитии малого и среднего предпринимательства в Российской Федерации»;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Федеральный закон от 27 июля 2006 года N 152-ФЗ «О персональных данных».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2.6. Перечень документов, необходимых для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w:t>
      </w:r>
      <w:r w:rsidRPr="00CC5B0D">
        <w:rPr>
          <w:rFonts w:ascii="Times New Roman" w:eastAsia="Times New Roman" w:hAnsi="Times New Roman" w:cs="Times New Roman"/>
          <w:color w:val="000000"/>
          <w:sz w:val="24"/>
          <w:szCs w:val="24"/>
        </w:rPr>
        <w:lastRenderedPageBreak/>
        <w:t>личность заявителя – физического лица, зарегистрированного в качестве индивидуального предпринимателя.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2.7. Перечень оснований для отказа в приеме документов:</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Оснований для отказа в приеме документов нет.</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2.8. Перечень оснований для отказа в предоставлении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с заявлением об оказании услуги обратилось ненадлежащее лицо или лицо без наделения соответствующими полномочиями;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2.9. Муниципальная услуга предоставляется бесплатно.</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2.10. Максимальный срок ожидания в очереди при подаче запроса о предоставлении муниципальной услуги составляет не более 20 минут.</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 Требования к помещению, в котором предоставляется муниципальная услуга: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2.11.1. Помещение, выделенное для предоставления муниципальной услуги, должно соответствовать санитарно-эпидемиологическим правилам и нормативам.</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2.11.2. Рабочее место специалиста Администрации, участвующего в оказании муниципальной услуги, оснащается настольной табличкой с указанием фамилии, имени, отчества и должности.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2.11.3. 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2.11.4. В целях обеспечения конфиденциальности сведений о потребителе одновременно ведётся приём только одного потребителя, за исключением случаев коллективного обращения потребителей.</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2.11.5. Лица, которым законодательством Российской Федерации предоставлены льготы, принимаются вне очереди.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2.11.6.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2.11.7. В помещении для ожидания приема заявителей и получения информации размещается информационный стенд, который располагается в доступном месте и содержит следующие информационные материалы: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извлечения из текста административного регламента;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блок- схема (приложение 1 к административному регламенту);</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перечень документов, необходимых для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схема размещения специалистов и режим приема ими граждан;</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основания отказа в предоставлении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порядок обжалования решений, действий или бездействия должностных лиц, предоставляющих муниципальную услугу.</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2.11.8. В месте ожидания предоставления муниципальной услуги предусматривается оборудование доступных мест общественного пользования (туалетов).</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2.11.9. Место предоставления муниципальной услуги оборудуется средствами пожаротушения и оповещения о возникновении чрезвычайной ситуации.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2.11.10. В помещении Администрации для оказания муниципальной услуги необходимо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ограничения их жизнедеятельности»;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2.11.11 Помещения Администрации должны быть оборудованы средствами дублирования необходимой для инвалидов звуковой и зрительной информации, а также надписями, знаками и иной текстовой и графической информацией;</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2.11.12 Администрация должен обеспечить допуск в помещение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политике и нормативно - правовому регулированию в сфере социальной защиты населения;</w:t>
      </w:r>
      <w:proofErr w:type="gramEnd"/>
    </w:p>
    <w:p w:rsidR="00167484" w:rsidRPr="00CC5B0D" w:rsidRDefault="00167484" w:rsidP="009B578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2.11.13 Администрация должен при необходимости оказывать инвалидам помощь в посадке в транспортное средство и высадке из него перед входом у помещения уполномоченного органа, в том числе с использованием кресла-коляски, сопровождать инвалидов, имеющих стойкие расстройства функции зрения и самостоятельного передвижения, оказывать им помощь в преодолении барьеров, мешающих получению ими услуг</w:t>
      </w:r>
      <w:r w:rsidR="009B5786">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наравне с другими</w:t>
      </w:r>
      <w:r w:rsidR="009B5786">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лицам</w:t>
      </w:r>
      <w:r w:rsidR="009B5786">
        <w:rPr>
          <w:rFonts w:ascii="Times New Roman" w:eastAsia="Times New Roman" w:hAnsi="Times New Roman" w:cs="Times New Roman"/>
          <w:color w:val="000000"/>
          <w:sz w:val="24"/>
          <w:szCs w:val="24"/>
        </w:rPr>
        <w:t>и; </w:t>
      </w:r>
      <w:proofErr w:type="gramEnd"/>
    </w:p>
    <w:p w:rsidR="00167484" w:rsidRPr="00CC5B0D" w:rsidRDefault="00167484" w:rsidP="009B5786">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2.11.14</w:t>
      </w:r>
      <w:r w:rsidR="009B5786">
        <w:rPr>
          <w:rFonts w:ascii="Times New Roman" w:eastAsia="Times New Roman" w:hAnsi="Times New Roman" w:cs="Times New Roman"/>
          <w:color w:val="000000"/>
          <w:sz w:val="24"/>
          <w:szCs w:val="24"/>
        </w:rPr>
        <w:t>.</w:t>
      </w:r>
      <w:r w:rsidRPr="00CC5B0D">
        <w:rPr>
          <w:rFonts w:ascii="Times New Roman" w:eastAsia="Times New Roman" w:hAnsi="Times New Roman" w:cs="Times New Roman"/>
          <w:color w:val="000000"/>
          <w:sz w:val="24"/>
          <w:szCs w:val="24"/>
        </w:rPr>
        <w:t>  В помещении Администрации для оказания муниципальной услуги «Оказание консультационной поддержки субъектам малого и среднего предпринимательства» должны находиться места для ожидания, информирования и приема заявителей, в том числе для ин</w:t>
      </w:r>
      <w:r w:rsidR="009B5786">
        <w:rPr>
          <w:rFonts w:ascii="Times New Roman" w:eastAsia="Times New Roman" w:hAnsi="Times New Roman" w:cs="Times New Roman"/>
          <w:color w:val="000000"/>
          <w:sz w:val="24"/>
          <w:szCs w:val="24"/>
        </w:rPr>
        <w:t xml:space="preserve">валидов с учетом ограничений их </w:t>
      </w:r>
      <w:r w:rsidRPr="00CC5B0D">
        <w:rPr>
          <w:rFonts w:ascii="Times New Roman" w:eastAsia="Times New Roman" w:hAnsi="Times New Roman" w:cs="Times New Roman"/>
          <w:color w:val="000000"/>
          <w:sz w:val="24"/>
          <w:szCs w:val="24"/>
        </w:rPr>
        <w:t>жизнедеятельности;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2.12. Показатели доступности и качества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lastRenderedPageBreak/>
        <w:t>– удельный вес рассмотренных в срок обращений в общем количестве рассмотренных обращений при предоставлении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удельный вес обоснованных жалоб заявителей после предоставления муниципальной услуги в общем количестве рассмотренных обращений.</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2.13. Иные требования, в том числе учитывающие особенности предоставления муниципальной услуги в электронной форме.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специалист Администрации, предоставляющий муниципальную услугу, должен иметь 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муниципальная услуга не может предоставляться в электронной форме.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прием обращения заявителя;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оказание консультационной поддержки заявителю.</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3.2. Административная процедура «Прием обращения заявителя»: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3.2.1.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 указанными в п. 2.6. настоящего административного регламента </w:t>
      </w:r>
      <w:proofErr w:type="gramStart"/>
      <w:r w:rsidRPr="00CC5B0D">
        <w:rPr>
          <w:rFonts w:ascii="Times New Roman" w:eastAsia="Times New Roman" w:hAnsi="Times New Roman" w:cs="Times New Roman"/>
          <w:color w:val="000000"/>
          <w:sz w:val="24"/>
          <w:szCs w:val="24"/>
        </w:rPr>
        <w:t>в</w:t>
      </w:r>
      <w:proofErr w:type="gramEnd"/>
      <w:r w:rsidRPr="00CC5B0D">
        <w:rPr>
          <w:rFonts w:ascii="Times New Roman" w:eastAsia="Times New Roman" w:hAnsi="Times New Roman" w:cs="Times New Roman"/>
          <w:color w:val="000000"/>
          <w:sz w:val="24"/>
          <w:szCs w:val="24"/>
        </w:rPr>
        <w:t xml:space="preserve"> Администрация.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3.2.2. Ответственным за выполнение данной административной процедуры является специалист Администрации, осуществляющий оказание муниципальной услуги в соответствии со своей  должностной инструкцией (далее – начальник Администрации).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3.2.3. Специалист Администрации в течение 1 (одной) минуты проверяет представленные документы для выявления оснований для отказа в предоставлении муниципальной услуги. В случае выявления указанных в п. 2.8. настоящего административного регламента оснований, специалист Администрации сообщает заявителю о невозможности предоставить муниципальную услугу.</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3.2.4. В случае отсутствия оснований для отказа в предоставлении муниципальной услуги, специалист Администрации регистрирует обращение заявителя в журнале регистрации обращений субъектов малого и среднего предпринимательства по вопросам оказания консультационной поддержки (далее – Журнал) (приложение 2 к настоящему административному регламенту).</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3.2.5. Окончанием данной административной процедуры является регистрация обращения заявителя в Журнале либо отказ в предоставлении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lastRenderedPageBreak/>
        <w:t>3.3. Административная процедура «Оказание консультационной поддержки заявителю»:</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3.3.1. Основанием для начала административной процедуры по рассмотрению обращения заявителя является регистрация обращения заявителя в Журнале.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3.3.2. Ответственным за выполнение данной административной процедуры является специалист Администрации.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3.3.2. Специалист Администрации в течение 4 (четырех) минут рассматривает обращение заявителя по существу на предмет возможности оказания консультационной поддержки в полной мере.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3.3.3. В случае недостаточности полномочий в полной мере предоставить муниципальную услугу, специалист Администрации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3.3.4. В случае возможности оказания консультационной поддержки в полной мере, специалист Администрации в течение 15 (пятнадцати)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3.3.5. </w:t>
      </w:r>
      <w:proofErr w:type="gramStart"/>
      <w:r w:rsidRPr="00CC5B0D">
        <w:rPr>
          <w:rFonts w:ascii="Times New Roman" w:eastAsia="Times New Roman" w:hAnsi="Times New Roman" w:cs="Times New Roman"/>
          <w:color w:val="000000"/>
          <w:sz w:val="24"/>
          <w:szCs w:val="24"/>
        </w:rPr>
        <w:t>Окончанием данной административной процедуры является выдача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либо выдача рекомендаций, содержащих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4. Право заявителя подать жалобу на решение и (или) действия (бездействие) Администрации, предоставляющего муниципальную услугу, а также его должностных лиц, муниципальных служащих при предоставлении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4.1.</w:t>
      </w:r>
      <w:bookmarkStart w:id="3" w:name="_GoBack"/>
      <w:bookmarkEnd w:id="3"/>
      <w:r w:rsidRPr="00CC5B0D">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1) нарушение срока регистрации запроса о предоставлении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2) нарушение срока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Чиричкасинского сельского поселения Цивильского района Чувашской Республики для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Чиричкасинского сельского поселения Цивильского района Чувашской Республики для предоставления  муниципальной услуги, у заявителя;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Чиричкасинского сельского поселения Цивильского района Чувашской Республики;</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Чиричкасинского сельского поселения Цивильского района Чувашской Республики 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7) отказ администрации Чиричкасинского сельского поселения Цивильского района Чувашской Республики, должностного лица администрации Чиричкасинского сельского поселения Цивильского района Чувашской Республики,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Чиричкасинского сельского поселения Цивильского района Чувашской Республики;</w:t>
      </w:r>
      <w:proofErr w:type="gramEnd"/>
    </w:p>
    <w:p w:rsidR="00167484" w:rsidRPr="00CC5B0D" w:rsidRDefault="00167484" w:rsidP="001674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5. Порядок подачи и рассмотрения жалобы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4" w:name="Par0"/>
      <w:bookmarkEnd w:id="4"/>
      <w:r w:rsidRPr="00CC5B0D">
        <w:rPr>
          <w:rFonts w:ascii="Times New Roman" w:eastAsia="Times New Roman" w:hAnsi="Times New Roman" w:cs="Times New Roman"/>
          <w:color w:val="000000"/>
          <w:sz w:val="24"/>
          <w:szCs w:val="24"/>
        </w:rPr>
        <w:t xml:space="preserve">5.1. Жалоба подается в письменной форме на бумажном носителе, в электронной форме в орган, предоставляющий муниципальную услугу </w:t>
      </w:r>
      <w:proofErr w:type="gramStart"/>
      <w:r w:rsidRPr="00CC5B0D">
        <w:rPr>
          <w:rFonts w:ascii="Times New Roman" w:eastAsia="Times New Roman" w:hAnsi="Times New Roman" w:cs="Times New Roman"/>
          <w:color w:val="000000"/>
          <w:sz w:val="24"/>
          <w:szCs w:val="24"/>
        </w:rPr>
        <w:t>–а</w:t>
      </w:r>
      <w:proofErr w:type="gramEnd"/>
      <w:r w:rsidRPr="00CC5B0D">
        <w:rPr>
          <w:rFonts w:ascii="Times New Roman" w:eastAsia="Times New Roman" w:hAnsi="Times New Roman" w:cs="Times New Roman"/>
          <w:color w:val="000000"/>
          <w:sz w:val="24"/>
          <w:szCs w:val="24"/>
        </w:rPr>
        <w:t>дминистрация Чиричкасинского сельского поселения Цивильского района Чувашской Республики,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должностного лица администрации Чиричкасинского сельского поселения Цивильского района Чувашской Республики, ответственного за предоставление муниципальной услуги, подаются Главе Чиричкасинского сельского поселения Цивильского района Чувашской Республики.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5.2. </w:t>
      </w:r>
      <w:proofErr w:type="gramStart"/>
      <w:r w:rsidRPr="00CC5B0D">
        <w:rPr>
          <w:rFonts w:ascii="Times New Roman" w:eastAsia="Times New Roman" w:hAnsi="Times New Roman" w:cs="Times New Roman"/>
          <w:color w:val="000000"/>
          <w:sz w:val="24"/>
          <w:szCs w:val="24"/>
        </w:rPr>
        <w:t xml:space="preserve">Жалоба на решения и действия (бездействие) органа, предоставляющего муниципальную услугу – администрация Чиричкасинского сельского поселения Цивильского района Чувашской Республики, должностного лица администрации Чиричкасинского сельского поселения Цивильского района Чувашской Республики, </w:t>
      </w:r>
      <w:r w:rsidRPr="00CC5B0D">
        <w:rPr>
          <w:rFonts w:ascii="Times New Roman" w:eastAsia="Times New Roman" w:hAnsi="Times New Roman" w:cs="Times New Roman"/>
          <w:color w:val="000000"/>
          <w:sz w:val="24"/>
          <w:szCs w:val="24"/>
        </w:rPr>
        <w:lastRenderedPageBreak/>
        <w:t>ответственного за предоставление муниципальной услуги,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Чиричкасинского сельского поселения Цивильского</w:t>
      </w:r>
      <w:proofErr w:type="gramEnd"/>
      <w:r w:rsidRPr="00CC5B0D">
        <w:rPr>
          <w:rFonts w:ascii="Times New Roman" w:eastAsia="Times New Roman" w:hAnsi="Times New Roman" w:cs="Times New Roman"/>
          <w:color w:val="000000"/>
          <w:sz w:val="24"/>
          <w:szCs w:val="24"/>
        </w:rPr>
        <w:t xml:space="preserve"> района Чувашской Республики,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CC5B0D">
        <w:rPr>
          <w:rFonts w:ascii="Times New Roman" w:eastAsia="Times New Roman" w:hAnsi="Times New Roman" w:cs="Times New Roman"/>
          <w:color w:val="000000"/>
          <w:sz w:val="24"/>
          <w:szCs w:val="24"/>
        </w:rPr>
        <w:t>принята</w:t>
      </w:r>
      <w:proofErr w:type="gramEnd"/>
      <w:r w:rsidRPr="00CC5B0D">
        <w:rPr>
          <w:rFonts w:ascii="Times New Roman" w:eastAsia="Times New Roman" w:hAnsi="Times New Roman" w:cs="Times New Roman"/>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5.3. Жалоба должна содержать:</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5.3.1.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5.3.5. </w:t>
      </w:r>
      <w:proofErr w:type="gramStart"/>
      <w:r w:rsidRPr="00CC5B0D">
        <w:rPr>
          <w:rFonts w:ascii="Times New Roman" w:eastAsia="Times New Roman" w:hAnsi="Times New Roman" w:cs="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CC5B0D">
        <w:rPr>
          <w:rFonts w:ascii="Times New Roman" w:eastAsia="Times New Roman" w:hAnsi="Times New Roman" w:cs="Times New Roman"/>
          <w:color w:val="000000"/>
          <w:sz w:val="24"/>
          <w:szCs w:val="24"/>
        </w:rPr>
        <w:t xml:space="preserve"> установленного срока таких исправлений - в течение пяти рабочих дней со дня ее регистрации.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5" w:name="Par22"/>
      <w:bookmarkEnd w:id="5"/>
      <w:r w:rsidRPr="00CC5B0D">
        <w:rPr>
          <w:rFonts w:ascii="Times New Roman" w:eastAsia="Times New Roman" w:hAnsi="Times New Roman" w:cs="Times New Roman"/>
          <w:color w:val="000000"/>
          <w:sz w:val="24"/>
          <w:szCs w:val="24"/>
        </w:rPr>
        <w:t>5.4. По результатам рассмотрения жалобы принимается одно из следующих решений:</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lastRenderedPageBreak/>
        <w:t>5.4.1.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Чиричкасинского сельского поселения Цивильского района Чувашской Республики;</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5.4.2. в удовлетворении жалобы отказывается.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5.6. В случае установления в ходе или по результатам </w:t>
      </w:r>
      <w:proofErr w:type="gramStart"/>
      <w:r w:rsidRPr="00CC5B0D">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CC5B0D">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7484" w:rsidRPr="00CC5B0D" w:rsidRDefault="00167484" w:rsidP="001674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 xml:space="preserve">6. Формы </w:t>
      </w:r>
      <w:proofErr w:type="gramStart"/>
      <w:r w:rsidRPr="00CC5B0D">
        <w:rPr>
          <w:rFonts w:ascii="Times New Roman" w:eastAsia="Times New Roman" w:hAnsi="Times New Roman" w:cs="Times New Roman"/>
          <w:b/>
          <w:bCs/>
          <w:color w:val="000000"/>
          <w:sz w:val="24"/>
          <w:szCs w:val="24"/>
        </w:rPr>
        <w:t>контроля за</w:t>
      </w:r>
      <w:proofErr w:type="gramEnd"/>
      <w:r w:rsidRPr="00CC5B0D">
        <w:rPr>
          <w:rFonts w:ascii="Times New Roman" w:eastAsia="Times New Roman" w:hAnsi="Times New Roman" w:cs="Times New Roman"/>
          <w:b/>
          <w:bCs/>
          <w:color w:val="000000"/>
          <w:sz w:val="24"/>
          <w:szCs w:val="24"/>
        </w:rPr>
        <w:t xml:space="preserve"> исполнением административного регламента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6.1. Порядок осуществления текущего </w:t>
      </w:r>
      <w:proofErr w:type="gramStart"/>
      <w:r w:rsidRPr="00CC5B0D">
        <w:rPr>
          <w:rFonts w:ascii="Times New Roman" w:eastAsia="Times New Roman" w:hAnsi="Times New Roman" w:cs="Times New Roman"/>
          <w:color w:val="000000"/>
          <w:sz w:val="24"/>
          <w:szCs w:val="24"/>
        </w:rPr>
        <w:t>контроля за</w:t>
      </w:r>
      <w:proofErr w:type="gramEnd"/>
      <w:r w:rsidRPr="00CC5B0D">
        <w:rPr>
          <w:rFonts w:ascii="Times New Roman" w:eastAsia="Times New Roman" w:hAnsi="Times New Roman" w:cs="Times New Roman"/>
          <w:color w:val="000000"/>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6.1.1. Текущий </w:t>
      </w:r>
      <w:proofErr w:type="gramStart"/>
      <w:r w:rsidRPr="00CC5B0D">
        <w:rPr>
          <w:rFonts w:ascii="Times New Roman" w:eastAsia="Times New Roman" w:hAnsi="Times New Roman" w:cs="Times New Roman"/>
          <w:color w:val="000000"/>
          <w:sz w:val="24"/>
          <w:szCs w:val="24"/>
        </w:rPr>
        <w:t>контроль за</w:t>
      </w:r>
      <w:proofErr w:type="gramEnd"/>
      <w:r w:rsidRPr="00CC5B0D">
        <w:rPr>
          <w:rFonts w:ascii="Times New Roman" w:eastAsia="Times New Roman" w:hAnsi="Times New Roman" w:cs="Times New Roman"/>
          <w:color w:val="000000"/>
          <w:sz w:val="24"/>
          <w:szCs w:val="24"/>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6.1.2. Текущий контроль осуществляется путём проведения главой Администрации проверок соблюдения и исполнения специалистом Администрации положений настоящего административного регламента, иных нормативных правовых актов Чиричкасинского сельского поселения Цивильского района Чувашской Республики.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6.2. Порядок и периодичность осуществление плановых и внеплановых проверок полноты и качества исполнения административного регламента: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6.2.1. </w:t>
      </w:r>
      <w:proofErr w:type="gramStart"/>
      <w:r w:rsidRPr="00CC5B0D">
        <w:rPr>
          <w:rFonts w:ascii="Times New Roman" w:eastAsia="Times New Roman" w:hAnsi="Times New Roman" w:cs="Times New Roman"/>
          <w:color w:val="000000"/>
          <w:sz w:val="24"/>
          <w:szCs w:val="24"/>
        </w:rPr>
        <w:t>Контроль за</w:t>
      </w:r>
      <w:proofErr w:type="gramEnd"/>
      <w:r w:rsidRPr="00CC5B0D">
        <w:rPr>
          <w:rFonts w:ascii="Times New Roman" w:eastAsia="Times New Roman" w:hAnsi="Times New Roman" w:cs="Times New Roman"/>
          <w:color w:val="000000"/>
          <w:sz w:val="24"/>
          <w:szCs w:val="24"/>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6.2.2.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xml:space="preserve">6.2.3. Проверку полноты и качества предоставления услуги осуществляет Глава Администрации. Результаты проверки оформляются в виде справки, в которой </w:t>
      </w:r>
      <w:r w:rsidRPr="00CC5B0D">
        <w:rPr>
          <w:rFonts w:ascii="Times New Roman" w:eastAsia="Times New Roman" w:hAnsi="Times New Roman" w:cs="Times New Roman"/>
          <w:color w:val="000000"/>
          <w:sz w:val="24"/>
          <w:szCs w:val="24"/>
        </w:rPr>
        <w:lastRenderedPageBreak/>
        <w:t>отмечаются выявленные недостатки и предложения по их устранению. Справка подписывается Главой Администрации.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6.3.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6.3.1. Должностные лица, муниципальные служащие, ответственные за предоставление муниципальной услуги, несут персональную ответственность за соблюдение сроков и порядка осуществления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6.3.2.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7.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7.1. Право заявителя на досудебное (внесудебное) рассмотрение жалоб в процессе получения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7.2. Предмет досудебного (внесудебного) обжалования: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7.2.2. Заявитель может обратиться с жалобой, в том числе, в следующих случаях: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нарушение срока регистрации заявления заявителя о предоставлении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нарушение срока предоставления муниципальной услуги;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требование у заявителя документов, не предусмотренных настоящим административным регламентом;</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отказ в приеме документов, предоставление которых предусмотрено настоящим административным регламентом;</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отказ в предоставлении муниципальной услуги, если основания для отказа не предусмотрены настоящим административным регламентом;</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настоящим административным регламентом;</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7.3. Основания для отказа в рассмотрении жалобы: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текст обращения (жалобы) не поддается прочтению;</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7.4. Основания для начала процедуры досудебного (внесудебного) обжалования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7.4.2. Жалоба подается в письменной форме на бумажном носителе, в электронной форме на решения, действия (бездействие) органа, предоставляющего муниципальную услугу, должностных лиц, муниципальных служащих на имя Главы администрации Чиричкасинского сельского поселения Цивильского района Чувашской Республики.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7.4.3. Жалоба заявителей на решения и действия (бездействие) органа, предоставляющего муниципальную услугу, должностных лиц либо муниципальных служащих регистрируется в  администрации Чиричкасинского сельского поселения Цивильского района Чувашской Республики.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7.4.4. Жалоба должна содержать:</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 фамилию, имя, отчество (последнее – при наличии), сведения о месте</w:t>
      </w: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жительства заявителя, а также</w:t>
      </w:r>
      <w:r>
        <w:rPr>
          <w:rFonts w:ascii="Times New Roman" w:eastAsia="Times New Roman" w:hAnsi="Times New Roman" w:cs="Times New Roman"/>
          <w:color w:val="000000"/>
          <w:sz w:val="24"/>
          <w:szCs w:val="24"/>
        </w:rPr>
        <w:t xml:space="preserve"> </w:t>
      </w:r>
      <w:r w:rsidRPr="00CC5B0D">
        <w:rPr>
          <w:rFonts w:ascii="Times New Roman" w:eastAsia="Times New Roman" w:hAnsi="Times New Roman" w:cs="Times New Roman"/>
          <w:color w:val="000000"/>
          <w:sz w:val="24"/>
          <w:szCs w:val="24"/>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7.5. Права заявителя на получение информации и документов, необходимых для обоснования рассмотрения жалобы: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7.6. Сроки рассмотрения жалобы: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Жалоба, поступившая в уполномоченный орган, полежит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C5B0D">
        <w:rPr>
          <w:rFonts w:ascii="Times New Roman" w:eastAsia="Times New Roman" w:hAnsi="Times New Roman" w:cs="Times New Roman"/>
          <w:color w:val="000000"/>
          <w:sz w:val="24"/>
          <w:szCs w:val="24"/>
        </w:rPr>
        <w:t xml:space="preserve"> регистрации.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7.7. Результат досудебного (внесудебного) обжалования:</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7.7.1. По результатам рассмотрения жалобы уполномоченный орган принимает одно из следующих решений:</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C5B0D">
        <w:rPr>
          <w:rFonts w:ascii="Times New Roman" w:eastAsia="Times New Roman" w:hAnsi="Times New Roman" w:cs="Times New Roman"/>
          <w:color w:val="000000"/>
          <w:sz w:val="24"/>
          <w:szCs w:val="24"/>
        </w:rPr>
        <w:t>– удовлетворяет жалобу, в том числе в форме отмены принятого решения, исправления опущенных органом, предоставляющим муниципальную услугу, опечаток,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отказывает в удовлетворении жалобы.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6" w:name="sub_56"/>
      <w:bookmarkEnd w:id="6"/>
      <w:r w:rsidRPr="00CC5B0D">
        <w:rPr>
          <w:rFonts w:ascii="Times New Roman" w:eastAsia="Times New Roman" w:hAnsi="Times New Roman" w:cs="Times New Roman"/>
          <w:color w:val="000000"/>
          <w:sz w:val="24"/>
          <w:szCs w:val="24"/>
        </w:rPr>
        <w:t>7.7.2.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7.8.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p w:rsidR="00167484" w:rsidRPr="00CC5B0D" w:rsidRDefault="00167484" w:rsidP="001674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к административному регламенту</w:t>
      </w:r>
      <w:r w:rsidRPr="00CC5B0D">
        <w:rPr>
          <w:rFonts w:ascii="Times New Roman" w:eastAsia="Times New Roman" w:hAnsi="Times New Roman" w:cs="Times New Roman"/>
          <w:color w:val="000000"/>
          <w:sz w:val="24"/>
          <w:szCs w:val="24"/>
        </w:rPr>
        <w:br/>
        <w:t>по предоставлению муниципальной услуги</w:t>
      </w:r>
      <w:r w:rsidRPr="00CC5B0D">
        <w:rPr>
          <w:rFonts w:ascii="Times New Roman" w:eastAsia="Times New Roman" w:hAnsi="Times New Roman" w:cs="Times New Roman"/>
          <w:color w:val="000000"/>
          <w:sz w:val="24"/>
          <w:szCs w:val="24"/>
        </w:rPr>
        <w:br/>
        <w:t>«Оказание консультационной поддержки</w:t>
      </w:r>
      <w:r w:rsidRPr="00CC5B0D">
        <w:rPr>
          <w:rFonts w:ascii="Times New Roman" w:eastAsia="Times New Roman" w:hAnsi="Times New Roman" w:cs="Times New Roman"/>
          <w:color w:val="000000"/>
          <w:sz w:val="24"/>
          <w:szCs w:val="24"/>
        </w:rPr>
        <w:br/>
        <w:t>субъектам малого и среднего предпринимательства»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Pr="00CC5B0D" w:rsidRDefault="00167484" w:rsidP="001674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БЛОК-СХЕМА</w:t>
      </w:r>
    </w:p>
    <w:p w:rsidR="00167484" w:rsidRDefault="00167484" w:rsidP="00760045">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CC5B0D">
        <w:rPr>
          <w:rFonts w:ascii="Times New Roman" w:eastAsia="Times New Roman" w:hAnsi="Times New Roman" w:cs="Times New Roman"/>
          <w:b/>
          <w:bCs/>
          <w:color w:val="000000"/>
          <w:sz w:val="24"/>
          <w:szCs w:val="24"/>
        </w:rPr>
        <w:t>последовательности административных процедур при предоставлении муниципальной услуги «Оказание консультационной поддержки субъектам малого и среднего предпринимательства »</w:t>
      </w:r>
    </w:p>
    <w:p w:rsidR="00167484" w:rsidRDefault="00760045" w:rsidP="0016748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noProof/>
          <w:sz w:val="28"/>
          <w:szCs w:val="28"/>
        </w:rPr>
      </w:r>
      <w:r w:rsidRPr="007E265B">
        <w:rPr>
          <w:sz w:val="28"/>
          <w:szCs w:val="28"/>
        </w:rPr>
        <w:pict>
          <v:group id="_x0000_s1066" editas="canvas" style="width:495.05pt;height:495pt;mso-position-horizontal-relative:char;mso-position-vertical-relative:line" coordorigin="2446,5961" coordsize="7473,7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446;top:5961;width:7473;height:7425" o:preferrelative="f">
              <v:fill o:detectmouseclick="t"/>
              <v:path o:extrusionok="t" o:connecttype="none"/>
              <o:lock v:ext="edit" text="t"/>
            </v:shape>
            <v:group id="_x0000_s1068" style="position:absolute;left:2582;top:6096;width:7065;height:6210" coordorigin="2582,6096" coordsize="7065,6210">
              <v:rect id="_x0000_s1069" style="position:absolute;left:4348;top:8256;width:1630;height:270" stroked="f">
                <v:textbox>
                  <w:txbxContent>
                    <w:p w:rsidR="00760045" w:rsidRDefault="00760045" w:rsidP="00760045">
                      <w:pPr>
                        <w:jc w:val="center"/>
                      </w:pPr>
                      <w:r>
                        <w:t>Нет оснований</w:t>
                      </w:r>
                    </w:p>
                    <w:p w:rsidR="00760045" w:rsidRDefault="00760045" w:rsidP="00760045"/>
                  </w:txbxContent>
                </v:textbox>
              </v:rect>
              <v:rect id="_x0000_s1070" style="position:absolute;left:5027;top:6096;width:2174;height:540">
                <v:textbox>
                  <w:txbxContent>
                    <w:p w:rsidR="00760045" w:rsidRDefault="00760045" w:rsidP="00760045">
                      <w:pPr>
                        <w:jc w:val="center"/>
                      </w:pPr>
                      <w:r>
                        <w:t>Обращение заявителя с пакетом документов</w:t>
                      </w:r>
                    </w:p>
                  </w:txbxContent>
                </v:textbox>
              </v:rect>
              <v:line id="_x0000_s1071" style="position:absolute" from="6114,6636" to="6115,7176">
                <v:stroke endarrow="block"/>
              </v:line>
              <v:rect id="_x0000_s1072" style="position:absolute;left:5027;top:7176;width:2174;height:945">
                <v:textbox>
                  <w:txbxContent>
                    <w:p w:rsidR="00760045" w:rsidRDefault="00760045" w:rsidP="00760045">
                      <w:pPr>
                        <w:jc w:val="both"/>
                      </w:pPr>
                      <w:r>
                        <w:t>Проверка представле</w:t>
                      </w:r>
                      <w:r>
                        <w:t>н</w:t>
                      </w:r>
                      <w:r>
                        <w:t>ных документов для в</w:t>
                      </w:r>
                      <w:r>
                        <w:t>ы</w:t>
                      </w:r>
                      <w:r>
                        <w:t>явления оснований для отказа в предоста</w:t>
                      </w:r>
                      <w:r>
                        <w:t>в</w:t>
                      </w:r>
                      <w:r>
                        <w:t>лении услу</w:t>
                      </w:r>
                      <w:r>
                        <w:t>г</w:t>
                      </w:r>
                      <w:r>
                        <w:t>и</w:t>
                      </w:r>
                    </w:p>
                  </w:txbxContent>
                </v:textbox>
              </v:rect>
              <v:rect id="_x0000_s1073" style="position:absolute;left:7472;top:8526;width:2175;height:540">
                <v:textbox>
                  <w:txbxContent>
                    <w:p w:rsidR="00760045" w:rsidRDefault="00760045" w:rsidP="00760045">
                      <w:pPr>
                        <w:jc w:val="center"/>
                      </w:pPr>
                      <w:r>
                        <w:t>Отказ в предоставлении услуги</w:t>
                      </w:r>
                    </w:p>
                  </w:txbxContent>
                </v:textbox>
              </v:rect>
              <v:line id="_x0000_s1074" style="position:absolute" from="8559,7581" to="8560,8526">
                <v:stroke endarrow="block"/>
              </v:line>
              <v:rect id="_x0000_s1075" style="position:absolute;left:7337;top:7311;width:2175;height:270" stroked="f">
                <v:textbox>
                  <w:txbxContent>
                    <w:p w:rsidR="00760045" w:rsidRDefault="00760045" w:rsidP="00760045">
                      <w:pPr>
                        <w:jc w:val="center"/>
                      </w:pPr>
                      <w:r>
                        <w:t>Есть основания</w:t>
                      </w:r>
                    </w:p>
                  </w:txbxContent>
                </v:textbox>
              </v:rect>
              <v:line id="_x0000_s1076" style="position:absolute" from="7201,7581" to="8559,7581"/>
              <v:line id="_x0000_s1077" style="position:absolute" from="6114,8121" to="6115,8661">
                <v:stroke endarrow="block"/>
              </v:line>
              <v:rect id="_x0000_s1078" style="position:absolute;left:5027;top:8661;width:2175;height:810">
                <v:textbox>
                  <w:txbxContent>
                    <w:p w:rsidR="00760045" w:rsidRDefault="00760045" w:rsidP="00760045">
                      <w:pPr>
                        <w:jc w:val="both"/>
                      </w:pPr>
                      <w:r>
                        <w:t>Рассмотрение обращ</w:t>
                      </w:r>
                      <w:r>
                        <w:t>е</w:t>
                      </w:r>
                      <w:r>
                        <w:t>ния заявителя по сущ</w:t>
                      </w:r>
                      <w:r>
                        <w:t>е</w:t>
                      </w:r>
                      <w:r>
                        <w:t>ству</w:t>
                      </w:r>
                    </w:p>
                  </w:txbxContent>
                </v:textbox>
              </v:rect>
              <v:line id="_x0000_s1079" style="position:absolute" from="3669,9066" to="5026,9067"/>
              <v:line id="_x0000_s1080" style="position:absolute" from="3669,9066" to="3670,9876">
                <v:stroke endarrow="block"/>
              </v:line>
              <v:rect id="_x0000_s1081" style="position:absolute;left:3125;top:8796;width:1631;height:270" stroked="f">
                <v:textbox>
                  <w:txbxContent>
                    <w:p w:rsidR="00760045" w:rsidRDefault="00760045" w:rsidP="00760045">
                      <w:pPr>
                        <w:jc w:val="center"/>
                      </w:pPr>
                      <w:r>
                        <w:t>Нет полномочий</w:t>
                      </w:r>
                    </w:p>
                    <w:p w:rsidR="00760045" w:rsidRDefault="00760045" w:rsidP="00760045"/>
                  </w:txbxContent>
                </v:textbox>
              </v:rect>
              <v:rect id="_x0000_s1082" style="position:absolute;left:6114;top:9606;width:1631;height:270" stroked="f">
                <v:textbox>
                  <w:txbxContent>
                    <w:p w:rsidR="00760045" w:rsidRDefault="00760045" w:rsidP="00760045">
                      <w:pPr>
                        <w:jc w:val="center"/>
                      </w:pPr>
                      <w:r>
                        <w:t>Есть полномочия</w:t>
                      </w:r>
                    </w:p>
                    <w:p w:rsidR="00760045" w:rsidRDefault="00760045" w:rsidP="00760045"/>
                  </w:txbxContent>
                </v:textbox>
              </v:rect>
              <v:line id="_x0000_s1083" style="position:absolute" from="6114,9471" to="6115,10146">
                <v:stroke endarrow="block"/>
              </v:line>
              <v:rect id="_x0000_s1084" style="position:absolute;left:5027;top:10146;width:2174;height:2160">
                <v:textbox>
                  <w:txbxContent>
                    <w:p w:rsidR="00760045" w:rsidRPr="00076888" w:rsidRDefault="00760045" w:rsidP="00760045">
                      <w:pPr>
                        <w:jc w:val="both"/>
                      </w:pPr>
                      <w:r>
                        <w:t>В</w:t>
                      </w:r>
                      <w:r w:rsidRPr="00076888">
                        <w:t>ыдача ответа на обращение заявителя, соде</w:t>
                      </w:r>
                      <w:r w:rsidRPr="00076888">
                        <w:t>р</w:t>
                      </w:r>
                      <w:r w:rsidRPr="00076888">
                        <w:t>жащего подробные разъяснения по сущес</w:t>
                      </w:r>
                      <w:r w:rsidRPr="00076888">
                        <w:t>т</w:t>
                      </w:r>
                      <w:r w:rsidRPr="00076888">
                        <w:t>ву изложенного в обр</w:t>
                      </w:r>
                      <w:r w:rsidRPr="00076888">
                        <w:t>а</w:t>
                      </w:r>
                      <w:r w:rsidRPr="00076888">
                        <w:t>щении вопроса со ссы</w:t>
                      </w:r>
                      <w:r w:rsidRPr="00076888">
                        <w:t>л</w:t>
                      </w:r>
                      <w:r w:rsidRPr="00076888">
                        <w:t>ками на норм</w:t>
                      </w:r>
                      <w:r w:rsidRPr="00076888">
                        <w:t>а</w:t>
                      </w:r>
                      <w:r w:rsidRPr="00076888">
                        <w:t>тивные правовые акты, прим</w:t>
                      </w:r>
                      <w:r w:rsidRPr="00076888">
                        <w:t>е</w:t>
                      </w:r>
                      <w:r w:rsidRPr="00076888">
                        <w:t>няемые по изложенному в о</w:t>
                      </w:r>
                      <w:r w:rsidRPr="00076888">
                        <w:t>б</w:t>
                      </w:r>
                      <w:r w:rsidRPr="00076888">
                        <w:t>ращении вопросу</w:t>
                      </w:r>
                    </w:p>
                  </w:txbxContent>
                </v:textbox>
              </v:rect>
              <v:rect id="_x0000_s1085" style="position:absolute;left:2582;top:9876;width:2175;height:1620">
                <v:textbox>
                  <w:txbxContent>
                    <w:p w:rsidR="00760045" w:rsidRPr="00076888" w:rsidRDefault="00760045" w:rsidP="00760045">
                      <w:pPr>
                        <w:jc w:val="both"/>
                      </w:pPr>
                      <w:r>
                        <w:t>В</w:t>
                      </w:r>
                      <w:r w:rsidRPr="00076888">
                        <w:t>ыдача рекоменд</w:t>
                      </w:r>
                      <w:r w:rsidRPr="00076888">
                        <w:t>а</w:t>
                      </w:r>
                      <w:r w:rsidRPr="00076888">
                        <w:t>ций, содержащих информ</w:t>
                      </w:r>
                      <w:r w:rsidRPr="00076888">
                        <w:t>а</w:t>
                      </w:r>
                      <w:r w:rsidRPr="00076888">
                        <w:t>цию об органе, в который сл</w:t>
                      </w:r>
                      <w:r w:rsidRPr="00076888">
                        <w:t>е</w:t>
                      </w:r>
                      <w:r w:rsidRPr="00076888">
                        <w:t>дует обратиться за разъяснением или в чьей компетенции нах</w:t>
                      </w:r>
                      <w:r w:rsidRPr="00076888">
                        <w:t>о</w:t>
                      </w:r>
                      <w:r w:rsidRPr="00076888">
                        <w:t>дится данный вопрос</w:t>
                      </w:r>
                    </w:p>
                  </w:txbxContent>
                </v:textbox>
              </v:rect>
            </v:group>
            <w10:wrap type="none"/>
            <w10:anchorlock/>
          </v:group>
        </w:pict>
      </w:r>
    </w:p>
    <w:p w:rsidR="00167484" w:rsidRDefault="00167484" w:rsidP="0016748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167484" w:rsidRDefault="00167484" w:rsidP="0016748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167484" w:rsidRDefault="00167484" w:rsidP="0016748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167484" w:rsidRPr="00CC5B0D" w:rsidRDefault="00167484" w:rsidP="00167484">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760045" w:rsidRDefault="00760045"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760045" w:rsidRDefault="00760045"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760045" w:rsidRDefault="00760045"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Pr="00CC5B0D" w:rsidRDefault="00167484" w:rsidP="001674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Приложение 2</w:t>
      </w:r>
      <w:r w:rsidRPr="00CC5B0D">
        <w:rPr>
          <w:rFonts w:ascii="Times New Roman" w:eastAsia="Times New Roman" w:hAnsi="Times New Roman" w:cs="Times New Roman"/>
          <w:color w:val="000000"/>
          <w:sz w:val="24"/>
          <w:szCs w:val="24"/>
        </w:rPr>
        <w:br/>
        <w:t>к административному регламенту</w:t>
      </w:r>
      <w:r w:rsidRPr="00CC5B0D">
        <w:rPr>
          <w:rFonts w:ascii="Times New Roman" w:eastAsia="Times New Roman" w:hAnsi="Times New Roman" w:cs="Times New Roman"/>
          <w:color w:val="000000"/>
          <w:sz w:val="24"/>
          <w:szCs w:val="24"/>
        </w:rPr>
        <w:br/>
        <w:t>по предоставлению муниципальной услуги</w:t>
      </w:r>
      <w:r w:rsidRPr="00CC5B0D">
        <w:rPr>
          <w:rFonts w:ascii="Times New Roman" w:eastAsia="Times New Roman" w:hAnsi="Times New Roman" w:cs="Times New Roman"/>
          <w:color w:val="000000"/>
          <w:sz w:val="24"/>
          <w:szCs w:val="24"/>
        </w:rPr>
        <w:br/>
        <w:t>«Оказание консультационной поддержки</w:t>
      </w:r>
      <w:r w:rsidRPr="00CC5B0D">
        <w:rPr>
          <w:rFonts w:ascii="Times New Roman" w:eastAsia="Times New Roman" w:hAnsi="Times New Roman" w:cs="Times New Roman"/>
          <w:color w:val="000000"/>
          <w:sz w:val="24"/>
          <w:szCs w:val="24"/>
        </w:rPr>
        <w:br/>
        <w:t>субъектам малого и среднего предпринимательства»</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Pr="00CC5B0D" w:rsidRDefault="00167484" w:rsidP="009B57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CC5B0D">
        <w:rPr>
          <w:rFonts w:ascii="Times New Roman" w:eastAsia="Times New Roman" w:hAnsi="Times New Roman" w:cs="Times New Roman"/>
          <w:b/>
          <w:bCs/>
          <w:color w:val="000000"/>
          <w:sz w:val="24"/>
          <w:szCs w:val="24"/>
        </w:rPr>
        <w:t>Журнал</w:t>
      </w:r>
    </w:p>
    <w:p w:rsidR="00167484" w:rsidRPr="00CC5B0D" w:rsidRDefault="00167484" w:rsidP="009B5786">
      <w:pPr>
        <w:spacing w:after="0"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t>регистрации обращений субъектов малого и среднего предпринимательства</w:t>
      </w:r>
      <w:r w:rsidRPr="00CC5B0D">
        <w:rPr>
          <w:rFonts w:ascii="Times New Roman" w:eastAsia="Times New Roman" w:hAnsi="Times New Roman" w:cs="Times New Roman"/>
          <w:b/>
          <w:bCs/>
          <w:color w:val="000000"/>
          <w:sz w:val="24"/>
          <w:szCs w:val="24"/>
        </w:rPr>
        <w:br/>
        <w:t>по вопросам оказания консультационной поддержки</w:t>
      </w: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b/>
          <w:bCs/>
          <w:color w:val="000000"/>
          <w:sz w:val="24"/>
          <w:szCs w:val="24"/>
        </w:rPr>
        <w:lastRenderedPageBreak/>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1328"/>
        <w:gridCol w:w="1491"/>
        <w:gridCol w:w="2207"/>
        <w:gridCol w:w="922"/>
        <w:gridCol w:w="1592"/>
        <w:gridCol w:w="1506"/>
      </w:tblGrid>
      <w:tr w:rsidR="00167484" w:rsidRPr="00CC5B0D" w:rsidTr="001729C0">
        <w:trPr>
          <w:tblCellSpacing w:w="15" w:type="dxa"/>
        </w:trPr>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п/</w:t>
            </w:r>
            <w:proofErr w:type="spellStart"/>
            <w:r w:rsidRPr="00CC5B0D">
              <w:rPr>
                <w:rFonts w:ascii="Times New Roman" w:eastAsia="Times New Roman" w:hAnsi="Times New Roman" w:cs="Times New Roman"/>
                <w:sz w:val="24"/>
                <w:szCs w:val="24"/>
              </w:rPr>
              <w:t>п</w:t>
            </w:r>
            <w:proofErr w:type="spellEnd"/>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Дата</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обращения*</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Дата</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рассмотрения</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обращения</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Наименование организации (Ф.И.О. индивидуального предпринимателя)</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Адрес,</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телефон</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Краткое описание</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обращения, тематика консультации</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Результат</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рассмотрения</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обращения</w:t>
            </w:r>
          </w:p>
        </w:tc>
      </w:tr>
      <w:tr w:rsidR="00167484" w:rsidRPr="00CC5B0D" w:rsidTr="001729C0">
        <w:trPr>
          <w:tblCellSpacing w:w="15" w:type="dxa"/>
        </w:trPr>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r>
      <w:tr w:rsidR="00167484" w:rsidRPr="00CC5B0D" w:rsidTr="001729C0">
        <w:trPr>
          <w:tblCellSpacing w:w="15" w:type="dxa"/>
        </w:trPr>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r>
      <w:tr w:rsidR="00167484" w:rsidRPr="00CC5B0D" w:rsidTr="001729C0">
        <w:trPr>
          <w:tblCellSpacing w:w="15" w:type="dxa"/>
        </w:trPr>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r>
      <w:tr w:rsidR="00167484" w:rsidRPr="00CC5B0D" w:rsidTr="001729C0">
        <w:trPr>
          <w:tblCellSpacing w:w="15" w:type="dxa"/>
        </w:trPr>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r>
      <w:tr w:rsidR="00167484" w:rsidRPr="00CC5B0D" w:rsidTr="001729C0">
        <w:trPr>
          <w:tblCellSpacing w:w="15" w:type="dxa"/>
        </w:trPr>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r>
      <w:tr w:rsidR="00167484" w:rsidRPr="00CC5B0D" w:rsidTr="001729C0">
        <w:trPr>
          <w:tblCellSpacing w:w="15" w:type="dxa"/>
        </w:trPr>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c>
          <w:tcPr>
            <w:tcW w:w="0" w:type="auto"/>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r>
    </w:tbl>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Pr="00CC5B0D"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p>
    <w:p w:rsidR="00167484" w:rsidRPr="00CC5B0D" w:rsidRDefault="00167484" w:rsidP="001674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Приложение 3</w:t>
      </w:r>
      <w:r w:rsidRPr="00CC5B0D">
        <w:rPr>
          <w:rFonts w:ascii="Times New Roman" w:eastAsia="Times New Roman" w:hAnsi="Times New Roman" w:cs="Times New Roman"/>
          <w:color w:val="000000"/>
          <w:sz w:val="24"/>
          <w:szCs w:val="24"/>
        </w:rPr>
        <w:br/>
        <w:t>к административному регламенту</w:t>
      </w:r>
      <w:r w:rsidRPr="00CC5B0D">
        <w:rPr>
          <w:rFonts w:ascii="Times New Roman" w:eastAsia="Times New Roman" w:hAnsi="Times New Roman" w:cs="Times New Roman"/>
          <w:color w:val="000000"/>
          <w:sz w:val="24"/>
          <w:szCs w:val="24"/>
        </w:rPr>
        <w:br/>
        <w:t>по предоставлению муниципальной услуги</w:t>
      </w:r>
      <w:r w:rsidRPr="00CC5B0D">
        <w:rPr>
          <w:rFonts w:ascii="Times New Roman" w:eastAsia="Times New Roman" w:hAnsi="Times New Roman" w:cs="Times New Roman"/>
          <w:color w:val="000000"/>
          <w:sz w:val="24"/>
          <w:szCs w:val="24"/>
        </w:rPr>
        <w:br/>
        <w:t>«Оказание консультационной поддержки</w:t>
      </w:r>
      <w:r w:rsidRPr="00CC5B0D">
        <w:rPr>
          <w:rFonts w:ascii="Times New Roman" w:eastAsia="Times New Roman" w:hAnsi="Times New Roman" w:cs="Times New Roman"/>
          <w:color w:val="000000"/>
          <w:sz w:val="24"/>
          <w:szCs w:val="24"/>
        </w:rPr>
        <w:br/>
        <w:t>субъектам малого и среднего предпринимательства»</w:t>
      </w:r>
    </w:p>
    <w:p w:rsidR="00167484" w:rsidRPr="00CC5B0D" w:rsidRDefault="00167484" w:rsidP="00167484">
      <w:pPr>
        <w:spacing w:before="100" w:beforeAutospacing="1" w:after="100" w:afterAutospacing="1" w:line="240" w:lineRule="auto"/>
        <w:jc w:val="right"/>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3211"/>
        <w:gridCol w:w="6234"/>
      </w:tblGrid>
      <w:tr w:rsidR="00167484" w:rsidRPr="00CC5B0D" w:rsidTr="001729C0">
        <w:trPr>
          <w:tblCellSpacing w:w="15" w:type="dxa"/>
        </w:trPr>
        <w:tc>
          <w:tcPr>
            <w:tcW w:w="9385" w:type="dxa"/>
            <w:gridSpan w:val="2"/>
            <w:vAlign w:val="center"/>
            <w:hideMark/>
          </w:tcPr>
          <w:p w:rsidR="00167484" w:rsidRPr="00CC5B0D" w:rsidRDefault="00167484" w:rsidP="001729C0">
            <w:pPr>
              <w:spacing w:before="100" w:beforeAutospacing="1" w:after="100" w:afterAutospacing="1" w:line="240" w:lineRule="auto"/>
              <w:jc w:val="center"/>
              <w:rPr>
                <w:rFonts w:ascii="Times New Roman" w:eastAsia="Times New Roman" w:hAnsi="Times New Roman" w:cs="Times New Roman"/>
                <w:sz w:val="24"/>
                <w:szCs w:val="24"/>
              </w:rPr>
            </w:pPr>
          </w:p>
          <w:p w:rsidR="00167484" w:rsidRPr="00CC5B0D" w:rsidRDefault="00167484" w:rsidP="001729C0">
            <w:pPr>
              <w:spacing w:before="100" w:beforeAutospacing="1" w:after="100" w:afterAutospacing="1" w:line="240" w:lineRule="auto"/>
              <w:jc w:val="center"/>
              <w:rPr>
                <w:rFonts w:ascii="Times New Roman" w:eastAsia="Times New Roman" w:hAnsi="Times New Roman" w:cs="Times New Roman"/>
                <w:sz w:val="24"/>
                <w:szCs w:val="24"/>
              </w:rPr>
            </w:pPr>
            <w:r w:rsidRPr="00CC5B0D">
              <w:rPr>
                <w:rFonts w:ascii="Times New Roman" w:eastAsia="Times New Roman" w:hAnsi="Times New Roman" w:cs="Times New Roman"/>
                <w:b/>
                <w:bCs/>
                <w:sz w:val="24"/>
                <w:szCs w:val="24"/>
              </w:rPr>
              <w:t>Администрация Чиричкасинского сельского поселения Цивильского района Чувашской Республики</w:t>
            </w:r>
          </w:p>
          <w:p w:rsidR="00167484" w:rsidRPr="00CC5B0D" w:rsidRDefault="00167484" w:rsidP="001729C0">
            <w:pPr>
              <w:spacing w:before="100" w:beforeAutospacing="1" w:after="100" w:afterAutospacing="1" w:line="240" w:lineRule="auto"/>
              <w:jc w:val="center"/>
              <w:rPr>
                <w:rFonts w:ascii="Times New Roman" w:eastAsia="Times New Roman" w:hAnsi="Times New Roman" w:cs="Times New Roman"/>
                <w:sz w:val="24"/>
                <w:szCs w:val="24"/>
              </w:rPr>
            </w:pPr>
          </w:p>
        </w:tc>
      </w:tr>
      <w:tr w:rsidR="00167484" w:rsidRPr="00CC5B0D" w:rsidTr="001729C0">
        <w:trPr>
          <w:tblCellSpacing w:w="15" w:type="dxa"/>
        </w:trPr>
        <w:tc>
          <w:tcPr>
            <w:tcW w:w="4114" w:type="dxa"/>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lastRenderedPageBreak/>
              <w:t> </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Почтовый адрес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4299</w:t>
            </w:r>
            <w:r>
              <w:rPr>
                <w:rFonts w:ascii="Times New Roman" w:eastAsia="Times New Roman" w:hAnsi="Times New Roman" w:cs="Times New Roman"/>
                <w:sz w:val="24"/>
                <w:szCs w:val="24"/>
              </w:rPr>
              <w:t>12</w:t>
            </w:r>
            <w:r w:rsidRPr="00CC5B0D">
              <w:rPr>
                <w:rFonts w:ascii="Times New Roman" w:eastAsia="Times New Roman" w:hAnsi="Times New Roman" w:cs="Times New Roman"/>
                <w:sz w:val="24"/>
                <w:szCs w:val="24"/>
              </w:rPr>
              <w:t xml:space="preserve">, Чувашская Республика, Цивильский район, д. </w:t>
            </w:r>
            <w:r>
              <w:rPr>
                <w:rFonts w:ascii="Times New Roman" w:eastAsia="Times New Roman" w:hAnsi="Times New Roman" w:cs="Times New Roman"/>
                <w:sz w:val="24"/>
                <w:szCs w:val="24"/>
              </w:rPr>
              <w:t>Чиричкасы</w:t>
            </w:r>
            <w:r w:rsidRPr="00CC5B0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 xml:space="preserve">Молодёжная </w:t>
            </w:r>
            <w:r w:rsidRPr="00CC5B0D">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1</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tc>
      </w:tr>
      <w:tr w:rsidR="00167484" w:rsidRPr="00CC5B0D" w:rsidTr="001729C0">
        <w:trPr>
          <w:tblCellSpacing w:w="15" w:type="dxa"/>
        </w:trPr>
        <w:tc>
          <w:tcPr>
            <w:tcW w:w="4114" w:type="dxa"/>
            <w:tcBorders>
              <w:top w:val="single" w:sz="4" w:space="0" w:color="auto"/>
              <w:left w:val="single" w:sz="4" w:space="0" w:color="auto"/>
              <w:bottom w:val="single" w:sz="4" w:space="0" w:color="auto"/>
              <w:right w:val="single" w:sz="4" w:space="0" w:color="auto"/>
            </w:tcBorders>
            <w:vAlign w:val="center"/>
            <w:hideMark/>
          </w:tcPr>
          <w:p w:rsidR="00167484" w:rsidRPr="00CC5B0D" w:rsidRDefault="009B5786" w:rsidP="009B57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484" w:rsidRPr="00CC5B0D">
              <w:rPr>
                <w:rFonts w:ascii="Times New Roman" w:eastAsia="Times New Roman" w:hAnsi="Times New Roman" w:cs="Times New Roman"/>
                <w:sz w:val="24"/>
                <w:szCs w:val="24"/>
              </w:rPr>
              <w:t>Фактический адрес месторасположения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B5786" w:rsidRPr="00CC5B0D" w:rsidRDefault="009B5786" w:rsidP="001729C0">
            <w:pPr>
              <w:spacing w:before="100" w:beforeAutospacing="1" w:after="100" w:afterAutospacing="1" w:line="240" w:lineRule="auto"/>
              <w:rPr>
                <w:rFonts w:ascii="Times New Roman" w:eastAsia="Times New Roman" w:hAnsi="Times New Roman" w:cs="Times New Roman"/>
                <w:sz w:val="24"/>
                <w:szCs w:val="24"/>
              </w:rPr>
            </w:pPr>
          </w:p>
          <w:p w:rsidR="00167484"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4299</w:t>
            </w:r>
            <w:r>
              <w:rPr>
                <w:rFonts w:ascii="Times New Roman" w:eastAsia="Times New Roman" w:hAnsi="Times New Roman" w:cs="Times New Roman"/>
                <w:sz w:val="24"/>
                <w:szCs w:val="24"/>
              </w:rPr>
              <w:t>12</w:t>
            </w:r>
            <w:r w:rsidRPr="00CC5B0D">
              <w:rPr>
                <w:rFonts w:ascii="Times New Roman" w:eastAsia="Times New Roman" w:hAnsi="Times New Roman" w:cs="Times New Roman"/>
                <w:sz w:val="24"/>
                <w:szCs w:val="24"/>
              </w:rPr>
              <w:t xml:space="preserve">, Чувашская Республика, Цивильский район, д. </w:t>
            </w:r>
            <w:r>
              <w:rPr>
                <w:rFonts w:ascii="Times New Roman" w:eastAsia="Times New Roman" w:hAnsi="Times New Roman" w:cs="Times New Roman"/>
                <w:sz w:val="24"/>
                <w:szCs w:val="24"/>
              </w:rPr>
              <w:t>Чиричкасы</w:t>
            </w:r>
            <w:r w:rsidRPr="00CC5B0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 xml:space="preserve">Молодёжная </w:t>
            </w:r>
            <w:r w:rsidRPr="00CC5B0D">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1</w:t>
            </w:r>
          </w:p>
          <w:p w:rsidR="009B5786" w:rsidRPr="00CC5B0D" w:rsidRDefault="009B5786" w:rsidP="001729C0">
            <w:pPr>
              <w:spacing w:before="100" w:beforeAutospacing="1" w:after="100" w:afterAutospacing="1" w:line="240" w:lineRule="auto"/>
              <w:rPr>
                <w:rFonts w:ascii="Times New Roman" w:eastAsia="Times New Roman" w:hAnsi="Times New Roman" w:cs="Times New Roman"/>
                <w:sz w:val="24"/>
                <w:szCs w:val="24"/>
              </w:rPr>
            </w:pPr>
          </w:p>
        </w:tc>
      </w:tr>
      <w:tr w:rsidR="00167484" w:rsidRPr="00CC5B0D" w:rsidTr="001729C0">
        <w:trPr>
          <w:tblCellSpacing w:w="15" w:type="dxa"/>
        </w:trPr>
        <w:tc>
          <w:tcPr>
            <w:tcW w:w="4114" w:type="dxa"/>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Адрес электронной почты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p w:rsidR="00167484" w:rsidRPr="00CC5B0D" w:rsidRDefault="00223960" w:rsidP="001729C0">
            <w:pPr>
              <w:spacing w:before="100" w:beforeAutospacing="1" w:after="100" w:afterAutospacing="1" w:line="240" w:lineRule="auto"/>
              <w:rPr>
                <w:rFonts w:ascii="Times New Roman" w:eastAsia="Times New Roman" w:hAnsi="Times New Roman" w:cs="Times New Roman"/>
                <w:sz w:val="24"/>
                <w:szCs w:val="24"/>
              </w:rPr>
            </w:pPr>
            <w:hyperlink r:id="rId5" w:history="1">
              <w:r w:rsidR="00167484" w:rsidRPr="00541D78">
                <w:rPr>
                  <w:rStyle w:val="a3"/>
                  <w:rFonts w:ascii="Times New Roman" w:eastAsia="Times New Roman" w:hAnsi="Times New Roman" w:cs="Times New Roman"/>
                  <w:sz w:val="24"/>
                  <w:szCs w:val="24"/>
                </w:rPr>
                <w:t>sao-</w:t>
              </w:r>
              <w:r w:rsidR="00167484" w:rsidRPr="00541D78">
                <w:rPr>
                  <w:rStyle w:val="a3"/>
                  <w:rFonts w:ascii="Times New Roman" w:eastAsia="Times New Roman" w:hAnsi="Times New Roman" w:cs="Times New Roman"/>
                  <w:sz w:val="24"/>
                  <w:szCs w:val="24"/>
                  <w:lang w:val="en-US"/>
                </w:rPr>
                <w:t>shir</w:t>
              </w:r>
              <w:r w:rsidR="00167484" w:rsidRPr="00541D78">
                <w:rPr>
                  <w:rStyle w:val="a3"/>
                  <w:rFonts w:ascii="Times New Roman" w:eastAsia="Times New Roman" w:hAnsi="Times New Roman" w:cs="Times New Roman"/>
                  <w:sz w:val="24"/>
                  <w:szCs w:val="24"/>
                </w:rPr>
                <w:t>@</w:t>
              </w:r>
              <w:proofErr w:type="spellStart"/>
              <w:r w:rsidR="00167484" w:rsidRPr="00541D78">
                <w:rPr>
                  <w:rStyle w:val="a3"/>
                  <w:rFonts w:ascii="Times New Roman" w:eastAsia="Times New Roman" w:hAnsi="Times New Roman" w:cs="Times New Roman"/>
                  <w:sz w:val="24"/>
                  <w:szCs w:val="24"/>
                </w:rPr>
                <w:t>zivil.cap.ru</w:t>
              </w:r>
              <w:proofErr w:type="spellEnd"/>
            </w:hyperlink>
          </w:p>
        </w:tc>
      </w:tr>
      <w:tr w:rsidR="00167484" w:rsidRPr="00CC5B0D" w:rsidTr="001729C0">
        <w:trPr>
          <w:tblCellSpacing w:w="15" w:type="dxa"/>
        </w:trPr>
        <w:tc>
          <w:tcPr>
            <w:tcW w:w="4114" w:type="dxa"/>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Телефон для справок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8(83545)  61-</w:t>
            </w:r>
            <w:r>
              <w:rPr>
                <w:rFonts w:ascii="Times New Roman" w:eastAsia="Times New Roman" w:hAnsi="Times New Roman" w:cs="Times New Roman"/>
                <w:sz w:val="24"/>
                <w:szCs w:val="24"/>
                <w:lang w:val="en-US"/>
              </w:rPr>
              <w:t>3</w:t>
            </w:r>
            <w:r w:rsidRPr="00CC5B0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w:t>
            </w:r>
            <w:r w:rsidRPr="00CC5B0D">
              <w:rPr>
                <w:rFonts w:ascii="Times New Roman" w:eastAsia="Times New Roman" w:hAnsi="Times New Roman" w:cs="Times New Roman"/>
                <w:sz w:val="24"/>
                <w:szCs w:val="24"/>
              </w:rPr>
              <w:t>5</w:t>
            </w:r>
          </w:p>
        </w:tc>
      </w:tr>
      <w:tr w:rsidR="00167484" w:rsidRPr="00CC5B0D" w:rsidTr="001729C0">
        <w:trPr>
          <w:tblCellSpacing w:w="15" w:type="dxa"/>
        </w:trPr>
        <w:tc>
          <w:tcPr>
            <w:tcW w:w="4114" w:type="dxa"/>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Официальный сайт в  информационно - телекоммуникационной сети «Интернет» (если имеется)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 </w:t>
            </w:r>
          </w:p>
          <w:p w:rsidR="00167484" w:rsidRPr="00CC5B0D" w:rsidRDefault="00167484" w:rsidP="001729C0">
            <w:pPr>
              <w:spacing w:before="100" w:beforeAutospacing="1" w:after="100" w:afterAutospacing="1" w:line="240" w:lineRule="auto"/>
              <w:rPr>
                <w:rFonts w:ascii="Times New Roman" w:eastAsia="Times New Roman" w:hAnsi="Times New Roman" w:cs="Times New Roman"/>
                <w:sz w:val="24"/>
                <w:szCs w:val="24"/>
              </w:rPr>
            </w:pPr>
            <w:r w:rsidRPr="00CC5B0D">
              <w:rPr>
                <w:rFonts w:ascii="Times New Roman" w:eastAsia="Times New Roman" w:hAnsi="Times New Roman" w:cs="Times New Roman"/>
                <w:sz w:val="24"/>
                <w:szCs w:val="24"/>
              </w:rPr>
              <w:t>http://gov.cap.ru/Default.aspx?gov_id=478</w:t>
            </w:r>
          </w:p>
        </w:tc>
      </w:tr>
    </w:tbl>
    <w:p w:rsidR="00167484" w:rsidRPr="00167484" w:rsidRDefault="00167484" w:rsidP="00167484">
      <w:pPr>
        <w:spacing w:before="100" w:beforeAutospacing="1" w:after="100" w:afterAutospacing="1" w:line="240" w:lineRule="auto"/>
        <w:jc w:val="both"/>
        <w:rPr>
          <w:rFonts w:ascii="Times New Roman" w:eastAsia="Times New Roman" w:hAnsi="Times New Roman" w:cs="Times New Roman"/>
          <w:color w:val="000000"/>
          <w:sz w:val="24"/>
          <w:szCs w:val="24"/>
        </w:rPr>
      </w:pPr>
      <w:r w:rsidRPr="00CC5B0D">
        <w:rPr>
          <w:rFonts w:ascii="Times New Roman" w:eastAsia="Times New Roman" w:hAnsi="Times New Roman" w:cs="Times New Roman"/>
          <w:color w:val="000000"/>
          <w:sz w:val="24"/>
          <w:szCs w:val="24"/>
        </w:rPr>
        <w:t> </w:t>
      </w:r>
    </w:p>
    <w:p w:rsidR="0080448F" w:rsidRDefault="0080448F"/>
    <w:sectPr w:rsidR="0080448F" w:rsidSect="00E43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484"/>
    <w:rsid w:val="00167484"/>
    <w:rsid w:val="00223960"/>
    <w:rsid w:val="00760045"/>
    <w:rsid w:val="0080448F"/>
    <w:rsid w:val="00877653"/>
    <w:rsid w:val="009B5786"/>
    <w:rsid w:val="00A50171"/>
    <w:rsid w:val="00AE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484"/>
    <w:rPr>
      <w:color w:val="0000FF"/>
      <w:u w:val="single"/>
    </w:rPr>
  </w:style>
  <w:style w:type="paragraph" w:customStyle="1" w:styleId="a4">
    <w:name w:val="Таблицы (моноширинный)"/>
    <w:basedOn w:val="a"/>
    <w:next w:val="a"/>
    <w:rsid w:val="00167484"/>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167484"/>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o-shir@zivil.ca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5405</Words>
  <Characters>30811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cp:lastPrinted>2018-10-17T06:42:00Z</cp:lastPrinted>
  <dcterms:created xsi:type="dcterms:W3CDTF">2018-10-15T08:25:00Z</dcterms:created>
  <dcterms:modified xsi:type="dcterms:W3CDTF">2018-10-17T06:45:00Z</dcterms:modified>
</cp:coreProperties>
</file>