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EC" w:rsidRDefault="00522CEC" w:rsidP="00522CEC">
      <w:pPr>
        <w:keepNext/>
        <w:tabs>
          <w:tab w:val="num" w:pos="432"/>
        </w:tabs>
        <w:suppressAutoHyphens/>
        <w:spacing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255" cy="741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428"/>
        <w:gridCol w:w="1185"/>
        <w:gridCol w:w="4244"/>
      </w:tblGrid>
      <w:tr w:rsidR="00522CEC" w:rsidTr="00522CEC">
        <w:trPr>
          <w:cantSplit/>
          <w:trHeight w:val="689"/>
        </w:trPr>
        <w:tc>
          <w:tcPr>
            <w:tcW w:w="4428" w:type="dxa"/>
            <w:vAlign w:val="center"/>
          </w:tcPr>
          <w:p w:rsidR="00522CEC" w:rsidRDefault="00522CEC">
            <w:pPr>
              <w:tabs>
                <w:tab w:val="left" w:pos="4285"/>
              </w:tabs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185" w:type="dxa"/>
            <w:vMerge w:val="restart"/>
          </w:tcPr>
          <w:p w:rsidR="00522CEC" w:rsidRDefault="00522CEC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</w:tcPr>
          <w:p w:rsidR="00522CEC" w:rsidRDefault="00522CEC">
            <w:pPr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2CEC" w:rsidRDefault="00522CEC">
            <w:pPr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522CEC" w:rsidRDefault="00522CEC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22CEC" w:rsidTr="00522CEC">
        <w:trPr>
          <w:cantSplit/>
          <w:trHeight w:val="2358"/>
        </w:trPr>
        <w:tc>
          <w:tcPr>
            <w:tcW w:w="4428" w:type="dxa"/>
          </w:tcPr>
          <w:p w:rsidR="00522CEC" w:rsidRDefault="00522CEC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line="19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ar-SA"/>
              </w:rPr>
            </w:pP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 ПУХАВ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522CEC" w:rsidRDefault="00522CEC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22CEC" w:rsidRDefault="00522CEC">
            <w:pPr>
              <w:suppressAutoHyphens/>
              <w:autoSpaceDE w:val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нарӑс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25–м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 0</w:t>
            </w:r>
            <w:r w:rsidR="00C62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/3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№</w:t>
            </w:r>
          </w:p>
          <w:p w:rsidR="00522CEC" w:rsidRDefault="00522CEC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vAlign w:val="center"/>
            <w:hideMark/>
          </w:tcPr>
          <w:p w:rsidR="00522CEC" w:rsidRDefault="0052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22CEC" w:rsidRDefault="00522CEC">
            <w:pPr>
              <w:suppressAutoHyphens/>
              <w:autoSpaceDE w:val="0"/>
              <w:snapToGri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522CEC" w:rsidRDefault="00522CEC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22CEC" w:rsidRDefault="00522CEC">
            <w:pPr>
              <w:suppressAutoHyphens/>
              <w:autoSpaceDE w:val="0"/>
              <w:spacing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22CEC" w:rsidRDefault="00522CEC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522CEC" w:rsidRDefault="00522CEC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22CEC" w:rsidRDefault="00522CEC" w:rsidP="00C62273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февраля 2021 г. № 0</w:t>
            </w:r>
            <w:r w:rsidR="00C62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/3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</w:tc>
      </w:tr>
    </w:tbl>
    <w:p w:rsidR="005558AB" w:rsidRDefault="005558AB" w:rsidP="007765C2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F08" w:rsidRPr="00996F08" w:rsidRDefault="00343BBB" w:rsidP="00027650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96F08" w:rsidRPr="00996F08">
          <w:rPr>
            <w:rStyle w:val="ad"/>
            <w:rFonts w:ascii="Times New Roman" w:hAnsi="Times New Roman" w:cs="Times New Roman"/>
            <w:bCs w:val="0"/>
            <w:color w:val="auto"/>
            <w:sz w:val="24"/>
            <w:szCs w:val="24"/>
          </w:rPr>
          <w:t>О внесении изменений в решение Собрания депутатов Цивильского городского поселения Цивильского района Чувашской Республики от 27 ноября 2015 г.  № 12 «Об у</w:t>
        </w:r>
        <w:r w:rsidR="00996F08">
          <w:rPr>
            <w:rStyle w:val="ad"/>
            <w:rFonts w:ascii="Times New Roman" w:hAnsi="Times New Roman" w:cs="Times New Roman"/>
            <w:bCs w:val="0"/>
            <w:color w:val="auto"/>
            <w:sz w:val="24"/>
            <w:szCs w:val="24"/>
          </w:rPr>
          <w:t>тверждении П</w:t>
        </w:r>
        <w:r w:rsidR="00996F08" w:rsidRPr="00996F08">
          <w:rPr>
            <w:rStyle w:val="ad"/>
            <w:rFonts w:ascii="Times New Roman" w:hAnsi="Times New Roman" w:cs="Times New Roman"/>
            <w:bCs w:val="0"/>
            <w:color w:val="auto"/>
            <w:sz w:val="24"/>
            <w:szCs w:val="24"/>
          </w:rPr>
          <w:t>оложения о налоговом регулировании</w:t>
        </w:r>
        <w:r w:rsidR="00996F08">
          <w:rPr>
            <w:rStyle w:val="ad"/>
            <w:rFonts w:ascii="Times New Roman" w:hAnsi="Times New Roman" w:cs="Times New Roman"/>
            <w:bCs w:val="0"/>
            <w:color w:val="auto"/>
            <w:sz w:val="24"/>
            <w:szCs w:val="24"/>
          </w:rPr>
          <w:t xml:space="preserve"> </w:t>
        </w:r>
        <w:r w:rsidR="00996F08" w:rsidRPr="00996F08">
          <w:rPr>
            <w:rStyle w:val="ad"/>
            <w:rFonts w:ascii="Times New Roman" w:hAnsi="Times New Roman" w:cs="Times New Roman"/>
            <w:bCs w:val="0"/>
            <w:color w:val="auto"/>
            <w:sz w:val="24"/>
            <w:szCs w:val="24"/>
          </w:rPr>
          <w:t>в Цивильском городском поселении 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  </w:r>
      </w:hyperlink>
      <w:r w:rsidR="00996F08" w:rsidRPr="00996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08" w:rsidRDefault="00996F08" w:rsidP="00996F0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D04" w:rsidRDefault="00996F08" w:rsidP="006A7D04">
      <w:pPr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Налоговым кодексом Российской Федерации</w:t>
      </w:r>
    </w:p>
    <w:p w:rsidR="00027650" w:rsidRPr="00C64CF8" w:rsidRDefault="00027650" w:rsidP="006A7D0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96F08" w:rsidRPr="00996F08" w:rsidRDefault="00996F08" w:rsidP="006A7D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650" w:rsidRDefault="00027650" w:rsidP="000276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ЦИВИЛЬСКОГО ГОРОДСКОГО ПОСЕЛЕНИЯ </w:t>
      </w:r>
    </w:p>
    <w:p w:rsidR="00027650" w:rsidRPr="00645F03" w:rsidRDefault="00027650" w:rsidP="000276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645F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D04" w:rsidRPr="00996F08" w:rsidRDefault="006A7D04" w:rsidP="006A7D0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6F08" w:rsidRPr="009421E7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1E7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0" w:history="1">
        <w:r w:rsidRPr="009421E7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</w:rPr>
          <w:t>Положение</w:t>
        </w:r>
      </w:hyperlink>
      <w:r w:rsidRPr="009421E7">
        <w:rPr>
          <w:rFonts w:ascii="Times New Roman" w:hAnsi="Times New Roman" w:cs="Times New Roman"/>
          <w:sz w:val="24"/>
          <w:szCs w:val="24"/>
        </w:rPr>
        <w:t xml:space="preserve"> «О налоговом регулировании в Цивильском городском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самоуправления», утвержденное </w:t>
      </w:r>
      <w:hyperlink r:id="rId11" w:history="1">
        <w:r w:rsidRPr="009421E7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</w:rPr>
          <w:t>решением</w:t>
        </w:r>
      </w:hyperlink>
      <w:r w:rsidR="008727BB" w:rsidRPr="009421E7">
        <w:rPr>
          <w:rFonts w:ascii="Times New Roman" w:hAnsi="Times New Roman" w:cs="Times New Roman"/>
          <w:sz w:val="24"/>
          <w:szCs w:val="24"/>
        </w:rPr>
        <w:t xml:space="preserve"> </w:t>
      </w:r>
      <w:r w:rsidRPr="009421E7">
        <w:rPr>
          <w:rFonts w:ascii="Times New Roman" w:hAnsi="Times New Roman" w:cs="Times New Roman"/>
          <w:sz w:val="24"/>
          <w:szCs w:val="24"/>
        </w:rPr>
        <w:t>Собрания депутатов Цивильского городского поселения Цивильского района Чувашской Республики от 27 ноября 2015 г. № 12 (с изменениями, внесенными решениями</w:t>
      </w:r>
      <w:r w:rsidR="009421E7" w:rsidRPr="009421E7">
        <w:rPr>
          <w:rFonts w:ascii="Times New Roman" w:hAnsi="Times New Roman" w:cs="Times New Roman"/>
          <w:sz w:val="24"/>
          <w:szCs w:val="24"/>
        </w:rPr>
        <w:t xml:space="preserve"> Собрания депутатов Цивильского городского </w:t>
      </w:r>
      <w:r w:rsidRPr="009421E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21E7" w:rsidRPr="009421E7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от 22.12.2015 г. № 15, от 23.03.2017 г. № 3, от 31.10.2017 г. № 38, от 01.10.2018 г. № 10/3, от 25.12.2018 г. № 13/2, от 20.10.2020 г. № 02/7</w:t>
      </w:r>
      <w:r w:rsidRPr="009421E7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2" w:history="1">
        <w:r w:rsidRPr="00996F0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single"/>
          </w:rPr>
          <w:t>абзац второй пункта 2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 w:rsidRPr="00996F08">
        <w:rPr>
          <w:rFonts w:ascii="Times New Roman" w:hAnsi="Times New Roman" w:cs="Times New Roman"/>
          <w:sz w:val="24"/>
          <w:szCs w:val="24"/>
        </w:rPr>
        <w:t>, если иное не предусмотрено статьей 4 Налогово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r w:rsidRPr="00996F08">
        <w:rPr>
          <w:rFonts w:ascii="Times New Roman" w:hAnsi="Times New Roman" w:cs="Times New Roman"/>
          <w:sz w:val="24"/>
          <w:szCs w:val="24"/>
        </w:rPr>
        <w:t>;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96F08">
        <w:rPr>
          <w:rFonts w:ascii="Times New Roman" w:hAnsi="Times New Roman" w:cs="Times New Roman"/>
          <w:b/>
          <w:sz w:val="24"/>
          <w:szCs w:val="24"/>
          <w:u w:val="single"/>
        </w:rPr>
        <w:t>в наименование главы 5</w:t>
      </w:r>
      <w:r w:rsidRPr="00996F08">
        <w:rPr>
          <w:rFonts w:ascii="Times New Roman" w:hAnsi="Times New Roman" w:cs="Times New Roman"/>
          <w:sz w:val="24"/>
          <w:szCs w:val="24"/>
        </w:rPr>
        <w:t xml:space="preserve"> дополнить словами «, а также пени и штрафа»;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96F08">
        <w:rPr>
          <w:rFonts w:ascii="Times New Roman" w:hAnsi="Times New Roman" w:cs="Times New Roman"/>
          <w:b/>
          <w:sz w:val="24"/>
          <w:szCs w:val="24"/>
          <w:u w:val="single"/>
        </w:rPr>
        <w:t>в наименовании статьи 12</w:t>
      </w:r>
      <w:r w:rsidRPr="00996F08">
        <w:rPr>
          <w:rFonts w:ascii="Times New Roman" w:hAnsi="Times New Roman" w:cs="Times New Roman"/>
          <w:sz w:val="24"/>
          <w:szCs w:val="24"/>
        </w:rPr>
        <w:t xml:space="preserve"> дополнить словами «,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8">
        <w:rPr>
          <w:rFonts w:ascii="Times New Roman" w:hAnsi="Times New Roman" w:cs="Times New Roman"/>
          <w:sz w:val="24"/>
          <w:szCs w:val="24"/>
        </w:rPr>
        <w:t>а также пени и штрафа»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96F08">
        <w:rPr>
          <w:rFonts w:ascii="Times New Roman" w:hAnsi="Times New Roman" w:cs="Times New Roman"/>
          <w:b/>
          <w:sz w:val="24"/>
          <w:szCs w:val="24"/>
          <w:u w:val="single"/>
        </w:rPr>
        <w:t>абзац первый пункта 1 статьи 12</w:t>
      </w:r>
      <w:r w:rsidR="00522CEC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Pr="00996F08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t>«1. Изменением срока уплаты налога и сбора признается перенос установленного срока уплаты налога и сбора, в том числе не</w:t>
      </w:r>
      <w:r w:rsidR="00522CEC">
        <w:rPr>
          <w:rFonts w:ascii="Times New Roman" w:hAnsi="Times New Roman" w:cs="Times New Roman"/>
          <w:sz w:val="24"/>
          <w:szCs w:val="24"/>
        </w:rPr>
        <w:t xml:space="preserve"> </w:t>
      </w:r>
      <w:r w:rsidRPr="00996F08">
        <w:rPr>
          <w:rFonts w:ascii="Times New Roman" w:hAnsi="Times New Roman" w:cs="Times New Roman"/>
          <w:sz w:val="24"/>
          <w:szCs w:val="24"/>
        </w:rPr>
        <w:t>наступившего, на более поздний срок.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t xml:space="preserve">При этом изменением срока уплаты налога и сбора, подлежащих уплате по результатам проведения налоговым органом налоговой проверки, признается перенос срока уплаты соответственно налога и сбора на более поздний срок с даты уплаты, указанной в требовании об уплате налога, сбора, пени, штрафа, процентов, направленном в соответствии со </w:t>
      </w:r>
      <w:hyperlink r:id="rId13" w:history="1">
        <w:r w:rsidRPr="00996F08">
          <w:rPr>
            <w:rFonts w:ascii="Times New Roman" w:hAnsi="Times New Roman" w:cs="Times New Roman"/>
            <w:sz w:val="24"/>
            <w:szCs w:val="24"/>
          </w:rPr>
          <w:t>статьей 69</w:t>
        </w:r>
      </w:hyperlink>
      <w:r w:rsidRPr="00996F0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t>Изменение срока уплаты налога и сбора осуществляется в форме отсрочки, рассрочки, инвестиционного налогового кредита, если иное не предусмотрено настоящим пунктом.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lastRenderedPageBreak/>
        <w:t>Изменение срока уплаты налога и с</w:t>
      </w:r>
      <w:r w:rsidR="00522CEC">
        <w:rPr>
          <w:rFonts w:ascii="Times New Roman" w:hAnsi="Times New Roman" w:cs="Times New Roman"/>
          <w:sz w:val="24"/>
          <w:szCs w:val="24"/>
        </w:rPr>
        <w:t>бора по основанию, указанному в</w:t>
      </w:r>
      <w:r w:rsidRPr="00996F08">
        <w:rPr>
          <w:rFonts w:ascii="Times New Roman" w:hAnsi="Times New Roman" w:cs="Times New Roman"/>
          <w:sz w:val="24"/>
          <w:szCs w:val="24"/>
        </w:rPr>
        <w:t xml:space="preserve"> подпункте 7 пункта 2 статьи 13 настоящего решения, осуществляется только в форме рассрочки»;</w:t>
      </w:r>
      <w:bookmarkStart w:id="0" w:name="sub_131"/>
      <w:bookmarkStart w:id="1" w:name="sub_11"/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22CE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абзаце </w:t>
      </w:r>
      <w:r w:rsidRPr="00996F08">
        <w:rPr>
          <w:rFonts w:ascii="Times New Roman" w:hAnsi="Times New Roman" w:cs="Times New Roman"/>
          <w:b/>
          <w:sz w:val="24"/>
          <w:szCs w:val="24"/>
          <w:u w:val="single"/>
        </w:rPr>
        <w:t>первом пункта 2 статьи 12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996F08">
        <w:rPr>
          <w:rFonts w:ascii="Times New Roman" w:hAnsi="Times New Roman" w:cs="Times New Roman"/>
          <w:sz w:val="24"/>
          <w:szCs w:val="24"/>
        </w:rPr>
        <w:t>исключите</w:t>
      </w:r>
      <w:r>
        <w:rPr>
          <w:rFonts w:ascii="Times New Roman" w:hAnsi="Times New Roman" w:cs="Times New Roman"/>
          <w:sz w:val="24"/>
          <w:szCs w:val="24"/>
        </w:rPr>
        <w:t>льно в порядке, предусмотренном» заменить словами «только в соответствии с»</w:t>
      </w:r>
      <w:r w:rsidRPr="00996F08">
        <w:rPr>
          <w:rFonts w:ascii="Times New Roman" w:hAnsi="Times New Roman" w:cs="Times New Roman"/>
          <w:sz w:val="24"/>
          <w:szCs w:val="24"/>
        </w:rPr>
        <w:t>;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96F08">
        <w:rPr>
          <w:rStyle w:val="ad"/>
          <w:rFonts w:ascii="Times New Roman" w:hAnsi="Times New Roman" w:cs="Times New Roman"/>
          <w:color w:val="auto"/>
          <w:sz w:val="24"/>
          <w:szCs w:val="24"/>
          <w:u w:val="single"/>
        </w:rPr>
        <w:t>пункт 1 статьи 13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 w:rsidRPr="00996F08">
        <w:rPr>
          <w:rFonts w:ascii="Times New Roman" w:hAnsi="Times New Roman" w:cs="Times New Roman"/>
          <w:sz w:val="24"/>
          <w:szCs w:val="24"/>
        </w:rPr>
        <w:t>, если иное не предусмотрено Налоговы</w:t>
      </w:r>
      <w:r>
        <w:rPr>
          <w:rFonts w:ascii="Times New Roman" w:hAnsi="Times New Roman" w:cs="Times New Roman"/>
          <w:sz w:val="24"/>
          <w:szCs w:val="24"/>
        </w:rPr>
        <w:t>м кодексом Российской Федерации»</w:t>
      </w:r>
      <w:r w:rsidRPr="00996F08">
        <w:rPr>
          <w:rFonts w:ascii="Times New Roman" w:hAnsi="Times New Roman" w:cs="Times New Roman"/>
          <w:sz w:val="24"/>
          <w:szCs w:val="24"/>
        </w:rPr>
        <w:t>;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14" w:history="1">
        <w:r w:rsidRPr="00996F08">
          <w:rPr>
            <w:rFonts w:ascii="Times New Roman" w:hAnsi="Times New Roman" w:cs="Times New Roman"/>
            <w:b/>
            <w:sz w:val="24"/>
            <w:szCs w:val="24"/>
            <w:u w:val="single"/>
          </w:rPr>
          <w:t>пункт 2</w:t>
        </w:r>
      </w:hyperlink>
      <w:r w:rsidRPr="00996F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подпункт 7 статьи 13</w:t>
      </w:r>
      <w:r w:rsidRPr="00027650">
        <w:rPr>
          <w:rFonts w:ascii="Times New Roman" w:hAnsi="Times New Roman" w:cs="Times New Roman"/>
          <w:sz w:val="24"/>
          <w:szCs w:val="24"/>
        </w:rPr>
        <w:t xml:space="preserve"> </w:t>
      </w:r>
      <w:r w:rsidRPr="00996F08">
        <w:rPr>
          <w:rFonts w:ascii="Times New Roman" w:hAnsi="Times New Roman" w:cs="Times New Roman"/>
          <w:sz w:val="24"/>
          <w:szCs w:val="24"/>
        </w:rPr>
        <w:t>изложить в</w:t>
      </w:r>
      <w:r w:rsidRPr="00996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F08">
        <w:rPr>
          <w:rFonts w:ascii="Times New Roman" w:hAnsi="Times New Roman" w:cs="Times New Roman"/>
          <w:sz w:val="24"/>
          <w:szCs w:val="24"/>
        </w:rPr>
        <w:t>следующей редакции:</w:t>
      </w:r>
      <w:bookmarkStart w:id="2" w:name="sub_14207"/>
      <w:bookmarkEnd w:id="0"/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6F08">
        <w:rPr>
          <w:rFonts w:ascii="Times New Roman" w:hAnsi="Times New Roman" w:cs="Times New Roman"/>
          <w:sz w:val="24"/>
          <w:szCs w:val="24"/>
        </w:rPr>
        <w:t>7) невозможность единовременной уплаты сумм налогов, сборов, пеней и           штрафов, подлежащих уплате в бюджетную систему Российской Федерации по результатам налоговой проверки, до истечения срока исполнения</w:t>
      </w:r>
      <w:r w:rsidR="00522CEC">
        <w:rPr>
          <w:rFonts w:ascii="Times New Roman" w:hAnsi="Times New Roman" w:cs="Times New Roman"/>
          <w:sz w:val="24"/>
          <w:szCs w:val="24"/>
        </w:rPr>
        <w:t>,</w:t>
      </w:r>
      <w:r w:rsidRPr="00996F08">
        <w:rPr>
          <w:rFonts w:ascii="Times New Roman" w:hAnsi="Times New Roman" w:cs="Times New Roman"/>
          <w:sz w:val="24"/>
          <w:szCs w:val="24"/>
        </w:rPr>
        <w:t xml:space="preserve"> направленного в соответствии со статьей 69 Налогового кодекса Российской Федерации требования об уплате налога, сбора, пени, штрафа, процентов, определяемая в порядке, предусмотренном пунктом 5.1 статьи 64 Налоговог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Федерации.»</w:t>
      </w:r>
      <w:r w:rsidRPr="00996F08">
        <w:rPr>
          <w:rFonts w:ascii="Times New Roman" w:hAnsi="Times New Roman" w:cs="Times New Roman"/>
          <w:sz w:val="24"/>
          <w:szCs w:val="24"/>
        </w:rPr>
        <w:t>;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96F08">
        <w:rPr>
          <w:rFonts w:ascii="Times New Roman" w:hAnsi="Times New Roman" w:cs="Times New Roman"/>
          <w:b/>
          <w:sz w:val="24"/>
          <w:szCs w:val="24"/>
          <w:u w:val="single"/>
        </w:rPr>
        <w:t>статью 19</w:t>
      </w:r>
      <w:r w:rsidRPr="00996F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t>«Статья 19. Порядок и сроки уплаты налога и авансовых платежей по налогу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t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Налоговым кодексом Российск</w:t>
      </w:r>
      <w:r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F08">
        <w:rPr>
          <w:rFonts w:ascii="Times New Roman" w:hAnsi="Times New Roman" w:cs="Times New Roman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 Налог подлеж</w:t>
      </w:r>
      <w:r w:rsidR="00027650">
        <w:rPr>
          <w:rFonts w:ascii="Times New Roman" w:hAnsi="Times New Roman" w:cs="Times New Roman"/>
          <w:sz w:val="24"/>
          <w:szCs w:val="24"/>
        </w:rPr>
        <w:t xml:space="preserve">ит </w:t>
      </w:r>
      <w:r>
        <w:rPr>
          <w:rFonts w:ascii="Times New Roman" w:hAnsi="Times New Roman" w:cs="Times New Roman"/>
          <w:sz w:val="24"/>
          <w:szCs w:val="24"/>
        </w:rPr>
        <w:t>уплате налогоплательщиками-</w:t>
      </w:r>
      <w:r w:rsidRPr="00996F08">
        <w:rPr>
          <w:rFonts w:ascii="Times New Roman" w:hAnsi="Times New Roman" w:cs="Times New Roman"/>
          <w:sz w:val="24"/>
          <w:szCs w:val="24"/>
        </w:rPr>
        <w:t>физическими лицами в сроки, установленные налоговым Кодексом Российской Федерации.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1"/>
      <w:bookmarkEnd w:id="2"/>
      <w:r w:rsidR="00027650">
        <w:rPr>
          <w:rFonts w:ascii="Times New Roman" w:hAnsi="Times New Roman" w:cs="Times New Roman"/>
          <w:sz w:val="24"/>
          <w:szCs w:val="24"/>
        </w:rPr>
        <w:t>.</w:t>
      </w:r>
    </w:p>
    <w:p w:rsidR="00FD032F" w:rsidRPr="00996F08" w:rsidRDefault="00996F08" w:rsidP="00996F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4BE8" w:rsidRPr="00996F0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в периодичном печатном издании «Официальный вестник».</w:t>
      </w:r>
    </w:p>
    <w:p w:rsidR="00FD032F" w:rsidRDefault="00FD032F" w:rsidP="00734BE8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D032F" w:rsidRDefault="00FD032F" w:rsidP="00FD032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1FAB" w:rsidRDefault="000F1FAB" w:rsidP="00FD032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D032F" w:rsidRDefault="00522CEC" w:rsidP="00FD032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депутатов,</w:t>
      </w:r>
    </w:p>
    <w:p w:rsidR="00FD032F" w:rsidRDefault="00522CEC" w:rsidP="00FD032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4BE8" w:rsidRPr="00734BE8">
        <w:rPr>
          <w:rFonts w:ascii="Times New Roman" w:hAnsi="Times New Roman" w:cs="Times New Roman"/>
          <w:sz w:val="24"/>
          <w:szCs w:val="24"/>
        </w:rPr>
        <w:t>Ц</w:t>
      </w:r>
      <w:r w:rsidR="00734BE8">
        <w:rPr>
          <w:rFonts w:ascii="Times New Roman" w:hAnsi="Times New Roman" w:cs="Times New Roman"/>
          <w:sz w:val="24"/>
          <w:szCs w:val="24"/>
        </w:rPr>
        <w:t>ивильского городского поселения</w:t>
      </w:r>
    </w:p>
    <w:p w:rsidR="00B72FD5" w:rsidRPr="00734BE8" w:rsidRDefault="00734BE8" w:rsidP="00FD032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BE8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           </w:t>
      </w:r>
      <w:r w:rsidR="000276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1F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7650">
        <w:rPr>
          <w:rFonts w:ascii="Times New Roman" w:hAnsi="Times New Roman" w:cs="Times New Roman"/>
          <w:sz w:val="24"/>
          <w:szCs w:val="24"/>
        </w:rPr>
        <w:t xml:space="preserve">            В.Н. Павлов</w:t>
      </w:r>
      <w:r w:rsidRPr="00734B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7D04" w:rsidRDefault="006A7D04" w:rsidP="00734BE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6A7D04">
      <w:pPr>
        <w:pStyle w:val="a5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</w:rPr>
      </w:pPr>
    </w:p>
    <w:sectPr w:rsidR="006A7D04" w:rsidSect="00124287">
      <w:pgSz w:w="11906" w:h="16838" w:code="9"/>
      <w:pgMar w:top="709" w:right="709" w:bottom="567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BB" w:rsidRDefault="00343BBB" w:rsidP="00996F08">
      <w:r>
        <w:separator/>
      </w:r>
    </w:p>
  </w:endnote>
  <w:endnote w:type="continuationSeparator" w:id="0">
    <w:p w:rsidR="00343BBB" w:rsidRDefault="00343BBB" w:rsidP="0099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BB" w:rsidRDefault="00343BBB" w:rsidP="00996F08">
      <w:r>
        <w:separator/>
      </w:r>
    </w:p>
  </w:footnote>
  <w:footnote w:type="continuationSeparator" w:id="0">
    <w:p w:rsidR="00343BBB" w:rsidRDefault="00343BBB" w:rsidP="0099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2200"/>
    <w:multiLevelType w:val="hybridMultilevel"/>
    <w:tmpl w:val="95C4F2BA"/>
    <w:lvl w:ilvl="0" w:tplc="42B68D9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F46CF9"/>
    <w:multiLevelType w:val="hybridMultilevel"/>
    <w:tmpl w:val="C48E12FC"/>
    <w:lvl w:ilvl="0" w:tplc="72801C94">
      <w:start w:val="8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E6D2AA0"/>
    <w:multiLevelType w:val="hybridMultilevel"/>
    <w:tmpl w:val="8C062EF2"/>
    <w:lvl w:ilvl="0" w:tplc="751C2DE0">
      <w:start w:val="1"/>
      <w:numFmt w:val="decimal"/>
      <w:lvlText w:val="%1)"/>
      <w:lvlJc w:val="left"/>
      <w:pPr>
        <w:ind w:left="1820" w:hanging="11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9170E9"/>
    <w:multiLevelType w:val="hybridMultilevel"/>
    <w:tmpl w:val="20AEFB82"/>
    <w:lvl w:ilvl="0" w:tplc="6380B7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A0EABA">
      <w:numFmt w:val="none"/>
      <w:lvlText w:val=""/>
      <w:lvlJc w:val="left"/>
      <w:pPr>
        <w:tabs>
          <w:tab w:val="num" w:pos="360"/>
        </w:tabs>
      </w:pPr>
    </w:lvl>
    <w:lvl w:ilvl="2" w:tplc="7EB454F0">
      <w:numFmt w:val="none"/>
      <w:lvlText w:val=""/>
      <w:lvlJc w:val="left"/>
      <w:pPr>
        <w:tabs>
          <w:tab w:val="num" w:pos="360"/>
        </w:tabs>
      </w:pPr>
    </w:lvl>
    <w:lvl w:ilvl="3" w:tplc="D116B51C">
      <w:numFmt w:val="none"/>
      <w:lvlText w:val=""/>
      <w:lvlJc w:val="left"/>
      <w:pPr>
        <w:tabs>
          <w:tab w:val="num" w:pos="360"/>
        </w:tabs>
      </w:pPr>
    </w:lvl>
    <w:lvl w:ilvl="4" w:tplc="91BEB3C8">
      <w:numFmt w:val="none"/>
      <w:lvlText w:val=""/>
      <w:lvlJc w:val="left"/>
      <w:pPr>
        <w:tabs>
          <w:tab w:val="num" w:pos="360"/>
        </w:tabs>
      </w:pPr>
    </w:lvl>
    <w:lvl w:ilvl="5" w:tplc="A95498D6">
      <w:numFmt w:val="none"/>
      <w:lvlText w:val=""/>
      <w:lvlJc w:val="left"/>
      <w:pPr>
        <w:tabs>
          <w:tab w:val="num" w:pos="360"/>
        </w:tabs>
      </w:pPr>
    </w:lvl>
    <w:lvl w:ilvl="6" w:tplc="E10C2530">
      <w:numFmt w:val="none"/>
      <w:lvlText w:val=""/>
      <w:lvlJc w:val="left"/>
      <w:pPr>
        <w:tabs>
          <w:tab w:val="num" w:pos="360"/>
        </w:tabs>
      </w:pPr>
    </w:lvl>
    <w:lvl w:ilvl="7" w:tplc="1AF45A0A">
      <w:numFmt w:val="none"/>
      <w:lvlText w:val=""/>
      <w:lvlJc w:val="left"/>
      <w:pPr>
        <w:tabs>
          <w:tab w:val="num" w:pos="360"/>
        </w:tabs>
      </w:pPr>
    </w:lvl>
    <w:lvl w:ilvl="8" w:tplc="C212B0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3"/>
    <w:lvlOverride w:ilvl="0">
      <w:startOverride w:val="7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C2"/>
    <w:rsid w:val="00027650"/>
    <w:rsid w:val="000315B1"/>
    <w:rsid w:val="000533CA"/>
    <w:rsid w:val="00056114"/>
    <w:rsid w:val="00076487"/>
    <w:rsid w:val="0008474A"/>
    <w:rsid w:val="00097757"/>
    <w:rsid w:val="000E1291"/>
    <w:rsid w:val="000F1FAB"/>
    <w:rsid w:val="000F6D93"/>
    <w:rsid w:val="0011233C"/>
    <w:rsid w:val="00114009"/>
    <w:rsid w:val="00124287"/>
    <w:rsid w:val="00136C00"/>
    <w:rsid w:val="00193BC6"/>
    <w:rsid w:val="002035DD"/>
    <w:rsid w:val="002B3B05"/>
    <w:rsid w:val="002E0F4A"/>
    <w:rsid w:val="003259E5"/>
    <w:rsid w:val="00343BBB"/>
    <w:rsid w:val="003F78FC"/>
    <w:rsid w:val="0042719F"/>
    <w:rsid w:val="004753A5"/>
    <w:rsid w:val="00475C40"/>
    <w:rsid w:val="00480A9B"/>
    <w:rsid w:val="00494DE3"/>
    <w:rsid w:val="004C1C3A"/>
    <w:rsid w:val="00501811"/>
    <w:rsid w:val="00521FC0"/>
    <w:rsid w:val="00522CEC"/>
    <w:rsid w:val="00531B60"/>
    <w:rsid w:val="005558AB"/>
    <w:rsid w:val="00561047"/>
    <w:rsid w:val="005A649A"/>
    <w:rsid w:val="005B5D28"/>
    <w:rsid w:val="005F4A6E"/>
    <w:rsid w:val="00644424"/>
    <w:rsid w:val="00656729"/>
    <w:rsid w:val="006A7D04"/>
    <w:rsid w:val="006D064B"/>
    <w:rsid w:val="006F2A0D"/>
    <w:rsid w:val="006F7DCE"/>
    <w:rsid w:val="00734BE8"/>
    <w:rsid w:val="00736844"/>
    <w:rsid w:val="00737A35"/>
    <w:rsid w:val="00762DEA"/>
    <w:rsid w:val="007765C2"/>
    <w:rsid w:val="0078366E"/>
    <w:rsid w:val="0079768A"/>
    <w:rsid w:val="00797975"/>
    <w:rsid w:val="007A7744"/>
    <w:rsid w:val="007B3F47"/>
    <w:rsid w:val="00813268"/>
    <w:rsid w:val="00861B5E"/>
    <w:rsid w:val="008727BB"/>
    <w:rsid w:val="00895114"/>
    <w:rsid w:val="008A1FD5"/>
    <w:rsid w:val="00927FD9"/>
    <w:rsid w:val="00934D84"/>
    <w:rsid w:val="009421E7"/>
    <w:rsid w:val="009479B5"/>
    <w:rsid w:val="00977F51"/>
    <w:rsid w:val="00996F08"/>
    <w:rsid w:val="009B4D54"/>
    <w:rsid w:val="009F470A"/>
    <w:rsid w:val="00A45C48"/>
    <w:rsid w:val="00A51EF5"/>
    <w:rsid w:val="00A86C73"/>
    <w:rsid w:val="00AB2E77"/>
    <w:rsid w:val="00AE770C"/>
    <w:rsid w:val="00B20EAB"/>
    <w:rsid w:val="00B25C9D"/>
    <w:rsid w:val="00B35914"/>
    <w:rsid w:val="00B3731F"/>
    <w:rsid w:val="00B72FD5"/>
    <w:rsid w:val="00BC057D"/>
    <w:rsid w:val="00C17C54"/>
    <w:rsid w:val="00C262CF"/>
    <w:rsid w:val="00C36311"/>
    <w:rsid w:val="00C44EA5"/>
    <w:rsid w:val="00C56FC5"/>
    <w:rsid w:val="00C62273"/>
    <w:rsid w:val="00C71D6E"/>
    <w:rsid w:val="00C96563"/>
    <w:rsid w:val="00CA705E"/>
    <w:rsid w:val="00D27E3C"/>
    <w:rsid w:val="00D60C0D"/>
    <w:rsid w:val="00DE27A6"/>
    <w:rsid w:val="00DF2994"/>
    <w:rsid w:val="00E52245"/>
    <w:rsid w:val="00E62A6E"/>
    <w:rsid w:val="00E65AAB"/>
    <w:rsid w:val="00E73F66"/>
    <w:rsid w:val="00E845DD"/>
    <w:rsid w:val="00E96DAF"/>
    <w:rsid w:val="00E9728D"/>
    <w:rsid w:val="00EE5C3A"/>
    <w:rsid w:val="00F3655C"/>
    <w:rsid w:val="00F722D6"/>
    <w:rsid w:val="00F94A80"/>
    <w:rsid w:val="00F960EC"/>
    <w:rsid w:val="00FA540C"/>
    <w:rsid w:val="00FC722B"/>
    <w:rsid w:val="00FD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269E6"/>
  <w15:docId w15:val="{F914927E-6C00-421A-8A9A-764DAB11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05"/>
  </w:style>
  <w:style w:type="paragraph" w:styleId="1">
    <w:name w:val="heading 1"/>
    <w:basedOn w:val="a"/>
    <w:next w:val="a"/>
    <w:link w:val="10"/>
    <w:qFormat/>
    <w:rsid w:val="00FC722B"/>
    <w:pPr>
      <w:keepNext/>
      <w:tabs>
        <w:tab w:val="num" w:pos="432"/>
      </w:tabs>
      <w:suppressAutoHyphens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A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45DD"/>
    <w:rPr>
      <w:color w:val="0000FF"/>
      <w:u w:val="single"/>
    </w:rPr>
  </w:style>
  <w:style w:type="table" w:styleId="a4">
    <w:name w:val="Table Grid"/>
    <w:basedOn w:val="a1"/>
    <w:uiPriority w:val="59"/>
    <w:rsid w:val="00A51E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C72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B37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05E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05E"/>
    <w:rPr>
      <w:rFonts w:ascii="Tahoma" w:hAnsi="Tahoma" w:cs="Tahoma"/>
      <w:sz w:val="16"/>
      <w:szCs w:val="16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"/>
    <w:basedOn w:val="a"/>
    <w:link w:val="a9"/>
    <w:uiPriority w:val="99"/>
    <w:unhideWhenUsed/>
    <w:rsid w:val="00CA705E"/>
    <w:pPr>
      <w:spacing w:after="120" w:line="276" w:lineRule="auto"/>
      <w:ind w:left="283"/>
      <w:jc w:val="left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8"/>
    <w:uiPriority w:val="99"/>
    <w:rsid w:val="00CA705E"/>
  </w:style>
  <w:style w:type="character" w:customStyle="1" w:styleId="20">
    <w:name w:val="Заголовок 2 Знак"/>
    <w:basedOn w:val="a0"/>
    <w:link w:val="2"/>
    <w:uiPriority w:val="9"/>
    <w:semiHidden/>
    <w:rsid w:val="0092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27FD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72F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B72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2FD5"/>
  </w:style>
  <w:style w:type="paragraph" w:styleId="ab">
    <w:name w:val="Title"/>
    <w:basedOn w:val="a"/>
    <w:link w:val="ac"/>
    <w:qFormat/>
    <w:rsid w:val="00B72FD5"/>
    <w:pPr>
      <w:widowControl w:val="0"/>
      <w:shd w:val="clear" w:color="auto" w:fill="FFFFFF"/>
      <w:autoSpaceDE w:val="0"/>
      <w:autoSpaceDN w:val="0"/>
      <w:adjustRightInd w:val="0"/>
      <w:spacing w:before="658" w:line="278" w:lineRule="exact"/>
      <w:ind w:right="43"/>
      <w:jc w:val="center"/>
    </w:pPr>
    <w:rPr>
      <w:rFonts w:ascii="Times New Roman" w:eastAsia="Times New Roman" w:hAnsi="Times New Roman" w:cs="Arial"/>
      <w:b/>
      <w:bCs/>
      <w:color w:val="000000"/>
      <w:spacing w:val="-3"/>
      <w:sz w:val="28"/>
      <w:lang w:eastAsia="ru-RU"/>
    </w:rPr>
  </w:style>
  <w:style w:type="character" w:customStyle="1" w:styleId="ac">
    <w:name w:val="Заголовок Знак"/>
    <w:basedOn w:val="a0"/>
    <w:link w:val="ab"/>
    <w:rsid w:val="00B72FD5"/>
    <w:rPr>
      <w:rFonts w:ascii="Times New Roman" w:eastAsia="Times New Roman" w:hAnsi="Times New Roman" w:cs="Arial"/>
      <w:b/>
      <w:bCs/>
      <w:color w:val="000000"/>
      <w:spacing w:val="-3"/>
      <w:sz w:val="28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B72FD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72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72FD5"/>
    <w:rPr>
      <w:b/>
      <w:bCs/>
      <w:color w:val="008000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A7D0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7D04"/>
  </w:style>
  <w:style w:type="paragraph" w:styleId="af0">
    <w:name w:val="header"/>
    <w:basedOn w:val="a"/>
    <w:link w:val="af1"/>
    <w:uiPriority w:val="99"/>
    <w:unhideWhenUsed/>
    <w:rsid w:val="00996F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6F08"/>
  </w:style>
  <w:style w:type="paragraph" w:styleId="af2">
    <w:name w:val="footer"/>
    <w:basedOn w:val="a"/>
    <w:link w:val="af3"/>
    <w:uiPriority w:val="99"/>
    <w:unhideWhenUsed/>
    <w:rsid w:val="00996F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29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800200.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6586198.101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658619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658619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745005.0" TargetMode="External"/><Relationship Id="rId14" Type="http://schemas.openxmlformats.org/officeDocument/2006/relationships/hyperlink" Target="garantF1://26586198.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C4B1-2D93-4890-9D35-52B4522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11</cp:revision>
  <cp:lastPrinted>2021-02-25T09:34:00Z</cp:lastPrinted>
  <dcterms:created xsi:type="dcterms:W3CDTF">2021-01-28T05:57:00Z</dcterms:created>
  <dcterms:modified xsi:type="dcterms:W3CDTF">2021-02-25T09:34:00Z</dcterms:modified>
</cp:coreProperties>
</file>