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0F0093" w:rsidRDefault="009F3C77" w:rsidP="00613798">
            <w:pPr>
              <w:jc w:val="center"/>
              <w:rPr>
                <w:b/>
                <w:color w:val="000080"/>
              </w:rPr>
            </w:pPr>
            <w:r>
              <w:rPr>
                <w:b/>
                <w:color w:val="000080"/>
              </w:rPr>
              <w:t>20</w:t>
            </w:r>
            <w:r w:rsidR="009073F3">
              <w:rPr>
                <w:b/>
                <w:color w:val="000080"/>
              </w:rPr>
              <w:t>2</w:t>
            </w:r>
            <w:r w:rsidR="00E321E3">
              <w:rPr>
                <w:b/>
                <w:color w:val="000080"/>
              </w:rPr>
              <w:t>2</w:t>
            </w:r>
          </w:p>
          <w:p w:rsidR="00613798" w:rsidRPr="009B0F68" w:rsidRDefault="00613798" w:rsidP="00613798">
            <w:pPr>
              <w:jc w:val="center"/>
              <w:rPr>
                <w:b/>
                <w:color w:val="000080"/>
              </w:rPr>
            </w:pPr>
          </w:p>
          <w:p w:rsidR="00F36C1D" w:rsidRPr="009B0F68" w:rsidRDefault="00C74FFB" w:rsidP="00F36C1D">
            <w:pPr>
              <w:jc w:val="center"/>
              <w:rPr>
                <w:b/>
                <w:color w:val="000080"/>
              </w:rPr>
            </w:pPr>
            <w:r>
              <w:rPr>
                <w:b/>
                <w:color w:val="000080"/>
              </w:rPr>
              <w:t>март</w:t>
            </w:r>
          </w:p>
          <w:p w:rsidR="00F36C1D" w:rsidRPr="009B0F68" w:rsidRDefault="00C74FFB" w:rsidP="00F36C1D">
            <w:pPr>
              <w:jc w:val="center"/>
              <w:rPr>
                <w:b/>
                <w:color w:val="000080"/>
              </w:rPr>
            </w:pPr>
            <w:r>
              <w:rPr>
                <w:b/>
                <w:color w:val="000080"/>
              </w:rPr>
              <w:t>04</w:t>
            </w:r>
          </w:p>
          <w:p w:rsidR="00F36C1D" w:rsidRPr="009B0F68" w:rsidRDefault="005F4CE1" w:rsidP="00953F3F">
            <w:pPr>
              <w:jc w:val="center"/>
              <w:rPr>
                <w:b/>
                <w:color w:val="000080"/>
              </w:rPr>
            </w:pPr>
            <w:r>
              <w:rPr>
                <w:b/>
                <w:color w:val="000080"/>
              </w:rPr>
              <w:t>пятница</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C74FFB">
            <w:pPr>
              <w:jc w:val="center"/>
              <w:rPr>
                <w:b/>
                <w:color w:val="000080"/>
              </w:rPr>
            </w:pPr>
            <w:r>
              <w:rPr>
                <w:b/>
                <w:color w:val="000080"/>
              </w:rPr>
              <w:t>№</w:t>
            </w:r>
            <w:r w:rsidR="00C74FFB">
              <w:rPr>
                <w:b/>
                <w:color w:val="000080"/>
              </w:rPr>
              <w:t>11</w:t>
            </w:r>
            <w:r w:rsidR="00732DF2">
              <w:rPr>
                <w:b/>
                <w:color w:val="000080"/>
              </w:rPr>
              <w:t>(</w:t>
            </w:r>
            <w:r w:rsidR="003F3D57">
              <w:rPr>
                <w:b/>
                <w:color w:val="000080"/>
              </w:rPr>
              <w:t>2</w:t>
            </w:r>
            <w:r w:rsidR="007D6AE8">
              <w:rPr>
                <w:b/>
                <w:color w:val="000080"/>
              </w:rPr>
              <w:t>2</w:t>
            </w:r>
            <w:r w:rsidR="00C74FFB">
              <w:rPr>
                <w:b/>
                <w:color w:val="000080"/>
              </w:rPr>
              <w:t>7</w:t>
            </w:r>
            <w:r w:rsidR="00687AEF">
              <w:rPr>
                <w:b/>
                <w:color w:val="000080"/>
              </w:rPr>
              <w:t>)</w:t>
            </w:r>
          </w:p>
        </w:tc>
      </w:tr>
    </w:tbl>
    <w:p w:rsidR="00644CF6" w:rsidRDefault="00613798" w:rsidP="005877A2">
      <w:pPr>
        <w:rPr>
          <w:rFonts w:ascii="Arial" w:hAnsi="Arial" w:cs="Arial"/>
          <w:b/>
          <w:i/>
          <w:sz w:val="20"/>
          <w:szCs w:val="20"/>
        </w:rPr>
      </w:pPr>
      <w:r w:rsidRPr="00A47339">
        <w:rPr>
          <w:rFonts w:ascii="Arial" w:hAnsi="Arial" w:cs="Arial"/>
          <w:b/>
          <w:i/>
          <w:sz w:val="20"/>
          <w:szCs w:val="20"/>
        </w:rPr>
        <w:t>В номере:</w:t>
      </w:r>
    </w:p>
    <w:p w:rsidR="00EB5039" w:rsidRDefault="00EB5039" w:rsidP="005877A2">
      <w:pPr>
        <w:rPr>
          <w:rFonts w:ascii="Arial" w:hAnsi="Arial" w:cs="Arial"/>
          <w:b/>
          <w:i/>
          <w:sz w:val="20"/>
          <w:szCs w:val="20"/>
        </w:rPr>
      </w:pPr>
    </w:p>
    <w:p w:rsidR="00710738" w:rsidRPr="00C74FFB" w:rsidRDefault="005F4CE1" w:rsidP="00C74FFB">
      <w:pPr>
        <w:spacing w:line="240" w:lineRule="exact"/>
        <w:jc w:val="both"/>
        <w:rPr>
          <w:b/>
          <w:bCs/>
          <w:color w:val="000000"/>
          <w:sz w:val="28"/>
          <w:szCs w:val="28"/>
        </w:rPr>
      </w:pPr>
      <w:r w:rsidRPr="00710738">
        <w:rPr>
          <w:rFonts w:ascii="Arial" w:hAnsi="Arial" w:cs="Arial"/>
          <w:b/>
          <w:i/>
          <w:sz w:val="20"/>
          <w:szCs w:val="20"/>
        </w:rPr>
        <w:t>1. Постановление главы администрации Таушкасинского сельского поселения №1</w:t>
      </w:r>
      <w:r w:rsidR="00C74FFB">
        <w:rPr>
          <w:rFonts w:ascii="Arial" w:hAnsi="Arial" w:cs="Arial"/>
          <w:b/>
          <w:i/>
          <w:sz w:val="20"/>
          <w:szCs w:val="20"/>
        </w:rPr>
        <w:t>5</w:t>
      </w:r>
      <w:r w:rsidRPr="00710738">
        <w:rPr>
          <w:rFonts w:ascii="Arial" w:hAnsi="Arial" w:cs="Arial"/>
          <w:b/>
          <w:i/>
          <w:sz w:val="20"/>
          <w:szCs w:val="20"/>
        </w:rPr>
        <w:t xml:space="preserve">  от </w:t>
      </w:r>
      <w:r w:rsidR="00C74FFB">
        <w:rPr>
          <w:rFonts w:ascii="Arial" w:hAnsi="Arial" w:cs="Arial"/>
          <w:b/>
          <w:i/>
          <w:sz w:val="20"/>
          <w:szCs w:val="20"/>
        </w:rPr>
        <w:t>02</w:t>
      </w:r>
      <w:r w:rsidRPr="00710738">
        <w:rPr>
          <w:rFonts w:ascii="Arial" w:hAnsi="Arial" w:cs="Arial"/>
          <w:b/>
          <w:i/>
          <w:sz w:val="20"/>
          <w:szCs w:val="20"/>
        </w:rPr>
        <w:t>.0</w:t>
      </w:r>
      <w:r w:rsidR="00C74FFB">
        <w:rPr>
          <w:rFonts w:ascii="Arial" w:hAnsi="Arial" w:cs="Arial"/>
          <w:b/>
          <w:i/>
          <w:sz w:val="20"/>
          <w:szCs w:val="20"/>
        </w:rPr>
        <w:t>3</w:t>
      </w:r>
      <w:r w:rsidRPr="00710738">
        <w:rPr>
          <w:rFonts w:ascii="Arial" w:hAnsi="Arial" w:cs="Arial"/>
          <w:b/>
          <w:i/>
          <w:sz w:val="20"/>
          <w:szCs w:val="20"/>
        </w:rPr>
        <w:t>.2022г.</w:t>
      </w:r>
      <w:r w:rsidR="00710738" w:rsidRPr="00710738">
        <w:rPr>
          <w:rFonts w:ascii="Arial" w:hAnsi="Arial" w:cs="Arial"/>
          <w:b/>
          <w:i/>
          <w:color w:val="262626"/>
          <w:kern w:val="36"/>
          <w:sz w:val="20"/>
          <w:szCs w:val="20"/>
        </w:rPr>
        <w:t xml:space="preserve"> </w:t>
      </w:r>
      <w:r w:rsidR="00C74FFB" w:rsidRPr="00C74FFB">
        <w:rPr>
          <w:rFonts w:ascii="Arial" w:hAnsi="Arial" w:cs="Arial"/>
          <w:b/>
          <w:bCs/>
          <w:i/>
          <w:sz w:val="20"/>
          <w:szCs w:val="20"/>
        </w:rPr>
        <w:t xml:space="preserve">«О внесении изменений в постановление администрации </w:t>
      </w:r>
      <w:r w:rsidR="00C74FFB" w:rsidRPr="00C74FFB">
        <w:rPr>
          <w:rFonts w:ascii="Arial" w:hAnsi="Arial" w:cs="Arial"/>
          <w:b/>
          <w:bCs/>
          <w:i/>
          <w:sz w:val="20"/>
          <w:szCs w:val="20"/>
        </w:rPr>
        <w:br/>
        <w:t>Таушкасинского сельского поселения Цивильского района Чувашской Республики от 27.11.2017 № 79 «Об утверждении административного регламента по предоставлению администрацией Таушкасинского сельского поселения Цивильского района Чувашской Республики муниципальной услуги «Выдача разрешения на ввод объекта в эксплуатацию»</w:t>
      </w:r>
      <w:r w:rsidRPr="00C74FFB">
        <w:rPr>
          <w:rFonts w:ascii="Arial" w:hAnsi="Arial" w:cs="Arial"/>
          <w:b/>
          <w:i/>
          <w:sz w:val="20"/>
          <w:szCs w:val="20"/>
        </w:rPr>
        <w:t>;</w:t>
      </w:r>
    </w:p>
    <w:p w:rsidR="00C74FFB" w:rsidRDefault="005F4CE1" w:rsidP="00C74FFB">
      <w:pPr>
        <w:spacing w:after="450"/>
        <w:contextualSpacing/>
        <w:jc w:val="both"/>
        <w:outlineLvl w:val="0"/>
        <w:rPr>
          <w:rFonts w:ascii="Arial" w:hAnsi="Arial" w:cs="Arial"/>
          <w:b/>
          <w:i/>
          <w:sz w:val="20"/>
          <w:szCs w:val="20"/>
        </w:rPr>
      </w:pPr>
      <w:r w:rsidRPr="00710738">
        <w:rPr>
          <w:rFonts w:ascii="Arial" w:hAnsi="Arial" w:cs="Arial"/>
          <w:b/>
          <w:i/>
          <w:sz w:val="20"/>
          <w:szCs w:val="20"/>
        </w:rPr>
        <w:t xml:space="preserve">2. </w:t>
      </w:r>
      <w:r w:rsidR="00C74FFB">
        <w:rPr>
          <w:rFonts w:ascii="Arial" w:hAnsi="Arial" w:cs="Arial"/>
          <w:b/>
          <w:i/>
          <w:sz w:val="20"/>
          <w:szCs w:val="20"/>
        </w:rPr>
        <w:t xml:space="preserve"> Прокуратура информирует.</w:t>
      </w:r>
    </w:p>
    <w:p w:rsidR="00C74FFB" w:rsidRDefault="00C74FFB" w:rsidP="00C74FFB">
      <w:pPr>
        <w:spacing w:after="450"/>
        <w:contextualSpacing/>
        <w:jc w:val="both"/>
        <w:outlineLvl w:val="0"/>
        <w:rPr>
          <w:rFonts w:ascii="Arial" w:hAnsi="Arial" w:cs="Arial"/>
          <w:b/>
          <w:i/>
          <w:sz w:val="20"/>
          <w:szCs w:val="20"/>
        </w:rPr>
      </w:pPr>
    </w:p>
    <w:p w:rsidR="00C74FFB" w:rsidRPr="00C74FFB" w:rsidRDefault="00C74FFB" w:rsidP="00C74FFB">
      <w:pPr>
        <w:spacing w:line="240" w:lineRule="exact"/>
        <w:jc w:val="both"/>
        <w:rPr>
          <w:b/>
          <w:bCs/>
          <w:color w:val="000000"/>
          <w:sz w:val="28"/>
          <w:szCs w:val="28"/>
        </w:rPr>
      </w:pPr>
      <w:r w:rsidRPr="00710738">
        <w:rPr>
          <w:rFonts w:ascii="Arial" w:hAnsi="Arial" w:cs="Arial"/>
          <w:b/>
          <w:i/>
          <w:sz w:val="20"/>
          <w:szCs w:val="20"/>
        </w:rPr>
        <w:t>1. Постановление главы администрации Таушкасинского сельского поселения №1</w:t>
      </w:r>
      <w:r>
        <w:rPr>
          <w:rFonts w:ascii="Arial" w:hAnsi="Arial" w:cs="Arial"/>
          <w:b/>
          <w:i/>
          <w:sz w:val="20"/>
          <w:szCs w:val="20"/>
        </w:rPr>
        <w:t>5</w:t>
      </w:r>
      <w:r w:rsidRPr="00710738">
        <w:rPr>
          <w:rFonts w:ascii="Arial" w:hAnsi="Arial" w:cs="Arial"/>
          <w:b/>
          <w:i/>
          <w:sz w:val="20"/>
          <w:szCs w:val="20"/>
        </w:rPr>
        <w:t xml:space="preserve">  от </w:t>
      </w:r>
      <w:r>
        <w:rPr>
          <w:rFonts w:ascii="Arial" w:hAnsi="Arial" w:cs="Arial"/>
          <w:b/>
          <w:i/>
          <w:sz w:val="20"/>
          <w:szCs w:val="20"/>
        </w:rPr>
        <w:t>02</w:t>
      </w:r>
      <w:r w:rsidRPr="00710738">
        <w:rPr>
          <w:rFonts w:ascii="Arial" w:hAnsi="Arial" w:cs="Arial"/>
          <w:b/>
          <w:i/>
          <w:sz w:val="20"/>
          <w:szCs w:val="20"/>
        </w:rPr>
        <w:t>.0</w:t>
      </w:r>
      <w:r>
        <w:rPr>
          <w:rFonts w:ascii="Arial" w:hAnsi="Arial" w:cs="Arial"/>
          <w:b/>
          <w:i/>
          <w:sz w:val="20"/>
          <w:szCs w:val="20"/>
        </w:rPr>
        <w:t>3</w:t>
      </w:r>
      <w:r w:rsidRPr="00710738">
        <w:rPr>
          <w:rFonts w:ascii="Arial" w:hAnsi="Arial" w:cs="Arial"/>
          <w:b/>
          <w:i/>
          <w:sz w:val="20"/>
          <w:szCs w:val="20"/>
        </w:rPr>
        <w:t>.2022г.</w:t>
      </w:r>
      <w:r w:rsidRPr="00710738">
        <w:rPr>
          <w:rFonts w:ascii="Arial" w:hAnsi="Arial" w:cs="Arial"/>
          <w:b/>
          <w:i/>
          <w:color w:val="262626"/>
          <w:kern w:val="36"/>
          <w:sz w:val="20"/>
          <w:szCs w:val="20"/>
        </w:rPr>
        <w:t xml:space="preserve"> </w:t>
      </w:r>
      <w:r w:rsidRPr="00C74FFB">
        <w:rPr>
          <w:rFonts w:ascii="Arial" w:hAnsi="Arial" w:cs="Arial"/>
          <w:b/>
          <w:bCs/>
          <w:i/>
          <w:sz w:val="20"/>
          <w:szCs w:val="20"/>
        </w:rPr>
        <w:t xml:space="preserve">«О внесении изменений в постановление администрации </w:t>
      </w:r>
      <w:r w:rsidRPr="00C74FFB">
        <w:rPr>
          <w:rFonts w:ascii="Arial" w:hAnsi="Arial" w:cs="Arial"/>
          <w:b/>
          <w:bCs/>
          <w:i/>
          <w:sz w:val="20"/>
          <w:szCs w:val="20"/>
        </w:rPr>
        <w:br/>
        <w:t>Таушкасинского сельского поселения Цивильского района Чувашской Республики от 27.11.2017 № 79 «Об утверждении административного регламента по предоставлению администрацией Таушкасинского сельского поселения Цивильского района Чувашской Республики муниципальной услуги «Выдача разрешения на ввод объекта в эксплуатацию»</w:t>
      </w:r>
      <w:r w:rsidRPr="00C74FFB">
        <w:rPr>
          <w:rFonts w:ascii="Arial" w:hAnsi="Arial" w:cs="Arial"/>
          <w:b/>
          <w:i/>
          <w:sz w:val="20"/>
          <w:szCs w:val="20"/>
        </w:rPr>
        <w:t>;</w:t>
      </w:r>
    </w:p>
    <w:p w:rsidR="00C74FFB" w:rsidRPr="00C74FFB" w:rsidRDefault="00C74FFB" w:rsidP="00C74FFB">
      <w:pPr>
        <w:ind w:firstLine="709"/>
        <w:jc w:val="both"/>
        <w:rPr>
          <w:rFonts w:ascii="Arial" w:hAnsi="Arial" w:cs="Arial"/>
          <w:sz w:val="20"/>
          <w:szCs w:val="20"/>
        </w:rPr>
      </w:pPr>
      <w:r w:rsidRPr="00C74FFB">
        <w:rPr>
          <w:rFonts w:ascii="Arial" w:hAnsi="Arial" w:cs="Arial"/>
          <w:sz w:val="20"/>
          <w:szCs w:val="20"/>
        </w:rPr>
        <w:t xml:space="preserve">В целях приведения в соответствие с Федеральным законом </w:t>
      </w:r>
      <w:r w:rsidRPr="00C74FFB">
        <w:rPr>
          <w:rFonts w:ascii="Arial" w:hAnsi="Arial" w:cs="Arial"/>
          <w:sz w:val="20"/>
          <w:szCs w:val="20"/>
        </w:rPr>
        <w:br/>
        <w:t xml:space="preserve">от 06.12.2021 № 408–ФЗ «О внесении изменений в отдельные законодательные акты Российской Федерации», Федеральным законом </w:t>
      </w:r>
      <w:r w:rsidRPr="00C74FFB">
        <w:rPr>
          <w:rFonts w:ascii="Arial" w:hAnsi="Arial" w:cs="Arial"/>
          <w:sz w:val="20"/>
          <w:szCs w:val="20"/>
        </w:rPr>
        <w:br/>
        <w:t xml:space="preserve">от 27.07.2010 № 210–ФЗ «Об организации предоставления государственных и муниципальных услуг»,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 1.1 ст. 16 Федерального закона </w:t>
      </w:r>
      <w:r w:rsidRPr="00C74FFB">
        <w:rPr>
          <w:rFonts w:ascii="Arial" w:hAnsi="Arial" w:cs="Arial"/>
          <w:sz w:val="20"/>
          <w:szCs w:val="20"/>
        </w:rPr>
        <w:br/>
        <w:t xml:space="preserve">«Об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bookmarkStart w:id="0" w:name="_GoBack"/>
      <w:bookmarkEnd w:id="0"/>
      <w:r w:rsidRPr="00C74FFB">
        <w:rPr>
          <w:rFonts w:ascii="Arial" w:hAnsi="Arial" w:cs="Arial"/>
          <w:sz w:val="20"/>
          <w:szCs w:val="20"/>
        </w:rPr>
        <w:t xml:space="preserve">администрация Таушкасинского сельского поселения Цивильского района Чувашской Республики </w:t>
      </w:r>
      <w:r w:rsidRPr="00C74FFB">
        <w:rPr>
          <w:rFonts w:ascii="Arial" w:hAnsi="Arial" w:cs="Arial"/>
          <w:b/>
          <w:sz w:val="20"/>
          <w:szCs w:val="20"/>
        </w:rPr>
        <w:t>П О С Т А Н О В Л Я Е Т:</w:t>
      </w:r>
    </w:p>
    <w:p w:rsidR="00C74FFB" w:rsidRPr="00C74FFB" w:rsidRDefault="00C74FFB" w:rsidP="00C74FFB">
      <w:pPr>
        <w:tabs>
          <w:tab w:val="left" w:pos="142"/>
        </w:tabs>
        <w:ind w:firstLine="709"/>
        <w:jc w:val="both"/>
        <w:rPr>
          <w:rFonts w:ascii="Arial" w:hAnsi="Arial" w:cs="Arial"/>
          <w:sz w:val="20"/>
          <w:szCs w:val="20"/>
        </w:rPr>
      </w:pPr>
      <w:r w:rsidRPr="00C74FFB">
        <w:rPr>
          <w:rFonts w:ascii="Arial" w:hAnsi="Arial" w:cs="Arial"/>
          <w:sz w:val="20"/>
          <w:szCs w:val="20"/>
        </w:rPr>
        <w:t xml:space="preserve">1. Внести в Постановление администрации Таушкасинского сельского поселения Цивильского района Чувашской Республики от 27.11.2017  № 79   «Об утверждении Административного регламента администрации Таушкасинского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 (далее – Регламент) </w:t>
      </w:r>
      <w:r w:rsidRPr="00C74FFB">
        <w:rPr>
          <w:rFonts w:ascii="Arial" w:hAnsi="Arial" w:cs="Arial"/>
          <w:sz w:val="20"/>
          <w:szCs w:val="20"/>
        </w:rPr>
        <w:br/>
        <w:t>(с изменениями, внесенными постановлениями администрации Таушкасинского сельского поселения от 17.12.2018 № 65, 26.02.2019 № 13, 29.07.2019 № 38, 23.04.2020 № 25, 27.04.2020 № 28, 18.12.2020 № 64, 01.09.2021 № 53, 28.12.2021 № 79) следующие изменения: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 xml:space="preserve">1) пункт 1.1 Регламента после слов «предметом регулирования административного регламента» изложить в следующей редакции: </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«является определение стандарта предоставления указанной услуги и порядка выполнения административных процедур администрацией Таушкасинского сельского поселения при выдаче разрешений на ввод объекта в эксплуатацию при осуществлении строительства, реконструкции объекта капитального строительства, а также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 в полном объёме в соответствии с разрешением на строительство (за исключением случаев, предусмотренных Градостроительным кодексом Российской Федерации, иными федеральными законами), внесении изменений в разрешение на ввод объекта капитального строительства в эксплуатацию (в предусмотренных Градостроительным кодексом Российской Федерации случаях), расположенных на территории Таушкасинского сельского поселения Цивильского района (далее – муниципальная услуга).»</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2) пункт 2.3 Регламента дополнить словами следующего содержания: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 xml:space="preserve">«- внесение изменений в выданное разрешение на ввод объекта в эксплуатацию, в случае, если после выдачи разрешения на ввод объекта капитального строительства в эксплуатацию в связи </w:t>
      </w:r>
      <w:r w:rsidRPr="00C74FFB">
        <w:rPr>
          <w:rFonts w:ascii="Arial" w:hAnsi="Arial" w:cs="Arial"/>
          <w:color w:val="000000"/>
          <w:sz w:val="20"/>
          <w:szCs w:val="20"/>
          <w:shd w:val="clear" w:color="auto" w:fill="FFFFFF"/>
        </w:rPr>
        <w:lastRenderedPageBreak/>
        <w:t>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3) подпунктам с порядковыми номерами «6», «7», «8», «9», «10», «11», «12» пункта 2.6 Регламента присвоить порядковые номера «5», «6», «7», «8», «9», «10», «11» соответственно.</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4) подпункт 6 абзаца 3 пункта 2.6 Регламента изложить в следующей редакции: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5) в абзаце 4 пункта 2.6 Регламента слова «пункте 3 документ должен» заменить словами «пунктах 5 и 8 документы должны»;</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6)  дополнить абзац 4 пункта 2.6 Регламента следующими словами: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7) абзацы 5, 6, 7, 8 пункта 2.6 Регламента исключить;</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8) подпункт 2.6.1 пункта 2.6 Регламента изложить в следующей редакции: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 xml:space="preserve">«В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администрацию Таушкасинского сельского поселения, принявшее решение о выдаче разрешения на ввод объекта капитального строительства в эксплуатацию, с заявлением о внесении изменений в данное разрешение. </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Обязательным приложением к заявлению является технический план объекта капитального строительства. Застройщик также представляет иные документы, если в такие документы внесены изменения в связи с подготовкой технического плана объекта капитального строительства.</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администрация Таушкасинского сельского поселения, выдавшее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9) пункт 2.6 Регламента дополнить подпунктом 2.6.2 следующего содержания: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10) пункт 2.6 Регламента дополнить подпунктом 2.6.3 следующего содержания: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«В заявлении о выдаче разрешения на ввод объекта капитального строительства в эксплуатацию застройщиком указываются: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3) сведения об уплате государственной пошлины за осуществление государственной регистрации прав;</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 xml:space="preserve">11) подпункт 2.6.3 пункта 2.6 Регламента дополнить </w:t>
      </w:r>
      <w:r w:rsidRPr="00C74FFB">
        <w:rPr>
          <w:rFonts w:ascii="Arial" w:hAnsi="Arial" w:cs="Arial"/>
          <w:color w:val="000000"/>
          <w:sz w:val="20"/>
          <w:szCs w:val="20"/>
          <w:shd w:val="clear" w:color="auto" w:fill="FFFFFF"/>
        </w:rPr>
        <w:br/>
        <w:t>пунктами 2.6.3.1 – 2.6.3.2 следующего содержания: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 xml:space="preserve">«2.6.3.1. В случае, предусмотренном подпунктом 1 пункта 2.6.3 настоящего Регламента, в заявлении о выдаче разрешения на ввод объекта капитального строительства в эксплуатацию </w:t>
      </w:r>
      <w:r w:rsidRPr="00C74FFB">
        <w:rPr>
          <w:rFonts w:ascii="Arial" w:hAnsi="Arial" w:cs="Arial"/>
          <w:color w:val="000000"/>
          <w:sz w:val="20"/>
          <w:szCs w:val="20"/>
          <w:shd w:val="clear" w:color="auto" w:fill="FFFFFF"/>
        </w:rPr>
        <w:lastRenderedPageBreak/>
        <w:t>застройщик подтверждает, что строительство, реконструкция здания, сооружения осуществлялись застройщиком без привлечения средств иных лиц.</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2.6.3.2. В случае, предусмотренном подпунктом 2 пункта 2.6.3 настоящего Регламента, к заявлению о выдаче разрешения на ввод объекта капитального строительства в эксплуатацию наряду с документами, указанными в пункте 2.6 настоящего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12) пункт 2.6 Регламента дополнить подпунктом 2.6.4 следующего содержания: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 xml:space="preserve">«2.6.4. Положения подпункта 2.6.3 настоящего Регламента </w:t>
      </w:r>
      <w:r w:rsidRPr="00C74FFB">
        <w:rPr>
          <w:rFonts w:ascii="Arial" w:hAnsi="Arial" w:cs="Arial"/>
          <w:color w:val="000000"/>
          <w:sz w:val="20"/>
          <w:szCs w:val="20"/>
          <w:shd w:val="clear" w:color="auto" w:fill="FFFFFF"/>
        </w:rPr>
        <w:br/>
        <w:t>не применяются: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 xml:space="preserve">1) при вводе в эксплуатацию многоквартирного дома или иного объекта недвижимости, строительство, реконструкция </w:t>
      </w:r>
      <w:r w:rsidRPr="00C74FFB">
        <w:rPr>
          <w:rFonts w:ascii="Arial" w:hAnsi="Arial" w:cs="Arial"/>
          <w:color w:val="000000"/>
          <w:sz w:val="20"/>
          <w:szCs w:val="20"/>
          <w:shd w:val="clear" w:color="auto" w:fill="FFFFFF"/>
        </w:rPr>
        <w:br/>
        <w:t xml:space="preserve">которых осуществлялись с привлечением денежных средств участников долевого строительства в соответствии с Федеральным законом </w:t>
      </w:r>
      <w:r w:rsidRPr="00C74FFB">
        <w:rPr>
          <w:rFonts w:ascii="Arial" w:hAnsi="Arial" w:cs="Arial"/>
          <w:color w:val="000000"/>
          <w:sz w:val="20"/>
          <w:szCs w:val="20"/>
          <w:shd w:val="clear" w:color="auto" w:fill="FFFFFF"/>
        </w:rPr>
        <w:br/>
        <w:t>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 строительным кооперативом;</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подпункте 2.6.3 настоящего Регламента,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13) пункт 2.10 Регламента изложить в следующей редакции: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 xml:space="preserve">«Основанием для отказа в выдаче разрешения на ввод объекта капитального строительства в эксплуатацию, во внесении изменений в разрешение на ввод объекта капитального строительства в эксплуатацию является: </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1) отсутствие документов, указанных в пункте 2.6 Регламента;</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в соответствии с частью 6.2 Градостроительного кодекса Российской Федерации;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Градостроительного кодекса Российской Федерации;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w:t>
      </w:r>
      <w:r w:rsidRPr="00C74FFB">
        <w:rPr>
          <w:rFonts w:ascii="Arial" w:hAnsi="Arial" w:cs="Arial"/>
          <w:color w:val="000000"/>
          <w:sz w:val="20"/>
          <w:szCs w:val="20"/>
          <w:shd w:val="clear" w:color="auto" w:fill="FFFFFF"/>
        </w:rPr>
        <w:br/>
        <w:t xml:space="preserve">решением об установлении или изменении зоны с особыми условиями использования территории, принятым в случаях, предусмотренных </w:t>
      </w:r>
      <w:r w:rsidRPr="00C74FFB">
        <w:rPr>
          <w:rFonts w:ascii="Arial" w:hAnsi="Arial" w:cs="Arial"/>
          <w:color w:val="000000"/>
          <w:sz w:val="20"/>
          <w:szCs w:val="20"/>
          <w:shd w:val="clear" w:color="auto" w:fill="FFFFFF"/>
        </w:rPr>
        <w:br/>
        <w:t>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14) абзац 1 подпункта 3.1.1 пункта 3.1 Регламента изложить в следующей редакции: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 xml:space="preserve">«Основанием для предоставления муниципальной услуги является представление Заявления о выдаче разрешения на ввод объекта капитального строительства в эксплуатацию, документов, предусмотренных пунктом 2.6 настоящего Регламента,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w:t>
      </w:r>
      <w:r w:rsidRPr="00C74FFB">
        <w:rPr>
          <w:rFonts w:ascii="Arial" w:hAnsi="Arial" w:cs="Arial"/>
          <w:color w:val="000000"/>
          <w:sz w:val="20"/>
          <w:szCs w:val="20"/>
          <w:shd w:val="clear" w:color="auto" w:fill="FFFFFF"/>
        </w:rPr>
        <w:lastRenderedPageBreak/>
        <w:t>указанное разрешение, информирование о порядке и ходе предоставления услуги и выдача указанного разрешения могут осуществляться: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через организации федеральной почтовой связи;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через Единый портал государственных и муниципальных услуг или Портал государственных и муниципальных услуг.»</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15) дополнить Регламент пунктом 3.6 следующего содержания: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«3.6. Порядок исправления допущенных опечаток и ошибок в выданных в результате предоставления муниципальной услуги документах</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Основанием для начала административной процедуры является поступление в администрацию органа местного самоуправления заявления об исправлении опечатки и (или) ошибки (описки, опечатки, грамматической или арифметической ошибки) в сведениях, указанных в разрешении на ввод объекта в эксплуатацию или в отказе в выдаче разрешения на ввод объекта в эксплуатацию, допущенной администрацией при выдаче результата предоставления муниципальной услуги (далее – техническая ошибка).</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При обращении об исправлении технических ошибок заявитель (его уполномоченный представитель) представляют:</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заявление об исправлении допущенных опечаток и ошибок в разрешении на ввод объекта в эксплуатацию;</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документы, свидетельствующие о наличии технической ошибки и содержащие правильные данные;</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выданное администрацией органа местного самоуправления разрешение на ввод объекта в эксплуатацию или отказ в выдаче разрешения на ввод объекта в эксплуатацию, в котором содержится техническая ошибка.</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Заявление об исправлении технической ошибки подается заявителем (его уполномоченным представителем) одним из способов, предусмотренным подпунктом 3.1.1 пункта Регламента.</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Должностное лицо администрации Таушкасинского сельского поселения, ответственное за делопроизводство:</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1) проверяет наличие и комплектность документов, включенных в опись вложения;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2) 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3) при отсутствии документа, включенного в опись вложения, составляет акт в трех экземплярах, первый экземпляр которого прилагает к поступившим документам, второй – передает 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Документы, предусмотренные пунктом 2.6 Регламента, регистрируются в день их поступления.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В рамках рассмотрения документов, предусмотренных пунктом 2.6 Регламента, осуществляется проверка на предмет наличия (отсутствия) оснований для принятия решения об исправлении технической ошибки.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Должностное лицо администрации органа местного самоуправления устанавливает:</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 наличие документов, предусмотренных пунктом 2.6 Регламента;</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 наличие технической ошибки.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По результатам проверки документов, предусмотренных пунктом 2.6 Регламента, должностное лицо администрации органа местного самоуправления, подготавливает проект соответствующего решения.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Решение об исправлении технической ошибки или отказ в исправлении технической ошибки в выданных в результате предоставления муниципальной услуги документах принимается лицом, уполномоченным на принятие решений о выдаче разрешения на ввод объекта в эксплуатацию или об отказе в выдаче разрешения на ввод объекта в эксплуатацию.</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Основанием для отказа в исправлении технической ошибки является: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 отсутствие документов, предусмотренных пунктом 2.6 Регламента.</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выдача разрешения на ввод объекта в эксплуатацию или решения об отказе в выдаче разрешения на ввод объекта в эксплуатацию с исправленными техническими ошибками или отказ в исправлении технической ошибки.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Срок выдачи разрешения на ввод объекта в эксплуатацию или отказ в выдаче разрешения на ввод объекта в эксплуатацию с исправленными техническими ошибками не может превышать 5 рабочих дней со дня регистрации заявления об исправлении технической ошибки.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При подаче документов, предусмотренных пунктом 2.6 Регламента, в ходе личного приема, посредством почтового отправления заявитель получает разрешение на ввод объекта в эксплуатацию или отказ в выдаче разрешения на ввод объекта в эксплуатацию с исправленными техническими ошибками на бумажном носителе, подписанного должностным лицом, уполномоченным на принятие решений о выдаче разрешения на ввод объекта в эксплуатацию или об отказе в выдаче разрешения на ввод объекта в эксплуатацию.</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 xml:space="preserve">При подаче заявления об исправлении технической ошибки </w:t>
      </w:r>
      <w:r w:rsidRPr="00C74FFB">
        <w:rPr>
          <w:rFonts w:ascii="Arial" w:hAnsi="Arial" w:cs="Arial"/>
          <w:color w:val="000000"/>
          <w:sz w:val="20"/>
          <w:szCs w:val="20"/>
          <w:shd w:val="clear" w:color="auto" w:fill="FFFFFF"/>
        </w:rPr>
        <w:br/>
        <w:t xml:space="preserve">и документов, предусмотренных пунктом 2.6 Регламента, посредством ЕПГУ заявитель получает разрешение на ввод объекта в эксплуатацию или отказ в выдаче разрешения на ввод объекта в эксплуатацию с исправленными техническими ошибками в форме электронного документа, подписанного должностным лицом, уполномоченным на принятие решений о выдаче разрешения на </w:t>
      </w:r>
      <w:r w:rsidRPr="00C74FFB">
        <w:rPr>
          <w:rFonts w:ascii="Arial" w:hAnsi="Arial" w:cs="Arial"/>
          <w:color w:val="000000"/>
          <w:sz w:val="20"/>
          <w:szCs w:val="20"/>
          <w:shd w:val="clear" w:color="auto" w:fill="FFFFFF"/>
        </w:rPr>
        <w:lastRenderedPageBreak/>
        <w:t>ввод объекта в эксплуатацию или об отказе в выдаче разрешения на ввод объекта в эксплуатацию, с использованием усиленной квалифицированной электронной подписи.»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16) в абзаце 1 пункта 5.2 Регламента:</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слова «по основаниям и в порядке, которые установлены статьями 11.1 и 11.2 Федерального закона № 210–ФЗ» исключить;</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слова «нарушение срока регистрации заявления о предоставлении муниципальной услуги» заменить словами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дополнить словами следующего содержания: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«нарушение срока или порядка выдачи документов по результатам предоставления государственной или муниципальной услуги;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17) пункт 5.3 Регламента дополнить словами следующего содержания: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18) абзац 1 пункта 5.4 Регламента изложить в следующей редакции: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«Жалоба на решения и действия (бездействие) администрации Таушкасинского сельского поселения, должностного лица администрации Таушкасинского сельского поселения, предоставляющего муниципальную услугу, или муниципального служащего, руководителя администрации Таушкасинского сельского поселения, предоставляющих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Таушкасинского сельского поселения,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19) абзац 4 пункта 5.4 Регламента после слов «печатью заявителя» дополнить словами «(при наличии печати)».</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2. Настоящее Постановление вступает в силу со дня его официального опубликования (обнародования), за исключением положений, для которых настоящим пунктом установлен иной срок вступления их в силу.</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 xml:space="preserve">Подпункты 10, 11, 12 пункта 1 настоящего Постановления вступают </w:t>
      </w:r>
      <w:r w:rsidRPr="00C74FFB">
        <w:rPr>
          <w:rFonts w:ascii="Arial" w:hAnsi="Arial" w:cs="Arial"/>
          <w:color w:val="000000"/>
          <w:sz w:val="20"/>
          <w:szCs w:val="20"/>
          <w:shd w:val="clear" w:color="auto" w:fill="FFFFFF"/>
        </w:rPr>
        <w:br/>
        <w:t>в силу с 1 сентября 2022 года.</w:t>
      </w:r>
    </w:p>
    <w:p w:rsidR="00C74FFB" w:rsidRPr="00C74FFB" w:rsidRDefault="00C74FFB" w:rsidP="00C74FFB">
      <w:pPr>
        <w:ind w:firstLine="709"/>
        <w:jc w:val="both"/>
        <w:rPr>
          <w:rFonts w:ascii="Arial" w:hAnsi="Arial" w:cs="Arial"/>
          <w:color w:val="000000"/>
          <w:sz w:val="20"/>
          <w:szCs w:val="20"/>
          <w:shd w:val="clear" w:color="auto" w:fill="FFFFFF"/>
        </w:rPr>
      </w:pPr>
      <w:r w:rsidRPr="00C74FFB">
        <w:rPr>
          <w:rFonts w:ascii="Arial" w:hAnsi="Arial" w:cs="Arial"/>
          <w:color w:val="000000"/>
          <w:sz w:val="20"/>
          <w:szCs w:val="20"/>
          <w:shd w:val="clear" w:color="auto" w:fill="FFFFFF"/>
        </w:rPr>
        <w:t xml:space="preserve">3. Контроль за выполнением настоящего постановления оставляю </w:t>
      </w:r>
      <w:r w:rsidRPr="00C74FFB">
        <w:rPr>
          <w:rFonts w:ascii="Arial" w:hAnsi="Arial" w:cs="Arial"/>
          <w:color w:val="000000"/>
          <w:sz w:val="20"/>
          <w:szCs w:val="20"/>
          <w:shd w:val="clear" w:color="auto" w:fill="FFFFFF"/>
        </w:rPr>
        <w:br/>
        <w:t>за собой.</w:t>
      </w:r>
    </w:p>
    <w:tbl>
      <w:tblPr>
        <w:tblW w:w="9453" w:type="dxa"/>
        <w:tblLayout w:type="fixed"/>
        <w:tblLook w:val="0000"/>
      </w:tblPr>
      <w:tblGrid>
        <w:gridCol w:w="2988"/>
        <w:gridCol w:w="4140"/>
        <w:gridCol w:w="2325"/>
      </w:tblGrid>
      <w:tr w:rsidR="00C74FFB" w:rsidRPr="00C74FFB" w:rsidTr="00FE2B6F">
        <w:trPr>
          <w:trHeight w:val="845"/>
        </w:trPr>
        <w:tc>
          <w:tcPr>
            <w:tcW w:w="2988" w:type="dxa"/>
          </w:tcPr>
          <w:p w:rsidR="00C74FFB" w:rsidRPr="00C74FFB" w:rsidRDefault="00C74FFB" w:rsidP="00FE2B6F">
            <w:pPr>
              <w:rPr>
                <w:rFonts w:ascii="Arial" w:hAnsi="Arial" w:cs="Arial"/>
                <w:noProof/>
                <w:sz w:val="20"/>
                <w:szCs w:val="20"/>
              </w:rPr>
            </w:pPr>
            <w:r w:rsidRPr="00C74FFB">
              <w:rPr>
                <w:rFonts w:ascii="Arial" w:hAnsi="Arial" w:cs="Arial"/>
                <w:noProof/>
                <w:color w:val="000000"/>
                <w:sz w:val="20"/>
                <w:szCs w:val="20"/>
              </w:rPr>
              <w:t xml:space="preserve">Глава администрации </w:t>
            </w:r>
            <w:r w:rsidRPr="00C74FFB">
              <w:rPr>
                <w:rFonts w:ascii="Arial" w:hAnsi="Arial" w:cs="Arial"/>
                <w:noProof/>
                <w:sz w:val="20"/>
                <w:szCs w:val="20"/>
              </w:rPr>
              <w:t>Таушкасинского</w:t>
            </w:r>
          </w:p>
          <w:p w:rsidR="00C74FFB" w:rsidRPr="00C74FFB" w:rsidRDefault="00C74FFB" w:rsidP="00FE2B6F">
            <w:pPr>
              <w:rPr>
                <w:rFonts w:ascii="Arial" w:hAnsi="Arial" w:cs="Arial"/>
                <w:sz w:val="20"/>
                <w:szCs w:val="20"/>
              </w:rPr>
            </w:pPr>
            <w:r w:rsidRPr="00C74FFB">
              <w:rPr>
                <w:rFonts w:ascii="Arial" w:hAnsi="Arial" w:cs="Arial"/>
                <w:noProof/>
                <w:sz w:val="20"/>
                <w:szCs w:val="20"/>
              </w:rPr>
              <w:t>сельского поселения</w:t>
            </w:r>
          </w:p>
        </w:tc>
        <w:tc>
          <w:tcPr>
            <w:tcW w:w="4140" w:type="dxa"/>
          </w:tcPr>
          <w:p w:rsidR="00C74FFB" w:rsidRPr="00C74FFB" w:rsidRDefault="00C74FFB" w:rsidP="00FE2B6F">
            <w:pPr>
              <w:rPr>
                <w:rFonts w:ascii="Arial" w:hAnsi="Arial" w:cs="Arial"/>
                <w:noProof/>
                <w:color w:val="000000"/>
                <w:sz w:val="20"/>
                <w:szCs w:val="20"/>
              </w:rPr>
            </w:pPr>
          </w:p>
          <w:p w:rsidR="00C74FFB" w:rsidRPr="00C74FFB" w:rsidRDefault="00C74FFB" w:rsidP="00FE2B6F">
            <w:pPr>
              <w:rPr>
                <w:rFonts w:ascii="Arial" w:hAnsi="Arial" w:cs="Arial"/>
                <w:sz w:val="20"/>
                <w:szCs w:val="20"/>
              </w:rPr>
            </w:pPr>
          </w:p>
        </w:tc>
        <w:tc>
          <w:tcPr>
            <w:tcW w:w="2325" w:type="dxa"/>
          </w:tcPr>
          <w:p w:rsidR="00C74FFB" w:rsidRPr="00C74FFB" w:rsidRDefault="00C74FFB" w:rsidP="00FE2B6F">
            <w:pPr>
              <w:rPr>
                <w:rFonts w:ascii="Arial" w:hAnsi="Arial" w:cs="Arial"/>
                <w:noProof/>
                <w:color w:val="000000"/>
                <w:sz w:val="20"/>
                <w:szCs w:val="20"/>
              </w:rPr>
            </w:pPr>
          </w:p>
          <w:p w:rsidR="00C74FFB" w:rsidRPr="00C74FFB" w:rsidRDefault="00C74FFB" w:rsidP="00FE2B6F">
            <w:pPr>
              <w:rPr>
                <w:rFonts w:ascii="Arial" w:hAnsi="Arial" w:cs="Arial"/>
                <w:noProof/>
                <w:color w:val="000000"/>
                <w:sz w:val="20"/>
                <w:szCs w:val="20"/>
              </w:rPr>
            </w:pPr>
            <w:r w:rsidRPr="00C74FFB">
              <w:rPr>
                <w:rFonts w:ascii="Arial" w:hAnsi="Arial" w:cs="Arial"/>
                <w:noProof/>
                <w:color w:val="000000"/>
                <w:sz w:val="20"/>
                <w:szCs w:val="20"/>
              </w:rPr>
              <w:t xml:space="preserve">А.Г.Соловьев </w:t>
            </w:r>
          </w:p>
        </w:tc>
      </w:tr>
    </w:tbl>
    <w:p w:rsidR="00C74FFB" w:rsidRDefault="00C74FFB" w:rsidP="00C74FFB">
      <w:pPr>
        <w:pStyle w:val="affd"/>
        <w:rPr>
          <w:rStyle w:val="af1"/>
          <w:b w:val="0"/>
          <w:color w:val="000000"/>
          <w:sz w:val="20"/>
          <w:szCs w:val="20"/>
        </w:rPr>
      </w:pPr>
    </w:p>
    <w:p w:rsidR="00C74FFB" w:rsidRDefault="00C74FFB" w:rsidP="00C74FFB">
      <w:pPr>
        <w:spacing w:after="450"/>
        <w:contextualSpacing/>
        <w:jc w:val="both"/>
        <w:outlineLvl w:val="0"/>
        <w:rPr>
          <w:rFonts w:ascii="Arial" w:hAnsi="Arial" w:cs="Arial"/>
          <w:b/>
          <w:i/>
          <w:sz w:val="20"/>
          <w:szCs w:val="20"/>
        </w:rPr>
      </w:pPr>
      <w:r w:rsidRPr="00710738">
        <w:rPr>
          <w:rFonts w:ascii="Arial" w:hAnsi="Arial" w:cs="Arial"/>
          <w:b/>
          <w:i/>
          <w:sz w:val="20"/>
          <w:szCs w:val="20"/>
        </w:rPr>
        <w:t xml:space="preserve">2. </w:t>
      </w:r>
      <w:r>
        <w:rPr>
          <w:rFonts w:ascii="Arial" w:hAnsi="Arial" w:cs="Arial"/>
          <w:b/>
          <w:i/>
          <w:sz w:val="20"/>
          <w:szCs w:val="20"/>
        </w:rPr>
        <w:t xml:space="preserve"> Прокуратура информирует:</w:t>
      </w:r>
    </w:p>
    <w:p w:rsidR="00C74FFB" w:rsidRPr="00C74FFB" w:rsidRDefault="00C74FFB" w:rsidP="00C74FFB">
      <w:pPr>
        <w:jc w:val="center"/>
        <w:rPr>
          <w:rFonts w:ascii="Arial" w:hAnsi="Arial" w:cs="Arial"/>
          <w:b/>
          <w:sz w:val="20"/>
          <w:szCs w:val="20"/>
        </w:rPr>
      </w:pPr>
      <w:r w:rsidRPr="00C74FFB">
        <w:rPr>
          <w:rFonts w:ascii="Arial" w:hAnsi="Arial" w:cs="Arial"/>
          <w:b/>
          <w:sz w:val="20"/>
          <w:szCs w:val="20"/>
        </w:rPr>
        <w:t>Прокуратурой Цивильского района выявлены нарушения трудового законодательства</w:t>
      </w:r>
    </w:p>
    <w:p w:rsidR="00C74FFB" w:rsidRPr="00C74FFB" w:rsidRDefault="00C74FFB" w:rsidP="00C74FFB">
      <w:pPr>
        <w:jc w:val="both"/>
        <w:rPr>
          <w:rFonts w:ascii="Arial" w:hAnsi="Arial" w:cs="Arial"/>
          <w:sz w:val="20"/>
          <w:szCs w:val="20"/>
        </w:rPr>
      </w:pPr>
      <w:r w:rsidRPr="00C74FFB">
        <w:rPr>
          <w:rFonts w:ascii="Arial" w:hAnsi="Arial" w:cs="Arial"/>
          <w:sz w:val="20"/>
          <w:szCs w:val="20"/>
        </w:rPr>
        <w:t xml:space="preserve">Прокуратурой Цивильского района проведена проверка деятельности общества с ограниченной ответственностью Цивильского района по соблюдению требований трудового законодательства. </w:t>
      </w:r>
    </w:p>
    <w:p w:rsidR="00C74FFB" w:rsidRPr="00C74FFB" w:rsidRDefault="00C74FFB" w:rsidP="00C74FFB">
      <w:pPr>
        <w:jc w:val="both"/>
        <w:rPr>
          <w:rFonts w:ascii="Arial" w:hAnsi="Arial" w:cs="Arial"/>
          <w:sz w:val="20"/>
          <w:szCs w:val="20"/>
        </w:rPr>
      </w:pPr>
      <w:r w:rsidRPr="00C74FFB">
        <w:rPr>
          <w:rFonts w:ascii="Arial" w:hAnsi="Arial" w:cs="Arial"/>
          <w:sz w:val="20"/>
          <w:szCs w:val="20"/>
        </w:rPr>
        <w:t>Установлено, что в нарушение требований Трудового кодекса Российской Федерации одной из организаций Цивильского района не направлена информация о наличии свободных рабочих мест и вакантных должностей в отдел КУ ЧР «Центр занятости населения Чувашской Республики».</w:t>
      </w:r>
    </w:p>
    <w:p w:rsidR="00C74FFB" w:rsidRPr="00C74FFB" w:rsidRDefault="00C74FFB" w:rsidP="00C74FFB">
      <w:pPr>
        <w:pStyle w:val="affd"/>
        <w:jc w:val="both"/>
        <w:rPr>
          <w:rFonts w:ascii="Arial" w:hAnsi="Arial" w:cs="Arial"/>
          <w:sz w:val="20"/>
          <w:szCs w:val="20"/>
        </w:rPr>
      </w:pPr>
      <w:r w:rsidRPr="00C74FFB">
        <w:rPr>
          <w:rFonts w:ascii="Arial" w:hAnsi="Arial" w:cs="Arial"/>
          <w:sz w:val="20"/>
          <w:szCs w:val="20"/>
        </w:rPr>
        <w:t>По выявленным нарушениям прокуратурой района в отношении генерального директора общества с ограниченной ответственностью возбуждено дело об административном правонарушении, предусмотренном ст. 19.7 КоАП РФ.</w:t>
      </w:r>
    </w:p>
    <w:p w:rsidR="00C74FFB" w:rsidRPr="00C74FFB" w:rsidRDefault="00C74FFB" w:rsidP="00C74FFB">
      <w:pPr>
        <w:pStyle w:val="affd"/>
        <w:jc w:val="both"/>
        <w:rPr>
          <w:rFonts w:ascii="Arial" w:hAnsi="Arial" w:cs="Arial"/>
          <w:sz w:val="20"/>
          <w:szCs w:val="20"/>
        </w:rPr>
      </w:pPr>
      <w:r w:rsidRPr="00C74FFB">
        <w:rPr>
          <w:rFonts w:ascii="Arial" w:hAnsi="Arial" w:cs="Arial"/>
          <w:sz w:val="20"/>
          <w:szCs w:val="20"/>
        </w:rPr>
        <w:t xml:space="preserve">Постановлением мирового судьи директор общества привлечен к административной ответственности в виде предупреждения. </w:t>
      </w:r>
    </w:p>
    <w:p w:rsidR="00C74FFB" w:rsidRDefault="00C74FFB" w:rsidP="00C74FFB">
      <w:pPr>
        <w:pStyle w:val="affd"/>
        <w:jc w:val="both"/>
        <w:rPr>
          <w:sz w:val="28"/>
          <w:szCs w:val="28"/>
        </w:rPr>
      </w:pPr>
    </w:p>
    <w:p w:rsidR="00C74FFB" w:rsidRPr="00C74FFB" w:rsidRDefault="00C74FFB" w:rsidP="00C74FFB">
      <w:pPr>
        <w:rPr>
          <w:rFonts w:ascii="Arial" w:hAnsi="Arial" w:cs="Arial"/>
          <w:b/>
          <w:sz w:val="20"/>
          <w:szCs w:val="20"/>
        </w:rPr>
      </w:pPr>
      <w:r w:rsidRPr="00C74FFB">
        <w:rPr>
          <w:rFonts w:ascii="Arial" w:hAnsi="Arial" w:cs="Arial"/>
          <w:b/>
          <w:sz w:val="20"/>
          <w:szCs w:val="20"/>
        </w:rPr>
        <w:t>Прокуратурой Цивильского района выявлены нарушения требований законодательства об образовании</w:t>
      </w:r>
    </w:p>
    <w:p w:rsidR="00C74FFB" w:rsidRPr="00C74FFB" w:rsidRDefault="00C74FFB" w:rsidP="00C74FFB">
      <w:pPr>
        <w:jc w:val="both"/>
        <w:rPr>
          <w:rFonts w:ascii="Arial" w:hAnsi="Arial" w:cs="Arial"/>
          <w:sz w:val="20"/>
          <w:szCs w:val="20"/>
        </w:rPr>
      </w:pPr>
      <w:r w:rsidRPr="00C74FFB">
        <w:rPr>
          <w:rFonts w:ascii="Arial" w:hAnsi="Arial" w:cs="Arial"/>
          <w:sz w:val="20"/>
          <w:szCs w:val="20"/>
        </w:rPr>
        <w:t>Прокуратурой Цивильского района проведена проверка деятельности общеобразовательной организации Цивильского района по соблюдению требований законодательства</w:t>
      </w:r>
      <w:r w:rsidRPr="00C74FFB">
        <w:rPr>
          <w:rFonts w:ascii="Arial" w:hAnsi="Arial" w:cs="Arial"/>
          <w:b/>
          <w:sz w:val="20"/>
          <w:szCs w:val="20"/>
        </w:rPr>
        <w:t xml:space="preserve"> </w:t>
      </w:r>
      <w:r w:rsidRPr="00C74FFB">
        <w:rPr>
          <w:rFonts w:ascii="Arial" w:hAnsi="Arial" w:cs="Arial"/>
          <w:sz w:val="20"/>
          <w:szCs w:val="20"/>
        </w:rPr>
        <w:t xml:space="preserve">об образовании. </w:t>
      </w:r>
    </w:p>
    <w:p w:rsidR="00C74FFB" w:rsidRPr="00C74FFB" w:rsidRDefault="00C74FFB" w:rsidP="00C74FFB">
      <w:pPr>
        <w:jc w:val="both"/>
        <w:rPr>
          <w:rFonts w:ascii="Arial" w:hAnsi="Arial" w:cs="Arial"/>
          <w:sz w:val="20"/>
          <w:szCs w:val="20"/>
        </w:rPr>
      </w:pPr>
      <w:r w:rsidRPr="00C74FFB">
        <w:rPr>
          <w:rFonts w:ascii="Arial" w:hAnsi="Arial" w:cs="Arial"/>
          <w:sz w:val="20"/>
          <w:szCs w:val="20"/>
        </w:rPr>
        <w:t xml:space="preserve">Установлено, что в нарушение требований Федерального закона «Об образовании в Российской Федерации» одной из общеобразовательных организаций Цивильского района надлежащим образом не размещена информация об образовательной организации на официальном сайте. </w:t>
      </w:r>
    </w:p>
    <w:p w:rsidR="00C74FFB" w:rsidRPr="00C74FFB" w:rsidRDefault="00C74FFB" w:rsidP="00C74FFB">
      <w:pPr>
        <w:pStyle w:val="affd"/>
        <w:jc w:val="both"/>
        <w:rPr>
          <w:rFonts w:ascii="Arial" w:hAnsi="Arial" w:cs="Arial"/>
          <w:sz w:val="20"/>
          <w:szCs w:val="20"/>
        </w:rPr>
      </w:pPr>
      <w:r w:rsidRPr="00C74FFB">
        <w:rPr>
          <w:rFonts w:ascii="Arial" w:hAnsi="Arial" w:cs="Arial"/>
          <w:sz w:val="20"/>
          <w:szCs w:val="20"/>
        </w:rPr>
        <w:t>По выявленным нарушениям прокуратурой района в отношении директора общеобразовательной организации вынесено постановление о возбуждении дела об административном правонарушении, предусмотренном ч. 2 ст. 5.57  КоАП РФ.</w:t>
      </w:r>
    </w:p>
    <w:p w:rsidR="00C74FFB" w:rsidRPr="00C74FFB" w:rsidRDefault="00C74FFB" w:rsidP="00C74FFB">
      <w:pPr>
        <w:pStyle w:val="affd"/>
        <w:jc w:val="both"/>
        <w:rPr>
          <w:rFonts w:ascii="Arial" w:hAnsi="Arial" w:cs="Arial"/>
          <w:sz w:val="20"/>
          <w:szCs w:val="20"/>
        </w:rPr>
      </w:pPr>
    </w:p>
    <w:p w:rsidR="002843C9" w:rsidRDefault="00C74FFB" w:rsidP="00C74FFB">
      <w:pPr>
        <w:pStyle w:val="affd"/>
        <w:jc w:val="both"/>
        <w:rPr>
          <w:rFonts w:ascii="Arial" w:hAnsi="Arial" w:cs="Arial"/>
          <w:sz w:val="20"/>
          <w:szCs w:val="20"/>
        </w:rPr>
      </w:pPr>
      <w:r w:rsidRPr="00C74FFB">
        <w:rPr>
          <w:rFonts w:ascii="Arial" w:hAnsi="Arial" w:cs="Arial"/>
          <w:sz w:val="20"/>
          <w:szCs w:val="20"/>
        </w:rPr>
        <w:lastRenderedPageBreak/>
        <w:t>Постановлением мирового судьи директор привлечен к административной ответственности в виде предупреждения.</w:t>
      </w:r>
    </w:p>
    <w:p w:rsidR="00F82D73" w:rsidRDefault="00F82D73" w:rsidP="00C74FFB">
      <w:pPr>
        <w:pStyle w:val="affd"/>
        <w:jc w:val="both"/>
        <w:rPr>
          <w:rFonts w:ascii="Arial" w:hAnsi="Arial" w:cs="Arial"/>
          <w:sz w:val="20"/>
          <w:szCs w:val="20"/>
        </w:rPr>
      </w:pPr>
    </w:p>
    <w:p w:rsidR="00F82D73" w:rsidRPr="00F82D73" w:rsidRDefault="00F82D73" w:rsidP="00F82D73">
      <w:pPr>
        <w:spacing w:line="240" w:lineRule="exact"/>
        <w:rPr>
          <w:rFonts w:ascii="Arial" w:hAnsi="Arial" w:cs="Arial"/>
          <w:b/>
          <w:sz w:val="20"/>
          <w:szCs w:val="20"/>
        </w:rPr>
      </w:pPr>
      <w:r w:rsidRPr="00F82D73">
        <w:rPr>
          <w:rFonts w:ascii="Arial" w:hAnsi="Arial" w:cs="Arial"/>
          <w:b/>
          <w:sz w:val="20"/>
          <w:szCs w:val="20"/>
        </w:rPr>
        <w:t xml:space="preserve">Прокуратурой Цивильского района поддержано обвинение </w:t>
      </w:r>
      <w:r w:rsidR="007623E1">
        <w:rPr>
          <w:rFonts w:ascii="Arial" w:hAnsi="Arial" w:cs="Arial"/>
          <w:b/>
          <w:sz w:val="20"/>
          <w:szCs w:val="20"/>
        </w:rPr>
        <w:t xml:space="preserve"> </w:t>
      </w:r>
      <w:r w:rsidRPr="00F82D73">
        <w:rPr>
          <w:rFonts w:ascii="Arial" w:hAnsi="Arial" w:cs="Arial"/>
          <w:b/>
          <w:sz w:val="20"/>
          <w:szCs w:val="20"/>
        </w:rPr>
        <w:t>по уголовному делу</w:t>
      </w:r>
    </w:p>
    <w:p w:rsidR="00F82D73" w:rsidRPr="00F82D73" w:rsidRDefault="00F82D73" w:rsidP="00F82D73">
      <w:pPr>
        <w:spacing w:before="100" w:beforeAutospacing="1" w:after="100" w:afterAutospacing="1"/>
        <w:contextualSpacing/>
        <w:jc w:val="both"/>
        <w:rPr>
          <w:rFonts w:ascii="Arial" w:hAnsi="Arial" w:cs="Arial"/>
          <w:sz w:val="20"/>
          <w:szCs w:val="20"/>
        </w:rPr>
      </w:pPr>
      <w:r w:rsidRPr="00F82D73">
        <w:rPr>
          <w:rFonts w:ascii="Arial" w:hAnsi="Arial" w:cs="Arial"/>
          <w:sz w:val="20"/>
          <w:szCs w:val="20"/>
        </w:rPr>
        <w:tab/>
        <w:t>Прокуратурой Цивильского района поддержано обвинение по уголовному делу о совершении 26-летним жителем Циильского района преступления, предусмотренного ч. 1 ст. 158 Уголовного кодекса Российской Федерации, кражи, то есть тайного хищения чужого имущества.</w:t>
      </w:r>
    </w:p>
    <w:p w:rsidR="00F82D73" w:rsidRPr="00F82D73" w:rsidRDefault="00F82D73" w:rsidP="00F82D73">
      <w:pPr>
        <w:spacing w:before="100" w:beforeAutospacing="1" w:after="100" w:afterAutospacing="1"/>
        <w:ind w:firstLine="709"/>
        <w:contextualSpacing/>
        <w:jc w:val="both"/>
        <w:rPr>
          <w:rFonts w:ascii="Arial" w:hAnsi="Arial" w:cs="Arial"/>
          <w:sz w:val="20"/>
          <w:szCs w:val="20"/>
        </w:rPr>
      </w:pPr>
      <w:r w:rsidRPr="00F82D73">
        <w:rPr>
          <w:rFonts w:ascii="Arial" w:hAnsi="Arial" w:cs="Arial"/>
          <w:sz w:val="20"/>
          <w:szCs w:val="20"/>
        </w:rPr>
        <w:t>Установлено, что гражданин, находясь на территории г. Цивильска совершил хищение велосипеда стоимостью пять тысяч рублей, принадлежащего его знакомому.</w:t>
      </w:r>
    </w:p>
    <w:p w:rsidR="00F82D73" w:rsidRPr="00F82D73" w:rsidRDefault="00F82D73" w:rsidP="00F82D73">
      <w:pPr>
        <w:spacing w:before="100" w:beforeAutospacing="1" w:after="100" w:afterAutospacing="1"/>
        <w:ind w:firstLine="709"/>
        <w:contextualSpacing/>
        <w:jc w:val="both"/>
        <w:rPr>
          <w:rFonts w:ascii="Arial" w:hAnsi="Arial" w:cs="Arial"/>
          <w:sz w:val="20"/>
          <w:szCs w:val="20"/>
        </w:rPr>
      </w:pPr>
      <w:r w:rsidRPr="00F82D73">
        <w:rPr>
          <w:rFonts w:ascii="Arial" w:hAnsi="Arial" w:cs="Arial"/>
          <w:sz w:val="20"/>
          <w:szCs w:val="20"/>
        </w:rPr>
        <w:t>В соответствии с предложенным прокуратурой Цивильского района наказанием мировым судом судебного участка № 1 подсудимый осужден к 3 годам и 6 месяцам лишения свободы с отбыванием наказания в колонии общего режима, приговор в законную силу не вступил.</w:t>
      </w:r>
    </w:p>
    <w:p w:rsidR="00F82D73" w:rsidRPr="00F82D73" w:rsidRDefault="00F82D73" w:rsidP="00F82D73">
      <w:pPr>
        <w:spacing w:line="240" w:lineRule="exact"/>
        <w:contextualSpacing/>
        <w:rPr>
          <w:rFonts w:ascii="Arial" w:hAnsi="Arial" w:cs="Arial"/>
          <w:sz w:val="20"/>
          <w:szCs w:val="20"/>
        </w:rPr>
      </w:pPr>
      <w:r w:rsidRPr="00F82D73">
        <w:rPr>
          <w:rFonts w:ascii="Arial" w:hAnsi="Arial" w:cs="Arial"/>
          <w:sz w:val="20"/>
          <w:szCs w:val="20"/>
        </w:rPr>
        <w:t xml:space="preserve">Заместитель прокурора района  </w:t>
      </w:r>
    </w:p>
    <w:p w:rsidR="00F82D73" w:rsidRPr="00F82D73" w:rsidRDefault="00F82D73" w:rsidP="00F82D73">
      <w:pPr>
        <w:spacing w:line="240" w:lineRule="exact"/>
        <w:contextualSpacing/>
        <w:rPr>
          <w:rFonts w:ascii="Arial" w:hAnsi="Arial" w:cs="Arial"/>
          <w:sz w:val="20"/>
          <w:szCs w:val="20"/>
        </w:rPr>
      </w:pPr>
      <w:r w:rsidRPr="00F82D73">
        <w:rPr>
          <w:rFonts w:ascii="Arial" w:hAnsi="Arial" w:cs="Arial"/>
          <w:sz w:val="20"/>
          <w:szCs w:val="20"/>
        </w:rPr>
        <w:t xml:space="preserve">юрист 2 класса   </w:t>
      </w:r>
      <w:r w:rsidRPr="00F82D73">
        <w:rPr>
          <w:rFonts w:ascii="Arial" w:hAnsi="Arial" w:cs="Arial"/>
          <w:sz w:val="20"/>
          <w:szCs w:val="20"/>
        </w:rPr>
        <w:tab/>
      </w:r>
      <w:r w:rsidRPr="00F82D73">
        <w:rPr>
          <w:rFonts w:ascii="Arial" w:hAnsi="Arial" w:cs="Arial"/>
          <w:sz w:val="20"/>
          <w:szCs w:val="20"/>
        </w:rPr>
        <w:tab/>
      </w:r>
      <w:r w:rsidRPr="00F82D73">
        <w:rPr>
          <w:rFonts w:ascii="Arial" w:hAnsi="Arial" w:cs="Arial"/>
          <w:sz w:val="20"/>
          <w:szCs w:val="20"/>
        </w:rPr>
        <w:tab/>
        <w:t xml:space="preserve">                                            </w:t>
      </w:r>
      <w:r w:rsidRPr="00F82D73">
        <w:rPr>
          <w:rFonts w:ascii="Arial" w:hAnsi="Arial" w:cs="Arial"/>
          <w:sz w:val="20"/>
          <w:szCs w:val="20"/>
        </w:rPr>
        <w:tab/>
      </w:r>
      <w:r w:rsidRPr="00F82D73">
        <w:rPr>
          <w:rFonts w:ascii="Arial" w:hAnsi="Arial" w:cs="Arial"/>
          <w:sz w:val="20"/>
          <w:szCs w:val="20"/>
        </w:rPr>
        <w:tab/>
        <w:t xml:space="preserve">       С.А. Быков</w:t>
      </w:r>
    </w:p>
    <w:p w:rsidR="00F82D73" w:rsidRDefault="00F82D73" w:rsidP="00F82D73">
      <w:pPr>
        <w:spacing w:line="240" w:lineRule="exact"/>
        <w:rPr>
          <w:rFonts w:ascii="Arial" w:hAnsi="Arial" w:cs="Arial"/>
          <w:b/>
          <w:sz w:val="20"/>
          <w:szCs w:val="20"/>
        </w:rPr>
      </w:pPr>
    </w:p>
    <w:p w:rsidR="00F82D73" w:rsidRPr="00F82D73" w:rsidRDefault="00F82D73" w:rsidP="00F82D73">
      <w:pPr>
        <w:spacing w:line="240" w:lineRule="exact"/>
        <w:rPr>
          <w:rFonts w:ascii="Arial" w:hAnsi="Arial" w:cs="Arial"/>
          <w:b/>
          <w:sz w:val="20"/>
          <w:szCs w:val="20"/>
        </w:rPr>
      </w:pPr>
      <w:r w:rsidRPr="00F82D73">
        <w:rPr>
          <w:rFonts w:ascii="Arial" w:hAnsi="Arial" w:cs="Arial"/>
          <w:b/>
          <w:sz w:val="20"/>
          <w:szCs w:val="20"/>
        </w:rPr>
        <w:t>По иску прокурора суд лишил жителя Цивильского района водительских прав</w:t>
      </w:r>
    </w:p>
    <w:p w:rsidR="00F82D73" w:rsidRPr="00F82D73" w:rsidRDefault="00F82D73" w:rsidP="00F82D73">
      <w:pPr>
        <w:spacing w:before="100" w:beforeAutospacing="1" w:after="100" w:afterAutospacing="1"/>
        <w:contextualSpacing/>
        <w:jc w:val="both"/>
        <w:rPr>
          <w:rFonts w:ascii="Arial" w:hAnsi="Arial" w:cs="Arial"/>
          <w:sz w:val="20"/>
          <w:szCs w:val="20"/>
        </w:rPr>
      </w:pPr>
      <w:r w:rsidRPr="00F82D73">
        <w:rPr>
          <w:rFonts w:ascii="Arial" w:hAnsi="Arial" w:cs="Arial"/>
          <w:sz w:val="20"/>
          <w:szCs w:val="20"/>
        </w:rPr>
        <w:tab/>
        <w:t>Прокуратурой Цивильского района в ходе проведения проверки исполнения законодательства в сфере безопасности дорожного движения, выявлены лица состоящие на учете у врача нарколога  и при этом получившие право управления транспортными средствами.</w:t>
      </w:r>
    </w:p>
    <w:p w:rsidR="00F82D73" w:rsidRPr="00F82D73" w:rsidRDefault="00F82D73" w:rsidP="00F82D73">
      <w:pPr>
        <w:spacing w:before="100" w:beforeAutospacing="1" w:after="100" w:afterAutospacing="1"/>
        <w:contextualSpacing/>
        <w:jc w:val="both"/>
        <w:rPr>
          <w:rFonts w:ascii="Arial" w:hAnsi="Arial" w:cs="Arial"/>
          <w:sz w:val="20"/>
          <w:szCs w:val="20"/>
        </w:rPr>
      </w:pPr>
      <w:r w:rsidRPr="00F82D73">
        <w:rPr>
          <w:rFonts w:ascii="Arial" w:hAnsi="Arial" w:cs="Arial"/>
          <w:sz w:val="20"/>
          <w:szCs w:val="20"/>
        </w:rPr>
        <w:tab/>
        <w:t xml:space="preserve">Проверкой установлено, что 24-летний местный житель, имеющий право управления транспортными средствами различных категорий, состоит на специализированном учете в районной больнице с диагнозом «пагубное употребление наркотических веществ и психоактивных веществ», что согласно Перечня медицинских противопоказаний к управлению транспортными средствами является противопоказанием к управлению автомототранспортными средствами. При этом он к врачу-наркологу периодически на консультацию не обращался. </w:t>
      </w:r>
    </w:p>
    <w:p w:rsidR="00F82D73" w:rsidRPr="00F82D73" w:rsidRDefault="00F82D73" w:rsidP="00F82D73">
      <w:pPr>
        <w:spacing w:before="100" w:beforeAutospacing="1" w:after="100" w:afterAutospacing="1"/>
        <w:contextualSpacing/>
        <w:jc w:val="both"/>
        <w:rPr>
          <w:rFonts w:ascii="Arial" w:hAnsi="Arial" w:cs="Arial"/>
          <w:sz w:val="20"/>
          <w:szCs w:val="20"/>
        </w:rPr>
      </w:pPr>
      <w:r w:rsidRPr="00F82D73">
        <w:rPr>
          <w:rFonts w:ascii="Arial" w:hAnsi="Arial" w:cs="Arial"/>
          <w:sz w:val="20"/>
          <w:szCs w:val="20"/>
        </w:rPr>
        <w:tab/>
        <w:t xml:space="preserve">По результатам проверки, в целях предотвращения дорожно-транспортных происшествий, прокурор обратился в суд с иском о лишении указанного гражданина права управления транспортными средствами. </w:t>
      </w:r>
    </w:p>
    <w:p w:rsidR="00F82D73" w:rsidRPr="00F82D73" w:rsidRDefault="00F82D73" w:rsidP="00F82D73">
      <w:pPr>
        <w:spacing w:before="100" w:beforeAutospacing="1" w:after="100" w:afterAutospacing="1"/>
        <w:contextualSpacing/>
        <w:jc w:val="both"/>
        <w:rPr>
          <w:rFonts w:ascii="Arial" w:hAnsi="Arial" w:cs="Arial"/>
          <w:sz w:val="20"/>
          <w:szCs w:val="20"/>
        </w:rPr>
      </w:pPr>
      <w:r w:rsidRPr="00F82D73">
        <w:rPr>
          <w:rFonts w:ascii="Arial" w:hAnsi="Arial" w:cs="Arial"/>
          <w:sz w:val="20"/>
          <w:szCs w:val="20"/>
        </w:rPr>
        <w:tab/>
        <w:t>28.01.2022 г. суд удовлетворил требования прокурора, лишив жителя района права управления транспортными средствами, обязав его сдать в органы ГИБДД водительское удостоверение. Решение вступило в законную силу</w:t>
      </w:r>
    </w:p>
    <w:p w:rsidR="00F82D73" w:rsidRPr="00F82D73" w:rsidRDefault="00F82D73" w:rsidP="00F82D73">
      <w:pPr>
        <w:spacing w:line="240" w:lineRule="exact"/>
        <w:contextualSpacing/>
        <w:rPr>
          <w:rFonts w:ascii="Arial" w:hAnsi="Arial" w:cs="Arial"/>
          <w:sz w:val="20"/>
          <w:szCs w:val="20"/>
        </w:rPr>
      </w:pPr>
      <w:r w:rsidRPr="00F82D73">
        <w:rPr>
          <w:rFonts w:ascii="Arial" w:hAnsi="Arial" w:cs="Arial"/>
          <w:sz w:val="20"/>
          <w:szCs w:val="20"/>
        </w:rPr>
        <w:t xml:space="preserve">Заместитель прокурора района  </w:t>
      </w:r>
    </w:p>
    <w:p w:rsidR="00F82D73" w:rsidRPr="00F82D73" w:rsidRDefault="00F82D73" w:rsidP="00F82D73">
      <w:pPr>
        <w:spacing w:line="240" w:lineRule="exact"/>
        <w:contextualSpacing/>
        <w:rPr>
          <w:rFonts w:ascii="Arial" w:hAnsi="Arial" w:cs="Arial"/>
          <w:sz w:val="20"/>
          <w:szCs w:val="20"/>
        </w:rPr>
      </w:pPr>
      <w:r w:rsidRPr="00F82D73">
        <w:rPr>
          <w:rFonts w:ascii="Arial" w:hAnsi="Arial" w:cs="Arial"/>
          <w:sz w:val="20"/>
          <w:szCs w:val="20"/>
        </w:rPr>
        <w:t xml:space="preserve">юрист 2 класса   </w:t>
      </w:r>
      <w:r w:rsidRPr="00F82D73">
        <w:rPr>
          <w:rFonts w:ascii="Arial" w:hAnsi="Arial" w:cs="Arial"/>
          <w:sz w:val="20"/>
          <w:szCs w:val="20"/>
        </w:rPr>
        <w:tab/>
      </w:r>
      <w:r w:rsidRPr="00F82D73">
        <w:rPr>
          <w:rFonts w:ascii="Arial" w:hAnsi="Arial" w:cs="Arial"/>
          <w:sz w:val="20"/>
          <w:szCs w:val="20"/>
        </w:rPr>
        <w:tab/>
      </w:r>
      <w:r w:rsidRPr="00F82D73">
        <w:rPr>
          <w:rFonts w:ascii="Arial" w:hAnsi="Arial" w:cs="Arial"/>
          <w:sz w:val="20"/>
          <w:szCs w:val="20"/>
        </w:rPr>
        <w:tab/>
        <w:t xml:space="preserve">                                            </w:t>
      </w:r>
      <w:r w:rsidRPr="00F82D73">
        <w:rPr>
          <w:rFonts w:ascii="Arial" w:hAnsi="Arial" w:cs="Arial"/>
          <w:sz w:val="20"/>
          <w:szCs w:val="20"/>
        </w:rPr>
        <w:tab/>
      </w:r>
      <w:r w:rsidRPr="00F82D73">
        <w:rPr>
          <w:rFonts w:ascii="Arial" w:hAnsi="Arial" w:cs="Arial"/>
          <w:sz w:val="20"/>
          <w:szCs w:val="20"/>
        </w:rPr>
        <w:tab/>
        <w:t xml:space="preserve">       С.А. Быков</w:t>
      </w:r>
    </w:p>
    <w:p w:rsidR="00F82D73" w:rsidRPr="0060584E" w:rsidRDefault="00F82D73" w:rsidP="00F82D73">
      <w:pPr>
        <w:contextualSpacing/>
        <w:jc w:val="both"/>
        <w:rPr>
          <w:sz w:val="28"/>
          <w:szCs w:val="28"/>
        </w:rPr>
      </w:pPr>
    </w:p>
    <w:p w:rsidR="00C74FFB" w:rsidRPr="00C74FFB" w:rsidRDefault="00C74FFB" w:rsidP="00C74FFB">
      <w:pPr>
        <w:pStyle w:val="affd"/>
        <w:jc w:val="both"/>
        <w:rPr>
          <w:rFonts w:ascii="Arial" w:hAnsi="Arial" w:cs="Arial"/>
          <w:sz w:val="20"/>
          <w:szCs w:val="20"/>
        </w:rPr>
      </w:pPr>
    </w:p>
    <w:p w:rsidR="00577856" w:rsidRDefault="00577856" w:rsidP="00577856">
      <w:pPr>
        <w:pStyle w:val="10"/>
        <w:spacing w:before="0" w:beforeAutospacing="0" w:after="0" w:afterAutospacing="0"/>
        <w:rPr>
          <w:rStyle w:val="af1"/>
          <w:rFonts w:ascii="Arial" w:hAnsi="Arial" w:cs="Arial"/>
          <w:b/>
          <w:bCs/>
          <w:color w:val="auto"/>
          <w:sz w:val="20"/>
          <w:szCs w:val="20"/>
        </w:rPr>
      </w:pPr>
      <w:bookmarkStart w:id="1" w:name="sub_1005"/>
    </w:p>
    <w:bookmarkEnd w:id="1"/>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144BB6" w:rsidRDefault="00144BB6"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1B2F92">
      <w:pPr>
        <w:rPr>
          <w:i/>
        </w:rPr>
      </w:pPr>
    </w:p>
    <w:sectPr w:rsidR="00E2394B" w:rsidRPr="003C5636" w:rsidSect="005877A2">
      <w:headerReference w:type="first" r:id="rId8"/>
      <w:pgSz w:w="11907" w:h="16840" w:code="9"/>
      <w:pgMar w:top="567" w:right="567"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2EF" w:rsidRDefault="005E22EF" w:rsidP="007460A8">
      <w:r>
        <w:separator/>
      </w:r>
    </w:p>
  </w:endnote>
  <w:endnote w:type="continuationSeparator" w:id="1">
    <w:p w:rsidR="005E22EF" w:rsidRDefault="005E22EF"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panose1 w:val="01010600010101010101"/>
    <w:charset w:val="01"/>
    <w:family w:val="roman"/>
    <w:notTrueType/>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panose1 w:val="020B0604020202020204"/>
    <w:charset w:val="CC"/>
    <w:family w:val="roman"/>
    <w:notTrueType/>
    <w:pitch w:val="variable"/>
    <w:sig w:usb0="00000201" w:usb1="00000000" w:usb2="00000000" w:usb3="00000000" w:csb0="00000004"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1"/>
    <w:family w:val="roman"/>
    <w:notTrueType/>
    <w:pitch w:val="variable"/>
    <w:sig w:usb0="00002000" w:usb1="00000000" w:usb2="00000000" w:usb3="00000000" w:csb0="00000000"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2EF" w:rsidRDefault="005E22EF" w:rsidP="007460A8">
      <w:r>
        <w:separator/>
      </w:r>
    </w:p>
  </w:footnote>
  <w:footnote w:type="continuationSeparator" w:id="1">
    <w:p w:rsidR="005E22EF" w:rsidRDefault="005E22EF" w:rsidP="0074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FA" w:rsidRDefault="00E02DF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030B7D4C"/>
    <w:multiLevelType w:val="hybridMultilevel"/>
    <w:tmpl w:val="6BE4928E"/>
    <w:lvl w:ilvl="0" w:tplc="D0E0AB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2C12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6EF7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BA97D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5A29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F0AC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2A7B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A88F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46743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3CE3735"/>
    <w:multiLevelType w:val="multilevel"/>
    <w:tmpl w:val="4A4234A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4E87333"/>
    <w:multiLevelType w:val="multilevel"/>
    <w:tmpl w:val="4F58464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D80B55"/>
    <w:multiLevelType w:val="hybridMultilevel"/>
    <w:tmpl w:val="970879AA"/>
    <w:lvl w:ilvl="0" w:tplc="D4CE84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2CD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C0C0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411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8037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AB3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8AB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D8AA6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A646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6624E0"/>
    <w:multiLevelType w:val="multilevel"/>
    <w:tmpl w:val="D732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F943DB"/>
    <w:multiLevelType w:val="hybridMultilevel"/>
    <w:tmpl w:val="C8E243A6"/>
    <w:lvl w:ilvl="0" w:tplc="C97A06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E5CE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E3C8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6BF2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2D98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E4B8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6117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45C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42F4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074F7C"/>
    <w:multiLevelType w:val="multilevel"/>
    <w:tmpl w:val="06901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9176B8"/>
    <w:multiLevelType w:val="hybridMultilevel"/>
    <w:tmpl w:val="12DA8DF6"/>
    <w:lvl w:ilvl="0" w:tplc="AB9C011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451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363BC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CAF1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FA19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8DB8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C7C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CEE49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B25E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5B36D74"/>
    <w:multiLevelType w:val="multilevel"/>
    <w:tmpl w:val="85B84E4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E5C2DBC"/>
    <w:multiLevelType w:val="multilevel"/>
    <w:tmpl w:val="8ED2ABC2"/>
    <w:lvl w:ilvl="0">
      <w:start w:val="1"/>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1">
    <w:nsid w:val="310B20D1"/>
    <w:multiLevelType w:val="hybridMultilevel"/>
    <w:tmpl w:val="ACA4C24E"/>
    <w:lvl w:ilvl="0" w:tplc="B5B8DF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6395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23E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7645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620D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075B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F883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409C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3C44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5A669AC"/>
    <w:multiLevelType w:val="hybridMultilevel"/>
    <w:tmpl w:val="578C0DD6"/>
    <w:lvl w:ilvl="0" w:tplc="4BCAF0E6">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6F2A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A09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028F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BEDD7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6F9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B6892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89FD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832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9A65EC6"/>
    <w:multiLevelType w:val="multilevel"/>
    <w:tmpl w:val="3856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15">
    <w:nsid w:val="419817E3"/>
    <w:multiLevelType w:val="hybridMultilevel"/>
    <w:tmpl w:val="8E188FA8"/>
    <w:lvl w:ilvl="0" w:tplc="9D704638">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A82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AAD4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F0D13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6E20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C6C5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0C624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8A19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5C4A2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167F4D"/>
    <w:multiLevelType w:val="multilevel"/>
    <w:tmpl w:val="E7EA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22637A"/>
    <w:multiLevelType w:val="multilevel"/>
    <w:tmpl w:val="089EEA04"/>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8">
    <w:nsid w:val="51764FCB"/>
    <w:multiLevelType w:val="hybridMultilevel"/>
    <w:tmpl w:val="C7F6BB94"/>
    <w:lvl w:ilvl="0" w:tplc="477AA8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C40564"/>
    <w:multiLevelType w:val="multilevel"/>
    <w:tmpl w:val="15DC219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3F95050"/>
    <w:multiLevelType w:val="hybridMultilevel"/>
    <w:tmpl w:val="D5244332"/>
    <w:lvl w:ilvl="0" w:tplc="2F7E77A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4766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4BF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E4F35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4A98C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DAE6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A4A37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207B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FC561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93D4D56"/>
    <w:multiLevelType w:val="multilevel"/>
    <w:tmpl w:val="0D8400D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A523FD8"/>
    <w:multiLevelType w:val="hybridMultilevel"/>
    <w:tmpl w:val="37F641E4"/>
    <w:lvl w:ilvl="0" w:tplc="4CE8ED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2581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9678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A522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F8CA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1896C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9F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6DCE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644E2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E131FFE"/>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67C47BE"/>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4"/>
  </w:num>
  <w:num w:numId="2">
    <w:abstractNumId w:val="2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6"/>
  </w:num>
  <w:num w:numId="6">
    <w:abstractNumId w:val="5"/>
  </w:num>
  <w:num w:numId="7">
    <w:abstractNumId w:val="7"/>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2"/>
  </w:num>
  <w:num w:numId="14">
    <w:abstractNumId w:val="8"/>
  </w:num>
  <w:num w:numId="15">
    <w:abstractNumId w:val="15"/>
  </w:num>
  <w:num w:numId="16">
    <w:abstractNumId w:val="6"/>
  </w:num>
  <w:num w:numId="17">
    <w:abstractNumId w:val="3"/>
  </w:num>
  <w:num w:numId="18">
    <w:abstractNumId w:val="11"/>
  </w:num>
  <w:num w:numId="19">
    <w:abstractNumId w:val="21"/>
  </w:num>
  <w:num w:numId="20">
    <w:abstractNumId w:val="22"/>
  </w:num>
  <w:num w:numId="21">
    <w:abstractNumId w:val="19"/>
  </w:num>
  <w:num w:numId="22">
    <w:abstractNumId w:val="4"/>
  </w:num>
  <w:num w:numId="23">
    <w:abstractNumId w:val="9"/>
  </w:num>
  <w:num w:numId="24">
    <w:abstractNumId w:val="2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0623"/>
    <w:rsid w:val="000010E5"/>
    <w:rsid w:val="00004EC5"/>
    <w:rsid w:val="00006E56"/>
    <w:rsid w:val="00007229"/>
    <w:rsid w:val="000104ED"/>
    <w:rsid w:val="00011416"/>
    <w:rsid w:val="00011DD2"/>
    <w:rsid w:val="00014332"/>
    <w:rsid w:val="00021B9D"/>
    <w:rsid w:val="00021BD0"/>
    <w:rsid w:val="00035607"/>
    <w:rsid w:val="0004301E"/>
    <w:rsid w:val="000500C3"/>
    <w:rsid w:val="0005082D"/>
    <w:rsid w:val="00051882"/>
    <w:rsid w:val="0005390D"/>
    <w:rsid w:val="00061D28"/>
    <w:rsid w:val="00064466"/>
    <w:rsid w:val="00067891"/>
    <w:rsid w:val="0007237F"/>
    <w:rsid w:val="0007536C"/>
    <w:rsid w:val="00080F15"/>
    <w:rsid w:val="000934CF"/>
    <w:rsid w:val="000963D2"/>
    <w:rsid w:val="000C2046"/>
    <w:rsid w:val="000C2A95"/>
    <w:rsid w:val="000C7E2B"/>
    <w:rsid w:val="000D43B2"/>
    <w:rsid w:val="000D479C"/>
    <w:rsid w:val="000E0872"/>
    <w:rsid w:val="000E17F3"/>
    <w:rsid w:val="000E20E1"/>
    <w:rsid w:val="000E2488"/>
    <w:rsid w:val="000E525F"/>
    <w:rsid w:val="000E6324"/>
    <w:rsid w:val="000F0093"/>
    <w:rsid w:val="000F5ADB"/>
    <w:rsid w:val="001039E0"/>
    <w:rsid w:val="001039E3"/>
    <w:rsid w:val="001072C0"/>
    <w:rsid w:val="00112DB0"/>
    <w:rsid w:val="00117667"/>
    <w:rsid w:val="00125D6A"/>
    <w:rsid w:val="00131590"/>
    <w:rsid w:val="001317A5"/>
    <w:rsid w:val="00135284"/>
    <w:rsid w:val="00135CB8"/>
    <w:rsid w:val="00135DE4"/>
    <w:rsid w:val="00144BB6"/>
    <w:rsid w:val="00151733"/>
    <w:rsid w:val="001569A2"/>
    <w:rsid w:val="00165303"/>
    <w:rsid w:val="00166872"/>
    <w:rsid w:val="00172EFC"/>
    <w:rsid w:val="00176078"/>
    <w:rsid w:val="0017794D"/>
    <w:rsid w:val="0018169D"/>
    <w:rsid w:val="00183E14"/>
    <w:rsid w:val="0018698B"/>
    <w:rsid w:val="00192AE5"/>
    <w:rsid w:val="001932E3"/>
    <w:rsid w:val="00193740"/>
    <w:rsid w:val="001952A9"/>
    <w:rsid w:val="001978CB"/>
    <w:rsid w:val="001A50CD"/>
    <w:rsid w:val="001B2227"/>
    <w:rsid w:val="001B2F92"/>
    <w:rsid w:val="001B768B"/>
    <w:rsid w:val="001C11A9"/>
    <w:rsid w:val="001C1CBE"/>
    <w:rsid w:val="001C290D"/>
    <w:rsid w:val="001C78E6"/>
    <w:rsid w:val="001E2027"/>
    <w:rsid w:val="001E33C8"/>
    <w:rsid w:val="001F0D77"/>
    <w:rsid w:val="001F2C52"/>
    <w:rsid w:val="00204BD5"/>
    <w:rsid w:val="00204CA5"/>
    <w:rsid w:val="00205211"/>
    <w:rsid w:val="00205F32"/>
    <w:rsid w:val="00206B2B"/>
    <w:rsid w:val="00207BF7"/>
    <w:rsid w:val="002211FC"/>
    <w:rsid w:val="00222FA4"/>
    <w:rsid w:val="00223FD4"/>
    <w:rsid w:val="00236ECA"/>
    <w:rsid w:val="0023776B"/>
    <w:rsid w:val="002421E2"/>
    <w:rsid w:val="0024292A"/>
    <w:rsid w:val="002447A4"/>
    <w:rsid w:val="00247279"/>
    <w:rsid w:val="00254FC9"/>
    <w:rsid w:val="002568D4"/>
    <w:rsid w:val="0026190F"/>
    <w:rsid w:val="002648D2"/>
    <w:rsid w:val="00271452"/>
    <w:rsid w:val="00272FB9"/>
    <w:rsid w:val="00275311"/>
    <w:rsid w:val="0028271B"/>
    <w:rsid w:val="00283272"/>
    <w:rsid w:val="002843C9"/>
    <w:rsid w:val="00291361"/>
    <w:rsid w:val="00291F89"/>
    <w:rsid w:val="002B2318"/>
    <w:rsid w:val="002B395B"/>
    <w:rsid w:val="002C4260"/>
    <w:rsid w:val="002C4443"/>
    <w:rsid w:val="002C6B9D"/>
    <w:rsid w:val="002C6E5D"/>
    <w:rsid w:val="002D176B"/>
    <w:rsid w:val="002D2F0E"/>
    <w:rsid w:val="002D69E3"/>
    <w:rsid w:val="002E1BED"/>
    <w:rsid w:val="002E5044"/>
    <w:rsid w:val="002F48E8"/>
    <w:rsid w:val="003001B2"/>
    <w:rsid w:val="00315A46"/>
    <w:rsid w:val="00316710"/>
    <w:rsid w:val="0031674D"/>
    <w:rsid w:val="003251C2"/>
    <w:rsid w:val="00325DAF"/>
    <w:rsid w:val="00326A54"/>
    <w:rsid w:val="0033653D"/>
    <w:rsid w:val="0034625C"/>
    <w:rsid w:val="00346E92"/>
    <w:rsid w:val="00350F5C"/>
    <w:rsid w:val="00351807"/>
    <w:rsid w:val="003538B0"/>
    <w:rsid w:val="0036352C"/>
    <w:rsid w:val="00363F36"/>
    <w:rsid w:val="003672E6"/>
    <w:rsid w:val="00372E4D"/>
    <w:rsid w:val="00373892"/>
    <w:rsid w:val="00374567"/>
    <w:rsid w:val="003747BC"/>
    <w:rsid w:val="00382F39"/>
    <w:rsid w:val="003929D7"/>
    <w:rsid w:val="003937A8"/>
    <w:rsid w:val="00395DAE"/>
    <w:rsid w:val="0039659B"/>
    <w:rsid w:val="003A03E2"/>
    <w:rsid w:val="003A5A56"/>
    <w:rsid w:val="003B62AD"/>
    <w:rsid w:val="003B7A0C"/>
    <w:rsid w:val="003C1207"/>
    <w:rsid w:val="003C5636"/>
    <w:rsid w:val="003C65B0"/>
    <w:rsid w:val="003C7EBF"/>
    <w:rsid w:val="003D436C"/>
    <w:rsid w:val="003D635F"/>
    <w:rsid w:val="003E18DA"/>
    <w:rsid w:val="003E327D"/>
    <w:rsid w:val="003F3D57"/>
    <w:rsid w:val="003F60AA"/>
    <w:rsid w:val="003F6346"/>
    <w:rsid w:val="003F7497"/>
    <w:rsid w:val="00403A52"/>
    <w:rsid w:val="00407A93"/>
    <w:rsid w:val="004170B2"/>
    <w:rsid w:val="0042015F"/>
    <w:rsid w:val="00423B1E"/>
    <w:rsid w:val="00425B8B"/>
    <w:rsid w:val="00433405"/>
    <w:rsid w:val="00433FD9"/>
    <w:rsid w:val="0043744B"/>
    <w:rsid w:val="00437F94"/>
    <w:rsid w:val="004426D8"/>
    <w:rsid w:val="00442CC4"/>
    <w:rsid w:val="00464ACB"/>
    <w:rsid w:val="00471925"/>
    <w:rsid w:val="004768C8"/>
    <w:rsid w:val="00482CCD"/>
    <w:rsid w:val="00483222"/>
    <w:rsid w:val="00487513"/>
    <w:rsid w:val="00490105"/>
    <w:rsid w:val="0049700F"/>
    <w:rsid w:val="00497818"/>
    <w:rsid w:val="004A29D5"/>
    <w:rsid w:val="004A30B5"/>
    <w:rsid w:val="004A562E"/>
    <w:rsid w:val="004B1587"/>
    <w:rsid w:val="004B3292"/>
    <w:rsid w:val="004B3885"/>
    <w:rsid w:val="004B608F"/>
    <w:rsid w:val="004B6D56"/>
    <w:rsid w:val="004C03A5"/>
    <w:rsid w:val="004C0B9C"/>
    <w:rsid w:val="004C28A4"/>
    <w:rsid w:val="004D1D77"/>
    <w:rsid w:val="004D2A47"/>
    <w:rsid w:val="004D6E86"/>
    <w:rsid w:val="004E0070"/>
    <w:rsid w:val="004E38E5"/>
    <w:rsid w:val="004F5E47"/>
    <w:rsid w:val="00500F71"/>
    <w:rsid w:val="00514AA1"/>
    <w:rsid w:val="00520759"/>
    <w:rsid w:val="00523D92"/>
    <w:rsid w:val="005309EE"/>
    <w:rsid w:val="0053218F"/>
    <w:rsid w:val="00536F84"/>
    <w:rsid w:val="0054037E"/>
    <w:rsid w:val="00540654"/>
    <w:rsid w:val="00540D2F"/>
    <w:rsid w:val="00545603"/>
    <w:rsid w:val="0055036A"/>
    <w:rsid w:val="005531F4"/>
    <w:rsid w:val="005630F4"/>
    <w:rsid w:val="005707CB"/>
    <w:rsid w:val="00570D8A"/>
    <w:rsid w:val="005714F3"/>
    <w:rsid w:val="00571766"/>
    <w:rsid w:val="00573675"/>
    <w:rsid w:val="00574D36"/>
    <w:rsid w:val="00577856"/>
    <w:rsid w:val="00577FCC"/>
    <w:rsid w:val="00581190"/>
    <w:rsid w:val="00585510"/>
    <w:rsid w:val="005877A2"/>
    <w:rsid w:val="005879E0"/>
    <w:rsid w:val="00591793"/>
    <w:rsid w:val="005946E3"/>
    <w:rsid w:val="00596027"/>
    <w:rsid w:val="005A221C"/>
    <w:rsid w:val="005A4427"/>
    <w:rsid w:val="005B120C"/>
    <w:rsid w:val="005B277E"/>
    <w:rsid w:val="005B2C6E"/>
    <w:rsid w:val="005B52D8"/>
    <w:rsid w:val="005B72CB"/>
    <w:rsid w:val="005B7EA2"/>
    <w:rsid w:val="005C2865"/>
    <w:rsid w:val="005E2187"/>
    <w:rsid w:val="005E22EF"/>
    <w:rsid w:val="005E297B"/>
    <w:rsid w:val="005F2200"/>
    <w:rsid w:val="005F49EC"/>
    <w:rsid w:val="005F4CE1"/>
    <w:rsid w:val="005F52E6"/>
    <w:rsid w:val="00603E5C"/>
    <w:rsid w:val="006064B7"/>
    <w:rsid w:val="00606606"/>
    <w:rsid w:val="006102D1"/>
    <w:rsid w:val="00613798"/>
    <w:rsid w:val="006144AF"/>
    <w:rsid w:val="00622CC5"/>
    <w:rsid w:val="00625F0A"/>
    <w:rsid w:val="0062682F"/>
    <w:rsid w:val="00627CC1"/>
    <w:rsid w:val="00633909"/>
    <w:rsid w:val="006428AD"/>
    <w:rsid w:val="006444CB"/>
    <w:rsid w:val="00644CF6"/>
    <w:rsid w:val="00647597"/>
    <w:rsid w:val="006529EA"/>
    <w:rsid w:val="006621D4"/>
    <w:rsid w:val="006653AB"/>
    <w:rsid w:val="00665460"/>
    <w:rsid w:val="006662D5"/>
    <w:rsid w:val="00666CDA"/>
    <w:rsid w:val="006716F8"/>
    <w:rsid w:val="00677503"/>
    <w:rsid w:val="006840A5"/>
    <w:rsid w:val="00685786"/>
    <w:rsid w:val="00687AEF"/>
    <w:rsid w:val="006978E5"/>
    <w:rsid w:val="006A3249"/>
    <w:rsid w:val="006B05D3"/>
    <w:rsid w:val="006C31DA"/>
    <w:rsid w:val="006D0818"/>
    <w:rsid w:val="006D16F8"/>
    <w:rsid w:val="006D6740"/>
    <w:rsid w:val="006F2731"/>
    <w:rsid w:val="006F5BDB"/>
    <w:rsid w:val="006F7B85"/>
    <w:rsid w:val="007030B1"/>
    <w:rsid w:val="0070434B"/>
    <w:rsid w:val="00710738"/>
    <w:rsid w:val="00715EC0"/>
    <w:rsid w:val="00715F6C"/>
    <w:rsid w:val="007205A7"/>
    <w:rsid w:val="00721829"/>
    <w:rsid w:val="00721C46"/>
    <w:rsid w:val="00721E78"/>
    <w:rsid w:val="00727650"/>
    <w:rsid w:val="0073141F"/>
    <w:rsid w:val="00732DF2"/>
    <w:rsid w:val="00732F1D"/>
    <w:rsid w:val="00734429"/>
    <w:rsid w:val="00736DF4"/>
    <w:rsid w:val="00744020"/>
    <w:rsid w:val="007452B1"/>
    <w:rsid w:val="007460A8"/>
    <w:rsid w:val="00747FE9"/>
    <w:rsid w:val="0075107D"/>
    <w:rsid w:val="007611FD"/>
    <w:rsid w:val="0076159A"/>
    <w:rsid w:val="007623E1"/>
    <w:rsid w:val="00763F5D"/>
    <w:rsid w:val="007845E4"/>
    <w:rsid w:val="00785613"/>
    <w:rsid w:val="00791C06"/>
    <w:rsid w:val="00791D4E"/>
    <w:rsid w:val="007952E7"/>
    <w:rsid w:val="007A05D2"/>
    <w:rsid w:val="007A20A2"/>
    <w:rsid w:val="007A5358"/>
    <w:rsid w:val="007A7398"/>
    <w:rsid w:val="007B5D46"/>
    <w:rsid w:val="007B7F19"/>
    <w:rsid w:val="007C1002"/>
    <w:rsid w:val="007C4A05"/>
    <w:rsid w:val="007C77A9"/>
    <w:rsid w:val="007D22FA"/>
    <w:rsid w:val="007D3374"/>
    <w:rsid w:val="007D3F3E"/>
    <w:rsid w:val="007D6AE8"/>
    <w:rsid w:val="007D7160"/>
    <w:rsid w:val="007D78E6"/>
    <w:rsid w:val="007E26FD"/>
    <w:rsid w:val="007E5C92"/>
    <w:rsid w:val="007E6377"/>
    <w:rsid w:val="007E7B9D"/>
    <w:rsid w:val="007F1241"/>
    <w:rsid w:val="007F4291"/>
    <w:rsid w:val="007F5796"/>
    <w:rsid w:val="00802254"/>
    <w:rsid w:val="00802945"/>
    <w:rsid w:val="00806DC7"/>
    <w:rsid w:val="008115A7"/>
    <w:rsid w:val="00814222"/>
    <w:rsid w:val="008248E7"/>
    <w:rsid w:val="0082514F"/>
    <w:rsid w:val="008374B2"/>
    <w:rsid w:val="008418E2"/>
    <w:rsid w:val="008453C2"/>
    <w:rsid w:val="0085034D"/>
    <w:rsid w:val="0085692F"/>
    <w:rsid w:val="008605B9"/>
    <w:rsid w:val="0086161F"/>
    <w:rsid w:val="008646C6"/>
    <w:rsid w:val="0086472F"/>
    <w:rsid w:val="00871604"/>
    <w:rsid w:val="008740C2"/>
    <w:rsid w:val="008819F5"/>
    <w:rsid w:val="0089136D"/>
    <w:rsid w:val="0089592E"/>
    <w:rsid w:val="008969A6"/>
    <w:rsid w:val="008A130E"/>
    <w:rsid w:val="008A3FC1"/>
    <w:rsid w:val="008A63B5"/>
    <w:rsid w:val="008B2552"/>
    <w:rsid w:val="008B6011"/>
    <w:rsid w:val="008B6F54"/>
    <w:rsid w:val="008C26DB"/>
    <w:rsid w:val="008D0244"/>
    <w:rsid w:val="008D385E"/>
    <w:rsid w:val="008E0079"/>
    <w:rsid w:val="008E3D99"/>
    <w:rsid w:val="008E500F"/>
    <w:rsid w:val="008E71A3"/>
    <w:rsid w:val="008F4580"/>
    <w:rsid w:val="00903C81"/>
    <w:rsid w:val="00903F34"/>
    <w:rsid w:val="00905F9D"/>
    <w:rsid w:val="0090719E"/>
    <w:rsid w:val="009073F3"/>
    <w:rsid w:val="00912F8D"/>
    <w:rsid w:val="00920074"/>
    <w:rsid w:val="00923CB2"/>
    <w:rsid w:val="00926072"/>
    <w:rsid w:val="00944E0C"/>
    <w:rsid w:val="00953F3F"/>
    <w:rsid w:val="009554AE"/>
    <w:rsid w:val="009653F6"/>
    <w:rsid w:val="009654E7"/>
    <w:rsid w:val="009659E6"/>
    <w:rsid w:val="00966B67"/>
    <w:rsid w:val="009671CA"/>
    <w:rsid w:val="009717A8"/>
    <w:rsid w:val="00975B0C"/>
    <w:rsid w:val="0098393C"/>
    <w:rsid w:val="0098414E"/>
    <w:rsid w:val="0098601D"/>
    <w:rsid w:val="009A1986"/>
    <w:rsid w:val="009A4A8B"/>
    <w:rsid w:val="009B34B7"/>
    <w:rsid w:val="009B6117"/>
    <w:rsid w:val="009C4D7F"/>
    <w:rsid w:val="009C6490"/>
    <w:rsid w:val="009D1C36"/>
    <w:rsid w:val="009D2085"/>
    <w:rsid w:val="009E0115"/>
    <w:rsid w:val="009E14B3"/>
    <w:rsid w:val="009E1746"/>
    <w:rsid w:val="009E2DE2"/>
    <w:rsid w:val="009E4299"/>
    <w:rsid w:val="009E4342"/>
    <w:rsid w:val="009E4950"/>
    <w:rsid w:val="009E4B7D"/>
    <w:rsid w:val="009E501B"/>
    <w:rsid w:val="009E547D"/>
    <w:rsid w:val="009F1661"/>
    <w:rsid w:val="009F2DE0"/>
    <w:rsid w:val="009F2FC1"/>
    <w:rsid w:val="009F3C77"/>
    <w:rsid w:val="009F7B89"/>
    <w:rsid w:val="00A01659"/>
    <w:rsid w:val="00A0514B"/>
    <w:rsid w:val="00A1053B"/>
    <w:rsid w:val="00A14F5C"/>
    <w:rsid w:val="00A30164"/>
    <w:rsid w:val="00A31F48"/>
    <w:rsid w:val="00A32136"/>
    <w:rsid w:val="00A3796E"/>
    <w:rsid w:val="00A47339"/>
    <w:rsid w:val="00A54173"/>
    <w:rsid w:val="00A57C96"/>
    <w:rsid w:val="00A66FC0"/>
    <w:rsid w:val="00A711C4"/>
    <w:rsid w:val="00A75CA3"/>
    <w:rsid w:val="00A76143"/>
    <w:rsid w:val="00A80AD2"/>
    <w:rsid w:val="00A8366E"/>
    <w:rsid w:val="00A8786F"/>
    <w:rsid w:val="00A90C05"/>
    <w:rsid w:val="00A921F4"/>
    <w:rsid w:val="00A92463"/>
    <w:rsid w:val="00A93470"/>
    <w:rsid w:val="00A94445"/>
    <w:rsid w:val="00A97921"/>
    <w:rsid w:val="00A97983"/>
    <w:rsid w:val="00A97BE6"/>
    <w:rsid w:val="00AA14C1"/>
    <w:rsid w:val="00AB6EBB"/>
    <w:rsid w:val="00AC0DB2"/>
    <w:rsid w:val="00AC1600"/>
    <w:rsid w:val="00AC1ED2"/>
    <w:rsid w:val="00AE1AA9"/>
    <w:rsid w:val="00AE443B"/>
    <w:rsid w:val="00AF1807"/>
    <w:rsid w:val="00B01669"/>
    <w:rsid w:val="00B05E57"/>
    <w:rsid w:val="00B1228F"/>
    <w:rsid w:val="00B155A0"/>
    <w:rsid w:val="00B2298A"/>
    <w:rsid w:val="00B24C35"/>
    <w:rsid w:val="00B254BD"/>
    <w:rsid w:val="00B257FC"/>
    <w:rsid w:val="00B31EFC"/>
    <w:rsid w:val="00B32CA1"/>
    <w:rsid w:val="00B339B9"/>
    <w:rsid w:val="00B36BC5"/>
    <w:rsid w:val="00B4234E"/>
    <w:rsid w:val="00B424D1"/>
    <w:rsid w:val="00B43F67"/>
    <w:rsid w:val="00B46EA2"/>
    <w:rsid w:val="00B511E6"/>
    <w:rsid w:val="00B538D1"/>
    <w:rsid w:val="00B57268"/>
    <w:rsid w:val="00B6718E"/>
    <w:rsid w:val="00B6723E"/>
    <w:rsid w:val="00B70712"/>
    <w:rsid w:val="00B7164C"/>
    <w:rsid w:val="00B724A5"/>
    <w:rsid w:val="00B75518"/>
    <w:rsid w:val="00B7734F"/>
    <w:rsid w:val="00B8277E"/>
    <w:rsid w:val="00B831D6"/>
    <w:rsid w:val="00B835DF"/>
    <w:rsid w:val="00B84110"/>
    <w:rsid w:val="00B8570F"/>
    <w:rsid w:val="00B9173E"/>
    <w:rsid w:val="00B925DC"/>
    <w:rsid w:val="00BA184A"/>
    <w:rsid w:val="00BA39B6"/>
    <w:rsid w:val="00BA4718"/>
    <w:rsid w:val="00BB31A7"/>
    <w:rsid w:val="00BB6A32"/>
    <w:rsid w:val="00BC0255"/>
    <w:rsid w:val="00BD23A5"/>
    <w:rsid w:val="00BD6867"/>
    <w:rsid w:val="00BE01B7"/>
    <w:rsid w:val="00BE0742"/>
    <w:rsid w:val="00BE103E"/>
    <w:rsid w:val="00BE1E75"/>
    <w:rsid w:val="00BE7D63"/>
    <w:rsid w:val="00BF125A"/>
    <w:rsid w:val="00C03FC1"/>
    <w:rsid w:val="00C0472E"/>
    <w:rsid w:val="00C0574C"/>
    <w:rsid w:val="00C115C5"/>
    <w:rsid w:val="00C13727"/>
    <w:rsid w:val="00C20D35"/>
    <w:rsid w:val="00C31183"/>
    <w:rsid w:val="00C339A3"/>
    <w:rsid w:val="00C4000E"/>
    <w:rsid w:val="00C419ED"/>
    <w:rsid w:val="00C43F59"/>
    <w:rsid w:val="00C47FAD"/>
    <w:rsid w:val="00C54EBB"/>
    <w:rsid w:val="00C57EBA"/>
    <w:rsid w:val="00C65C04"/>
    <w:rsid w:val="00C705BB"/>
    <w:rsid w:val="00C74DBE"/>
    <w:rsid w:val="00C74FFB"/>
    <w:rsid w:val="00C770D1"/>
    <w:rsid w:val="00C81699"/>
    <w:rsid w:val="00C82684"/>
    <w:rsid w:val="00C829FB"/>
    <w:rsid w:val="00C86921"/>
    <w:rsid w:val="00C901F1"/>
    <w:rsid w:val="00C90E51"/>
    <w:rsid w:val="00C90F34"/>
    <w:rsid w:val="00C91E12"/>
    <w:rsid w:val="00C92452"/>
    <w:rsid w:val="00C93FEC"/>
    <w:rsid w:val="00CA07BE"/>
    <w:rsid w:val="00CA74B1"/>
    <w:rsid w:val="00CC2AB0"/>
    <w:rsid w:val="00CC4595"/>
    <w:rsid w:val="00CC675F"/>
    <w:rsid w:val="00CD1FD4"/>
    <w:rsid w:val="00CD3843"/>
    <w:rsid w:val="00CD4D1D"/>
    <w:rsid w:val="00CD615A"/>
    <w:rsid w:val="00CE0EE3"/>
    <w:rsid w:val="00CE4A42"/>
    <w:rsid w:val="00CE60F2"/>
    <w:rsid w:val="00CE7247"/>
    <w:rsid w:val="00CF2FA9"/>
    <w:rsid w:val="00CF5548"/>
    <w:rsid w:val="00CF618A"/>
    <w:rsid w:val="00D160D7"/>
    <w:rsid w:val="00D16854"/>
    <w:rsid w:val="00D25A9C"/>
    <w:rsid w:val="00D300C9"/>
    <w:rsid w:val="00D3020C"/>
    <w:rsid w:val="00D321F5"/>
    <w:rsid w:val="00D3251D"/>
    <w:rsid w:val="00D35127"/>
    <w:rsid w:val="00D35E7E"/>
    <w:rsid w:val="00D36E32"/>
    <w:rsid w:val="00D42B98"/>
    <w:rsid w:val="00D44D7F"/>
    <w:rsid w:val="00D5068E"/>
    <w:rsid w:val="00D53D96"/>
    <w:rsid w:val="00D54FE7"/>
    <w:rsid w:val="00D65B4D"/>
    <w:rsid w:val="00D72158"/>
    <w:rsid w:val="00D773E4"/>
    <w:rsid w:val="00D9167C"/>
    <w:rsid w:val="00D92812"/>
    <w:rsid w:val="00D92C87"/>
    <w:rsid w:val="00DA0267"/>
    <w:rsid w:val="00DA0701"/>
    <w:rsid w:val="00DA0C8D"/>
    <w:rsid w:val="00DA5041"/>
    <w:rsid w:val="00DA7DA0"/>
    <w:rsid w:val="00DB0714"/>
    <w:rsid w:val="00DB4BAA"/>
    <w:rsid w:val="00DC36FC"/>
    <w:rsid w:val="00DC67D8"/>
    <w:rsid w:val="00DD1D65"/>
    <w:rsid w:val="00DD5EAD"/>
    <w:rsid w:val="00DD6587"/>
    <w:rsid w:val="00DD6663"/>
    <w:rsid w:val="00DD684C"/>
    <w:rsid w:val="00DE1366"/>
    <w:rsid w:val="00DE395A"/>
    <w:rsid w:val="00DE413A"/>
    <w:rsid w:val="00DF3044"/>
    <w:rsid w:val="00DF5AE4"/>
    <w:rsid w:val="00E02DFA"/>
    <w:rsid w:val="00E03DA7"/>
    <w:rsid w:val="00E0511B"/>
    <w:rsid w:val="00E0693C"/>
    <w:rsid w:val="00E07AE1"/>
    <w:rsid w:val="00E10A89"/>
    <w:rsid w:val="00E1421E"/>
    <w:rsid w:val="00E203B6"/>
    <w:rsid w:val="00E207E7"/>
    <w:rsid w:val="00E22777"/>
    <w:rsid w:val="00E2394B"/>
    <w:rsid w:val="00E260D4"/>
    <w:rsid w:val="00E321E3"/>
    <w:rsid w:val="00E37463"/>
    <w:rsid w:val="00E378EE"/>
    <w:rsid w:val="00E40B13"/>
    <w:rsid w:val="00E42F42"/>
    <w:rsid w:val="00E46ACF"/>
    <w:rsid w:val="00E52117"/>
    <w:rsid w:val="00E53CE2"/>
    <w:rsid w:val="00E60C60"/>
    <w:rsid w:val="00E61F5A"/>
    <w:rsid w:val="00E63DD5"/>
    <w:rsid w:val="00E653D0"/>
    <w:rsid w:val="00E72E91"/>
    <w:rsid w:val="00E761B8"/>
    <w:rsid w:val="00E76DFA"/>
    <w:rsid w:val="00E80379"/>
    <w:rsid w:val="00E82B76"/>
    <w:rsid w:val="00E85382"/>
    <w:rsid w:val="00E86143"/>
    <w:rsid w:val="00E868FE"/>
    <w:rsid w:val="00E87E65"/>
    <w:rsid w:val="00E90910"/>
    <w:rsid w:val="00E91B08"/>
    <w:rsid w:val="00EA20EA"/>
    <w:rsid w:val="00EB5039"/>
    <w:rsid w:val="00EB5D2D"/>
    <w:rsid w:val="00EC1912"/>
    <w:rsid w:val="00EC4187"/>
    <w:rsid w:val="00EC42DE"/>
    <w:rsid w:val="00EC46BA"/>
    <w:rsid w:val="00EC7A11"/>
    <w:rsid w:val="00ED3552"/>
    <w:rsid w:val="00EE1B13"/>
    <w:rsid w:val="00EE3A5E"/>
    <w:rsid w:val="00EE781A"/>
    <w:rsid w:val="00EE7B7C"/>
    <w:rsid w:val="00EF0ABD"/>
    <w:rsid w:val="00EF63D1"/>
    <w:rsid w:val="00F0728E"/>
    <w:rsid w:val="00F10CFC"/>
    <w:rsid w:val="00F14216"/>
    <w:rsid w:val="00F24460"/>
    <w:rsid w:val="00F271DF"/>
    <w:rsid w:val="00F30F3C"/>
    <w:rsid w:val="00F36C1D"/>
    <w:rsid w:val="00F41DF4"/>
    <w:rsid w:val="00F444EB"/>
    <w:rsid w:val="00F52C17"/>
    <w:rsid w:val="00F63B8B"/>
    <w:rsid w:val="00F73786"/>
    <w:rsid w:val="00F7738A"/>
    <w:rsid w:val="00F77E4F"/>
    <w:rsid w:val="00F817BF"/>
    <w:rsid w:val="00F82D73"/>
    <w:rsid w:val="00F850B1"/>
    <w:rsid w:val="00F8664B"/>
    <w:rsid w:val="00F903F3"/>
    <w:rsid w:val="00F92832"/>
    <w:rsid w:val="00F92A00"/>
    <w:rsid w:val="00F92C50"/>
    <w:rsid w:val="00F9327C"/>
    <w:rsid w:val="00F97954"/>
    <w:rsid w:val="00FA44F5"/>
    <w:rsid w:val="00FA486A"/>
    <w:rsid w:val="00FB0DD0"/>
    <w:rsid w:val="00FB2584"/>
    <w:rsid w:val="00FB688E"/>
    <w:rsid w:val="00FD16D6"/>
    <w:rsid w:val="00FE2656"/>
    <w:rsid w:val="00FE3DFB"/>
    <w:rsid w:val="00FE5382"/>
    <w:rsid w:val="00FE607F"/>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uiPriority="99"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uiPriority w:val="9"/>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uiPriority w:val="9"/>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qFormat/>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uiPriority w:val="99"/>
    <w:rsid w:val="00F36C1D"/>
    <w:rPr>
      <w:color w:val="0000FF"/>
      <w:u w:val="single"/>
    </w:rPr>
  </w:style>
  <w:style w:type="paragraph" w:customStyle="1" w:styleId="af">
    <w:name w:val="Таблицы (моноширинный)"/>
    <w:basedOn w:val="a0"/>
    <w:next w:val="a0"/>
    <w:link w:val="af0"/>
    <w:rsid w:val="00F36C1D"/>
    <w:pPr>
      <w:autoSpaceDE w:val="0"/>
      <w:autoSpaceDN w:val="0"/>
      <w:adjustRightInd w:val="0"/>
      <w:jc w:val="both"/>
    </w:pPr>
    <w:rPr>
      <w:rFonts w:ascii="Courier New" w:hAnsi="Courier New" w:cs="Courier New"/>
      <w:sz w:val="20"/>
      <w:szCs w:val="20"/>
    </w:rPr>
  </w:style>
  <w:style w:type="character" w:customStyle="1" w:styleId="af1">
    <w:name w:val="Цветовое выделение"/>
    <w:rsid w:val="00F36C1D"/>
    <w:rPr>
      <w:b/>
      <w:bCs/>
      <w:color w:val="000080"/>
    </w:rPr>
  </w:style>
  <w:style w:type="paragraph" w:styleId="af2">
    <w:name w:val="Normal (Web)"/>
    <w:basedOn w:val="a0"/>
    <w:link w:val="af3"/>
    <w:uiPriority w:val="99"/>
    <w:rsid w:val="00F36C1D"/>
    <w:pPr>
      <w:spacing w:before="100" w:beforeAutospacing="1" w:after="100" w:afterAutospacing="1"/>
    </w:pPr>
  </w:style>
  <w:style w:type="paragraph" w:customStyle="1" w:styleId="ConsPlusTitle">
    <w:name w:val="ConsPlusTitle"/>
    <w:link w:val="ConsPlusTitle0"/>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4">
    <w:name w:val="Заголовок статьи"/>
    <w:basedOn w:val="a0"/>
    <w:next w:val="a0"/>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5">
    <w:name w:val="List Paragraph"/>
    <w:basedOn w:val="a0"/>
    <w:uiPriority w:val="34"/>
    <w:qFormat/>
    <w:rsid w:val="00F36C1D"/>
    <w:pPr>
      <w:ind w:left="720"/>
      <w:contextualSpacing/>
    </w:pPr>
    <w:rPr>
      <w:sz w:val="26"/>
      <w:szCs w:val="26"/>
    </w:rPr>
  </w:style>
  <w:style w:type="paragraph" w:customStyle="1" w:styleId="af6">
    <w:name w:val="Комментарий"/>
    <w:basedOn w:val="a0"/>
    <w:next w:val="a0"/>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7">
    <w:name w:val="footer"/>
    <w:basedOn w:val="a0"/>
    <w:link w:val="af8"/>
    <w:rsid w:val="00F36C1D"/>
    <w:pPr>
      <w:tabs>
        <w:tab w:val="center" w:pos="4677"/>
        <w:tab w:val="right" w:pos="9355"/>
      </w:tabs>
    </w:pPr>
  </w:style>
  <w:style w:type="character" w:styleId="af9">
    <w:name w:val="page number"/>
    <w:basedOn w:val="a1"/>
    <w:rsid w:val="00F36C1D"/>
  </w:style>
  <w:style w:type="character" w:styleId="afa">
    <w:name w:val="FollowedHyperlink"/>
    <w:basedOn w:val="a1"/>
    <w:uiPriority w:val="99"/>
    <w:rsid w:val="00F36C1D"/>
    <w:rPr>
      <w:color w:val="800080"/>
      <w:u w:val="single"/>
    </w:rPr>
  </w:style>
  <w:style w:type="paragraph" w:styleId="afb">
    <w:name w:val="Plain Text"/>
    <w:basedOn w:val="a0"/>
    <w:link w:val="afc"/>
    <w:uiPriority w:val="99"/>
    <w:rsid w:val="00F36C1D"/>
    <w:rPr>
      <w:rFonts w:ascii="Courier New" w:hAnsi="Courier New" w:cs="Courier New"/>
      <w:sz w:val="20"/>
      <w:szCs w:val="20"/>
    </w:rPr>
  </w:style>
  <w:style w:type="character" w:customStyle="1" w:styleId="afc">
    <w:name w:val="Текст Знак"/>
    <w:basedOn w:val="a1"/>
    <w:link w:val="afb"/>
    <w:uiPriority w:val="99"/>
    <w:rsid w:val="001C290D"/>
    <w:rPr>
      <w:rFonts w:ascii="Courier New" w:hAnsi="Courier New" w:cs="Courier New"/>
    </w:rPr>
  </w:style>
  <w:style w:type="character" w:customStyle="1" w:styleId="rvts7">
    <w:name w:val="rvts7"/>
    <w:basedOn w:val="a1"/>
    <w:rsid w:val="00F36C1D"/>
  </w:style>
  <w:style w:type="character" w:customStyle="1" w:styleId="afd">
    <w:name w:val="Гипертекстовая ссылка"/>
    <w:basedOn w:val="a1"/>
    <w:uiPriority w:val="99"/>
    <w:rsid w:val="00F36C1D"/>
    <w:rPr>
      <w:rFonts w:cs="Times New Roman"/>
      <w:b/>
      <w:bCs/>
      <w:color w:val="008000"/>
    </w:rPr>
  </w:style>
  <w:style w:type="paragraph" w:styleId="afe">
    <w:name w:val="footnote text"/>
    <w:aliases w:val=" Знак"/>
    <w:basedOn w:val="a0"/>
    <w:link w:val="aff"/>
    <w:unhideWhenUsed/>
    <w:rsid w:val="00F36C1D"/>
    <w:pPr>
      <w:ind w:firstLine="567"/>
      <w:jc w:val="both"/>
    </w:pPr>
    <w:rPr>
      <w:rFonts w:ascii="Arial" w:hAnsi="Arial"/>
    </w:rPr>
  </w:style>
  <w:style w:type="character" w:customStyle="1" w:styleId="aff">
    <w:name w:val="Текст сноски Знак"/>
    <w:aliases w:val=" Знак Знак"/>
    <w:basedOn w:val="a1"/>
    <w:link w:val="afe"/>
    <w:uiPriority w:val="99"/>
    <w:rsid w:val="00F36C1D"/>
    <w:rPr>
      <w:rFonts w:ascii="Arial" w:hAnsi="Arial"/>
      <w:sz w:val="24"/>
      <w:szCs w:val="24"/>
      <w:lang w:val="ru-RU" w:eastAsia="ru-RU" w:bidi="ar-SA"/>
    </w:rPr>
  </w:style>
  <w:style w:type="character" w:customStyle="1" w:styleId="aff0">
    <w:name w:val="Текст примечания Знак"/>
    <w:aliases w:val="!Равноширинный текст документа Знак Знак,Текст примечания Знак1 Знак"/>
    <w:basedOn w:val="a1"/>
    <w:link w:val="aff1"/>
    <w:locked/>
    <w:rsid w:val="00F36C1D"/>
    <w:rPr>
      <w:rFonts w:ascii="Courier" w:hAnsi="Courier"/>
      <w:sz w:val="22"/>
      <w:szCs w:val="22"/>
      <w:lang w:val="ru-RU" w:eastAsia="en-US" w:bidi="ar-SA"/>
    </w:rPr>
  </w:style>
  <w:style w:type="paragraph" w:styleId="aff1">
    <w:name w:val="annotation text"/>
    <w:aliases w:val="!Равноширинный текст документа Знак,Текст примечания Знак1"/>
    <w:basedOn w:val="a0"/>
    <w:link w:val="aff0"/>
    <w:unhideWhenUsed/>
    <w:rsid w:val="00F36C1D"/>
    <w:pPr>
      <w:ind w:firstLine="567"/>
      <w:jc w:val="both"/>
    </w:pPr>
    <w:rPr>
      <w:rFonts w:ascii="Courier" w:hAnsi="Courier"/>
      <w:sz w:val="22"/>
      <w:szCs w:val="22"/>
      <w:lang w:eastAsia="en-US"/>
    </w:rPr>
  </w:style>
  <w:style w:type="table" w:styleId="aff2">
    <w:name w:val="Table Grid"/>
    <w:basedOn w:val="a2"/>
    <w:uiPriority w:val="5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3">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4">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5">
    <w:name w:val="Ñòèëü"/>
    <w:rsid w:val="00F36C1D"/>
    <w:pPr>
      <w:widowControl w:val="0"/>
    </w:pPr>
    <w:rPr>
      <w:spacing w:val="-1"/>
      <w:kern w:val="65535"/>
      <w:position w:val="-1"/>
      <w:sz w:val="24"/>
      <w:lang w:val="en-US"/>
    </w:rPr>
  </w:style>
  <w:style w:type="paragraph" w:customStyle="1" w:styleId="aff6">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6"/>
    <w:rsid w:val="00F36C1D"/>
    <w:pPr>
      <w:ind w:firstLine="720"/>
      <w:jc w:val="both"/>
    </w:pPr>
    <w:rPr>
      <w:b/>
      <w:color w:val="000000"/>
      <w:sz w:val="24"/>
      <w:lang w:val="en-US"/>
    </w:rPr>
  </w:style>
  <w:style w:type="paragraph" w:customStyle="1" w:styleId="26">
    <w:name w:val="Îñíîâíîé òåêñò ñ îòñòóïîì 2"/>
    <w:basedOn w:val="aff6"/>
    <w:rsid w:val="00F36C1D"/>
    <w:pPr>
      <w:ind w:left="720"/>
      <w:jc w:val="both"/>
    </w:pPr>
    <w:rPr>
      <w:color w:val="000000"/>
      <w:sz w:val="24"/>
      <w:lang w:val="en-US"/>
    </w:rPr>
  </w:style>
  <w:style w:type="paragraph" w:customStyle="1" w:styleId="16">
    <w:name w:val="çàãîëîâîê 1"/>
    <w:basedOn w:val="aff6"/>
    <w:next w:val="aff6"/>
    <w:rsid w:val="00F36C1D"/>
    <w:pPr>
      <w:keepNext/>
    </w:pPr>
  </w:style>
  <w:style w:type="paragraph" w:customStyle="1" w:styleId="37">
    <w:name w:val="Îñíîâíîé òåêñò ñ îòñòóïîì 3"/>
    <w:basedOn w:val="aff6"/>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7">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8">
    <w:name w:val="Îñíîâíîé òåêñò"/>
    <w:basedOn w:val="aff6"/>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9">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w:basedOn w:val="a0"/>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b">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c">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d">
    <w:name w:val="No Spacing"/>
    <w:link w:val="affe"/>
    <w:uiPriority w:val="1"/>
    <w:qFormat/>
    <w:rsid w:val="00CD4D1D"/>
    <w:rPr>
      <w:sz w:val="24"/>
      <w:szCs w:val="24"/>
    </w:rPr>
  </w:style>
  <w:style w:type="paragraph" w:customStyle="1" w:styleId="afff">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0">
    <w:name w:val="Balloon Text"/>
    <w:basedOn w:val="a0"/>
    <w:link w:val="afff1"/>
    <w:rsid w:val="009B6117"/>
    <w:rPr>
      <w:rFonts w:ascii="Tahoma" w:hAnsi="Tahoma" w:cs="Tahoma"/>
      <w:sz w:val="16"/>
      <w:szCs w:val="16"/>
    </w:rPr>
  </w:style>
  <w:style w:type="character" w:customStyle="1" w:styleId="afff1">
    <w:name w:val="Текст выноски Знак"/>
    <w:basedOn w:val="a1"/>
    <w:link w:val="afff0"/>
    <w:rsid w:val="009B6117"/>
    <w:rPr>
      <w:rFonts w:ascii="Tahoma" w:hAnsi="Tahoma" w:cs="Tahoma"/>
      <w:sz w:val="16"/>
      <w:szCs w:val="16"/>
    </w:rPr>
  </w:style>
  <w:style w:type="paragraph" w:customStyle="1" w:styleId="s1">
    <w:name w:val="s_1"/>
    <w:basedOn w:val="a0"/>
    <w:uiPriority w:val="99"/>
    <w:rsid w:val="00C90E51"/>
    <w:pPr>
      <w:spacing w:before="100" w:beforeAutospacing="1" w:after="100" w:afterAutospacing="1"/>
    </w:pPr>
  </w:style>
  <w:style w:type="paragraph" w:customStyle="1" w:styleId="afff2">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locked/>
    <w:rsid w:val="008115A7"/>
    <w:rPr>
      <w:i/>
      <w:iCs/>
      <w:sz w:val="23"/>
      <w:szCs w:val="23"/>
      <w:shd w:val="clear" w:color="auto" w:fill="FFFFFF"/>
    </w:rPr>
  </w:style>
  <w:style w:type="paragraph" w:customStyle="1" w:styleId="28">
    <w:name w:val="Основной текст (2)"/>
    <w:basedOn w:val="a0"/>
    <w:link w:val="27"/>
    <w:rsid w:val="008115A7"/>
    <w:pPr>
      <w:shd w:val="clear" w:color="auto" w:fill="FFFFFF"/>
      <w:spacing w:after="300" w:line="240" w:lineRule="atLeast"/>
    </w:pPr>
    <w:rPr>
      <w:i/>
      <w:iCs/>
      <w:sz w:val="23"/>
      <w:szCs w:val="23"/>
    </w:rPr>
  </w:style>
  <w:style w:type="character" w:customStyle="1" w:styleId="affe">
    <w:name w:val="Без интервала Знак"/>
    <w:basedOn w:val="a1"/>
    <w:link w:val="affd"/>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rsid w:val="00437F94"/>
    <w:rPr>
      <w:rFonts w:ascii="Cambria" w:hAnsi="Cambria"/>
      <w:i/>
      <w:iCs/>
      <w:color w:val="243F60"/>
      <w:sz w:val="24"/>
      <w:szCs w:val="24"/>
    </w:rPr>
  </w:style>
  <w:style w:type="character" w:customStyle="1" w:styleId="90">
    <w:name w:val="Заголовок 9 Знак"/>
    <w:basedOn w:val="a1"/>
    <w:link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rsid w:val="00437F94"/>
    <w:rPr>
      <w:sz w:val="24"/>
      <w:szCs w:val="24"/>
    </w:rPr>
  </w:style>
  <w:style w:type="character" w:customStyle="1" w:styleId="a5">
    <w:name w:val="Основной текст Знак"/>
    <w:basedOn w:val="a1"/>
    <w:link w:val="a4"/>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8">
    <w:name w:val="Нижний колонтитул Знак"/>
    <w:basedOn w:val="a1"/>
    <w:link w:val="af7"/>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3">
    <w:name w:val="endnote text"/>
    <w:basedOn w:val="a0"/>
    <w:link w:val="afff4"/>
    <w:uiPriority w:val="99"/>
    <w:rsid w:val="00437F94"/>
    <w:pPr>
      <w:autoSpaceDE w:val="0"/>
      <w:autoSpaceDN w:val="0"/>
    </w:pPr>
    <w:rPr>
      <w:sz w:val="20"/>
      <w:szCs w:val="20"/>
    </w:rPr>
  </w:style>
  <w:style w:type="character" w:customStyle="1" w:styleId="afff4">
    <w:name w:val="Текст концевой сноски Знак"/>
    <w:basedOn w:val="a1"/>
    <w:link w:val="afff3"/>
    <w:uiPriority w:val="99"/>
    <w:rsid w:val="00437F94"/>
  </w:style>
  <w:style w:type="character" w:styleId="afff5">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uiPriority w:val="99"/>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6">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7">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8">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a"/>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a">
    <w:name w:val="Message Header"/>
    <w:basedOn w:val="a0"/>
    <w:link w:val="afffb"/>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b">
    <w:name w:val="Шапка Знак"/>
    <w:basedOn w:val="a1"/>
    <w:link w:val="afffa"/>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c">
    <w:name w:val="в) Подраздел"/>
    <w:basedOn w:val="20"/>
    <w:next w:val="a0"/>
    <w:link w:val="afffd"/>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d">
    <w:name w:val="в) Подраздел Знак"/>
    <w:link w:val="afffc"/>
    <w:uiPriority w:val="99"/>
    <w:locked/>
    <w:rsid w:val="00437F94"/>
    <w:rPr>
      <w:rFonts w:eastAsia="Calibri"/>
      <w:b/>
      <w:color w:val="00519A"/>
      <w:sz w:val="26"/>
    </w:rPr>
  </w:style>
  <w:style w:type="paragraph" w:customStyle="1" w:styleId="afffe">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f">
    <w:name w:val="д) Позаголовок"/>
    <w:basedOn w:val="afffe"/>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0">
    <w:name w:val="к) Ненумерованный заголовок"/>
    <w:basedOn w:val="a0"/>
    <w:next w:val="a0"/>
    <w:link w:val="affff1"/>
    <w:uiPriority w:val="99"/>
    <w:rsid w:val="00437F94"/>
    <w:pPr>
      <w:keepNext/>
      <w:keepLines/>
      <w:spacing w:line="276" w:lineRule="auto"/>
      <w:ind w:firstLine="709"/>
      <w:jc w:val="both"/>
    </w:pPr>
    <w:rPr>
      <w:rFonts w:eastAsia="Calibri"/>
      <w:b/>
      <w:szCs w:val="20"/>
    </w:rPr>
  </w:style>
  <w:style w:type="character" w:customStyle="1" w:styleId="affff1">
    <w:name w:val="к) Ненумерованный заголовок Знак"/>
    <w:link w:val="affff0"/>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 вступил в силу"/>
    <w:basedOn w:val="af1"/>
    <w:rsid w:val="00EE7B7C"/>
    <w:rPr>
      <w:color w:val="008080"/>
      <w:sz w:val="20"/>
      <w:szCs w:val="20"/>
    </w:rPr>
  </w:style>
  <w:style w:type="character" w:customStyle="1" w:styleId="news-date-time1">
    <w:name w:val="news-date-time1"/>
    <w:rsid w:val="00EE7B7C"/>
    <w:rPr>
      <w:color w:val="486DAA"/>
    </w:rPr>
  </w:style>
  <w:style w:type="paragraph" w:styleId="affff3">
    <w:name w:val="Subtitle"/>
    <w:basedOn w:val="a0"/>
    <w:next w:val="a4"/>
    <w:link w:val="affff4"/>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4">
    <w:name w:val="Подзаголовок Знак"/>
    <w:basedOn w:val="a1"/>
    <w:link w:val="affff3"/>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5">
    <w:name w:val="Информация об изменениях документа"/>
    <w:basedOn w:val="af6"/>
    <w:next w:val="a0"/>
    <w:rsid w:val="003C5636"/>
    <w:pPr>
      <w:widowControl/>
      <w:spacing w:before="75"/>
    </w:pPr>
    <w:rPr>
      <w:rFonts w:cs="Arial"/>
      <w:color w:val="353842"/>
      <w:sz w:val="24"/>
      <w:szCs w:val="24"/>
      <w:shd w:val="clear" w:color="auto" w:fill="F0F0F0"/>
    </w:rPr>
  </w:style>
  <w:style w:type="paragraph" w:styleId="affff6">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7">
    <w:name w:val="Схема документа Знак"/>
    <w:link w:val="affff8"/>
    <w:uiPriority w:val="99"/>
    <w:locked/>
    <w:rsid w:val="003C5636"/>
    <w:rPr>
      <w:rFonts w:ascii="Tahoma" w:hAnsi="Tahoma"/>
      <w:shd w:val="clear" w:color="auto" w:fill="000080"/>
    </w:rPr>
  </w:style>
  <w:style w:type="paragraph" w:styleId="affff8">
    <w:name w:val="Document Map"/>
    <w:basedOn w:val="a0"/>
    <w:link w:val="affff7"/>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8"/>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9">
    <w:name w:val="annotation reference"/>
    <w:uiPriority w:val="99"/>
    <w:rsid w:val="003C5636"/>
    <w:rPr>
      <w:rFonts w:cs="Times New Roman"/>
      <w:sz w:val="16"/>
    </w:rPr>
  </w:style>
  <w:style w:type="paragraph" w:styleId="affffa">
    <w:name w:val="annotation subject"/>
    <w:basedOn w:val="aff1"/>
    <w:next w:val="aff1"/>
    <w:link w:val="affffb"/>
    <w:rsid w:val="003C5636"/>
    <w:pPr>
      <w:suppressAutoHyphens/>
      <w:snapToGrid w:val="0"/>
      <w:ind w:firstLine="0"/>
      <w:jc w:val="left"/>
    </w:pPr>
    <w:rPr>
      <w:rFonts w:ascii="Times New Roman" w:hAnsi="Times New Roman"/>
      <w:b/>
      <w:bCs/>
      <w:sz w:val="20"/>
      <w:szCs w:val="20"/>
      <w:lang w:eastAsia="ar-SA"/>
    </w:rPr>
  </w:style>
  <w:style w:type="character" w:customStyle="1" w:styleId="affffb">
    <w:name w:val="Тема примечания Знак"/>
    <w:basedOn w:val="aff0"/>
    <w:link w:val="affffa"/>
    <w:rsid w:val="003C5636"/>
    <w:rPr>
      <w:b/>
      <w:bCs/>
      <w:lang w:eastAsia="ar-SA"/>
    </w:rPr>
  </w:style>
  <w:style w:type="character" w:styleId="affffc">
    <w:name w:val="footnote reference"/>
    <w:uiPriority w:val="99"/>
    <w:rsid w:val="003C5636"/>
    <w:rPr>
      <w:rFonts w:cs="Times New Roman"/>
      <w:vertAlign w:val="superscript"/>
    </w:rPr>
  </w:style>
  <w:style w:type="paragraph" w:customStyle="1" w:styleId="affffd">
    <w:name w:val="Абзац"/>
    <w:basedOn w:val="a0"/>
    <w:link w:val="affffe"/>
    <w:uiPriority w:val="99"/>
    <w:rsid w:val="003C5636"/>
    <w:pPr>
      <w:spacing w:line="360" w:lineRule="auto"/>
      <w:ind w:firstLine="567"/>
      <w:jc w:val="both"/>
    </w:pPr>
  </w:style>
  <w:style w:type="character" w:customStyle="1" w:styleId="affffe">
    <w:name w:val="Абзац Знак"/>
    <w:link w:val="affffd"/>
    <w:uiPriority w:val="99"/>
    <w:locked/>
    <w:rsid w:val="003C5636"/>
    <w:rPr>
      <w:sz w:val="24"/>
      <w:szCs w:val="24"/>
    </w:rPr>
  </w:style>
  <w:style w:type="paragraph" w:customStyle="1" w:styleId="1e">
    <w:name w:val="Стиль1"/>
    <w:basedOn w:val="a0"/>
    <w:rsid w:val="003C5636"/>
    <w:pPr>
      <w:tabs>
        <w:tab w:val="left" w:pos="720"/>
      </w:tabs>
      <w:spacing w:line="276" w:lineRule="auto"/>
      <w:ind w:left="-57" w:right="-57" w:firstLine="709"/>
      <w:jc w:val="both"/>
    </w:pPr>
    <w:rPr>
      <w:spacing w:val="-10"/>
    </w:rPr>
  </w:style>
  <w:style w:type="character" w:customStyle="1" w:styleId="afffff">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0">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3">
    <w:name w:val="Обычный (веб) Знак"/>
    <w:basedOn w:val="a1"/>
    <w:link w:val="af2"/>
    <w:uiPriority w:val="99"/>
    <w:rsid w:val="00373892"/>
    <w:rPr>
      <w:sz w:val="24"/>
      <w:szCs w:val="24"/>
    </w:rPr>
  </w:style>
  <w:style w:type="character" w:customStyle="1" w:styleId="afffff1">
    <w:name w:val="Подпись к таблице_"/>
    <w:link w:val="afffff2"/>
    <w:rsid w:val="00DF3044"/>
    <w:rPr>
      <w:rFonts w:ascii="Courier New" w:hAnsi="Courier New"/>
      <w:shd w:val="clear" w:color="auto" w:fill="FFFFFF"/>
    </w:rPr>
  </w:style>
  <w:style w:type="paragraph" w:customStyle="1" w:styleId="afffff2">
    <w:name w:val="Подпись к таблице"/>
    <w:basedOn w:val="a0"/>
    <w:link w:val="afffff1"/>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1"/>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1"/>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1"/>
      </w:numPr>
    </w:pPr>
  </w:style>
  <w:style w:type="paragraph" w:customStyle="1" w:styleId="afffff3">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4">
    <w:name w:val="Информация о версии"/>
    <w:basedOn w:val="af6"/>
    <w:next w:val="a0"/>
    <w:uiPriority w:val="99"/>
    <w:rsid w:val="00144BB6"/>
    <w:pPr>
      <w:spacing w:before="75"/>
    </w:pPr>
    <w:rPr>
      <w:rFonts w:ascii="Times New Roman CYR" w:hAnsi="Times New Roman CYR" w:cs="Times New Roman CYR"/>
      <w:color w:val="353842"/>
      <w:sz w:val="24"/>
      <w:szCs w:val="24"/>
    </w:rPr>
  </w:style>
  <w:style w:type="paragraph" w:customStyle="1" w:styleId="afffff5">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6">
    <w:name w:val="Информация об изменениях"/>
    <w:basedOn w:val="afffff5"/>
    <w:next w:val="a0"/>
    <w:uiPriority w:val="99"/>
    <w:rsid w:val="00144BB6"/>
    <w:pPr>
      <w:spacing w:before="180"/>
      <w:ind w:left="360" w:right="360" w:firstLine="0"/>
    </w:pPr>
  </w:style>
  <w:style w:type="paragraph" w:customStyle="1" w:styleId="afffff7">
    <w:name w:val="Подзаголовок для информации об изменениях"/>
    <w:basedOn w:val="afffff5"/>
    <w:next w:val="a0"/>
    <w:uiPriority w:val="99"/>
    <w:rsid w:val="00144BB6"/>
    <w:rPr>
      <w:b/>
      <w:bCs/>
    </w:rPr>
  </w:style>
  <w:style w:type="character" w:customStyle="1" w:styleId="afffff8">
    <w:name w:val="Цветовое выделение для Текст"/>
    <w:uiPriority w:val="99"/>
    <w:rsid w:val="00144BB6"/>
    <w:rPr>
      <w:rFonts w:ascii="Times New Roman CYR" w:hAnsi="Times New Roman CYR" w:cs="Times New Roman CYR"/>
    </w:rPr>
  </w:style>
  <w:style w:type="paragraph" w:customStyle="1" w:styleId="2d">
    <w:name w:val="Абзац списка2"/>
    <w:basedOn w:val="a0"/>
    <w:rsid w:val="004A562E"/>
    <w:pPr>
      <w:ind w:left="720"/>
    </w:pPr>
    <w:rPr>
      <w:rFonts w:eastAsia="Calibri"/>
    </w:rPr>
  </w:style>
  <w:style w:type="paragraph" w:customStyle="1" w:styleId="43">
    <w:name w:val="Без интервала4"/>
    <w:rsid w:val="004A562E"/>
    <w:rPr>
      <w:rFonts w:ascii="Calibri" w:hAnsi="Calibri"/>
      <w:sz w:val="22"/>
      <w:szCs w:val="22"/>
      <w:lang w:eastAsia="en-US"/>
    </w:rPr>
  </w:style>
  <w:style w:type="paragraph" w:customStyle="1" w:styleId="pboth">
    <w:name w:val="pboth"/>
    <w:basedOn w:val="a0"/>
    <w:rsid w:val="004A562E"/>
    <w:pPr>
      <w:spacing w:before="100" w:beforeAutospacing="1" w:after="100" w:afterAutospacing="1"/>
    </w:pPr>
    <w:rPr>
      <w:rFonts w:eastAsia="Calibri"/>
    </w:rPr>
  </w:style>
  <w:style w:type="table" w:customStyle="1" w:styleId="TableNormal">
    <w:name w:val="Table Normal"/>
    <w:uiPriority w:val="2"/>
    <w:semiHidden/>
    <w:unhideWhenUsed/>
    <w:qFormat/>
    <w:rsid w:val="00975B0C"/>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fff9">
    <w:name w:val="Продолжение ссылки"/>
    <w:basedOn w:val="afd"/>
    <w:uiPriority w:val="99"/>
    <w:rsid w:val="00080F15"/>
    <w:rPr>
      <w:rFonts w:ascii="Times New Roman" w:hAnsi="Times New Roman" w:hint="default"/>
      <w:color w:val="106BBE"/>
      <w:sz w:val="16"/>
      <w:szCs w:val="16"/>
      <w:u w:val="single"/>
    </w:rPr>
  </w:style>
  <w:style w:type="paragraph" w:customStyle="1" w:styleId="consplusnonformat0">
    <w:name w:val="consplusnonformat"/>
    <w:basedOn w:val="a0"/>
    <w:rsid w:val="00DA0267"/>
    <w:pPr>
      <w:spacing w:before="100" w:beforeAutospacing="1" w:after="100" w:afterAutospacing="1"/>
    </w:pPr>
  </w:style>
  <w:style w:type="paragraph" w:customStyle="1" w:styleId="220">
    <w:name w:val="Основной текст 22"/>
    <w:basedOn w:val="a0"/>
    <w:rsid w:val="00DA0267"/>
    <w:pPr>
      <w:ind w:firstLine="708"/>
      <w:jc w:val="both"/>
    </w:pPr>
    <w:rPr>
      <w:szCs w:val="20"/>
    </w:rPr>
  </w:style>
  <w:style w:type="paragraph" w:customStyle="1" w:styleId="afffffa">
    <w:name w:val="Абзац_пост"/>
    <w:basedOn w:val="a0"/>
    <w:rsid w:val="00DA0267"/>
    <w:pPr>
      <w:spacing w:before="120"/>
      <w:ind w:firstLine="720"/>
      <w:jc w:val="both"/>
    </w:pPr>
    <w:rPr>
      <w:sz w:val="26"/>
    </w:rPr>
  </w:style>
  <w:style w:type="character" w:customStyle="1" w:styleId="ConsPlusTitle0">
    <w:name w:val="ConsPlusTitle Знак"/>
    <w:link w:val="ConsPlusTitle"/>
    <w:locked/>
    <w:rsid w:val="00021B9D"/>
    <w:rPr>
      <w:rFonts w:ascii="Arial" w:hAnsi="Arial" w:cs="Arial"/>
      <w:b/>
      <w:bCs/>
    </w:rPr>
  </w:style>
  <w:style w:type="character" w:customStyle="1" w:styleId="1f">
    <w:name w:val="Основной текст Знак1"/>
    <w:uiPriority w:val="99"/>
    <w:locked/>
    <w:rsid w:val="002211FC"/>
    <w:rPr>
      <w:rFonts w:ascii="Times New Roman" w:hAnsi="Times New Roman"/>
      <w:sz w:val="26"/>
      <w:u w:val="none"/>
    </w:rPr>
  </w:style>
  <w:style w:type="character" w:customStyle="1" w:styleId="af0">
    <w:name w:val="Таблицы (моноширинный) Знак"/>
    <w:link w:val="af"/>
    <w:rsid w:val="004B1587"/>
    <w:rPr>
      <w:rFonts w:ascii="Courier New" w:hAnsi="Courier New" w:cs="Courier New"/>
    </w:rPr>
  </w:style>
  <w:style w:type="paragraph" w:customStyle="1" w:styleId="CharChar4">
    <w:name w:val="Char Char4 Знак Знак Знак"/>
    <w:basedOn w:val="a0"/>
    <w:rsid w:val="00B36BC5"/>
    <w:pPr>
      <w:spacing w:after="160" w:line="240" w:lineRule="exact"/>
    </w:pPr>
    <w:rPr>
      <w:rFonts w:ascii="Verdana" w:hAnsi="Verdana"/>
      <w:sz w:val="20"/>
      <w:szCs w:val="20"/>
      <w:lang w:val="en-US" w:eastAsia="en-US"/>
    </w:rPr>
  </w:style>
  <w:style w:type="character" w:customStyle="1" w:styleId="ts21">
    <w:name w:val="ts21"/>
    <w:basedOn w:val="a1"/>
    <w:rsid w:val="00B36BC5"/>
    <w:rPr>
      <w:rFonts w:ascii="Times New Roman" w:hAnsi="Times New Roman" w:cs="Times New Roman"/>
      <w:color w:val="auto"/>
      <w:sz w:val="24"/>
      <w:szCs w:val="24"/>
    </w:rPr>
  </w:style>
  <w:style w:type="paragraph" w:customStyle="1" w:styleId="1f0">
    <w:name w:val="Знак Знак1 Знак"/>
    <w:basedOn w:val="a0"/>
    <w:rsid w:val="00B36BC5"/>
    <w:pPr>
      <w:widowControl w:val="0"/>
      <w:adjustRightInd w:val="0"/>
      <w:spacing w:after="160" w:line="240" w:lineRule="exact"/>
      <w:jc w:val="right"/>
    </w:pPr>
    <w:rPr>
      <w:sz w:val="20"/>
      <w:szCs w:val="20"/>
      <w:lang w:val="en-GB" w:eastAsia="en-US"/>
    </w:rPr>
  </w:style>
  <w:style w:type="paragraph" w:customStyle="1" w:styleId="CharChar2">
    <w:name w:val="Char Char2"/>
    <w:basedOn w:val="a0"/>
    <w:rsid w:val="00B36BC5"/>
    <w:pPr>
      <w:widowControl w:val="0"/>
      <w:adjustRightInd w:val="0"/>
      <w:spacing w:after="160" w:line="240" w:lineRule="exact"/>
      <w:jc w:val="right"/>
    </w:pPr>
    <w:rPr>
      <w:lang w:val="en-GB" w:eastAsia="en-US"/>
    </w:rPr>
  </w:style>
  <w:style w:type="paragraph" w:customStyle="1" w:styleId="62">
    <w:name w:val="Основной текст (6)"/>
    <w:basedOn w:val="a0"/>
    <w:rsid w:val="00B36BC5"/>
    <w:pPr>
      <w:shd w:val="clear" w:color="auto" w:fill="FFFFFF"/>
      <w:spacing w:after="300" w:line="322" w:lineRule="exact"/>
      <w:ind w:hanging="360"/>
      <w:jc w:val="center"/>
    </w:pPr>
    <w:rPr>
      <w:sz w:val="28"/>
      <w:szCs w:val="28"/>
      <w:shd w:val="clear" w:color="auto" w:fill="FFFFFF"/>
    </w:rPr>
  </w:style>
  <w:style w:type="character" w:customStyle="1" w:styleId="72">
    <w:name w:val="Знак Знак7"/>
    <w:locked/>
    <w:rsid w:val="00B36BC5"/>
    <w:rPr>
      <w:rFonts w:ascii="Arial" w:hAnsi="Arial"/>
      <w:b/>
      <w:bCs/>
      <w:color w:val="000080"/>
      <w:sz w:val="24"/>
      <w:szCs w:val="24"/>
      <w:lang w:val="ru-RU" w:eastAsia="ru-RU" w:bidi="ar-SA"/>
    </w:rPr>
  </w:style>
  <w:style w:type="character" w:customStyle="1" w:styleId="63">
    <w:name w:val="Знак Знак6"/>
    <w:basedOn w:val="a1"/>
    <w:locked/>
    <w:rsid w:val="00B36BC5"/>
    <w:rPr>
      <w:sz w:val="24"/>
      <w:szCs w:val="24"/>
      <w:lang w:val="ru-RU" w:eastAsia="ru-RU" w:bidi="ar-SA"/>
    </w:rPr>
  </w:style>
  <w:style w:type="paragraph" w:customStyle="1" w:styleId="HHPrilog">
    <w:name w:val="HHPrilog"/>
    <w:basedOn w:val="a0"/>
    <w:rsid w:val="00B36BC5"/>
    <w:pPr>
      <w:keepNext/>
      <w:keepLines/>
      <w:suppressAutoHyphens/>
      <w:spacing w:before="320" w:after="600" w:line="360" w:lineRule="auto"/>
      <w:jc w:val="center"/>
    </w:pPr>
    <w:rPr>
      <w:rFonts w:ascii="Arial" w:hAnsi="Arial"/>
      <w:kern w:val="16"/>
      <w:lang w:eastAsia="en-US"/>
    </w:rPr>
  </w:style>
  <w:style w:type="paragraph" w:customStyle="1" w:styleId="1f1">
    <w:name w:val="Обычный 1"/>
    <w:basedOn w:val="a0"/>
    <w:rsid w:val="00C90F34"/>
    <w:pPr>
      <w:ind w:left="283" w:right="-113" w:hanging="102"/>
    </w:pPr>
    <w:rPr>
      <w:rFonts w:eastAsia="Calibri"/>
      <w:szCs w:val="20"/>
    </w:rPr>
  </w:style>
  <w:style w:type="paragraph" w:customStyle="1" w:styleId="52">
    <w:name w:val="Без интервала5"/>
    <w:rsid w:val="00C90F34"/>
    <w:rPr>
      <w:rFonts w:eastAsia="Calibri"/>
      <w:sz w:val="24"/>
      <w:szCs w:val="24"/>
    </w:rPr>
  </w:style>
  <w:style w:type="paragraph" w:customStyle="1" w:styleId="Web">
    <w:name w:val="Обычный (Web)"/>
    <w:basedOn w:val="a0"/>
    <w:rsid w:val="00C90F34"/>
    <w:pPr>
      <w:spacing w:before="100" w:after="100"/>
    </w:pPr>
    <w:rPr>
      <w:rFonts w:eastAsia="Calibri"/>
      <w:szCs w:val="20"/>
    </w:rPr>
  </w:style>
  <w:style w:type="paragraph" w:customStyle="1" w:styleId="xl86">
    <w:name w:val="xl86"/>
    <w:basedOn w:val="a0"/>
    <w:rsid w:val="00727650"/>
    <w:pPr>
      <w:spacing w:before="100" w:beforeAutospacing="1" w:after="100" w:afterAutospacing="1"/>
      <w:jc w:val="center"/>
    </w:pPr>
    <w:rPr>
      <w:rFonts w:ascii="Arial" w:hAnsi="Arial" w:cs="Arial"/>
      <w:sz w:val="16"/>
      <w:szCs w:val="16"/>
    </w:rPr>
  </w:style>
  <w:style w:type="paragraph" w:customStyle="1" w:styleId="xl87">
    <w:name w:val="xl87"/>
    <w:basedOn w:val="a0"/>
    <w:rsid w:val="00727650"/>
    <w:pPr>
      <w:spacing w:before="100" w:beforeAutospacing="1" w:after="100" w:afterAutospacing="1"/>
    </w:pPr>
    <w:rPr>
      <w:rFonts w:ascii="Arial" w:hAnsi="Arial" w:cs="Arial"/>
      <w:sz w:val="16"/>
      <w:szCs w:val="16"/>
    </w:rPr>
  </w:style>
  <w:style w:type="paragraph" w:customStyle="1" w:styleId="xl88">
    <w:name w:val="xl88"/>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0">
    <w:name w:val="xl90"/>
    <w:basedOn w:val="a0"/>
    <w:rsid w:val="00727650"/>
    <w:pPr>
      <w:spacing w:before="100" w:beforeAutospacing="1" w:after="100" w:afterAutospacing="1"/>
    </w:pPr>
    <w:rPr>
      <w:rFonts w:ascii="Arial" w:hAnsi="Arial" w:cs="Arial"/>
      <w:sz w:val="16"/>
      <w:szCs w:val="16"/>
    </w:rPr>
  </w:style>
  <w:style w:type="paragraph" w:customStyle="1" w:styleId="xl91">
    <w:name w:val="xl91"/>
    <w:basedOn w:val="a0"/>
    <w:rsid w:val="00727650"/>
    <w:pPr>
      <w:spacing w:before="100" w:beforeAutospacing="1" w:after="100" w:afterAutospacing="1"/>
      <w:jc w:val="right"/>
    </w:pPr>
    <w:rPr>
      <w:rFonts w:ascii="Arial" w:hAnsi="Arial" w:cs="Arial"/>
      <w:sz w:val="16"/>
      <w:szCs w:val="16"/>
    </w:rPr>
  </w:style>
  <w:style w:type="paragraph" w:customStyle="1" w:styleId="xl92">
    <w:name w:val="xl92"/>
    <w:basedOn w:val="a0"/>
    <w:rsid w:val="00727650"/>
    <w:pPr>
      <w:spacing w:before="100" w:beforeAutospacing="1" w:after="100" w:afterAutospacing="1"/>
      <w:jc w:val="right"/>
    </w:pPr>
    <w:rPr>
      <w:rFonts w:ascii="Arial" w:hAnsi="Arial" w:cs="Arial"/>
      <w:sz w:val="16"/>
      <w:szCs w:val="16"/>
    </w:rPr>
  </w:style>
  <w:style w:type="paragraph" w:customStyle="1" w:styleId="xl93">
    <w:name w:val="xl93"/>
    <w:basedOn w:val="a0"/>
    <w:rsid w:val="00727650"/>
    <w:pPr>
      <w:spacing w:before="100" w:beforeAutospacing="1" w:after="100" w:afterAutospacing="1"/>
    </w:pPr>
    <w:rPr>
      <w:rFonts w:ascii="Arial" w:hAnsi="Arial" w:cs="Arial"/>
      <w:sz w:val="16"/>
      <w:szCs w:val="16"/>
    </w:rPr>
  </w:style>
  <w:style w:type="paragraph" w:customStyle="1" w:styleId="xl94">
    <w:name w:val="xl9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0"/>
    <w:rsid w:val="00727650"/>
    <w:pPr>
      <w:spacing w:before="100" w:beforeAutospacing="1" w:after="100" w:afterAutospacing="1"/>
    </w:pPr>
    <w:rPr>
      <w:rFonts w:ascii="Arial" w:hAnsi="Arial" w:cs="Arial"/>
      <w:i/>
      <w:iCs/>
    </w:rPr>
  </w:style>
  <w:style w:type="paragraph" w:customStyle="1" w:styleId="xl97">
    <w:name w:val="xl97"/>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9">
    <w:name w:val="xl9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0">
    <w:name w:val="xl100"/>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1">
    <w:name w:val="xl101"/>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0"/>
    <w:rsid w:val="00727650"/>
    <w:pPr>
      <w:spacing w:before="100" w:beforeAutospacing="1" w:after="100" w:afterAutospacing="1"/>
      <w:jc w:val="right"/>
    </w:pPr>
    <w:rPr>
      <w:sz w:val="16"/>
      <w:szCs w:val="16"/>
    </w:rPr>
  </w:style>
  <w:style w:type="paragraph" w:customStyle="1" w:styleId="xl104">
    <w:name w:val="xl10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8">
    <w:name w:val="xl108"/>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09">
    <w:name w:val="xl10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111">
    <w:name w:val="xl111"/>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12">
    <w:name w:val="xl112"/>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3">
    <w:name w:val="xl113"/>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4">
    <w:name w:val="xl11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5">
    <w:name w:val="xl115"/>
    <w:basedOn w:val="a0"/>
    <w:rsid w:val="0072765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16"/>
      <w:szCs w:val="16"/>
    </w:rPr>
  </w:style>
  <w:style w:type="paragraph" w:customStyle="1" w:styleId="xl116">
    <w:name w:val="xl116"/>
    <w:basedOn w:val="a0"/>
    <w:rsid w:val="00727650"/>
    <w:pPr>
      <w:pBdr>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16"/>
      <w:szCs w:val="16"/>
    </w:rPr>
  </w:style>
  <w:style w:type="paragraph" w:customStyle="1" w:styleId="xl117">
    <w:name w:val="xl117"/>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8">
    <w:name w:val="xl118"/>
    <w:basedOn w:val="a0"/>
    <w:rsid w:val="00727650"/>
    <w:pPr>
      <w:spacing w:before="100" w:beforeAutospacing="1" w:after="100" w:afterAutospacing="1"/>
      <w:jc w:val="right"/>
    </w:pPr>
    <w:rPr>
      <w:rFonts w:ascii="Arial" w:hAnsi="Arial" w:cs="Arial"/>
      <w:sz w:val="16"/>
      <w:szCs w:val="16"/>
    </w:rPr>
  </w:style>
  <w:style w:type="paragraph" w:customStyle="1" w:styleId="xl119">
    <w:name w:val="xl119"/>
    <w:basedOn w:val="a0"/>
    <w:rsid w:val="00727650"/>
    <w:pPr>
      <w:spacing w:before="100" w:beforeAutospacing="1" w:after="100" w:afterAutospacing="1"/>
      <w:jc w:val="center"/>
    </w:pPr>
    <w:rPr>
      <w:rFonts w:ascii="Arial" w:hAnsi="Arial" w:cs="Arial"/>
      <w:b/>
      <w:bCs/>
      <w:sz w:val="16"/>
      <w:szCs w:val="16"/>
    </w:rPr>
  </w:style>
  <w:style w:type="paragraph" w:customStyle="1" w:styleId="xl120">
    <w:name w:val="xl120"/>
    <w:basedOn w:val="a0"/>
    <w:rsid w:val="00727650"/>
    <w:pPr>
      <w:spacing w:before="100" w:beforeAutospacing="1" w:after="100" w:afterAutospacing="1"/>
      <w:jc w:val="right"/>
    </w:pPr>
    <w:rPr>
      <w:rFonts w:ascii="Arial" w:hAnsi="Arial" w:cs="Arial"/>
      <w:sz w:val="16"/>
      <w:szCs w:val="16"/>
    </w:rPr>
  </w:style>
  <w:style w:type="paragraph" w:customStyle="1" w:styleId="xl121">
    <w:name w:val="xl121"/>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2">
    <w:name w:val="xl122"/>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3">
    <w:name w:val="xl123"/>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98530962">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148326615">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25560127">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804034364">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15D0-3FCA-428C-ACFC-9FC00334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4066</Words>
  <Characters>23178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27190</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5</cp:revision>
  <cp:lastPrinted>2021-03-12T07:07:00Z</cp:lastPrinted>
  <dcterms:created xsi:type="dcterms:W3CDTF">2022-03-09T10:49:00Z</dcterms:created>
  <dcterms:modified xsi:type="dcterms:W3CDTF">2022-03-11T07:59:00Z</dcterms:modified>
</cp:coreProperties>
</file>