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8AD" w:rsidRDefault="003658AD">
      <w:pPr>
        <w:rPr>
          <w:b/>
        </w:rPr>
      </w:pPr>
    </w:p>
    <w:p w:rsidR="009F1B6F" w:rsidRDefault="009F1B6F" w:rsidP="009F1B6F">
      <w:pPr>
        <w:tabs>
          <w:tab w:val="center" w:pos="4393"/>
          <w:tab w:val="left" w:pos="6094"/>
        </w:tabs>
        <w:spacing w:line="360" w:lineRule="auto"/>
      </w:pPr>
      <w:r>
        <w:tab/>
      </w:r>
      <w:r>
        <w:rPr>
          <w:noProof/>
          <w:sz w:val="20"/>
        </w:rPr>
        <w:drawing>
          <wp:anchor distT="0" distB="0" distL="114300" distR="114300" simplePos="0" relativeHeight="251660288" behindDoc="0" locked="0" layoutInCell="1" allowOverlap="1">
            <wp:simplePos x="0" y="0"/>
            <wp:positionH relativeFrom="column">
              <wp:posOffset>2602865</wp:posOffset>
            </wp:positionH>
            <wp:positionV relativeFrom="paragraph">
              <wp:posOffset>-205740</wp:posOffset>
            </wp:positionV>
            <wp:extent cx="720090" cy="720090"/>
            <wp:effectExtent l="19050" t="0" r="3810" b="0"/>
            <wp:wrapNone/>
            <wp:docPr id="1"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r>
        <w:tab/>
      </w:r>
    </w:p>
    <w:p w:rsidR="009F1B6F" w:rsidRPr="00231F30" w:rsidRDefault="009F1B6F" w:rsidP="009F1B6F">
      <w:pPr>
        <w:spacing w:line="360" w:lineRule="auto"/>
        <w:jc w:val="center"/>
      </w:pPr>
    </w:p>
    <w:tbl>
      <w:tblPr>
        <w:tblW w:w="9415" w:type="dxa"/>
        <w:tblInd w:w="-176" w:type="dxa"/>
        <w:tblLook w:val="0000"/>
      </w:tblPr>
      <w:tblGrid>
        <w:gridCol w:w="4227"/>
        <w:gridCol w:w="1112"/>
        <w:gridCol w:w="3840"/>
        <w:gridCol w:w="236"/>
      </w:tblGrid>
      <w:tr w:rsidR="009F1B6F" w:rsidRPr="00231F30" w:rsidTr="001A4FF4">
        <w:trPr>
          <w:gridAfter w:val="1"/>
          <w:wAfter w:w="236" w:type="dxa"/>
          <w:cantSplit/>
          <w:trHeight w:val="420"/>
        </w:trPr>
        <w:tc>
          <w:tcPr>
            <w:tcW w:w="4227" w:type="dxa"/>
          </w:tcPr>
          <w:p w:rsidR="009F1B6F" w:rsidRPr="00231F30" w:rsidRDefault="009F1B6F" w:rsidP="00D91C6B">
            <w:pPr>
              <w:pStyle w:val="a4"/>
              <w:tabs>
                <w:tab w:val="left" w:pos="4285"/>
              </w:tabs>
              <w:spacing w:line="192" w:lineRule="auto"/>
              <w:jc w:val="center"/>
              <w:rPr>
                <w:rFonts w:ascii="Times New Roman" w:hAnsi="Times New Roman" w:cs="Times New Roman"/>
                <w:b/>
                <w:bCs/>
                <w:noProof/>
                <w:color w:val="000000"/>
                <w:sz w:val="24"/>
                <w:szCs w:val="24"/>
              </w:rPr>
            </w:pPr>
            <w:r w:rsidRPr="00231F30">
              <w:rPr>
                <w:rFonts w:ascii="Times New Roman" w:hAnsi="Times New Roman" w:cs="Times New Roman"/>
                <w:b/>
                <w:bCs/>
                <w:noProof/>
                <w:color w:val="000000"/>
                <w:sz w:val="24"/>
                <w:szCs w:val="24"/>
              </w:rPr>
              <w:t>ЧĂВАШ РЕСПУБЛИКИ</w:t>
            </w:r>
          </w:p>
          <w:p w:rsidR="009F1B6F" w:rsidRPr="00231F30" w:rsidRDefault="009F1B6F" w:rsidP="00D91C6B">
            <w:pPr>
              <w:pStyle w:val="a4"/>
              <w:tabs>
                <w:tab w:val="left" w:pos="4285"/>
              </w:tabs>
              <w:spacing w:line="192" w:lineRule="auto"/>
              <w:jc w:val="center"/>
              <w:rPr>
                <w:rFonts w:ascii="Times New Roman" w:hAnsi="Times New Roman" w:cs="Times New Roman"/>
                <w:b/>
                <w:sz w:val="24"/>
                <w:szCs w:val="24"/>
              </w:rPr>
            </w:pPr>
            <w:r w:rsidRPr="00231F30">
              <w:rPr>
                <w:rFonts w:ascii="Times New Roman" w:hAnsi="Times New Roman" w:cs="Times New Roman"/>
                <w:b/>
                <w:bCs/>
                <w:noProof/>
                <w:color w:val="000000"/>
                <w:sz w:val="24"/>
                <w:szCs w:val="24"/>
              </w:rPr>
              <w:t>ÇĚРПÿ</w:t>
            </w:r>
            <w:r w:rsidRPr="00231F30">
              <w:rPr>
                <w:rFonts w:ascii="Times New Roman" w:hAnsi="Times New Roman" w:cs="Times New Roman"/>
                <w:noProof/>
                <w:color w:val="000000"/>
                <w:sz w:val="24"/>
                <w:szCs w:val="24"/>
              </w:rPr>
              <w:t xml:space="preserve"> </w:t>
            </w:r>
            <w:r w:rsidRPr="00231F30">
              <w:rPr>
                <w:rFonts w:ascii="Times New Roman" w:hAnsi="Times New Roman" w:cs="Times New Roman"/>
                <w:b/>
                <w:noProof/>
                <w:color w:val="000000"/>
                <w:sz w:val="24"/>
                <w:szCs w:val="24"/>
              </w:rPr>
              <w:t>РАЙОНĚ</w:t>
            </w:r>
          </w:p>
        </w:tc>
        <w:tc>
          <w:tcPr>
            <w:tcW w:w="1112" w:type="dxa"/>
            <w:vMerge w:val="restart"/>
          </w:tcPr>
          <w:p w:rsidR="009F1B6F" w:rsidRPr="00231F30" w:rsidRDefault="009F1B6F" w:rsidP="00D91C6B">
            <w:pPr>
              <w:jc w:val="center"/>
            </w:pPr>
          </w:p>
        </w:tc>
        <w:tc>
          <w:tcPr>
            <w:tcW w:w="3840" w:type="dxa"/>
          </w:tcPr>
          <w:p w:rsidR="009F1B6F" w:rsidRPr="00231F30" w:rsidRDefault="009F1B6F" w:rsidP="00D91C6B">
            <w:pPr>
              <w:pStyle w:val="a4"/>
              <w:spacing w:line="192" w:lineRule="auto"/>
              <w:jc w:val="center"/>
              <w:rPr>
                <w:rFonts w:ascii="Times New Roman" w:hAnsi="Times New Roman" w:cs="Times New Roman"/>
                <w:b/>
                <w:bCs/>
                <w:sz w:val="24"/>
                <w:szCs w:val="24"/>
              </w:rPr>
            </w:pPr>
            <w:r w:rsidRPr="00231F30">
              <w:rPr>
                <w:rFonts w:ascii="Times New Roman" w:hAnsi="Times New Roman" w:cs="Times New Roman"/>
                <w:b/>
                <w:bCs/>
                <w:noProof/>
                <w:sz w:val="24"/>
                <w:szCs w:val="24"/>
              </w:rPr>
              <w:t>ЧУВАШСКАЯ РЕСПУБЛИКА</w:t>
            </w:r>
            <w:r w:rsidRPr="00231F30">
              <w:rPr>
                <w:rStyle w:val="a5"/>
                <w:rFonts w:ascii="Times New Roman" w:hAnsi="Times New Roman" w:cs="Times New Roman"/>
                <w:b w:val="0"/>
                <w:bCs w:val="0"/>
                <w:noProof/>
                <w:color w:val="000000"/>
                <w:sz w:val="24"/>
                <w:szCs w:val="24"/>
              </w:rPr>
              <w:t xml:space="preserve"> </w:t>
            </w:r>
            <w:r w:rsidRPr="00231F30">
              <w:rPr>
                <w:rStyle w:val="a5"/>
                <w:rFonts w:ascii="Times New Roman" w:hAnsi="Times New Roman" w:cs="Times New Roman"/>
                <w:bCs w:val="0"/>
                <w:noProof/>
                <w:color w:val="000000"/>
                <w:sz w:val="24"/>
                <w:szCs w:val="24"/>
              </w:rPr>
              <w:t xml:space="preserve">ЦИВИЛЬСКИЙ </w:t>
            </w:r>
            <w:r w:rsidRPr="00231F30">
              <w:rPr>
                <w:rFonts w:ascii="Times New Roman" w:hAnsi="Times New Roman" w:cs="Times New Roman"/>
                <w:b/>
                <w:bCs/>
                <w:noProof/>
                <w:color w:val="000000"/>
                <w:sz w:val="24"/>
                <w:szCs w:val="24"/>
              </w:rPr>
              <w:t xml:space="preserve">РАЙОН  </w:t>
            </w:r>
          </w:p>
        </w:tc>
      </w:tr>
      <w:tr w:rsidR="009F1B6F" w:rsidRPr="00231F30" w:rsidTr="001A4FF4">
        <w:trPr>
          <w:gridAfter w:val="1"/>
          <w:wAfter w:w="236" w:type="dxa"/>
          <w:cantSplit/>
          <w:trHeight w:val="2525"/>
        </w:trPr>
        <w:tc>
          <w:tcPr>
            <w:tcW w:w="4227" w:type="dxa"/>
          </w:tcPr>
          <w:p w:rsidR="009F1B6F" w:rsidRPr="00231F30" w:rsidRDefault="009F1B6F" w:rsidP="00D91C6B">
            <w:pPr>
              <w:pStyle w:val="a4"/>
              <w:tabs>
                <w:tab w:val="left" w:pos="4285"/>
              </w:tabs>
              <w:spacing w:before="80" w:line="192" w:lineRule="auto"/>
              <w:jc w:val="center"/>
              <w:rPr>
                <w:rFonts w:ascii="Times New Roman" w:hAnsi="Times New Roman" w:cs="Times New Roman"/>
                <w:b/>
                <w:bCs/>
                <w:noProof/>
                <w:color w:val="000000"/>
                <w:sz w:val="24"/>
                <w:szCs w:val="24"/>
              </w:rPr>
            </w:pPr>
            <w:r w:rsidRPr="00231F30">
              <w:rPr>
                <w:rFonts w:ascii="Times New Roman" w:hAnsi="Times New Roman" w:cs="Times New Roman"/>
                <w:b/>
                <w:bCs/>
                <w:noProof/>
                <w:color w:val="000000"/>
                <w:sz w:val="24"/>
                <w:szCs w:val="24"/>
              </w:rPr>
              <w:t xml:space="preserve">ТАВĂШКАССИ </w:t>
            </w:r>
          </w:p>
          <w:p w:rsidR="009F1B6F" w:rsidRPr="00231F30" w:rsidRDefault="009F1B6F" w:rsidP="00D91C6B">
            <w:pPr>
              <w:pStyle w:val="a4"/>
              <w:tabs>
                <w:tab w:val="left" w:pos="4285"/>
              </w:tabs>
              <w:spacing w:before="80" w:line="192" w:lineRule="auto"/>
              <w:jc w:val="center"/>
              <w:rPr>
                <w:rFonts w:ascii="Times New Roman" w:hAnsi="Times New Roman" w:cs="Times New Roman"/>
                <w:b/>
                <w:bCs/>
                <w:noProof/>
                <w:color w:val="000000"/>
                <w:sz w:val="24"/>
                <w:szCs w:val="24"/>
              </w:rPr>
            </w:pPr>
            <w:r w:rsidRPr="00231F30">
              <w:rPr>
                <w:rFonts w:ascii="Times New Roman" w:hAnsi="Times New Roman" w:cs="Times New Roman"/>
                <w:b/>
                <w:bCs/>
                <w:noProof/>
                <w:color w:val="000000"/>
                <w:sz w:val="24"/>
                <w:szCs w:val="24"/>
              </w:rPr>
              <w:t>ЯЛ ПОСЕЛЕНИЙĚН</w:t>
            </w:r>
          </w:p>
          <w:p w:rsidR="009F1B6F" w:rsidRPr="00231F30" w:rsidRDefault="009F1B6F" w:rsidP="00D91C6B">
            <w:pPr>
              <w:pStyle w:val="a4"/>
              <w:tabs>
                <w:tab w:val="left" w:pos="4285"/>
              </w:tabs>
              <w:spacing w:line="192" w:lineRule="auto"/>
              <w:jc w:val="center"/>
              <w:rPr>
                <w:rStyle w:val="a5"/>
                <w:rFonts w:ascii="Times New Roman" w:hAnsi="Times New Roman" w:cs="Times New Roman"/>
                <w:noProof/>
                <w:color w:val="000000"/>
                <w:sz w:val="24"/>
                <w:szCs w:val="24"/>
              </w:rPr>
            </w:pPr>
            <w:r w:rsidRPr="00231F30">
              <w:rPr>
                <w:rFonts w:ascii="Times New Roman" w:hAnsi="Times New Roman" w:cs="Times New Roman"/>
                <w:b/>
                <w:bCs/>
                <w:noProof/>
                <w:color w:val="000000"/>
                <w:sz w:val="24"/>
                <w:szCs w:val="24"/>
              </w:rPr>
              <w:t>АДМИНИСТРАЦИЙ</w:t>
            </w:r>
            <w:r w:rsidRPr="00231F30">
              <w:rPr>
                <w:rFonts w:ascii="Times New Roman" w:hAnsi="Times New Roman" w:cs="Times New Roman"/>
                <w:b/>
                <w:noProof/>
                <w:color w:val="000000"/>
                <w:sz w:val="24"/>
                <w:szCs w:val="24"/>
              </w:rPr>
              <w:t>Ě</w:t>
            </w:r>
          </w:p>
          <w:p w:rsidR="009F1B6F" w:rsidRPr="00231F30" w:rsidRDefault="009F1B6F" w:rsidP="00D91C6B">
            <w:pPr>
              <w:spacing w:line="192" w:lineRule="auto"/>
            </w:pPr>
          </w:p>
          <w:p w:rsidR="009F1B6F" w:rsidRPr="00231F30" w:rsidRDefault="009F1B6F" w:rsidP="00D91C6B">
            <w:pPr>
              <w:spacing w:line="192" w:lineRule="auto"/>
            </w:pPr>
          </w:p>
          <w:p w:rsidR="009F1B6F" w:rsidRPr="00231F30" w:rsidRDefault="009F1B6F" w:rsidP="00D91C6B">
            <w:pPr>
              <w:pStyle w:val="a4"/>
              <w:tabs>
                <w:tab w:val="left" w:pos="4285"/>
              </w:tabs>
              <w:spacing w:line="192" w:lineRule="auto"/>
              <w:jc w:val="center"/>
              <w:rPr>
                <w:rStyle w:val="a5"/>
                <w:rFonts w:ascii="Times New Roman" w:hAnsi="Times New Roman" w:cs="Times New Roman"/>
                <w:noProof/>
                <w:color w:val="000000"/>
                <w:sz w:val="24"/>
                <w:szCs w:val="24"/>
              </w:rPr>
            </w:pPr>
            <w:r w:rsidRPr="00231F30">
              <w:rPr>
                <w:rStyle w:val="a5"/>
                <w:rFonts w:ascii="Times New Roman" w:hAnsi="Times New Roman" w:cs="Times New Roman"/>
                <w:noProof/>
                <w:color w:val="000000"/>
                <w:sz w:val="24"/>
                <w:szCs w:val="24"/>
              </w:rPr>
              <w:t>ЙЫШĂНУ</w:t>
            </w:r>
          </w:p>
          <w:p w:rsidR="009F1B6F" w:rsidRPr="00231F30" w:rsidRDefault="009F1B6F" w:rsidP="00D91C6B"/>
          <w:p w:rsidR="00FA668C" w:rsidRPr="00F83291" w:rsidRDefault="008F4E4E" w:rsidP="00FA668C">
            <w:pPr>
              <w:pStyle w:val="a4"/>
              <w:ind w:right="-35"/>
              <w:jc w:val="center"/>
              <w:rPr>
                <w:rFonts w:ascii="Times New Roman" w:hAnsi="Times New Roman" w:cs="Times New Roman"/>
                <w:noProof/>
                <w:color w:val="000000"/>
                <w:sz w:val="26"/>
              </w:rPr>
            </w:pPr>
            <w:r>
              <w:rPr>
                <w:rFonts w:ascii="Times New Roman" w:hAnsi="Times New Roman" w:cs="Times New Roman"/>
                <w:noProof/>
                <w:color w:val="000000"/>
                <w:sz w:val="26"/>
              </w:rPr>
              <w:t>28</w:t>
            </w:r>
            <w:r w:rsidR="00FA668C" w:rsidRPr="00F83291">
              <w:rPr>
                <w:rFonts w:ascii="Times New Roman" w:hAnsi="Times New Roman" w:cs="Times New Roman"/>
                <w:noProof/>
                <w:color w:val="000000"/>
                <w:sz w:val="26"/>
              </w:rPr>
              <w:t xml:space="preserve"> </w:t>
            </w:r>
            <w:r w:rsidR="007B1A65">
              <w:rPr>
                <w:rFonts w:ascii="Times New Roman" w:hAnsi="Times New Roman" w:cs="Times New Roman"/>
                <w:noProof/>
                <w:color w:val="000000"/>
                <w:sz w:val="26"/>
              </w:rPr>
              <w:t>раштав</w:t>
            </w:r>
            <w:r w:rsidR="00FA668C">
              <w:rPr>
                <w:rFonts w:ascii="Times New Roman" w:hAnsi="Times New Roman" w:cs="Times New Roman"/>
                <w:noProof/>
                <w:color w:val="000000"/>
                <w:sz w:val="26"/>
              </w:rPr>
              <w:t xml:space="preserve"> 2021</w:t>
            </w:r>
            <w:r w:rsidR="00E7678E">
              <w:rPr>
                <w:rFonts w:ascii="Times New Roman" w:hAnsi="Times New Roman" w:cs="Times New Roman"/>
                <w:noProof/>
                <w:color w:val="000000"/>
                <w:sz w:val="26"/>
              </w:rPr>
              <w:t xml:space="preserve"> </w:t>
            </w:r>
            <w:r w:rsidR="00FA668C" w:rsidRPr="00F83291">
              <w:rPr>
                <w:rFonts w:ascii="Times New Roman" w:hAnsi="Times New Roman" w:cs="Times New Roman"/>
                <w:noProof/>
                <w:color w:val="000000"/>
                <w:sz w:val="26"/>
              </w:rPr>
              <w:t xml:space="preserve">№ </w:t>
            </w:r>
            <w:r w:rsidR="00F4508D">
              <w:rPr>
                <w:rFonts w:ascii="Times New Roman" w:hAnsi="Times New Roman" w:cs="Times New Roman"/>
                <w:noProof/>
                <w:color w:val="000000"/>
                <w:sz w:val="26"/>
              </w:rPr>
              <w:t>7</w:t>
            </w:r>
            <w:r w:rsidR="001A4FF4">
              <w:rPr>
                <w:rFonts w:ascii="Times New Roman" w:hAnsi="Times New Roman" w:cs="Times New Roman"/>
                <w:noProof/>
                <w:color w:val="000000"/>
                <w:sz w:val="26"/>
              </w:rPr>
              <w:t>9</w:t>
            </w:r>
          </w:p>
          <w:p w:rsidR="00FA668C" w:rsidRDefault="00FA668C" w:rsidP="00FA668C">
            <w:pPr>
              <w:jc w:val="center"/>
              <w:rPr>
                <w:noProof/>
                <w:color w:val="000000"/>
                <w:sz w:val="26"/>
              </w:rPr>
            </w:pPr>
            <w:r>
              <w:rPr>
                <w:noProof/>
                <w:color w:val="000000"/>
                <w:sz w:val="26"/>
              </w:rPr>
              <w:t>Тав</w:t>
            </w:r>
            <w:r>
              <w:rPr>
                <w:rFonts w:ascii="Times" w:hAnsi="Times"/>
                <w:noProof/>
                <w:color w:val="000000"/>
                <w:sz w:val="26"/>
              </w:rPr>
              <w:t>ă</w:t>
            </w:r>
            <w:r>
              <w:rPr>
                <w:noProof/>
                <w:color w:val="000000"/>
                <w:sz w:val="26"/>
              </w:rPr>
              <w:t>шкасси ялĕ</w:t>
            </w:r>
          </w:p>
          <w:p w:rsidR="009F1B6F" w:rsidRPr="00231F30" w:rsidRDefault="009F1B6F" w:rsidP="00FA668C">
            <w:pPr>
              <w:jc w:val="center"/>
              <w:rPr>
                <w:noProof/>
                <w:color w:val="000000"/>
              </w:rPr>
            </w:pPr>
          </w:p>
        </w:tc>
        <w:tc>
          <w:tcPr>
            <w:tcW w:w="1112" w:type="dxa"/>
            <w:vMerge/>
          </w:tcPr>
          <w:p w:rsidR="009F1B6F" w:rsidRPr="00231F30" w:rsidRDefault="009F1B6F" w:rsidP="00D91C6B">
            <w:pPr>
              <w:jc w:val="center"/>
            </w:pPr>
          </w:p>
        </w:tc>
        <w:tc>
          <w:tcPr>
            <w:tcW w:w="3840" w:type="dxa"/>
          </w:tcPr>
          <w:p w:rsidR="009F1B6F" w:rsidRPr="00231F30" w:rsidRDefault="009F1B6F" w:rsidP="00D91C6B">
            <w:pPr>
              <w:pStyle w:val="a4"/>
              <w:spacing w:before="80" w:line="192" w:lineRule="auto"/>
              <w:jc w:val="center"/>
              <w:rPr>
                <w:rFonts w:ascii="Times New Roman" w:hAnsi="Times New Roman" w:cs="Times New Roman"/>
                <w:b/>
                <w:bCs/>
                <w:noProof/>
                <w:color w:val="000000"/>
                <w:sz w:val="24"/>
                <w:szCs w:val="24"/>
              </w:rPr>
            </w:pPr>
            <w:r w:rsidRPr="00231F30">
              <w:rPr>
                <w:rFonts w:ascii="Times New Roman" w:hAnsi="Times New Roman" w:cs="Times New Roman"/>
                <w:b/>
                <w:bCs/>
                <w:noProof/>
                <w:color w:val="000000"/>
                <w:sz w:val="24"/>
                <w:szCs w:val="24"/>
              </w:rPr>
              <w:t xml:space="preserve">АДМИНИСТРАЦИЯ </w:t>
            </w:r>
          </w:p>
          <w:p w:rsidR="009F1B6F" w:rsidRPr="00231F30" w:rsidRDefault="009F1B6F" w:rsidP="00D91C6B">
            <w:pPr>
              <w:pStyle w:val="a4"/>
              <w:spacing w:line="192" w:lineRule="auto"/>
              <w:jc w:val="center"/>
              <w:rPr>
                <w:rFonts w:ascii="Times New Roman" w:hAnsi="Times New Roman" w:cs="Times New Roman"/>
                <w:b/>
                <w:bCs/>
                <w:noProof/>
                <w:color w:val="000000"/>
                <w:sz w:val="24"/>
                <w:szCs w:val="24"/>
              </w:rPr>
            </w:pPr>
            <w:r w:rsidRPr="00231F30">
              <w:rPr>
                <w:rFonts w:ascii="Times New Roman" w:hAnsi="Times New Roman" w:cs="Times New Roman"/>
                <w:b/>
                <w:bCs/>
                <w:noProof/>
                <w:color w:val="000000"/>
                <w:sz w:val="24"/>
                <w:szCs w:val="24"/>
              </w:rPr>
              <w:t>ТАУШКАСИНСКОГО СЕЛЬСКОГО</w:t>
            </w:r>
          </w:p>
          <w:p w:rsidR="009F1B6F" w:rsidRPr="00231F30" w:rsidRDefault="009F1B6F" w:rsidP="00D91C6B">
            <w:pPr>
              <w:pStyle w:val="a4"/>
              <w:spacing w:line="192" w:lineRule="auto"/>
              <w:jc w:val="center"/>
              <w:rPr>
                <w:rFonts w:ascii="Times New Roman" w:hAnsi="Times New Roman" w:cs="Times New Roman"/>
                <w:noProof/>
                <w:color w:val="000000"/>
                <w:sz w:val="24"/>
                <w:szCs w:val="24"/>
              </w:rPr>
            </w:pPr>
            <w:r w:rsidRPr="00231F30">
              <w:rPr>
                <w:rFonts w:ascii="Times New Roman" w:hAnsi="Times New Roman" w:cs="Times New Roman"/>
                <w:b/>
                <w:bCs/>
                <w:noProof/>
                <w:color w:val="000000"/>
                <w:sz w:val="24"/>
                <w:szCs w:val="24"/>
              </w:rPr>
              <w:t>ПОСЕЛЕНИЯ</w:t>
            </w:r>
            <w:r w:rsidRPr="00231F30">
              <w:rPr>
                <w:rFonts w:ascii="Times New Roman" w:hAnsi="Times New Roman" w:cs="Times New Roman"/>
                <w:noProof/>
                <w:color w:val="000000"/>
                <w:sz w:val="24"/>
                <w:szCs w:val="24"/>
              </w:rPr>
              <w:t xml:space="preserve"> </w:t>
            </w:r>
          </w:p>
          <w:p w:rsidR="009F1B6F" w:rsidRPr="00231F30" w:rsidRDefault="009F1B6F" w:rsidP="00D91C6B">
            <w:pPr>
              <w:pStyle w:val="a4"/>
              <w:spacing w:line="192" w:lineRule="auto"/>
              <w:jc w:val="center"/>
              <w:rPr>
                <w:rStyle w:val="a5"/>
                <w:rFonts w:ascii="Times New Roman" w:hAnsi="Times New Roman" w:cs="Times New Roman"/>
                <w:noProof/>
                <w:color w:val="000000"/>
                <w:sz w:val="24"/>
                <w:szCs w:val="24"/>
              </w:rPr>
            </w:pPr>
          </w:p>
          <w:p w:rsidR="009F1B6F" w:rsidRPr="00231F30" w:rsidRDefault="009F1B6F" w:rsidP="00D91C6B">
            <w:pPr>
              <w:pStyle w:val="a4"/>
              <w:spacing w:line="192" w:lineRule="auto"/>
              <w:jc w:val="center"/>
              <w:rPr>
                <w:rStyle w:val="a5"/>
                <w:rFonts w:ascii="Times New Roman" w:hAnsi="Times New Roman" w:cs="Times New Roman"/>
                <w:noProof/>
                <w:color w:val="000000"/>
                <w:sz w:val="24"/>
                <w:szCs w:val="24"/>
              </w:rPr>
            </w:pPr>
            <w:r w:rsidRPr="00231F30">
              <w:rPr>
                <w:rStyle w:val="a5"/>
                <w:rFonts w:ascii="Times New Roman" w:hAnsi="Times New Roman" w:cs="Times New Roman"/>
                <w:noProof/>
                <w:color w:val="000000"/>
                <w:sz w:val="24"/>
                <w:szCs w:val="24"/>
              </w:rPr>
              <w:t>ПОСТАНОВЛЕНИЕ</w:t>
            </w:r>
          </w:p>
          <w:p w:rsidR="009F1B6F" w:rsidRPr="00231F30" w:rsidRDefault="009F1B6F" w:rsidP="00D91C6B"/>
          <w:p w:rsidR="009F1B6F" w:rsidRPr="00231F30" w:rsidRDefault="008F4E4E" w:rsidP="00D91C6B">
            <w:pPr>
              <w:pStyle w:val="a4"/>
              <w:jc w:val="center"/>
              <w:rPr>
                <w:rFonts w:ascii="Times New Roman" w:hAnsi="Times New Roman" w:cs="Times New Roman"/>
                <w:sz w:val="24"/>
                <w:szCs w:val="24"/>
              </w:rPr>
            </w:pPr>
            <w:r>
              <w:rPr>
                <w:rFonts w:ascii="Times New Roman" w:hAnsi="Times New Roman" w:cs="Times New Roman"/>
                <w:noProof/>
                <w:sz w:val="24"/>
                <w:szCs w:val="24"/>
              </w:rPr>
              <w:t>28</w:t>
            </w:r>
            <w:r w:rsidR="007B1A65">
              <w:rPr>
                <w:rFonts w:ascii="Times New Roman" w:hAnsi="Times New Roman" w:cs="Times New Roman"/>
                <w:noProof/>
                <w:sz w:val="24"/>
                <w:szCs w:val="24"/>
              </w:rPr>
              <w:t xml:space="preserve"> декабря</w:t>
            </w:r>
            <w:r w:rsidR="00394BBD" w:rsidRPr="00231F30">
              <w:rPr>
                <w:rFonts w:ascii="Times New Roman" w:hAnsi="Times New Roman" w:cs="Times New Roman"/>
                <w:noProof/>
                <w:sz w:val="24"/>
                <w:szCs w:val="24"/>
              </w:rPr>
              <w:t xml:space="preserve"> </w:t>
            </w:r>
            <w:r w:rsidR="009F1B6F" w:rsidRPr="00231F30">
              <w:rPr>
                <w:rFonts w:ascii="Times New Roman" w:hAnsi="Times New Roman" w:cs="Times New Roman"/>
                <w:noProof/>
                <w:sz w:val="24"/>
                <w:szCs w:val="24"/>
              </w:rPr>
              <w:t>202</w:t>
            </w:r>
            <w:r w:rsidR="00394BBD" w:rsidRPr="00231F30">
              <w:rPr>
                <w:rFonts w:ascii="Times New Roman" w:hAnsi="Times New Roman" w:cs="Times New Roman"/>
                <w:noProof/>
                <w:sz w:val="24"/>
                <w:szCs w:val="24"/>
              </w:rPr>
              <w:t>1</w:t>
            </w:r>
            <w:r w:rsidR="00E7678E">
              <w:rPr>
                <w:rFonts w:ascii="Times New Roman" w:hAnsi="Times New Roman" w:cs="Times New Roman"/>
                <w:noProof/>
                <w:sz w:val="24"/>
                <w:szCs w:val="24"/>
              </w:rPr>
              <w:t xml:space="preserve"> </w:t>
            </w:r>
            <w:r w:rsidR="009F1B6F" w:rsidRPr="00231F30">
              <w:rPr>
                <w:rFonts w:ascii="Times New Roman" w:hAnsi="Times New Roman" w:cs="Times New Roman"/>
                <w:noProof/>
                <w:sz w:val="24"/>
                <w:szCs w:val="24"/>
              </w:rPr>
              <w:t xml:space="preserve">№ </w:t>
            </w:r>
            <w:r w:rsidR="00F4508D">
              <w:rPr>
                <w:rFonts w:ascii="Times New Roman" w:hAnsi="Times New Roman" w:cs="Times New Roman"/>
                <w:noProof/>
                <w:sz w:val="24"/>
                <w:szCs w:val="24"/>
              </w:rPr>
              <w:t>7</w:t>
            </w:r>
            <w:r w:rsidR="001A4FF4">
              <w:rPr>
                <w:rFonts w:ascii="Times New Roman" w:hAnsi="Times New Roman" w:cs="Times New Roman"/>
                <w:noProof/>
                <w:sz w:val="24"/>
                <w:szCs w:val="24"/>
              </w:rPr>
              <w:t>9</w:t>
            </w:r>
          </w:p>
          <w:p w:rsidR="009F1B6F" w:rsidRPr="00231F30" w:rsidRDefault="009F1B6F" w:rsidP="00D91C6B">
            <w:pPr>
              <w:jc w:val="center"/>
              <w:rPr>
                <w:noProof/>
                <w:color w:val="000000"/>
              </w:rPr>
            </w:pPr>
            <w:r w:rsidRPr="00231F30">
              <w:rPr>
                <w:noProof/>
                <w:color w:val="000000"/>
              </w:rPr>
              <w:t>деревня Таушкасы</w:t>
            </w:r>
          </w:p>
          <w:p w:rsidR="009F1B6F" w:rsidRPr="00231F30" w:rsidRDefault="009F1B6F" w:rsidP="00D91C6B">
            <w:pPr>
              <w:jc w:val="center"/>
              <w:rPr>
                <w:noProof/>
                <w:color w:val="000000"/>
              </w:rPr>
            </w:pPr>
          </w:p>
          <w:p w:rsidR="009F1B6F" w:rsidRPr="00231F30" w:rsidRDefault="009F1B6F" w:rsidP="00D91C6B">
            <w:pPr>
              <w:jc w:val="center"/>
              <w:rPr>
                <w:noProof/>
              </w:rPr>
            </w:pPr>
          </w:p>
        </w:tc>
      </w:tr>
      <w:tr w:rsidR="009F1B6F" w:rsidRPr="00231F30" w:rsidTr="001A4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8"/>
        </w:trPr>
        <w:tc>
          <w:tcPr>
            <w:tcW w:w="9179" w:type="dxa"/>
            <w:gridSpan w:val="3"/>
            <w:tcBorders>
              <w:top w:val="nil"/>
              <w:left w:val="nil"/>
              <w:bottom w:val="nil"/>
              <w:right w:val="nil"/>
            </w:tcBorders>
            <w:hideMark/>
          </w:tcPr>
          <w:p w:rsidR="009F1B6F" w:rsidRPr="00231F30" w:rsidRDefault="009F1B6F" w:rsidP="00231F30">
            <w:pPr>
              <w:rPr>
                <w:b/>
              </w:rPr>
            </w:pPr>
          </w:p>
        </w:tc>
        <w:tc>
          <w:tcPr>
            <w:tcW w:w="236" w:type="dxa"/>
            <w:tcBorders>
              <w:top w:val="nil"/>
              <w:left w:val="nil"/>
              <w:bottom w:val="nil"/>
              <w:right w:val="nil"/>
            </w:tcBorders>
          </w:tcPr>
          <w:p w:rsidR="009F1B6F" w:rsidRPr="00231F30" w:rsidRDefault="009F1B6F" w:rsidP="00D91C6B"/>
        </w:tc>
      </w:tr>
    </w:tbl>
    <w:p w:rsidR="001A4FF4" w:rsidRPr="001A4FF4" w:rsidRDefault="001A4FF4" w:rsidP="001A4FF4">
      <w:pPr>
        <w:shd w:val="clear" w:color="auto" w:fill="FFFFFF" w:themeFill="background1"/>
        <w:jc w:val="both"/>
        <w:rPr>
          <w:b/>
          <w:bCs/>
        </w:rPr>
      </w:pPr>
      <w:r w:rsidRPr="001A4FF4">
        <w:rPr>
          <w:b/>
          <w:color w:val="000000"/>
        </w:rPr>
        <w:t xml:space="preserve">О внесении изменений в постановление администрации  </w:t>
      </w:r>
      <w:r>
        <w:rPr>
          <w:b/>
          <w:color w:val="000000"/>
        </w:rPr>
        <w:t>Таушкасинского</w:t>
      </w:r>
      <w:r w:rsidRPr="001A4FF4">
        <w:rPr>
          <w:b/>
          <w:color w:val="000000"/>
        </w:rPr>
        <w:t xml:space="preserve"> сельского поселения Цивильского района Чувашс</w:t>
      </w:r>
      <w:r w:rsidRPr="001A4FF4">
        <w:rPr>
          <w:b/>
          <w:bCs/>
          <w:color w:val="000000"/>
        </w:rPr>
        <w:t xml:space="preserve">кой Республики от </w:t>
      </w:r>
      <w:r w:rsidR="00470B04">
        <w:rPr>
          <w:b/>
          <w:bCs/>
          <w:color w:val="000000"/>
        </w:rPr>
        <w:t>27</w:t>
      </w:r>
      <w:r w:rsidRPr="001A4FF4">
        <w:rPr>
          <w:b/>
          <w:bCs/>
          <w:color w:val="000000"/>
        </w:rPr>
        <w:t>.11.2017 №</w:t>
      </w:r>
      <w:r w:rsidR="00470B04">
        <w:rPr>
          <w:b/>
          <w:bCs/>
          <w:color w:val="000000"/>
        </w:rPr>
        <w:t>79</w:t>
      </w:r>
      <w:r w:rsidRPr="001A4FF4">
        <w:rPr>
          <w:color w:val="000000"/>
        </w:rPr>
        <w:t xml:space="preserve"> «</w:t>
      </w:r>
      <w:r w:rsidRPr="001A4FF4">
        <w:rPr>
          <w:b/>
          <w:bCs/>
        </w:rPr>
        <w:t xml:space="preserve">Об утверждении административного регламента администрации </w:t>
      </w:r>
      <w:r>
        <w:rPr>
          <w:b/>
          <w:bCs/>
        </w:rPr>
        <w:t>Таушкасинского</w:t>
      </w:r>
      <w:r w:rsidRPr="001A4FF4">
        <w:rPr>
          <w:b/>
          <w:bCs/>
        </w:rPr>
        <w:t xml:space="preserve"> сельского поселения Цивильского района Чувашской Республики по предоставлению муниципальной услуги "Выдача разрешения на ввод объекта в эксплуатацию"</w:t>
      </w:r>
    </w:p>
    <w:p w:rsidR="001A4FF4" w:rsidRPr="001A4FF4" w:rsidRDefault="001A4FF4" w:rsidP="001A4FF4">
      <w:pPr>
        <w:pStyle w:val="10"/>
        <w:shd w:val="clear" w:color="auto" w:fill="FFFFFF" w:themeFill="background1"/>
        <w:spacing w:before="0" w:after="0"/>
        <w:ind w:right="-2"/>
        <w:rPr>
          <w:rFonts w:ascii="Times New Roman" w:hAnsi="Times New Roman"/>
          <w:b w:val="0"/>
          <w:bCs w:val="0"/>
          <w:sz w:val="24"/>
          <w:szCs w:val="24"/>
          <w:lang w:eastAsia="en-US"/>
        </w:rPr>
      </w:pPr>
    </w:p>
    <w:p w:rsidR="001A4FF4" w:rsidRPr="001A4FF4" w:rsidRDefault="001A4FF4" w:rsidP="001A4FF4">
      <w:pPr>
        <w:pStyle w:val="ConsPlusTitle"/>
        <w:widowControl/>
        <w:shd w:val="clear" w:color="auto" w:fill="FFFFFF" w:themeFill="background1"/>
        <w:spacing w:line="244" w:lineRule="auto"/>
        <w:ind w:right="-6" w:firstLine="540"/>
        <w:jc w:val="both"/>
        <w:rPr>
          <w:rFonts w:ascii="Times New Roman" w:hAnsi="Times New Roman" w:cs="Times New Roman"/>
          <w:sz w:val="24"/>
          <w:szCs w:val="24"/>
        </w:rPr>
      </w:pPr>
      <w:r w:rsidRPr="001A4FF4">
        <w:rPr>
          <w:rFonts w:ascii="Times New Roman" w:eastAsia="Calibri" w:hAnsi="Times New Roman" w:cs="Times New Roman"/>
          <w:b w:val="0"/>
          <w:sz w:val="24"/>
          <w:szCs w:val="24"/>
        </w:rPr>
        <w:t>В 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w:t>
      </w:r>
      <w:r w:rsidRPr="001A4FF4">
        <w:rPr>
          <w:rFonts w:ascii="Times New Roman" w:hAnsi="Times New Roman" w:cs="Times New Roman"/>
          <w:b w:val="0"/>
          <w:sz w:val="24"/>
          <w:szCs w:val="24"/>
        </w:rPr>
        <w:t xml:space="preserve"> Градостроительным кодексом Российской Федерации,</w:t>
      </w:r>
      <w:r w:rsidRPr="001A4FF4">
        <w:rPr>
          <w:rFonts w:ascii="Times New Roman" w:hAnsi="Times New Roman" w:cs="Times New Roman"/>
          <w:sz w:val="24"/>
          <w:szCs w:val="24"/>
        </w:rPr>
        <w:t xml:space="preserve"> </w:t>
      </w:r>
      <w:r w:rsidRPr="001A4FF4">
        <w:rPr>
          <w:rFonts w:ascii="Times New Roman" w:hAnsi="Times New Roman" w:cs="Times New Roman"/>
          <w:b w:val="0"/>
          <w:sz w:val="24"/>
          <w:szCs w:val="24"/>
        </w:rPr>
        <w:t xml:space="preserve">Уставом  </w:t>
      </w:r>
      <w:r>
        <w:rPr>
          <w:rFonts w:ascii="Times New Roman" w:eastAsia="Calibri" w:hAnsi="Times New Roman" w:cs="Times New Roman"/>
          <w:b w:val="0"/>
          <w:bCs/>
          <w:sz w:val="24"/>
          <w:szCs w:val="24"/>
          <w:lang w:eastAsia="ar-SA"/>
        </w:rPr>
        <w:t>Таушкасинского</w:t>
      </w:r>
      <w:r w:rsidRPr="001A4FF4">
        <w:rPr>
          <w:rFonts w:ascii="Times New Roman" w:eastAsia="Calibri" w:hAnsi="Times New Roman" w:cs="Times New Roman"/>
          <w:b w:val="0"/>
          <w:bCs/>
          <w:sz w:val="24"/>
          <w:szCs w:val="24"/>
          <w:lang w:eastAsia="ar-SA"/>
        </w:rPr>
        <w:t xml:space="preserve"> сельского поселения Цивильского  района Чувашской Республики</w:t>
      </w:r>
      <w:r>
        <w:rPr>
          <w:rFonts w:ascii="Times New Roman" w:eastAsia="Calibri" w:hAnsi="Times New Roman" w:cs="Times New Roman"/>
          <w:b w:val="0"/>
          <w:bCs/>
          <w:sz w:val="24"/>
          <w:szCs w:val="24"/>
          <w:lang w:eastAsia="ar-SA"/>
        </w:rPr>
        <w:t>,</w:t>
      </w:r>
      <w:r w:rsidRPr="001A4FF4">
        <w:rPr>
          <w:rFonts w:ascii="Times New Roman" w:eastAsia="Calibri" w:hAnsi="Times New Roman" w:cs="Times New Roman"/>
          <w:b w:val="0"/>
          <w:bCs/>
          <w:sz w:val="24"/>
          <w:szCs w:val="24"/>
          <w:lang w:eastAsia="ar-SA"/>
        </w:rPr>
        <w:t xml:space="preserve"> администрация  </w:t>
      </w:r>
      <w:r>
        <w:rPr>
          <w:rFonts w:ascii="Times New Roman" w:eastAsia="Calibri" w:hAnsi="Times New Roman" w:cs="Times New Roman"/>
          <w:b w:val="0"/>
          <w:bCs/>
          <w:sz w:val="24"/>
          <w:szCs w:val="24"/>
          <w:lang w:eastAsia="ar-SA"/>
        </w:rPr>
        <w:t>Таушкасинского</w:t>
      </w:r>
      <w:r w:rsidRPr="001A4FF4">
        <w:rPr>
          <w:rFonts w:ascii="Times New Roman" w:eastAsia="Calibri" w:hAnsi="Times New Roman" w:cs="Times New Roman"/>
          <w:b w:val="0"/>
          <w:bCs/>
          <w:sz w:val="24"/>
          <w:szCs w:val="24"/>
          <w:lang w:eastAsia="ar-SA"/>
        </w:rPr>
        <w:t xml:space="preserve">  сельского поселения Цивильского  района Чувашской Республики</w:t>
      </w:r>
      <w:r w:rsidRPr="001A4FF4">
        <w:rPr>
          <w:rFonts w:ascii="Times New Roman" w:hAnsi="Times New Roman" w:cs="Times New Roman"/>
          <w:b w:val="0"/>
          <w:sz w:val="24"/>
          <w:szCs w:val="24"/>
        </w:rPr>
        <w:t xml:space="preserve"> </w:t>
      </w:r>
      <w:r w:rsidRPr="001A4FF4">
        <w:rPr>
          <w:rFonts w:ascii="Times New Roman" w:hAnsi="Times New Roman" w:cs="Times New Roman"/>
          <w:sz w:val="24"/>
          <w:szCs w:val="24"/>
        </w:rPr>
        <w:t>постановляет:</w:t>
      </w:r>
    </w:p>
    <w:p w:rsidR="001A4FF4" w:rsidRPr="001A4FF4" w:rsidRDefault="001A4FF4" w:rsidP="001A4FF4">
      <w:pPr>
        <w:pStyle w:val="af0"/>
        <w:shd w:val="clear" w:color="auto" w:fill="FFFFFF" w:themeFill="background1"/>
        <w:ind w:firstLine="540"/>
        <w:jc w:val="both"/>
        <w:rPr>
          <w:rFonts w:ascii="Times New Roman" w:hAnsi="Times New Roman" w:cs="Times New Roman"/>
          <w:sz w:val="24"/>
          <w:szCs w:val="24"/>
        </w:rPr>
      </w:pPr>
    </w:p>
    <w:p w:rsidR="001A4FF4" w:rsidRPr="001A4FF4" w:rsidRDefault="001A4FF4" w:rsidP="001A4FF4">
      <w:pPr>
        <w:pStyle w:val="af0"/>
        <w:shd w:val="clear" w:color="auto" w:fill="FFFFFF" w:themeFill="background1"/>
        <w:ind w:firstLine="540"/>
        <w:jc w:val="both"/>
        <w:rPr>
          <w:rFonts w:ascii="Times New Roman" w:hAnsi="Times New Roman" w:cs="Times New Roman"/>
          <w:sz w:val="24"/>
          <w:szCs w:val="24"/>
        </w:rPr>
      </w:pPr>
      <w:r w:rsidRPr="001A4FF4">
        <w:rPr>
          <w:rFonts w:ascii="Times New Roman" w:hAnsi="Times New Roman" w:cs="Times New Roman"/>
          <w:sz w:val="24"/>
          <w:szCs w:val="24"/>
        </w:rPr>
        <w:t xml:space="preserve"> 1. Внести в административный </w:t>
      </w:r>
      <w:r w:rsidRPr="001A4FF4">
        <w:rPr>
          <w:rFonts w:ascii="Times New Roman" w:hAnsi="Times New Roman" w:cs="Times New Roman"/>
          <w:color w:val="000000"/>
          <w:sz w:val="24"/>
          <w:szCs w:val="24"/>
        </w:rPr>
        <w:t xml:space="preserve">регламент администрации </w:t>
      </w:r>
      <w:r>
        <w:rPr>
          <w:rFonts w:ascii="Times New Roman" w:hAnsi="Times New Roman" w:cs="Times New Roman"/>
          <w:color w:val="000000"/>
          <w:sz w:val="24"/>
          <w:szCs w:val="24"/>
        </w:rPr>
        <w:t>Таушкасинского</w:t>
      </w:r>
      <w:r w:rsidRPr="001A4FF4">
        <w:rPr>
          <w:rFonts w:ascii="Times New Roman" w:hAnsi="Times New Roman" w:cs="Times New Roman"/>
          <w:color w:val="000000"/>
          <w:sz w:val="24"/>
          <w:szCs w:val="24"/>
        </w:rPr>
        <w:t xml:space="preserve"> сельского поселения Цивильского района Чувашской Республики  по предоставлению муниципальной услуги «Выдача разрешения на ввод объекта в эксплуатацию», утвержденный</w:t>
      </w:r>
      <w:r w:rsidRPr="001A4FF4">
        <w:rPr>
          <w:rFonts w:ascii="Times New Roman" w:hAnsi="Times New Roman" w:cs="Times New Roman"/>
          <w:sz w:val="24"/>
          <w:szCs w:val="24"/>
        </w:rPr>
        <w:t xml:space="preserve"> постановлением администрации  </w:t>
      </w:r>
      <w:r>
        <w:rPr>
          <w:rFonts w:ascii="Times New Roman" w:hAnsi="Times New Roman" w:cs="Times New Roman"/>
          <w:bCs/>
          <w:sz w:val="24"/>
          <w:szCs w:val="24"/>
        </w:rPr>
        <w:t>Таушкасинского</w:t>
      </w:r>
      <w:r w:rsidRPr="001A4FF4">
        <w:rPr>
          <w:rFonts w:ascii="Times New Roman" w:hAnsi="Times New Roman" w:cs="Times New Roman"/>
          <w:bCs/>
          <w:sz w:val="24"/>
          <w:szCs w:val="24"/>
        </w:rPr>
        <w:t xml:space="preserve"> сельского поселения Цивильского района Чувашской Республики от </w:t>
      </w:r>
      <w:r w:rsidR="00470B04">
        <w:rPr>
          <w:rFonts w:ascii="Times New Roman" w:hAnsi="Times New Roman" w:cs="Times New Roman"/>
          <w:bCs/>
          <w:sz w:val="24"/>
          <w:szCs w:val="24"/>
        </w:rPr>
        <w:t>27</w:t>
      </w:r>
      <w:r w:rsidRPr="001A4FF4">
        <w:rPr>
          <w:rFonts w:ascii="Times New Roman" w:hAnsi="Times New Roman" w:cs="Times New Roman"/>
          <w:bCs/>
          <w:sz w:val="24"/>
          <w:szCs w:val="24"/>
        </w:rPr>
        <w:t>.11.2017 №</w:t>
      </w:r>
      <w:r w:rsidR="00470B04">
        <w:rPr>
          <w:rFonts w:ascii="Times New Roman" w:hAnsi="Times New Roman" w:cs="Times New Roman"/>
          <w:bCs/>
          <w:sz w:val="24"/>
          <w:szCs w:val="24"/>
        </w:rPr>
        <w:t>79</w:t>
      </w:r>
      <w:r w:rsidRPr="001A4FF4">
        <w:rPr>
          <w:rFonts w:ascii="Times New Roman" w:hAnsi="Times New Roman" w:cs="Times New Roman"/>
          <w:bCs/>
          <w:sz w:val="24"/>
          <w:szCs w:val="24"/>
        </w:rPr>
        <w:t xml:space="preserve"> </w:t>
      </w:r>
      <w:r w:rsidRPr="001A4FF4">
        <w:rPr>
          <w:rFonts w:ascii="Times New Roman" w:hAnsi="Times New Roman" w:cs="Times New Roman"/>
          <w:color w:val="000000"/>
          <w:sz w:val="24"/>
          <w:szCs w:val="24"/>
        </w:rPr>
        <w:t xml:space="preserve"> </w:t>
      </w:r>
      <w:r w:rsidRPr="001A4FF4">
        <w:rPr>
          <w:rFonts w:ascii="Times New Roman" w:hAnsi="Times New Roman" w:cs="Times New Roman"/>
          <w:sz w:val="24"/>
          <w:szCs w:val="24"/>
        </w:rPr>
        <w:t>(с изменениями от 1</w:t>
      </w:r>
      <w:r w:rsidR="00470B04">
        <w:rPr>
          <w:rFonts w:ascii="Times New Roman" w:hAnsi="Times New Roman" w:cs="Times New Roman"/>
          <w:sz w:val="24"/>
          <w:szCs w:val="24"/>
        </w:rPr>
        <w:t>7</w:t>
      </w:r>
      <w:r w:rsidRPr="001A4FF4">
        <w:rPr>
          <w:rFonts w:ascii="Times New Roman" w:hAnsi="Times New Roman" w:cs="Times New Roman"/>
          <w:sz w:val="24"/>
          <w:szCs w:val="24"/>
        </w:rPr>
        <w:t>.12.2018г. №</w:t>
      </w:r>
      <w:r w:rsidR="00470B04">
        <w:rPr>
          <w:rFonts w:ascii="Times New Roman" w:hAnsi="Times New Roman" w:cs="Times New Roman"/>
          <w:sz w:val="24"/>
          <w:szCs w:val="24"/>
        </w:rPr>
        <w:t>65</w:t>
      </w:r>
      <w:r w:rsidRPr="001A4FF4">
        <w:rPr>
          <w:rFonts w:ascii="Times New Roman" w:hAnsi="Times New Roman" w:cs="Times New Roman"/>
          <w:sz w:val="24"/>
          <w:szCs w:val="24"/>
        </w:rPr>
        <w:t>, от 2</w:t>
      </w:r>
      <w:r w:rsidR="00470B04">
        <w:rPr>
          <w:rFonts w:ascii="Times New Roman" w:hAnsi="Times New Roman" w:cs="Times New Roman"/>
          <w:sz w:val="24"/>
          <w:szCs w:val="24"/>
        </w:rPr>
        <w:t>6</w:t>
      </w:r>
      <w:r w:rsidRPr="001A4FF4">
        <w:rPr>
          <w:rFonts w:ascii="Times New Roman" w:hAnsi="Times New Roman" w:cs="Times New Roman"/>
          <w:sz w:val="24"/>
          <w:szCs w:val="24"/>
        </w:rPr>
        <w:t>.02.20</w:t>
      </w:r>
      <w:r w:rsidR="00470B04">
        <w:rPr>
          <w:rFonts w:ascii="Times New Roman" w:hAnsi="Times New Roman" w:cs="Times New Roman"/>
          <w:sz w:val="24"/>
          <w:szCs w:val="24"/>
        </w:rPr>
        <w:t>19</w:t>
      </w:r>
      <w:r w:rsidRPr="001A4FF4">
        <w:rPr>
          <w:rFonts w:ascii="Times New Roman" w:hAnsi="Times New Roman" w:cs="Times New Roman"/>
          <w:sz w:val="24"/>
          <w:szCs w:val="24"/>
        </w:rPr>
        <w:t xml:space="preserve"> №1</w:t>
      </w:r>
      <w:r w:rsidR="00470B04">
        <w:rPr>
          <w:rFonts w:ascii="Times New Roman" w:hAnsi="Times New Roman" w:cs="Times New Roman"/>
          <w:sz w:val="24"/>
          <w:szCs w:val="24"/>
        </w:rPr>
        <w:t>3</w:t>
      </w:r>
      <w:r w:rsidRPr="001A4FF4">
        <w:rPr>
          <w:rFonts w:ascii="Times New Roman" w:hAnsi="Times New Roman" w:cs="Times New Roman"/>
          <w:sz w:val="24"/>
          <w:szCs w:val="24"/>
        </w:rPr>
        <w:t xml:space="preserve">, от </w:t>
      </w:r>
      <w:r w:rsidRPr="001A4FF4">
        <w:rPr>
          <w:rFonts w:ascii="Times New Roman" w:hAnsi="Times New Roman" w:cs="Times New Roman"/>
          <w:noProof/>
          <w:color w:val="000000"/>
          <w:sz w:val="24"/>
          <w:szCs w:val="24"/>
        </w:rPr>
        <w:t>2</w:t>
      </w:r>
      <w:r w:rsidR="00470B04">
        <w:rPr>
          <w:rFonts w:ascii="Times New Roman" w:hAnsi="Times New Roman" w:cs="Times New Roman"/>
          <w:noProof/>
          <w:color w:val="000000"/>
          <w:sz w:val="24"/>
          <w:szCs w:val="24"/>
        </w:rPr>
        <w:t>9</w:t>
      </w:r>
      <w:r w:rsidRPr="001A4FF4">
        <w:rPr>
          <w:rFonts w:ascii="Times New Roman" w:hAnsi="Times New Roman" w:cs="Times New Roman"/>
          <w:noProof/>
          <w:color w:val="000000"/>
          <w:sz w:val="24"/>
          <w:szCs w:val="24"/>
        </w:rPr>
        <w:t>.0</w:t>
      </w:r>
      <w:r w:rsidR="00470B04">
        <w:rPr>
          <w:rFonts w:ascii="Times New Roman" w:hAnsi="Times New Roman" w:cs="Times New Roman"/>
          <w:noProof/>
          <w:color w:val="000000"/>
          <w:sz w:val="24"/>
          <w:szCs w:val="24"/>
        </w:rPr>
        <w:t>7</w:t>
      </w:r>
      <w:r w:rsidRPr="001A4FF4">
        <w:rPr>
          <w:rFonts w:ascii="Times New Roman" w:hAnsi="Times New Roman" w:cs="Times New Roman"/>
          <w:noProof/>
          <w:color w:val="000000"/>
          <w:sz w:val="24"/>
          <w:szCs w:val="24"/>
        </w:rPr>
        <w:t>.20</w:t>
      </w:r>
      <w:r w:rsidR="00470B04">
        <w:rPr>
          <w:rFonts w:ascii="Times New Roman" w:hAnsi="Times New Roman" w:cs="Times New Roman"/>
          <w:noProof/>
          <w:color w:val="000000"/>
          <w:sz w:val="24"/>
          <w:szCs w:val="24"/>
        </w:rPr>
        <w:t>19</w:t>
      </w:r>
      <w:r w:rsidRPr="001A4FF4">
        <w:rPr>
          <w:rFonts w:ascii="Times New Roman" w:hAnsi="Times New Roman" w:cs="Times New Roman"/>
          <w:noProof/>
          <w:color w:val="000000"/>
          <w:sz w:val="24"/>
          <w:szCs w:val="24"/>
        </w:rPr>
        <w:t>г. №</w:t>
      </w:r>
      <w:r w:rsidR="00470B04">
        <w:rPr>
          <w:rFonts w:ascii="Times New Roman" w:hAnsi="Times New Roman" w:cs="Times New Roman"/>
          <w:noProof/>
          <w:color w:val="000000"/>
          <w:sz w:val="24"/>
          <w:szCs w:val="24"/>
        </w:rPr>
        <w:t>38</w:t>
      </w:r>
      <w:r w:rsidRPr="001A4FF4">
        <w:rPr>
          <w:rFonts w:ascii="Times New Roman" w:hAnsi="Times New Roman" w:cs="Times New Roman"/>
          <w:noProof/>
          <w:color w:val="000000"/>
          <w:sz w:val="24"/>
          <w:szCs w:val="24"/>
        </w:rPr>
        <w:t>, от 2</w:t>
      </w:r>
      <w:r w:rsidR="00470B04">
        <w:rPr>
          <w:rFonts w:ascii="Times New Roman" w:hAnsi="Times New Roman" w:cs="Times New Roman"/>
          <w:noProof/>
          <w:color w:val="000000"/>
          <w:sz w:val="24"/>
          <w:szCs w:val="24"/>
        </w:rPr>
        <w:t>3</w:t>
      </w:r>
      <w:r w:rsidRPr="001A4FF4">
        <w:rPr>
          <w:rFonts w:ascii="Times New Roman" w:hAnsi="Times New Roman" w:cs="Times New Roman"/>
          <w:noProof/>
          <w:color w:val="000000"/>
          <w:sz w:val="24"/>
          <w:szCs w:val="24"/>
        </w:rPr>
        <w:t>.04.2020г. №</w:t>
      </w:r>
      <w:r w:rsidR="00470B04">
        <w:rPr>
          <w:rFonts w:ascii="Times New Roman" w:hAnsi="Times New Roman" w:cs="Times New Roman"/>
          <w:noProof/>
          <w:color w:val="000000"/>
          <w:sz w:val="24"/>
          <w:szCs w:val="24"/>
        </w:rPr>
        <w:t>25</w:t>
      </w:r>
      <w:r w:rsidRPr="001A4FF4">
        <w:rPr>
          <w:rFonts w:ascii="Times New Roman" w:hAnsi="Times New Roman" w:cs="Times New Roman"/>
          <w:noProof/>
          <w:color w:val="000000"/>
          <w:sz w:val="24"/>
          <w:szCs w:val="24"/>
        </w:rPr>
        <w:t xml:space="preserve">, от </w:t>
      </w:r>
      <w:r w:rsidR="00470B04">
        <w:rPr>
          <w:rFonts w:ascii="Times New Roman" w:hAnsi="Times New Roman" w:cs="Times New Roman"/>
          <w:noProof/>
          <w:color w:val="000000"/>
          <w:sz w:val="24"/>
          <w:szCs w:val="24"/>
        </w:rPr>
        <w:t>27</w:t>
      </w:r>
      <w:r w:rsidRPr="001A4FF4">
        <w:rPr>
          <w:rFonts w:ascii="Times New Roman" w:hAnsi="Times New Roman" w:cs="Times New Roman"/>
          <w:noProof/>
          <w:color w:val="000000"/>
          <w:sz w:val="24"/>
          <w:szCs w:val="24"/>
        </w:rPr>
        <w:t>.</w:t>
      </w:r>
      <w:r w:rsidR="00470B04">
        <w:rPr>
          <w:rFonts w:ascii="Times New Roman" w:hAnsi="Times New Roman" w:cs="Times New Roman"/>
          <w:noProof/>
          <w:color w:val="000000"/>
          <w:sz w:val="24"/>
          <w:szCs w:val="24"/>
        </w:rPr>
        <w:t>04</w:t>
      </w:r>
      <w:r w:rsidRPr="001A4FF4">
        <w:rPr>
          <w:rFonts w:ascii="Times New Roman" w:hAnsi="Times New Roman" w:cs="Times New Roman"/>
          <w:noProof/>
          <w:color w:val="000000"/>
          <w:sz w:val="24"/>
          <w:szCs w:val="24"/>
        </w:rPr>
        <w:t>.2020 №</w:t>
      </w:r>
      <w:r w:rsidR="00470B04">
        <w:rPr>
          <w:rFonts w:ascii="Times New Roman" w:hAnsi="Times New Roman" w:cs="Times New Roman"/>
          <w:noProof/>
          <w:color w:val="000000"/>
          <w:sz w:val="24"/>
          <w:szCs w:val="24"/>
        </w:rPr>
        <w:t>28, от 01.09.2021г. №53</w:t>
      </w:r>
      <w:r w:rsidRPr="001A4FF4">
        <w:rPr>
          <w:rFonts w:ascii="Times New Roman" w:hAnsi="Times New Roman" w:cs="Times New Roman"/>
          <w:sz w:val="24"/>
          <w:szCs w:val="24"/>
        </w:rPr>
        <w:t>) (далее – регламент), следующие изменения:</w:t>
      </w:r>
    </w:p>
    <w:p w:rsidR="001A4FF4" w:rsidRPr="001A4FF4" w:rsidRDefault="001A4FF4" w:rsidP="001A4FF4">
      <w:pPr>
        <w:pStyle w:val="af0"/>
        <w:shd w:val="clear" w:color="auto" w:fill="FFFFFF" w:themeFill="background1"/>
        <w:ind w:firstLine="540"/>
        <w:jc w:val="both"/>
        <w:rPr>
          <w:rFonts w:ascii="Times New Roman" w:hAnsi="Times New Roman" w:cs="Times New Roman"/>
          <w:sz w:val="24"/>
          <w:szCs w:val="24"/>
        </w:rPr>
      </w:pPr>
      <w:r w:rsidRPr="001A4FF4">
        <w:rPr>
          <w:rFonts w:ascii="Times New Roman" w:hAnsi="Times New Roman" w:cs="Times New Roman"/>
          <w:sz w:val="24"/>
          <w:szCs w:val="24"/>
        </w:rPr>
        <w:t>1.1. абзац 5 пункта 1.3.2. раздела 1 регламента изложить в  следующей редакции:</w:t>
      </w:r>
    </w:p>
    <w:p w:rsidR="001A4FF4" w:rsidRPr="001A4FF4" w:rsidRDefault="001A4FF4" w:rsidP="001A4FF4">
      <w:pPr>
        <w:pStyle w:val="af0"/>
        <w:shd w:val="clear" w:color="auto" w:fill="FFFFFF" w:themeFill="background1"/>
        <w:tabs>
          <w:tab w:val="left" w:pos="6237"/>
          <w:tab w:val="left" w:pos="6379"/>
        </w:tabs>
        <w:ind w:firstLine="567"/>
        <w:jc w:val="both"/>
        <w:rPr>
          <w:rFonts w:ascii="Times New Roman" w:hAnsi="Times New Roman" w:cs="Times New Roman"/>
          <w:sz w:val="24"/>
          <w:szCs w:val="24"/>
        </w:rPr>
      </w:pPr>
      <w:r w:rsidRPr="001A4FF4">
        <w:rPr>
          <w:rFonts w:ascii="Times New Roman" w:hAnsi="Times New Roman" w:cs="Times New Roman"/>
          <w:sz w:val="24"/>
          <w:szCs w:val="24"/>
        </w:rPr>
        <w:t xml:space="preserve">«через официальный сайт </w:t>
      </w:r>
      <w:r>
        <w:rPr>
          <w:rFonts w:ascii="Times New Roman" w:hAnsi="Times New Roman" w:cs="Times New Roman"/>
          <w:sz w:val="24"/>
          <w:szCs w:val="24"/>
        </w:rPr>
        <w:t>Таушкасинского</w:t>
      </w:r>
      <w:r w:rsidRPr="001A4FF4">
        <w:rPr>
          <w:rFonts w:ascii="Times New Roman" w:hAnsi="Times New Roman" w:cs="Times New Roman"/>
          <w:sz w:val="24"/>
          <w:szCs w:val="24"/>
        </w:rPr>
        <w:t xml:space="preserve"> сельского поселения Цивильского района,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 официальные сайты указанных порталов в соответствии с нормативными правовыми актами, устанавливающими порядок предоставления государственных и муниципальных услуг».</w:t>
      </w:r>
    </w:p>
    <w:p w:rsidR="001A4FF4" w:rsidRPr="001A4FF4" w:rsidRDefault="001A4FF4" w:rsidP="001A4FF4">
      <w:pPr>
        <w:pStyle w:val="af0"/>
        <w:shd w:val="clear" w:color="auto" w:fill="FFFFFF" w:themeFill="background1"/>
        <w:ind w:firstLine="540"/>
        <w:jc w:val="both"/>
        <w:rPr>
          <w:rFonts w:ascii="Times New Roman" w:hAnsi="Times New Roman" w:cs="Times New Roman"/>
          <w:sz w:val="24"/>
          <w:szCs w:val="24"/>
        </w:rPr>
      </w:pPr>
      <w:r w:rsidRPr="001A4FF4">
        <w:rPr>
          <w:rFonts w:ascii="Times New Roman" w:hAnsi="Times New Roman" w:cs="Times New Roman"/>
          <w:sz w:val="24"/>
          <w:szCs w:val="24"/>
        </w:rPr>
        <w:t>1.2. пункт 2.8 раздела 2 регламента изложить в  следующей редакции:</w:t>
      </w:r>
    </w:p>
    <w:p w:rsidR="001A4FF4" w:rsidRPr="001A4FF4" w:rsidRDefault="001A4FF4" w:rsidP="001A4FF4">
      <w:pPr>
        <w:pStyle w:val="af0"/>
        <w:shd w:val="clear" w:color="auto" w:fill="FFFFFF" w:themeFill="background1"/>
        <w:ind w:firstLine="567"/>
        <w:jc w:val="both"/>
        <w:rPr>
          <w:rFonts w:ascii="Times New Roman" w:hAnsi="Times New Roman" w:cs="Times New Roman"/>
          <w:sz w:val="24"/>
          <w:szCs w:val="24"/>
        </w:rPr>
      </w:pPr>
      <w:r w:rsidRPr="001A4FF4">
        <w:rPr>
          <w:rFonts w:ascii="Times New Roman" w:hAnsi="Times New Roman" w:cs="Times New Roman"/>
          <w:sz w:val="24"/>
          <w:szCs w:val="24"/>
        </w:rPr>
        <w:t>«2.8. Указание на запрет требовать от заявителя</w:t>
      </w:r>
    </w:p>
    <w:p w:rsidR="001A4FF4" w:rsidRPr="001A4FF4" w:rsidRDefault="001A4FF4" w:rsidP="001A4FF4">
      <w:pPr>
        <w:pStyle w:val="af0"/>
        <w:shd w:val="clear" w:color="auto" w:fill="FFFFFF" w:themeFill="background1"/>
        <w:ind w:firstLine="567"/>
        <w:jc w:val="both"/>
        <w:rPr>
          <w:rFonts w:ascii="Times New Roman" w:hAnsi="Times New Roman" w:cs="Times New Roman"/>
          <w:sz w:val="24"/>
          <w:szCs w:val="24"/>
        </w:rPr>
      </w:pPr>
      <w:r w:rsidRPr="001A4FF4">
        <w:rPr>
          <w:rFonts w:ascii="Times New Roman" w:hAnsi="Times New Roman" w:cs="Times New Roman"/>
          <w:sz w:val="24"/>
          <w:szCs w:val="24"/>
        </w:rPr>
        <w:t xml:space="preserve">В соответствии с требованиями </w:t>
      </w:r>
      <w:hyperlink r:id="rId9" w:history="1">
        <w:r w:rsidRPr="001A4FF4">
          <w:rPr>
            <w:rStyle w:val="af5"/>
            <w:rFonts w:ascii="Times New Roman" w:hAnsi="Times New Roman" w:cs="Times New Roman"/>
            <w:color w:val="333333"/>
            <w:sz w:val="24"/>
            <w:szCs w:val="24"/>
          </w:rPr>
          <w:t>пунктов 1</w:t>
        </w:r>
      </w:hyperlink>
      <w:r w:rsidRPr="001A4FF4">
        <w:rPr>
          <w:rFonts w:ascii="Times New Roman" w:hAnsi="Times New Roman" w:cs="Times New Roman"/>
          <w:sz w:val="24"/>
          <w:szCs w:val="24"/>
        </w:rPr>
        <w:t xml:space="preserve">, </w:t>
      </w:r>
      <w:hyperlink r:id="rId10" w:history="1">
        <w:r w:rsidRPr="001A4FF4">
          <w:rPr>
            <w:rStyle w:val="af5"/>
            <w:rFonts w:ascii="Times New Roman" w:hAnsi="Times New Roman" w:cs="Times New Roman"/>
            <w:color w:val="333333"/>
            <w:sz w:val="24"/>
            <w:szCs w:val="24"/>
          </w:rPr>
          <w:t>2 части 1 статьи 7</w:t>
        </w:r>
      </w:hyperlink>
      <w:r w:rsidRPr="001A4FF4">
        <w:rPr>
          <w:rFonts w:ascii="Times New Roman" w:hAnsi="Times New Roman" w:cs="Times New Roman"/>
          <w:sz w:val="24"/>
          <w:szCs w:val="24"/>
        </w:rPr>
        <w:t xml:space="preserve"> Федерального закона № 210-ФЗ при предоставлении муниципальной услуги администрация </w:t>
      </w:r>
      <w:r>
        <w:rPr>
          <w:rFonts w:ascii="Times New Roman" w:hAnsi="Times New Roman" w:cs="Times New Roman"/>
          <w:sz w:val="24"/>
          <w:szCs w:val="24"/>
        </w:rPr>
        <w:t>Таушкасинского</w:t>
      </w:r>
      <w:r w:rsidRPr="001A4FF4">
        <w:rPr>
          <w:rFonts w:ascii="Times New Roman" w:hAnsi="Times New Roman" w:cs="Times New Roman"/>
          <w:sz w:val="24"/>
          <w:szCs w:val="24"/>
        </w:rPr>
        <w:t xml:space="preserve"> сельского поселения не вправе требовать от заявителя:</w:t>
      </w:r>
    </w:p>
    <w:p w:rsidR="001A4FF4" w:rsidRPr="001A4FF4" w:rsidRDefault="001A4FF4" w:rsidP="001A4FF4">
      <w:pPr>
        <w:pStyle w:val="pboth1"/>
        <w:shd w:val="clear" w:color="auto" w:fill="FFFFFF" w:themeFill="background1"/>
        <w:spacing w:before="0" w:beforeAutospacing="0" w:after="0"/>
        <w:ind w:firstLine="567"/>
      </w:pPr>
      <w:bookmarkStart w:id="0" w:name="000036"/>
      <w:bookmarkEnd w:id="0"/>
      <w:r w:rsidRPr="001A4FF4">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A4FF4" w:rsidRPr="001A4FF4" w:rsidRDefault="001A4FF4" w:rsidP="001A4FF4">
      <w:pPr>
        <w:pStyle w:val="pboth1"/>
        <w:shd w:val="clear" w:color="auto" w:fill="FFFFFF" w:themeFill="background1"/>
        <w:spacing w:before="0" w:beforeAutospacing="0" w:after="0"/>
        <w:ind w:firstLine="567"/>
        <w:rPr>
          <w:color w:val="000000" w:themeColor="text1"/>
        </w:rPr>
      </w:pPr>
      <w:bookmarkStart w:id="1" w:name="000159"/>
      <w:bookmarkStart w:id="2" w:name="000037"/>
      <w:bookmarkEnd w:id="1"/>
      <w:bookmarkEnd w:id="2"/>
      <w:r w:rsidRPr="001A4FF4">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100010" w:history="1">
        <w:r w:rsidRPr="001A4FF4">
          <w:rPr>
            <w:rStyle w:val="af5"/>
            <w:color w:val="000000" w:themeColor="text1"/>
          </w:rPr>
          <w:t>частью 1 статьи 1</w:t>
        </w:r>
      </w:hyperlink>
      <w:r w:rsidRPr="001A4FF4">
        <w:rPr>
          <w:color w:val="000000" w:themeColor="text1"/>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000043" w:history="1">
        <w:r w:rsidRPr="001A4FF4">
          <w:rPr>
            <w:rStyle w:val="af5"/>
            <w:color w:val="000000" w:themeColor="text1"/>
          </w:rPr>
          <w:t>частью 6</w:t>
        </w:r>
      </w:hyperlink>
      <w:r w:rsidRPr="001A4FF4">
        <w:rPr>
          <w:color w:val="000000" w:themeColor="text1"/>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A4FF4" w:rsidRPr="001A4FF4" w:rsidRDefault="001A4FF4" w:rsidP="001A4FF4">
      <w:pPr>
        <w:pStyle w:val="pboth1"/>
        <w:shd w:val="clear" w:color="auto" w:fill="FFFFFF" w:themeFill="background1"/>
        <w:spacing w:before="0" w:beforeAutospacing="0" w:after="0"/>
        <w:ind w:firstLine="567"/>
        <w:rPr>
          <w:color w:val="000000" w:themeColor="text1"/>
        </w:rPr>
      </w:pPr>
      <w:bookmarkStart w:id="3" w:name="000038"/>
      <w:bookmarkStart w:id="4" w:name="000290"/>
      <w:bookmarkEnd w:id="3"/>
      <w:bookmarkEnd w:id="4"/>
      <w:r w:rsidRPr="001A4FF4">
        <w:rPr>
          <w:color w:val="000000" w:themeColor="text1"/>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A4FF4" w:rsidRPr="001A4FF4" w:rsidRDefault="001A4FF4" w:rsidP="001A4FF4">
      <w:pPr>
        <w:pStyle w:val="pboth1"/>
        <w:shd w:val="clear" w:color="auto" w:fill="FFFFFF" w:themeFill="background1"/>
        <w:spacing w:before="0" w:beforeAutospacing="0" w:after="0"/>
        <w:ind w:firstLine="567"/>
        <w:rPr>
          <w:color w:val="000000" w:themeColor="text1"/>
        </w:rPr>
      </w:pPr>
      <w:bookmarkStart w:id="5" w:name="000291"/>
      <w:bookmarkEnd w:id="5"/>
      <w:r w:rsidRPr="001A4FF4">
        <w:rPr>
          <w:color w:val="000000" w:themeColor="text1"/>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A4FF4" w:rsidRPr="001A4FF4" w:rsidRDefault="001A4FF4" w:rsidP="001A4FF4">
      <w:pPr>
        <w:pStyle w:val="pboth1"/>
        <w:shd w:val="clear" w:color="auto" w:fill="FFFFFF" w:themeFill="background1"/>
        <w:spacing w:before="0" w:beforeAutospacing="0" w:after="0"/>
        <w:ind w:firstLine="567"/>
        <w:rPr>
          <w:color w:val="000000" w:themeColor="text1"/>
        </w:rPr>
      </w:pPr>
      <w:bookmarkStart w:id="6" w:name="000292"/>
      <w:bookmarkEnd w:id="6"/>
      <w:r w:rsidRPr="001A4FF4">
        <w:rPr>
          <w:color w:val="000000" w:themeColor="text1"/>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A4FF4" w:rsidRPr="001A4FF4" w:rsidRDefault="001A4FF4" w:rsidP="001A4FF4">
      <w:pPr>
        <w:pStyle w:val="pboth1"/>
        <w:shd w:val="clear" w:color="auto" w:fill="FFFFFF" w:themeFill="background1"/>
        <w:spacing w:before="0" w:beforeAutospacing="0" w:after="0"/>
        <w:ind w:firstLine="567"/>
        <w:rPr>
          <w:color w:val="000000" w:themeColor="text1"/>
        </w:rPr>
      </w:pPr>
      <w:bookmarkStart w:id="7" w:name="000293"/>
      <w:bookmarkEnd w:id="7"/>
      <w:r w:rsidRPr="001A4FF4">
        <w:rPr>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A4FF4" w:rsidRPr="001A4FF4" w:rsidRDefault="001A4FF4" w:rsidP="001A4FF4">
      <w:pPr>
        <w:pStyle w:val="pboth1"/>
        <w:shd w:val="clear" w:color="auto" w:fill="FFFFFF" w:themeFill="background1"/>
        <w:spacing w:before="0" w:beforeAutospacing="0" w:after="0"/>
        <w:ind w:firstLine="567"/>
        <w:rPr>
          <w:color w:val="000000" w:themeColor="text1"/>
        </w:rPr>
      </w:pPr>
      <w:bookmarkStart w:id="8" w:name="000294"/>
      <w:bookmarkEnd w:id="8"/>
      <w:r w:rsidRPr="001A4FF4">
        <w:rPr>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100352" w:history="1">
        <w:r w:rsidRPr="001A4FF4">
          <w:rPr>
            <w:rStyle w:val="af5"/>
            <w:color w:val="000000" w:themeColor="text1"/>
          </w:rPr>
          <w:t>частью 1.1 статьи 16</w:t>
        </w:r>
      </w:hyperlink>
      <w:r w:rsidRPr="001A4FF4">
        <w:rPr>
          <w:color w:val="000000" w:themeColor="text1"/>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100352" w:history="1">
        <w:r w:rsidRPr="001A4FF4">
          <w:rPr>
            <w:rStyle w:val="af5"/>
            <w:color w:val="000000" w:themeColor="text1"/>
          </w:rPr>
          <w:t>частью 1.1 статьи 16</w:t>
        </w:r>
      </w:hyperlink>
      <w:r w:rsidRPr="001A4FF4">
        <w:rPr>
          <w:color w:val="000000" w:themeColor="text1"/>
        </w:rPr>
        <w:t xml:space="preserve"> настоящего Федерального закона, уведомляется заявитель, а также приносятся извинения за доставленные неудобства;</w:t>
      </w:r>
    </w:p>
    <w:p w:rsidR="001A4FF4" w:rsidRPr="001A4FF4" w:rsidRDefault="001A4FF4" w:rsidP="001A4FF4">
      <w:pPr>
        <w:pStyle w:val="pboth1"/>
        <w:shd w:val="clear" w:color="auto" w:fill="FFFFFF" w:themeFill="background1"/>
        <w:spacing w:before="0" w:beforeAutospacing="0" w:after="0"/>
        <w:ind w:firstLine="567"/>
        <w:rPr>
          <w:color w:val="000000" w:themeColor="text1"/>
        </w:rPr>
      </w:pPr>
      <w:r w:rsidRPr="001A4FF4">
        <w:rPr>
          <w:color w:val="000000" w:themeColor="text1"/>
        </w:rPr>
        <w:t xml:space="preserve">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1A4FF4">
        <w:rPr>
          <w:color w:val="000000" w:themeColor="text1"/>
        </w:rPr>
        <w:lastRenderedPageBreak/>
        <w:t xml:space="preserve">предоставления таких услуг, включенных в перечни, указанные в </w:t>
      </w:r>
      <w:hyperlink r:id="rId15" w:anchor="100056" w:history="1">
        <w:r w:rsidRPr="001A4FF4">
          <w:rPr>
            <w:rStyle w:val="af5"/>
            <w:color w:val="000000" w:themeColor="text1"/>
          </w:rPr>
          <w:t>части 1 статьи 9</w:t>
        </w:r>
      </w:hyperlink>
      <w:r w:rsidRPr="001A4FF4">
        <w:rPr>
          <w:color w:val="000000" w:themeColor="text1"/>
        </w:rPr>
        <w:t xml:space="preserve"> настоящего Федерального закона;</w:t>
      </w:r>
    </w:p>
    <w:p w:rsidR="001A4FF4" w:rsidRPr="001A4FF4" w:rsidRDefault="001A4FF4" w:rsidP="001A4FF4">
      <w:pPr>
        <w:pStyle w:val="pboth1"/>
        <w:shd w:val="clear" w:color="auto" w:fill="FFFFFF" w:themeFill="background1"/>
        <w:spacing w:before="0" w:beforeAutospacing="0" w:after="0"/>
        <w:ind w:firstLine="567"/>
      </w:pPr>
      <w:bookmarkStart w:id="9" w:name="000317"/>
      <w:bookmarkEnd w:id="9"/>
      <w:r w:rsidRPr="001A4FF4">
        <w:rPr>
          <w:color w:val="000000" w:themeColor="text1"/>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anchor="000359" w:history="1">
        <w:r w:rsidRPr="001A4FF4">
          <w:rPr>
            <w:rStyle w:val="af5"/>
            <w:color w:val="000000" w:themeColor="text1"/>
          </w:rPr>
          <w:t>пунктом 7.2 части 1 статьи 16</w:t>
        </w:r>
      </w:hyperlink>
      <w:r w:rsidRPr="001A4FF4">
        <w:rPr>
          <w:color w:val="000000" w:themeColor="text1"/>
        </w:rPr>
        <w:t xml:space="preserve"> настоящего Федерального закона, за исключением случаев, если нанесение отметок на такие документы либ</w:t>
      </w:r>
      <w:r w:rsidRPr="001A4FF4">
        <w:t>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A4FF4" w:rsidRPr="001A4FF4" w:rsidRDefault="001A4FF4" w:rsidP="001A4FF4">
      <w:pPr>
        <w:pStyle w:val="af0"/>
        <w:shd w:val="clear" w:color="auto" w:fill="FFFFFF" w:themeFill="background1"/>
        <w:ind w:firstLine="540"/>
        <w:jc w:val="both"/>
        <w:rPr>
          <w:rFonts w:ascii="Times New Roman" w:hAnsi="Times New Roman" w:cs="Times New Roman"/>
          <w:sz w:val="24"/>
          <w:szCs w:val="24"/>
        </w:rPr>
      </w:pPr>
    </w:p>
    <w:p w:rsidR="001A4FF4" w:rsidRPr="001A4FF4" w:rsidRDefault="001A4FF4" w:rsidP="001A4FF4">
      <w:pPr>
        <w:pStyle w:val="af0"/>
        <w:shd w:val="clear" w:color="auto" w:fill="FFFFFF" w:themeFill="background1"/>
        <w:ind w:firstLine="540"/>
        <w:jc w:val="both"/>
        <w:rPr>
          <w:rFonts w:ascii="Times New Roman" w:hAnsi="Times New Roman" w:cs="Times New Roman"/>
          <w:sz w:val="24"/>
          <w:szCs w:val="24"/>
        </w:rPr>
      </w:pPr>
      <w:r w:rsidRPr="001A4FF4">
        <w:rPr>
          <w:rFonts w:ascii="Times New Roman" w:hAnsi="Times New Roman" w:cs="Times New Roman"/>
          <w:sz w:val="24"/>
          <w:szCs w:val="24"/>
        </w:rPr>
        <w:t xml:space="preserve">  2. Настоящее постановление вступает в силу после его официального опубликования (обнародования).</w:t>
      </w:r>
    </w:p>
    <w:p w:rsidR="008F4E4E" w:rsidRDefault="008F4E4E" w:rsidP="001A4FF4">
      <w:pPr>
        <w:ind w:right="2266"/>
        <w:jc w:val="both"/>
      </w:pPr>
    </w:p>
    <w:p w:rsidR="008F4E4E" w:rsidRDefault="008F4E4E" w:rsidP="00085A8E">
      <w:pPr>
        <w:ind w:right="2266"/>
        <w:jc w:val="both"/>
      </w:pPr>
    </w:p>
    <w:p w:rsidR="00E82C8D" w:rsidRDefault="00E82C8D" w:rsidP="00085A8E">
      <w:pPr>
        <w:ind w:right="2266"/>
        <w:jc w:val="both"/>
        <w:rPr>
          <w:b/>
        </w:rPr>
      </w:pPr>
    </w:p>
    <w:p w:rsidR="00E82C8D" w:rsidRDefault="00E82C8D" w:rsidP="00085A8E">
      <w:pPr>
        <w:ind w:right="2266"/>
        <w:jc w:val="both"/>
        <w:rPr>
          <w:b/>
        </w:rPr>
      </w:pPr>
    </w:p>
    <w:tbl>
      <w:tblPr>
        <w:tblW w:w="9526" w:type="dxa"/>
        <w:tblLayout w:type="fixed"/>
        <w:tblLook w:val="04A0"/>
      </w:tblPr>
      <w:tblGrid>
        <w:gridCol w:w="3078"/>
        <w:gridCol w:w="4129"/>
        <w:gridCol w:w="2319"/>
      </w:tblGrid>
      <w:tr w:rsidR="009F1B6F" w:rsidRPr="00231F30" w:rsidTr="0040053D">
        <w:trPr>
          <w:trHeight w:val="859"/>
        </w:trPr>
        <w:tc>
          <w:tcPr>
            <w:tcW w:w="3078" w:type="dxa"/>
            <w:hideMark/>
          </w:tcPr>
          <w:p w:rsidR="00231F30" w:rsidRDefault="00231F30" w:rsidP="00D91C6B">
            <w:pPr>
              <w:rPr>
                <w:noProof/>
                <w:color w:val="000000"/>
              </w:rPr>
            </w:pPr>
          </w:p>
          <w:p w:rsidR="00231F30" w:rsidRDefault="00231F30" w:rsidP="00D91C6B">
            <w:pPr>
              <w:rPr>
                <w:noProof/>
                <w:color w:val="000000"/>
              </w:rPr>
            </w:pPr>
          </w:p>
          <w:p w:rsidR="009F1B6F" w:rsidRPr="00231F30" w:rsidRDefault="009F1B6F" w:rsidP="00D91C6B">
            <w:pPr>
              <w:rPr>
                <w:noProof/>
              </w:rPr>
            </w:pPr>
            <w:r w:rsidRPr="00231F30">
              <w:rPr>
                <w:noProof/>
                <w:color w:val="000000"/>
              </w:rPr>
              <w:t xml:space="preserve">Глава администрации </w:t>
            </w:r>
            <w:r w:rsidRPr="00231F30">
              <w:rPr>
                <w:noProof/>
              </w:rPr>
              <w:t>Таушкасинского</w:t>
            </w:r>
          </w:p>
          <w:p w:rsidR="009F1B6F" w:rsidRPr="00231F30" w:rsidRDefault="009F1B6F" w:rsidP="00D91C6B">
            <w:r w:rsidRPr="00231F30">
              <w:rPr>
                <w:noProof/>
              </w:rPr>
              <w:t>сельского поселения</w:t>
            </w:r>
          </w:p>
        </w:tc>
        <w:tc>
          <w:tcPr>
            <w:tcW w:w="4129" w:type="dxa"/>
          </w:tcPr>
          <w:p w:rsidR="009F1B6F" w:rsidRPr="00231F30" w:rsidRDefault="009F1B6F" w:rsidP="00D91C6B">
            <w:pPr>
              <w:rPr>
                <w:noProof/>
                <w:color w:val="000000"/>
              </w:rPr>
            </w:pPr>
          </w:p>
          <w:p w:rsidR="009F1B6F" w:rsidRPr="00231F30" w:rsidRDefault="009F1B6F" w:rsidP="00D91C6B"/>
        </w:tc>
        <w:tc>
          <w:tcPr>
            <w:tcW w:w="2319" w:type="dxa"/>
          </w:tcPr>
          <w:p w:rsidR="009F1B6F" w:rsidRPr="00231F30" w:rsidRDefault="009F1B6F" w:rsidP="00D91C6B">
            <w:pPr>
              <w:rPr>
                <w:noProof/>
                <w:color w:val="000000"/>
              </w:rPr>
            </w:pPr>
          </w:p>
          <w:p w:rsidR="00231F30" w:rsidRDefault="00231F30" w:rsidP="00D91C6B">
            <w:pPr>
              <w:rPr>
                <w:noProof/>
                <w:color w:val="000000"/>
              </w:rPr>
            </w:pPr>
          </w:p>
          <w:p w:rsidR="00231F30" w:rsidRDefault="00231F30" w:rsidP="00D91C6B">
            <w:pPr>
              <w:rPr>
                <w:noProof/>
                <w:color w:val="000000"/>
              </w:rPr>
            </w:pPr>
          </w:p>
          <w:p w:rsidR="00231F30" w:rsidRDefault="00231F30" w:rsidP="00D91C6B">
            <w:pPr>
              <w:rPr>
                <w:noProof/>
                <w:color w:val="000000"/>
              </w:rPr>
            </w:pPr>
          </w:p>
          <w:p w:rsidR="009F1B6F" w:rsidRPr="00231F30" w:rsidRDefault="009F1B6F" w:rsidP="00D91C6B">
            <w:pPr>
              <w:rPr>
                <w:noProof/>
                <w:color w:val="000000"/>
              </w:rPr>
            </w:pPr>
            <w:r w:rsidRPr="00231F30">
              <w:rPr>
                <w:noProof/>
                <w:color w:val="000000"/>
              </w:rPr>
              <w:t>А.Г.Соловьев</w:t>
            </w:r>
          </w:p>
        </w:tc>
      </w:tr>
    </w:tbl>
    <w:p w:rsidR="00FB381F" w:rsidRDefault="00FB381F" w:rsidP="008A1B7E">
      <w:pPr>
        <w:pStyle w:val="ConsPlusNormal"/>
      </w:pPr>
    </w:p>
    <w:p w:rsidR="00FB381F" w:rsidRDefault="00FB381F" w:rsidP="008A1B7E">
      <w:pPr>
        <w:pStyle w:val="ConsPlusNormal"/>
      </w:pPr>
    </w:p>
    <w:p w:rsidR="00473F0F" w:rsidRDefault="00473F0F" w:rsidP="008A1B7E">
      <w:pPr>
        <w:pStyle w:val="ConsPlusNormal"/>
      </w:pPr>
    </w:p>
    <w:p w:rsidR="00F4508D" w:rsidRDefault="00F4508D" w:rsidP="008A1B7E">
      <w:pPr>
        <w:pStyle w:val="ConsPlusNormal"/>
      </w:pPr>
    </w:p>
    <w:p w:rsidR="00F4508D" w:rsidRDefault="00F4508D" w:rsidP="008A1B7E">
      <w:pPr>
        <w:pStyle w:val="ConsPlusNormal"/>
      </w:pPr>
    </w:p>
    <w:p w:rsidR="00F4508D" w:rsidRDefault="00F4508D" w:rsidP="008A1B7E">
      <w:pPr>
        <w:pStyle w:val="ConsPlusNormal"/>
      </w:pPr>
    </w:p>
    <w:p w:rsidR="00F4508D" w:rsidRDefault="00F4508D" w:rsidP="008A1B7E">
      <w:pPr>
        <w:pStyle w:val="ConsPlusNormal"/>
      </w:pPr>
    </w:p>
    <w:sectPr w:rsidR="00F4508D" w:rsidSect="00231F30">
      <w:pgSz w:w="11906" w:h="16838"/>
      <w:pgMar w:top="426"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ACC" w:rsidRDefault="00EE7ACC" w:rsidP="00A5114C">
      <w:r>
        <w:separator/>
      </w:r>
    </w:p>
  </w:endnote>
  <w:endnote w:type="continuationSeparator" w:id="1">
    <w:p w:rsidR="00EE7ACC" w:rsidRDefault="00EE7ACC" w:rsidP="00A51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Times">
    <w:panose1 w:val="02020603050405020304"/>
    <w:charset w:val="00"/>
    <w:family w:val="roman"/>
    <w:pitch w:val="variable"/>
    <w:sig w:usb0="00000007" w:usb1="00000000"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ACC" w:rsidRDefault="00EE7ACC" w:rsidP="00A5114C">
      <w:r>
        <w:separator/>
      </w:r>
    </w:p>
  </w:footnote>
  <w:footnote w:type="continuationSeparator" w:id="1">
    <w:p w:rsidR="00EE7ACC" w:rsidRDefault="00EE7ACC" w:rsidP="00A511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82E2A"/>
    <w:multiLevelType w:val="multilevel"/>
    <w:tmpl w:val="9D0A0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D9073B"/>
    <w:multiLevelType w:val="hybridMultilevel"/>
    <w:tmpl w:val="98E2C126"/>
    <w:lvl w:ilvl="0" w:tplc="52A880B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40484055"/>
    <w:multiLevelType w:val="multilevel"/>
    <w:tmpl w:val="06262530"/>
    <w:styleLink w:val="a"/>
    <w:lvl w:ilvl="0">
      <w:start w:val="1"/>
      <w:numFmt w:val="decimal"/>
      <w:pStyle w:val="1"/>
      <w:suff w:val="space"/>
      <w:lvlText w:val="%1."/>
      <w:lvlJc w:val="left"/>
      <w:pPr>
        <w:ind w:left="0" w:firstLine="709"/>
      </w:pPr>
    </w:lvl>
    <w:lvl w:ilvl="1">
      <w:start w:val="1"/>
      <w:numFmt w:val="decimal"/>
      <w:pStyle w:val="2"/>
      <w:isLgl/>
      <w:lvlText w:val="%1.%2."/>
      <w:lvlJc w:val="left"/>
      <w:pPr>
        <w:tabs>
          <w:tab w:val="num" w:pos="1276"/>
        </w:tabs>
        <w:ind w:left="0" w:firstLine="709"/>
      </w:pPr>
      <w:rPr>
        <w:strike w:val="0"/>
        <w:dstrike w:val="0"/>
        <w:u w:val="none"/>
        <w:effect w:val="none"/>
      </w:rPr>
    </w:lvl>
    <w:lvl w:ilvl="2">
      <w:start w:val="1"/>
      <w:numFmt w:val="decimal"/>
      <w:pStyle w:val="3"/>
      <w:isLgl/>
      <w:lvlText w:val="%1.%2.%3."/>
      <w:lvlJc w:val="left"/>
      <w:pPr>
        <w:tabs>
          <w:tab w:val="num" w:pos="1135"/>
        </w:tabs>
        <w:ind w:left="-141" w:firstLine="709"/>
      </w:pPr>
    </w:lvl>
    <w:lvl w:ilvl="3">
      <w:start w:val="1"/>
      <w:numFmt w:val="decimal"/>
      <w:pStyle w:val="4"/>
      <w:isLgl/>
      <w:suff w:val="space"/>
      <w:lvlText w:val="%1.%2.%3.%4."/>
      <w:lvlJc w:val="left"/>
      <w:pPr>
        <w:ind w:left="0" w:firstLine="709"/>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3">
    <w:nsid w:val="4B1B7F9F"/>
    <w:multiLevelType w:val="multilevel"/>
    <w:tmpl w:val="42A649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51764FCB"/>
    <w:multiLevelType w:val="hybridMultilevel"/>
    <w:tmpl w:val="C7F6BB94"/>
    <w:lvl w:ilvl="0" w:tplc="477AA8D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footnotePr>
    <w:footnote w:id="0"/>
    <w:footnote w:id="1"/>
  </w:footnotePr>
  <w:endnotePr>
    <w:endnote w:id="0"/>
    <w:endnote w:id="1"/>
  </w:endnotePr>
  <w:compat/>
  <w:rsids>
    <w:rsidRoot w:val="006613FF"/>
    <w:rsid w:val="000003D7"/>
    <w:rsid w:val="0000057A"/>
    <w:rsid w:val="00014572"/>
    <w:rsid w:val="00014B7F"/>
    <w:rsid w:val="00017D1C"/>
    <w:rsid w:val="00075C5E"/>
    <w:rsid w:val="00076838"/>
    <w:rsid w:val="00080E8B"/>
    <w:rsid w:val="00085A8E"/>
    <w:rsid w:val="00086781"/>
    <w:rsid w:val="00090BA3"/>
    <w:rsid w:val="00094B3F"/>
    <w:rsid w:val="000B6789"/>
    <w:rsid w:val="000C2BEF"/>
    <w:rsid w:val="000D3E13"/>
    <w:rsid w:val="000E147D"/>
    <w:rsid w:val="000E1B8B"/>
    <w:rsid w:val="000E4398"/>
    <w:rsid w:val="000E5C7E"/>
    <w:rsid w:val="00115499"/>
    <w:rsid w:val="00144035"/>
    <w:rsid w:val="0014576E"/>
    <w:rsid w:val="00185B55"/>
    <w:rsid w:val="00187BF6"/>
    <w:rsid w:val="001A0BC8"/>
    <w:rsid w:val="001A4DA0"/>
    <w:rsid w:val="001A4FF4"/>
    <w:rsid w:val="001A6AFC"/>
    <w:rsid w:val="001B0719"/>
    <w:rsid w:val="0022439D"/>
    <w:rsid w:val="00231F30"/>
    <w:rsid w:val="00237558"/>
    <w:rsid w:val="00241C12"/>
    <w:rsid w:val="00250A98"/>
    <w:rsid w:val="00263FB0"/>
    <w:rsid w:val="002B15EE"/>
    <w:rsid w:val="002B44A0"/>
    <w:rsid w:val="002C2B63"/>
    <w:rsid w:val="002E0DF3"/>
    <w:rsid w:val="002E52CA"/>
    <w:rsid w:val="00305C9F"/>
    <w:rsid w:val="00310080"/>
    <w:rsid w:val="00314C93"/>
    <w:rsid w:val="00320178"/>
    <w:rsid w:val="00327DBD"/>
    <w:rsid w:val="003658AD"/>
    <w:rsid w:val="003811FC"/>
    <w:rsid w:val="003816F7"/>
    <w:rsid w:val="00394BBD"/>
    <w:rsid w:val="003B2C62"/>
    <w:rsid w:val="003B303B"/>
    <w:rsid w:val="003D7B43"/>
    <w:rsid w:val="0040053D"/>
    <w:rsid w:val="00416517"/>
    <w:rsid w:val="00437AC7"/>
    <w:rsid w:val="00446846"/>
    <w:rsid w:val="00446A54"/>
    <w:rsid w:val="00455B26"/>
    <w:rsid w:val="00470B04"/>
    <w:rsid w:val="00473F0F"/>
    <w:rsid w:val="00477D44"/>
    <w:rsid w:val="004849C6"/>
    <w:rsid w:val="004E31CB"/>
    <w:rsid w:val="004F0432"/>
    <w:rsid w:val="004F1FBB"/>
    <w:rsid w:val="004F65E3"/>
    <w:rsid w:val="004F74EF"/>
    <w:rsid w:val="005116AB"/>
    <w:rsid w:val="00523CFF"/>
    <w:rsid w:val="00545567"/>
    <w:rsid w:val="00555833"/>
    <w:rsid w:val="005729D1"/>
    <w:rsid w:val="00595A76"/>
    <w:rsid w:val="005A408E"/>
    <w:rsid w:val="005A6F21"/>
    <w:rsid w:val="005B6975"/>
    <w:rsid w:val="005C195F"/>
    <w:rsid w:val="005D108D"/>
    <w:rsid w:val="005D5CA8"/>
    <w:rsid w:val="005F0546"/>
    <w:rsid w:val="005F7632"/>
    <w:rsid w:val="00620D03"/>
    <w:rsid w:val="00626AE6"/>
    <w:rsid w:val="0063026F"/>
    <w:rsid w:val="006459D3"/>
    <w:rsid w:val="006505B6"/>
    <w:rsid w:val="006613FF"/>
    <w:rsid w:val="006737B4"/>
    <w:rsid w:val="00674270"/>
    <w:rsid w:val="006B5621"/>
    <w:rsid w:val="006B7EA4"/>
    <w:rsid w:val="006D2E88"/>
    <w:rsid w:val="006E3B4C"/>
    <w:rsid w:val="006E5543"/>
    <w:rsid w:val="006E6A89"/>
    <w:rsid w:val="00720070"/>
    <w:rsid w:val="00757CC1"/>
    <w:rsid w:val="007656BE"/>
    <w:rsid w:val="007665EB"/>
    <w:rsid w:val="0077109F"/>
    <w:rsid w:val="00794666"/>
    <w:rsid w:val="00797435"/>
    <w:rsid w:val="007A3E98"/>
    <w:rsid w:val="007A6E4F"/>
    <w:rsid w:val="007B06F9"/>
    <w:rsid w:val="007B1A65"/>
    <w:rsid w:val="007B6CE1"/>
    <w:rsid w:val="007C32DF"/>
    <w:rsid w:val="007D58E8"/>
    <w:rsid w:val="007E6E60"/>
    <w:rsid w:val="007F13BE"/>
    <w:rsid w:val="0081544E"/>
    <w:rsid w:val="00853D9B"/>
    <w:rsid w:val="0086106B"/>
    <w:rsid w:val="00867B21"/>
    <w:rsid w:val="00882CEF"/>
    <w:rsid w:val="008A1B7E"/>
    <w:rsid w:val="008D151F"/>
    <w:rsid w:val="008D7853"/>
    <w:rsid w:val="008F4E4E"/>
    <w:rsid w:val="00916C4A"/>
    <w:rsid w:val="0092513A"/>
    <w:rsid w:val="009330B2"/>
    <w:rsid w:val="00965E14"/>
    <w:rsid w:val="009819A1"/>
    <w:rsid w:val="00993E44"/>
    <w:rsid w:val="009B4448"/>
    <w:rsid w:val="009C2202"/>
    <w:rsid w:val="009D3E5E"/>
    <w:rsid w:val="009D4B4F"/>
    <w:rsid w:val="009F1B6F"/>
    <w:rsid w:val="00A118B6"/>
    <w:rsid w:val="00A11D01"/>
    <w:rsid w:val="00A5114C"/>
    <w:rsid w:val="00A82CBA"/>
    <w:rsid w:val="00A84D7E"/>
    <w:rsid w:val="00A941FF"/>
    <w:rsid w:val="00AC178D"/>
    <w:rsid w:val="00B143F4"/>
    <w:rsid w:val="00B16D60"/>
    <w:rsid w:val="00B23440"/>
    <w:rsid w:val="00B36B9A"/>
    <w:rsid w:val="00B44BED"/>
    <w:rsid w:val="00B4536A"/>
    <w:rsid w:val="00B53E5E"/>
    <w:rsid w:val="00B7127B"/>
    <w:rsid w:val="00C01714"/>
    <w:rsid w:val="00C22821"/>
    <w:rsid w:val="00C5051E"/>
    <w:rsid w:val="00C54905"/>
    <w:rsid w:val="00C64616"/>
    <w:rsid w:val="00C9762A"/>
    <w:rsid w:val="00C977F5"/>
    <w:rsid w:val="00CA3574"/>
    <w:rsid w:val="00CB2EB5"/>
    <w:rsid w:val="00CC01D9"/>
    <w:rsid w:val="00CD2B8E"/>
    <w:rsid w:val="00CE4E6D"/>
    <w:rsid w:val="00CF4663"/>
    <w:rsid w:val="00CF5F34"/>
    <w:rsid w:val="00D21949"/>
    <w:rsid w:val="00D238F6"/>
    <w:rsid w:val="00D251A2"/>
    <w:rsid w:val="00D265C0"/>
    <w:rsid w:val="00D33C51"/>
    <w:rsid w:val="00D37799"/>
    <w:rsid w:val="00D448BD"/>
    <w:rsid w:val="00D85C2F"/>
    <w:rsid w:val="00DF6EEF"/>
    <w:rsid w:val="00E43B99"/>
    <w:rsid w:val="00E7678E"/>
    <w:rsid w:val="00E82C8D"/>
    <w:rsid w:val="00E9409D"/>
    <w:rsid w:val="00EA0A60"/>
    <w:rsid w:val="00EB574E"/>
    <w:rsid w:val="00EB6E52"/>
    <w:rsid w:val="00EC090E"/>
    <w:rsid w:val="00EC29BB"/>
    <w:rsid w:val="00ED3CDB"/>
    <w:rsid w:val="00EE7ACC"/>
    <w:rsid w:val="00F400D1"/>
    <w:rsid w:val="00F4508D"/>
    <w:rsid w:val="00F52C8B"/>
    <w:rsid w:val="00F62060"/>
    <w:rsid w:val="00F86BE6"/>
    <w:rsid w:val="00FA21BF"/>
    <w:rsid w:val="00FA668C"/>
    <w:rsid w:val="00FB381F"/>
    <w:rsid w:val="00FB7258"/>
    <w:rsid w:val="00FC54D9"/>
    <w:rsid w:val="00FE6D5B"/>
    <w:rsid w:val="00FF0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13FF"/>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6613FF"/>
    <w:pPr>
      <w:keepNext/>
      <w:spacing w:before="240" w:after="60"/>
      <w:outlineLvl w:val="0"/>
    </w:pPr>
    <w:rPr>
      <w:rFonts w:ascii="Cambria"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6613FF"/>
    <w:rPr>
      <w:rFonts w:ascii="Cambria" w:eastAsia="Times New Roman" w:hAnsi="Cambria" w:cs="Times New Roman"/>
      <w:b/>
      <w:bCs/>
      <w:kern w:val="32"/>
      <w:sz w:val="32"/>
      <w:szCs w:val="32"/>
      <w:lang w:eastAsia="ru-RU"/>
    </w:rPr>
  </w:style>
  <w:style w:type="paragraph" w:customStyle="1" w:styleId="a4">
    <w:name w:val="Таблицы (моноширинный)"/>
    <w:basedOn w:val="a0"/>
    <w:next w:val="a0"/>
    <w:uiPriority w:val="99"/>
    <w:rsid w:val="006613FF"/>
    <w:pPr>
      <w:autoSpaceDE w:val="0"/>
      <w:autoSpaceDN w:val="0"/>
      <w:adjustRightInd w:val="0"/>
      <w:jc w:val="both"/>
    </w:pPr>
    <w:rPr>
      <w:rFonts w:ascii="Courier New" w:hAnsi="Courier New" w:cs="Courier New"/>
      <w:sz w:val="20"/>
      <w:szCs w:val="20"/>
    </w:rPr>
  </w:style>
  <w:style w:type="character" w:customStyle="1" w:styleId="a5">
    <w:name w:val="Цветовое выделение"/>
    <w:rsid w:val="006613FF"/>
    <w:rPr>
      <w:b/>
      <w:bCs/>
      <w:color w:val="000080"/>
    </w:rPr>
  </w:style>
  <w:style w:type="paragraph" w:styleId="a6">
    <w:name w:val="List Paragraph"/>
    <w:basedOn w:val="a0"/>
    <w:uiPriority w:val="34"/>
    <w:qFormat/>
    <w:rsid w:val="006613FF"/>
    <w:pPr>
      <w:spacing w:after="200" w:line="276" w:lineRule="auto"/>
      <w:ind w:left="720"/>
      <w:contextualSpacing/>
    </w:pPr>
    <w:rPr>
      <w:rFonts w:ascii="Calibri" w:eastAsia="Calibri" w:hAnsi="Calibri"/>
      <w:sz w:val="22"/>
      <w:szCs w:val="22"/>
      <w:lang w:eastAsia="en-US"/>
    </w:rPr>
  </w:style>
  <w:style w:type="character" w:customStyle="1" w:styleId="a7">
    <w:name w:val="Верхний колонтитул Знак"/>
    <w:basedOn w:val="a1"/>
    <w:link w:val="a8"/>
    <w:rsid w:val="006613FF"/>
    <w:rPr>
      <w:sz w:val="24"/>
      <w:szCs w:val="24"/>
    </w:rPr>
  </w:style>
  <w:style w:type="paragraph" w:styleId="a8">
    <w:name w:val="header"/>
    <w:basedOn w:val="a0"/>
    <w:link w:val="a7"/>
    <w:rsid w:val="006613FF"/>
    <w:pPr>
      <w:tabs>
        <w:tab w:val="center" w:pos="4677"/>
        <w:tab w:val="right" w:pos="9355"/>
      </w:tabs>
    </w:pPr>
    <w:rPr>
      <w:rFonts w:asciiTheme="minorHAnsi" w:eastAsiaTheme="minorHAnsi" w:hAnsiTheme="minorHAnsi" w:cstheme="minorBidi"/>
      <w:lang w:eastAsia="en-US"/>
    </w:rPr>
  </w:style>
  <w:style w:type="character" w:customStyle="1" w:styleId="12">
    <w:name w:val="Верхний колонтитул Знак1"/>
    <w:basedOn w:val="a1"/>
    <w:link w:val="a8"/>
    <w:uiPriority w:val="99"/>
    <w:semiHidden/>
    <w:rsid w:val="006613FF"/>
    <w:rPr>
      <w:rFonts w:ascii="Times New Roman" w:eastAsia="Times New Roman" w:hAnsi="Times New Roman" w:cs="Times New Roman"/>
      <w:sz w:val="24"/>
      <w:szCs w:val="24"/>
      <w:lang w:eastAsia="ru-RU"/>
    </w:rPr>
  </w:style>
  <w:style w:type="paragraph" w:customStyle="1" w:styleId="ConsPlusNormal">
    <w:name w:val="ConsPlusNormal"/>
    <w:rsid w:val="006613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13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rsid w:val="006613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a9">
    <w:name w:val="Нормальный (таблица)"/>
    <w:basedOn w:val="a0"/>
    <w:next w:val="a0"/>
    <w:uiPriority w:val="99"/>
    <w:rsid w:val="006613FF"/>
    <w:pPr>
      <w:widowControl w:val="0"/>
      <w:autoSpaceDE w:val="0"/>
      <w:autoSpaceDN w:val="0"/>
      <w:adjustRightInd w:val="0"/>
      <w:jc w:val="both"/>
    </w:pPr>
    <w:rPr>
      <w:rFonts w:ascii="Times New Roman CYR" w:hAnsi="Times New Roman CYR" w:cs="Times New Roman CYR"/>
    </w:rPr>
  </w:style>
  <w:style w:type="paragraph" w:styleId="aa">
    <w:name w:val="footer"/>
    <w:basedOn w:val="a0"/>
    <w:link w:val="ab"/>
    <w:uiPriority w:val="99"/>
    <w:semiHidden/>
    <w:unhideWhenUsed/>
    <w:rsid w:val="009F1B6F"/>
    <w:pPr>
      <w:tabs>
        <w:tab w:val="center" w:pos="4677"/>
        <w:tab w:val="right" w:pos="9355"/>
      </w:tabs>
    </w:pPr>
  </w:style>
  <w:style w:type="character" w:customStyle="1" w:styleId="ab">
    <w:name w:val="Нижний колонтитул Знак"/>
    <w:basedOn w:val="a1"/>
    <w:link w:val="aa"/>
    <w:uiPriority w:val="99"/>
    <w:semiHidden/>
    <w:rsid w:val="009F1B6F"/>
    <w:rPr>
      <w:rFonts w:ascii="Times New Roman" w:eastAsia="Times New Roman" w:hAnsi="Times New Roman" w:cs="Times New Roman"/>
      <w:sz w:val="24"/>
      <w:szCs w:val="24"/>
      <w:lang w:eastAsia="ru-RU"/>
    </w:rPr>
  </w:style>
  <w:style w:type="paragraph" w:styleId="ac">
    <w:name w:val="Body Text"/>
    <w:basedOn w:val="a0"/>
    <w:link w:val="ad"/>
    <w:semiHidden/>
    <w:unhideWhenUsed/>
    <w:rsid w:val="008A1B7E"/>
    <w:pPr>
      <w:spacing w:after="120"/>
    </w:pPr>
  </w:style>
  <w:style w:type="character" w:customStyle="1" w:styleId="ad">
    <w:name w:val="Основной текст Знак"/>
    <w:basedOn w:val="a1"/>
    <w:link w:val="ac"/>
    <w:semiHidden/>
    <w:rsid w:val="008A1B7E"/>
    <w:rPr>
      <w:rFonts w:ascii="Times New Roman" w:eastAsia="Times New Roman" w:hAnsi="Times New Roman" w:cs="Times New Roman"/>
      <w:sz w:val="24"/>
      <w:szCs w:val="24"/>
      <w:lang w:eastAsia="ru-RU"/>
    </w:rPr>
  </w:style>
  <w:style w:type="paragraph" w:styleId="ae">
    <w:name w:val="Normal (Web)"/>
    <w:basedOn w:val="a0"/>
    <w:uiPriority w:val="99"/>
    <w:unhideWhenUsed/>
    <w:rsid w:val="00FB381F"/>
    <w:pPr>
      <w:spacing w:before="100" w:beforeAutospacing="1" w:after="100" w:afterAutospacing="1"/>
    </w:pPr>
  </w:style>
  <w:style w:type="character" w:customStyle="1" w:styleId="apple-converted-space">
    <w:name w:val="apple-converted-space"/>
    <w:basedOn w:val="a1"/>
    <w:rsid w:val="00FB381F"/>
  </w:style>
  <w:style w:type="character" w:styleId="af">
    <w:name w:val="Strong"/>
    <w:basedOn w:val="a1"/>
    <w:uiPriority w:val="22"/>
    <w:qFormat/>
    <w:rsid w:val="00FB381F"/>
    <w:rPr>
      <w:b/>
      <w:bCs/>
    </w:rPr>
  </w:style>
  <w:style w:type="paragraph" w:styleId="af0">
    <w:name w:val="No Spacing"/>
    <w:uiPriority w:val="1"/>
    <w:qFormat/>
    <w:rsid w:val="00853D9B"/>
    <w:pPr>
      <w:spacing w:after="0" w:line="240" w:lineRule="auto"/>
    </w:pPr>
  </w:style>
  <w:style w:type="paragraph" w:customStyle="1" w:styleId="1">
    <w:name w:val="Большой список уровень 1"/>
    <w:basedOn w:val="a0"/>
    <w:next w:val="a0"/>
    <w:qFormat/>
    <w:rsid w:val="00075C5E"/>
    <w:pPr>
      <w:keepNext/>
      <w:numPr>
        <w:numId w:val="2"/>
      </w:numPr>
      <w:spacing w:before="360" w:line="276" w:lineRule="auto"/>
      <w:ind w:right="709"/>
      <w:jc w:val="center"/>
    </w:pPr>
    <w:rPr>
      <w:b/>
      <w:bCs/>
      <w:caps/>
      <w:sz w:val="26"/>
    </w:rPr>
  </w:style>
  <w:style w:type="paragraph" w:customStyle="1" w:styleId="2">
    <w:name w:val="Большой список уровень 2"/>
    <w:basedOn w:val="a0"/>
    <w:qFormat/>
    <w:rsid w:val="00075C5E"/>
    <w:pPr>
      <w:widowControl w:val="0"/>
      <w:numPr>
        <w:ilvl w:val="1"/>
        <w:numId w:val="2"/>
      </w:numPr>
      <w:spacing w:line="276" w:lineRule="auto"/>
      <w:jc w:val="both"/>
    </w:pPr>
    <w:rPr>
      <w:rFonts w:eastAsia="Calibri"/>
      <w:sz w:val="26"/>
      <w:lang w:eastAsia="en-US"/>
    </w:rPr>
  </w:style>
  <w:style w:type="paragraph" w:customStyle="1" w:styleId="3">
    <w:name w:val="Большой список уровень 3"/>
    <w:basedOn w:val="2"/>
    <w:qFormat/>
    <w:rsid w:val="00075C5E"/>
    <w:pPr>
      <w:numPr>
        <w:ilvl w:val="2"/>
      </w:numPr>
      <w:tabs>
        <w:tab w:val="clear" w:pos="1135"/>
        <w:tab w:val="num" w:pos="1276"/>
      </w:tabs>
      <w:ind w:left="0"/>
    </w:pPr>
  </w:style>
  <w:style w:type="paragraph" w:customStyle="1" w:styleId="4">
    <w:name w:val="Большой список уровень 4"/>
    <w:basedOn w:val="3"/>
    <w:qFormat/>
    <w:rsid w:val="00075C5E"/>
    <w:pPr>
      <w:numPr>
        <w:ilvl w:val="3"/>
      </w:numPr>
    </w:pPr>
  </w:style>
  <w:style w:type="numbering" w:customStyle="1" w:styleId="a">
    <w:name w:val="Большой список"/>
    <w:rsid w:val="00075C5E"/>
    <w:pPr>
      <w:numPr>
        <w:numId w:val="2"/>
      </w:numPr>
    </w:pPr>
  </w:style>
  <w:style w:type="paragraph" w:styleId="af1">
    <w:name w:val="Body Text Indent"/>
    <w:basedOn w:val="a0"/>
    <w:link w:val="af2"/>
    <w:uiPriority w:val="99"/>
    <w:semiHidden/>
    <w:unhideWhenUsed/>
    <w:rsid w:val="00B44BED"/>
    <w:pPr>
      <w:spacing w:after="120"/>
      <w:ind w:left="283"/>
    </w:pPr>
  </w:style>
  <w:style w:type="character" w:customStyle="1" w:styleId="af2">
    <w:name w:val="Основной текст с отступом Знак"/>
    <w:basedOn w:val="a1"/>
    <w:link w:val="af1"/>
    <w:uiPriority w:val="99"/>
    <w:semiHidden/>
    <w:rsid w:val="00B44BED"/>
    <w:rPr>
      <w:rFonts w:ascii="Times New Roman" w:eastAsia="Times New Roman" w:hAnsi="Times New Roman" w:cs="Times New Roman"/>
      <w:sz w:val="24"/>
      <w:szCs w:val="24"/>
      <w:lang w:eastAsia="ru-RU"/>
    </w:rPr>
  </w:style>
  <w:style w:type="paragraph" w:styleId="20">
    <w:name w:val="Body Text Indent 2"/>
    <w:basedOn w:val="a0"/>
    <w:link w:val="21"/>
    <w:uiPriority w:val="99"/>
    <w:semiHidden/>
    <w:unhideWhenUsed/>
    <w:rsid w:val="00115499"/>
    <w:pPr>
      <w:spacing w:after="120" w:line="480" w:lineRule="auto"/>
      <w:ind w:left="283"/>
    </w:pPr>
  </w:style>
  <w:style w:type="character" w:customStyle="1" w:styleId="21">
    <w:name w:val="Основной текст с отступом 2 Знак"/>
    <w:basedOn w:val="a1"/>
    <w:link w:val="20"/>
    <w:uiPriority w:val="99"/>
    <w:semiHidden/>
    <w:rsid w:val="00115499"/>
    <w:rPr>
      <w:rFonts w:ascii="Times New Roman" w:eastAsia="Times New Roman" w:hAnsi="Times New Roman" w:cs="Times New Roman"/>
      <w:sz w:val="24"/>
      <w:szCs w:val="24"/>
      <w:lang w:eastAsia="ru-RU"/>
    </w:rPr>
  </w:style>
  <w:style w:type="paragraph" w:styleId="af3">
    <w:name w:val="Title"/>
    <w:basedOn w:val="a0"/>
    <w:link w:val="af4"/>
    <w:qFormat/>
    <w:rsid w:val="00115499"/>
    <w:pPr>
      <w:jc w:val="center"/>
    </w:pPr>
    <w:rPr>
      <w:sz w:val="28"/>
      <w:szCs w:val="28"/>
    </w:rPr>
  </w:style>
  <w:style w:type="character" w:customStyle="1" w:styleId="af4">
    <w:name w:val="Название Знак"/>
    <w:basedOn w:val="a1"/>
    <w:link w:val="af3"/>
    <w:rsid w:val="00115499"/>
    <w:rPr>
      <w:rFonts w:ascii="Times New Roman" w:eastAsia="Times New Roman" w:hAnsi="Times New Roman" w:cs="Times New Roman"/>
      <w:sz w:val="28"/>
      <w:szCs w:val="28"/>
      <w:lang w:eastAsia="ru-RU"/>
    </w:rPr>
  </w:style>
  <w:style w:type="character" w:styleId="af5">
    <w:name w:val="Hyperlink"/>
    <w:uiPriority w:val="99"/>
    <w:semiHidden/>
    <w:unhideWhenUsed/>
    <w:rsid w:val="001A4FF4"/>
    <w:rPr>
      <w:color w:val="0000FF"/>
      <w:u w:val="single"/>
    </w:rPr>
  </w:style>
  <w:style w:type="character" w:customStyle="1" w:styleId="ConsPlusTitle0">
    <w:name w:val="ConsPlusTitle Знак"/>
    <w:link w:val="ConsPlusTitle"/>
    <w:locked/>
    <w:rsid w:val="001A4FF4"/>
    <w:rPr>
      <w:rFonts w:ascii="Calibri" w:eastAsia="Times New Roman" w:hAnsi="Calibri" w:cs="Calibri"/>
      <w:b/>
      <w:szCs w:val="20"/>
      <w:lang w:eastAsia="ru-RU"/>
    </w:rPr>
  </w:style>
  <w:style w:type="paragraph" w:customStyle="1" w:styleId="pboth1">
    <w:name w:val="pboth1"/>
    <w:basedOn w:val="a0"/>
    <w:rsid w:val="001A4FF4"/>
    <w:pPr>
      <w:spacing w:before="100" w:beforeAutospacing="1" w:after="180" w:line="330" w:lineRule="atLeast"/>
      <w:jc w:val="both"/>
    </w:pPr>
  </w:style>
</w:styles>
</file>

<file path=word/webSettings.xml><?xml version="1.0" encoding="utf-8"?>
<w:webSettings xmlns:r="http://schemas.openxmlformats.org/officeDocument/2006/relationships" xmlns:w="http://schemas.openxmlformats.org/wordprocessingml/2006/main">
  <w:divs>
    <w:div w:id="179397939">
      <w:bodyDiv w:val="1"/>
      <w:marLeft w:val="0"/>
      <w:marRight w:val="0"/>
      <w:marTop w:val="0"/>
      <w:marBottom w:val="0"/>
      <w:divBdr>
        <w:top w:val="none" w:sz="0" w:space="0" w:color="auto"/>
        <w:left w:val="none" w:sz="0" w:space="0" w:color="auto"/>
        <w:bottom w:val="none" w:sz="0" w:space="0" w:color="auto"/>
        <w:right w:val="none" w:sz="0" w:space="0" w:color="auto"/>
      </w:divBdr>
    </w:div>
    <w:div w:id="213129350">
      <w:bodyDiv w:val="1"/>
      <w:marLeft w:val="0"/>
      <w:marRight w:val="0"/>
      <w:marTop w:val="0"/>
      <w:marBottom w:val="0"/>
      <w:divBdr>
        <w:top w:val="none" w:sz="0" w:space="0" w:color="auto"/>
        <w:left w:val="none" w:sz="0" w:space="0" w:color="auto"/>
        <w:bottom w:val="none" w:sz="0" w:space="0" w:color="auto"/>
        <w:right w:val="none" w:sz="0" w:space="0" w:color="auto"/>
      </w:divBdr>
    </w:div>
    <w:div w:id="275454685">
      <w:bodyDiv w:val="1"/>
      <w:marLeft w:val="0"/>
      <w:marRight w:val="0"/>
      <w:marTop w:val="0"/>
      <w:marBottom w:val="0"/>
      <w:divBdr>
        <w:top w:val="none" w:sz="0" w:space="0" w:color="auto"/>
        <w:left w:val="none" w:sz="0" w:space="0" w:color="auto"/>
        <w:bottom w:val="none" w:sz="0" w:space="0" w:color="auto"/>
        <w:right w:val="none" w:sz="0" w:space="0" w:color="auto"/>
      </w:divBdr>
    </w:div>
    <w:div w:id="378019745">
      <w:bodyDiv w:val="1"/>
      <w:marLeft w:val="0"/>
      <w:marRight w:val="0"/>
      <w:marTop w:val="0"/>
      <w:marBottom w:val="0"/>
      <w:divBdr>
        <w:top w:val="none" w:sz="0" w:space="0" w:color="auto"/>
        <w:left w:val="none" w:sz="0" w:space="0" w:color="auto"/>
        <w:bottom w:val="none" w:sz="0" w:space="0" w:color="auto"/>
        <w:right w:val="none" w:sz="0" w:space="0" w:color="auto"/>
      </w:divBdr>
    </w:div>
    <w:div w:id="490147591">
      <w:bodyDiv w:val="1"/>
      <w:marLeft w:val="0"/>
      <w:marRight w:val="0"/>
      <w:marTop w:val="0"/>
      <w:marBottom w:val="0"/>
      <w:divBdr>
        <w:top w:val="none" w:sz="0" w:space="0" w:color="auto"/>
        <w:left w:val="none" w:sz="0" w:space="0" w:color="auto"/>
        <w:bottom w:val="none" w:sz="0" w:space="0" w:color="auto"/>
        <w:right w:val="none" w:sz="0" w:space="0" w:color="auto"/>
      </w:divBdr>
    </w:div>
    <w:div w:id="601761610">
      <w:bodyDiv w:val="1"/>
      <w:marLeft w:val="0"/>
      <w:marRight w:val="0"/>
      <w:marTop w:val="0"/>
      <w:marBottom w:val="0"/>
      <w:divBdr>
        <w:top w:val="none" w:sz="0" w:space="0" w:color="auto"/>
        <w:left w:val="none" w:sz="0" w:space="0" w:color="auto"/>
        <w:bottom w:val="none" w:sz="0" w:space="0" w:color="auto"/>
        <w:right w:val="none" w:sz="0" w:space="0" w:color="auto"/>
      </w:divBdr>
    </w:div>
    <w:div w:id="791483341">
      <w:bodyDiv w:val="1"/>
      <w:marLeft w:val="0"/>
      <w:marRight w:val="0"/>
      <w:marTop w:val="0"/>
      <w:marBottom w:val="0"/>
      <w:divBdr>
        <w:top w:val="none" w:sz="0" w:space="0" w:color="auto"/>
        <w:left w:val="none" w:sz="0" w:space="0" w:color="auto"/>
        <w:bottom w:val="none" w:sz="0" w:space="0" w:color="auto"/>
        <w:right w:val="none" w:sz="0" w:space="0" w:color="auto"/>
      </w:divBdr>
    </w:div>
    <w:div w:id="806434993">
      <w:bodyDiv w:val="1"/>
      <w:marLeft w:val="0"/>
      <w:marRight w:val="0"/>
      <w:marTop w:val="0"/>
      <w:marBottom w:val="0"/>
      <w:divBdr>
        <w:top w:val="none" w:sz="0" w:space="0" w:color="auto"/>
        <w:left w:val="none" w:sz="0" w:space="0" w:color="auto"/>
        <w:bottom w:val="none" w:sz="0" w:space="0" w:color="auto"/>
        <w:right w:val="none" w:sz="0" w:space="0" w:color="auto"/>
      </w:divBdr>
    </w:div>
    <w:div w:id="818156102">
      <w:bodyDiv w:val="1"/>
      <w:marLeft w:val="0"/>
      <w:marRight w:val="0"/>
      <w:marTop w:val="0"/>
      <w:marBottom w:val="0"/>
      <w:divBdr>
        <w:top w:val="none" w:sz="0" w:space="0" w:color="auto"/>
        <w:left w:val="none" w:sz="0" w:space="0" w:color="auto"/>
        <w:bottom w:val="none" w:sz="0" w:space="0" w:color="auto"/>
        <w:right w:val="none" w:sz="0" w:space="0" w:color="auto"/>
      </w:divBdr>
    </w:div>
    <w:div w:id="900869451">
      <w:bodyDiv w:val="1"/>
      <w:marLeft w:val="0"/>
      <w:marRight w:val="0"/>
      <w:marTop w:val="0"/>
      <w:marBottom w:val="0"/>
      <w:divBdr>
        <w:top w:val="none" w:sz="0" w:space="0" w:color="auto"/>
        <w:left w:val="none" w:sz="0" w:space="0" w:color="auto"/>
        <w:bottom w:val="none" w:sz="0" w:space="0" w:color="auto"/>
        <w:right w:val="none" w:sz="0" w:space="0" w:color="auto"/>
      </w:divBdr>
    </w:div>
    <w:div w:id="1075972802">
      <w:bodyDiv w:val="1"/>
      <w:marLeft w:val="0"/>
      <w:marRight w:val="0"/>
      <w:marTop w:val="0"/>
      <w:marBottom w:val="0"/>
      <w:divBdr>
        <w:top w:val="none" w:sz="0" w:space="0" w:color="auto"/>
        <w:left w:val="none" w:sz="0" w:space="0" w:color="auto"/>
        <w:bottom w:val="none" w:sz="0" w:space="0" w:color="auto"/>
        <w:right w:val="none" w:sz="0" w:space="0" w:color="auto"/>
      </w:divBdr>
    </w:div>
    <w:div w:id="1089502556">
      <w:bodyDiv w:val="1"/>
      <w:marLeft w:val="0"/>
      <w:marRight w:val="0"/>
      <w:marTop w:val="0"/>
      <w:marBottom w:val="0"/>
      <w:divBdr>
        <w:top w:val="none" w:sz="0" w:space="0" w:color="auto"/>
        <w:left w:val="none" w:sz="0" w:space="0" w:color="auto"/>
        <w:bottom w:val="none" w:sz="0" w:space="0" w:color="auto"/>
        <w:right w:val="none" w:sz="0" w:space="0" w:color="auto"/>
      </w:divBdr>
    </w:div>
    <w:div w:id="1151213239">
      <w:bodyDiv w:val="1"/>
      <w:marLeft w:val="0"/>
      <w:marRight w:val="0"/>
      <w:marTop w:val="0"/>
      <w:marBottom w:val="0"/>
      <w:divBdr>
        <w:top w:val="none" w:sz="0" w:space="0" w:color="auto"/>
        <w:left w:val="none" w:sz="0" w:space="0" w:color="auto"/>
        <w:bottom w:val="none" w:sz="0" w:space="0" w:color="auto"/>
        <w:right w:val="none" w:sz="0" w:space="0" w:color="auto"/>
      </w:divBdr>
    </w:div>
    <w:div w:id="1657614360">
      <w:bodyDiv w:val="1"/>
      <w:marLeft w:val="0"/>
      <w:marRight w:val="0"/>
      <w:marTop w:val="0"/>
      <w:marBottom w:val="0"/>
      <w:divBdr>
        <w:top w:val="none" w:sz="0" w:space="0" w:color="auto"/>
        <w:left w:val="none" w:sz="0" w:space="0" w:color="auto"/>
        <w:bottom w:val="none" w:sz="0" w:space="0" w:color="auto"/>
        <w:right w:val="none" w:sz="0" w:space="0" w:color="auto"/>
      </w:divBdr>
      <w:divsChild>
        <w:div w:id="1798529323">
          <w:marLeft w:val="144"/>
          <w:marRight w:val="144"/>
          <w:marTop w:val="144"/>
          <w:marBottom w:val="216"/>
          <w:divBdr>
            <w:top w:val="none" w:sz="0" w:space="0" w:color="auto"/>
            <w:left w:val="none" w:sz="0" w:space="0" w:color="auto"/>
            <w:bottom w:val="none" w:sz="0" w:space="0" w:color="auto"/>
            <w:right w:val="none" w:sz="0" w:space="0" w:color="auto"/>
          </w:divBdr>
        </w:div>
      </w:divsChild>
    </w:div>
    <w:div w:id="1664041775">
      <w:bodyDiv w:val="1"/>
      <w:marLeft w:val="0"/>
      <w:marRight w:val="0"/>
      <w:marTop w:val="0"/>
      <w:marBottom w:val="0"/>
      <w:divBdr>
        <w:top w:val="none" w:sz="0" w:space="0" w:color="auto"/>
        <w:left w:val="none" w:sz="0" w:space="0" w:color="auto"/>
        <w:bottom w:val="none" w:sz="0" w:space="0" w:color="auto"/>
        <w:right w:val="none" w:sz="0" w:space="0" w:color="auto"/>
      </w:divBdr>
    </w:div>
    <w:div w:id="1699315455">
      <w:bodyDiv w:val="1"/>
      <w:marLeft w:val="0"/>
      <w:marRight w:val="0"/>
      <w:marTop w:val="0"/>
      <w:marBottom w:val="0"/>
      <w:divBdr>
        <w:top w:val="none" w:sz="0" w:space="0" w:color="auto"/>
        <w:left w:val="none" w:sz="0" w:space="0" w:color="auto"/>
        <w:bottom w:val="none" w:sz="0" w:space="0" w:color="auto"/>
        <w:right w:val="none" w:sz="0" w:space="0" w:color="auto"/>
      </w:divBdr>
    </w:div>
    <w:div w:id="1896120283">
      <w:bodyDiv w:val="1"/>
      <w:marLeft w:val="0"/>
      <w:marRight w:val="0"/>
      <w:marTop w:val="0"/>
      <w:marBottom w:val="0"/>
      <w:divBdr>
        <w:top w:val="none" w:sz="0" w:space="0" w:color="auto"/>
        <w:left w:val="none" w:sz="0" w:space="0" w:color="auto"/>
        <w:bottom w:val="none" w:sz="0" w:space="0" w:color="auto"/>
        <w:right w:val="none" w:sz="0" w:space="0" w:color="auto"/>
      </w:divBdr>
    </w:div>
    <w:div w:id="202312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alacts.ru/doc/FZ-ob-organizacii-predostavlenija-gosudar-i-municipal-uslu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alacts.ru/doc/FZ-ob-organizacii-predostavlenija-gosudar-i-municipal-uslu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alacts.ru/doc/FZ-ob-organizacii-predostavlenija-gosudar-i-municipal-usl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doc/FZ-ob-organizacii-predostavlenija-gosudar-i-municipal-uslug/" TargetMode="External"/><Relationship Id="rId5" Type="http://schemas.openxmlformats.org/officeDocument/2006/relationships/webSettings" Target="webSettings.xml"/><Relationship Id="rId15" Type="http://schemas.openxmlformats.org/officeDocument/2006/relationships/hyperlink" Target="https://legalacts.ru/doc/FZ-ob-organizacii-predostavlenija-gosudar-i-municipal-uslug/" TargetMode="External"/><Relationship Id="rId10" Type="http://schemas.openxmlformats.org/officeDocument/2006/relationships/hyperlink" Target="consultantplus://offline/ref=14AD4354C86E475966A2B3E38FA58CF15979A72BF06AB69C129AFBD948B66C2B0A56504033k4S3G" TargetMode="External"/><Relationship Id="rId4" Type="http://schemas.openxmlformats.org/officeDocument/2006/relationships/settings" Target="settings.xml"/><Relationship Id="rId9" Type="http://schemas.openxmlformats.org/officeDocument/2006/relationships/hyperlink" Target="consultantplus://offline/ref=14AD4354C86E475966A2B3E38FA58CF15979A72BF06AB69C129AFBD948B66C2B0A565042k3S0G" TargetMode="External"/><Relationship Id="rId14" Type="http://schemas.openxmlformats.org/officeDocument/2006/relationships/hyperlink" Target="https://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09E7A-68AA-47F1-8AA6-2D2B24F7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1205</Words>
  <Characters>6872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Специалист</cp:lastModifiedBy>
  <cp:revision>3</cp:revision>
  <cp:lastPrinted>2021-12-29T13:19:00Z</cp:lastPrinted>
  <dcterms:created xsi:type="dcterms:W3CDTF">2021-12-29T13:10:00Z</dcterms:created>
  <dcterms:modified xsi:type="dcterms:W3CDTF">2021-12-29T13:19:00Z</dcterms:modified>
</cp:coreProperties>
</file>