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42435B">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42435B">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3C2873"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1F7FA3">
              <w:rPr>
                <w:rFonts w:ascii="Times New Roman" w:hAnsi="Times New Roman" w:cs="Times New Roman"/>
                <w:noProof/>
                <w:color w:val="000000"/>
                <w:sz w:val="26"/>
              </w:rPr>
              <w:t>4</w:t>
            </w:r>
            <w:r w:rsidR="00FA668C" w:rsidRPr="00F83291">
              <w:rPr>
                <w:rFonts w:ascii="Times New Roman" w:hAnsi="Times New Roman" w:cs="Times New Roman"/>
                <w:noProof/>
                <w:color w:val="000000"/>
                <w:sz w:val="26"/>
              </w:rPr>
              <w:t xml:space="preserve"> </w:t>
            </w:r>
            <w:r w:rsidR="004D7D4E">
              <w:rPr>
                <w:rFonts w:ascii="Times New Roman" w:hAnsi="Times New Roman" w:cs="Times New Roman"/>
                <w:noProof/>
                <w:color w:val="000000"/>
                <w:sz w:val="26"/>
              </w:rPr>
              <w:t>нар</w:t>
            </w:r>
            <w:r w:rsidR="001C5D6B">
              <w:rPr>
                <w:rFonts w:ascii="Times New Roman" w:hAnsi="Times New Roman" w:cs="Times New Roman"/>
                <w:noProof/>
                <w:color w:val="000000"/>
                <w:sz w:val="26"/>
              </w:rPr>
              <w:t>ă</w:t>
            </w:r>
            <w:r w:rsidR="004D7D4E">
              <w:rPr>
                <w:rFonts w:ascii="Times New Roman" w:hAnsi="Times New Roman" w:cs="Times New Roman"/>
                <w:noProof/>
                <w:color w:val="000000"/>
                <w:sz w:val="26"/>
              </w:rPr>
              <w:t>с</w:t>
            </w:r>
            <w:r w:rsidR="00FA668C">
              <w:rPr>
                <w:rFonts w:ascii="Times New Roman" w:hAnsi="Times New Roman" w:cs="Times New Roman"/>
                <w:noProof/>
                <w:color w:val="000000"/>
                <w:sz w:val="26"/>
              </w:rPr>
              <w:t xml:space="preserve"> 202</w:t>
            </w:r>
            <w:r w:rsidR="001C5D6B">
              <w:rPr>
                <w:rFonts w:ascii="Times New Roman" w:hAnsi="Times New Roman" w:cs="Times New Roman"/>
                <w:noProof/>
                <w:color w:val="000000"/>
                <w:sz w:val="26"/>
              </w:rPr>
              <w:t>2</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Pr>
                <w:rFonts w:ascii="Times New Roman" w:hAnsi="Times New Roman" w:cs="Times New Roman"/>
                <w:noProof/>
                <w:color w:val="000000"/>
                <w:sz w:val="26"/>
              </w:rPr>
              <w:t>1</w:t>
            </w:r>
            <w:r w:rsidR="001F7FA3">
              <w:rPr>
                <w:rFonts w:ascii="Times New Roman" w:hAnsi="Times New Roman" w:cs="Times New Roman"/>
                <w:noProof/>
                <w:color w:val="000000"/>
                <w:sz w:val="26"/>
              </w:rPr>
              <w:t>3</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3C2873"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2</w:t>
            </w:r>
            <w:r w:rsidR="001F7FA3">
              <w:rPr>
                <w:rFonts w:ascii="Times New Roman" w:hAnsi="Times New Roman" w:cs="Times New Roman"/>
                <w:noProof/>
                <w:sz w:val="24"/>
                <w:szCs w:val="24"/>
              </w:rPr>
              <w:t>4</w:t>
            </w:r>
            <w:r w:rsidR="004D7D4E">
              <w:rPr>
                <w:rFonts w:ascii="Times New Roman" w:hAnsi="Times New Roman" w:cs="Times New Roman"/>
                <w:noProof/>
                <w:sz w:val="24"/>
                <w:szCs w:val="24"/>
              </w:rPr>
              <w:t xml:space="preserve"> феврал</w:t>
            </w:r>
            <w:r w:rsidR="001C5D6B">
              <w:rPr>
                <w:rFonts w:ascii="Times New Roman" w:hAnsi="Times New Roman" w:cs="Times New Roman"/>
                <w:noProof/>
                <w:sz w:val="24"/>
                <w:szCs w:val="24"/>
              </w:rPr>
              <w:t>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1C5D6B">
              <w:rPr>
                <w:rFonts w:ascii="Times New Roman" w:hAnsi="Times New Roman" w:cs="Times New Roman"/>
                <w:noProof/>
                <w:sz w:val="24"/>
                <w:szCs w:val="24"/>
              </w:rPr>
              <w:t>2</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Pr>
                <w:rFonts w:ascii="Times New Roman" w:hAnsi="Times New Roman" w:cs="Times New Roman"/>
                <w:noProof/>
                <w:sz w:val="24"/>
                <w:szCs w:val="24"/>
              </w:rPr>
              <w:t>1</w:t>
            </w:r>
            <w:r w:rsidR="001F7FA3">
              <w:rPr>
                <w:rFonts w:ascii="Times New Roman" w:hAnsi="Times New Roman" w:cs="Times New Roman"/>
                <w:noProof/>
                <w:sz w:val="24"/>
                <w:szCs w:val="24"/>
              </w:rPr>
              <w:t>3</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424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D92999" w:rsidRPr="00B121FA" w:rsidRDefault="00D92999" w:rsidP="00D92999">
      <w:pPr>
        <w:spacing w:after="450"/>
        <w:contextualSpacing/>
        <w:jc w:val="both"/>
        <w:outlineLvl w:val="0"/>
        <w:rPr>
          <w:b/>
          <w:color w:val="262626"/>
          <w:kern w:val="36"/>
        </w:rPr>
      </w:pPr>
      <w:r w:rsidRPr="00B121FA">
        <w:rPr>
          <w:b/>
          <w:color w:val="262626"/>
          <w:kern w:val="36"/>
        </w:rPr>
        <w:t>Об утвержд</w:t>
      </w:r>
      <w:r>
        <w:rPr>
          <w:b/>
          <w:color w:val="262626"/>
          <w:kern w:val="36"/>
        </w:rPr>
        <w:t xml:space="preserve">ении Порядка предоставления  </w:t>
      </w:r>
      <w:r w:rsidRPr="00B121FA">
        <w:rPr>
          <w:b/>
          <w:color w:val="262626"/>
          <w:kern w:val="36"/>
        </w:rPr>
        <w:t xml:space="preserve">  субсидий,  в том числе грантов в форме                                                                                  субсидий, юридическим лицам (за исключением</w:t>
      </w:r>
      <w:r>
        <w:rPr>
          <w:b/>
          <w:color w:val="262626"/>
          <w:kern w:val="36"/>
        </w:rPr>
        <w:t xml:space="preserve"> </w:t>
      </w:r>
      <w:r w:rsidRPr="00B121FA">
        <w:rPr>
          <w:b/>
          <w:color w:val="262626"/>
          <w:kern w:val="36"/>
        </w:rPr>
        <w:t xml:space="preserve">субсидий государственным (муниципальным)   </w:t>
      </w:r>
      <w:r>
        <w:rPr>
          <w:b/>
          <w:color w:val="262626"/>
          <w:kern w:val="36"/>
        </w:rPr>
        <w:t>у</w:t>
      </w:r>
      <w:r w:rsidRPr="00B121FA">
        <w:rPr>
          <w:b/>
          <w:color w:val="262626"/>
          <w:kern w:val="36"/>
        </w:rPr>
        <w:t>чреждениям), индивидуальным предпринимателям,                                                                            а также физическим лиц</w:t>
      </w:r>
      <w:r>
        <w:rPr>
          <w:b/>
          <w:color w:val="262626"/>
          <w:kern w:val="36"/>
        </w:rPr>
        <w:t xml:space="preserve">ам - производителям товаров,  </w:t>
      </w:r>
      <w:r w:rsidRPr="00B121FA">
        <w:rPr>
          <w:b/>
          <w:color w:val="262626"/>
          <w:kern w:val="36"/>
        </w:rPr>
        <w:t xml:space="preserve"> работ, услуг из бюджета </w:t>
      </w:r>
      <w:r>
        <w:rPr>
          <w:b/>
          <w:color w:val="262626"/>
          <w:kern w:val="36"/>
        </w:rPr>
        <w:t>Таушкасинского</w:t>
      </w:r>
      <w:r w:rsidRPr="00B121FA">
        <w:rPr>
          <w:b/>
          <w:color w:val="262626"/>
          <w:kern w:val="36"/>
        </w:rPr>
        <w:t xml:space="preserve"> сельского поселения Цивильского района Чувашской Республики</w:t>
      </w:r>
    </w:p>
    <w:p w:rsidR="00D92999" w:rsidRPr="00B121FA" w:rsidRDefault="00D92999" w:rsidP="00D92999">
      <w:pPr>
        <w:jc w:val="both"/>
        <w:rPr>
          <w:b/>
          <w:bCs/>
          <w:color w:val="000000"/>
          <w:kern w:val="32"/>
        </w:rPr>
      </w:pPr>
    </w:p>
    <w:p w:rsidR="00D92999" w:rsidRDefault="00D92999" w:rsidP="00D92999">
      <w:pPr>
        <w:ind w:firstLine="567"/>
        <w:jc w:val="both"/>
        <w:rPr>
          <w:b/>
          <w:bCs/>
          <w:color w:val="000000"/>
          <w:kern w:val="32"/>
        </w:rPr>
      </w:pPr>
      <w:r w:rsidRPr="00B121FA">
        <w:rPr>
          <w:color w:val="262626"/>
        </w:rPr>
        <w:t>В соответствии с</w:t>
      </w:r>
      <w:hyperlink r:id="rId9" w:history="1">
        <w:r w:rsidRPr="00B121FA">
          <w:rPr>
            <w:rStyle w:val="af6"/>
            <w:color w:val="000000"/>
          </w:rPr>
          <w:t> Бюджетным кодексом </w:t>
        </w:r>
      </w:hyperlink>
      <w:r w:rsidRPr="00B121FA">
        <w:rPr>
          <w:color w:val="000000"/>
        </w:rPr>
        <w:t>Российской Федерации,</w:t>
      </w:r>
      <w:hyperlink r:id="rId10" w:history="1">
        <w:r w:rsidRPr="00B121FA">
          <w:rPr>
            <w:rStyle w:val="af6"/>
            <w:color w:val="000000"/>
          </w:rPr>
          <w:t> Федеральным законом</w:t>
        </w:r>
      </w:hyperlink>
      <w:r w:rsidRPr="00B121FA">
        <w:rPr>
          <w:color w:val="000000"/>
        </w:rPr>
        <w:t> от 6 октября  2003 г. № 131-ФЗ «Об общих принципах организации местного самоуправления в Российской Федерации»,</w:t>
      </w:r>
      <w:hyperlink r:id="rId11" w:history="1">
        <w:r w:rsidRPr="00B121FA">
          <w:rPr>
            <w:rStyle w:val="af6"/>
            <w:color w:val="000000"/>
          </w:rPr>
          <w:t>  Постановлением </w:t>
        </w:r>
      </w:hyperlink>
      <w:r w:rsidRPr="00B121FA">
        <w:rPr>
          <w:color w:val="000000"/>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Pr>
          <w:color w:val="000000"/>
        </w:rPr>
        <w:t>Таушкасинского</w:t>
      </w:r>
      <w:r w:rsidRPr="00B121FA">
        <w:rPr>
          <w:color w:val="000000"/>
        </w:rPr>
        <w:t xml:space="preserve"> сельского поселения Цивильского  района Чувашской Республики</w:t>
      </w:r>
    </w:p>
    <w:p w:rsidR="00D92999" w:rsidRPr="00D92999" w:rsidRDefault="00D92999" w:rsidP="00D92999">
      <w:pPr>
        <w:ind w:firstLine="567"/>
        <w:jc w:val="both"/>
        <w:rPr>
          <w:b/>
          <w:bCs/>
          <w:color w:val="000000"/>
          <w:kern w:val="32"/>
        </w:rPr>
      </w:pPr>
    </w:p>
    <w:p w:rsidR="00D92999" w:rsidRPr="00B121FA" w:rsidRDefault="00D92999" w:rsidP="00D92999">
      <w:pPr>
        <w:ind w:firstLine="567"/>
        <w:jc w:val="both"/>
        <w:rPr>
          <w:b/>
          <w:bCs/>
        </w:rPr>
      </w:pPr>
      <w:r w:rsidRPr="00B121FA">
        <w:rPr>
          <w:b/>
          <w:bCs/>
        </w:rPr>
        <w:t>ПОСТАНОВЛЯЕТ:</w:t>
      </w:r>
    </w:p>
    <w:p w:rsidR="00D92999" w:rsidRPr="00B121FA" w:rsidRDefault="00D92999" w:rsidP="00D92999">
      <w:pPr>
        <w:widowControl w:val="0"/>
        <w:spacing w:after="120"/>
        <w:ind w:firstLine="567"/>
        <w:contextualSpacing/>
        <w:jc w:val="both"/>
        <w:rPr>
          <w:snapToGrid w:val="0"/>
        </w:rPr>
      </w:pPr>
    </w:p>
    <w:p w:rsidR="00D92999" w:rsidRPr="00B121FA" w:rsidRDefault="00D92999" w:rsidP="00D92999">
      <w:pPr>
        <w:numPr>
          <w:ilvl w:val="0"/>
          <w:numId w:val="9"/>
        </w:numPr>
        <w:tabs>
          <w:tab w:val="num" w:pos="0"/>
        </w:tabs>
        <w:spacing w:before="135" w:after="100" w:afterAutospacing="1" w:line="276" w:lineRule="auto"/>
        <w:ind w:left="0" w:firstLine="0"/>
        <w:contextualSpacing/>
        <w:jc w:val="both"/>
      </w:pPr>
      <w:r w:rsidRPr="00B121FA">
        <w:t xml:space="preserve">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t>Таушкасинского</w:t>
      </w:r>
      <w:r w:rsidRPr="00B121FA">
        <w:t xml:space="preserve"> сельского поселения Цивильского района Чувашской Республики (далее – Порядок).</w:t>
      </w:r>
    </w:p>
    <w:p w:rsidR="00D92999" w:rsidRPr="00B121FA" w:rsidRDefault="00D92999" w:rsidP="00D92999">
      <w:pPr>
        <w:numPr>
          <w:ilvl w:val="0"/>
          <w:numId w:val="9"/>
        </w:numPr>
        <w:tabs>
          <w:tab w:val="num" w:pos="0"/>
        </w:tabs>
        <w:spacing w:before="135" w:after="100" w:afterAutospacing="1" w:line="276" w:lineRule="auto"/>
        <w:ind w:left="0" w:firstLine="0"/>
        <w:contextualSpacing/>
        <w:jc w:val="both"/>
      </w:pPr>
      <w:r w:rsidRPr="00B121FA">
        <w:t xml:space="preserve">Признать утратившим силу постановление администрации </w:t>
      </w:r>
      <w:r>
        <w:t>Таушкасинского</w:t>
      </w:r>
      <w:r w:rsidRPr="00B121FA">
        <w:t xml:space="preserve"> сельского поселения Цивильского района от </w:t>
      </w:r>
      <w:r>
        <w:t xml:space="preserve">20.01.2020 </w:t>
      </w:r>
      <w:r w:rsidRPr="00B121FA">
        <w:t xml:space="preserve">года № </w:t>
      </w:r>
      <w:r>
        <w:t>04</w:t>
      </w:r>
      <w:r w:rsidRPr="00B121FA">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t>Таушкасинского</w:t>
      </w:r>
      <w:r w:rsidRPr="00B121FA">
        <w:t xml:space="preserve"> сельского поселения Цивильского района Чувашской Республики».</w:t>
      </w:r>
    </w:p>
    <w:p w:rsidR="00D92999" w:rsidRPr="00B121FA" w:rsidRDefault="00D92999" w:rsidP="00D92999">
      <w:pPr>
        <w:numPr>
          <w:ilvl w:val="0"/>
          <w:numId w:val="9"/>
        </w:numPr>
        <w:tabs>
          <w:tab w:val="num" w:pos="0"/>
        </w:tabs>
        <w:spacing w:before="135" w:after="100" w:afterAutospacing="1" w:line="276" w:lineRule="auto"/>
        <w:ind w:left="0" w:firstLine="0"/>
        <w:contextualSpacing/>
        <w:jc w:val="both"/>
      </w:pPr>
      <w:r w:rsidRPr="00B121FA">
        <w:t>Контроль за исполнением настоящего постановления возложить на финансовый отдел администрации Цивильского района.</w:t>
      </w:r>
    </w:p>
    <w:p w:rsidR="00D92999" w:rsidRPr="00B121FA" w:rsidRDefault="00D92999" w:rsidP="00D92999">
      <w:pPr>
        <w:numPr>
          <w:ilvl w:val="0"/>
          <w:numId w:val="9"/>
        </w:numPr>
        <w:tabs>
          <w:tab w:val="num" w:pos="0"/>
        </w:tabs>
        <w:spacing w:before="135" w:after="100" w:afterAutospacing="1" w:line="276" w:lineRule="auto"/>
        <w:ind w:left="0" w:firstLine="0"/>
        <w:contextualSpacing/>
        <w:jc w:val="both"/>
      </w:pPr>
      <w:r w:rsidRPr="00B121FA">
        <w:t>Постановление вступает в силу на следующий день после его официального опубликования (обнародования).</w:t>
      </w:r>
    </w:p>
    <w:tbl>
      <w:tblPr>
        <w:tblW w:w="9555" w:type="dxa"/>
        <w:tblLayout w:type="fixed"/>
        <w:tblLook w:val="04A0"/>
      </w:tblPr>
      <w:tblGrid>
        <w:gridCol w:w="3087"/>
        <w:gridCol w:w="4142"/>
        <w:gridCol w:w="2326"/>
      </w:tblGrid>
      <w:tr w:rsidR="00D92999" w:rsidRPr="004F72B1" w:rsidTr="00DE3A26">
        <w:trPr>
          <w:trHeight w:val="845"/>
        </w:trPr>
        <w:tc>
          <w:tcPr>
            <w:tcW w:w="3087" w:type="dxa"/>
            <w:hideMark/>
          </w:tcPr>
          <w:p w:rsidR="00D92999" w:rsidRPr="004F72B1" w:rsidRDefault="00D92999" w:rsidP="00DE3A26">
            <w:pPr>
              <w:rPr>
                <w:noProof/>
              </w:rPr>
            </w:pPr>
            <w:r w:rsidRPr="004F72B1">
              <w:rPr>
                <w:noProof/>
                <w:color w:val="000000"/>
              </w:rPr>
              <w:t xml:space="preserve">Глава администрации </w:t>
            </w:r>
            <w:r w:rsidRPr="004F72B1">
              <w:rPr>
                <w:noProof/>
              </w:rPr>
              <w:t>Таушкасинского</w:t>
            </w:r>
          </w:p>
          <w:p w:rsidR="00D92999" w:rsidRPr="004F72B1" w:rsidRDefault="00D92999" w:rsidP="00DE3A26">
            <w:r w:rsidRPr="004F72B1">
              <w:rPr>
                <w:noProof/>
              </w:rPr>
              <w:t>сельского поселения</w:t>
            </w:r>
          </w:p>
        </w:tc>
        <w:tc>
          <w:tcPr>
            <w:tcW w:w="4142" w:type="dxa"/>
          </w:tcPr>
          <w:p w:rsidR="00D92999" w:rsidRPr="004F72B1" w:rsidRDefault="00D92999" w:rsidP="00DE3A26">
            <w:pPr>
              <w:rPr>
                <w:noProof/>
                <w:color w:val="000000"/>
              </w:rPr>
            </w:pPr>
          </w:p>
          <w:p w:rsidR="00D92999" w:rsidRPr="004F72B1" w:rsidRDefault="00D92999" w:rsidP="00DE3A26"/>
        </w:tc>
        <w:tc>
          <w:tcPr>
            <w:tcW w:w="2326" w:type="dxa"/>
          </w:tcPr>
          <w:p w:rsidR="00D92999" w:rsidRPr="004F72B1" w:rsidRDefault="00D92999" w:rsidP="00DE3A26">
            <w:pPr>
              <w:rPr>
                <w:noProof/>
                <w:color w:val="000000"/>
              </w:rPr>
            </w:pPr>
          </w:p>
          <w:p w:rsidR="00D92999" w:rsidRPr="004F72B1" w:rsidRDefault="00D92999" w:rsidP="00DE3A26">
            <w:pPr>
              <w:rPr>
                <w:noProof/>
                <w:color w:val="000000"/>
              </w:rPr>
            </w:pPr>
            <w:r w:rsidRPr="004F72B1">
              <w:rPr>
                <w:noProof/>
                <w:color w:val="000000"/>
              </w:rPr>
              <w:t>А.Г.Соловьев</w:t>
            </w:r>
          </w:p>
        </w:tc>
      </w:tr>
    </w:tbl>
    <w:p w:rsidR="00D92999" w:rsidRPr="001F7FA3" w:rsidRDefault="00D92999" w:rsidP="00D92999">
      <w:pPr>
        <w:jc w:val="right"/>
        <w:rPr>
          <w:rFonts w:eastAsia="Calibri"/>
          <w:sz w:val="20"/>
          <w:szCs w:val="20"/>
          <w:lang w:eastAsia="en-US"/>
        </w:rPr>
      </w:pPr>
      <w:r w:rsidRPr="001F7FA3">
        <w:rPr>
          <w:rFonts w:eastAsia="Calibri"/>
          <w:sz w:val="20"/>
          <w:szCs w:val="20"/>
          <w:lang w:eastAsia="en-US"/>
        </w:rPr>
        <w:lastRenderedPageBreak/>
        <w:t xml:space="preserve"> Утвержден                                                                                                                                                </w:t>
      </w:r>
    </w:p>
    <w:p w:rsidR="00D92999" w:rsidRPr="001F7FA3" w:rsidRDefault="00D92999" w:rsidP="00D92999">
      <w:pPr>
        <w:jc w:val="right"/>
        <w:rPr>
          <w:rFonts w:eastAsia="Calibri"/>
          <w:sz w:val="20"/>
          <w:szCs w:val="20"/>
          <w:lang w:eastAsia="en-US"/>
        </w:rPr>
      </w:pPr>
      <w:r w:rsidRPr="001F7FA3">
        <w:rPr>
          <w:rFonts w:eastAsia="Calibri"/>
          <w:sz w:val="20"/>
          <w:szCs w:val="20"/>
          <w:lang w:eastAsia="en-US"/>
        </w:rPr>
        <w:t xml:space="preserve">                                                                            постановлением администрации </w:t>
      </w:r>
    </w:p>
    <w:p w:rsidR="00D92999" w:rsidRPr="001F7FA3" w:rsidRDefault="00D92999" w:rsidP="00D92999">
      <w:pPr>
        <w:jc w:val="right"/>
        <w:rPr>
          <w:rFonts w:eastAsia="Calibri"/>
          <w:sz w:val="20"/>
          <w:szCs w:val="20"/>
          <w:lang w:eastAsia="en-US"/>
        </w:rPr>
      </w:pPr>
      <w:r w:rsidRPr="001F7FA3">
        <w:rPr>
          <w:rFonts w:eastAsia="Calibri"/>
          <w:sz w:val="20"/>
          <w:szCs w:val="20"/>
          <w:lang w:eastAsia="en-US"/>
        </w:rPr>
        <w:t xml:space="preserve">                                                        Таушкасинского сельского поселения</w:t>
      </w:r>
    </w:p>
    <w:p w:rsidR="00D92999" w:rsidRPr="001F7FA3" w:rsidRDefault="00D92999" w:rsidP="00D92999">
      <w:pPr>
        <w:jc w:val="right"/>
        <w:rPr>
          <w:rFonts w:eastAsia="Calibri"/>
          <w:sz w:val="20"/>
          <w:szCs w:val="20"/>
          <w:lang w:eastAsia="en-US"/>
        </w:rPr>
      </w:pPr>
      <w:r w:rsidRPr="001F7FA3">
        <w:rPr>
          <w:rFonts w:eastAsia="Calibri"/>
          <w:sz w:val="20"/>
          <w:szCs w:val="20"/>
          <w:lang w:eastAsia="en-US"/>
        </w:rPr>
        <w:t xml:space="preserve">                                                                     Цивильского района   Чувашской Республики </w:t>
      </w:r>
    </w:p>
    <w:p w:rsidR="00D92999" w:rsidRPr="001F7FA3" w:rsidRDefault="001F7FA3" w:rsidP="00D92999">
      <w:pPr>
        <w:jc w:val="right"/>
        <w:rPr>
          <w:rFonts w:eastAsia="Calibri"/>
          <w:sz w:val="20"/>
          <w:szCs w:val="20"/>
          <w:lang w:eastAsia="en-US"/>
        </w:rPr>
      </w:pPr>
      <w:r w:rsidRPr="001F7FA3">
        <w:rPr>
          <w:rFonts w:eastAsia="Calibri"/>
          <w:sz w:val="20"/>
          <w:szCs w:val="20"/>
          <w:lang w:eastAsia="en-US"/>
        </w:rPr>
        <w:t xml:space="preserve">                 от 24.02.2022</w:t>
      </w:r>
      <w:r w:rsidR="00D92999" w:rsidRPr="001F7FA3">
        <w:rPr>
          <w:rFonts w:eastAsia="Calibri"/>
          <w:sz w:val="20"/>
          <w:szCs w:val="20"/>
          <w:lang w:eastAsia="en-US"/>
        </w:rPr>
        <w:t xml:space="preserve"> №</w:t>
      </w:r>
      <w:r w:rsidRPr="001F7FA3">
        <w:rPr>
          <w:rFonts w:eastAsia="Calibri"/>
          <w:sz w:val="20"/>
          <w:szCs w:val="20"/>
          <w:lang w:eastAsia="en-US"/>
        </w:rPr>
        <w:t>13</w:t>
      </w:r>
      <w:r w:rsidR="00D92999" w:rsidRPr="001F7FA3">
        <w:rPr>
          <w:rFonts w:eastAsia="Calibri"/>
          <w:sz w:val="20"/>
          <w:szCs w:val="20"/>
          <w:lang w:eastAsia="en-US"/>
        </w:rPr>
        <w:t xml:space="preserve"> </w:t>
      </w:r>
    </w:p>
    <w:p w:rsidR="00D92999" w:rsidRDefault="00D92999" w:rsidP="00D92999">
      <w:pPr>
        <w:spacing w:before="135" w:after="100" w:afterAutospacing="1"/>
        <w:contextualSpacing/>
        <w:jc w:val="center"/>
        <w:rPr>
          <w:rFonts w:eastAsia="Calibri"/>
          <w:b/>
          <w:lang w:eastAsia="en-US"/>
        </w:rPr>
      </w:pPr>
    </w:p>
    <w:p w:rsidR="00D92999" w:rsidRPr="00B121FA" w:rsidRDefault="00D92999" w:rsidP="00D92999">
      <w:pPr>
        <w:spacing w:before="135" w:after="100" w:afterAutospacing="1"/>
        <w:contextualSpacing/>
        <w:jc w:val="center"/>
        <w:rPr>
          <w:rFonts w:eastAsia="Calibri"/>
          <w:b/>
          <w:lang w:eastAsia="en-US"/>
        </w:rPr>
      </w:pPr>
      <w:r w:rsidRPr="00B121FA">
        <w:rPr>
          <w:rFonts w:eastAsia="Calibri"/>
          <w:b/>
          <w:lang w:eastAsia="en-US"/>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Fonts w:eastAsia="Calibri"/>
          <w:b/>
          <w:lang w:eastAsia="en-US"/>
        </w:rPr>
        <w:t>Таушкасинского</w:t>
      </w:r>
      <w:r w:rsidRPr="00B121FA">
        <w:rPr>
          <w:rFonts w:eastAsia="Calibri"/>
          <w:b/>
          <w:lang w:eastAsia="en-US"/>
        </w:rPr>
        <w:t xml:space="preserve"> сельского поселения Цивильского района Чувашской Республики</w:t>
      </w:r>
    </w:p>
    <w:p w:rsidR="00D92999" w:rsidRPr="00B121FA" w:rsidRDefault="00D92999" w:rsidP="00D92999">
      <w:pPr>
        <w:spacing w:before="135" w:after="100" w:afterAutospacing="1"/>
        <w:contextualSpacing/>
        <w:jc w:val="center"/>
        <w:rPr>
          <w:rFonts w:eastAsia="Calibri"/>
          <w:b/>
          <w:lang w:eastAsia="en-US"/>
        </w:rPr>
      </w:pPr>
    </w:p>
    <w:p w:rsidR="00D92999" w:rsidRPr="00B121FA" w:rsidRDefault="00D92999" w:rsidP="00D92999">
      <w:pPr>
        <w:spacing w:before="135" w:after="100" w:afterAutospacing="1"/>
        <w:contextualSpacing/>
        <w:jc w:val="center"/>
        <w:rPr>
          <w:rFonts w:eastAsia="Calibri"/>
          <w:b/>
          <w:lang w:eastAsia="en-US"/>
        </w:rPr>
      </w:pPr>
      <w:r w:rsidRPr="00B121FA">
        <w:rPr>
          <w:rFonts w:eastAsia="Calibri"/>
          <w:b/>
          <w:lang w:eastAsia="en-US"/>
        </w:rPr>
        <w:t>1. Общие положения о предоставлении субсидий</w:t>
      </w:r>
    </w:p>
    <w:p w:rsidR="00D92999" w:rsidRPr="00E82E42" w:rsidRDefault="00D92999" w:rsidP="00D92999">
      <w:pPr>
        <w:spacing w:before="135" w:after="100" w:afterAutospacing="1"/>
        <w:ind w:firstLine="567"/>
        <w:contextualSpacing/>
        <w:jc w:val="both"/>
        <w:rPr>
          <w:rFonts w:eastAsia="Calibri"/>
          <w:b/>
          <w:color w:val="FF0000"/>
          <w:lang w:eastAsia="en-US"/>
        </w:rPr>
      </w:pPr>
      <w:r w:rsidRPr="00B121FA">
        <w:rPr>
          <w:rFonts w:eastAsia="Calibri"/>
          <w:lang w:eastAsia="en-US"/>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(за исключением государственных (муниципальных) учреждений), индивидуальным предпринимателям, а также физическим </w:t>
      </w:r>
      <w:r>
        <w:rPr>
          <w:rFonts w:eastAsia="Calibri"/>
          <w:lang w:eastAsia="en-US"/>
        </w:rPr>
        <w:t>лицам - производителям товаров</w:t>
      </w:r>
      <w:r w:rsidRPr="00E82E42">
        <w:rPr>
          <w:rFonts w:eastAsia="Calibri"/>
          <w:b/>
          <w:color w:val="FF0000"/>
          <w:lang w:eastAsia="en-US"/>
        </w:rPr>
        <w:t>( 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наименований места п</w:t>
      </w:r>
      <w:r>
        <w:rPr>
          <w:rFonts w:eastAsia="Calibri"/>
          <w:b/>
          <w:color w:val="FF0000"/>
          <w:lang w:eastAsia="en-US"/>
        </w:rPr>
        <w:t>роисхождения ( специальных вин)</w:t>
      </w:r>
      <w:r w:rsidRPr="00E82E42">
        <w:rPr>
          <w:rFonts w:eastAsia="Calibri"/>
          <w:b/>
          <w:color w:val="FF0000"/>
          <w:lang w:eastAsia="en-US"/>
        </w:rPr>
        <w:t>,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D92999" w:rsidRPr="00B121FA" w:rsidRDefault="00D92999" w:rsidP="00D92999">
      <w:pPr>
        <w:ind w:firstLine="567"/>
        <w:jc w:val="both"/>
        <w:rPr>
          <w:rFonts w:eastAsia="Calibri"/>
          <w:lang w:eastAsia="en-US"/>
        </w:rPr>
      </w:pPr>
      <w:r w:rsidRPr="00B121FA">
        <w:rPr>
          <w:rFonts w:eastAsia="Calibri"/>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D92999" w:rsidRPr="00B121FA" w:rsidRDefault="00D92999" w:rsidP="00D92999">
      <w:pPr>
        <w:jc w:val="both"/>
        <w:rPr>
          <w:rFonts w:eastAsia="Calibri"/>
          <w:lang w:eastAsia="en-US"/>
        </w:rPr>
      </w:pPr>
      <w:r w:rsidRPr="00B121FA">
        <w:rPr>
          <w:rFonts w:eastAsia="Calibri"/>
          <w:lang w:eastAsia="en-US"/>
        </w:rPr>
        <w:t xml:space="preserve">а) возмещения недополученных доходов; </w:t>
      </w:r>
    </w:p>
    <w:p w:rsidR="00D92999" w:rsidRPr="00B121FA" w:rsidRDefault="00D92999" w:rsidP="00D92999">
      <w:pPr>
        <w:jc w:val="both"/>
        <w:rPr>
          <w:rFonts w:eastAsia="Calibri"/>
          <w:lang w:eastAsia="en-US"/>
        </w:rPr>
      </w:pPr>
      <w:r w:rsidRPr="00B121FA">
        <w:rPr>
          <w:rFonts w:eastAsia="Calibri"/>
          <w:lang w:eastAsia="en-US"/>
        </w:rPr>
        <w:t xml:space="preserve">б) финансового обеспечения (возмещения) затрат; </w:t>
      </w:r>
    </w:p>
    <w:p w:rsidR="00D92999" w:rsidRPr="00B121FA" w:rsidRDefault="00D92999" w:rsidP="00D92999">
      <w:pPr>
        <w:jc w:val="both"/>
        <w:rPr>
          <w:rFonts w:eastAsia="Calibri"/>
          <w:lang w:eastAsia="en-US"/>
        </w:rPr>
      </w:pPr>
      <w:r w:rsidRPr="00B121FA">
        <w:rPr>
          <w:rFonts w:eastAsia="Calibri"/>
          <w:lang w:eastAsia="en-US"/>
        </w:rPr>
        <w:t xml:space="preserve">в) предоставления грантов в форме субсидий. </w:t>
      </w:r>
    </w:p>
    <w:p w:rsidR="00D92999" w:rsidRPr="00B121FA" w:rsidRDefault="00D92999" w:rsidP="00D92999">
      <w:pPr>
        <w:ind w:firstLine="567"/>
        <w:jc w:val="both"/>
        <w:rPr>
          <w:rFonts w:eastAsia="Calibri"/>
          <w:lang w:eastAsia="en-US"/>
        </w:rPr>
      </w:pPr>
      <w:r w:rsidRPr="00B121FA">
        <w:rPr>
          <w:rFonts w:eastAsia="Calibri"/>
          <w:lang w:eastAsia="en-US"/>
        </w:rPr>
        <w:t xml:space="preserve">Если субсидия выделяется в целях реализации национального проекта в соответствии с решением Собрания депутатов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D92999" w:rsidRPr="00B121FA" w:rsidRDefault="00D92999" w:rsidP="00D92999">
      <w:pPr>
        <w:spacing w:before="135" w:after="100" w:afterAutospacing="1"/>
        <w:ind w:firstLine="567"/>
        <w:contextualSpacing/>
        <w:jc w:val="both"/>
        <w:rPr>
          <w:rFonts w:eastAsia="Calibri"/>
          <w:lang w:eastAsia="en-US"/>
        </w:rPr>
      </w:pPr>
      <w:r w:rsidRPr="00B121FA">
        <w:rPr>
          <w:rFonts w:eastAsia="Calibri"/>
          <w:lang w:eastAsia="en-US"/>
        </w:rPr>
        <w:t xml:space="preserve">1.3. Администрация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(далее – Администрация) является главным распорядителем средств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на соответствующий финансовый год и плановый период, и </w:t>
      </w:r>
      <w:r w:rsidRPr="00B121FA">
        <w:rPr>
          <w:rFonts w:eastAsia="Calibri"/>
          <w:lang w:eastAsia="en-US"/>
        </w:rPr>
        <w:lastRenderedPageBreak/>
        <w:t xml:space="preserve">лимитов бюджетных обязательств, утвержденных в установленном порядке на предоставление субсидий. </w:t>
      </w:r>
    </w:p>
    <w:p w:rsidR="00D92999" w:rsidRPr="00B121FA" w:rsidRDefault="00D92999" w:rsidP="00D92999">
      <w:pPr>
        <w:ind w:firstLine="567"/>
        <w:jc w:val="both"/>
        <w:rPr>
          <w:rFonts w:eastAsia="Calibri"/>
          <w:lang w:eastAsia="en-US"/>
        </w:rPr>
      </w:pPr>
      <w:r w:rsidRPr="00B121FA">
        <w:rPr>
          <w:rFonts w:eastAsia="Calibri"/>
          <w:lang w:eastAsia="en-US"/>
        </w:rPr>
        <w:t xml:space="preserve">1.4. 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D92999" w:rsidRPr="00B121FA" w:rsidRDefault="00D92999" w:rsidP="00D92999">
      <w:pPr>
        <w:ind w:firstLine="567"/>
        <w:jc w:val="both"/>
        <w:rPr>
          <w:rFonts w:eastAsia="Calibri"/>
          <w:lang w:eastAsia="en-US"/>
        </w:rPr>
      </w:pPr>
      <w:r w:rsidRPr="00B121FA">
        <w:rPr>
          <w:rFonts w:eastAsia="Calibri"/>
          <w:lang w:eastAsia="en-US"/>
        </w:rPr>
        <w:t xml:space="preserve">1.5. Критериями отбора получателей субсидий, имеющих право на получение субсидий из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являются: </w:t>
      </w:r>
    </w:p>
    <w:p w:rsidR="00D92999" w:rsidRPr="00B121FA" w:rsidRDefault="00D92999" w:rsidP="00D92999">
      <w:pPr>
        <w:ind w:firstLine="567"/>
        <w:jc w:val="both"/>
        <w:rPr>
          <w:rFonts w:eastAsia="Calibri"/>
          <w:lang w:eastAsia="en-US"/>
        </w:rPr>
      </w:pPr>
      <w:r w:rsidRPr="00B121FA">
        <w:rPr>
          <w:rFonts w:eastAsia="Calibri"/>
          <w:lang w:eastAsia="en-US"/>
        </w:rPr>
        <w:t xml:space="preserve">1) осуществление получателем субсидии деятельности на территории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w:t>
      </w:r>
    </w:p>
    <w:p w:rsidR="00D92999" w:rsidRPr="00B121FA" w:rsidRDefault="00D92999" w:rsidP="00D92999">
      <w:pPr>
        <w:ind w:firstLine="567"/>
        <w:jc w:val="both"/>
        <w:rPr>
          <w:rFonts w:eastAsia="Calibri"/>
          <w:lang w:eastAsia="en-US"/>
        </w:rPr>
      </w:pPr>
      <w:r w:rsidRPr="00B121FA">
        <w:rPr>
          <w:rFonts w:eastAsia="Calibri"/>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D92999" w:rsidRPr="00B121FA" w:rsidRDefault="00D92999" w:rsidP="00D92999">
      <w:pPr>
        <w:ind w:firstLine="567"/>
        <w:jc w:val="both"/>
        <w:rPr>
          <w:rFonts w:eastAsia="Calibri"/>
          <w:lang w:eastAsia="en-US"/>
        </w:rPr>
      </w:pPr>
      <w:r w:rsidRPr="00B121FA">
        <w:rPr>
          <w:rFonts w:eastAsia="Calibri"/>
          <w:lang w:eastAsia="en-US"/>
        </w:rPr>
        <w:t xml:space="preserve">3) соответствие требованиям пункта 2.3; </w:t>
      </w:r>
    </w:p>
    <w:p w:rsidR="00D92999" w:rsidRPr="00B121FA" w:rsidRDefault="00D92999" w:rsidP="00D92999">
      <w:pPr>
        <w:ind w:firstLine="567"/>
        <w:jc w:val="both"/>
        <w:rPr>
          <w:rFonts w:eastAsia="Calibri"/>
          <w:lang w:eastAsia="en-US"/>
        </w:rPr>
      </w:pPr>
      <w:r w:rsidRPr="00B121FA">
        <w:rPr>
          <w:rFonts w:eastAsia="Calibri"/>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D92999" w:rsidRPr="00B121FA" w:rsidRDefault="00D92999" w:rsidP="00D92999">
      <w:pPr>
        <w:ind w:firstLine="567"/>
        <w:jc w:val="both"/>
        <w:rPr>
          <w:rFonts w:eastAsia="Calibri"/>
          <w:lang w:eastAsia="en-US"/>
        </w:rPr>
      </w:pPr>
      <w:r w:rsidRPr="00B121FA">
        <w:rPr>
          <w:rFonts w:eastAsia="Calibri"/>
          <w:lang w:eastAsia="en-US"/>
        </w:rPr>
        <w:t xml:space="preserve">1.7. </w:t>
      </w:r>
      <w:r w:rsidRPr="00B121FA">
        <w:t xml:space="preserve">При формировании проекта решения о бюджете </w:t>
      </w:r>
      <w:r>
        <w:t>Таушкасинского</w:t>
      </w:r>
      <w:r w:rsidRPr="00B121FA">
        <w:t xml:space="preserve">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w:t>
      </w:r>
      <w:r>
        <w:t>Таушкасинского</w:t>
      </w:r>
      <w:r w:rsidRPr="00B121FA">
        <w:t xml:space="preserve"> сельского поселения Цивильского района Чувашской Республики) (далее – проект Решения) сведения о субсидиях с указанием цели </w:t>
      </w:r>
      <w:r w:rsidRPr="00B121FA">
        <w:rPr>
          <w:rFonts w:eastAsia="Calibri"/>
          <w:lang w:eastAsia="en-US"/>
        </w:rPr>
        <w:t xml:space="preserve">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информационно-телекоммуникационной сети «Интернет» вместе с проектом Решения.</w:t>
      </w:r>
    </w:p>
    <w:p w:rsidR="00D92999" w:rsidRPr="00B121FA" w:rsidRDefault="00D92999" w:rsidP="00D92999">
      <w:pPr>
        <w:jc w:val="both"/>
        <w:rPr>
          <w:rFonts w:eastAsia="Calibri"/>
          <w:lang w:eastAsia="en-US"/>
        </w:rPr>
      </w:pPr>
    </w:p>
    <w:p w:rsidR="00D92999" w:rsidRPr="00B121FA" w:rsidRDefault="00D92999" w:rsidP="00D92999">
      <w:pPr>
        <w:jc w:val="center"/>
        <w:rPr>
          <w:rFonts w:eastAsia="Calibri"/>
          <w:b/>
          <w:lang w:eastAsia="en-US"/>
        </w:rPr>
      </w:pPr>
      <w:r w:rsidRPr="00B121FA">
        <w:rPr>
          <w:rFonts w:eastAsia="Calibri"/>
          <w:b/>
          <w:lang w:eastAsia="en-US"/>
        </w:rPr>
        <w:t>2. Порядок проведения отбора получателей субсидий</w:t>
      </w:r>
    </w:p>
    <w:p w:rsidR="00D92999" w:rsidRPr="00B121FA" w:rsidRDefault="00D92999" w:rsidP="00D92999">
      <w:pPr>
        <w:ind w:firstLine="567"/>
        <w:jc w:val="both"/>
        <w:rPr>
          <w:rFonts w:eastAsia="Calibri"/>
          <w:lang w:eastAsia="en-US"/>
        </w:rPr>
      </w:pPr>
      <w:r w:rsidRPr="00B121FA">
        <w:rPr>
          <w:rFonts w:eastAsia="Calibri"/>
          <w:lang w:eastAsia="en-US"/>
        </w:rPr>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D92999" w:rsidRPr="00B121FA" w:rsidRDefault="00D92999" w:rsidP="00D92999">
      <w:pPr>
        <w:ind w:firstLine="567"/>
        <w:jc w:val="both"/>
        <w:rPr>
          <w:rFonts w:eastAsia="Calibri"/>
          <w:lang w:eastAsia="en-US"/>
        </w:rPr>
      </w:pPr>
      <w:r w:rsidRPr="00B121FA">
        <w:rPr>
          <w:rFonts w:eastAsia="Calibri"/>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D92999" w:rsidRPr="00B121FA" w:rsidRDefault="00D92999" w:rsidP="00D92999">
      <w:pPr>
        <w:ind w:firstLine="567"/>
        <w:jc w:val="both"/>
        <w:rPr>
          <w:rFonts w:eastAsia="Calibri"/>
          <w:lang w:eastAsia="en-US"/>
        </w:rPr>
      </w:pPr>
      <w:r w:rsidRPr="00B121FA">
        <w:rPr>
          <w:rFonts w:eastAsia="Calibri"/>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D92999" w:rsidRPr="00B121FA" w:rsidRDefault="00D92999" w:rsidP="00D92999">
      <w:pPr>
        <w:ind w:firstLine="567"/>
        <w:jc w:val="both"/>
        <w:rPr>
          <w:rFonts w:eastAsia="Calibri"/>
          <w:lang w:eastAsia="en-US"/>
        </w:rPr>
      </w:pPr>
      <w:r w:rsidRPr="00B121FA">
        <w:rPr>
          <w:rFonts w:eastAsia="Calibri"/>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D92999" w:rsidRPr="00B121FA" w:rsidRDefault="00D92999" w:rsidP="00D92999">
      <w:pPr>
        <w:ind w:firstLine="567"/>
        <w:jc w:val="both"/>
        <w:rPr>
          <w:rFonts w:eastAsia="Calibri"/>
          <w:lang w:eastAsia="en-US"/>
        </w:rPr>
      </w:pPr>
      <w:r w:rsidRPr="00B121FA">
        <w:rPr>
          <w:rFonts w:eastAsia="Calibri"/>
          <w:lang w:eastAsia="en-US"/>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D92999" w:rsidRPr="00B121FA" w:rsidRDefault="00D92999" w:rsidP="00D92999">
      <w:pPr>
        <w:ind w:firstLine="567"/>
        <w:jc w:val="both"/>
        <w:rPr>
          <w:rFonts w:eastAsia="Calibri"/>
          <w:lang w:eastAsia="en-US"/>
        </w:rPr>
      </w:pPr>
      <w:r w:rsidRPr="00B121FA">
        <w:rPr>
          <w:rFonts w:eastAsia="Calibri"/>
          <w:lang w:eastAsia="en-US"/>
        </w:rPr>
        <w:lastRenderedPageBreak/>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D92999" w:rsidRPr="00B121FA" w:rsidRDefault="00D92999" w:rsidP="00D92999">
      <w:pPr>
        <w:ind w:firstLine="567"/>
        <w:jc w:val="both"/>
        <w:rPr>
          <w:rFonts w:eastAsia="Calibri"/>
          <w:lang w:eastAsia="en-US"/>
        </w:rPr>
      </w:pPr>
      <w:r w:rsidRPr="00B121FA">
        <w:rPr>
          <w:rFonts w:eastAsia="Calibri"/>
          <w:lang w:eastAsia="en-US"/>
        </w:rPr>
        <w:t xml:space="preserve">результатов предоставления субсидии в соответствии с пунктом 3.9 настоящего Порядка; </w:t>
      </w:r>
    </w:p>
    <w:p w:rsidR="00D92999" w:rsidRPr="00B121FA" w:rsidRDefault="00D92999" w:rsidP="00D92999">
      <w:pPr>
        <w:ind w:firstLine="567"/>
        <w:jc w:val="both"/>
        <w:rPr>
          <w:rFonts w:eastAsia="Calibri"/>
          <w:lang w:eastAsia="en-US"/>
        </w:rPr>
      </w:pPr>
      <w:r w:rsidRPr="00B121FA">
        <w:rPr>
          <w:rFonts w:eastAsia="Calibri"/>
          <w:lang w:eastAsia="en-US"/>
        </w:rPr>
        <w:t>указатели страниц сайта в информационно-телекоммуникационной сети «Интернет», на котором обеспечивается проведение отбора;</w:t>
      </w:r>
    </w:p>
    <w:p w:rsidR="00D92999" w:rsidRPr="00B121FA" w:rsidRDefault="00D92999" w:rsidP="00D92999">
      <w:pPr>
        <w:ind w:firstLine="567"/>
        <w:jc w:val="both"/>
        <w:rPr>
          <w:rFonts w:eastAsia="Calibri"/>
          <w:lang w:eastAsia="en-US"/>
        </w:rPr>
      </w:pPr>
      <w:r w:rsidRPr="00B121FA">
        <w:rPr>
          <w:rFonts w:eastAsia="Calibri"/>
          <w:lang w:eastAsia="en-US"/>
        </w:rPr>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D92999" w:rsidRPr="00B121FA" w:rsidRDefault="00D92999" w:rsidP="00D92999">
      <w:pPr>
        <w:ind w:firstLine="567"/>
        <w:jc w:val="both"/>
        <w:rPr>
          <w:rFonts w:eastAsia="Calibri"/>
          <w:lang w:eastAsia="en-US"/>
        </w:rPr>
      </w:pPr>
      <w:r w:rsidRPr="00B121FA">
        <w:rPr>
          <w:rFonts w:eastAsia="Calibri"/>
          <w:lang w:eastAsia="en-US"/>
        </w:rPr>
        <w:t>порядок подачи заявок участниками отбора и требований, предъявляемых в соответствии с пунктом 2.4 настоящего Порядка;</w:t>
      </w:r>
    </w:p>
    <w:p w:rsidR="00D92999" w:rsidRPr="00B121FA" w:rsidRDefault="00D92999" w:rsidP="00D92999">
      <w:pPr>
        <w:ind w:firstLine="567"/>
        <w:jc w:val="both"/>
        <w:rPr>
          <w:rFonts w:eastAsia="Calibri"/>
          <w:lang w:eastAsia="en-US"/>
        </w:rPr>
      </w:pPr>
      <w:r w:rsidRPr="00B121FA">
        <w:rPr>
          <w:rFonts w:eastAsia="Calibri"/>
          <w:lang w:eastAsia="en-US"/>
        </w:rPr>
        <w:t xml:space="preserve">порядок отзыва заявок участников отбора, порядок возврат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p>
    <w:p w:rsidR="00D92999" w:rsidRPr="00B121FA" w:rsidRDefault="00D92999" w:rsidP="00D92999">
      <w:pPr>
        <w:ind w:firstLine="567"/>
        <w:jc w:val="both"/>
        <w:rPr>
          <w:rFonts w:eastAsia="Calibri"/>
          <w:lang w:eastAsia="en-US"/>
        </w:rPr>
      </w:pPr>
      <w:r w:rsidRPr="00B121FA">
        <w:rPr>
          <w:rFonts w:eastAsia="Calibri"/>
          <w:lang w:eastAsia="en-US"/>
        </w:rPr>
        <w:t>правила рассмотрения и оценки заявок участников отбора в соответствии с положениями настоящего Порядка;</w:t>
      </w:r>
    </w:p>
    <w:p w:rsidR="00D92999" w:rsidRPr="00B121FA" w:rsidRDefault="00D92999" w:rsidP="00D92999">
      <w:pPr>
        <w:ind w:firstLine="567"/>
        <w:jc w:val="both"/>
        <w:rPr>
          <w:rFonts w:eastAsia="Calibri"/>
          <w:lang w:eastAsia="en-US"/>
        </w:rPr>
      </w:pPr>
      <w:r w:rsidRPr="00B121FA">
        <w:rPr>
          <w:rFonts w:eastAsia="Calibri"/>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D92999" w:rsidRPr="00B121FA" w:rsidRDefault="00D92999" w:rsidP="00D92999">
      <w:pPr>
        <w:autoSpaceDE w:val="0"/>
        <w:autoSpaceDN w:val="0"/>
        <w:adjustRightInd w:val="0"/>
        <w:ind w:firstLine="567"/>
        <w:jc w:val="both"/>
      </w:pPr>
      <w:r w:rsidRPr="00B121FA">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D92999" w:rsidRPr="00B121FA" w:rsidRDefault="00D92999" w:rsidP="00D92999">
      <w:pPr>
        <w:ind w:firstLine="567"/>
        <w:jc w:val="both"/>
        <w:rPr>
          <w:rFonts w:eastAsia="Calibri"/>
          <w:lang w:eastAsia="en-US"/>
        </w:rPr>
      </w:pPr>
      <w:r w:rsidRPr="00B121FA">
        <w:rPr>
          <w:rFonts w:eastAsia="Calibri"/>
          <w:lang w:eastAsia="en-US"/>
        </w:rPr>
        <w:t>условий признания победителя (победителей) отбора уклонившимся от заключения соглашения;</w:t>
      </w:r>
    </w:p>
    <w:p w:rsidR="00D92999" w:rsidRPr="00B121FA" w:rsidRDefault="00D92999" w:rsidP="00D92999">
      <w:pPr>
        <w:autoSpaceDE w:val="0"/>
        <w:autoSpaceDN w:val="0"/>
        <w:adjustRightInd w:val="0"/>
        <w:ind w:firstLine="567"/>
        <w:jc w:val="both"/>
      </w:pPr>
      <w:bookmarkStart w:id="0" w:name="sub_14213"/>
      <w:r w:rsidRPr="00B121FA">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0"/>
    <w:p w:rsidR="00D92999" w:rsidRPr="00B121FA" w:rsidRDefault="00D92999" w:rsidP="00D92999">
      <w:pPr>
        <w:autoSpaceDE w:val="0"/>
        <w:autoSpaceDN w:val="0"/>
        <w:adjustRightInd w:val="0"/>
        <w:ind w:firstLine="567"/>
        <w:jc w:val="both"/>
        <w:rPr>
          <w:rFonts w:eastAsia="Calibri"/>
          <w:lang w:eastAsia="en-US"/>
        </w:rPr>
      </w:pPr>
      <w:r w:rsidRPr="00B121FA">
        <w:t>иной информации, определенной правовым актом (в случае, если такое требование предусмотрено правовым актом)</w:t>
      </w:r>
      <w:r w:rsidRPr="00B121FA">
        <w:rPr>
          <w:rFonts w:eastAsia="Calibri"/>
          <w:lang w:eastAsia="en-US"/>
        </w:rPr>
        <w:t>.</w:t>
      </w:r>
    </w:p>
    <w:p w:rsidR="00D92999" w:rsidRPr="00B121FA" w:rsidRDefault="00D92999" w:rsidP="00D92999">
      <w:pPr>
        <w:ind w:firstLine="567"/>
        <w:jc w:val="both"/>
        <w:rPr>
          <w:rFonts w:eastAsia="Calibri"/>
          <w:lang w:eastAsia="en-US"/>
        </w:rPr>
      </w:pPr>
      <w:r w:rsidRPr="00B121FA">
        <w:rPr>
          <w:rFonts w:eastAsia="Calibri"/>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D92999" w:rsidRPr="00B121FA" w:rsidRDefault="00D92999" w:rsidP="00D92999">
      <w:pPr>
        <w:ind w:firstLine="567"/>
        <w:jc w:val="both"/>
        <w:rPr>
          <w:rFonts w:eastAsia="Calibri"/>
          <w:lang w:eastAsia="en-US"/>
        </w:rPr>
      </w:pPr>
      <w:r w:rsidRPr="00B121FA">
        <w:rPr>
          <w:rFonts w:eastAsia="Calibri"/>
          <w:lang w:eastAsia="en-US"/>
        </w:rPr>
        <w:t xml:space="preserve">1) </w:t>
      </w:r>
      <w:r w:rsidRPr="00B121FA">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2" w:history="1">
        <w:r w:rsidRPr="00B121FA">
          <w:rPr>
            <w:rStyle w:val="af5"/>
          </w:rPr>
          <w:t>законодательством</w:t>
        </w:r>
      </w:hyperlink>
      <w:r w:rsidRPr="00B121FA">
        <w:t xml:space="preserve"> Российской Федерации о налогах и сборах</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2)</w:t>
      </w:r>
      <w:r w:rsidRPr="00B121FA">
        <w:t xml:space="preserve"> у участника отбора должна отсутствовать просроченная задолженность по возврату в бюджет </w:t>
      </w:r>
      <w:r>
        <w:t>Таушкасинского</w:t>
      </w:r>
      <w:r w:rsidRPr="00B121FA">
        <w:t xml:space="preserve"> сельского поселения Цивильского района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 xml:space="preserve">3) </w:t>
      </w:r>
      <w:r w:rsidRPr="00B121FA">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B121FA">
        <w:lastRenderedPageBreak/>
        <w:t>участники отбора - индивидуальные предприниматели не должны прекратить деятельность в качестве индивидуального предпринимателя</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 xml:space="preserve">4) </w:t>
      </w:r>
      <w:r w:rsidRPr="00B121FA">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 xml:space="preserve">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D92999" w:rsidRPr="00B121FA" w:rsidRDefault="00D92999" w:rsidP="00D92999">
      <w:pPr>
        <w:ind w:firstLine="567"/>
        <w:jc w:val="both"/>
        <w:rPr>
          <w:rFonts w:eastAsia="Calibri"/>
          <w:lang w:eastAsia="en-US"/>
        </w:rPr>
      </w:pPr>
      <w:r w:rsidRPr="00B121FA">
        <w:rPr>
          <w:rFonts w:eastAsia="Calibri"/>
          <w:lang w:eastAsia="en-US"/>
        </w:rPr>
        <w:t xml:space="preserve">6) получатели субсидий не должны получать средства из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D92999" w:rsidRPr="00B121FA" w:rsidRDefault="00D92999" w:rsidP="00D92999">
      <w:pPr>
        <w:ind w:firstLine="567"/>
        <w:jc w:val="both"/>
        <w:rPr>
          <w:rFonts w:eastAsia="Calibri"/>
          <w:lang w:eastAsia="en-US"/>
        </w:rPr>
      </w:pPr>
      <w:r w:rsidRPr="00B121FA">
        <w:rPr>
          <w:rFonts w:eastAsia="Calibri"/>
          <w:lang w:eastAsia="en-US"/>
        </w:rPr>
        <w:t xml:space="preserve">7) наличие у участников отбора: </w:t>
      </w:r>
    </w:p>
    <w:p w:rsidR="00D92999" w:rsidRPr="00B121FA" w:rsidRDefault="00D92999" w:rsidP="00D92999">
      <w:pPr>
        <w:ind w:firstLine="567"/>
        <w:jc w:val="both"/>
      </w:pPr>
      <w:bookmarkStart w:id="1" w:name="sub_1442"/>
      <w:r w:rsidRPr="00B121FA">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1"/>
    <w:p w:rsidR="00D92999" w:rsidRPr="00B121FA" w:rsidRDefault="00D92999" w:rsidP="00D92999">
      <w:pPr>
        <w:ind w:firstLine="567"/>
        <w:jc w:val="both"/>
      </w:pPr>
      <w:r w:rsidRPr="00B121FA">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D92999" w:rsidRPr="00B121FA" w:rsidRDefault="00D92999" w:rsidP="00D92999">
      <w:pPr>
        <w:ind w:firstLine="567"/>
        <w:jc w:val="both"/>
      </w:pPr>
      <w:r w:rsidRPr="00B121FA">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D92999" w:rsidRPr="00B121FA" w:rsidRDefault="00D92999" w:rsidP="00D92999">
      <w:pPr>
        <w:ind w:firstLine="567"/>
        <w:jc w:val="both"/>
      </w:pPr>
      <w:bookmarkStart w:id="2" w:name="sub_1445"/>
      <w:r w:rsidRPr="00B121FA">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2"/>
    <w:p w:rsidR="00D92999" w:rsidRPr="00B121FA" w:rsidRDefault="00D92999" w:rsidP="00D92999">
      <w:pPr>
        <w:ind w:firstLine="567"/>
        <w:jc w:val="both"/>
        <w:rPr>
          <w:rFonts w:eastAsia="Calibri"/>
          <w:lang w:eastAsia="en-US"/>
        </w:rPr>
      </w:pPr>
      <w:r w:rsidRPr="00B121FA">
        <w:t>иные требования, установленные в правовом акте</w:t>
      </w:r>
      <w:r w:rsidRPr="00B121FA">
        <w:rPr>
          <w:rFonts w:eastAsia="Calibri"/>
          <w:lang w:eastAsia="en-US"/>
        </w:rPr>
        <w:t xml:space="preserve">. </w:t>
      </w:r>
    </w:p>
    <w:p w:rsidR="00D92999" w:rsidRPr="00B121FA" w:rsidRDefault="00D92999" w:rsidP="00D92999">
      <w:pPr>
        <w:spacing w:before="135"/>
        <w:ind w:firstLine="567"/>
        <w:contextualSpacing/>
        <w:jc w:val="both"/>
        <w:rPr>
          <w:rFonts w:eastAsia="Calibri"/>
          <w:lang w:eastAsia="en-US"/>
        </w:rPr>
      </w:pPr>
      <w:r w:rsidRPr="00B121FA">
        <w:rPr>
          <w:rFonts w:eastAsia="Calibri"/>
          <w:lang w:eastAsia="en-US"/>
        </w:rPr>
        <w:t>2.4. Для участия в отборе участники отбора представляют в Администрацию следующие документы:</w:t>
      </w:r>
    </w:p>
    <w:p w:rsidR="00D92999" w:rsidRPr="00B121FA" w:rsidRDefault="00D92999" w:rsidP="00D92999">
      <w:pPr>
        <w:jc w:val="both"/>
        <w:rPr>
          <w:rFonts w:eastAsia="Calibri"/>
          <w:lang w:eastAsia="en-US"/>
        </w:rPr>
      </w:pPr>
      <w:r w:rsidRPr="00B121FA">
        <w:rPr>
          <w:rFonts w:eastAsia="Calibri"/>
          <w:lang w:eastAsia="en-US"/>
        </w:rPr>
        <w:t xml:space="preserve">1) заявление для участия в отборе (приложение № 1); </w:t>
      </w:r>
    </w:p>
    <w:p w:rsidR="00D92999" w:rsidRPr="00B121FA" w:rsidRDefault="00D92999" w:rsidP="00D92999">
      <w:pPr>
        <w:jc w:val="both"/>
        <w:rPr>
          <w:rFonts w:eastAsia="Calibri"/>
          <w:lang w:eastAsia="en-US"/>
        </w:rPr>
      </w:pPr>
      <w:r w:rsidRPr="00B121FA">
        <w:rPr>
          <w:rFonts w:eastAsia="Calibri"/>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D92999" w:rsidRPr="00B121FA" w:rsidRDefault="00D92999" w:rsidP="00D92999">
      <w:pPr>
        <w:jc w:val="both"/>
        <w:rPr>
          <w:rFonts w:eastAsia="Calibri"/>
          <w:lang w:eastAsia="en-US"/>
        </w:rPr>
      </w:pPr>
      <w:r w:rsidRPr="00B121FA">
        <w:rPr>
          <w:rFonts w:eastAsia="Calibri"/>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D92999" w:rsidRPr="00B121FA" w:rsidRDefault="00D92999" w:rsidP="00D92999">
      <w:pPr>
        <w:jc w:val="both"/>
        <w:rPr>
          <w:rFonts w:eastAsia="Calibri"/>
          <w:lang w:eastAsia="en-US"/>
        </w:rPr>
      </w:pPr>
      <w:r w:rsidRPr="00B121FA">
        <w:rPr>
          <w:rFonts w:eastAsia="Calibri"/>
          <w:lang w:eastAsia="en-US"/>
        </w:rPr>
        <w:t xml:space="preserve">3) расчет доходов и расходов по направлениям деятельности; </w:t>
      </w:r>
    </w:p>
    <w:p w:rsidR="00D92999" w:rsidRPr="00B121FA" w:rsidRDefault="00D92999" w:rsidP="00D92999">
      <w:pPr>
        <w:jc w:val="both"/>
        <w:rPr>
          <w:rFonts w:eastAsia="Calibri"/>
          <w:lang w:eastAsia="en-US"/>
        </w:rPr>
      </w:pPr>
      <w:r w:rsidRPr="00B121FA">
        <w:rPr>
          <w:rFonts w:eastAsia="Calibri"/>
          <w:lang w:eastAsia="en-US"/>
        </w:rPr>
        <w:t>4) документы, подтверждающие фактически произведенные затраты (недополученные доходы);</w:t>
      </w:r>
    </w:p>
    <w:p w:rsidR="00D92999" w:rsidRPr="00B121FA" w:rsidRDefault="00D92999" w:rsidP="00D92999">
      <w:pPr>
        <w:jc w:val="both"/>
        <w:rPr>
          <w:rFonts w:eastAsia="Calibri"/>
          <w:lang w:eastAsia="en-US"/>
        </w:rPr>
      </w:pPr>
      <w:r w:rsidRPr="00B121FA">
        <w:rPr>
          <w:rFonts w:eastAsia="Calibri"/>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D92999" w:rsidRPr="00B121FA" w:rsidRDefault="00D92999" w:rsidP="00D92999">
      <w:pPr>
        <w:ind w:firstLine="567"/>
        <w:jc w:val="both"/>
        <w:rPr>
          <w:rFonts w:eastAsia="Calibri"/>
          <w:lang w:eastAsia="en-US"/>
        </w:rPr>
      </w:pPr>
      <w:r w:rsidRPr="00B121FA">
        <w:rPr>
          <w:rFonts w:eastAsia="Calibri"/>
          <w:lang w:eastAsia="en-US"/>
        </w:rPr>
        <w:t xml:space="preserve">2.5. Участник отбора может подать одну заявку для участия в отборе получателей субсидий. </w:t>
      </w:r>
    </w:p>
    <w:p w:rsidR="00D92999" w:rsidRPr="00B121FA" w:rsidRDefault="00D92999" w:rsidP="00D92999">
      <w:pPr>
        <w:ind w:firstLine="567"/>
        <w:jc w:val="both"/>
        <w:rPr>
          <w:rFonts w:eastAsia="Calibri"/>
          <w:lang w:eastAsia="en-US"/>
        </w:rPr>
      </w:pPr>
      <w:r w:rsidRPr="00B121FA">
        <w:rPr>
          <w:rFonts w:eastAsia="Calibri"/>
          <w:lang w:eastAsia="en-US"/>
        </w:rPr>
        <w:t xml:space="preserve">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w:t>
      </w:r>
      <w:r w:rsidRPr="00B121FA">
        <w:rPr>
          <w:rFonts w:eastAsia="Calibri"/>
          <w:lang w:eastAsia="en-US"/>
        </w:rPr>
        <w:lastRenderedPageBreak/>
        <w:t>основании соответствия документов, предоставленных участниками отбора, установленным в объявлении о проведении отбора требованиям.</w:t>
      </w:r>
    </w:p>
    <w:p w:rsidR="00D92999" w:rsidRPr="00B121FA" w:rsidRDefault="00D92999" w:rsidP="00D92999">
      <w:pPr>
        <w:ind w:firstLine="567"/>
        <w:jc w:val="both"/>
        <w:rPr>
          <w:rFonts w:eastAsia="Calibri"/>
          <w:lang w:eastAsia="en-US"/>
        </w:rPr>
      </w:pPr>
      <w:r w:rsidRPr="00B121FA">
        <w:rPr>
          <w:rFonts w:eastAsia="Calibri"/>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D92999" w:rsidRPr="00B121FA" w:rsidRDefault="00D92999" w:rsidP="00D92999">
      <w:pPr>
        <w:ind w:firstLine="567"/>
        <w:jc w:val="both"/>
        <w:rPr>
          <w:rFonts w:eastAsia="Calibri"/>
          <w:lang w:eastAsia="en-US"/>
        </w:rPr>
      </w:pPr>
      <w:r w:rsidRPr="00B121FA">
        <w:rPr>
          <w:rFonts w:eastAsia="Calibri"/>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D92999" w:rsidRPr="00B121FA" w:rsidRDefault="00D92999" w:rsidP="00D92999">
      <w:pPr>
        <w:ind w:firstLine="567"/>
        <w:jc w:val="both"/>
        <w:rPr>
          <w:rFonts w:eastAsia="Calibri"/>
          <w:lang w:eastAsia="en-US"/>
        </w:rPr>
      </w:pPr>
      <w:r w:rsidRPr="00B121FA">
        <w:rPr>
          <w:rFonts w:eastAsia="Calibri"/>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D92999" w:rsidRPr="00B121FA" w:rsidRDefault="00D92999" w:rsidP="00D92999">
      <w:pPr>
        <w:ind w:firstLine="567"/>
        <w:jc w:val="both"/>
        <w:rPr>
          <w:rFonts w:eastAsia="Calibri"/>
          <w:lang w:eastAsia="en-US"/>
        </w:rPr>
      </w:pPr>
      <w:r w:rsidRPr="00B121FA">
        <w:rPr>
          <w:rFonts w:eastAsia="Calibri"/>
          <w:lang w:eastAsia="en-US"/>
        </w:rPr>
        <w:t>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D92999" w:rsidRPr="00B121FA" w:rsidRDefault="00D92999" w:rsidP="00D92999">
      <w:pPr>
        <w:ind w:firstLine="567"/>
        <w:jc w:val="both"/>
        <w:rPr>
          <w:rFonts w:eastAsia="Calibri"/>
          <w:lang w:eastAsia="en-US"/>
        </w:rPr>
      </w:pPr>
      <w:r w:rsidRPr="00B121FA">
        <w:rPr>
          <w:rFonts w:eastAsia="Calibri"/>
          <w:lang w:eastAsia="en-US"/>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информационно-телекоммуникационной сети «Интернет», которые включают следующие сведения:</w:t>
      </w:r>
    </w:p>
    <w:p w:rsidR="00D92999" w:rsidRPr="00B121FA" w:rsidRDefault="00D92999" w:rsidP="00D92999">
      <w:pPr>
        <w:ind w:firstLine="567"/>
        <w:jc w:val="both"/>
        <w:rPr>
          <w:rFonts w:eastAsia="Calibri"/>
          <w:lang w:eastAsia="en-US"/>
        </w:rPr>
      </w:pPr>
      <w:r w:rsidRPr="00B121FA">
        <w:rPr>
          <w:rFonts w:eastAsia="Calibri"/>
          <w:lang w:eastAsia="en-US"/>
        </w:rPr>
        <w:t>дата, время и место проведения рассмотрения заявок;</w:t>
      </w:r>
    </w:p>
    <w:p w:rsidR="00D92999" w:rsidRPr="00B121FA" w:rsidRDefault="00D92999" w:rsidP="00D92999">
      <w:pPr>
        <w:ind w:firstLine="567"/>
        <w:jc w:val="both"/>
        <w:rPr>
          <w:rFonts w:eastAsia="Calibri"/>
          <w:lang w:eastAsia="en-US"/>
        </w:rPr>
      </w:pPr>
      <w:r w:rsidRPr="00B121FA">
        <w:rPr>
          <w:rFonts w:eastAsia="Calibri"/>
          <w:lang w:eastAsia="en-US"/>
        </w:rPr>
        <w:t>дата, время и место оценки заявок (в случае проведения конкурса);</w:t>
      </w:r>
    </w:p>
    <w:p w:rsidR="00D92999" w:rsidRPr="00B121FA" w:rsidRDefault="00D92999" w:rsidP="00D92999">
      <w:pPr>
        <w:ind w:firstLine="567"/>
        <w:jc w:val="both"/>
        <w:rPr>
          <w:rFonts w:eastAsia="Calibri"/>
          <w:lang w:eastAsia="en-US"/>
        </w:rPr>
      </w:pPr>
      <w:r w:rsidRPr="00B121FA">
        <w:rPr>
          <w:rFonts w:eastAsia="Calibri"/>
          <w:lang w:eastAsia="en-US"/>
        </w:rPr>
        <w:t>информация об участниках отбора, заявки которых были рассмотрены;</w:t>
      </w:r>
    </w:p>
    <w:p w:rsidR="00D92999" w:rsidRPr="00B121FA" w:rsidRDefault="00D92999" w:rsidP="00D92999">
      <w:pPr>
        <w:ind w:firstLine="567"/>
        <w:jc w:val="both"/>
        <w:rPr>
          <w:rFonts w:eastAsia="Calibri"/>
          <w:lang w:eastAsia="en-US"/>
        </w:rPr>
      </w:pPr>
      <w:r w:rsidRPr="00B121FA">
        <w:rPr>
          <w:rFonts w:eastAsia="Calibri"/>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D92999" w:rsidRPr="00B121FA" w:rsidRDefault="00D92999" w:rsidP="00D92999">
      <w:pPr>
        <w:ind w:firstLine="567"/>
        <w:jc w:val="both"/>
      </w:pPr>
      <w:r w:rsidRPr="00B121FA">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D92999" w:rsidRPr="00B121FA" w:rsidRDefault="00D92999" w:rsidP="00D92999">
      <w:pPr>
        <w:ind w:firstLine="567"/>
        <w:jc w:val="both"/>
      </w:pPr>
      <w:r w:rsidRPr="00B121FA">
        <w:t>наименование получателя (получателей) субсидии, с которым заключается соглашение, и размер предоставляемой ему субсидии.</w:t>
      </w:r>
    </w:p>
    <w:p w:rsidR="00D92999" w:rsidRPr="00B121FA" w:rsidRDefault="00D92999" w:rsidP="00D92999">
      <w:pPr>
        <w:ind w:firstLine="567"/>
        <w:jc w:val="both"/>
        <w:rPr>
          <w:rFonts w:eastAsia="Calibri"/>
          <w:lang w:eastAsia="en-US"/>
        </w:rPr>
      </w:pPr>
      <w:r w:rsidRPr="00B121FA">
        <w:t>2.10.</w:t>
      </w:r>
      <w:r w:rsidRPr="00B121FA">
        <w:rPr>
          <w:rFonts w:eastAsia="Calibri"/>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D92999" w:rsidRPr="00B121FA" w:rsidRDefault="00D92999" w:rsidP="00D92999">
      <w:pPr>
        <w:ind w:firstLine="567"/>
        <w:jc w:val="both"/>
        <w:rPr>
          <w:rFonts w:eastAsia="Calibri"/>
          <w:lang w:eastAsia="en-US"/>
        </w:rPr>
      </w:pPr>
      <w:r w:rsidRPr="00B121FA">
        <w:rPr>
          <w:rFonts w:eastAsia="Calibri"/>
          <w:lang w:eastAsia="en-US"/>
        </w:rPr>
        <w:t xml:space="preserve">2.11. Основанием в отклонении заявок участников отбора является: </w:t>
      </w:r>
    </w:p>
    <w:p w:rsidR="00D92999" w:rsidRPr="00B121FA" w:rsidRDefault="00D92999" w:rsidP="00D92999">
      <w:pPr>
        <w:ind w:firstLine="567"/>
        <w:jc w:val="both"/>
      </w:pPr>
      <w:r w:rsidRPr="00B121FA">
        <w:t>несоответствие участника отбора требованиям, установленным в пункте 2.3 настоящего Порядка;</w:t>
      </w:r>
    </w:p>
    <w:p w:rsidR="00D92999" w:rsidRPr="00B121FA" w:rsidRDefault="00D92999" w:rsidP="00D92999">
      <w:pPr>
        <w:ind w:firstLine="567"/>
        <w:jc w:val="both"/>
      </w:pPr>
      <w:r w:rsidRPr="00B121FA">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D92999" w:rsidRPr="00B121FA" w:rsidRDefault="00D92999" w:rsidP="00D92999">
      <w:pPr>
        <w:ind w:firstLine="567"/>
        <w:jc w:val="both"/>
      </w:pPr>
      <w:r w:rsidRPr="00B121FA">
        <w:t>недостоверность представленной участником отбора информации, в том числе информации о месте нахождения и адресе юридического лица;</w:t>
      </w:r>
    </w:p>
    <w:p w:rsidR="00D92999" w:rsidRPr="00B121FA" w:rsidRDefault="00D92999" w:rsidP="00D92999">
      <w:pPr>
        <w:ind w:firstLine="567"/>
        <w:jc w:val="both"/>
      </w:pPr>
      <w:r w:rsidRPr="00B121FA">
        <w:t>подача участником отбора заявки после даты и (или) времени, определенных для подачи заявок;</w:t>
      </w:r>
    </w:p>
    <w:p w:rsidR="00D92999" w:rsidRPr="00B121FA" w:rsidRDefault="00D92999" w:rsidP="00D92999">
      <w:pPr>
        <w:ind w:firstLine="567"/>
        <w:jc w:val="both"/>
        <w:rPr>
          <w:rFonts w:eastAsia="Calibri"/>
          <w:lang w:eastAsia="en-US"/>
        </w:rPr>
      </w:pPr>
      <w:r w:rsidRPr="00B121FA">
        <w:t>иные основания для отклонения предложения (заявки) участника отбор</w:t>
      </w:r>
      <w:r w:rsidRPr="00B121FA">
        <w:rPr>
          <w:rFonts w:eastAsia="Calibri"/>
          <w:lang w:eastAsia="en-US"/>
        </w:rPr>
        <w:t>.</w:t>
      </w:r>
    </w:p>
    <w:p w:rsidR="00D92999" w:rsidRPr="00B121FA" w:rsidRDefault="00D92999" w:rsidP="00D92999">
      <w:pPr>
        <w:ind w:firstLine="567"/>
        <w:jc w:val="both"/>
        <w:rPr>
          <w:rFonts w:eastAsia="Calibri"/>
          <w:lang w:eastAsia="en-US"/>
        </w:rPr>
      </w:pPr>
      <w:r w:rsidRPr="00B121FA">
        <w:rPr>
          <w:rFonts w:eastAsia="Calibri"/>
          <w:lang w:eastAsia="en-US"/>
        </w:rPr>
        <w:t xml:space="preserve">2.12. </w:t>
      </w:r>
      <w:r w:rsidRPr="00B121FA">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w:t>
      </w:r>
      <w:r w:rsidRPr="00B121FA">
        <w:lastRenderedPageBreak/>
        <w:t xml:space="preserve">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B121FA">
        <w:rPr>
          <w:rFonts w:eastAsia="Calibri"/>
          <w:lang w:eastAsia="en-US"/>
        </w:rPr>
        <w:t>в информационно-телекоммуникационной сети «Интернет»</w:t>
      </w:r>
      <w:r w:rsidRPr="00B121FA">
        <w:t>.</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 xml:space="preserve">                           </w:t>
      </w:r>
    </w:p>
    <w:p w:rsidR="00D92999" w:rsidRPr="00B121FA" w:rsidRDefault="00D92999" w:rsidP="00D92999">
      <w:pPr>
        <w:jc w:val="center"/>
        <w:rPr>
          <w:rFonts w:eastAsia="Calibri"/>
          <w:b/>
          <w:lang w:eastAsia="en-US"/>
        </w:rPr>
      </w:pPr>
      <w:r w:rsidRPr="00B121FA">
        <w:rPr>
          <w:rFonts w:eastAsia="Calibri"/>
          <w:b/>
          <w:lang w:eastAsia="en-US"/>
        </w:rPr>
        <w:t>3. Условия и порядок предоставления субсидии</w:t>
      </w:r>
    </w:p>
    <w:p w:rsidR="00D92999" w:rsidRPr="00B121FA" w:rsidRDefault="00D92999" w:rsidP="00D92999">
      <w:pPr>
        <w:ind w:firstLine="567"/>
        <w:jc w:val="both"/>
        <w:rPr>
          <w:rFonts w:eastAsia="Calibri"/>
          <w:lang w:eastAsia="en-US"/>
        </w:rPr>
      </w:pPr>
      <w:r w:rsidRPr="00B121FA">
        <w:rPr>
          <w:rFonts w:eastAsia="Calibri"/>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w:t>
      </w:r>
    </w:p>
    <w:p w:rsidR="00D92999" w:rsidRPr="00B121FA" w:rsidRDefault="00D92999" w:rsidP="00D92999">
      <w:pPr>
        <w:ind w:firstLine="567"/>
        <w:jc w:val="both"/>
        <w:rPr>
          <w:rFonts w:eastAsia="Calibri"/>
          <w:lang w:eastAsia="en-US"/>
        </w:rPr>
      </w:pPr>
      <w:r w:rsidRPr="00B121FA">
        <w:rPr>
          <w:rFonts w:eastAsia="Calibri"/>
          <w:color w:val="000000"/>
          <w:lang w:eastAsia="en-US"/>
        </w:rPr>
        <w:t>3.2.</w:t>
      </w:r>
      <w:r w:rsidRPr="00B121FA">
        <w:rPr>
          <w:rFonts w:eastAsia="Calibri"/>
          <w:lang w:eastAsia="en-US"/>
        </w:rPr>
        <w:t xml:space="preserve"> В случае, если получатель субсидии определен в соответствии с решением Собрания депутатов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D92999" w:rsidRPr="00B121FA" w:rsidRDefault="00D92999" w:rsidP="00D92999">
      <w:pPr>
        <w:ind w:firstLine="567"/>
        <w:jc w:val="both"/>
        <w:rPr>
          <w:rFonts w:eastAsia="Calibri"/>
          <w:lang w:eastAsia="en-US"/>
        </w:rPr>
      </w:pPr>
      <w:r w:rsidRPr="00B121FA">
        <w:rPr>
          <w:rFonts w:eastAsia="Calibri"/>
          <w:lang w:eastAsia="en-US"/>
        </w:rPr>
        <w:t xml:space="preserve">3.3.  Получатель субсидии должен предоставить в Администрацию следующие документы: </w:t>
      </w:r>
    </w:p>
    <w:p w:rsidR="00D92999" w:rsidRPr="00B121FA" w:rsidRDefault="00D92999" w:rsidP="00D92999">
      <w:pPr>
        <w:jc w:val="both"/>
        <w:rPr>
          <w:rFonts w:eastAsia="Calibri"/>
          <w:lang w:eastAsia="en-US"/>
        </w:rPr>
      </w:pPr>
      <w:r w:rsidRPr="00B121FA">
        <w:rPr>
          <w:rFonts w:eastAsia="Calibri"/>
          <w:lang w:eastAsia="en-US"/>
        </w:rPr>
        <w:t xml:space="preserve">1)  заявление (приложение № 1); </w:t>
      </w:r>
    </w:p>
    <w:p w:rsidR="00D92999" w:rsidRPr="00B121FA" w:rsidRDefault="00D92999" w:rsidP="00D92999">
      <w:pPr>
        <w:jc w:val="both"/>
        <w:rPr>
          <w:rFonts w:eastAsia="Calibri"/>
          <w:lang w:eastAsia="en-US"/>
        </w:rPr>
      </w:pPr>
      <w:r w:rsidRPr="00B121FA">
        <w:rPr>
          <w:rFonts w:eastAsia="Calibri"/>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D92999" w:rsidRPr="00B121FA" w:rsidRDefault="00D92999" w:rsidP="00D92999">
      <w:pPr>
        <w:jc w:val="both"/>
        <w:rPr>
          <w:rFonts w:eastAsia="Calibri"/>
          <w:lang w:eastAsia="en-US"/>
        </w:rPr>
      </w:pPr>
      <w:r w:rsidRPr="00B121FA">
        <w:rPr>
          <w:rFonts w:eastAsia="Calibri"/>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D92999" w:rsidRPr="00B121FA" w:rsidRDefault="00D92999" w:rsidP="00D92999">
      <w:pPr>
        <w:jc w:val="both"/>
        <w:rPr>
          <w:rFonts w:eastAsia="Calibri"/>
          <w:lang w:eastAsia="en-US"/>
        </w:rPr>
      </w:pPr>
      <w:r w:rsidRPr="00B121FA">
        <w:rPr>
          <w:rFonts w:eastAsia="Calibri"/>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D92999" w:rsidRPr="00B121FA" w:rsidRDefault="00D92999" w:rsidP="00D92999">
      <w:pPr>
        <w:jc w:val="both"/>
        <w:rPr>
          <w:rFonts w:eastAsia="Calibri"/>
          <w:lang w:eastAsia="en-US"/>
        </w:rPr>
      </w:pPr>
      <w:r w:rsidRPr="00B121FA">
        <w:rPr>
          <w:rFonts w:eastAsia="Calibri"/>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D92999" w:rsidRPr="00B121FA" w:rsidRDefault="00D92999" w:rsidP="00D92999">
      <w:pPr>
        <w:ind w:firstLine="567"/>
        <w:jc w:val="both"/>
        <w:rPr>
          <w:rFonts w:eastAsia="Calibri"/>
          <w:lang w:eastAsia="en-US"/>
        </w:rPr>
      </w:pPr>
      <w:r w:rsidRPr="00B121FA">
        <w:rPr>
          <w:rFonts w:eastAsia="Calibri"/>
          <w:lang w:eastAsia="en-US"/>
        </w:rPr>
        <w:t xml:space="preserve">3.4. Администрация в течение 3 рабочих дней проверяет документы, представленные заявителем для получения субсидии. 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 субсидии. </w:t>
      </w:r>
    </w:p>
    <w:p w:rsidR="00D92999" w:rsidRPr="00B121FA" w:rsidRDefault="00D92999" w:rsidP="00D92999">
      <w:pPr>
        <w:ind w:firstLine="567"/>
        <w:jc w:val="both"/>
        <w:rPr>
          <w:rFonts w:eastAsia="Calibri"/>
          <w:lang w:eastAsia="en-US"/>
        </w:rPr>
      </w:pPr>
      <w:r w:rsidRPr="00B121FA">
        <w:rPr>
          <w:rFonts w:eastAsia="Calibri"/>
          <w:lang w:eastAsia="en-US"/>
        </w:rPr>
        <w:t>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w:t>
      </w:r>
    </w:p>
    <w:p w:rsidR="00D92999" w:rsidRPr="00B121FA" w:rsidRDefault="00D92999" w:rsidP="00D92999">
      <w:pPr>
        <w:ind w:firstLine="567"/>
        <w:jc w:val="both"/>
        <w:rPr>
          <w:rFonts w:eastAsia="Calibri"/>
          <w:lang w:eastAsia="en-US"/>
        </w:rPr>
      </w:pPr>
      <w:r w:rsidRPr="00B121FA">
        <w:rPr>
          <w:rFonts w:eastAsia="Calibri"/>
          <w:lang w:eastAsia="en-US"/>
        </w:rPr>
        <w:t>3.5. Основанием для отказа получателю субсидии в предоставлении субсидии является:</w:t>
      </w:r>
    </w:p>
    <w:p w:rsidR="00D92999" w:rsidRPr="00B121FA" w:rsidRDefault="00D92999" w:rsidP="00D92999">
      <w:pPr>
        <w:ind w:firstLine="567"/>
        <w:jc w:val="both"/>
        <w:rPr>
          <w:rFonts w:eastAsia="Calibri"/>
          <w:lang w:eastAsia="en-US"/>
        </w:rPr>
      </w:pPr>
      <w:r w:rsidRPr="00B121FA">
        <w:rPr>
          <w:rFonts w:eastAsia="Calibri"/>
          <w:lang w:eastAsia="en-US"/>
        </w:rPr>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D92999" w:rsidRPr="00B121FA" w:rsidRDefault="00D92999" w:rsidP="00D92999">
      <w:pPr>
        <w:ind w:firstLine="567"/>
        <w:jc w:val="both"/>
        <w:rPr>
          <w:rFonts w:eastAsia="Calibri"/>
          <w:lang w:eastAsia="en-US"/>
        </w:rPr>
      </w:pPr>
      <w:r w:rsidRPr="00B121FA">
        <w:rPr>
          <w:rFonts w:eastAsia="Calibri"/>
          <w:lang w:eastAsia="en-US"/>
        </w:rPr>
        <w:t>установление факта недостоверности представленной получателем субсидии информации.</w:t>
      </w:r>
    </w:p>
    <w:p w:rsidR="00D92999" w:rsidRPr="00B121FA" w:rsidRDefault="00D92999" w:rsidP="00D92999">
      <w:pPr>
        <w:ind w:firstLine="567"/>
        <w:jc w:val="both"/>
        <w:rPr>
          <w:rFonts w:eastAsia="Calibri"/>
          <w:lang w:eastAsia="en-US"/>
        </w:rPr>
      </w:pPr>
      <w:r w:rsidRPr="00B121FA">
        <w:rPr>
          <w:rFonts w:eastAsia="Calibri"/>
          <w:lang w:eastAsia="en-US"/>
        </w:rPr>
        <w:t>3.6. В порядке расходования бюджетных средств для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D92999" w:rsidRPr="00B121FA" w:rsidRDefault="00D92999" w:rsidP="00D92999">
      <w:pPr>
        <w:ind w:firstLine="567"/>
        <w:jc w:val="both"/>
        <w:rPr>
          <w:rFonts w:eastAsia="Calibri"/>
          <w:lang w:eastAsia="en-US"/>
        </w:rPr>
      </w:pPr>
      <w:r w:rsidRPr="00B121FA">
        <w:rPr>
          <w:rFonts w:eastAsia="Calibri"/>
          <w:lang w:eastAsia="en-US"/>
        </w:rPr>
        <w:lastRenderedPageBreak/>
        <w:t xml:space="preserve">3.7. </w:t>
      </w:r>
      <w:r w:rsidRPr="00B121FA">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B121FA">
        <w:rPr>
          <w:rFonts w:eastAsia="Calibri"/>
          <w:lang w:eastAsia="en-US"/>
        </w:rPr>
        <w:t>порядке расходования бюджетных средств для предоставления субсидии.</w:t>
      </w:r>
    </w:p>
    <w:p w:rsidR="00D92999" w:rsidRPr="00B121FA" w:rsidRDefault="00D92999" w:rsidP="00D92999">
      <w:pPr>
        <w:ind w:firstLine="567"/>
        <w:jc w:val="both"/>
        <w:rPr>
          <w:rFonts w:eastAsia="Calibri"/>
          <w:lang w:eastAsia="en-US"/>
        </w:rPr>
      </w:pPr>
      <w:r w:rsidRPr="00B121FA">
        <w:t xml:space="preserve">3.8. В случае нарушения условий предоставления субсидии, </w:t>
      </w:r>
      <w:r w:rsidRPr="00B121FA">
        <w:rPr>
          <w:rFonts w:eastAsia="Calibri"/>
          <w:lang w:eastAsia="en-US"/>
        </w:rPr>
        <w:t xml:space="preserve">субсидия по требованию Администрации подлежат возврату получателем субсидии в бюджет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D92999" w:rsidRPr="00B121FA" w:rsidRDefault="00D92999" w:rsidP="00D92999">
      <w:pPr>
        <w:ind w:firstLine="567"/>
        <w:jc w:val="both"/>
        <w:rPr>
          <w:rFonts w:eastAsia="Calibri"/>
          <w:lang w:eastAsia="en-US"/>
        </w:rPr>
      </w:pPr>
      <w:r w:rsidRPr="00B121FA">
        <w:rPr>
          <w:rFonts w:eastAsia="Calibri"/>
          <w:lang w:eastAsia="en-US"/>
        </w:rPr>
        <w:t>3.9. Порядок и сроки расчета штрафных санкций указываются в соглашении.</w:t>
      </w:r>
    </w:p>
    <w:p w:rsidR="00D92999" w:rsidRPr="00B121FA" w:rsidRDefault="00D92999" w:rsidP="00D92999">
      <w:pPr>
        <w:ind w:firstLine="567"/>
        <w:jc w:val="both"/>
        <w:rPr>
          <w:rFonts w:eastAsia="Calibri"/>
          <w:lang w:eastAsia="en-US"/>
        </w:rPr>
      </w:pPr>
      <w:r w:rsidRPr="00B121FA">
        <w:rPr>
          <w:rFonts w:eastAsia="Calibri"/>
          <w:lang w:eastAsia="en-US"/>
        </w:rPr>
        <w:t xml:space="preserve">3.10. Соглашение о предоставлении субсидии содержит в себе следующие условия и порядок предоставления субсидии: </w:t>
      </w:r>
    </w:p>
    <w:p w:rsidR="00D92999" w:rsidRPr="00B121FA" w:rsidRDefault="00D92999" w:rsidP="00D92999">
      <w:pPr>
        <w:jc w:val="both"/>
        <w:rPr>
          <w:rFonts w:eastAsia="Calibri"/>
          <w:lang w:eastAsia="en-US"/>
        </w:rPr>
      </w:pPr>
      <w:r w:rsidRPr="00B121FA">
        <w:rPr>
          <w:rFonts w:eastAsia="Calibri"/>
          <w:lang w:eastAsia="en-US"/>
        </w:rPr>
        <w:t xml:space="preserve">1) размер, сроки и конкретная цель предоставления субсидий; </w:t>
      </w:r>
    </w:p>
    <w:p w:rsidR="00D92999" w:rsidRPr="00B121FA" w:rsidRDefault="00D92999" w:rsidP="00D92999">
      <w:pPr>
        <w:jc w:val="both"/>
        <w:rPr>
          <w:rFonts w:eastAsia="Calibri"/>
          <w:lang w:eastAsia="en-US"/>
        </w:rPr>
      </w:pPr>
      <w:r w:rsidRPr="00B121FA">
        <w:rPr>
          <w:rFonts w:eastAsia="Calibri"/>
          <w:lang w:eastAsia="en-US"/>
        </w:rPr>
        <w:t xml:space="preserve">2) обязательство получателя субсидий использовать субсидии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по целевому назначению; </w:t>
      </w:r>
    </w:p>
    <w:p w:rsidR="00D92999" w:rsidRPr="00B121FA" w:rsidRDefault="00D92999" w:rsidP="00D92999">
      <w:pPr>
        <w:jc w:val="both"/>
        <w:rPr>
          <w:rFonts w:eastAsia="Calibri"/>
          <w:lang w:eastAsia="en-US"/>
        </w:rPr>
      </w:pPr>
      <w:r w:rsidRPr="00B121FA">
        <w:rPr>
          <w:rFonts w:eastAsia="Calibri"/>
          <w:lang w:eastAsia="en-US"/>
        </w:rPr>
        <w:t xml:space="preserve">3) перечень документов, необходимых для предоставления субсидии; </w:t>
      </w:r>
    </w:p>
    <w:p w:rsidR="00D92999" w:rsidRPr="00B121FA" w:rsidRDefault="00D92999" w:rsidP="00D92999">
      <w:pPr>
        <w:jc w:val="both"/>
        <w:rPr>
          <w:rFonts w:eastAsia="Calibri"/>
          <w:lang w:eastAsia="en-US"/>
        </w:rPr>
      </w:pPr>
      <w:r w:rsidRPr="00B121FA">
        <w:rPr>
          <w:rFonts w:eastAsia="Calibri"/>
          <w:lang w:eastAsia="en-US"/>
        </w:rPr>
        <w:t xml:space="preserve">4) порядок предоставления отчетности о результатах выполнения получателем субсидий установленных условий; </w:t>
      </w:r>
    </w:p>
    <w:p w:rsidR="00D92999" w:rsidRPr="00B121FA" w:rsidRDefault="00D92999" w:rsidP="00D92999">
      <w:pPr>
        <w:jc w:val="both"/>
        <w:rPr>
          <w:rFonts w:eastAsia="Calibri"/>
          <w:lang w:eastAsia="en-US"/>
        </w:rPr>
      </w:pPr>
      <w:r w:rsidRPr="00B121FA">
        <w:rPr>
          <w:rFonts w:eastAsia="Calibri"/>
          <w:lang w:eastAsia="en-US"/>
        </w:rPr>
        <w:t xml:space="preserve">5) согласие получателя субсидий на осуществление главным распорядителем средств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предоставившим субсидии, и органами муниципального финансового контроля Цивильского района Чувашской Республики проверок соблюдения получателями субсидий условий, целей и порядка их предоставления; </w:t>
      </w:r>
    </w:p>
    <w:p w:rsidR="00D92999" w:rsidRPr="00B121FA" w:rsidRDefault="00D92999" w:rsidP="00D92999">
      <w:pPr>
        <w:jc w:val="both"/>
        <w:rPr>
          <w:rFonts w:eastAsia="Calibri"/>
          <w:lang w:eastAsia="en-US"/>
        </w:rPr>
      </w:pPr>
      <w:r w:rsidRPr="00B121FA">
        <w:rPr>
          <w:rFonts w:eastAsia="Calibri"/>
          <w:lang w:eastAsia="en-US"/>
        </w:rPr>
        <w:t xml:space="preserve">6) обязанность получателя субсидий возвратить субсидию в бюджет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в случае установления по итогам проверок, проведенных главным распорядителем средств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а также органами муниципального финансового контроля Цивильского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
    <w:p w:rsidR="00D92999" w:rsidRPr="00B121FA" w:rsidRDefault="00D92999" w:rsidP="00D92999">
      <w:pPr>
        <w:jc w:val="both"/>
        <w:rPr>
          <w:rFonts w:eastAsia="Calibri"/>
          <w:lang w:eastAsia="en-US"/>
        </w:rPr>
      </w:pPr>
      <w:r w:rsidRPr="00B121FA">
        <w:rPr>
          <w:rFonts w:eastAsia="Calibri"/>
          <w:lang w:eastAsia="en-US"/>
        </w:rPr>
        <w:t>7) ответственность за несоблюдение сторонами условий Соглашения;</w:t>
      </w:r>
    </w:p>
    <w:p w:rsidR="00D92999" w:rsidRPr="00B121FA" w:rsidRDefault="00D92999" w:rsidP="00D92999">
      <w:pPr>
        <w:jc w:val="both"/>
        <w:rPr>
          <w:rFonts w:eastAsia="Calibri"/>
          <w:lang w:eastAsia="en-US"/>
        </w:rPr>
      </w:pPr>
      <w:r w:rsidRPr="00B121FA">
        <w:rPr>
          <w:rFonts w:eastAsia="Calibri"/>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D92999" w:rsidRPr="00B121FA" w:rsidRDefault="00D92999" w:rsidP="00D92999">
      <w:pPr>
        <w:jc w:val="both"/>
        <w:rPr>
          <w:rFonts w:eastAsia="Calibri"/>
          <w:lang w:eastAsia="en-US"/>
        </w:rPr>
      </w:pPr>
      <w:r w:rsidRPr="00B121FA">
        <w:rPr>
          <w:rFonts w:eastAsia="Calibri"/>
          <w:lang w:eastAsia="en-US"/>
        </w:rPr>
        <w:t>9) показатели результативности использования субсидии;</w:t>
      </w:r>
    </w:p>
    <w:p w:rsidR="00D92999" w:rsidRPr="00B121FA" w:rsidRDefault="00D92999" w:rsidP="00D92999">
      <w:pPr>
        <w:jc w:val="both"/>
      </w:pPr>
      <w:r w:rsidRPr="00B121FA">
        <w:rPr>
          <w:rFonts w:eastAsia="Calibri"/>
          <w:lang w:eastAsia="en-US"/>
        </w:rPr>
        <w:t xml:space="preserve">10) </w:t>
      </w:r>
      <w:r w:rsidRPr="00B121FA">
        <w:t>о согласовании новых условий соглашения или о расторжении соглашения при не</w:t>
      </w:r>
      <w:r>
        <w:t xml:space="preserve"> </w:t>
      </w:r>
      <w:r w:rsidRPr="00B121FA">
        <w:t>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D92999" w:rsidRPr="00B121FA" w:rsidRDefault="00D92999" w:rsidP="00D92999">
      <w:pPr>
        <w:jc w:val="both"/>
        <w:rPr>
          <w:rFonts w:eastAsia="Calibri"/>
          <w:lang w:eastAsia="en-US"/>
        </w:rPr>
      </w:pPr>
      <w:r w:rsidRPr="00B121FA">
        <w:t xml:space="preserve">11) </w:t>
      </w:r>
      <w:r w:rsidRPr="00B121FA">
        <w:rPr>
          <w:rFonts w:eastAsia="Calibri"/>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B121FA">
        <w:t xml:space="preserve"> при предоставлении субсидий на </w:t>
      </w:r>
      <w:r w:rsidRPr="00B121FA">
        <w:rPr>
          <w:rFonts w:eastAsia="Calibri"/>
          <w:lang w:eastAsia="en-US"/>
        </w:rPr>
        <w:t>финансовое обеспечение (возмещения) затрат в связи с производством (реализацией) товаров, выполнением работ, оказанием услуг</w:t>
      </w:r>
      <w:r w:rsidRPr="00B121FA">
        <w:t>.</w:t>
      </w:r>
      <w:r w:rsidRPr="00B121FA">
        <w:rPr>
          <w:rFonts w:eastAsia="Calibri"/>
          <w:lang w:eastAsia="en-US"/>
        </w:rPr>
        <w:t xml:space="preserve"> </w:t>
      </w:r>
    </w:p>
    <w:p w:rsidR="00D92999" w:rsidRPr="00B121FA" w:rsidRDefault="00D92999" w:rsidP="00D92999">
      <w:pPr>
        <w:ind w:firstLine="567"/>
        <w:jc w:val="both"/>
        <w:rPr>
          <w:rFonts w:eastAsia="Calibri"/>
          <w:lang w:eastAsia="en-US"/>
        </w:rPr>
      </w:pPr>
      <w:r w:rsidRPr="00B121FA">
        <w:rPr>
          <w:rFonts w:eastAsia="Calibri"/>
          <w:lang w:eastAsia="en-US"/>
        </w:rPr>
        <w:t>3.11. 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
    <w:p w:rsidR="00D92999" w:rsidRPr="00B121FA" w:rsidRDefault="00D92999" w:rsidP="00D92999">
      <w:pPr>
        <w:ind w:firstLine="567"/>
        <w:jc w:val="both"/>
        <w:rPr>
          <w:rFonts w:eastAsia="Calibri"/>
          <w:lang w:eastAsia="en-US"/>
        </w:rPr>
      </w:pPr>
      <w:r w:rsidRPr="00B121FA">
        <w:rPr>
          <w:rFonts w:eastAsia="Calibri"/>
          <w:lang w:eastAsia="en-US"/>
        </w:rPr>
        <w:lastRenderedPageBreak/>
        <w:t xml:space="preserve">3.12. </w:t>
      </w:r>
      <w:r w:rsidRPr="00B121FA">
        <w:t>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r w:rsidRPr="00B121FA">
        <w:rPr>
          <w:rFonts w:eastAsia="Calibri"/>
          <w:lang w:eastAsia="en-US"/>
        </w:rPr>
        <w:t>.</w:t>
      </w:r>
    </w:p>
    <w:p w:rsidR="00D92999" w:rsidRPr="00B121FA" w:rsidRDefault="00D92999" w:rsidP="00D92999">
      <w:pPr>
        <w:ind w:firstLine="567"/>
        <w:jc w:val="both"/>
        <w:rPr>
          <w:rFonts w:eastAsia="Calibri"/>
          <w:lang w:eastAsia="en-US"/>
        </w:rPr>
      </w:pPr>
      <w:r w:rsidRPr="00B121FA">
        <w:rPr>
          <w:rFonts w:eastAsia="Calibri"/>
          <w:lang w:eastAsia="en-US"/>
        </w:rPr>
        <w:t xml:space="preserve">3.13. </w:t>
      </w:r>
      <w:r w:rsidRPr="00B121FA">
        <w:t xml:space="preserve">Сроки (периодичность) перечисления субсидии с учетом положений, установленных </w:t>
      </w:r>
      <w:hyperlink r:id="rId13" w:history="1">
        <w:r w:rsidRPr="00B121FA">
          <w:rPr>
            <w:rStyle w:val="af5"/>
          </w:rPr>
          <w:t>бюджетным законодательством</w:t>
        </w:r>
      </w:hyperlink>
      <w:r w:rsidRPr="00B121FA">
        <w:t xml:space="preserve"> Российской Федерации, устанавливается в Соглашении;</w:t>
      </w:r>
    </w:p>
    <w:p w:rsidR="00D92999" w:rsidRPr="00B121FA" w:rsidRDefault="00D92999" w:rsidP="00D92999">
      <w:pPr>
        <w:ind w:firstLine="567"/>
        <w:jc w:val="both"/>
        <w:rPr>
          <w:rFonts w:eastAsia="Calibri"/>
          <w:lang w:eastAsia="en-US"/>
        </w:rPr>
      </w:pPr>
      <w:r w:rsidRPr="00B121FA">
        <w:rPr>
          <w:rFonts w:eastAsia="Calibri"/>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D92999" w:rsidRPr="00B121FA" w:rsidRDefault="00D92999" w:rsidP="00D92999">
      <w:pPr>
        <w:ind w:firstLine="567"/>
        <w:jc w:val="both"/>
        <w:rPr>
          <w:rFonts w:eastAsia="Calibri"/>
          <w:lang w:eastAsia="en-US"/>
        </w:rPr>
      </w:pPr>
      <w:r w:rsidRPr="00B121FA">
        <w:rPr>
          <w:rFonts w:eastAsia="Calibri"/>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D92999" w:rsidRPr="00B121FA" w:rsidRDefault="00D92999" w:rsidP="00D92999">
      <w:pPr>
        <w:ind w:firstLine="567"/>
        <w:jc w:val="both"/>
        <w:rPr>
          <w:rFonts w:eastAsia="Calibri"/>
          <w:lang w:eastAsia="en-US"/>
        </w:rPr>
      </w:pPr>
      <w:r w:rsidRPr="00B121FA">
        <w:rPr>
          <w:rFonts w:eastAsia="Calibri"/>
          <w:lang w:eastAsia="en-US"/>
        </w:rPr>
        <w:t>средства субсидии могут быть направлены получателем субсидии только на цели, указанные в Соглашении;</w:t>
      </w:r>
    </w:p>
    <w:p w:rsidR="00D92999" w:rsidRPr="00B121FA" w:rsidRDefault="00D92999" w:rsidP="00D92999">
      <w:pPr>
        <w:ind w:firstLine="567"/>
        <w:jc w:val="both"/>
        <w:rPr>
          <w:rFonts w:eastAsia="Calibri"/>
          <w:lang w:eastAsia="en-US"/>
        </w:rPr>
      </w:pPr>
      <w:r w:rsidRPr="00B121FA">
        <w:rPr>
          <w:rFonts w:eastAsia="Calibri"/>
          <w:lang w:eastAsia="en-US"/>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92999" w:rsidRPr="00B121FA" w:rsidRDefault="00D92999" w:rsidP="00D92999">
      <w:pPr>
        <w:ind w:firstLine="567"/>
        <w:jc w:val="both"/>
        <w:rPr>
          <w:rFonts w:eastAsia="Calibri"/>
          <w:lang w:eastAsia="en-US"/>
        </w:rPr>
      </w:pPr>
      <w:r w:rsidRPr="00B121FA">
        <w:rPr>
          <w:rFonts w:eastAsia="Calibri"/>
          <w:lang w:eastAsia="en-US"/>
        </w:rPr>
        <w:t>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Цивильского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
    <w:p w:rsidR="00D92999" w:rsidRPr="00B121FA" w:rsidRDefault="00D92999" w:rsidP="00D92999">
      <w:pPr>
        <w:ind w:firstLine="567"/>
        <w:jc w:val="both"/>
        <w:rPr>
          <w:rFonts w:eastAsia="Calibri"/>
          <w:lang w:eastAsia="en-US"/>
        </w:rPr>
      </w:pPr>
      <w:r w:rsidRPr="00B121FA">
        <w:rPr>
          <w:rFonts w:eastAsia="Calibri"/>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D92999" w:rsidRPr="00B121FA" w:rsidRDefault="00D92999" w:rsidP="00D92999">
      <w:pPr>
        <w:ind w:firstLine="567"/>
        <w:jc w:val="both"/>
        <w:rPr>
          <w:rFonts w:eastAsia="Calibri"/>
          <w:lang w:eastAsia="en-US"/>
        </w:rPr>
      </w:pPr>
      <w:r w:rsidRPr="00B121FA">
        <w:rPr>
          <w:rFonts w:eastAsia="Calibri"/>
          <w:lang w:eastAsia="en-US"/>
        </w:rPr>
        <w:t>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а также включении таких положений в соглашение.</w:t>
      </w:r>
    </w:p>
    <w:p w:rsidR="00D92999" w:rsidRPr="00B121FA" w:rsidRDefault="00D92999" w:rsidP="00D92999">
      <w:pPr>
        <w:ind w:firstLine="567"/>
        <w:jc w:val="both"/>
        <w:rPr>
          <w:rFonts w:eastAsia="Calibri"/>
          <w:lang w:eastAsia="en-US"/>
        </w:rPr>
      </w:pPr>
      <w:r w:rsidRPr="00B121FA">
        <w:t xml:space="preserve">Контроль за соблюдением условий, целей и порядка предоставления субсидий и ответственности за их нарушение, - о порядке и сроках возврата субсидий в бюджет </w:t>
      </w:r>
      <w:r>
        <w:t>Таушкасинского</w:t>
      </w:r>
      <w:r w:rsidRPr="00B121FA">
        <w:t xml:space="preserve"> сельского поселения Цивильского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D92999" w:rsidRPr="00B121FA" w:rsidRDefault="00D92999" w:rsidP="00D92999">
      <w:pPr>
        <w:ind w:firstLine="567"/>
        <w:jc w:val="both"/>
        <w:rPr>
          <w:rFonts w:eastAsia="Calibri"/>
          <w:lang w:eastAsia="en-US"/>
        </w:rPr>
      </w:pPr>
      <w:r w:rsidRPr="00B121FA">
        <w:rPr>
          <w:rFonts w:eastAsia="Calibri"/>
          <w:lang w:eastAsia="en-US"/>
        </w:rPr>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 </w:t>
      </w:r>
    </w:p>
    <w:p w:rsidR="00D92999" w:rsidRPr="00B121FA" w:rsidRDefault="00D92999" w:rsidP="00D92999">
      <w:pPr>
        <w:ind w:firstLine="567"/>
        <w:jc w:val="both"/>
        <w:rPr>
          <w:rFonts w:eastAsia="Calibri"/>
          <w:lang w:eastAsia="en-US"/>
        </w:rPr>
      </w:pPr>
      <w:r w:rsidRPr="00B121FA">
        <w:rPr>
          <w:rFonts w:eastAsia="Calibri"/>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D92999" w:rsidRPr="00B121FA" w:rsidRDefault="00D92999" w:rsidP="00D92999">
      <w:pPr>
        <w:ind w:firstLine="567"/>
        <w:jc w:val="both"/>
        <w:rPr>
          <w:rFonts w:eastAsia="Calibri"/>
          <w:lang w:eastAsia="en-US"/>
        </w:rPr>
      </w:pPr>
      <w:r w:rsidRPr="00B121FA">
        <w:rPr>
          <w:rFonts w:eastAsia="Calibri"/>
          <w:lang w:eastAsia="en-US"/>
        </w:rPr>
        <w:lastRenderedPageBreak/>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D92999" w:rsidRPr="00B121FA" w:rsidRDefault="00D92999" w:rsidP="00D92999">
      <w:pPr>
        <w:ind w:firstLine="567"/>
        <w:jc w:val="both"/>
        <w:rPr>
          <w:rFonts w:eastAsia="Calibri"/>
          <w:lang w:eastAsia="en-US"/>
        </w:rPr>
      </w:pPr>
      <w:r w:rsidRPr="00B121FA">
        <w:rPr>
          <w:rFonts w:eastAsia="Calibri"/>
          <w:lang w:eastAsia="en-US"/>
        </w:rPr>
        <w:t>субсидия направляется только на возмещение затрат (недополученных доходов), на возмещение которых предоставляется субсидия;</w:t>
      </w:r>
    </w:p>
    <w:p w:rsidR="00D92999" w:rsidRPr="00B121FA" w:rsidRDefault="00D92999" w:rsidP="00D92999">
      <w:pPr>
        <w:ind w:firstLine="567"/>
        <w:jc w:val="both"/>
        <w:rPr>
          <w:rFonts w:eastAsia="Calibri"/>
          <w:lang w:eastAsia="en-US"/>
        </w:rPr>
      </w:pPr>
      <w:r w:rsidRPr="00B121FA">
        <w:rPr>
          <w:rFonts w:eastAsia="Calibri"/>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D92999" w:rsidRPr="00B121FA" w:rsidRDefault="00D92999" w:rsidP="00D92999">
      <w:pPr>
        <w:ind w:firstLine="567"/>
        <w:jc w:val="both"/>
        <w:rPr>
          <w:rFonts w:eastAsia="Calibri"/>
          <w:lang w:eastAsia="en-US"/>
        </w:rPr>
      </w:pPr>
      <w:r w:rsidRPr="00B121FA">
        <w:rPr>
          <w:rFonts w:eastAsia="Calibri"/>
          <w:lang w:eastAsia="en-US"/>
        </w:rPr>
        <w:t xml:space="preserve">3.17. При предоставлении грантов в форме субсидий дополнительно к положениям пунктов 3.1-3.14 настоящего Порядка должны быть условия </w:t>
      </w:r>
      <w:r w:rsidRPr="00B121FA">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D92999" w:rsidRPr="00B121FA" w:rsidRDefault="00D92999" w:rsidP="00D92999">
      <w:pPr>
        <w:jc w:val="both"/>
        <w:rPr>
          <w:rFonts w:eastAsia="Calibri"/>
          <w:lang w:eastAsia="en-US"/>
        </w:rPr>
      </w:pPr>
    </w:p>
    <w:p w:rsidR="00D92999" w:rsidRDefault="00D92999" w:rsidP="00D92999">
      <w:pPr>
        <w:spacing w:before="135"/>
        <w:contextualSpacing/>
        <w:jc w:val="center"/>
        <w:rPr>
          <w:rFonts w:eastAsia="Calibri"/>
          <w:b/>
          <w:lang w:eastAsia="en-US"/>
        </w:rPr>
      </w:pPr>
    </w:p>
    <w:p w:rsidR="00D92999" w:rsidRDefault="00D92999" w:rsidP="00D92999">
      <w:pPr>
        <w:spacing w:before="135"/>
        <w:contextualSpacing/>
        <w:jc w:val="center"/>
        <w:rPr>
          <w:rFonts w:eastAsia="Calibri"/>
          <w:b/>
          <w:lang w:eastAsia="en-US"/>
        </w:rPr>
      </w:pPr>
    </w:p>
    <w:p w:rsidR="00D92999" w:rsidRPr="00B121FA" w:rsidRDefault="00D92999" w:rsidP="00D92999">
      <w:pPr>
        <w:spacing w:before="135"/>
        <w:contextualSpacing/>
        <w:jc w:val="center"/>
        <w:rPr>
          <w:rFonts w:eastAsia="Calibri"/>
          <w:b/>
          <w:lang w:eastAsia="en-US"/>
        </w:rPr>
      </w:pPr>
      <w:r w:rsidRPr="00B121FA">
        <w:rPr>
          <w:rFonts w:eastAsia="Calibri"/>
          <w:b/>
          <w:lang w:eastAsia="en-US"/>
        </w:rPr>
        <w:t>4. Требования к отчетности</w:t>
      </w:r>
    </w:p>
    <w:p w:rsidR="00D92999" w:rsidRPr="00B121FA" w:rsidRDefault="00D92999" w:rsidP="00D92999">
      <w:pPr>
        <w:ind w:firstLine="567"/>
        <w:jc w:val="both"/>
        <w:rPr>
          <w:rFonts w:eastAsia="Calibri"/>
          <w:lang w:eastAsia="en-US"/>
        </w:rPr>
      </w:pPr>
      <w:r w:rsidRPr="00B121FA">
        <w:rPr>
          <w:rFonts w:eastAsia="Calibri"/>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D92999" w:rsidRPr="00B121FA" w:rsidRDefault="00D92999" w:rsidP="00D92999">
      <w:pPr>
        <w:ind w:firstLine="567"/>
        <w:jc w:val="both"/>
        <w:rPr>
          <w:rFonts w:eastAsia="Calibri"/>
          <w:lang w:eastAsia="en-US"/>
        </w:rPr>
      </w:pPr>
      <w:r w:rsidRPr="00B121FA">
        <w:rPr>
          <w:rFonts w:eastAsia="Calibri"/>
          <w:lang w:eastAsia="en-US"/>
        </w:rPr>
        <w:t xml:space="preserve"> 4.2. Порядок, сроки и формы предоставления получателем субсидии отчетности определяются Соглашением. </w:t>
      </w:r>
    </w:p>
    <w:p w:rsidR="00D92999" w:rsidRPr="00B121FA" w:rsidRDefault="00D92999" w:rsidP="00D92999">
      <w:pPr>
        <w:jc w:val="both"/>
        <w:rPr>
          <w:rFonts w:eastAsia="Calibri"/>
          <w:lang w:eastAsia="en-US"/>
        </w:rPr>
      </w:pPr>
    </w:p>
    <w:p w:rsidR="00D92999" w:rsidRPr="00B121FA" w:rsidRDefault="00D92999" w:rsidP="00D92999">
      <w:pPr>
        <w:jc w:val="both"/>
        <w:rPr>
          <w:rFonts w:eastAsia="Calibri"/>
          <w:lang w:eastAsia="en-US"/>
        </w:rPr>
      </w:pPr>
    </w:p>
    <w:p w:rsidR="00D92999" w:rsidRPr="00B121FA" w:rsidRDefault="00D92999" w:rsidP="00D92999">
      <w:pPr>
        <w:jc w:val="center"/>
        <w:rPr>
          <w:rFonts w:eastAsia="Calibri"/>
          <w:b/>
          <w:lang w:eastAsia="en-US"/>
        </w:rPr>
      </w:pPr>
      <w:r w:rsidRPr="00B121FA">
        <w:rPr>
          <w:rFonts w:eastAsia="Calibri"/>
          <w:b/>
          <w:lang w:eastAsia="en-US"/>
        </w:rPr>
        <w:t xml:space="preserve">5. Требования об осуществлении контроля за соблюдением условий,               </w:t>
      </w:r>
    </w:p>
    <w:p w:rsidR="00D92999" w:rsidRPr="00B121FA" w:rsidRDefault="00D92999" w:rsidP="00D92999">
      <w:pPr>
        <w:jc w:val="center"/>
        <w:rPr>
          <w:rFonts w:eastAsia="Calibri"/>
          <w:lang w:eastAsia="en-US"/>
        </w:rPr>
      </w:pPr>
      <w:r w:rsidRPr="00B121FA">
        <w:rPr>
          <w:rFonts w:eastAsia="Calibri"/>
          <w:b/>
          <w:lang w:eastAsia="en-US"/>
        </w:rPr>
        <w:t xml:space="preserve">            целей и порядка предоставления субсидий и ответственности за их нарушение</w:t>
      </w:r>
    </w:p>
    <w:p w:rsidR="00D92999" w:rsidRPr="00B121FA" w:rsidRDefault="00D92999" w:rsidP="00D92999">
      <w:pPr>
        <w:jc w:val="both"/>
        <w:rPr>
          <w:rFonts w:eastAsia="Calibri"/>
          <w:lang w:eastAsia="en-US"/>
        </w:rPr>
      </w:pPr>
    </w:p>
    <w:p w:rsidR="00D92999" w:rsidRPr="00B121FA" w:rsidRDefault="00D92999" w:rsidP="00D92999">
      <w:pPr>
        <w:ind w:firstLine="567"/>
        <w:jc w:val="both"/>
        <w:rPr>
          <w:rFonts w:eastAsia="Calibri"/>
          <w:lang w:eastAsia="en-US"/>
        </w:rPr>
      </w:pPr>
      <w:r w:rsidRPr="00B121FA">
        <w:rPr>
          <w:rFonts w:eastAsia="Calibri"/>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p>
    <w:p w:rsidR="00D92999" w:rsidRPr="00B121FA" w:rsidRDefault="00D92999" w:rsidP="00D92999">
      <w:pPr>
        <w:ind w:firstLine="567"/>
        <w:jc w:val="both"/>
        <w:rPr>
          <w:rFonts w:eastAsia="Calibri"/>
          <w:lang w:eastAsia="en-US"/>
        </w:rPr>
      </w:pPr>
      <w:r w:rsidRPr="00B121FA">
        <w:rPr>
          <w:rFonts w:eastAsia="Calibri"/>
          <w:lang w:eastAsia="en-US"/>
        </w:rPr>
        <w:t>5.2. В случаях выявления нарушений условия предоставления субсидий, либо в случаях ее нецелевого использования субсидии, а также в случае не</w:t>
      </w:r>
      <w:r>
        <w:rPr>
          <w:rFonts w:eastAsia="Calibri"/>
          <w:lang w:eastAsia="en-US"/>
        </w:rPr>
        <w:t xml:space="preserve"> </w:t>
      </w:r>
      <w:r w:rsidRPr="00B121FA">
        <w:rPr>
          <w:rFonts w:eastAsia="Calibri"/>
          <w:lang w:eastAsia="en-US"/>
        </w:rPr>
        <w:t xml:space="preserve">достижения значений результатов и показателей, субсидия по требованию Администрации и органов муниципального финансового контроля Цивильского района Чувашской Республики подлежат возврату получателем субсидии в бюджет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согласно пункта 3.8 настоящего Порядка.                                   </w:t>
      </w:r>
    </w:p>
    <w:p w:rsidR="00D92999" w:rsidRPr="00B121FA" w:rsidRDefault="00D92999" w:rsidP="00D92999">
      <w:pPr>
        <w:ind w:firstLine="567"/>
        <w:jc w:val="both"/>
        <w:rPr>
          <w:rFonts w:eastAsia="Calibri"/>
          <w:lang w:eastAsia="en-US"/>
        </w:rPr>
      </w:pPr>
      <w:r w:rsidRPr="00B121FA">
        <w:rPr>
          <w:rFonts w:eastAsia="Calibri"/>
          <w:lang w:eastAsia="en-US"/>
        </w:rPr>
        <w:t xml:space="preserve"> </w:t>
      </w:r>
    </w:p>
    <w:p w:rsidR="00D92999" w:rsidRPr="00B121FA" w:rsidRDefault="00D92999" w:rsidP="00D92999">
      <w:pPr>
        <w:jc w:val="both"/>
        <w:rPr>
          <w:rFonts w:eastAsia="Calibri"/>
          <w:lang w:eastAsia="en-US"/>
        </w:rPr>
      </w:pPr>
    </w:p>
    <w:p w:rsidR="00D92999" w:rsidRPr="00B121FA" w:rsidRDefault="00D92999" w:rsidP="00D92999">
      <w:pPr>
        <w:jc w:val="both"/>
        <w:rPr>
          <w:rFonts w:eastAsia="Calibri"/>
          <w:lang w:eastAsia="en-US"/>
        </w:rPr>
      </w:pPr>
    </w:p>
    <w:p w:rsidR="00D92999" w:rsidRPr="00B121FA" w:rsidRDefault="00D92999" w:rsidP="00D92999">
      <w:pPr>
        <w:jc w:val="both"/>
        <w:rPr>
          <w:rFonts w:eastAsia="Calibri"/>
          <w:lang w:eastAsia="en-US"/>
        </w:rPr>
      </w:pPr>
    </w:p>
    <w:p w:rsidR="00D92999" w:rsidRPr="00B121FA" w:rsidRDefault="00D92999" w:rsidP="00D92999">
      <w:pPr>
        <w:jc w:val="both"/>
        <w:rPr>
          <w:rFonts w:eastAsia="Calibri"/>
          <w:lang w:eastAsia="en-US"/>
        </w:rPr>
      </w:pPr>
    </w:p>
    <w:p w:rsidR="00D92999" w:rsidRPr="00B121FA" w:rsidRDefault="00D92999" w:rsidP="00D92999">
      <w:pPr>
        <w:jc w:val="both"/>
        <w:rPr>
          <w:rFonts w:eastAsia="Calibri"/>
          <w:lang w:eastAsia="en-US"/>
        </w:rPr>
      </w:pPr>
    </w:p>
    <w:p w:rsidR="00D92999" w:rsidRDefault="00D92999" w:rsidP="00D92999">
      <w:pPr>
        <w:jc w:val="right"/>
        <w:rPr>
          <w:rFonts w:eastAsia="Calibri"/>
          <w:lang w:eastAsia="en-US"/>
        </w:rPr>
      </w:pPr>
      <w:r w:rsidRPr="00B121FA">
        <w:rPr>
          <w:rFonts w:eastAsia="Calibri"/>
          <w:lang w:eastAsia="en-US"/>
        </w:rPr>
        <w:t xml:space="preserve"> </w:t>
      </w:r>
    </w:p>
    <w:p w:rsidR="00D92999" w:rsidRDefault="00D92999" w:rsidP="00D92999">
      <w:pPr>
        <w:jc w:val="right"/>
        <w:rPr>
          <w:rFonts w:eastAsia="Calibri"/>
          <w:lang w:eastAsia="en-US"/>
        </w:rPr>
      </w:pPr>
    </w:p>
    <w:p w:rsidR="00D92999" w:rsidRDefault="00D92999" w:rsidP="00D92999">
      <w:pPr>
        <w:jc w:val="right"/>
        <w:rPr>
          <w:rFonts w:eastAsia="Calibri"/>
          <w:lang w:eastAsia="en-US"/>
        </w:rPr>
      </w:pPr>
    </w:p>
    <w:p w:rsidR="00D92999" w:rsidRDefault="00D92999" w:rsidP="00D92999">
      <w:pPr>
        <w:jc w:val="right"/>
        <w:rPr>
          <w:rFonts w:eastAsia="Calibri"/>
          <w:lang w:eastAsia="en-US"/>
        </w:rPr>
      </w:pP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p>
    <w:p w:rsidR="00D92999" w:rsidRDefault="00D92999" w:rsidP="001F7FA3">
      <w:pPr>
        <w:rPr>
          <w:rFonts w:eastAsia="Calibri"/>
          <w:lang w:eastAsia="en-US"/>
        </w:rPr>
      </w:pPr>
    </w:p>
    <w:p w:rsidR="00D92999" w:rsidRDefault="00D92999" w:rsidP="00D92999">
      <w:pPr>
        <w:jc w:val="right"/>
        <w:rPr>
          <w:rFonts w:eastAsia="Calibri"/>
          <w:lang w:eastAsia="en-US"/>
        </w:rPr>
      </w:pP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r w:rsidRPr="00B121FA">
        <w:rPr>
          <w:rFonts w:eastAsia="Calibri"/>
          <w:lang w:eastAsia="en-US"/>
        </w:rPr>
        <w:lastRenderedPageBreak/>
        <w:t xml:space="preserve">Приложение № 1 к Порядку                                                            </w:t>
      </w: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r w:rsidRPr="00B121FA">
        <w:rPr>
          <w:rFonts w:eastAsia="Calibri"/>
          <w:lang w:eastAsia="en-US"/>
        </w:rPr>
        <w:t xml:space="preserve">Главе администрации </w:t>
      </w:r>
      <w:r>
        <w:rPr>
          <w:rFonts w:eastAsia="Calibri"/>
          <w:lang w:eastAsia="en-US"/>
        </w:rPr>
        <w:t>Таушкасинского</w:t>
      </w:r>
      <w:r w:rsidRPr="00B121FA">
        <w:rPr>
          <w:rFonts w:eastAsia="Calibri"/>
          <w:lang w:eastAsia="en-US"/>
        </w:rPr>
        <w:t xml:space="preserve"> </w:t>
      </w:r>
    </w:p>
    <w:p w:rsidR="00D92999" w:rsidRPr="00B121FA" w:rsidRDefault="00D92999" w:rsidP="00D92999">
      <w:pPr>
        <w:jc w:val="center"/>
        <w:rPr>
          <w:rFonts w:eastAsia="Calibri"/>
          <w:lang w:eastAsia="en-US"/>
        </w:rPr>
      </w:pPr>
      <w:r w:rsidRPr="00B121FA">
        <w:rPr>
          <w:rFonts w:eastAsia="Calibri"/>
          <w:lang w:eastAsia="en-US"/>
        </w:rPr>
        <w:t xml:space="preserve">                                                                                   сельского поселения Цивильского</w:t>
      </w:r>
    </w:p>
    <w:p w:rsidR="00D92999" w:rsidRPr="00B121FA" w:rsidRDefault="00D92999" w:rsidP="00D92999">
      <w:pPr>
        <w:rPr>
          <w:rFonts w:eastAsia="Calibri"/>
          <w:lang w:eastAsia="en-US"/>
        </w:rPr>
      </w:pPr>
      <w:r w:rsidRPr="00B121FA">
        <w:rPr>
          <w:rFonts w:eastAsia="Calibri"/>
          <w:lang w:eastAsia="en-US"/>
        </w:rPr>
        <w:t xml:space="preserve">                                                                                          района Чувашской Республики </w:t>
      </w:r>
    </w:p>
    <w:p w:rsidR="00D92999" w:rsidRPr="00B121FA" w:rsidRDefault="00D92999" w:rsidP="00D92999">
      <w:pPr>
        <w:jc w:val="right"/>
        <w:rPr>
          <w:rFonts w:eastAsia="Calibri"/>
          <w:lang w:eastAsia="en-US"/>
        </w:rPr>
      </w:pPr>
    </w:p>
    <w:p w:rsidR="00D92999" w:rsidRPr="00B121FA" w:rsidRDefault="00D92999" w:rsidP="00D92999">
      <w:pPr>
        <w:jc w:val="right"/>
        <w:rPr>
          <w:rFonts w:eastAsia="Calibri"/>
          <w:lang w:eastAsia="en-US"/>
        </w:rPr>
      </w:pPr>
      <w:r w:rsidRPr="00B121FA">
        <w:rPr>
          <w:rFonts w:eastAsia="Calibri"/>
          <w:lang w:eastAsia="en-US"/>
        </w:rPr>
        <w:t xml:space="preserve">________________ от___________________________________ </w:t>
      </w:r>
    </w:p>
    <w:p w:rsidR="00D92999" w:rsidRPr="00B121FA" w:rsidRDefault="00D92999" w:rsidP="00D92999">
      <w:pPr>
        <w:jc w:val="right"/>
        <w:rPr>
          <w:rFonts w:eastAsia="Calibri"/>
          <w:lang w:eastAsia="en-US"/>
        </w:rPr>
      </w:pPr>
      <w:r w:rsidRPr="00B121FA">
        <w:rPr>
          <w:rFonts w:eastAsia="Calibri"/>
          <w:lang w:eastAsia="en-US"/>
        </w:rPr>
        <w:t>( Ф И О руководителя, наименование организации)</w:t>
      </w:r>
    </w:p>
    <w:p w:rsidR="00D92999" w:rsidRPr="00B121FA" w:rsidRDefault="00D92999" w:rsidP="00D92999">
      <w:pPr>
        <w:jc w:val="right"/>
        <w:rPr>
          <w:rFonts w:eastAsia="Calibri"/>
          <w:lang w:eastAsia="en-US"/>
        </w:rPr>
      </w:pPr>
      <w:r w:rsidRPr="00B121FA">
        <w:rPr>
          <w:rFonts w:eastAsia="Calibri"/>
          <w:lang w:eastAsia="en-US"/>
        </w:rPr>
        <w:t xml:space="preserve"> </w:t>
      </w:r>
    </w:p>
    <w:p w:rsidR="00D92999" w:rsidRPr="00B121FA" w:rsidRDefault="00D92999" w:rsidP="00D92999">
      <w:pPr>
        <w:jc w:val="center"/>
        <w:rPr>
          <w:rFonts w:eastAsia="Calibri"/>
          <w:lang w:eastAsia="en-US"/>
        </w:rPr>
      </w:pPr>
      <w:r w:rsidRPr="00B121FA">
        <w:rPr>
          <w:rFonts w:eastAsia="Calibri"/>
          <w:lang w:eastAsia="en-US"/>
        </w:rPr>
        <w:t xml:space="preserve">ЗАЯВЛЕНИЕ </w:t>
      </w:r>
    </w:p>
    <w:p w:rsidR="00D92999" w:rsidRPr="00B121FA" w:rsidRDefault="00D92999" w:rsidP="00D92999">
      <w:pPr>
        <w:jc w:val="center"/>
        <w:rPr>
          <w:rFonts w:eastAsia="Calibri"/>
          <w:lang w:eastAsia="en-US"/>
        </w:rPr>
      </w:pPr>
      <w:r w:rsidRPr="00B121FA">
        <w:rPr>
          <w:rFonts w:eastAsia="Calibri"/>
          <w:lang w:eastAsia="en-US"/>
        </w:rPr>
        <w:t>о предоставлении субсидии</w:t>
      </w:r>
    </w:p>
    <w:p w:rsidR="00D92999" w:rsidRPr="00B121FA" w:rsidRDefault="00D92999" w:rsidP="00D92999">
      <w:pPr>
        <w:jc w:val="center"/>
        <w:rPr>
          <w:rFonts w:eastAsia="Calibri"/>
          <w:lang w:eastAsia="en-US"/>
        </w:rPr>
      </w:pPr>
      <w:r w:rsidRPr="00B121FA">
        <w:rPr>
          <w:rFonts w:eastAsia="Calibri"/>
          <w:lang w:eastAsia="en-US"/>
        </w:rPr>
        <w:t xml:space="preserve">(наименование получателя, ИНН, КПП, адрес) </w:t>
      </w:r>
    </w:p>
    <w:p w:rsidR="00D92999" w:rsidRPr="00B121FA" w:rsidRDefault="00D92999" w:rsidP="00D92999">
      <w:pPr>
        <w:spacing w:before="135"/>
        <w:contextualSpacing/>
        <w:jc w:val="both"/>
        <w:rPr>
          <w:rFonts w:eastAsia="Calibri"/>
          <w:lang w:eastAsia="en-US"/>
        </w:rPr>
      </w:pPr>
      <w:r w:rsidRPr="00B121FA">
        <w:rPr>
          <w:rFonts w:eastAsia="Calibri"/>
          <w:lang w:eastAsia="en-US"/>
        </w:rPr>
        <w:t xml:space="preserve">В соответствии с ____________________________________________ (наименование нормативного акта об утверждении правил (порядка) предоставления субсидии из бюджета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утвержденным постановлением администрации </w:t>
      </w:r>
      <w:r>
        <w:rPr>
          <w:rFonts w:eastAsia="Calibri"/>
          <w:lang w:eastAsia="en-US"/>
        </w:rPr>
        <w:t>Таушкасинского</w:t>
      </w:r>
      <w:r w:rsidRPr="00B121FA">
        <w:rPr>
          <w:rFonts w:eastAsia="Calibri"/>
          <w:lang w:eastAsia="en-US"/>
        </w:rPr>
        <w:t xml:space="preserve"> сельского поселения Цивильского района Чувашской Республики от "___ "______________ 202_ г. №________  (далее - Порядок), прошу предоставить субсидию в размере ________________________________________________________________________ рублей  </w:t>
      </w:r>
    </w:p>
    <w:p w:rsidR="00D92999" w:rsidRPr="00B121FA" w:rsidRDefault="00D92999" w:rsidP="00D92999">
      <w:pPr>
        <w:spacing w:before="135"/>
        <w:contextualSpacing/>
        <w:jc w:val="both"/>
        <w:rPr>
          <w:rFonts w:eastAsia="Calibri"/>
          <w:lang w:eastAsia="en-US"/>
        </w:rPr>
      </w:pPr>
      <w:r w:rsidRPr="00B121FA">
        <w:rPr>
          <w:rFonts w:eastAsia="Calibri"/>
          <w:lang w:eastAsia="en-US"/>
        </w:rPr>
        <w:t xml:space="preserve">                                                 (сумма прописью)</w:t>
      </w:r>
    </w:p>
    <w:p w:rsidR="00D92999" w:rsidRPr="00B121FA" w:rsidRDefault="00D92999" w:rsidP="00D92999">
      <w:pPr>
        <w:spacing w:before="135"/>
        <w:contextualSpacing/>
        <w:rPr>
          <w:rFonts w:eastAsia="Calibri"/>
          <w:lang w:eastAsia="en-US"/>
        </w:rPr>
      </w:pPr>
      <w:r w:rsidRPr="00B121FA">
        <w:rPr>
          <w:rFonts w:eastAsia="Calibri"/>
          <w:lang w:eastAsia="en-US"/>
        </w:rPr>
        <w:t>в целях________________________________________________________________________</w:t>
      </w:r>
    </w:p>
    <w:p w:rsidR="00D92999" w:rsidRPr="00B121FA" w:rsidRDefault="00D92999" w:rsidP="00D92999">
      <w:pPr>
        <w:spacing w:before="135"/>
        <w:contextualSpacing/>
        <w:rPr>
          <w:rFonts w:eastAsia="Calibri"/>
          <w:lang w:eastAsia="en-US"/>
        </w:rPr>
      </w:pPr>
      <w:r w:rsidRPr="00B121FA">
        <w:rPr>
          <w:rFonts w:eastAsia="Calibri"/>
          <w:lang w:eastAsia="en-US"/>
        </w:rPr>
        <w:t xml:space="preserve">                                            (целевое назначение субсидии)</w:t>
      </w:r>
    </w:p>
    <w:p w:rsidR="00D92999" w:rsidRPr="00B121FA" w:rsidRDefault="00D92999" w:rsidP="00D92999">
      <w:pPr>
        <w:spacing w:before="135"/>
        <w:contextualSpacing/>
        <w:jc w:val="center"/>
        <w:rPr>
          <w:rFonts w:eastAsia="Calibri"/>
          <w:lang w:eastAsia="en-US"/>
        </w:rPr>
      </w:pPr>
      <w:r w:rsidRPr="00B121FA">
        <w:rPr>
          <w:rFonts w:eastAsia="Calibri"/>
          <w:lang w:eastAsia="en-US"/>
        </w:rPr>
        <w:t>Опись документов, предусмотренных пунктом ____ Порядка, прилагается.</w:t>
      </w:r>
    </w:p>
    <w:p w:rsidR="00D92999" w:rsidRPr="00B121FA" w:rsidRDefault="00D92999" w:rsidP="00D92999">
      <w:pPr>
        <w:spacing w:before="135"/>
        <w:contextualSpacing/>
        <w:jc w:val="center"/>
        <w:rPr>
          <w:rFonts w:eastAsia="Calibri"/>
          <w:lang w:eastAsia="en-US"/>
        </w:rPr>
      </w:pPr>
      <w:r w:rsidRPr="00B121FA">
        <w:rPr>
          <w:rFonts w:eastAsia="Calibri"/>
          <w:lang w:eastAsia="en-US"/>
        </w:rPr>
        <w:t xml:space="preserve">Приложение: на ______л. в ед. экз. </w:t>
      </w:r>
    </w:p>
    <w:p w:rsidR="00D92999" w:rsidRPr="00B121FA" w:rsidRDefault="00D92999" w:rsidP="00D92999">
      <w:pPr>
        <w:spacing w:before="135"/>
        <w:contextualSpacing/>
        <w:jc w:val="center"/>
        <w:rPr>
          <w:rFonts w:eastAsia="Calibri"/>
          <w:lang w:eastAsia="en-US"/>
        </w:rPr>
      </w:pPr>
      <w:r w:rsidRPr="00B121FA">
        <w:rPr>
          <w:rFonts w:eastAsia="Calibri"/>
          <w:lang w:eastAsia="en-US"/>
        </w:rPr>
        <w:t xml:space="preserve">Получатель субсидии ___________________ (подпись) (расшифровка подписи) (должность) _______________________20___ г. МП. </w:t>
      </w:r>
    </w:p>
    <w:p w:rsidR="00D92999" w:rsidRPr="00B121FA" w:rsidRDefault="00D92999" w:rsidP="00D92999">
      <w:pPr>
        <w:spacing w:before="135"/>
        <w:contextualSpacing/>
        <w:jc w:val="center"/>
        <w:rPr>
          <w:rFonts w:eastAsia="Calibri"/>
          <w:lang w:eastAsia="en-US"/>
        </w:rPr>
      </w:pPr>
    </w:p>
    <w:p w:rsidR="00D92999" w:rsidRPr="00B121FA" w:rsidRDefault="00D92999" w:rsidP="00D92999">
      <w:pPr>
        <w:spacing w:before="135"/>
        <w:contextualSpacing/>
        <w:jc w:val="center"/>
        <w:rPr>
          <w:rFonts w:eastAsia="Calibri"/>
          <w:lang w:eastAsia="en-US"/>
        </w:rPr>
      </w:pPr>
      <w:r w:rsidRPr="00B121FA">
        <w:rPr>
          <w:rFonts w:eastAsia="Calibri"/>
          <w:lang w:eastAsia="en-US"/>
        </w:rPr>
        <w:t xml:space="preserve">                                                                                      </w:t>
      </w:r>
    </w:p>
    <w:p w:rsidR="00D92999" w:rsidRDefault="00D92999" w:rsidP="001F7FA3">
      <w:pPr>
        <w:spacing w:before="135"/>
        <w:contextualSpacing/>
        <w:rPr>
          <w:rFonts w:eastAsia="Calibri"/>
          <w:lang w:eastAsia="en-US"/>
        </w:rPr>
      </w:pPr>
    </w:p>
    <w:p w:rsidR="00D92999" w:rsidRDefault="00D92999" w:rsidP="00D92999">
      <w:pPr>
        <w:spacing w:before="135"/>
        <w:contextualSpacing/>
        <w:jc w:val="right"/>
        <w:rPr>
          <w:rFonts w:eastAsia="Calibri"/>
          <w:lang w:eastAsia="en-US"/>
        </w:rPr>
      </w:pPr>
    </w:p>
    <w:p w:rsidR="00D92999" w:rsidRDefault="00D92999" w:rsidP="00D92999">
      <w:pPr>
        <w:spacing w:before="135"/>
        <w:contextualSpacing/>
        <w:jc w:val="right"/>
        <w:rPr>
          <w:rFonts w:eastAsia="Calibri"/>
          <w:lang w:eastAsia="en-US"/>
        </w:rPr>
      </w:pPr>
    </w:p>
    <w:p w:rsidR="00D92999" w:rsidRDefault="00D92999" w:rsidP="00D92999">
      <w:pPr>
        <w:spacing w:before="135"/>
        <w:contextualSpacing/>
        <w:jc w:val="right"/>
        <w:rPr>
          <w:rFonts w:eastAsia="Calibri"/>
          <w:lang w:eastAsia="en-US"/>
        </w:rPr>
      </w:pPr>
    </w:p>
    <w:p w:rsidR="00D92999" w:rsidRPr="00B121FA" w:rsidRDefault="00D92999" w:rsidP="00D92999">
      <w:pPr>
        <w:spacing w:before="135"/>
        <w:contextualSpacing/>
        <w:jc w:val="right"/>
        <w:rPr>
          <w:rFonts w:eastAsia="Calibri"/>
          <w:lang w:eastAsia="en-US"/>
        </w:rPr>
      </w:pPr>
      <w:r w:rsidRPr="00B121FA">
        <w:rPr>
          <w:rFonts w:eastAsia="Calibri"/>
          <w:lang w:eastAsia="en-US"/>
        </w:rPr>
        <w:t xml:space="preserve"> Приложение № 2 к Порядку </w:t>
      </w:r>
    </w:p>
    <w:p w:rsidR="00D92999" w:rsidRPr="00B121FA" w:rsidRDefault="00D92999" w:rsidP="00D92999">
      <w:pPr>
        <w:spacing w:before="135"/>
        <w:contextualSpacing/>
        <w:jc w:val="center"/>
        <w:rPr>
          <w:rFonts w:eastAsia="Calibri"/>
          <w:lang w:eastAsia="en-US"/>
        </w:rPr>
      </w:pPr>
    </w:p>
    <w:p w:rsidR="00D92999" w:rsidRPr="00B121FA" w:rsidRDefault="00D92999" w:rsidP="00D92999">
      <w:pPr>
        <w:jc w:val="center"/>
        <w:rPr>
          <w:rFonts w:eastAsia="Calibri"/>
          <w:lang w:eastAsia="en-US"/>
        </w:rPr>
      </w:pPr>
      <w:r w:rsidRPr="00B121FA">
        <w:rPr>
          <w:rFonts w:eastAsia="Calibri"/>
          <w:lang w:eastAsia="en-US"/>
        </w:rPr>
        <w:t xml:space="preserve">Отчет о затратах (недополученных доходах), в связи с производством </w:t>
      </w:r>
    </w:p>
    <w:p w:rsidR="00D92999" w:rsidRPr="00B121FA" w:rsidRDefault="00D92999" w:rsidP="00D92999">
      <w:pPr>
        <w:jc w:val="center"/>
        <w:rPr>
          <w:rFonts w:eastAsia="Calibri"/>
          <w:lang w:eastAsia="en-US"/>
        </w:rPr>
      </w:pPr>
      <w:r w:rsidRPr="00B121FA">
        <w:rPr>
          <w:rFonts w:eastAsia="Calibri"/>
          <w:lang w:eastAsia="en-US"/>
        </w:rPr>
        <w:t xml:space="preserve">(реализацией) товаров, выполнением работ, оказанием услуг </w:t>
      </w:r>
    </w:p>
    <w:p w:rsidR="00D92999" w:rsidRPr="00B121FA" w:rsidRDefault="00D92999" w:rsidP="00D92999">
      <w:pPr>
        <w:jc w:val="center"/>
        <w:rPr>
          <w:rFonts w:eastAsia="Calibri"/>
          <w:lang w:eastAsia="en-US"/>
        </w:rPr>
      </w:pPr>
      <w:r w:rsidRPr="00B121FA">
        <w:rPr>
          <w:rFonts w:eastAsia="Calibri"/>
          <w:lang w:eastAsia="en-US"/>
        </w:rPr>
        <w:t xml:space="preserve">на «_____»_____________20____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760"/>
        <w:gridCol w:w="1292"/>
        <w:gridCol w:w="1540"/>
        <w:gridCol w:w="1506"/>
        <w:gridCol w:w="859"/>
        <w:gridCol w:w="1591"/>
      </w:tblGrid>
      <w:tr w:rsidR="00D92999" w:rsidRPr="00B121FA" w:rsidTr="00DE3A26">
        <w:tc>
          <w:tcPr>
            <w:tcW w:w="102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color w:val="262626"/>
              </w:rPr>
              <w:t>№ п/п</w:t>
            </w:r>
          </w:p>
        </w:tc>
        <w:tc>
          <w:tcPr>
            <w:tcW w:w="1780"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Наименование затрат</w:t>
            </w:r>
          </w:p>
        </w:tc>
        <w:tc>
          <w:tcPr>
            <w:tcW w:w="129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Единица измерения</w:t>
            </w:r>
          </w:p>
        </w:tc>
        <w:tc>
          <w:tcPr>
            <w:tcW w:w="1543"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Объем (количество)</w:t>
            </w:r>
          </w:p>
        </w:tc>
        <w:tc>
          <w:tcPr>
            <w:tcW w:w="1701"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Цена за единицу (без НДС), руб.</w:t>
            </w:r>
          </w:p>
        </w:tc>
        <w:tc>
          <w:tcPr>
            <w:tcW w:w="925"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НДС</w:t>
            </w:r>
          </w:p>
        </w:tc>
        <w:tc>
          <w:tcPr>
            <w:tcW w:w="1591"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rFonts w:eastAsia="Calibri"/>
                <w:lang w:eastAsia="en-US"/>
              </w:rPr>
              <w:t>Сумма к возмещению, руб.</w:t>
            </w:r>
          </w:p>
        </w:tc>
      </w:tr>
      <w:tr w:rsidR="00D92999" w:rsidRPr="00B121FA" w:rsidTr="00DE3A26">
        <w:trPr>
          <w:trHeight w:val="302"/>
        </w:trPr>
        <w:tc>
          <w:tcPr>
            <w:tcW w:w="102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color w:val="262626"/>
              </w:rPr>
              <w:t>1</w:t>
            </w:r>
          </w:p>
        </w:tc>
        <w:tc>
          <w:tcPr>
            <w:tcW w:w="1780"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292"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43"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70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925"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9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r>
      <w:tr w:rsidR="00D92999" w:rsidRPr="00B121FA" w:rsidTr="00DE3A26">
        <w:tc>
          <w:tcPr>
            <w:tcW w:w="102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color w:val="262626"/>
              </w:rPr>
              <w:t>2</w:t>
            </w:r>
          </w:p>
        </w:tc>
        <w:tc>
          <w:tcPr>
            <w:tcW w:w="1780"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292"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43"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70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925"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9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r>
      <w:tr w:rsidR="00D92999" w:rsidRPr="00B121FA" w:rsidTr="00DE3A26">
        <w:tc>
          <w:tcPr>
            <w:tcW w:w="102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color w:val="262626"/>
              </w:rPr>
              <w:t>3</w:t>
            </w:r>
          </w:p>
        </w:tc>
        <w:tc>
          <w:tcPr>
            <w:tcW w:w="1780"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292"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43"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70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925"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9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r>
      <w:tr w:rsidR="00D92999" w:rsidRPr="00B121FA" w:rsidTr="00DE3A26">
        <w:tc>
          <w:tcPr>
            <w:tcW w:w="1022" w:type="dxa"/>
            <w:tcBorders>
              <w:top w:val="single" w:sz="4" w:space="0" w:color="auto"/>
              <w:left w:val="single" w:sz="4" w:space="0" w:color="auto"/>
              <w:bottom w:val="single" w:sz="4" w:space="0" w:color="auto"/>
              <w:right w:val="single" w:sz="4" w:space="0" w:color="auto"/>
            </w:tcBorders>
            <w:hideMark/>
          </w:tcPr>
          <w:p w:rsidR="00D92999" w:rsidRPr="00B121FA" w:rsidRDefault="00D92999" w:rsidP="00DE3A26">
            <w:pPr>
              <w:spacing w:before="135"/>
              <w:contextualSpacing/>
              <w:jc w:val="center"/>
              <w:rPr>
                <w:color w:val="262626"/>
              </w:rPr>
            </w:pPr>
            <w:r w:rsidRPr="00B121FA">
              <w:rPr>
                <w:color w:val="262626"/>
              </w:rPr>
              <w:t>ИТОГО</w:t>
            </w:r>
          </w:p>
        </w:tc>
        <w:tc>
          <w:tcPr>
            <w:tcW w:w="1780"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292"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43"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70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925"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c>
          <w:tcPr>
            <w:tcW w:w="1591" w:type="dxa"/>
            <w:tcBorders>
              <w:top w:val="single" w:sz="4" w:space="0" w:color="auto"/>
              <w:left w:val="single" w:sz="4" w:space="0" w:color="auto"/>
              <w:bottom w:val="single" w:sz="4" w:space="0" w:color="auto"/>
              <w:right w:val="single" w:sz="4" w:space="0" w:color="auto"/>
            </w:tcBorders>
          </w:tcPr>
          <w:p w:rsidR="00D92999" w:rsidRPr="00B121FA" w:rsidRDefault="00D92999" w:rsidP="00DE3A26">
            <w:pPr>
              <w:spacing w:before="135"/>
              <w:contextualSpacing/>
              <w:jc w:val="center"/>
              <w:rPr>
                <w:color w:val="262626"/>
              </w:rPr>
            </w:pPr>
          </w:p>
        </w:tc>
      </w:tr>
    </w:tbl>
    <w:p w:rsidR="00D92999" w:rsidRPr="00B121FA" w:rsidRDefault="00D92999" w:rsidP="00D92999">
      <w:pPr>
        <w:rPr>
          <w:rFonts w:eastAsia="Calibri"/>
          <w:lang w:eastAsia="en-US"/>
        </w:rPr>
      </w:pPr>
      <w:r w:rsidRPr="00B121FA">
        <w:rPr>
          <w:rFonts w:eastAsia="Calibri"/>
          <w:lang w:eastAsia="en-US"/>
        </w:rPr>
        <w:t xml:space="preserve"> </w:t>
      </w:r>
    </w:p>
    <w:p w:rsidR="00D92999" w:rsidRPr="00B121FA" w:rsidRDefault="00D92999" w:rsidP="00D92999">
      <w:pPr>
        <w:rPr>
          <w:rFonts w:eastAsia="Calibri"/>
          <w:lang w:eastAsia="en-US"/>
        </w:rPr>
      </w:pPr>
      <w:r w:rsidRPr="00B121FA">
        <w:rPr>
          <w:rFonts w:eastAsia="Calibri"/>
          <w:lang w:eastAsia="en-US"/>
        </w:rPr>
        <w:t xml:space="preserve">Директор __________________________________ (подпись) (ФИО) </w:t>
      </w:r>
    </w:p>
    <w:p w:rsidR="00D92999" w:rsidRPr="00B121FA" w:rsidRDefault="00D92999" w:rsidP="00D92999">
      <w:pPr>
        <w:rPr>
          <w:rFonts w:eastAsia="Calibri"/>
          <w:lang w:eastAsia="en-US"/>
        </w:rPr>
      </w:pPr>
      <w:r w:rsidRPr="00B121FA">
        <w:rPr>
          <w:rFonts w:eastAsia="Calibri"/>
          <w:lang w:eastAsia="en-US"/>
        </w:rPr>
        <w:t xml:space="preserve">Главный бухгалтер __________________________ (подпись) (ФИО) </w:t>
      </w:r>
    </w:p>
    <w:p w:rsidR="00D92999" w:rsidRPr="00B121FA" w:rsidRDefault="00D92999" w:rsidP="00D92999">
      <w:pPr>
        <w:rPr>
          <w:rFonts w:eastAsia="Calibri"/>
          <w:color w:val="000000"/>
          <w:lang w:eastAsia="en-US"/>
        </w:rPr>
      </w:pPr>
      <w:r w:rsidRPr="00B121FA">
        <w:rPr>
          <w:rFonts w:eastAsia="Calibri"/>
          <w:lang w:eastAsia="en-US"/>
        </w:rPr>
        <w:t>Согласовано:</w:t>
      </w:r>
    </w:p>
    <w:p w:rsidR="00D92999" w:rsidRPr="00B121FA" w:rsidRDefault="00D92999" w:rsidP="00D92999">
      <w:pPr>
        <w:widowControl w:val="0"/>
        <w:autoSpaceDE w:val="0"/>
        <w:autoSpaceDN w:val="0"/>
        <w:adjustRightInd w:val="0"/>
        <w:ind w:firstLine="720"/>
        <w:jc w:val="right"/>
        <w:rPr>
          <w:b/>
        </w:rPr>
      </w:pPr>
    </w:p>
    <w:p w:rsidR="00D92999" w:rsidRDefault="00D92999" w:rsidP="00D92999"/>
    <w:p w:rsidR="00D92999" w:rsidRDefault="00D92999" w:rsidP="00D92999">
      <w:pPr>
        <w:jc w:val="both"/>
      </w:pPr>
    </w:p>
    <w:p w:rsidR="00D92999" w:rsidRDefault="00D92999" w:rsidP="00D92999">
      <w:pPr>
        <w:jc w:val="both"/>
      </w:pPr>
    </w:p>
    <w:p w:rsidR="00D92999" w:rsidRDefault="00D92999" w:rsidP="00D92999">
      <w:pPr>
        <w:jc w:val="both"/>
      </w:pPr>
    </w:p>
    <w:p w:rsidR="00D92999" w:rsidRPr="008658C4" w:rsidRDefault="00D92999" w:rsidP="00D92999">
      <w:pPr>
        <w:jc w:val="both"/>
      </w:pPr>
    </w:p>
    <w:p w:rsidR="00703162" w:rsidRDefault="00703162" w:rsidP="00D92999">
      <w:pPr>
        <w:ind w:firstLine="709"/>
        <w:jc w:val="both"/>
      </w:pPr>
    </w:p>
    <w:sectPr w:rsidR="00703162"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48" w:rsidRDefault="00FC6748" w:rsidP="00A5114C">
      <w:r>
        <w:separator/>
      </w:r>
    </w:p>
  </w:endnote>
  <w:endnote w:type="continuationSeparator" w:id="1">
    <w:p w:rsidR="00FC6748" w:rsidRDefault="00FC6748"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48" w:rsidRDefault="00FC6748" w:rsidP="00A5114C">
      <w:r>
        <w:separator/>
      </w:r>
    </w:p>
  </w:footnote>
  <w:footnote w:type="continuationSeparator" w:id="1">
    <w:p w:rsidR="00FC6748" w:rsidRDefault="00FC6748"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692"/>
    <w:multiLevelType w:val="hybridMultilevel"/>
    <w:tmpl w:val="A34E91E6"/>
    <w:lvl w:ilvl="0" w:tplc="7E4E1D3A">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81F32B7"/>
    <w:multiLevelType w:val="hybridMultilevel"/>
    <w:tmpl w:val="A16AF244"/>
    <w:lvl w:ilvl="0" w:tplc="9C5AC70A">
      <w:start w:val="1"/>
      <w:numFmt w:val="decimal"/>
      <w:lvlText w:val="%1."/>
      <w:lvlJc w:val="left"/>
      <w:pPr>
        <w:ind w:left="215" w:hanging="280"/>
      </w:pPr>
      <w:rPr>
        <w:rFonts w:ascii="Times New Roman" w:eastAsia="Times New Roman" w:hAnsi="Times New Roman" w:cs="Times New Roman" w:hint="default"/>
        <w:spacing w:val="-22"/>
        <w:w w:val="100"/>
        <w:sz w:val="24"/>
        <w:szCs w:val="24"/>
      </w:rPr>
    </w:lvl>
    <w:lvl w:ilvl="1" w:tplc="6204B3E2">
      <w:numFmt w:val="bullet"/>
      <w:lvlText w:val="•"/>
      <w:lvlJc w:val="left"/>
      <w:pPr>
        <w:ind w:left="1208" w:hanging="280"/>
      </w:pPr>
      <w:rPr>
        <w:rFonts w:hint="default"/>
      </w:rPr>
    </w:lvl>
    <w:lvl w:ilvl="2" w:tplc="65C6E4CC">
      <w:numFmt w:val="bullet"/>
      <w:lvlText w:val="•"/>
      <w:lvlJc w:val="left"/>
      <w:pPr>
        <w:ind w:left="2196" w:hanging="280"/>
      </w:pPr>
      <w:rPr>
        <w:rFonts w:hint="default"/>
      </w:rPr>
    </w:lvl>
    <w:lvl w:ilvl="3" w:tplc="EAB25DFE">
      <w:numFmt w:val="bullet"/>
      <w:lvlText w:val="•"/>
      <w:lvlJc w:val="left"/>
      <w:pPr>
        <w:ind w:left="3185" w:hanging="280"/>
      </w:pPr>
      <w:rPr>
        <w:rFonts w:hint="default"/>
      </w:rPr>
    </w:lvl>
    <w:lvl w:ilvl="4" w:tplc="688C393C">
      <w:numFmt w:val="bullet"/>
      <w:lvlText w:val="•"/>
      <w:lvlJc w:val="left"/>
      <w:pPr>
        <w:ind w:left="4173" w:hanging="280"/>
      </w:pPr>
      <w:rPr>
        <w:rFonts w:hint="default"/>
      </w:rPr>
    </w:lvl>
    <w:lvl w:ilvl="5" w:tplc="1B420346">
      <w:numFmt w:val="bullet"/>
      <w:lvlText w:val="•"/>
      <w:lvlJc w:val="left"/>
      <w:pPr>
        <w:ind w:left="5162" w:hanging="280"/>
      </w:pPr>
      <w:rPr>
        <w:rFonts w:hint="default"/>
      </w:rPr>
    </w:lvl>
    <w:lvl w:ilvl="6" w:tplc="17D6EE84">
      <w:numFmt w:val="bullet"/>
      <w:lvlText w:val="•"/>
      <w:lvlJc w:val="left"/>
      <w:pPr>
        <w:ind w:left="6150" w:hanging="280"/>
      </w:pPr>
      <w:rPr>
        <w:rFonts w:hint="default"/>
      </w:rPr>
    </w:lvl>
    <w:lvl w:ilvl="7" w:tplc="F5742990">
      <w:numFmt w:val="bullet"/>
      <w:lvlText w:val="•"/>
      <w:lvlJc w:val="left"/>
      <w:pPr>
        <w:ind w:left="7139" w:hanging="280"/>
      </w:pPr>
      <w:rPr>
        <w:rFonts w:hint="default"/>
      </w:rPr>
    </w:lvl>
    <w:lvl w:ilvl="8" w:tplc="C408F074">
      <w:numFmt w:val="bullet"/>
      <w:lvlText w:val="•"/>
      <w:lvlJc w:val="left"/>
      <w:pPr>
        <w:ind w:left="8127" w:hanging="280"/>
      </w:pPr>
      <w:rPr>
        <w:rFonts w:hint="default"/>
      </w:rPr>
    </w:lvl>
  </w:abstractNum>
  <w:abstractNum w:abstractNumId="5">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6">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trackRevisions/>
  <w:defaultTabStop w:val="708"/>
  <w:characterSpacingControl w:val="doNotCompress"/>
  <w:footnotePr>
    <w:footnote w:id="0"/>
    <w:footnote w:id="1"/>
  </w:footnotePr>
  <w:endnotePr>
    <w:endnote w:id="0"/>
    <w:endnote w:id="1"/>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A2FB0"/>
    <w:rsid w:val="000B6789"/>
    <w:rsid w:val="000B7A87"/>
    <w:rsid w:val="000C2BEF"/>
    <w:rsid w:val="000C4827"/>
    <w:rsid w:val="000C5871"/>
    <w:rsid w:val="000D3E13"/>
    <w:rsid w:val="000E147D"/>
    <w:rsid w:val="000E1B8B"/>
    <w:rsid w:val="000E4398"/>
    <w:rsid w:val="000E5C7E"/>
    <w:rsid w:val="000F0843"/>
    <w:rsid w:val="001014EA"/>
    <w:rsid w:val="00114F11"/>
    <w:rsid w:val="00115499"/>
    <w:rsid w:val="00144035"/>
    <w:rsid w:val="0014576E"/>
    <w:rsid w:val="00162E37"/>
    <w:rsid w:val="00185B55"/>
    <w:rsid w:val="00187BF6"/>
    <w:rsid w:val="001A0BC8"/>
    <w:rsid w:val="001A4DA0"/>
    <w:rsid w:val="001A5521"/>
    <w:rsid w:val="001A6AFC"/>
    <w:rsid w:val="001B0719"/>
    <w:rsid w:val="001C5D6B"/>
    <w:rsid w:val="001E7F45"/>
    <w:rsid w:val="001F6376"/>
    <w:rsid w:val="001F7FA3"/>
    <w:rsid w:val="0022439D"/>
    <w:rsid w:val="00231F30"/>
    <w:rsid w:val="00237558"/>
    <w:rsid w:val="00241C12"/>
    <w:rsid w:val="00250A98"/>
    <w:rsid w:val="00263FB0"/>
    <w:rsid w:val="00275291"/>
    <w:rsid w:val="002B15EE"/>
    <w:rsid w:val="002B44A0"/>
    <w:rsid w:val="002C2B63"/>
    <w:rsid w:val="002E0DF3"/>
    <w:rsid w:val="002E52CA"/>
    <w:rsid w:val="00305C9F"/>
    <w:rsid w:val="00310080"/>
    <w:rsid w:val="00314C93"/>
    <w:rsid w:val="00320178"/>
    <w:rsid w:val="003225B7"/>
    <w:rsid w:val="00327DBD"/>
    <w:rsid w:val="00330164"/>
    <w:rsid w:val="003658AD"/>
    <w:rsid w:val="003811FC"/>
    <w:rsid w:val="003816F7"/>
    <w:rsid w:val="00394BBD"/>
    <w:rsid w:val="003A6BD6"/>
    <w:rsid w:val="003B2C62"/>
    <w:rsid w:val="003B303B"/>
    <w:rsid w:val="003C2873"/>
    <w:rsid w:val="003D7B43"/>
    <w:rsid w:val="003E1E50"/>
    <w:rsid w:val="003F49AE"/>
    <w:rsid w:val="0040053D"/>
    <w:rsid w:val="00416517"/>
    <w:rsid w:val="0042435B"/>
    <w:rsid w:val="00424F63"/>
    <w:rsid w:val="00437AC7"/>
    <w:rsid w:val="00446846"/>
    <w:rsid w:val="00446A54"/>
    <w:rsid w:val="00455B26"/>
    <w:rsid w:val="00473F0F"/>
    <w:rsid w:val="00477D44"/>
    <w:rsid w:val="004849C6"/>
    <w:rsid w:val="004D7D4E"/>
    <w:rsid w:val="004E31CB"/>
    <w:rsid w:val="004F0432"/>
    <w:rsid w:val="004F1FBB"/>
    <w:rsid w:val="004F4448"/>
    <w:rsid w:val="004F65E3"/>
    <w:rsid w:val="004F74EF"/>
    <w:rsid w:val="005116AB"/>
    <w:rsid w:val="00523B55"/>
    <w:rsid w:val="00523CFF"/>
    <w:rsid w:val="00545567"/>
    <w:rsid w:val="0054664E"/>
    <w:rsid w:val="00555833"/>
    <w:rsid w:val="00557226"/>
    <w:rsid w:val="005729D1"/>
    <w:rsid w:val="00576720"/>
    <w:rsid w:val="00576C7C"/>
    <w:rsid w:val="00595A76"/>
    <w:rsid w:val="005A408E"/>
    <w:rsid w:val="005A6F21"/>
    <w:rsid w:val="005B6975"/>
    <w:rsid w:val="005C195F"/>
    <w:rsid w:val="005D108D"/>
    <w:rsid w:val="005D4267"/>
    <w:rsid w:val="005D5CA8"/>
    <w:rsid w:val="005E73F1"/>
    <w:rsid w:val="005F0546"/>
    <w:rsid w:val="005F7632"/>
    <w:rsid w:val="0062082C"/>
    <w:rsid w:val="00620D03"/>
    <w:rsid w:val="00626AE6"/>
    <w:rsid w:val="0063026F"/>
    <w:rsid w:val="006459D3"/>
    <w:rsid w:val="006505B6"/>
    <w:rsid w:val="006613FF"/>
    <w:rsid w:val="00662722"/>
    <w:rsid w:val="006737B4"/>
    <w:rsid w:val="00674270"/>
    <w:rsid w:val="006930C0"/>
    <w:rsid w:val="006A0D99"/>
    <w:rsid w:val="006B5621"/>
    <w:rsid w:val="006B7EA4"/>
    <w:rsid w:val="006D2E88"/>
    <w:rsid w:val="006E3B4C"/>
    <w:rsid w:val="006E5543"/>
    <w:rsid w:val="006E6A89"/>
    <w:rsid w:val="006E6E66"/>
    <w:rsid w:val="006F6770"/>
    <w:rsid w:val="0070177B"/>
    <w:rsid w:val="00703162"/>
    <w:rsid w:val="00720070"/>
    <w:rsid w:val="00757CC1"/>
    <w:rsid w:val="007656BE"/>
    <w:rsid w:val="007665EB"/>
    <w:rsid w:val="0077109F"/>
    <w:rsid w:val="00794666"/>
    <w:rsid w:val="00797435"/>
    <w:rsid w:val="007A3E98"/>
    <w:rsid w:val="007A6E4F"/>
    <w:rsid w:val="007B06F9"/>
    <w:rsid w:val="007B1A65"/>
    <w:rsid w:val="007B6CE1"/>
    <w:rsid w:val="007D58E8"/>
    <w:rsid w:val="007E6E60"/>
    <w:rsid w:val="007F13BE"/>
    <w:rsid w:val="0081544E"/>
    <w:rsid w:val="00843742"/>
    <w:rsid w:val="00853D9B"/>
    <w:rsid w:val="0086106B"/>
    <w:rsid w:val="00867B21"/>
    <w:rsid w:val="00882CEF"/>
    <w:rsid w:val="008A0D85"/>
    <w:rsid w:val="008A1B7E"/>
    <w:rsid w:val="008A36D0"/>
    <w:rsid w:val="008B6098"/>
    <w:rsid w:val="008D151F"/>
    <w:rsid w:val="008D7853"/>
    <w:rsid w:val="008F4E4E"/>
    <w:rsid w:val="00916C4A"/>
    <w:rsid w:val="0092513A"/>
    <w:rsid w:val="009330B2"/>
    <w:rsid w:val="0093641B"/>
    <w:rsid w:val="00943B2D"/>
    <w:rsid w:val="00965E14"/>
    <w:rsid w:val="009819A1"/>
    <w:rsid w:val="00982B91"/>
    <w:rsid w:val="00993E44"/>
    <w:rsid w:val="009A1DDA"/>
    <w:rsid w:val="009B4448"/>
    <w:rsid w:val="009C2202"/>
    <w:rsid w:val="009D3E5E"/>
    <w:rsid w:val="009D4B4F"/>
    <w:rsid w:val="009E0E77"/>
    <w:rsid w:val="009F1B6F"/>
    <w:rsid w:val="00A118B6"/>
    <w:rsid w:val="00A11D01"/>
    <w:rsid w:val="00A5114C"/>
    <w:rsid w:val="00A8048C"/>
    <w:rsid w:val="00A82CBA"/>
    <w:rsid w:val="00A84D7E"/>
    <w:rsid w:val="00A941FF"/>
    <w:rsid w:val="00AA677E"/>
    <w:rsid w:val="00AB0BF1"/>
    <w:rsid w:val="00AC178D"/>
    <w:rsid w:val="00B07809"/>
    <w:rsid w:val="00B107B4"/>
    <w:rsid w:val="00B11CAC"/>
    <w:rsid w:val="00B143F4"/>
    <w:rsid w:val="00B16D60"/>
    <w:rsid w:val="00B23440"/>
    <w:rsid w:val="00B36B9A"/>
    <w:rsid w:val="00B42D54"/>
    <w:rsid w:val="00B44BED"/>
    <w:rsid w:val="00B4536A"/>
    <w:rsid w:val="00B53E5E"/>
    <w:rsid w:val="00B5719C"/>
    <w:rsid w:val="00B7127B"/>
    <w:rsid w:val="00C01714"/>
    <w:rsid w:val="00C22821"/>
    <w:rsid w:val="00C417FA"/>
    <w:rsid w:val="00C5051E"/>
    <w:rsid w:val="00C54905"/>
    <w:rsid w:val="00C54DD9"/>
    <w:rsid w:val="00C64616"/>
    <w:rsid w:val="00C9762A"/>
    <w:rsid w:val="00C977F5"/>
    <w:rsid w:val="00CA3574"/>
    <w:rsid w:val="00CB2EB5"/>
    <w:rsid w:val="00CC01D9"/>
    <w:rsid w:val="00CD2B8E"/>
    <w:rsid w:val="00CD6DB9"/>
    <w:rsid w:val="00CE4E6D"/>
    <w:rsid w:val="00CF4663"/>
    <w:rsid w:val="00CF5F34"/>
    <w:rsid w:val="00D05C01"/>
    <w:rsid w:val="00D238F6"/>
    <w:rsid w:val="00D251A2"/>
    <w:rsid w:val="00D265C0"/>
    <w:rsid w:val="00D33C51"/>
    <w:rsid w:val="00D37799"/>
    <w:rsid w:val="00D4245D"/>
    <w:rsid w:val="00D448BD"/>
    <w:rsid w:val="00D85C2F"/>
    <w:rsid w:val="00D90123"/>
    <w:rsid w:val="00D92999"/>
    <w:rsid w:val="00DA44F4"/>
    <w:rsid w:val="00DB6769"/>
    <w:rsid w:val="00DD49CC"/>
    <w:rsid w:val="00DF6EEF"/>
    <w:rsid w:val="00E0755B"/>
    <w:rsid w:val="00E43B99"/>
    <w:rsid w:val="00E55745"/>
    <w:rsid w:val="00E63341"/>
    <w:rsid w:val="00E75D2E"/>
    <w:rsid w:val="00E7678E"/>
    <w:rsid w:val="00E82C8D"/>
    <w:rsid w:val="00E9409D"/>
    <w:rsid w:val="00EA0A60"/>
    <w:rsid w:val="00EA0D77"/>
    <w:rsid w:val="00EB574E"/>
    <w:rsid w:val="00EB6E52"/>
    <w:rsid w:val="00EC090E"/>
    <w:rsid w:val="00EC29BB"/>
    <w:rsid w:val="00EC6C50"/>
    <w:rsid w:val="00ED3CDB"/>
    <w:rsid w:val="00F400D1"/>
    <w:rsid w:val="00F4508D"/>
    <w:rsid w:val="00F52C8B"/>
    <w:rsid w:val="00F62060"/>
    <w:rsid w:val="00F74411"/>
    <w:rsid w:val="00F86BE6"/>
    <w:rsid w:val="00F96FD6"/>
    <w:rsid w:val="00FA1155"/>
    <w:rsid w:val="00FA21BF"/>
    <w:rsid w:val="00FA3C29"/>
    <w:rsid w:val="00FA668C"/>
    <w:rsid w:val="00FB381F"/>
    <w:rsid w:val="00FB4640"/>
    <w:rsid w:val="00FB7258"/>
    <w:rsid w:val="00FC2B10"/>
    <w:rsid w:val="00FC54D9"/>
    <w:rsid w:val="00FC6748"/>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unhideWhenUsed/>
    <w:rsid w:val="008A1B7E"/>
    <w:pPr>
      <w:spacing w:after="120"/>
    </w:pPr>
  </w:style>
  <w:style w:type="character" w:customStyle="1" w:styleId="ad">
    <w:name w:val="Основной текст Знак"/>
    <w:basedOn w:val="a1"/>
    <w:link w:val="ac"/>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customStyle="1" w:styleId="af5">
    <w:name w:val="Гипертекстовая ссылка"/>
    <w:basedOn w:val="a1"/>
    <w:uiPriority w:val="99"/>
    <w:rsid w:val="000C4827"/>
    <w:rPr>
      <w:rFonts w:cs="Times New Roman"/>
      <w:color w:val="008000"/>
    </w:rPr>
  </w:style>
  <w:style w:type="character" w:styleId="af6">
    <w:name w:val="Hyperlink"/>
    <w:basedOn w:val="a1"/>
    <w:unhideWhenUsed/>
    <w:rsid w:val="00CD6DB9"/>
    <w:rPr>
      <w:color w:val="0000FF"/>
      <w:u w:val="single"/>
    </w:rPr>
  </w:style>
  <w:style w:type="paragraph" w:styleId="22">
    <w:name w:val="Body Text 2"/>
    <w:basedOn w:val="a0"/>
    <w:link w:val="23"/>
    <w:uiPriority w:val="99"/>
    <w:semiHidden/>
    <w:unhideWhenUsed/>
    <w:rsid w:val="0093641B"/>
    <w:pPr>
      <w:spacing w:after="120" w:line="480" w:lineRule="auto"/>
    </w:pPr>
  </w:style>
  <w:style w:type="character" w:customStyle="1" w:styleId="23">
    <w:name w:val="Основной текст 2 Знак"/>
    <w:basedOn w:val="a1"/>
    <w:link w:val="22"/>
    <w:uiPriority w:val="99"/>
    <w:semiHidden/>
    <w:rsid w:val="0093641B"/>
    <w:rPr>
      <w:rFonts w:ascii="Times New Roman" w:eastAsia="Times New Roman" w:hAnsi="Times New Roman" w:cs="Times New Roman"/>
      <w:sz w:val="24"/>
      <w:szCs w:val="24"/>
      <w:lang w:eastAsia="ru-RU"/>
    </w:rPr>
  </w:style>
  <w:style w:type="paragraph" w:styleId="af7">
    <w:name w:val="Plain Text"/>
    <w:basedOn w:val="a0"/>
    <w:link w:val="af8"/>
    <w:uiPriority w:val="99"/>
    <w:semiHidden/>
    <w:unhideWhenUsed/>
    <w:rsid w:val="0093641B"/>
    <w:rPr>
      <w:rFonts w:ascii="Consolas" w:hAnsi="Consolas"/>
      <w:sz w:val="21"/>
      <w:szCs w:val="21"/>
    </w:rPr>
  </w:style>
  <w:style w:type="character" w:customStyle="1" w:styleId="af8">
    <w:name w:val="Текст Знак"/>
    <w:basedOn w:val="a1"/>
    <w:link w:val="af7"/>
    <w:uiPriority w:val="99"/>
    <w:semiHidden/>
    <w:rsid w:val="0093641B"/>
    <w:rPr>
      <w:rFonts w:ascii="Consolas" w:eastAsia="Times New Roman" w:hAnsi="Consolas" w:cs="Times New Roman"/>
      <w:sz w:val="21"/>
      <w:szCs w:val="21"/>
      <w:lang w:eastAsia="ru-RU"/>
    </w:rPr>
  </w:style>
  <w:style w:type="character" w:customStyle="1" w:styleId="24">
    <w:name w:val="Основной текст (2)_"/>
    <w:link w:val="25"/>
    <w:locked/>
    <w:rsid w:val="00703162"/>
    <w:rPr>
      <w:i/>
      <w:iCs/>
      <w:sz w:val="23"/>
      <w:szCs w:val="23"/>
      <w:shd w:val="clear" w:color="auto" w:fill="FFFFFF"/>
    </w:rPr>
  </w:style>
  <w:style w:type="paragraph" w:customStyle="1" w:styleId="25">
    <w:name w:val="Основной текст (2)"/>
    <w:basedOn w:val="a0"/>
    <w:link w:val="24"/>
    <w:rsid w:val="00703162"/>
    <w:pPr>
      <w:shd w:val="clear" w:color="auto" w:fill="FFFFFF"/>
      <w:spacing w:after="300" w:line="240" w:lineRule="atLeast"/>
    </w:pPr>
    <w:rPr>
      <w:rFonts w:asciiTheme="minorHAnsi" w:eastAsiaTheme="minorHAnsi" w:hAnsiTheme="minorHAnsi" w:cstheme="minorBidi"/>
      <w:i/>
      <w:iCs/>
      <w:sz w:val="23"/>
      <w:szCs w:val="23"/>
      <w:lang w:eastAsia="en-US"/>
    </w:rPr>
  </w:style>
  <w:style w:type="paragraph" w:customStyle="1" w:styleId="TableParagraph">
    <w:name w:val="Table Paragraph"/>
    <w:basedOn w:val="a0"/>
    <w:uiPriority w:val="1"/>
    <w:qFormat/>
    <w:rsid w:val="003225B7"/>
    <w:pPr>
      <w:widowControl w:val="0"/>
      <w:autoSpaceDE w:val="0"/>
      <w:autoSpaceDN w:val="0"/>
      <w:ind w:left="107"/>
    </w:pPr>
    <w:rPr>
      <w:rFonts w:eastAsiaTheme="minorEastAsia"/>
      <w:sz w:val="22"/>
      <w:szCs w:val="22"/>
      <w:lang w:val="en-US" w:eastAsia="en-US"/>
    </w:rPr>
  </w:style>
  <w:style w:type="paragraph" w:styleId="af9">
    <w:name w:val="Balloon Text"/>
    <w:basedOn w:val="a0"/>
    <w:link w:val="afa"/>
    <w:uiPriority w:val="99"/>
    <w:semiHidden/>
    <w:unhideWhenUsed/>
    <w:rsid w:val="001F7FA3"/>
    <w:rPr>
      <w:rFonts w:ascii="Tahoma" w:hAnsi="Tahoma" w:cs="Tahoma"/>
      <w:sz w:val="16"/>
      <w:szCs w:val="16"/>
    </w:rPr>
  </w:style>
  <w:style w:type="character" w:customStyle="1" w:styleId="afa">
    <w:name w:val="Текст выноски Знак"/>
    <w:basedOn w:val="a1"/>
    <w:link w:val="af9"/>
    <w:uiPriority w:val="99"/>
    <w:semiHidden/>
    <w:rsid w:val="001F7F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21589231">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275790998">
      <w:bodyDiv w:val="1"/>
      <w:marLeft w:val="0"/>
      <w:marRight w:val="0"/>
      <w:marTop w:val="0"/>
      <w:marBottom w:val="0"/>
      <w:divBdr>
        <w:top w:val="none" w:sz="0" w:space="0" w:color="auto"/>
        <w:left w:val="none" w:sz="0" w:space="0" w:color="auto"/>
        <w:bottom w:val="none" w:sz="0" w:space="0" w:color="auto"/>
        <w:right w:val="none" w:sz="0" w:space="0" w:color="auto"/>
      </w:divBdr>
    </w:div>
    <w:div w:id="162588912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1928346267">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6817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B7EE-8FDE-4C6F-880A-39D5958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4</cp:revision>
  <cp:lastPrinted>2022-02-24T10:50:00Z</cp:lastPrinted>
  <dcterms:created xsi:type="dcterms:W3CDTF">2022-02-24T11:21:00Z</dcterms:created>
  <dcterms:modified xsi:type="dcterms:W3CDTF">2022-02-24T11:34:00Z</dcterms:modified>
</cp:coreProperties>
</file>