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68" w:rsidRDefault="00E54B20">
      <w:pPr>
        <w:pStyle w:val="a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ПРОТОКОЛ № 12</w:t>
      </w:r>
    </w:p>
    <w:p w:rsidR="00844268" w:rsidRDefault="00844268">
      <w:pPr>
        <w:pStyle w:val="a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заседания Совета профилактики при администрации Михайловского сельского поселения</w:t>
      </w:r>
    </w:p>
    <w:p w:rsidR="00844268" w:rsidRDefault="00844268">
      <w:pPr>
        <w:pStyle w:val="a4"/>
        <w:jc w:val="center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Цивильского</w:t>
      </w:r>
      <w:proofErr w:type="spellEnd"/>
      <w:r>
        <w:rPr>
          <w:rFonts w:ascii="Times New Roman" w:hAnsi="Times New Roman"/>
          <w:b/>
          <w:szCs w:val="24"/>
        </w:rPr>
        <w:t xml:space="preserve"> района Чувашской Республики</w:t>
      </w:r>
    </w:p>
    <w:p w:rsidR="00844268" w:rsidRDefault="00844268">
      <w:pPr>
        <w:pStyle w:val="a4"/>
        <w:jc w:val="center"/>
        <w:rPr>
          <w:rFonts w:ascii="Times New Roman" w:hAnsi="Times New Roman"/>
          <w:b/>
          <w:szCs w:val="24"/>
        </w:rPr>
      </w:pPr>
    </w:p>
    <w:p w:rsidR="00844268" w:rsidRDefault="00E54B20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21</w:t>
      </w:r>
      <w:r w:rsidR="00844268">
        <w:rPr>
          <w:rFonts w:ascii="Times New Roman" w:hAnsi="Times New Roman"/>
          <w:szCs w:val="24"/>
        </w:rPr>
        <w:t xml:space="preserve">  декабря  202</w:t>
      </w:r>
      <w:r>
        <w:rPr>
          <w:rFonts w:ascii="Times New Roman" w:hAnsi="Times New Roman"/>
          <w:szCs w:val="24"/>
        </w:rPr>
        <w:t>1</w:t>
      </w:r>
      <w:r w:rsidR="00844268">
        <w:rPr>
          <w:rFonts w:ascii="Times New Roman" w:hAnsi="Times New Roman"/>
          <w:szCs w:val="24"/>
        </w:rPr>
        <w:t xml:space="preserve"> г</w:t>
      </w:r>
      <w:r>
        <w:rPr>
          <w:rFonts w:ascii="Times New Roman" w:hAnsi="Times New Roman"/>
          <w:szCs w:val="24"/>
        </w:rPr>
        <w:t>ода</w:t>
      </w:r>
      <w:r w:rsidR="00844268">
        <w:rPr>
          <w:rFonts w:ascii="Times New Roman" w:hAnsi="Times New Roman"/>
          <w:szCs w:val="24"/>
        </w:rPr>
        <w:t xml:space="preserve">                                                                                                   д</w:t>
      </w:r>
      <w:proofErr w:type="gramStart"/>
      <w:r w:rsidR="00844268">
        <w:rPr>
          <w:rFonts w:ascii="Times New Roman" w:hAnsi="Times New Roman"/>
          <w:szCs w:val="24"/>
        </w:rPr>
        <w:t>.М</w:t>
      </w:r>
      <w:proofErr w:type="gramEnd"/>
      <w:r w:rsidR="00844268">
        <w:rPr>
          <w:rFonts w:ascii="Times New Roman" w:hAnsi="Times New Roman"/>
          <w:szCs w:val="24"/>
        </w:rPr>
        <w:t>ихайловка</w:t>
      </w:r>
    </w:p>
    <w:p w:rsidR="00844268" w:rsidRDefault="00844268">
      <w:pPr>
        <w:outlineLvl w:val="0"/>
        <w:rPr>
          <w:rFonts w:ascii="Times New Roman" w:hAnsi="Times New Roman"/>
          <w:szCs w:val="24"/>
        </w:rPr>
      </w:pPr>
    </w:p>
    <w:p w:rsidR="00844268" w:rsidRDefault="00844268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Председатель: Антонова Л.Г. – ведущий специалист-эксперт администрации  Михайловского сельского поселения.</w:t>
      </w:r>
    </w:p>
    <w:p w:rsidR="00844268" w:rsidRDefault="00844268">
      <w:pPr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Присутствовали члены Совета профилактики:   Андреев В.Ю.,  Архипова З.И., Егорова Е.С., Кузнецов В.А.</w:t>
      </w:r>
    </w:p>
    <w:p w:rsidR="00844268" w:rsidRDefault="00844268">
      <w:pPr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Повестка дня:</w:t>
      </w:r>
    </w:p>
    <w:p w:rsidR="00844268" w:rsidRDefault="0084426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1.Анализ  работы </w:t>
      </w:r>
      <w:r w:rsidR="00E54B20">
        <w:rPr>
          <w:rFonts w:ascii="Times New Roman" w:hAnsi="Times New Roman"/>
        </w:rPr>
        <w:t>Совета профилактики за  2021</w:t>
      </w:r>
      <w:r>
        <w:rPr>
          <w:rFonts w:ascii="Times New Roman" w:hAnsi="Times New Roman"/>
        </w:rPr>
        <w:t xml:space="preserve"> год.</w:t>
      </w:r>
    </w:p>
    <w:p w:rsidR="00844268" w:rsidRDefault="0084426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О работе с  </w:t>
      </w:r>
      <w:proofErr w:type="spellStart"/>
      <w:r>
        <w:rPr>
          <w:rFonts w:ascii="Times New Roman" w:hAnsi="Times New Roman"/>
        </w:rPr>
        <w:t>подучетными</w:t>
      </w:r>
      <w:proofErr w:type="spellEnd"/>
      <w:r>
        <w:rPr>
          <w:rFonts w:ascii="Times New Roman" w:hAnsi="Times New Roman"/>
        </w:rPr>
        <w:t xml:space="preserve"> лицами за 202</w:t>
      </w:r>
      <w:r w:rsidR="00E54B20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год.</w:t>
      </w:r>
    </w:p>
    <w:p w:rsidR="00844268" w:rsidRDefault="0084426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3. Рассмотрение представлений</w:t>
      </w:r>
    </w:p>
    <w:p w:rsidR="00844268" w:rsidRDefault="0084426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4. Об утверждении плана ра</w:t>
      </w:r>
      <w:r w:rsidR="00E54B20">
        <w:rPr>
          <w:rFonts w:ascii="Times New Roman" w:hAnsi="Times New Roman"/>
        </w:rPr>
        <w:t>боты Совета профилактики на 2022</w:t>
      </w:r>
      <w:r>
        <w:rPr>
          <w:rFonts w:ascii="Times New Roman" w:hAnsi="Times New Roman"/>
        </w:rPr>
        <w:t>год.</w:t>
      </w:r>
    </w:p>
    <w:p w:rsidR="00844268" w:rsidRDefault="00844268">
      <w:pPr>
        <w:pStyle w:val="af1"/>
        <w:rPr>
          <w:b/>
          <w:bCs/>
          <w:sz w:val="22"/>
          <w:szCs w:val="24"/>
        </w:rPr>
      </w:pPr>
    </w:p>
    <w:p w:rsidR="00844268" w:rsidRDefault="00844268">
      <w:pPr>
        <w:pStyle w:val="af1"/>
        <w:rPr>
          <w:b/>
          <w:bCs/>
          <w:sz w:val="22"/>
        </w:rPr>
      </w:pPr>
      <w:r>
        <w:rPr>
          <w:b/>
          <w:bCs/>
          <w:sz w:val="22"/>
        </w:rPr>
        <w:t>1.Анализ  работы Совета профилактики за  202</w:t>
      </w:r>
      <w:r w:rsidR="00E54B20">
        <w:rPr>
          <w:b/>
          <w:bCs/>
          <w:sz w:val="22"/>
        </w:rPr>
        <w:t>1</w:t>
      </w:r>
      <w:r>
        <w:rPr>
          <w:b/>
          <w:bCs/>
          <w:sz w:val="22"/>
        </w:rPr>
        <w:t xml:space="preserve"> год</w:t>
      </w:r>
    </w:p>
    <w:p w:rsidR="00844268" w:rsidRDefault="00844268">
      <w:pPr>
        <w:pStyle w:val="af1"/>
        <w:rPr>
          <w:b/>
          <w:bCs/>
          <w:sz w:val="22"/>
          <w:szCs w:val="24"/>
        </w:rPr>
      </w:pPr>
    </w:p>
    <w:p w:rsidR="00844268" w:rsidRDefault="00844268">
      <w:pPr>
        <w:pStyle w:val="af1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  СЛУШАЛИ:</w:t>
      </w:r>
    </w:p>
    <w:p w:rsidR="00844268" w:rsidRDefault="0084426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1.</w:t>
      </w:r>
      <w:r w:rsidR="00E54B20">
        <w:rPr>
          <w:rFonts w:ascii="Times New Roman" w:hAnsi="Times New Roman"/>
          <w:b/>
          <w:szCs w:val="24"/>
          <w:u w:val="single"/>
        </w:rPr>
        <w:t>Николаева Г.И.</w:t>
      </w:r>
      <w:r>
        <w:rPr>
          <w:rFonts w:ascii="Times New Roman" w:hAnsi="Times New Roman"/>
          <w:b/>
          <w:szCs w:val="24"/>
          <w:u w:val="single"/>
        </w:rPr>
        <w:t xml:space="preserve">, </w:t>
      </w:r>
      <w:r w:rsidR="00E54B20">
        <w:rPr>
          <w:rFonts w:ascii="Times New Roman" w:hAnsi="Times New Roman"/>
          <w:b/>
          <w:szCs w:val="24"/>
          <w:u w:val="single"/>
        </w:rPr>
        <w:t>главу</w:t>
      </w:r>
      <w:r>
        <w:rPr>
          <w:rFonts w:ascii="Times New Roman" w:hAnsi="Times New Roman"/>
          <w:b/>
          <w:szCs w:val="24"/>
          <w:u w:val="single"/>
        </w:rPr>
        <w:t xml:space="preserve">  администрации Михайловского сельского поселения</w:t>
      </w:r>
      <w:r w:rsidR="00C557CA">
        <w:rPr>
          <w:rFonts w:ascii="Times New Roman" w:hAnsi="Times New Roman"/>
          <w:b/>
          <w:szCs w:val="24"/>
          <w:u w:val="single"/>
        </w:rPr>
        <w:t xml:space="preserve"> </w:t>
      </w:r>
      <w:r>
        <w:rPr>
          <w:rFonts w:ascii="Times New Roman" w:hAnsi="Times New Roman"/>
          <w:szCs w:val="24"/>
        </w:rPr>
        <w:t>об анализе  работы Совета профилактики за 202</w:t>
      </w:r>
      <w:r w:rsidR="00E54B20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год</w:t>
      </w:r>
      <w:r>
        <w:rPr>
          <w:rFonts w:ascii="Times New Roman" w:hAnsi="Times New Roman"/>
          <w:b/>
          <w:bCs/>
          <w:szCs w:val="24"/>
        </w:rPr>
        <w:t xml:space="preserve">. </w:t>
      </w:r>
      <w:r>
        <w:rPr>
          <w:rFonts w:ascii="Times New Roman" w:hAnsi="Times New Roman"/>
          <w:szCs w:val="24"/>
        </w:rPr>
        <w:t>Отметила, что за  истекший период  проведено 1</w:t>
      </w:r>
      <w:r w:rsidR="00E54B20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заседаний. </w:t>
      </w:r>
    </w:p>
    <w:p w:rsidR="00844268" w:rsidRDefault="0084426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Также на Совете профилактики рассматриваются представления МО МВД России «</w:t>
      </w:r>
      <w:proofErr w:type="spellStart"/>
      <w:r>
        <w:rPr>
          <w:rFonts w:ascii="Times New Roman" w:hAnsi="Times New Roman"/>
          <w:szCs w:val="24"/>
        </w:rPr>
        <w:t>Цивильский</w:t>
      </w:r>
      <w:proofErr w:type="spellEnd"/>
      <w:r>
        <w:rPr>
          <w:rFonts w:ascii="Times New Roman" w:hAnsi="Times New Roman"/>
          <w:szCs w:val="24"/>
        </w:rPr>
        <w:t>». За истекший период  было рассмотрено 4 представления в отношении лиц, совершивших правонарушения.</w:t>
      </w:r>
    </w:p>
    <w:p w:rsidR="00844268" w:rsidRDefault="00844268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Также членами Совета профилактики  ежемесячно проводятся рейды по местам массового пребывания молодежи и по торговым точкам </w:t>
      </w:r>
    </w:p>
    <w:p w:rsidR="00844268" w:rsidRDefault="00844268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РЕШИЛИ:</w:t>
      </w:r>
    </w:p>
    <w:p w:rsidR="00844268" w:rsidRPr="00FA552B" w:rsidRDefault="00844268" w:rsidP="00FA552B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1.Принять к сведению  информацию </w:t>
      </w:r>
      <w:r w:rsidR="00E54B20">
        <w:rPr>
          <w:rFonts w:ascii="Times New Roman" w:hAnsi="Times New Roman"/>
          <w:szCs w:val="24"/>
        </w:rPr>
        <w:t>Николаева Г.И.</w:t>
      </w:r>
      <w:r>
        <w:rPr>
          <w:rFonts w:ascii="Times New Roman" w:hAnsi="Times New Roman"/>
          <w:szCs w:val="24"/>
        </w:rPr>
        <w:t>. о работе Совета профилактики за 202</w:t>
      </w:r>
      <w:r w:rsidR="00E54B20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год.</w:t>
      </w:r>
    </w:p>
    <w:p w:rsidR="00E54B20" w:rsidRDefault="00E54B20">
      <w:pPr>
        <w:jc w:val="both"/>
        <w:rPr>
          <w:rFonts w:ascii="Times New Roman" w:hAnsi="Times New Roman"/>
          <w:b/>
          <w:szCs w:val="24"/>
        </w:rPr>
      </w:pPr>
    </w:p>
    <w:p w:rsidR="00844268" w:rsidRDefault="00844268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2. О работе с  </w:t>
      </w:r>
      <w:proofErr w:type="spellStart"/>
      <w:r>
        <w:rPr>
          <w:rFonts w:ascii="Times New Roman" w:hAnsi="Times New Roman"/>
          <w:b/>
          <w:szCs w:val="24"/>
        </w:rPr>
        <w:t>подучетными</w:t>
      </w:r>
      <w:proofErr w:type="spellEnd"/>
      <w:r>
        <w:rPr>
          <w:rFonts w:ascii="Times New Roman" w:hAnsi="Times New Roman"/>
          <w:b/>
          <w:szCs w:val="24"/>
        </w:rPr>
        <w:t xml:space="preserve"> лицами за  202</w:t>
      </w:r>
      <w:r w:rsidR="00E54B20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</w:rPr>
        <w:t xml:space="preserve"> год.</w:t>
      </w:r>
    </w:p>
    <w:p w:rsidR="00844268" w:rsidRDefault="00844268">
      <w:pPr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СЛУШАЛИ:</w:t>
      </w:r>
    </w:p>
    <w:p w:rsidR="00844268" w:rsidRDefault="00844268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1.Антонову Л.Г., ведущего специалиста-эксперта администрации Михайловского сельского поселения</w:t>
      </w:r>
      <w:r>
        <w:rPr>
          <w:rFonts w:ascii="Times New Roman" w:hAnsi="Times New Roman"/>
          <w:szCs w:val="24"/>
          <w:u w:val="single"/>
        </w:rPr>
        <w:t xml:space="preserve">, </w:t>
      </w:r>
      <w:r>
        <w:rPr>
          <w:rFonts w:ascii="Times New Roman" w:hAnsi="Times New Roman"/>
          <w:bCs/>
          <w:szCs w:val="24"/>
        </w:rPr>
        <w:t xml:space="preserve">о работе с  </w:t>
      </w:r>
      <w:proofErr w:type="spellStart"/>
      <w:r>
        <w:rPr>
          <w:rFonts w:ascii="Times New Roman" w:hAnsi="Times New Roman"/>
          <w:bCs/>
          <w:szCs w:val="24"/>
        </w:rPr>
        <w:t>подучетными</w:t>
      </w:r>
      <w:proofErr w:type="spellEnd"/>
      <w:r>
        <w:rPr>
          <w:rFonts w:ascii="Times New Roman" w:hAnsi="Times New Roman"/>
          <w:bCs/>
          <w:szCs w:val="24"/>
        </w:rPr>
        <w:t xml:space="preserve"> лицами за 202</w:t>
      </w:r>
      <w:r w:rsidR="00E54B20">
        <w:rPr>
          <w:rFonts w:ascii="Times New Roman" w:hAnsi="Times New Roman"/>
          <w:bCs/>
          <w:szCs w:val="24"/>
        </w:rPr>
        <w:t>1</w:t>
      </w:r>
      <w:r>
        <w:rPr>
          <w:rFonts w:ascii="Times New Roman" w:hAnsi="Times New Roman"/>
          <w:bCs/>
          <w:szCs w:val="24"/>
        </w:rPr>
        <w:t xml:space="preserve"> год. </w:t>
      </w:r>
    </w:p>
    <w:p w:rsidR="00844268" w:rsidRDefault="0084426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1 января 202</w:t>
      </w:r>
      <w:r w:rsidR="00E54B20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года на профилактическом учете состоят:</w:t>
      </w:r>
    </w:p>
    <w:p w:rsidR="00844268" w:rsidRDefault="00844268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E54B20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 родителя</w:t>
      </w:r>
      <w:r w:rsidR="00E54B2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 не </w:t>
      </w:r>
      <w:proofErr w:type="gramStart"/>
      <w:r>
        <w:rPr>
          <w:rFonts w:ascii="Times New Roman" w:hAnsi="Times New Roman"/>
          <w:szCs w:val="24"/>
        </w:rPr>
        <w:t>выполняющих</w:t>
      </w:r>
      <w:proofErr w:type="gramEnd"/>
      <w:r>
        <w:rPr>
          <w:rFonts w:ascii="Times New Roman" w:hAnsi="Times New Roman"/>
          <w:szCs w:val="24"/>
        </w:rPr>
        <w:t xml:space="preserve">  родительские обязанности,</w:t>
      </w:r>
    </w:p>
    <w:p w:rsidR="00844268" w:rsidRDefault="00E54B20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- 1  несовершеннолетний,</w:t>
      </w:r>
      <w:r w:rsidR="00844268">
        <w:rPr>
          <w:rFonts w:ascii="Times New Roman" w:hAnsi="Times New Roman"/>
          <w:szCs w:val="24"/>
        </w:rPr>
        <w:t xml:space="preserve"> состоящи</w:t>
      </w:r>
      <w:r>
        <w:rPr>
          <w:rFonts w:ascii="Times New Roman" w:hAnsi="Times New Roman"/>
          <w:szCs w:val="24"/>
        </w:rPr>
        <w:t>й</w:t>
      </w:r>
      <w:r w:rsidR="00844268">
        <w:rPr>
          <w:rFonts w:ascii="Times New Roman" w:hAnsi="Times New Roman"/>
          <w:szCs w:val="24"/>
        </w:rPr>
        <w:t xml:space="preserve"> на учете в КДН и ЗП и ПДН,  </w:t>
      </w:r>
    </w:p>
    <w:p w:rsidR="00844268" w:rsidRDefault="00844268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- 6  лиц, страдающих психическими расстройствами,</w:t>
      </w:r>
    </w:p>
    <w:p w:rsidR="00844268" w:rsidRDefault="00844268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- 4  лица, систематически </w:t>
      </w:r>
      <w:proofErr w:type="gramStart"/>
      <w:r>
        <w:rPr>
          <w:rFonts w:ascii="Times New Roman" w:hAnsi="Times New Roman"/>
          <w:szCs w:val="24"/>
        </w:rPr>
        <w:t>злоупотребляющих</w:t>
      </w:r>
      <w:proofErr w:type="gramEnd"/>
      <w:r>
        <w:rPr>
          <w:rFonts w:ascii="Times New Roman" w:hAnsi="Times New Roman"/>
          <w:szCs w:val="24"/>
        </w:rPr>
        <w:t xml:space="preserve"> алкоголем,</w:t>
      </w:r>
    </w:p>
    <w:p w:rsidR="00844268" w:rsidRDefault="00844268">
      <w:pPr>
        <w:pStyle w:val="a4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- 4 лица, совершающих правонарушения в семейно-бытовых отношениях,</w:t>
      </w:r>
      <w:proofErr w:type="gramEnd"/>
    </w:p>
    <w:p w:rsidR="00844268" w:rsidRDefault="00844268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- 16   лиц, освободившихся из мест лишения свободы.</w:t>
      </w:r>
    </w:p>
    <w:p w:rsidR="00844268" w:rsidRDefault="00844268" w:rsidP="00FA552B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 каждой категорий лиц проводится профилактическая работа. Основные виды работы: посещение на дому и индивидуальные беседы.</w:t>
      </w:r>
    </w:p>
    <w:p w:rsidR="00844268" w:rsidRDefault="00844268">
      <w:pPr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РЕШИЛИ:</w:t>
      </w:r>
    </w:p>
    <w:p w:rsidR="00844268" w:rsidRDefault="0084426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1.Принять информацию Антоновой Л.Г. к сведению.</w:t>
      </w:r>
    </w:p>
    <w:p w:rsidR="00844268" w:rsidRDefault="00844268">
      <w:pPr>
        <w:pStyle w:val="a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Рассмотрение представлений</w:t>
      </w:r>
    </w:p>
    <w:p w:rsidR="00844268" w:rsidRDefault="00844268">
      <w:pPr>
        <w:pStyle w:val="a4"/>
        <w:rPr>
          <w:rFonts w:ascii="Times New Roman" w:hAnsi="Times New Roman"/>
          <w:b/>
          <w:bCs/>
        </w:rPr>
      </w:pPr>
    </w:p>
    <w:p w:rsidR="00844268" w:rsidRDefault="00844268">
      <w:pPr>
        <w:pStyle w:val="a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СЛУШАЛИ:</w:t>
      </w:r>
    </w:p>
    <w:p w:rsidR="00844268" w:rsidRDefault="0084426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1.Антонову Л.Г, ведущего специалиста-эксперта администрации Михайловского сельского поселения</w:t>
      </w:r>
      <w:r>
        <w:rPr>
          <w:rFonts w:ascii="Times New Roman" w:hAnsi="Times New Roman"/>
          <w:u w:val="single"/>
        </w:rPr>
        <w:t xml:space="preserve">, </w:t>
      </w:r>
      <w:r>
        <w:rPr>
          <w:rFonts w:ascii="Times New Roman" w:hAnsi="Times New Roman"/>
        </w:rPr>
        <w:t>которая отметила, что в декабре 2020 года в адрес сельского поселения было вынесено 2 представления. Далее ознакомила  с содержанием представлений. Также отметила, что на данных граждан уже поступали представления. С ними проводились индивидуальные беседы, обсуждались на собрании граждан, но желаемые результаты не были достигнуты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редложила продолжить с ними профилактическую работу.</w:t>
      </w:r>
    </w:p>
    <w:p w:rsidR="00844268" w:rsidRDefault="00844268">
      <w:pPr>
        <w:jc w:val="both"/>
        <w:outlineLvl w:val="0"/>
        <w:rPr>
          <w:rFonts w:ascii="Times New Roman" w:hAnsi="Times New Roman"/>
          <w:szCs w:val="24"/>
        </w:rPr>
      </w:pPr>
    </w:p>
    <w:p w:rsidR="00844268" w:rsidRDefault="00844268">
      <w:pPr>
        <w:jc w:val="both"/>
        <w:outlineLvl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РЕШИЛИ:</w:t>
      </w:r>
    </w:p>
    <w:p w:rsidR="00844268" w:rsidRDefault="0084426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1.Продолжить с гр. Ивановым Б. и Петровым А. профилактическую работу.</w:t>
      </w:r>
    </w:p>
    <w:p w:rsidR="00844268" w:rsidRDefault="00844268">
      <w:pPr>
        <w:pStyle w:val="a4"/>
        <w:rPr>
          <w:rFonts w:ascii="Times New Roman" w:hAnsi="Times New Roman"/>
          <w:szCs w:val="24"/>
        </w:rPr>
      </w:pPr>
    </w:p>
    <w:p w:rsidR="00844268" w:rsidRDefault="00844268">
      <w:pPr>
        <w:pStyle w:val="a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Cs w:val="24"/>
        </w:rPr>
        <w:t xml:space="preserve">4. </w:t>
      </w:r>
      <w:r>
        <w:rPr>
          <w:rFonts w:ascii="Times New Roman" w:hAnsi="Times New Roman"/>
          <w:b/>
          <w:bCs/>
        </w:rPr>
        <w:t>Об утверждении плана работы Совета профилактики на 202</w:t>
      </w:r>
      <w:r w:rsidR="00E54B20">
        <w:rPr>
          <w:rFonts w:ascii="Times New Roman" w:hAnsi="Times New Roman"/>
          <w:b/>
          <w:bCs/>
        </w:rPr>
        <w:t xml:space="preserve">2 </w:t>
      </w:r>
      <w:r>
        <w:rPr>
          <w:rFonts w:ascii="Times New Roman" w:hAnsi="Times New Roman"/>
          <w:b/>
          <w:bCs/>
        </w:rPr>
        <w:t>год.</w:t>
      </w:r>
    </w:p>
    <w:p w:rsidR="00844268" w:rsidRDefault="00844268">
      <w:pPr>
        <w:pStyle w:val="a4"/>
        <w:rPr>
          <w:rFonts w:ascii="Times New Roman" w:hAnsi="Times New Roman"/>
          <w:b/>
          <w:bCs/>
          <w:szCs w:val="24"/>
        </w:rPr>
      </w:pPr>
    </w:p>
    <w:p w:rsidR="00844268" w:rsidRDefault="00844268">
      <w:pPr>
        <w:pStyle w:val="a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СЛУШАЛИ:</w:t>
      </w:r>
    </w:p>
    <w:p w:rsidR="00844268" w:rsidRDefault="00844268">
      <w:pPr>
        <w:pStyle w:val="a4"/>
        <w:jc w:val="both"/>
      </w:pPr>
      <w:r>
        <w:rPr>
          <w:rFonts w:ascii="Times New Roman" w:hAnsi="Times New Roman"/>
          <w:b/>
          <w:bCs/>
          <w:u w:val="single"/>
        </w:rPr>
        <w:t>1.Антонову Л.Г, ведущего специалиста-эксперта администрации Михайловского сельского поселения</w:t>
      </w:r>
      <w:r>
        <w:rPr>
          <w:rFonts w:ascii="Times New Roman" w:hAnsi="Times New Roman"/>
          <w:u w:val="single"/>
        </w:rPr>
        <w:t>,</w:t>
      </w:r>
      <w:r>
        <w:rPr>
          <w:rFonts w:ascii="Times New Roman" w:hAnsi="Times New Roman"/>
        </w:rPr>
        <w:t xml:space="preserve"> которая ознакомила с планом работы Совета профилактики на 202</w:t>
      </w:r>
      <w:r w:rsidR="00E54B2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</w:t>
      </w:r>
      <w:r>
        <w:t>.</w:t>
      </w:r>
    </w:p>
    <w:p w:rsidR="00844268" w:rsidRDefault="00844268">
      <w:pPr>
        <w:pStyle w:val="a4"/>
        <w:jc w:val="both"/>
        <w:rPr>
          <w:szCs w:val="24"/>
        </w:rPr>
      </w:pPr>
    </w:p>
    <w:p w:rsidR="00844268" w:rsidRDefault="00844268">
      <w:pPr>
        <w:jc w:val="both"/>
        <w:outlineLvl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ВЫСТУПИЛИ:</w:t>
      </w:r>
    </w:p>
    <w:p w:rsidR="00844268" w:rsidRDefault="00844268">
      <w:pPr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1.Архипова З.И., заведующая Михайловским СДК,</w:t>
      </w:r>
      <w:r w:rsidR="00C557CA">
        <w:rPr>
          <w:rFonts w:ascii="Times New Roman" w:hAnsi="Times New Roman"/>
          <w:b/>
          <w:bCs/>
          <w:szCs w:val="24"/>
          <w:u w:val="single"/>
        </w:rPr>
        <w:t xml:space="preserve"> </w:t>
      </w:r>
      <w:r>
        <w:rPr>
          <w:rFonts w:ascii="Times New Roman" w:hAnsi="Times New Roman"/>
          <w:szCs w:val="24"/>
        </w:rPr>
        <w:t xml:space="preserve">отметила, что в План работы включены все направления профилактической работы как с несовершеннолетними, так и </w:t>
      </w:r>
      <w:proofErr w:type="gramStart"/>
      <w:r>
        <w:rPr>
          <w:rFonts w:ascii="Times New Roman" w:hAnsi="Times New Roman"/>
          <w:szCs w:val="24"/>
        </w:rPr>
        <w:t>со</w:t>
      </w:r>
      <w:proofErr w:type="gramEnd"/>
      <w:r>
        <w:rPr>
          <w:rFonts w:ascii="Times New Roman" w:hAnsi="Times New Roman"/>
          <w:szCs w:val="24"/>
        </w:rPr>
        <w:t xml:space="preserve"> взрослыми.</w:t>
      </w:r>
    </w:p>
    <w:p w:rsidR="00844268" w:rsidRDefault="00844268">
      <w:pPr>
        <w:jc w:val="both"/>
        <w:outlineLvl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РЕШИЛИ:</w:t>
      </w:r>
    </w:p>
    <w:p w:rsidR="00844268" w:rsidRDefault="0084426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1.Утвердить </w:t>
      </w:r>
      <w:r>
        <w:rPr>
          <w:rFonts w:ascii="Times New Roman" w:hAnsi="Times New Roman"/>
        </w:rPr>
        <w:t>планом работы Совета профилактики на 202</w:t>
      </w:r>
      <w:r w:rsidR="00E54B2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год.</w:t>
      </w:r>
    </w:p>
    <w:p w:rsidR="00844268" w:rsidRDefault="00844268">
      <w:pPr>
        <w:ind w:left="720"/>
        <w:jc w:val="both"/>
        <w:outlineLvl w:val="0"/>
        <w:rPr>
          <w:rFonts w:ascii="Times New Roman" w:hAnsi="Times New Roman"/>
          <w:szCs w:val="24"/>
        </w:rPr>
      </w:pPr>
    </w:p>
    <w:p w:rsidR="00844268" w:rsidRDefault="00844268">
      <w:pPr>
        <w:rPr>
          <w:rFonts w:ascii="Times New Roman" w:hAnsi="Times New Roman"/>
          <w:szCs w:val="24"/>
        </w:rPr>
      </w:pPr>
    </w:p>
    <w:p w:rsidR="00844268" w:rsidRDefault="00844268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Председатель                                                  </w:t>
      </w:r>
      <w:r w:rsidR="00E54B20">
        <w:rPr>
          <w:rFonts w:ascii="Times New Roman" w:hAnsi="Times New Roman"/>
          <w:szCs w:val="24"/>
        </w:rPr>
        <w:t>Г.И.Николаев</w:t>
      </w:r>
    </w:p>
    <w:p w:rsidR="00844268" w:rsidRDefault="00844268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Секретарь                               </w:t>
      </w:r>
      <w:r w:rsidR="00E54B20">
        <w:rPr>
          <w:rFonts w:ascii="Times New Roman" w:hAnsi="Times New Roman"/>
          <w:szCs w:val="24"/>
        </w:rPr>
        <w:t xml:space="preserve">                    Л.Г.Антонова</w:t>
      </w:r>
    </w:p>
    <w:p w:rsidR="00844268" w:rsidRDefault="00844268">
      <w:pPr>
        <w:jc w:val="center"/>
        <w:rPr>
          <w:rFonts w:ascii="Times New Roman" w:hAnsi="Times New Roman"/>
          <w:szCs w:val="24"/>
        </w:rPr>
      </w:pPr>
    </w:p>
    <w:p w:rsidR="00844268" w:rsidRDefault="00844268">
      <w:pPr>
        <w:jc w:val="center"/>
        <w:rPr>
          <w:szCs w:val="20"/>
        </w:rPr>
      </w:pPr>
    </w:p>
    <w:p w:rsidR="00844268" w:rsidRDefault="00844268">
      <w:pPr>
        <w:rPr>
          <w:szCs w:val="20"/>
        </w:rPr>
      </w:pPr>
    </w:p>
    <w:p w:rsidR="00844268" w:rsidRDefault="00844268">
      <w:pPr>
        <w:pStyle w:val="a4"/>
        <w:spacing w:after="200" w:line="276" w:lineRule="auto"/>
        <w:rPr>
          <w:szCs w:val="20"/>
        </w:rPr>
      </w:pPr>
    </w:p>
    <w:p w:rsidR="00844268" w:rsidRDefault="00844268">
      <w:pPr>
        <w:rPr>
          <w:szCs w:val="20"/>
        </w:rPr>
      </w:pPr>
    </w:p>
    <w:p w:rsidR="00844268" w:rsidRDefault="00844268">
      <w:pPr>
        <w:rPr>
          <w:szCs w:val="20"/>
        </w:rPr>
      </w:pPr>
    </w:p>
    <w:p w:rsidR="00844268" w:rsidRDefault="00844268">
      <w:pPr>
        <w:rPr>
          <w:sz w:val="20"/>
          <w:szCs w:val="20"/>
        </w:rPr>
      </w:pPr>
    </w:p>
    <w:p w:rsidR="00844268" w:rsidRDefault="00844268">
      <w:pPr>
        <w:rPr>
          <w:sz w:val="20"/>
          <w:szCs w:val="20"/>
        </w:rPr>
      </w:pPr>
    </w:p>
    <w:p w:rsidR="00844268" w:rsidRDefault="00844268">
      <w:pPr>
        <w:rPr>
          <w:sz w:val="20"/>
          <w:szCs w:val="20"/>
        </w:rPr>
      </w:pPr>
    </w:p>
    <w:p w:rsidR="00844268" w:rsidRDefault="00844268">
      <w:pPr>
        <w:rPr>
          <w:sz w:val="20"/>
          <w:szCs w:val="20"/>
        </w:rPr>
      </w:pPr>
    </w:p>
    <w:p w:rsidR="00844268" w:rsidRDefault="00844268">
      <w:pPr>
        <w:rPr>
          <w:sz w:val="20"/>
          <w:szCs w:val="20"/>
        </w:rPr>
      </w:pPr>
    </w:p>
    <w:p w:rsidR="00844268" w:rsidRDefault="00844268">
      <w:pPr>
        <w:rPr>
          <w:sz w:val="20"/>
          <w:szCs w:val="20"/>
        </w:rPr>
      </w:pPr>
    </w:p>
    <w:p w:rsidR="00E54B20" w:rsidRDefault="00E54B20">
      <w:pPr>
        <w:rPr>
          <w:sz w:val="20"/>
          <w:szCs w:val="20"/>
        </w:rPr>
      </w:pPr>
    </w:p>
    <w:p w:rsidR="00E54B20" w:rsidRDefault="00E54B20">
      <w:pPr>
        <w:rPr>
          <w:sz w:val="20"/>
          <w:szCs w:val="20"/>
        </w:rPr>
      </w:pPr>
    </w:p>
    <w:p w:rsidR="00844268" w:rsidRPr="00E54B20" w:rsidRDefault="00844268">
      <w:pPr>
        <w:pStyle w:val="a5"/>
        <w:shd w:val="clear" w:color="auto" w:fill="F5F5F5"/>
        <w:ind w:firstLine="300"/>
        <w:jc w:val="center"/>
        <w:rPr>
          <w:b/>
          <w:color w:val="000000"/>
          <w:sz w:val="20"/>
          <w:szCs w:val="17"/>
        </w:rPr>
      </w:pPr>
      <w:proofErr w:type="gramStart"/>
      <w:r w:rsidRPr="00E54B20">
        <w:rPr>
          <w:b/>
          <w:color w:val="000000"/>
          <w:sz w:val="20"/>
          <w:szCs w:val="17"/>
        </w:rPr>
        <w:t>П</w:t>
      </w:r>
      <w:proofErr w:type="gramEnd"/>
      <w:r w:rsidRPr="00E54B20">
        <w:rPr>
          <w:b/>
          <w:color w:val="000000"/>
          <w:sz w:val="20"/>
          <w:szCs w:val="17"/>
        </w:rPr>
        <w:t xml:space="preserve"> Л А Н</w:t>
      </w:r>
    </w:p>
    <w:p w:rsidR="00844268" w:rsidRPr="00E54B20" w:rsidRDefault="00844268">
      <w:pPr>
        <w:pStyle w:val="a5"/>
        <w:shd w:val="clear" w:color="auto" w:fill="F5F5F5"/>
        <w:ind w:firstLine="300"/>
        <w:jc w:val="center"/>
        <w:rPr>
          <w:b/>
          <w:color w:val="000000"/>
          <w:sz w:val="20"/>
          <w:szCs w:val="17"/>
        </w:rPr>
      </w:pPr>
      <w:r w:rsidRPr="00E54B20">
        <w:rPr>
          <w:b/>
          <w:color w:val="000000"/>
          <w:sz w:val="20"/>
          <w:szCs w:val="17"/>
        </w:rPr>
        <w:t>работы Совета профилактики</w:t>
      </w:r>
    </w:p>
    <w:p w:rsidR="00844268" w:rsidRPr="00E54B20" w:rsidRDefault="00844268">
      <w:pPr>
        <w:pStyle w:val="a5"/>
        <w:shd w:val="clear" w:color="auto" w:fill="F5F5F5"/>
        <w:ind w:firstLine="300"/>
        <w:jc w:val="center"/>
        <w:rPr>
          <w:b/>
          <w:color w:val="000000"/>
          <w:sz w:val="20"/>
          <w:szCs w:val="17"/>
        </w:rPr>
      </w:pPr>
      <w:r w:rsidRPr="00E54B20">
        <w:rPr>
          <w:b/>
          <w:color w:val="000000"/>
          <w:sz w:val="20"/>
          <w:szCs w:val="17"/>
        </w:rPr>
        <w:t>при администрации  Михайловског</w:t>
      </w:r>
      <w:r w:rsidR="00E54B20">
        <w:rPr>
          <w:b/>
          <w:color w:val="000000"/>
          <w:sz w:val="20"/>
          <w:szCs w:val="17"/>
        </w:rPr>
        <w:t>о  сельского поселения   на 2022</w:t>
      </w:r>
      <w:r w:rsidRPr="00E54B20">
        <w:rPr>
          <w:b/>
          <w:color w:val="000000"/>
          <w:sz w:val="20"/>
          <w:szCs w:val="17"/>
        </w:rPr>
        <w:t xml:space="preserve"> год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0"/>
        <w:gridCol w:w="3960"/>
        <w:gridCol w:w="1620"/>
        <w:gridCol w:w="1980"/>
        <w:gridCol w:w="1620"/>
      </w:tblGrid>
      <w:tr w:rsidR="00844268">
        <w:tc>
          <w:tcPr>
            <w:tcW w:w="600" w:type="dxa"/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 xml:space="preserve">№ </w:t>
            </w:r>
            <w:proofErr w:type="spellStart"/>
            <w:r>
              <w:rPr>
                <w:color w:val="000000"/>
                <w:sz w:val="20"/>
                <w:szCs w:val="17"/>
              </w:rPr>
              <w:t>п\</w:t>
            </w:r>
            <w:proofErr w:type="gramStart"/>
            <w:r>
              <w:rPr>
                <w:color w:val="000000"/>
                <w:sz w:val="20"/>
                <w:szCs w:val="17"/>
              </w:rPr>
              <w:t>п</w:t>
            </w:r>
            <w:proofErr w:type="spellEnd"/>
            <w:proofErr w:type="gramEnd"/>
          </w:p>
        </w:tc>
        <w:tc>
          <w:tcPr>
            <w:tcW w:w="3960" w:type="dxa"/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Наименование мероприятия</w:t>
            </w:r>
          </w:p>
        </w:tc>
        <w:tc>
          <w:tcPr>
            <w:tcW w:w="1620" w:type="dxa"/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Сроки исполнения</w:t>
            </w:r>
          </w:p>
        </w:tc>
        <w:tc>
          <w:tcPr>
            <w:tcW w:w="1980" w:type="dxa"/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Ответственные</w:t>
            </w:r>
          </w:p>
        </w:tc>
        <w:tc>
          <w:tcPr>
            <w:tcW w:w="1620" w:type="dxa"/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Примечания</w:t>
            </w:r>
          </w:p>
        </w:tc>
      </w:tr>
      <w:tr w:rsidR="00844268">
        <w:tc>
          <w:tcPr>
            <w:tcW w:w="600" w:type="dxa"/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1</w:t>
            </w:r>
          </w:p>
        </w:tc>
        <w:tc>
          <w:tcPr>
            <w:tcW w:w="3960" w:type="dxa"/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Организация работы Совета профилактики: - проведение заседаний</w:t>
            </w:r>
            <w:proofErr w:type="gramStart"/>
            <w:r>
              <w:rPr>
                <w:color w:val="000000"/>
                <w:sz w:val="20"/>
                <w:szCs w:val="17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17"/>
              </w:rPr>
              <w:t xml:space="preserve"> </w:t>
            </w:r>
          </w:p>
          <w:p w:rsidR="00844268" w:rsidRDefault="0084426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 xml:space="preserve">- ведение документации, </w:t>
            </w:r>
          </w:p>
          <w:p w:rsidR="00844268" w:rsidRDefault="0084426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-координация деятельности и взаимодействие членов Совета профилактики</w:t>
            </w:r>
          </w:p>
        </w:tc>
        <w:tc>
          <w:tcPr>
            <w:tcW w:w="1620" w:type="dxa"/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ежемесячно</w:t>
            </w:r>
          </w:p>
        </w:tc>
        <w:tc>
          <w:tcPr>
            <w:tcW w:w="1980" w:type="dxa"/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председатель Совета профилактики</w:t>
            </w:r>
          </w:p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</w:p>
        </w:tc>
        <w:tc>
          <w:tcPr>
            <w:tcW w:w="1620" w:type="dxa"/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 </w:t>
            </w:r>
          </w:p>
        </w:tc>
      </w:tr>
      <w:tr w:rsidR="00844268">
        <w:tc>
          <w:tcPr>
            <w:tcW w:w="600" w:type="dxa"/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2</w:t>
            </w:r>
          </w:p>
        </w:tc>
        <w:tc>
          <w:tcPr>
            <w:tcW w:w="3960" w:type="dxa"/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Отчет участкового уполномоченного полиции о преступлениях и правонарушениях на территории сельского поселения и организация профилактического учета</w:t>
            </w:r>
          </w:p>
        </w:tc>
        <w:tc>
          <w:tcPr>
            <w:tcW w:w="1620" w:type="dxa"/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1 раз в полугодие</w:t>
            </w:r>
          </w:p>
        </w:tc>
        <w:tc>
          <w:tcPr>
            <w:tcW w:w="1980" w:type="dxa"/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участковый уполномоченный полиции</w:t>
            </w:r>
          </w:p>
        </w:tc>
        <w:tc>
          <w:tcPr>
            <w:tcW w:w="1620" w:type="dxa"/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 </w:t>
            </w:r>
          </w:p>
        </w:tc>
      </w:tr>
      <w:tr w:rsidR="00844268">
        <w:tc>
          <w:tcPr>
            <w:tcW w:w="600" w:type="dxa"/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3</w:t>
            </w:r>
          </w:p>
        </w:tc>
        <w:tc>
          <w:tcPr>
            <w:tcW w:w="3960" w:type="dxa"/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 xml:space="preserve">Профилактика алкоголизма, наркомании, </w:t>
            </w:r>
            <w:proofErr w:type="spellStart"/>
            <w:r>
              <w:rPr>
                <w:color w:val="000000"/>
                <w:sz w:val="20"/>
                <w:szCs w:val="17"/>
              </w:rPr>
              <w:t>табакокурения</w:t>
            </w:r>
            <w:proofErr w:type="spellEnd"/>
            <w:r>
              <w:rPr>
                <w:color w:val="000000"/>
                <w:sz w:val="20"/>
                <w:szCs w:val="17"/>
              </w:rPr>
              <w:t>, пропаганда трезвого образа жизни и запрет распития спиртных напитков в общественных местах:</w:t>
            </w:r>
          </w:p>
          <w:p w:rsidR="00844268" w:rsidRDefault="0084426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 xml:space="preserve">     - ведение разъяснительной работы о вреде алкоголизма, наркомании, </w:t>
            </w:r>
            <w:proofErr w:type="spellStart"/>
            <w:r>
              <w:rPr>
                <w:color w:val="000000"/>
                <w:sz w:val="20"/>
                <w:szCs w:val="17"/>
              </w:rPr>
              <w:t>табакокурени</w:t>
            </w:r>
            <w:proofErr w:type="gramStart"/>
            <w:r>
              <w:rPr>
                <w:color w:val="000000"/>
                <w:sz w:val="20"/>
                <w:szCs w:val="17"/>
              </w:rPr>
              <w:t>я</w:t>
            </w:r>
            <w:proofErr w:type="spellEnd"/>
            <w:r>
              <w:rPr>
                <w:color w:val="000000"/>
                <w:sz w:val="20"/>
                <w:szCs w:val="17"/>
              </w:rPr>
              <w:t>-</w:t>
            </w:r>
            <w:proofErr w:type="gramEnd"/>
            <w:r>
              <w:rPr>
                <w:color w:val="000000"/>
                <w:sz w:val="20"/>
                <w:szCs w:val="17"/>
              </w:rPr>
              <w:t xml:space="preserve"> круглые столы, диспуты, беседы;</w:t>
            </w:r>
          </w:p>
          <w:p w:rsidR="00844268" w:rsidRDefault="0084426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     - организация  рейдов по населенным пунктам сельского поселения по выявлению лиц, злоупотребляющих спиртными напитками, постановка их на профилактический учет.</w:t>
            </w:r>
          </w:p>
        </w:tc>
        <w:tc>
          <w:tcPr>
            <w:tcW w:w="1620" w:type="dxa"/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постоянно</w:t>
            </w:r>
          </w:p>
        </w:tc>
        <w:tc>
          <w:tcPr>
            <w:tcW w:w="1980" w:type="dxa"/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председатель Совета профилактики,</w:t>
            </w:r>
          </w:p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участковый уполномоченный полиции,</w:t>
            </w:r>
          </w:p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медработники</w:t>
            </w:r>
          </w:p>
        </w:tc>
        <w:tc>
          <w:tcPr>
            <w:tcW w:w="1620" w:type="dxa"/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участвует весь состав</w:t>
            </w:r>
          </w:p>
        </w:tc>
      </w:tr>
      <w:tr w:rsidR="00844268">
        <w:tc>
          <w:tcPr>
            <w:tcW w:w="600" w:type="dxa"/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4</w:t>
            </w:r>
          </w:p>
        </w:tc>
        <w:tc>
          <w:tcPr>
            <w:tcW w:w="3960" w:type="dxa"/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Ведение профилактической работы среди граждан, состоящих на учете в МО МВД России «</w:t>
            </w:r>
            <w:proofErr w:type="spellStart"/>
            <w:r>
              <w:rPr>
                <w:color w:val="000000"/>
                <w:sz w:val="20"/>
                <w:szCs w:val="17"/>
              </w:rPr>
              <w:t>Цивильский</w:t>
            </w:r>
            <w:proofErr w:type="spellEnd"/>
            <w:r>
              <w:rPr>
                <w:color w:val="000000"/>
                <w:sz w:val="20"/>
                <w:szCs w:val="17"/>
              </w:rPr>
              <w:t xml:space="preserve">» (ранее судимые, </w:t>
            </w:r>
            <w:proofErr w:type="gramStart"/>
            <w:r>
              <w:rPr>
                <w:color w:val="000000"/>
                <w:sz w:val="20"/>
                <w:szCs w:val="17"/>
              </w:rPr>
              <w:t>условно-осужденные</w:t>
            </w:r>
            <w:proofErr w:type="gramEnd"/>
            <w:r>
              <w:rPr>
                <w:color w:val="000000"/>
                <w:sz w:val="20"/>
                <w:szCs w:val="17"/>
              </w:rPr>
              <w:t>, условно-досрочно освобожденные):</w:t>
            </w:r>
          </w:p>
          <w:p w:rsidR="00844268" w:rsidRDefault="0084426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     -  уточнение списка</w:t>
            </w:r>
          </w:p>
          <w:p w:rsidR="00844268" w:rsidRDefault="0084426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 xml:space="preserve">     - уточнение  графика посещения </w:t>
            </w:r>
          </w:p>
          <w:p w:rsidR="00844268" w:rsidRDefault="0084426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     - приглашение на заседания Совета профилактики</w:t>
            </w:r>
          </w:p>
        </w:tc>
        <w:tc>
          <w:tcPr>
            <w:tcW w:w="1620" w:type="dxa"/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по мере поступления сигнала</w:t>
            </w:r>
          </w:p>
        </w:tc>
        <w:tc>
          <w:tcPr>
            <w:tcW w:w="1980" w:type="dxa"/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участковый уполномоченный полиции</w:t>
            </w:r>
          </w:p>
        </w:tc>
        <w:tc>
          <w:tcPr>
            <w:tcW w:w="1620" w:type="dxa"/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 </w:t>
            </w:r>
          </w:p>
        </w:tc>
      </w:tr>
      <w:tr w:rsidR="00844268">
        <w:tc>
          <w:tcPr>
            <w:tcW w:w="600" w:type="dxa"/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5</w:t>
            </w:r>
          </w:p>
        </w:tc>
        <w:tc>
          <w:tcPr>
            <w:tcW w:w="3960" w:type="dxa"/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Проведение культурно – массовой, спортивной, профилактической работы, а также приобщение населения к здоровому образу жизни</w:t>
            </w:r>
          </w:p>
          <w:p w:rsidR="00844268" w:rsidRDefault="0084426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 </w:t>
            </w:r>
          </w:p>
        </w:tc>
        <w:tc>
          <w:tcPr>
            <w:tcW w:w="1620" w:type="dxa"/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согласно</w:t>
            </w:r>
          </w:p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плану работы</w:t>
            </w:r>
          </w:p>
        </w:tc>
        <w:tc>
          <w:tcPr>
            <w:tcW w:w="1980" w:type="dxa"/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участковый уполномоченный полиции</w:t>
            </w:r>
            <w:proofErr w:type="gramStart"/>
            <w:r>
              <w:rPr>
                <w:color w:val="000000"/>
                <w:sz w:val="20"/>
                <w:szCs w:val="17"/>
              </w:rPr>
              <w:t xml:space="preserve"> ,</w:t>
            </w:r>
            <w:proofErr w:type="gramEnd"/>
          </w:p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работники культуры и образования</w:t>
            </w:r>
          </w:p>
        </w:tc>
        <w:tc>
          <w:tcPr>
            <w:tcW w:w="1620" w:type="dxa"/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 </w:t>
            </w:r>
          </w:p>
        </w:tc>
      </w:tr>
      <w:tr w:rsidR="00844268">
        <w:tc>
          <w:tcPr>
            <w:tcW w:w="600" w:type="dxa"/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6</w:t>
            </w:r>
          </w:p>
        </w:tc>
        <w:tc>
          <w:tcPr>
            <w:tcW w:w="3960" w:type="dxa"/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Проведение рейдов во время   культурно-зрелищных, спортивных, общественно- политических мероприятий с массовым пребыванием людей</w:t>
            </w:r>
          </w:p>
          <w:p w:rsidR="00844268" w:rsidRDefault="0084426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 </w:t>
            </w:r>
          </w:p>
        </w:tc>
        <w:tc>
          <w:tcPr>
            <w:tcW w:w="1620" w:type="dxa"/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E54B20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п</w:t>
            </w:r>
            <w:r w:rsidR="00844268">
              <w:rPr>
                <w:color w:val="000000"/>
                <w:sz w:val="20"/>
                <w:szCs w:val="17"/>
              </w:rPr>
              <w:t>о мере необходимости</w:t>
            </w:r>
          </w:p>
        </w:tc>
        <w:tc>
          <w:tcPr>
            <w:tcW w:w="1980" w:type="dxa"/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участковый уполномоченный полиции</w:t>
            </w:r>
            <w:proofErr w:type="gramStart"/>
            <w:r>
              <w:rPr>
                <w:color w:val="000000"/>
                <w:sz w:val="20"/>
                <w:szCs w:val="17"/>
              </w:rPr>
              <w:t xml:space="preserve"> ,</w:t>
            </w:r>
            <w:proofErr w:type="gramEnd"/>
          </w:p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работники культуры</w:t>
            </w:r>
          </w:p>
        </w:tc>
        <w:tc>
          <w:tcPr>
            <w:tcW w:w="1620" w:type="dxa"/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rPr>
                <w:color w:val="000000"/>
                <w:sz w:val="20"/>
                <w:szCs w:val="17"/>
              </w:rPr>
            </w:pPr>
          </w:p>
        </w:tc>
      </w:tr>
      <w:tr w:rsidR="00844268">
        <w:tc>
          <w:tcPr>
            <w:tcW w:w="600" w:type="dxa"/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7</w:t>
            </w:r>
          </w:p>
        </w:tc>
        <w:tc>
          <w:tcPr>
            <w:tcW w:w="3960" w:type="dxa"/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 xml:space="preserve">Проведение профилактической  работы с семьями, находящимися в тяжелой </w:t>
            </w:r>
            <w:r>
              <w:rPr>
                <w:color w:val="000000"/>
                <w:sz w:val="20"/>
                <w:szCs w:val="17"/>
              </w:rPr>
              <w:lastRenderedPageBreak/>
              <w:t>жизненной ситуации и социально-опасном положении;</w:t>
            </w:r>
          </w:p>
          <w:p w:rsidR="00844268" w:rsidRDefault="0084426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с несовершеннолетними, состоящими на учете в КДН и ПДН</w:t>
            </w:r>
          </w:p>
        </w:tc>
        <w:tc>
          <w:tcPr>
            <w:tcW w:w="1620" w:type="dxa"/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lastRenderedPageBreak/>
              <w:t>постоянно</w:t>
            </w:r>
          </w:p>
        </w:tc>
        <w:tc>
          <w:tcPr>
            <w:tcW w:w="1980" w:type="dxa"/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 xml:space="preserve">члены Совета </w:t>
            </w:r>
            <w:r>
              <w:rPr>
                <w:color w:val="000000"/>
                <w:sz w:val="20"/>
                <w:szCs w:val="17"/>
              </w:rPr>
              <w:lastRenderedPageBreak/>
              <w:t>профилактики,</w:t>
            </w:r>
          </w:p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работники культуры, медицины и образования</w:t>
            </w:r>
          </w:p>
        </w:tc>
        <w:tc>
          <w:tcPr>
            <w:tcW w:w="1620" w:type="dxa"/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rPr>
                <w:color w:val="000000"/>
                <w:sz w:val="20"/>
                <w:szCs w:val="17"/>
              </w:rPr>
            </w:pPr>
          </w:p>
        </w:tc>
      </w:tr>
      <w:tr w:rsidR="00844268">
        <w:tc>
          <w:tcPr>
            <w:tcW w:w="600" w:type="dxa"/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lastRenderedPageBreak/>
              <w:t>8</w:t>
            </w:r>
          </w:p>
        </w:tc>
        <w:tc>
          <w:tcPr>
            <w:tcW w:w="3960" w:type="dxa"/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Выступление на родительских собраниях</w:t>
            </w:r>
          </w:p>
          <w:p w:rsidR="00844268" w:rsidRDefault="0084426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по вопросам профилактики наркомании и токсикомании, а также по вопросам профилактики потребления несовершеннолетними алкогольной продукции и табачных изделий;</w:t>
            </w:r>
          </w:p>
        </w:tc>
        <w:tc>
          <w:tcPr>
            <w:tcW w:w="1620" w:type="dxa"/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proofErr w:type="gramStart"/>
            <w:r>
              <w:rPr>
                <w:color w:val="000000"/>
                <w:sz w:val="20"/>
                <w:szCs w:val="17"/>
              </w:rPr>
              <w:t>согласно плана</w:t>
            </w:r>
            <w:proofErr w:type="gramEnd"/>
            <w:r>
              <w:rPr>
                <w:color w:val="000000"/>
                <w:sz w:val="20"/>
                <w:szCs w:val="17"/>
              </w:rPr>
              <w:t xml:space="preserve"> Михайловской ООШ</w:t>
            </w:r>
          </w:p>
        </w:tc>
        <w:tc>
          <w:tcPr>
            <w:tcW w:w="1980" w:type="dxa"/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председатель Совета профилактики</w:t>
            </w:r>
            <w:proofErr w:type="gramStart"/>
            <w:r>
              <w:rPr>
                <w:color w:val="000000"/>
                <w:sz w:val="20"/>
                <w:szCs w:val="17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17"/>
              </w:rPr>
              <w:t xml:space="preserve"> участковый уполномоченный полиции</w:t>
            </w:r>
          </w:p>
        </w:tc>
        <w:tc>
          <w:tcPr>
            <w:tcW w:w="1620" w:type="dxa"/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rPr>
                <w:color w:val="000000"/>
                <w:sz w:val="20"/>
                <w:szCs w:val="17"/>
              </w:rPr>
            </w:pPr>
          </w:p>
        </w:tc>
      </w:tr>
      <w:tr w:rsidR="00844268">
        <w:tc>
          <w:tcPr>
            <w:tcW w:w="600" w:type="dxa"/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9</w:t>
            </w:r>
          </w:p>
        </w:tc>
        <w:tc>
          <w:tcPr>
            <w:tcW w:w="3960" w:type="dxa"/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Организация профилактической работы среди несовершеннолетних по мерам пожарной безопасности, правилам поведения во время купания</w:t>
            </w:r>
          </w:p>
        </w:tc>
        <w:tc>
          <w:tcPr>
            <w:tcW w:w="1620" w:type="dxa"/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апрель-июнь</w:t>
            </w:r>
          </w:p>
        </w:tc>
        <w:tc>
          <w:tcPr>
            <w:tcW w:w="1980" w:type="dxa"/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работники культуры, медицины и образования</w:t>
            </w:r>
          </w:p>
        </w:tc>
        <w:tc>
          <w:tcPr>
            <w:tcW w:w="1620" w:type="dxa"/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rPr>
                <w:color w:val="000000"/>
                <w:sz w:val="20"/>
                <w:szCs w:val="17"/>
              </w:rPr>
            </w:pPr>
          </w:p>
        </w:tc>
      </w:tr>
      <w:tr w:rsidR="00844268">
        <w:tc>
          <w:tcPr>
            <w:tcW w:w="600" w:type="dxa"/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10</w:t>
            </w:r>
          </w:p>
        </w:tc>
        <w:tc>
          <w:tcPr>
            <w:tcW w:w="3960" w:type="dxa"/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Проведение собраний  с   населением сельского поселения на тему благоустройства, а также привлечение к административной ответственности лиц, нарушающих правила благоустройства и санитарного содержания территории поселения</w:t>
            </w:r>
          </w:p>
        </w:tc>
        <w:tc>
          <w:tcPr>
            <w:tcW w:w="1620" w:type="dxa"/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апрель-май,</w:t>
            </w:r>
          </w:p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сентябрь-октябрь</w:t>
            </w:r>
          </w:p>
        </w:tc>
        <w:tc>
          <w:tcPr>
            <w:tcW w:w="1980" w:type="dxa"/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 xml:space="preserve">председатель </w:t>
            </w:r>
          </w:p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Совета профилактики</w:t>
            </w:r>
          </w:p>
        </w:tc>
        <w:tc>
          <w:tcPr>
            <w:tcW w:w="1620" w:type="dxa"/>
            <w:shd w:val="clear" w:color="auto" w:fill="F5F5F5"/>
            <w:vAlign w:val="center"/>
          </w:tcPr>
          <w:p w:rsidR="00844268" w:rsidRDefault="00844268">
            <w:pPr>
              <w:rPr>
                <w:sz w:val="20"/>
                <w:szCs w:val="20"/>
              </w:rPr>
            </w:pPr>
          </w:p>
        </w:tc>
      </w:tr>
      <w:tr w:rsidR="00844268">
        <w:tc>
          <w:tcPr>
            <w:tcW w:w="600" w:type="dxa"/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11</w:t>
            </w:r>
          </w:p>
        </w:tc>
        <w:tc>
          <w:tcPr>
            <w:tcW w:w="3960" w:type="dxa"/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через собрания и сходы граждан, через распространение листовок и буклетов</w:t>
            </w:r>
          </w:p>
        </w:tc>
        <w:tc>
          <w:tcPr>
            <w:tcW w:w="1620" w:type="dxa"/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постоянно</w:t>
            </w:r>
          </w:p>
        </w:tc>
        <w:tc>
          <w:tcPr>
            <w:tcW w:w="1980" w:type="dxa"/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председатель Совета профилактики,</w:t>
            </w:r>
          </w:p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участковый уполномоченный полиции</w:t>
            </w:r>
          </w:p>
        </w:tc>
        <w:tc>
          <w:tcPr>
            <w:tcW w:w="1620" w:type="dxa"/>
            <w:shd w:val="clear" w:color="auto" w:fill="F5F5F5"/>
            <w:vAlign w:val="center"/>
          </w:tcPr>
          <w:p w:rsidR="00844268" w:rsidRDefault="00844268">
            <w:pPr>
              <w:rPr>
                <w:sz w:val="20"/>
                <w:szCs w:val="20"/>
              </w:rPr>
            </w:pPr>
          </w:p>
        </w:tc>
      </w:tr>
      <w:tr w:rsidR="00844268">
        <w:tc>
          <w:tcPr>
            <w:tcW w:w="600" w:type="dxa"/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12</w:t>
            </w:r>
          </w:p>
        </w:tc>
        <w:tc>
          <w:tcPr>
            <w:tcW w:w="3960" w:type="dxa"/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Оказание содействия в трудоустройстве лиц, вернувшихся из мест лишения свободы, а также лиц осужденных не связанных с лишением свободы  </w:t>
            </w:r>
          </w:p>
        </w:tc>
        <w:tc>
          <w:tcPr>
            <w:tcW w:w="1620" w:type="dxa"/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по мере поступления сведений</w:t>
            </w:r>
          </w:p>
        </w:tc>
        <w:tc>
          <w:tcPr>
            <w:tcW w:w="1980" w:type="dxa"/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председатель Совета профилактики,</w:t>
            </w:r>
          </w:p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участковый уполномоченный полиции</w:t>
            </w:r>
          </w:p>
        </w:tc>
        <w:tc>
          <w:tcPr>
            <w:tcW w:w="1620" w:type="dxa"/>
            <w:shd w:val="clear" w:color="auto" w:fill="F5F5F5"/>
            <w:vAlign w:val="center"/>
          </w:tcPr>
          <w:p w:rsidR="00844268" w:rsidRDefault="00844268">
            <w:pPr>
              <w:rPr>
                <w:sz w:val="20"/>
                <w:szCs w:val="20"/>
              </w:rPr>
            </w:pPr>
          </w:p>
        </w:tc>
      </w:tr>
      <w:tr w:rsidR="00844268">
        <w:tc>
          <w:tcPr>
            <w:tcW w:w="600" w:type="dxa"/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13</w:t>
            </w:r>
          </w:p>
        </w:tc>
        <w:tc>
          <w:tcPr>
            <w:tcW w:w="3960" w:type="dxa"/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Организация и проведение мероприятий, направленных на профилактику незаконного потребления наркотических средств и психотропных веще</w:t>
            </w:r>
            <w:proofErr w:type="gramStart"/>
            <w:r>
              <w:rPr>
                <w:color w:val="000000"/>
                <w:sz w:val="20"/>
                <w:szCs w:val="17"/>
              </w:rPr>
              <w:t>ств ср</w:t>
            </w:r>
            <w:proofErr w:type="gramEnd"/>
            <w:r>
              <w:rPr>
                <w:color w:val="000000"/>
                <w:sz w:val="20"/>
                <w:szCs w:val="17"/>
              </w:rPr>
              <w:t>еди учащихся и молодежи</w:t>
            </w:r>
          </w:p>
        </w:tc>
        <w:tc>
          <w:tcPr>
            <w:tcW w:w="1620" w:type="dxa"/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постоянно</w:t>
            </w:r>
          </w:p>
        </w:tc>
        <w:tc>
          <w:tcPr>
            <w:tcW w:w="1980" w:type="dxa"/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</w:p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участковый уполномоченный полиции</w:t>
            </w:r>
          </w:p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медработники, администрация ООШ</w:t>
            </w:r>
          </w:p>
        </w:tc>
        <w:tc>
          <w:tcPr>
            <w:tcW w:w="1620" w:type="dxa"/>
            <w:shd w:val="clear" w:color="auto" w:fill="F5F5F5"/>
            <w:vAlign w:val="center"/>
          </w:tcPr>
          <w:p w:rsidR="00844268" w:rsidRDefault="00844268">
            <w:pPr>
              <w:rPr>
                <w:sz w:val="20"/>
                <w:szCs w:val="20"/>
              </w:rPr>
            </w:pPr>
          </w:p>
        </w:tc>
      </w:tr>
      <w:tr w:rsidR="00844268">
        <w:tc>
          <w:tcPr>
            <w:tcW w:w="600" w:type="dxa"/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14</w:t>
            </w:r>
          </w:p>
        </w:tc>
        <w:tc>
          <w:tcPr>
            <w:tcW w:w="3960" w:type="dxa"/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Отчет и анализ  работы Совета профилактики за 202</w:t>
            </w:r>
            <w:r w:rsidR="00E54B20">
              <w:rPr>
                <w:color w:val="000000"/>
                <w:sz w:val="20"/>
                <w:szCs w:val="17"/>
              </w:rPr>
              <w:t>2</w:t>
            </w:r>
            <w:r>
              <w:rPr>
                <w:color w:val="000000"/>
                <w:sz w:val="20"/>
                <w:szCs w:val="17"/>
              </w:rPr>
              <w:t xml:space="preserve"> год. </w:t>
            </w:r>
          </w:p>
          <w:p w:rsidR="00844268" w:rsidRDefault="00844268" w:rsidP="00E54B20">
            <w:pPr>
              <w:pStyle w:val="a5"/>
              <w:spacing w:before="75" w:beforeAutospacing="0" w:after="75" w:afterAutospacing="0"/>
              <w:jc w:val="both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Утверждение плана работы на 202</w:t>
            </w:r>
            <w:r w:rsidR="00E54B20">
              <w:rPr>
                <w:color w:val="000000"/>
                <w:sz w:val="20"/>
                <w:szCs w:val="17"/>
              </w:rPr>
              <w:t>3</w:t>
            </w:r>
            <w:bookmarkStart w:id="0" w:name="_GoBack"/>
            <w:bookmarkEnd w:id="0"/>
            <w:r>
              <w:rPr>
                <w:color w:val="000000"/>
                <w:sz w:val="20"/>
                <w:szCs w:val="17"/>
              </w:rPr>
              <w:t xml:space="preserve"> год.</w:t>
            </w:r>
          </w:p>
        </w:tc>
        <w:tc>
          <w:tcPr>
            <w:tcW w:w="1620" w:type="dxa"/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декабрь</w:t>
            </w:r>
          </w:p>
        </w:tc>
        <w:tc>
          <w:tcPr>
            <w:tcW w:w="1980" w:type="dxa"/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 xml:space="preserve">председатель </w:t>
            </w:r>
          </w:p>
          <w:p w:rsidR="00844268" w:rsidRDefault="00844268">
            <w:pPr>
              <w:pStyle w:val="a5"/>
              <w:spacing w:before="75" w:beforeAutospacing="0" w:after="75" w:afterAutospacing="0"/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Совета профилактики</w:t>
            </w:r>
          </w:p>
        </w:tc>
        <w:tc>
          <w:tcPr>
            <w:tcW w:w="1620" w:type="dxa"/>
            <w:shd w:val="clear" w:color="auto" w:fill="F5F5F5"/>
            <w:vAlign w:val="center"/>
          </w:tcPr>
          <w:p w:rsidR="00844268" w:rsidRDefault="00844268">
            <w:pPr>
              <w:rPr>
                <w:sz w:val="20"/>
                <w:szCs w:val="20"/>
              </w:rPr>
            </w:pPr>
          </w:p>
        </w:tc>
      </w:tr>
    </w:tbl>
    <w:p w:rsidR="00844268" w:rsidRDefault="00844268">
      <w:pPr>
        <w:rPr>
          <w:sz w:val="20"/>
        </w:rPr>
      </w:pPr>
    </w:p>
    <w:p w:rsidR="00844268" w:rsidRDefault="00844268">
      <w:pPr>
        <w:rPr>
          <w:sz w:val="20"/>
          <w:szCs w:val="20"/>
        </w:rPr>
      </w:pPr>
    </w:p>
    <w:sectPr w:rsidR="00844268" w:rsidSect="00E8647F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268" w:rsidRDefault="00844268">
      <w:pPr>
        <w:spacing w:after="0" w:line="240" w:lineRule="auto"/>
      </w:pPr>
      <w:r>
        <w:separator/>
      </w:r>
    </w:p>
  </w:endnote>
  <w:endnote w:type="continuationSeparator" w:id="1">
    <w:p w:rsidR="00844268" w:rsidRDefault="0084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268" w:rsidRDefault="00844268">
      <w:pPr>
        <w:spacing w:after="0" w:line="240" w:lineRule="auto"/>
      </w:pPr>
      <w:r>
        <w:separator/>
      </w:r>
    </w:p>
  </w:footnote>
  <w:footnote w:type="continuationSeparator" w:id="1">
    <w:p w:rsidR="00844268" w:rsidRDefault="00844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6F23305"/>
    <w:multiLevelType w:val="hybridMultilevel"/>
    <w:tmpl w:val="88DCC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11D96E3C"/>
    <w:multiLevelType w:val="hybridMultilevel"/>
    <w:tmpl w:val="F986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A444E"/>
    <w:multiLevelType w:val="multilevel"/>
    <w:tmpl w:val="8D768E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4">
    <w:nsid w:val="1586734F"/>
    <w:multiLevelType w:val="hybridMultilevel"/>
    <w:tmpl w:val="7E30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B1C18"/>
    <w:multiLevelType w:val="hybridMultilevel"/>
    <w:tmpl w:val="B9F8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A33928"/>
    <w:multiLevelType w:val="multilevel"/>
    <w:tmpl w:val="278A30EE"/>
    <w:lvl w:ilvl="0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7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4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01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885" w:hanging="1800"/>
      </w:pPr>
      <w:rPr>
        <w:rFonts w:hint="default"/>
        <w:b w:val="0"/>
      </w:rPr>
    </w:lvl>
  </w:abstractNum>
  <w:abstractNum w:abstractNumId="7">
    <w:nsid w:val="34D464D7"/>
    <w:multiLevelType w:val="hybridMultilevel"/>
    <w:tmpl w:val="8C28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3773D"/>
    <w:multiLevelType w:val="hybridMultilevel"/>
    <w:tmpl w:val="67708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D4738"/>
    <w:multiLevelType w:val="hybridMultilevel"/>
    <w:tmpl w:val="277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767082"/>
    <w:multiLevelType w:val="hybridMultilevel"/>
    <w:tmpl w:val="7E30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B2C8D"/>
    <w:multiLevelType w:val="hybridMultilevel"/>
    <w:tmpl w:val="277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7458A0"/>
    <w:multiLevelType w:val="hybridMultilevel"/>
    <w:tmpl w:val="CD40B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F6AB8"/>
    <w:multiLevelType w:val="hybridMultilevel"/>
    <w:tmpl w:val="88DCC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50B60BD7"/>
    <w:multiLevelType w:val="hybridMultilevel"/>
    <w:tmpl w:val="5D6A4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33029"/>
    <w:multiLevelType w:val="hybridMultilevel"/>
    <w:tmpl w:val="2772A2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B50058"/>
    <w:multiLevelType w:val="hybridMultilevel"/>
    <w:tmpl w:val="E2DA4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18A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AA6ADF"/>
    <w:multiLevelType w:val="hybridMultilevel"/>
    <w:tmpl w:val="B9F80C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>
    <w:nsid w:val="6A5E74C5"/>
    <w:multiLevelType w:val="multilevel"/>
    <w:tmpl w:val="E844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F21C29"/>
    <w:multiLevelType w:val="hybridMultilevel"/>
    <w:tmpl w:val="54C2281E"/>
    <w:lvl w:ilvl="0" w:tplc="BC522C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9874E2"/>
    <w:multiLevelType w:val="hybridMultilevel"/>
    <w:tmpl w:val="F986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6400F"/>
    <w:multiLevelType w:val="hybridMultilevel"/>
    <w:tmpl w:val="1BDE85FE"/>
    <w:lvl w:ilvl="0" w:tplc="D4926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A8A5B2">
      <w:numFmt w:val="none"/>
      <w:lvlText w:val=""/>
      <w:lvlJc w:val="left"/>
      <w:pPr>
        <w:tabs>
          <w:tab w:val="num" w:pos="360"/>
        </w:tabs>
      </w:pPr>
    </w:lvl>
    <w:lvl w:ilvl="2" w:tplc="1B280C84">
      <w:numFmt w:val="none"/>
      <w:lvlText w:val=""/>
      <w:lvlJc w:val="left"/>
      <w:pPr>
        <w:tabs>
          <w:tab w:val="num" w:pos="360"/>
        </w:tabs>
      </w:pPr>
    </w:lvl>
    <w:lvl w:ilvl="3" w:tplc="78303768">
      <w:numFmt w:val="none"/>
      <w:lvlText w:val=""/>
      <w:lvlJc w:val="left"/>
      <w:pPr>
        <w:tabs>
          <w:tab w:val="num" w:pos="360"/>
        </w:tabs>
      </w:pPr>
    </w:lvl>
    <w:lvl w:ilvl="4" w:tplc="18C0C18E">
      <w:numFmt w:val="none"/>
      <w:lvlText w:val=""/>
      <w:lvlJc w:val="left"/>
      <w:pPr>
        <w:tabs>
          <w:tab w:val="num" w:pos="360"/>
        </w:tabs>
      </w:pPr>
    </w:lvl>
    <w:lvl w:ilvl="5" w:tplc="F8A0D670">
      <w:numFmt w:val="none"/>
      <w:lvlText w:val=""/>
      <w:lvlJc w:val="left"/>
      <w:pPr>
        <w:tabs>
          <w:tab w:val="num" w:pos="360"/>
        </w:tabs>
      </w:pPr>
    </w:lvl>
    <w:lvl w:ilvl="6" w:tplc="29CE162C">
      <w:numFmt w:val="none"/>
      <w:lvlText w:val=""/>
      <w:lvlJc w:val="left"/>
      <w:pPr>
        <w:tabs>
          <w:tab w:val="num" w:pos="360"/>
        </w:tabs>
      </w:pPr>
    </w:lvl>
    <w:lvl w:ilvl="7" w:tplc="EDC8C316">
      <w:numFmt w:val="none"/>
      <w:lvlText w:val=""/>
      <w:lvlJc w:val="left"/>
      <w:pPr>
        <w:tabs>
          <w:tab w:val="num" w:pos="360"/>
        </w:tabs>
      </w:pPr>
    </w:lvl>
    <w:lvl w:ilvl="8" w:tplc="DF02E8A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7FA1613"/>
    <w:multiLevelType w:val="hybridMultilevel"/>
    <w:tmpl w:val="88DCC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7"/>
  </w:num>
  <w:num w:numId="14">
    <w:abstractNumId w:val="0"/>
  </w:num>
  <w:num w:numId="15">
    <w:abstractNumId w:val="16"/>
  </w:num>
  <w:num w:numId="16">
    <w:abstractNumId w:val="19"/>
  </w:num>
  <w:num w:numId="17">
    <w:abstractNumId w:val="21"/>
  </w:num>
  <w:num w:numId="18">
    <w:abstractNumId w:val="20"/>
  </w:num>
  <w:num w:numId="19">
    <w:abstractNumId w:val="2"/>
  </w:num>
  <w:num w:numId="20">
    <w:abstractNumId w:val="14"/>
  </w:num>
  <w:num w:numId="21">
    <w:abstractNumId w:val="10"/>
  </w:num>
  <w:num w:numId="22">
    <w:abstractNumId w:val="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52B"/>
    <w:rsid w:val="001F23B5"/>
    <w:rsid w:val="00844268"/>
    <w:rsid w:val="00C557CA"/>
    <w:rsid w:val="00E54B20"/>
    <w:rsid w:val="00E8647F"/>
    <w:rsid w:val="00FA5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7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qFormat/>
    <w:rsid w:val="00E8647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647F"/>
    <w:pPr>
      <w:ind w:left="720"/>
      <w:contextualSpacing/>
    </w:pPr>
  </w:style>
  <w:style w:type="paragraph" w:styleId="a4">
    <w:name w:val="No Spacing"/>
    <w:qFormat/>
    <w:rsid w:val="00E8647F"/>
    <w:rPr>
      <w:sz w:val="22"/>
      <w:szCs w:val="22"/>
    </w:rPr>
  </w:style>
  <w:style w:type="paragraph" w:styleId="a5">
    <w:name w:val="Normal (Web)"/>
    <w:basedOn w:val="a"/>
    <w:unhideWhenUsed/>
    <w:rsid w:val="00E8647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8647F"/>
  </w:style>
  <w:style w:type="character" w:styleId="a6">
    <w:name w:val="Strong"/>
    <w:basedOn w:val="a0"/>
    <w:qFormat/>
    <w:rsid w:val="00E8647F"/>
    <w:rPr>
      <w:b/>
      <w:bCs/>
    </w:rPr>
  </w:style>
  <w:style w:type="paragraph" w:styleId="a7">
    <w:name w:val="header"/>
    <w:basedOn w:val="a"/>
    <w:semiHidden/>
    <w:unhideWhenUsed/>
    <w:rsid w:val="00E86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rsid w:val="00E8647F"/>
  </w:style>
  <w:style w:type="paragraph" w:styleId="a9">
    <w:name w:val="footer"/>
    <w:basedOn w:val="a"/>
    <w:semiHidden/>
    <w:unhideWhenUsed/>
    <w:rsid w:val="00E86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rsid w:val="00E8647F"/>
  </w:style>
  <w:style w:type="paragraph" w:styleId="ab">
    <w:name w:val="Balloon Text"/>
    <w:basedOn w:val="a"/>
    <w:semiHidden/>
    <w:unhideWhenUsed/>
    <w:rsid w:val="00E86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semiHidden/>
    <w:rsid w:val="00E8647F"/>
    <w:rPr>
      <w:rFonts w:ascii="Segoe UI" w:hAnsi="Segoe UI" w:cs="Segoe UI"/>
      <w:sz w:val="18"/>
      <w:szCs w:val="18"/>
    </w:rPr>
  </w:style>
  <w:style w:type="paragraph" w:styleId="ad">
    <w:name w:val="Title"/>
    <w:basedOn w:val="a"/>
    <w:qFormat/>
    <w:rsid w:val="00E8647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Название Знак"/>
    <w:basedOn w:val="a0"/>
    <w:rsid w:val="00E8647F"/>
    <w:rPr>
      <w:rFonts w:ascii="Times New Roman" w:hAnsi="Times New Roman"/>
      <w:b/>
      <w:bCs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E8647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f0">
    <w:name w:val="Цветовое выделение"/>
    <w:rsid w:val="00E8647F"/>
    <w:rPr>
      <w:b/>
      <w:bCs/>
      <w:color w:val="000080"/>
    </w:rPr>
  </w:style>
  <w:style w:type="paragraph" w:styleId="af1">
    <w:name w:val="Body Text"/>
    <w:basedOn w:val="a"/>
    <w:semiHidden/>
    <w:rsid w:val="00E8647F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2">
    <w:name w:val="Основной текст Знак"/>
    <w:basedOn w:val="a0"/>
    <w:rsid w:val="00E8647F"/>
    <w:rPr>
      <w:rFonts w:ascii="Times New Roman" w:hAnsi="Times New Roman"/>
    </w:rPr>
  </w:style>
  <w:style w:type="character" w:customStyle="1" w:styleId="10">
    <w:name w:val="Заголовок 1 Знак"/>
    <w:basedOn w:val="a0"/>
    <w:rsid w:val="00E8647F"/>
    <w:rPr>
      <w:rFonts w:ascii="Times New Roman" w:hAnsi="Times New Roman"/>
      <w:b/>
      <w:bCs/>
      <w:kern w:val="36"/>
      <w:sz w:val="48"/>
      <w:szCs w:val="48"/>
    </w:rPr>
  </w:style>
  <w:style w:type="paragraph" w:styleId="af3">
    <w:name w:val="Body Text Indent"/>
    <w:basedOn w:val="a"/>
    <w:semiHidden/>
    <w:unhideWhenUsed/>
    <w:rsid w:val="00E8647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semiHidden/>
    <w:rsid w:val="00E8647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Grizli777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Малоянгорчино</dc:creator>
  <cp:keywords/>
  <cp:lastModifiedBy>МихСП</cp:lastModifiedBy>
  <cp:revision>4</cp:revision>
  <cp:lastPrinted>2021-01-23T06:06:00Z</cp:lastPrinted>
  <dcterms:created xsi:type="dcterms:W3CDTF">2022-01-04T06:33:00Z</dcterms:created>
  <dcterms:modified xsi:type="dcterms:W3CDTF">2022-02-07T12:25:00Z</dcterms:modified>
</cp:coreProperties>
</file>