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bookmarkStart w:id="0" w:name="_GoBack"/>
            <w:bookmarkEnd w:id="0"/>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E728F8" w:rsidP="00E728F8">
            <w:pPr>
              <w:rPr>
                <w:rFonts w:ascii="Arial" w:hAnsi="Arial" w:cs="Arial"/>
                <w:b/>
                <w:color w:val="0000FF"/>
                <w:sz w:val="20"/>
                <w:szCs w:val="20"/>
              </w:rPr>
            </w:pPr>
            <w:r>
              <w:rPr>
                <w:rFonts w:ascii="Arial" w:hAnsi="Arial" w:cs="Arial"/>
                <w:b/>
                <w:color w:val="0000FF"/>
                <w:sz w:val="20"/>
                <w:szCs w:val="20"/>
              </w:rPr>
              <w:t xml:space="preserve">                 Пятница</w:t>
            </w:r>
            <w:r w:rsidR="00C9661C">
              <w:rPr>
                <w:rFonts w:ascii="Arial" w:hAnsi="Arial" w:cs="Arial"/>
                <w:b/>
                <w:color w:val="0000FF"/>
                <w:sz w:val="20"/>
                <w:szCs w:val="20"/>
              </w:rPr>
              <w:t>,</w:t>
            </w:r>
            <w:r w:rsidR="005D0E14">
              <w:rPr>
                <w:rFonts w:ascii="Arial" w:hAnsi="Arial" w:cs="Arial"/>
                <w:b/>
                <w:color w:val="0000FF"/>
                <w:sz w:val="20"/>
                <w:szCs w:val="20"/>
              </w:rPr>
              <w:t xml:space="preserve"> </w:t>
            </w:r>
          </w:p>
          <w:p w:rsidR="00A6730F" w:rsidRDefault="00C9661C" w:rsidP="006C51CA">
            <w:pPr>
              <w:jc w:val="center"/>
              <w:rPr>
                <w:rFonts w:ascii="Arial" w:hAnsi="Arial" w:cs="Arial"/>
                <w:b/>
                <w:color w:val="0000FF"/>
                <w:sz w:val="20"/>
                <w:szCs w:val="20"/>
              </w:rPr>
            </w:pPr>
            <w:r>
              <w:rPr>
                <w:rFonts w:ascii="Arial" w:hAnsi="Arial" w:cs="Arial"/>
                <w:b/>
                <w:color w:val="0000FF"/>
                <w:sz w:val="20"/>
                <w:szCs w:val="20"/>
              </w:rPr>
              <w:t xml:space="preserve"> </w:t>
            </w:r>
            <w:r w:rsidR="00E728F8">
              <w:rPr>
                <w:rFonts w:ascii="Arial" w:hAnsi="Arial" w:cs="Arial"/>
                <w:b/>
                <w:color w:val="0000FF"/>
                <w:sz w:val="20"/>
                <w:szCs w:val="20"/>
              </w:rPr>
              <w:t>22</w:t>
            </w:r>
            <w:r w:rsidR="00047831">
              <w:rPr>
                <w:rFonts w:ascii="Arial" w:hAnsi="Arial" w:cs="Arial"/>
                <w:b/>
                <w:color w:val="0000FF"/>
                <w:sz w:val="20"/>
                <w:szCs w:val="20"/>
              </w:rPr>
              <w:t xml:space="preserve">  октября</w:t>
            </w:r>
            <w:r w:rsidR="006C51CA">
              <w:rPr>
                <w:rFonts w:ascii="Arial" w:hAnsi="Arial" w:cs="Arial"/>
                <w:b/>
                <w:color w:val="0000FF"/>
                <w:sz w:val="20"/>
                <w:szCs w:val="20"/>
              </w:rPr>
              <w:t xml:space="preserve"> 2021 г</w:t>
            </w:r>
            <w:r w:rsidR="00704A39">
              <w:rPr>
                <w:rFonts w:ascii="Arial" w:hAnsi="Arial" w:cs="Arial"/>
                <w:b/>
                <w:color w:val="0000FF"/>
                <w:sz w:val="20"/>
                <w:szCs w:val="20"/>
              </w:rPr>
              <w:t xml:space="preserve"> </w:t>
            </w:r>
          </w:p>
          <w:p w:rsidR="00704A39" w:rsidRPr="006C51CA" w:rsidRDefault="00A6730F" w:rsidP="006C51CA">
            <w:pPr>
              <w:jc w:val="center"/>
              <w:rPr>
                <w:rFonts w:ascii="Arial" w:hAnsi="Arial" w:cs="Arial"/>
                <w:b/>
                <w:color w:val="0000FF"/>
                <w:sz w:val="20"/>
                <w:szCs w:val="20"/>
              </w:rPr>
            </w:pPr>
            <w:r>
              <w:rPr>
                <w:rFonts w:ascii="Arial" w:hAnsi="Arial" w:cs="Arial"/>
                <w:b/>
                <w:color w:val="0000FF"/>
                <w:sz w:val="20"/>
                <w:szCs w:val="20"/>
              </w:rPr>
              <w:t>2</w:t>
            </w:r>
            <w:r w:rsidR="00E728F8">
              <w:rPr>
                <w:rFonts w:ascii="Arial" w:hAnsi="Arial" w:cs="Arial"/>
                <w:b/>
                <w:color w:val="0000FF"/>
                <w:sz w:val="20"/>
                <w:szCs w:val="20"/>
              </w:rPr>
              <w:t>4</w:t>
            </w:r>
            <w:r>
              <w:rPr>
                <w:rFonts w:ascii="Arial" w:hAnsi="Arial" w:cs="Arial"/>
                <w:b/>
                <w:color w:val="0000FF"/>
                <w:sz w:val="20"/>
                <w:szCs w:val="20"/>
              </w:rPr>
              <w:t xml:space="preserve"> </w:t>
            </w:r>
            <w:r w:rsidR="00704A39">
              <w:rPr>
                <w:rFonts w:ascii="Arial" w:hAnsi="Arial" w:cs="Arial"/>
                <w:b/>
                <w:color w:val="0000FF"/>
                <w:sz w:val="20"/>
                <w:szCs w:val="20"/>
              </w:rPr>
              <w:t>(</w:t>
            </w:r>
            <w:r w:rsidR="007E68B3">
              <w:rPr>
                <w:rFonts w:ascii="Arial" w:hAnsi="Arial" w:cs="Arial"/>
                <w:b/>
                <w:color w:val="0000FF"/>
                <w:sz w:val="20"/>
                <w:szCs w:val="20"/>
              </w:rPr>
              <w:t>2</w:t>
            </w:r>
            <w:r w:rsidR="00DD3329">
              <w:rPr>
                <w:rFonts w:ascii="Arial" w:hAnsi="Arial" w:cs="Arial"/>
                <w:b/>
                <w:color w:val="0000FF"/>
                <w:sz w:val="20"/>
                <w:szCs w:val="20"/>
              </w:rPr>
              <w:t>6</w:t>
            </w:r>
            <w:r w:rsidR="00E728F8">
              <w:rPr>
                <w:rFonts w:ascii="Arial" w:hAnsi="Arial" w:cs="Arial"/>
                <w:b/>
                <w:color w:val="0000FF"/>
                <w:sz w:val="20"/>
                <w:szCs w:val="20"/>
              </w:rPr>
              <w:t>5</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1B37D6" w:rsidRPr="00F477C0" w:rsidRDefault="001B37D6" w:rsidP="00047831">
      <w:pPr>
        <w:pStyle w:val="a8"/>
        <w:spacing w:before="0" w:beforeAutospacing="0" w:after="0" w:afterAutospacing="0" w:line="240" w:lineRule="exact"/>
        <w:jc w:val="center"/>
        <w:rPr>
          <w:rFonts w:ascii="Arial" w:hAnsi="Arial" w:cs="Arial"/>
          <w:b/>
          <w:sz w:val="20"/>
          <w:szCs w:val="20"/>
        </w:rPr>
      </w:pPr>
      <w:r w:rsidRPr="00F477C0">
        <w:rPr>
          <w:rFonts w:ascii="Arial" w:hAnsi="Arial" w:cs="Arial"/>
          <w:b/>
          <w:sz w:val="20"/>
          <w:szCs w:val="20"/>
        </w:rPr>
        <w:t>В номере:</w:t>
      </w:r>
    </w:p>
    <w:p w:rsidR="00047831" w:rsidRPr="00F477C0" w:rsidRDefault="00047831" w:rsidP="00047831">
      <w:pPr>
        <w:pStyle w:val="a8"/>
        <w:spacing w:before="0" w:beforeAutospacing="0" w:after="0" w:afterAutospacing="0" w:line="240" w:lineRule="exact"/>
        <w:jc w:val="both"/>
        <w:rPr>
          <w:rFonts w:ascii="Arial" w:hAnsi="Arial" w:cs="Arial"/>
          <w:b/>
          <w:sz w:val="20"/>
          <w:szCs w:val="20"/>
        </w:rPr>
      </w:pPr>
    </w:p>
    <w:p w:rsidR="00363B9D" w:rsidRPr="00F477C0" w:rsidRDefault="00E728F8" w:rsidP="00363B9D">
      <w:pPr>
        <w:jc w:val="both"/>
        <w:rPr>
          <w:rFonts w:ascii="Arial" w:hAnsi="Arial" w:cs="Arial"/>
          <w:b/>
          <w:sz w:val="20"/>
          <w:szCs w:val="20"/>
        </w:rPr>
      </w:pPr>
      <w:r w:rsidRPr="00F477C0">
        <w:rPr>
          <w:rFonts w:ascii="Arial" w:hAnsi="Arial" w:cs="Arial"/>
          <w:b/>
          <w:sz w:val="20"/>
          <w:szCs w:val="20"/>
        </w:rPr>
        <w:t xml:space="preserve">1.Постановление администрации </w:t>
      </w:r>
      <w:r w:rsidR="00363B9D" w:rsidRPr="00F477C0">
        <w:rPr>
          <w:rFonts w:ascii="Arial" w:hAnsi="Arial" w:cs="Arial"/>
          <w:b/>
          <w:sz w:val="20"/>
          <w:szCs w:val="20"/>
        </w:rPr>
        <w:t xml:space="preserve"> Михайловского сельского поселения  Цивильского района Чувашской </w:t>
      </w:r>
      <w:r w:rsidRPr="00F477C0">
        <w:rPr>
          <w:rFonts w:ascii="Arial" w:hAnsi="Arial" w:cs="Arial"/>
          <w:b/>
          <w:sz w:val="20"/>
          <w:szCs w:val="20"/>
        </w:rPr>
        <w:t xml:space="preserve">Республики от 14.10.2021 </w:t>
      </w:r>
      <w:r w:rsidR="00120332">
        <w:rPr>
          <w:rFonts w:ascii="Arial" w:hAnsi="Arial" w:cs="Arial"/>
          <w:b/>
          <w:sz w:val="20"/>
          <w:szCs w:val="20"/>
        </w:rPr>
        <w:t xml:space="preserve"> № 38 </w:t>
      </w:r>
      <w:r w:rsidRPr="00F477C0">
        <w:rPr>
          <w:rFonts w:ascii="Arial" w:hAnsi="Arial" w:cs="Arial"/>
          <w:b/>
          <w:sz w:val="20"/>
          <w:szCs w:val="20"/>
        </w:rPr>
        <w:t xml:space="preserve"> «О </w:t>
      </w:r>
      <w:proofErr w:type="gramStart"/>
      <w:r w:rsidRPr="00F477C0">
        <w:rPr>
          <w:rFonts w:ascii="Arial" w:hAnsi="Arial" w:cs="Arial"/>
          <w:b/>
          <w:sz w:val="20"/>
          <w:szCs w:val="20"/>
        </w:rPr>
        <w:t>внесении</w:t>
      </w:r>
      <w:proofErr w:type="gramEnd"/>
      <w:r w:rsidRPr="00F477C0">
        <w:rPr>
          <w:rFonts w:ascii="Arial" w:hAnsi="Arial" w:cs="Arial"/>
          <w:b/>
          <w:sz w:val="20"/>
          <w:szCs w:val="20"/>
        </w:rPr>
        <w:t xml:space="preserve"> изменений в постановление администрации  Михайловского сельского  поселения  Цивильского района Чувашской Республики от 27.02.2020 г. № 06 «Об утверждении  Плана мероприятий по противодействию коррупции в  Михайловском сельском поселении Цивильского района Чувашской Республики на 2020-2021 годы»</w:t>
      </w:r>
    </w:p>
    <w:p w:rsidR="00363B9D" w:rsidRPr="00F477C0" w:rsidRDefault="00363B9D" w:rsidP="00363B9D">
      <w:pPr>
        <w:jc w:val="both"/>
        <w:rPr>
          <w:rFonts w:ascii="Arial" w:hAnsi="Arial" w:cs="Arial"/>
          <w:b/>
          <w:sz w:val="20"/>
          <w:szCs w:val="20"/>
        </w:rPr>
      </w:pPr>
    </w:p>
    <w:p w:rsidR="006E1C70" w:rsidRPr="00F477C0" w:rsidRDefault="00F477C0" w:rsidP="00363B9D">
      <w:pPr>
        <w:pStyle w:val="a4"/>
        <w:tabs>
          <w:tab w:val="left" w:pos="0"/>
        </w:tabs>
        <w:rPr>
          <w:rFonts w:ascii="Arial" w:hAnsi="Arial" w:cs="Arial"/>
          <w:b/>
        </w:rPr>
      </w:pPr>
      <w:r w:rsidRPr="00F477C0">
        <w:rPr>
          <w:rFonts w:ascii="Arial" w:hAnsi="Arial" w:cs="Arial"/>
          <w:b/>
        </w:rPr>
        <w:t xml:space="preserve">2. Постановление администрации </w:t>
      </w:r>
      <w:r w:rsidR="00363B9D" w:rsidRPr="00F477C0">
        <w:rPr>
          <w:rFonts w:ascii="Arial" w:hAnsi="Arial" w:cs="Arial"/>
          <w:b/>
        </w:rPr>
        <w:t xml:space="preserve"> Михайловского сельского поселения  Цивильского </w:t>
      </w:r>
      <w:r w:rsidRPr="00F477C0">
        <w:rPr>
          <w:rFonts w:ascii="Arial" w:hAnsi="Arial" w:cs="Arial"/>
          <w:b/>
        </w:rPr>
        <w:t>района Чувашской Республики от 22</w:t>
      </w:r>
      <w:r w:rsidR="00363B9D" w:rsidRPr="00F477C0">
        <w:rPr>
          <w:rFonts w:ascii="Arial" w:hAnsi="Arial" w:cs="Arial"/>
          <w:b/>
        </w:rPr>
        <w:t>.1</w:t>
      </w:r>
      <w:r w:rsidRPr="00F477C0">
        <w:rPr>
          <w:rFonts w:ascii="Arial" w:hAnsi="Arial" w:cs="Arial"/>
          <w:b/>
        </w:rPr>
        <w:t xml:space="preserve">0.2021 г. №  39 </w:t>
      </w:r>
      <w:r w:rsidR="00363B9D" w:rsidRPr="00F477C0">
        <w:rPr>
          <w:rFonts w:ascii="Arial" w:hAnsi="Arial" w:cs="Arial"/>
          <w:b/>
        </w:rPr>
        <w:t xml:space="preserve"> «</w:t>
      </w:r>
      <w:r w:rsidRPr="00F477C0">
        <w:rPr>
          <w:rFonts w:ascii="Arial" w:hAnsi="Arial" w:cs="Arial"/>
          <w:b/>
          <w:bCs/>
          <w:color w:val="000000"/>
        </w:rPr>
        <w:t xml:space="preserve"> О внесении изменений в постановление администрации Михайловского сельского поселения от 29.07.2017 г. № 62 «Об утверждении административного регламента по предоставлению муниципальной услуги " Выдача, продление ордера-разрешения на производство земляных работ</w:t>
      </w:r>
      <w:r>
        <w:rPr>
          <w:rFonts w:ascii="Arial" w:hAnsi="Arial" w:cs="Arial"/>
          <w:b/>
          <w:bCs/>
          <w:color w:val="000000"/>
        </w:rPr>
        <w:t>»</w:t>
      </w:r>
      <w:r w:rsidRPr="00F477C0">
        <w:rPr>
          <w:rFonts w:ascii="Arial" w:hAnsi="Arial" w:cs="Arial"/>
          <w:b/>
          <w:bCs/>
          <w:color w:val="000000"/>
        </w:rPr>
        <w:t> </w:t>
      </w:r>
      <w:r w:rsidRPr="00F477C0">
        <w:rPr>
          <w:rFonts w:ascii="Arial" w:hAnsi="Arial" w:cs="Arial"/>
          <w:b/>
        </w:rPr>
        <w:t xml:space="preserve"> </w:t>
      </w:r>
    </w:p>
    <w:p w:rsidR="00F477C0" w:rsidRPr="00F477C0" w:rsidRDefault="00F477C0" w:rsidP="00363B9D">
      <w:pPr>
        <w:pStyle w:val="a4"/>
        <w:tabs>
          <w:tab w:val="left" w:pos="0"/>
        </w:tabs>
        <w:rPr>
          <w:rFonts w:ascii="Arial" w:hAnsi="Arial" w:cs="Arial"/>
          <w:b/>
        </w:rPr>
      </w:pPr>
    </w:p>
    <w:p w:rsidR="00F477C0" w:rsidRPr="00F477C0" w:rsidRDefault="00F477C0" w:rsidP="00F477C0">
      <w:pPr>
        <w:jc w:val="both"/>
        <w:rPr>
          <w:rFonts w:ascii="Arial" w:hAnsi="Arial" w:cs="Arial"/>
          <w:b/>
          <w:sz w:val="20"/>
          <w:szCs w:val="20"/>
        </w:rPr>
      </w:pPr>
      <w:r w:rsidRPr="00F477C0">
        <w:rPr>
          <w:rFonts w:ascii="Arial" w:hAnsi="Arial" w:cs="Arial"/>
          <w:b/>
          <w:sz w:val="20"/>
          <w:szCs w:val="20"/>
        </w:rPr>
        <w:t>3. Решение Собрания депутатов Михайловского сельского поселения  Цивильского района Чувашской Республики от 22.10.2021 г. № 18/01 «О частичной замене дотации на выравнивание  бюджетной обеспеченности Михайловского сельского поселения Цивильского района  дополнительным нормативом отчислений  от налога на доходы физических лиц»</w:t>
      </w:r>
    </w:p>
    <w:p w:rsidR="00363B9D" w:rsidRPr="00F477C0" w:rsidRDefault="00363B9D" w:rsidP="00363B9D">
      <w:pPr>
        <w:pStyle w:val="a4"/>
        <w:tabs>
          <w:tab w:val="left" w:pos="0"/>
        </w:tabs>
        <w:rPr>
          <w:rFonts w:ascii="Arial" w:hAnsi="Arial" w:cs="Arial"/>
        </w:rPr>
      </w:pPr>
    </w:p>
    <w:p w:rsidR="00F477C0" w:rsidRPr="00F477C0" w:rsidRDefault="00F477C0" w:rsidP="00F477C0">
      <w:pPr>
        <w:jc w:val="both"/>
        <w:rPr>
          <w:rFonts w:ascii="Arial" w:hAnsi="Arial" w:cs="Arial"/>
          <w:b/>
          <w:sz w:val="20"/>
          <w:szCs w:val="20"/>
        </w:rPr>
      </w:pPr>
      <w:r w:rsidRPr="00F477C0">
        <w:rPr>
          <w:rFonts w:ascii="Arial" w:hAnsi="Arial" w:cs="Arial"/>
          <w:b/>
          <w:sz w:val="20"/>
          <w:szCs w:val="20"/>
        </w:rPr>
        <w:t>4. Решение Собрания депутатов Михайловского сельского поселения  Цивильского района Чувашской Республики от 22.10.2021 г. № 18/02 ««</w:t>
      </w:r>
      <w:r w:rsidRPr="00F477C0">
        <w:rPr>
          <w:rFonts w:ascii="Arial" w:hAnsi="Arial" w:cs="Arial"/>
          <w:b/>
          <w:bCs/>
          <w:kern w:val="28"/>
          <w:sz w:val="20"/>
          <w:szCs w:val="20"/>
        </w:rPr>
        <w:t>Об утверждении Порядка применения видов поощрения муниципальных служащих, а также лиц, замещающих муниципальные должности в органах местного самоуправления  Михайловского сельского поселения Цивильского района Чувашской Республики»</w:t>
      </w:r>
    </w:p>
    <w:p w:rsidR="00F477C0" w:rsidRPr="00F477C0" w:rsidRDefault="00F477C0" w:rsidP="00F477C0">
      <w:pPr>
        <w:ind w:right="-219" w:firstLine="709"/>
        <w:jc w:val="both"/>
        <w:rPr>
          <w:rFonts w:ascii="Arial" w:hAnsi="Arial" w:cs="Arial"/>
          <w:b/>
          <w:bCs/>
          <w:kern w:val="28"/>
          <w:sz w:val="20"/>
          <w:szCs w:val="20"/>
        </w:rPr>
      </w:pPr>
    </w:p>
    <w:p w:rsidR="00F477C0" w:rsidRPr="00F477C0" w:rsidRDefault="00F477C0" w:rsidP="00F477C0">
      <w:pPr>
        <w:jc w:val="both"/>
        <w:rPr>
          <w:rFonts w:ascii="Arial" w:hAnsi="Arial" w:cs="Arial"/>
          <w:b/>
          <w:sz w:val="20"/>
          <w:szCs w:val="20"/>
        </w:rPr>
      </w:pPr>
    </w:p>
    <w:p w:rsidR="00363B9D" w:rsidRPr="00F477C0" w:rsidRDefault="00363B9D" w:rsidP="00363B9D">
      <w:pPr>
        <w:spacing w:line="259" w:lineRule="auto"/>
        <w:ind w:left="709"/>
        <w:rPr>
          <w:rFonts w:ascii="Arial" w:hAnsi="Arial" w:cs="Arial"/>
          <w:sz w:val="20"/>
          <w:szCs w:val="20"/>
        </w:rPr>
      </w:pPr>
      <w:r w:rsidRPr="00F477C0">
        <w:rPr>
          <w:rFonts w:ascii="Arial" w:hAnsi="Arial" w:cs="Arial"/>
          <w:sz w:val="20"/>
          <w:szCs w:val="20"/>
        </w:rPr>
        <w:t xml:space="preserve"> </w:t>
      </w:r>
    </w:p>
    <w:p w:rsidR="00F477C0" w:rsidRPr="00F477C0" w:rsidRDefault="00F477C0" w:rsidP="00363B9D">
      <w:pPr>
        <w:spacing w:line="259" w:lineRule="auto"/>
        <w:ind w:left="709"/>
        <w:rPr>
          <w:rFonts w:ascii="Arial" w:hAnsi="Arial" w:cs="Arial"/>
          <w:sz w:val="20"/>
          <w:szCs w:val="20"/>
        </w:rPr>
      </w:pPr>
    </w:p>
    <w:p w:rsidR="00F477C0" w:rsidRPr="00F477C0" w:rsidRDefault="00F477C0" w:rsidP="00363B9D">
      <w:pPr>
        <w:spacing w:line="259" w:lineRule="auto"/>
        <w:ind w:left="709"/>
        <w:rPr>
          <w:rFonts w:ascii="Arial" w:hAnsi="Arial" w:cs="Arial"/>
          <w:sz w:val="20"/>
          <w:szCs w:val="20"/>
        </w:rPr>
      </w:pPr>
    </w:p>
    <w:p w:rsidR="00F477C0" w:rsidRPr="00F477C0" w:rsidRDefault="00F477C0" w:rsidP="00363B9D">
      <w:pPr>
        <w:spacing w:line="259" w:lineRule="auto"/>
        <w:ind w:left="709"/>
        <w:rPr>
          <w:rFonts w:ascii="Arial" w:hAnsi="Arial" w:cs="Arial"/>
          <w:sz w:val="20"/>
          <w:szCs w:val="20"/>
        </w:rPr>
      </w:pPr>
    </w:p>
    <w:p w:rsidR="00E728F8" w:rsidRPr="00F477C0" w:rsidRDefault="006E1C70" w:rsidP="00E728F8">
      <w:pPr>
        <w:jc w:val="both"/>
        <w:rPr>
          <w:rFonts w:ascii="Arial" w:hAnsi="Arial" w:cs="Arial"/>
          <w:b/>
          <w:sz w:val="20"/>
          <w:szCs w:val="20"/>
        </w:rPr>
      </w:pPr>
      <w:r w:rsidRPr="00F477C0">
        <w:rPr>
          <w:rFonts w:ascii="Arial" w:hAnsi="Arial" w:cs="Arial"/>
          <w:b/>
          <w:sz w:val="20"/>
          <w:szCs w:val="20"/>
        </w:rPr>
        <w:t>1.</w:t>
      </w:r>
      <w:r w:rsidR="00E728F8" w:rsidRPr="00F477C0">
        <w:rPr>
          <w:rFonts w:ascii="Arial" w:hAnsi="Arial" w:cs="Arial"/>
          <w:b/>
          <w:sz w:val="20"/>
          <w:szCs w:val="20"/>
        </w:rPr>
        <w:t xml:space="preserve">Постановление администрации  Михайловского сельского поселения  Цивильского района Чувашской Республики от 14.10.2021  «О </w:t>
      </w:r>
      <w:proofErr w:type="gramStart"/>
      <w:r w:rsidR="00E728F8" w:rsidRPr="00F477C0">
        <w:rPr>
          <w:rFonts w:ascii="Arial" w:hAnsi="Arial" w:cs="Arial"/>
          <w:b/>
          <w:sz w:val="20"/>
          <w:szCs w:val="20"/>
        </w:rPr>
        <w:t>внесении</w:t>
      </w:r>
      <w:proofErr w:type="gramEnd"/>
      <w:r w:rsidR="00E728F8" w:rsidRPr="00F477C0">
        <w:rPr>
          <w:rFonts w:ascii="Arial" w:hAnsi="Arial" w:cs="Arial"/>
          <w:b/>
          <w:sz w:val="20"/>
          <w:szCs w:val="20"/>
        </w:rPr>
        <w:t xml:space="preserve"> изменений в постановление администрации  Михайловского сельского  поселения  Цивильского района Чувашской Республики от 27.02.2020 г. № 06 «Об утверждении  Плана мероприятий по противодействию коррупции в  Михайловском сельском поселении Цивильского района Чувашской Республики на 2020-2021 годы»</w:t>
      </w:r>
    </w:p>
    <w:p w:rsidR="00363B9D" w:rsidRPr="00F477C0" w:rsidRDefault="00363B9D" w:rsidP="00363B9D">
      <w:pPr>
        <w:jc w:val="both"/>
        <w:rPr>
          <w:rFonts w:ascii="Arial" w:hAnsi="Arial" w:cs="Arial"/>
          <w:b/>
          <w:bCs/>
          <w:color w:val="000000"/>
          <w:sz w:val="20"/>
          <w:szCs w:val="20"/>
        </w:rPr>
      </w:pPr>
    </w:p>
    <w:p w:rsidR="00E728F8" w:rsidRPr="00F477C0" w:rsidRDefault="00E728F8" w:rsidP="00E728F8">
      <w:pPr>
        <w:ind w:firstLine="708"/>
        <w:jc w:val="both"/>
        <w:rPr>
          <w:rFonts w:ascii="Arial" w:hAnsi="Arial" w:cs="Arial"/>
          <w:sz w:val="20"/>
          <w:szCs w:val="20"/>
        </w:rPr>
      </w:pPr>
      <w:r w:rsidRPr="00F477C0">
        <w:rPr>
          <w:rFonts w:ascii="Arial" w:hAnsi="Arial" w:cs="Arial"/>
          <w:sz w:val="20"/>
          <w:szCs w:val="20"/>
        </w:rPr>
        <w:t>В соответствии с Указом Президента Российской Федерации от 16.08.2021г. №478 «</w:t>
      </w:r>
      <w:r w:rsidRPr="00F477C0">
        <w:rPr>
          <w:rFonts w:ascii="Arial" w:hAnsi="Arial" w:cs="Arial"/>
          <w:sz w:val="20"/>
          <w:szCs w:val="20"/>
          <w:shd w:val="clear" w:color="auto" w:fill="FFFFFF"/>
        </w:rPr>
        <w:t>О Национальном плане противодействия коррупции на 2021 - 2024 годы»</w:t>
      </w:r>
      <w:r w:rsidRPr="00F477C0">
        <w:rPr>
          <w:rFonts w:ascii="Arial" w:hAnsi="Arial" w:cs="Arial"/>
          <w:sz w:val="20"/>
          <w:szCs w:val="20"/>
        </w:rPr>
        <w:t xml:space="preserve">, администрация  Михайловского сельского поселения Цивильского района Чувашской Республики  </w:t>
      </w:r>
      <w:r w:rsidRPr="00F477C0">
        <w:rPr>
          <w:rFonts w:ascii="Arial" w:hAnsi="Arial" w:cs="Arial"/>
          <w:b/>
          <w:bCs/>
          <w:sz w:val="20"/>
          <w:szCs w:val="20"/>
        </w:rPr>
        <w:t>ПОСТАНОВЛЯЕТ:</w:t>
      </w:r>
    </w:p>
    <w:p w:rsidR="00E728F8" w:rsidRPr="00F477C0" w:rsidRDefault="00E728F8" w:rsidP="00E728F8">
      <w:pPr>
        <w:ind w:firstLine="709"/>
        <w:rPr>
          <w:rFonts w:ascii="Arial" w:hAnsi="Arial" w:cs="Arial"/>
          <w:sz w:val="20"/>
          <w:szCs w:val="20"/>
        </w:rPr>
      </w:pPr>
    </w:p>
    <w:p w:rsidR="00E728F8" w:rsidRPr="00F477C0" w:rsidRDefault="00E728F8" w:rsidP="00E728F8">
      <w:pPr>
        <w:pStyle w:val="aa"/>
        <w:tabs>
          <w:tab w:val="left" w:pos="709"/>
        </w:tabs>
        <w:ind w:firstLine="709"/>
        <w:rPr>
          <w:rFonts w:ascii="Arial" w:hAnsi="Arial" w:cs="Arial"/>
          <w:sz w:val="20"/>
          <w:szCs w:val="20"/>
        </w:rPr>
      </w:pPr>
      <w:r w:rsidRPr="00F477C0">
        <w:rPr>
          <w:rFonts w:ascii="Arial" w:hAnsi="Arial" w:cs="Arial"/>
          <w:sz w:val="20"/>
          <w:szCs w:val="20"/>
        </w:rPr>
        <w:t>1. Внести в План мероприятий по противодействию коррупции в Михайловском сельском поселении  Цивильского района Чувашской Республики на 2020-2021 годы, утвержденный постановлением администрации Михайловского сельского поселения Цивильского района Чувашской Республики  от 27.02.2020 г. № 06  №50 (далее – План) следующие изменения:</w:t>
      </w:r>
    </w:p>
    <w:p w:rsidR="00E728F8" w:rsidRPr="00F477C0" w:rsidRDefault="00E728F8" w:rsidP="00E728F8">
      <w:pPr>
        <w:pStyle w:val="aa"/>
        <w:tabs>
          <w:tab w:val="left" w:pos="709"/>
        </w:tabs>
        <w:ind w:firstLine="709"/>
        <w:rPr>
          <w:rFonts w:ascii="Arial" w:hAnsi="Arial" w:cs="Arial"/>
          <w:sz w:val="20"/>
          <w:szCs w:val="20"/>
        </w:rPr>
      </w:pPr>
      <w:r w:rsidRPr="00F477C0">
        <w:rPr>
          <w:rFonts w:ascii="Arial" w:hAnsi="Arial" w:cs="Arial"/>
          <w:sz w:val="20"/>
          <w:szCs w:val="20"/>
        </w:rPr>
        <w:t>1.1. План дополнить пунктом 6.6. следующего содержания:</w:t>
      </w:r>
    </w:p>
    <w:p w:rsidR="00E728F8" w:rsidRPr="00F477C0" w:rsidRDefault="00E728F8" w:rsidP="00E728F8">
      <w:pPr>
        <w:pStyle w:val="aa"/>
        <w:tabs>
          <w:tab w:val="left" w:pos="709"/>
        </w:tabs>
        <w:ind w:firstLine="709"/>
        <w:rPr>
          <w:rFonts w:ascii="Arial" w:hAnsi="Arial" w:cs="Arial"/>
          <w:sz w:val="20"/>
          <w:szCs w:val="20"/>
        </w:rPr>
      </w:pPr>
      <w:r w:rsidRPr="00F477C0">
        <w:rPr>
          <w:rFonts w:ascii="Arial" w:hAnsi="Arial" w:cs="Arial"/>
          <w:sz w:val="20"/>
          <w:szCs w:val="20"/>
        </w:rPr>
        <w:t>«</w:t>
      </w:r>
    </w:p>
    <w:tbl>
      <w:tblPr>
        <w:tblStyle w:val="affd"/>
        <w:tblW w:w="9747" w:type="dxa"/>
        <w:tblLook w:val="04A0"/>
      </w:tblPr>
      <w:tblGrid>
        <w:gridCol w:w="833"/>
        <w:gridCol w:w="4384"/>
        <w:gridCol w:w="1419"/>
        <w:gridCol w:w="3111"/>
      </w:tblGrid>
      <w:tr w:rsidR="00E728F8" w:rsidRPr="00F477C0" w:rsidTr="004A646C">
        <w:tc>
          <w:tcPr>
            <w:tcW w:w="817" w:type="dxa"/>
          </w:tcPr>
          <w:p w:rsidR="00E728F8" w:rsidRPr="00F477C0" w:rsidRDefault="00E728F8" w:rsidP="004A646C">
            <w:pPr>
              <w:pStyle w:val="aa"/>
              <w:tabs>
                <w:tab w:val="left" w:pos="709"/>
              </w:tabs>
              <w:jc w:val="center"/>
              <w:rPr>
                <w:rFonts w:ascii="Arial" w:hAnsi="Arial" w:cs="Arial"/>
                <w:sz w:val="20"/>
                <w:szCs w:val="20"/>
              </w:rPr>
            </w:pPr>
            <w:r w:rsidRPr="00F477C0">
              <w:rPr>
                <w:rFonts w:ascii="Arial" w:hAnsi="Arial" w:cs="Arial"/>
                <w:sz w:val="20"/>
                <w:szCs w:val="20"/>
              </w:rPr>
              <w:t>1</w:t>
            </w:r>
          </w:p>
        </w:tc>
        <w:tc>
          <w:tcPr>
            <w:tcW w:w="4394" w:type="dxa"/>
          </w:tcPr>
          <w:p w:rsidR="00E728F8" w:rsidRPr="00F477C0" w:rsidRDefault="00E728F8" w:rsidP="004A646C">
            <w:pPr>
              <w:pStyle w:val="aa"/>
              <w:tabs>
                <w:tab w:val="left" w:pos="709"/>
              </w:tabs>
              <w:jc w:val="center"/>
              <w:rPr>
                <w:rFonts w:ascii="Arial" w:hAnsi="Arial" w:cs="Arial"/>
                <w:sz w:val="20"/>
                <w:szCs w:val="20"/>
              </w:rPr>
            </w:pPr>
            <w:r w:rsidRPr="00F477C0">
              <w:rPr>
                <w:rFonts w:ascii="Arial" w:hAnsi="Arial" w:cs="Arial"/>
                <w:sz w:val="20"/>
                <w:szCs w:val="20"/>
              </w:rPr>
              <w:t>2</w:t>
            </w:r>
          </w:p>
        </w:tc>
        <w:tc>
          <w:tcPr>
            <w:tcW w:w="1420" w:type="dxa"/>
          </w:tcPr>
          <w:p w:rsidR="00E728F8" w:rsidRPr="00F477C0" w:rsidRDefault="00E728F8" w:rsidP="004A646C">
            <w:pPr>
              <w:pStyle w:val="aa"/>
              <w:tabs>
                <w:tab w:val="left" w:pos="709"/>
              </w:tabs>
              <w:jc w:val="center"/>
              <w:rPr>
                <w:rFonts w:ascii="Arial" w:hAnsi="Arial" w:cs="Arial"/>
                <w:sz w:val="20"/>
                <w:szCs w:val="20"/>
              </w:rPr>
            </w:pPr>
            <w:r w:rsidRPr="00F477C0">
              <w:rPr>
                <w:rFonts w:ascii="Arial" w:hAnsi="Arial" w:cs="Arial"/>
                <w:sz w:val="20"/>
                <w:szCs w:val="20"/>
              </w:rPr>
              <w:t>3</w:t>
            </w:r>
          </w:p>
        </w:tc>
        <w:tc>
          <w:tcPr>
            <w:tcW w:w="3116" w:type="dxa"/>
          </w:tcPr>
          <w:p w:rsidR="00E728F8" w:rsidRPr="00F477C0" w:rsidRDefault="00E728F8" w:rsidP="004A646C">
            <w:pPr>
              <w:pStyle w:val="aa"/>
              <w:tabs>
                <w:tab w:val="left" w:pos="709"/>
              </w:tabs>
              <w:jc w:val="center"/>
              <w:rPr>
                <w:rFonts w:ascii="Arial" w:hAnsi="Arial" w:cs="Arial"/>
                <w:sz w:val="20"/>
                <w:szCs w:val="20"/>
              </w:rPr>
            </w:pPr>
            <w:r w:rsidRPr="00F477C0">
              <w:rPr>
                <w:rFonts w:ascii="Arial" w:hAnsi="Arial" w:cs="Arial"/>
                <w:sz w:val="20"/>
                <w:szCs w:val="20"/>
              </w:rPr>
              <w:t>4</w:t>
            </w:r>
          </w:p>
        </w:tc>
      </w:tr>
      <w:tr w:rsidR="00E728F8" w:rsidRPr="00F477C0" w:rsidTr="004A646C">
        <w:tc>
          <w:tcPr>
            <w:tcW w:w="817" w:type="dxa"/>
          </w:tcPr>
          <w:p w:rsidR="00E728F8" w:rsidRPr="00F477C0" w:rsidRDefault="00E728F8" w:rsidP="004A646C">
            <w:pPr>
              <w:pStyle w:val="aa"/>
              <w:tabs>
                <w:tab w:val="left" w:pos="709"/>
              </w:tabs>
              <w:jc w:val="center"/>
              <w:rPr>
                <w:rFonts w:ascii="Arial" w:hAnsi="Arial" w:cs="Arial"/>
                <w:sz w:val="20"/>
                <w:szCs w:val="20"/>
              </w:rPr>
            </w:pPr>
            <w:r w:rsidRPr="00F477C0">
              <w:rPr>
                <w:rFonts w:ascii="Arial" w:hAnsi="Arial" w:cs="Arial"/>
                <w:sz w:val="20"/>
                <w:szCs w:val="20"/>
              </w:rPr>
              <w:t>6.6.</w:t>
            </w:r>
          </w:p>
        </w:tc>
        <w:tc>
          <w:tcPr>
            <w:tcW w:w="4394" w:type="dxa"/>
          </w:tcPr>
          <w:p w:rsidR="00E728F8" w:rsidRPr="00F477C0" w:rsidRDefault="00E728F8" w:rsidP="004A646C">
            <w:pPr>
              <w:pStyle w:val="aa"/>
              <w:tabs>
                <w:tab w:val="left" w:pos="709"/>
              </w:tabs>
              <w:rPr>
                <w:rFonts w:ascii="Arial" w:hAnsi="Arial" w:cs="Arial"/>
                <w:sz w:val="20"/>
                <w:szCs w:val="20"/>
              </w:rPr>
            </w:pPr>
            <w:r w:rsidRPr="00F477C0">
              <w:rPr>
                <w:rFonts w:ascii="Arial" w:hAnsi="Arial" w:cs="Arial"/>
                <w:sz w:val="20"/>
                <w:szCs w:val="20"/>
                <w:shd w:val="clear" w:color="auto" w:fill="FFFFFF"/>
              </w:rPr>
              <w:t xml:space="preserve">участие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w:t>
            </w:r>
            <w:r w:rsidRPr="00F477C0">
              <w:rPr>
                <w:rFonts w:ascii="Arial" w:hAnsi="Arial" w:cs="Arial"/>
                <w:sz w:val="20"/>
                <w:szCs w:val="20"/>
                <w:shd w:val="clear" w:color="auto" w:fill="FFFFFF"/>
              </w:rPr>
              <w:lastRenderedPageBreak/>
              <w:t>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420" w:type="dxa"/>
          </w:tcPr>
          <w:p w:rsidR="00E728F8" w:rsidRPr="00F477C0" w:rsidRDefault="00E728F8" w:rsidP="004A646C">
            <w:pPr>
              <w:pStyle w:val="aa"/>
              <w:tabs>
                <w:tab w:val="left" w:pos="709"/>
              </w:tabs>
              <w:jc w:val="center"/>
              <w:rPr>
                <w:rFonts w:ascii="Arial" w:hAnsi="Arial" w:cs="Arial"/>
                <w:sz w:val="20"/>
                <w:szCs w:val="20"/>
              </w:rPr>
            </w:pPr>
            <w:r w:rsidRPr="00F477C0">
              <w:rPr>
                <w:rFonts w:ascii="Arial" w:hAnsi="Arial" w:cs="Arial"/>
                <w:sz w:val="20"/>
                <w:szCs w:val="20"/>
              </w:rPr>
              <w:lastRenderedPageBreak/>
              <w:t>в течение года</w:t>
            </w:r>
          </w:p>
        </w:tc>
        <w:tc>
          <w:tcPr>
            <w:tcW w:w="3116" w:type="dxa"/>
          </w:tcPr>
          <w:p w:rsidR="00E728F8" w:rsidRPr="00F477C0" w:rsidRDefault="00E728F8" w:rsidP="004A646C">
            <w:pPr>
              <w:pStyle w:val="aa"/>
              <w:tabs>
                <w:tab w:val="left" w:pos="709"/>
              </w:tabs>
              <w:jc w:val="center"/>
              <w:rPr>
                <w:rFonts w:ascii="Arial" w:hAnsi="Arial" w:cs="Arial"/>
                <w:sz w:val="20"/>
                <w:szCs w:val="20"/>
              </w:rPr>
            </w:pPr>
            <w:r w:rsidRPr="00F477C0">
              <w:rPr>
                <w:rFonts w:ascii="Arial" w:hAnsi="Arial" w:cs="Arial"/>
                <w:sz w:val="20"/>
                <w:szCs w:val="20"/>
              </w:rPr>
              <w:t xml:space="preserve">Глава администрации, </w:t>
            </w:r>
            <w:r w:rsidRPr="00F477C0">
              <w:rPr>
                <w:rFonts w:ascii="Arial" w:hAnsi="Arial" w:cs="Arial"/>
                <w:sz w:val="20"/>
                <w:szCs w:val="20"/>
                <w:shd w:val="clear" w:color="auto" w:fill="FFFFFF"/>
              </w:rPr>
              <w:t xml:space="preserve">муниципальные служащие (работники), в должностные обязанности которых входит участие в проведении закупок </w:t>
            </w:r>
            <w:r w:rsidRPr="00F477C0">
              <w:rPr>
                <w:rFonts w:ascii="Arial" w:hAnsi="Arial" w:cs="Arial"/>
                <w:sz w:val="20"/>
                <w:szCs w:val="20"/>
                <w:shd w:val="clear" w:color="auto" w:fill="FFFFFF"/>
              </w:rPr>
              <w:lastRenderedPageBreak/>
              <w:t>товаров, работ, услуг для обеспечения государственных (муниципальных) нужд,</w:t>
            </w:r>
          </w:p>
        </w:tc>
      </w:tr>
    </w:tbl>
    <w:p w:rsidR="00E728F8" w:rsidRPr="00F477C0" w:rsidRDefault="00E728F8" w:rsidP="00E728F8">
      <w:pPr>
        <w:pStyle w:val="aa"/>
        <w:tabs>
          <w:tab w:val="left" w:pos="709"/>
        </w:tabs>
        <w:ind w:firstLine="709"/>
        <w:rPr>
          <w:rFonts w:ascii="Arial" w:hAnsi="Arial" w:cs="Arial"/>
          <w:sz w:val="20"/>
          <w:szCs w:val="20"/>
        </w:rPr>
      </w:pPr>
    </w:p>
    <w:p w:rsidR="00E728F8" w:rsidRPr="00F477C0" w:rsidRDefault="00E728F8" w:rsidP="00E728F8">
      <w:pPr>
        <w:pStyle w:val="aa"/>
        <w:tabs>
          <w:tab w:val="left" w:pos="709"/>
        </w:tabs>
        <w:ind w:firstLine="709"/>
        <w:rPr>
          <w:rFonts w:ascii="Arial" w:hAnsi="Arial" w:cs="Arial"/>
          <w:sz w:val="20"/>
          <w:szCs w:val="20"/>
        </w:rPr>
      </w:pPr>
      <w:r w:rsidRPr="00F477C0">
        <w:rPr>
          <w:rFonts w:ascii="Arial" w:hAnsi="Arial" w:cs="Arial"/>
          <w:sz w:val="20"/>
          <w:szCs w:val="20"/>
        </w:rPr>
        <w:t xml:space="preserve">2. </w:t>
      </w:r>
      <w:proofErr w:type="gramStart"/>
      <w:r w:rsidRPr="00F477C0">
        <w:rPr>
          <w:rFonts w:ascii="Arial" w:hAnsi="Arial" w:cs="Arial"/>
          <w:sz w:val="20"/>
          <w:szCs w:val="20"/>
        </w:rPr>
        <w:t>Контроль за</w:t>
      </w:r>
      <w:proofErr w:type="gramEnd"/>
      <w:r w:rsidRPr="00F477C0">
        <w:rPr>
          <w:rFonts w:ascii="Arial" w:hAnsi="Arial" w:cs="Arial"/>
          <w:sz w:val="20"/>
          <w:szCs w:val="20"/>
        </w:rPr>
        <w:t xml:space="preserve"> исполнением настоящего постановления оставляю за собой.</w:t>
      </w:r>
    </w:p>
    <w:p w:rsidR="00E728F8" w:rsidRPr="00F477C0" w:rsidRDefault="00E728F8" w:rsidP="00E728F8">
      <w:pPr>
        <w:jc w:val="both"/>
        <w:rPr>
          <w:rFonts w:ascii="Arial" w:hAnsi="Arial" w:cs="Arial"/>
          <w:sz w:val="20"/>
          <w:szCs w:val="20"/>
        </w:rPr>
      </w:pPr>
    </w:p>
    <w:p w:rsidR="00E728F8" w:rsidRPr="00F477C0" w:rsidRDefault="00E728F8" w:rsidP="00E728F8">
      <w:pPr>
        <w:rPr>
          <w:rFonts w:ascii="Arial" w:hAnsi="Arial" w:cs="Arial"/>
          <w:sz w:val="20"/>
          <w:szCs w:val="20"/>
        </w:rPr>
      </w:pPr>
    </w:p>
    <w:p w:rsidR="00E728F8" w:rsidRPr="00F477C0" w:rsidRDefault="00E728F8" w:rsidP="00E728F8">
      <w:pPr>
        <w:rPr>
          <w:rFonts w:ascii="Arial" w:hAnsi="Arial" w:cs="Arial"/>
          <w:sz w:val="20"/>
          <w:szCs w:val="20"/>
        </w:rPr>
      </w:pPr>
      <w:r w:rsidRPr="00F477C0">
        <w:rPr>
          <w:rFonts w:ascii="Arial" w:hAnsi="Arial" w:cs="Arial"/>
          <w:sz w:val="20"/>
          <w:szCs w:val="20"/>
        </w:rPr>
        <w:t>Глава администрации</w:t>
      </w:r>
    </w:p>
    <w:p w:rsidR="00E728F8" w:rsidRPr="00F477C0" w:rsidRDefault="00E728F8" w:rsidP="00F477C0">
      <w:pPr>
        <w:jc w:val="both"/>
        <w:rPr>
          <w:rFonts w:ascii="Arial" w:hAnsi="Arial" w:cs="Arial"/>
          <w:sz w:val="20"/>
          <w:szCs w:val="20"/>
        </w:rPr>
      </w:pPr>
      <w:r w:rsidRPr="00F477C0">
        <w:rPr>
          <w:rFonts w:ascii="Arial" w:hAnsi="Arial" w:cs="Arial"/>
          <w:sz w:val="20"/>
          <w:szCs w:val="20"/>
        </w:rPr>
        <w:t xml:space="preserve">Михайловского сельского поселения                                          </w:t>
      </w:r>
      <w:r w:rsidR="00F477C0">
        <w:rPr>
          <w:rFonts w:ascii="Arial" w:hAnsi="Arial" w:cs="Arial"/>
          <w:sz w:val="20"/>
          <w:szCs w:val="20"/>
        </w:rPr>
        <w:t xml:space="preserve">                   Г.И Николаев </w:t>
      </w:r>
    </w:p>
    <w:p w:rsidR="00E728F8" w:rsidRPr="00F477C0" w:rsidRDefault="00E728F8" w:rsidP="00E728F8">
      <w:pPr>
        <w:spacing w:before="100" w:beforeAutospacing="1" w:after="100" w:afterAutospacing="1"/>
        <w:jc w:val="both"/>
        <w:rPr>
          <w:rFonts w:ascii="Arial" w:hAnsi="Arial" w:cs="Arial"/>
          <w:color w:val="000000"/>
          <w:sz w:val="20"/>
          <w:szCs w:val="20"/>
        </w:rPr>
      </w:pPr>
      <w:r w:rsidRPr="00F477C0">
        <w:rPr>
          <w:rFonts w:ascii="Arial" w:hAnsi="Arial" w:cs="Arial"/>
          <w:b/>
          <w:bCs/>
          <w:color w:val="000000"/>
          <w:sz w:val="20"/>
          <w:szCs w:val="20"/>
        </w:rPr>
        <w:t xml:space="preserve">   </w:t>
      </w:r>
      <w:r w:rsidR="00F477C0" w:rsidRPr="00F477C0">
        <w:rPr>
          <w:rFonts w:ascii="Arial" w:hAnsi="Arial" w:cs="Arial"/>
          <w:b/>
          <w:sz w:val="20"/>
          <w:szCs w:val="20"/>
        </w:rPr>
        <w:t>2. Постановление администрации  Михайловского сельского поселения  Цивильского района Чувашской Республики от 22.10.2021 г. №  39  «</w:t>
      </w:r>
      <w:r w:rsidRPr="00F477C0">
        <w:rPr>
          <w:rFonts w:ascii="Arial" w:hAnsi="Arial" w:cs="Arial"/>
          <w:b/>
          <w:bCs/>
          <w:color w:val="000000"/>
          <w:sz w:val="20"/>
          <w:szCs w:val="20"/>
        </w:rPr>
        <w:t xml:space="preserve"> О внесении изменений в постановление администрации Михайловского сельского поселения от 29.07.2017 г. № 62 «Об утверждении административного регламента по предоставлению муниципальной услуги " Выдача, продление ордера-разрешения на производство земляных работ "</w:t>
      </w:r>
    </w:p>
    <w:p w:rsidR="00E728F8" w:rsidRPr="00F477C0" w:rsidRDefault="00E728F8" w:rsidP="00E728F8">
      <w:pPr>
        <w:spacing w:before="100" w:beforeAutospacing="1" w:after="100" w:afterAutospacing="1"/>
        <w:jc w:val="both"/>
        <w:rPr>
          <w:rFonts w:ascii="Arial" w:hAnsi="Arial" w:cs="Arial"/>
          <w:color w:val="000000"/>
          <w:sz w:val="20"/>
          <w:szCs w:val="20"/>
        </w:rPr>
      </w:pPr>
      <w:proofErr w:type="gramStart"/>
      <w:r w:rsidRPr="00F477C0">
        <w:rPr>
          <w:rFonts w:ascii="Arial" w:hAnsi="Arial" w:cs="Arial"/>
          <w:color w:val="000000"/>
          <w:sz w:val="20"/>
          <w:szCs w:val="20"/>
        </w:rPr>
        <w:t xml:space="preserve">В соответствии с Федеральными законами от 30 декабря 2020 №509-ФЗ «О внесении изменений в отдельные законодательные акты Российской Федерации», от 6 октября 2003г.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администрация Михайловского сельского поселения </w:t>
      </w:r>
      <w:r w:rsidRPr="00F477C0">
        <w:rPr>
          <w:rFonts w:ascii="Arial" w:hAnsi="Arial" w:cs="Arial"/>
          <w:b/>
          <w:bCs/>
          <w:color w:val="000000"/>
          <w:sz w:val="20"/>
          <w:szCs w:val="20"/>
        </w:rPr>
        <w:t>ПОСТАНОВЛЯЕТ:</w:t>
      </w:r>
      <w:proofErr w:type="gramEnd"/>
    </w:p>
    <w:p w:rsidR="00E728F8" w:rsidRPr="00F477C0" w:rsidRDefault="00E728F8" w:rsidP="00E728F8">
      <w:pPr>
        <w:spacing w:before="100" w:beforeAutospacing="1" w:after="100" w:afterAutospacing="1"/>
        <w:jc w:val="both"/>
        <w:rPr>
          <w:rFonts w:ascii="Arial" w:hAnsi="Arial" w:cs="Arial"/>
          <w:color w:val="000000"/>
          <w:sz w:val="20"/>
          <w:szCs w:val="20"/>
        </w:rPr>
      </w:pPr>
      <w:r w:rsidRPr="00F477C0">
        <w:rPr>
          <w:rFonts w:ascii="Arial" w:hAnsi="Arial" w:cs="Arial"/>
          <w:color w:val="000000"/>
          <w:sz w:val="20"/>
          <w:szCs w:val="20"/>
        </w:rPr>
        <w:t> 1. Внести в административный регламент администрации Михайловского сельского поселения Цивильского района Чувашской Республики по предоставлению муниципальной услуги «Выдача, продление ордера-разрешения на производство земляных работ», утвержденный постановлением администрации Михайловского сельского поселения от  29.07.2017 №62 (с изменениями от 18.01.2018 г. № 04, от 26.06.2018 г. № 31,  от 03.06.2021 №18) (далее – регламент), следующие изменения:</w:t>
      </w:r>
    </w:p>
    <w:p w:rsidR="00E728F8" w:rsidRPr="00F477C0" w:rsidRDefault="00E728F8" w:rsidP="00E728F8">
      <w:pPr>
        <w:spacing w:before="100" w:beforeAutospacing="1" w:after="100" w:afterAutospacing="1"/>
        <w:jc w:val="both"/>
        <w:rPr>
          <w:rFonts w:ascii="Arial" w:hAnsi="Arial" w:cs="Arial"/>
          <w:color w:val="000000"/>
          <w:sz w:val="20"/>
          <w:szCs w:val="20"/>
        </w:rPr>
      </w:pPr>
      <w:r w:rsidRPr="00F477C0">
        <w:rPr>
          <w:rFonts w:ascii="Arial" w:hAnsi="Arial" w:cs="Arial"/>
          <w:color w:val="000000"/>
          <w:sz w:val="20"/>
          <w:szCs w:val="20"/>
        </w:rPr>
        <w:t>1.1. абзац 5 пункта 1.3.3. раздела 1 регламента изложить в следующей редакции:</w:t>
      </w:r>
    </w:p>
    <w:p w:rsidR="00E728F8" w:rsidRPr="00F477C0" w:rsidRDefault="00E728F8" w:rsidP="00E728F8">
      <w:pPr>
        <w:spacing w:before="100" w:beforeAutospacing="1" w:after="100" w:afterAutospacing="1"/>
        <w:jc w:val="both"/>
        <w:rPr>
          <w:rFonts w:ascii="Arial" w:hAnsi="Arial" w:cs="Arial"/>
          <w:color w:val="000000"/>
          <w:sz w:val="20"/>
          <w:szCs w:val="20"/>
        </w:rPr>
      </w:pPr>
      <w:r w:rsidRPr="00F477C0">
        <w:rPr>
          <w:rFonts w:ascii="Arial" w:hAnsi="Arial" w:cs="Arial"/>
          <w:color w:val="000000"/>
          <w:sz w:val="20"/>
          <w:szCs w:val="20"/>
        </w:rPr>
        <w:t>«через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органов в соответствии с нормативными правовыми актами, устанавливающими порядок предоставления государственных и муниципальных услуг</w:t>
      </w:r>
      <w:proofErr w:type="gramStart"/>
      <w:r w:rsidRPr="00F477C0">
        <w:rPr>
          <w:rFonts w:ascii="Arial" w:hAnsi="Arial" w:cs="Arial"/>
          <w:color w:val="000000"/>
          <w:sz w:val="20"/>
          <w:szCs w:val="20"/>
        </w:rPr>
        <w:t>.».</w:t>
      </w:r>
      <w:proofErr w:type="gramEnd"/>
    </w:p>
    <w:p w:rsidR="00E728F8" w:rsidRPr="00F477C0" w:rsidRDefault="00E728F8" w:rsidP="00E728F8">
      <w:pPr>
        <w:spacing w:before="100" w:beforeAutospacing="1" w:after="100" w:afterAutospacing="1"/>
        <w:jc w:val="both"/>
        <w:rPr>
          <w:rFonts w:ascii="Arial" w:hAnsi="Arial" w:cs="Arial"/>
          <w:color w:val="000000"/>
          <w:sz w:val="20"/>
          <w:szCs w:val="20"/>
        </w:rPr>
      </w:pPr>
      <w:r w:rsidRPr="00F477C0">
        <w:rPr>
          <w:rFonts w:ascii="Arial" w:hAnsi="Arial" w:cs="Arial"/>
          <w:color w:val="000000"/>
          <w:sz w:val="20"/>
          <w:szCs w:val="20"/>
        </w:rPr>
        <w:t>1.2. Пункт 2.6.4. раздела 2 изложить в следующей редакции:</w:t>
      </w:r>
    </w:p>
    <w:p w:rsidR="00E728F8" w:rsidRPr="00F477C0" w:rsidRDefault="00E728F8" w:rsidP="00E728F8">
      <w:pPr>
        <w:spacing w:before="100" w:beforeAutospacing="1" w:after="100" w:afterAutospacing="1"/>
        <w:jc w:val="both"/>
        <w:rPr>
          <w:rFonts w:ascii="Arial" w:hAnsi="Arial" w:cs="Arial"/>
          <w:color w:val="000000"/>
          <w:sz w:val="20"/>
          <w:szCs w:val="20"/>
        </w:rPr>
      </w:pPr>
      <w:r w:rsidRPr="00F477C0">
        <w:rPr>
          <w:rFonts w:ascii="Arial" w:hAnsi="Arial" w:cs="Arial"/>
          <w:color w:val="000000"/>
          <w:sz w:val="20"/>
          <w:szCs w:val="20"/>
        </w:rPr>
        <w:t>«При подаче заявки с документами на предоставление муниципальной услуги и в администрацию Михайловского сельского поселения, а также в процессе предоставления муниципальной услуги, запрещается требовать от заявителя:</w:t>
      </w:r>
    </w:p>
    <w:p w:rsidR="00E728F8" w:rsidRPr="00F477C0" w:rsidRDefault="00E728F8" w:rsidP="00E728F8">
      <w:pPr>
        <w:spacing w:before="100" w:beforeAutospacing="1" w:after="100" w:afterAutospacing="1"/>
        <w:jc w:val="both"/>
        <w:rPr>
          <w:rFonts w:ascii="Arial" w:hAnsi="Arial" w:cs="Arial"/>
          <w:color w:val="000000"/>
          <w:sz w:val="20"/>
          <w:szCs w:val="20"/>
        </w:rPr>
      </w:pPr>
      <w:r w:rsidRPr="00F477C0">
        <w:rPr>
          <w:rFonts w:ascii="Arial" w:hAnsi="Arial" w:cs="Arial"/>
          <w:color w:val="000000"/>
          <w:sz w:val="20"/>
          <w:szCs w:val="20"/>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28F8" w:rsidRPr="00F477C0" w:rsidRDefault="00E728F8" w:rsidP="00E728F8">
      <w:pPr>
        <w:spacing w:before="100" w:beforeAutospacing="1" w:after="100" w:afterAutospacing="1"/>
        <w:jc w:val="both"/>
        <w:rPr>
          <w:rFonts w:ascii="Arial" w:hAnsi="Arial" w:cs="Arial"/>
          <w:color w:val="000000"/>
          <w:sz w:val="20"/>
          <w:szCs w:val="20"/>
        </w:rPr>
      </w:pPr>
      <w:proofErr w:type="gramStart"/>
      <w:r w:rsidRPr="00F477C0">
        <w:rPr>
          <w:rFonts w:ascii="Arial" w:hAnsi="Arial" w:cs="Arial"/>
          <w:color w:val="000000"/>
          <w:sz w:val="20"/>
          <w:szCs w:val="20"/>
        </w:rPr>
        <w:t>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F477C0">
        <w:rPr>
          <w:rFonts w:ascii="Arial" w:hAnsi="Arial" w:cs="Arial"/>
          <w:color w:val="000000"/>
          <w:sz w:val="20"/>
          <w:szCs w:val="20"/>
        </w:rPr>
        <w:t xml:space="preserve">,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w:t>
      </w:r>
      <w:proofErr w:type="gramStart"/>
      <w:r w:rsidRPr="00F477C0">
        <w:rPr>
          <w:rFonts w:ascii="Arial" w:hAnsi="Arial" w:cs="Arial"/>
          <w:color w:val="000000"/>
          <w:sz w:val="20"/>
          <w:szCs w:val="20"/>
        </w:rPr>
        <w:t>Заявитель вправе представить указанные документы и информацию в орган, предоставляющий муниципальную услугу, по собственной инициативе</w:t>
      </w:r>
      <w:r w:rsidRPr="00F477C0">
        <w:rPr>
          <w:rFonts w:ascii="Arial" w:hAnsi="Arial" w:cs="Arial"/>
          <w:b/>
          <w:bCs/>
          <w:color w:val="000000"/>
          <w:sz w:val="20"/>
          <w:szCs w:val="20"/>
        </w:rPr>
        <w:t>;</w:t>
      </w:r>
      <w:proofErr w:type="gramEnd"/>
    </w:p>
    <w:p w:rsidR="00E728F8" w:rsidRPr="00F477C0" w:rsidRDefault="00E728F8" w:rsidP="00E728F8">
      <w:pPr>
        <w:spacing w:before="100" w:beforeAutospacing="1" w:after="100" w:afterAutospacing="1"/>
        <w:jc w:val="both"/>
        <w:rPr>
          <w:rFonts w:ascii="Arial" w:hAnsi="Arial" w:cs="Arial"/>
          <w:color w:val="000000"/>
          <w:sz w:val="20"/>
          <w:szCs w:val="20"/>
        </w:rPr>
      </w:pPr>
      <w:bookmarkStart w:id="1" w:name="dst290"/>
      <w:bookmarkEnd w:id="1"/>
      <w:r w:rsidRPr="00F477C0">
        <w:rPr>
          <w:rFonts w:ascii="Arial" w:hAnsi="Arial" w:cs="Arial"/>
          <w:color w:val="000000"/>
          <w:sz w:val="20"/>
          <w:szCs w:val="20"/>
        </w:rPr>
        <w:lastRenderedPageBreak/>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728F8" w:rsidRPr="00F477C0" w:rsidRDefault="00E728F8" w:rsidP="00E728F8">
      <w:pPr>
        <w:spacing w:before="100" w:beforeAutospacing="1" w:after="100" w:afterAutospacing="1"/>
        <w:jc w:val="both"/>
        <w:rPr>
          <w:rFonts w:ascii="Arial" w:hAnsi="Arial" w:cs="Arial"/>
          <w:color w:val="000000"/>
          <w:sz w:val="20"/>
          <w:szCs w:val="20"/>
        </w:rPr>
      </w:pPr>
      <w:bookmarkStart w:id="2" w:name="dst291"/>
      <w:bookmarkEnd w:id="2"/>
      <w:r w:rsidRPr="00F477C0">
        <w:rPr>
          <w:rFonts w:ascii="Arial" w:hAnsi="Arial" w:cs="Arial"/>
          <w:color w:val="000000"/>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728F8" w:rsidRPr="00F477C0" w:rsidRDefault="00E728F8" w:rsidP="00E728F8">
      <w:pPr>
        <w:spacing w:before="100" w:beforeAutospacing="1" w:after="100" w:afterAutospacing="1"/>
        <w:jc w:val="both"/>
        <w:rPr>
          <w:rFonts w:ascii="Arial" w:hAnsi="Arial" w:cs="Arial"/>
          <w:color w:val="000000"/>
          <w:sz w:val="20"/>
          <w:szCs w:val="20"/>
        </w:rPr>
      </w:pPr>
      <w:bookmarkStart w:id="3" w:name="dst292"/>
      <w:bookmarkEnd w:id="3"/>
      <w:r w:rsidRPr="00F477C0">
        <w:rPr>
          <w:rFonts w:ascii="Arial" w:hAnsi="Arial" w:cs="Arial"/>
          <w:color w:val="000000"/>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728F8" w:rsidRPr="00F477C0" w:rsidRDefault="00E728F8" w:rsidP="00E728F8">
      <w:pPr>
        <w:spacing w:before="100" w:beforeAutospacing="1" w:after="100" w:afterAutospacing="1"/>
        <w:jc w:val="both"/>
        <w:rPr>
          <w:rFonts w:ascii="Arial" w:hAnsi="Arial" w:cs="Arial"/>
          <w:color w:val="000000"/>
          <w:sz w:val="20"/>
          <w:szCs w:val="20"/>
        </w:rPr>
      </w:pPr>
      <w:bookmarkStart w:id="4" w:name="dst293"/>
      <w:bookmarkEnd w:id="4"/>
      <w:r w:rsidRPr="00F477C0">
        <w:rPr>
          <w:rFonts w:ascii="Arial" w:hAnsi="Arial" w:cs="Arial"/>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728F8" w:rsidRPr="00F477C0" w:rsidRDefault="00E728F8" w:rsidP="00E728F8">
      <w:pPr>
        <w:spacing w:before="100" w:beforeAutospacing="1" w:after="100" w:afterAutospacing="1"/>
        <w:jc w:val="both"/>
        <w:rPr>
          <w:rFonts w:ascii="Arial" w:hAnsi="Arial" w:cs="Arial"/>
          <w:color w:val="000000"/>
          <w:sz w:val="20"/>
          <w:szCs w:val="20"/>
        </w:rPr>
      </w:pPr>
      <w:bookmarkStart w:id="5" w:name="dst294"/>
      <w:bookmarkEnd w:id="5"/>
      <w:proofErr w:type="gramStart"/>
      <w:r w:rsidRPr="00F477C0">
        <w:rPr>
          <w:rFonts w:ascii="Arial" w:hAnsi="Arial" w:cs="Arial"/>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477C0">
        <w:rPr>
          <w:rFonts w:ascii="Arial" w:hAnsi="Arial" w:cs="Arial"/>
          <w:color w:val="000000"/>
          <w:sz w:val="20"/>
          <w:szCs w:val="20"/>
        </w:rPr>
        <w:t xml:space="preserve"> </w:t>
      </w:r>
      <w:proofErr w:type="gramStart"/>
      <w:r w:rsidRPr="00F477C0">
        <w:rPr>
          <w:rFonts w:ascii="Arial" w:hAnsi="Arial" w:cs="Arial"/>
          <w:color w:val="000000"/>
          <w:sz w:val="20"/>
          <w:szCs w:val="20"/>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E728F8" w:rsidRPr="00F477C0" w:rsidRDefault="00E728F8" w:rsidP="00E728F8">
      <w:pPr>
        <w:spacing w:before="100" w:beforeAutospacing="1" w:after="100" w:afterAutospacing="1"/>
        <w:jc w:val="both"/>
        <w:rPr>
          <w:rFonts w:ascii="Arial" w:hAnsi="Arial" w:cs="Arial"/>
          <w:color w:val="000000"/>
          <w:sz w:val="20"/>
          <w:szCs w:val="20"/>
        </w:rPr>
      </w:pPr>
      <w:r w:rsidRPr="00F477C0">
        <w:rPr>
          <w:rFonts w:ascii="Arial" w:hAnsi="Arial" w:cs="Arial"/>
          <w:color w:val="000000"/>
          <w:sz w:val="20"/>
          <w:szCs w:val="20"/>
        </w:rPr>
        <w:t>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E728F8" w:rsidRPr="00F477C0" w:rsidRDefault="00E728F8" w:rsidP="00E728F8">
      <w:pPr>
        <w:spacing w:before="100" w:beforeAutospacing="1" w:after="100" w:afterAutospacing="1"/>
        <w:jc w:val="both"/>
        <w:rPr>
          <w:rFonts w:ascii="Arial" w:hAnsi="Arial" w:cs="Arial"/>
          <w:color w:val="000000"/>
          <w:sz w:val="20"/>
          <w:szCs w:val="20"/>
        </w:rPr>
      </w:pPr>
      <w:r w:rsidRPr="00F477C0">
        <w:rPr>
          <w:rFonts w:ascii="Arial" w:hAnsi="Arial" w:cs="Arial"/>
          <w:color w:val="000000"/>
          <w:sz w:val="20"/>
          <w:szCs w:val="20"/>
        </w:rPr>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sidRPr="00F477C0">
        <w:rPr>
          <w:rFonts w:ascii="Arial" w:hAnsi="Arial" w:cs="Arial"/>
          <w:color w:val="000000"/>
          <w:sz w:val="20"/>
          <w:szCs w:val="20"/>
        </w:rPr>
        <w:t>документы</w:t>
      </w:r>
      <w:proofErr w:type="gramEnd"/>
      <w:r w:rsidRPr="00F477C0">
        <w:rPr>
          <w:rFonts w:ascii="Arial" w:hAnsi="Arial" w:cs="Arial"/>
          <w:color w:val="000000"/>
          <w:sz w:val="20"/>
          <w:szCs w:val="20"/>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28F8" w:rsidRPr="00F477C0" w:rsidRDefault="00E728F8" w:rsidP="00E728F8">
      <w:pPr>
        <w:spacing w:before="100" w:beforeAutospacing="1" w:after="100" w:afterAutospacing="1"/>
        <w:jc w:val="both"/>
        <w:rPr>
          <w:rFonts w:ascii="Arial" w:hAnsi="Arial" w:cs="Arial"/>
          <w:color w:val="000000"/>
          <w:sz w:val="20"/>
          <w:szCs w:val="20"/>
        </w:rPr>
      </w:pPr>
      <w:r w:rsidRPr="00F477C0">
        <w:rPr>
          <w:rFonts w:ascii="Arial" w:hAnsi="Arial" w:cs="Arial"/>
          <w:color w:val="000000"/>
          <w:sz w:val="20"/>
          <w:szCs w:val="20"/>
        </w:rPr>
        <w:t>2.Настоящее постановление вступает в силу после его официального опубликования (обнародования).</w:t>
      </w:r>
    </w:p>
    <w:p w:rsidR="00E728F8" w:rsidRPr="00F477C0" w:rsidRDefault="00E728F8" w:rsidP="00E728F8">
      <w:pPr>
        <w:spacing w:before="100" w:beforeAutospacing="1" w:after="100" w:afterAutospacing="1"/>
        <w:jc w:val="both"/>
        <w:rPr>
          <w:rFonts w:ascii="Arial" w:hAnsi="Arial" w:cs="Arial"/>
          <w:color w:val="000000"/>
          <w:sz w:val="20"/>
          <w:szCs w:val="20"/>
        </w:rPr>
      </w:pPr>
    </w:p>
    <w:p w:rsidR="00E728F8" w:rsidRPr="00F477C0" w:rsidRDefault="00E728F8" w:rsidP="00E728F8">
      <w:pPr>
        <w:rPr>
          <w:rFonts w:ascii="Arial" w:hAnsi="Arial" w:cs="Arial"/>
          <w:sz w:val="20"/>
          <w:szCs w:val="20"/>
        </w:rPr>
      </w:pPr>
      <w:r w:rsidRPr="00F477C0">
        <w:rPr>
          <w:rFonts w:ascii="Arial" w:hAnsi="Arial" w:cs="Arial"/>
          <w:sz w:val="20"/>
          <w:szCs w:val="20"/>
        </w:rPr>
        <w:t>Глава администрации</w:t>
      </w:r>
    </w:p>
    <w:p w:rsidR="00E728F8" w:rsidRPr="00F477C0" w:rsidRDefault="00E728F8" w:rsidP="00E728F8">
      <w:pPr>
        <w:jc w:val="both"/>
        <w:rPr>
          <w:rFonts w:ascii="Arial" w:hAnsi="Arial" w:cs="Arial"/>
          <w:sz w:val="20"/>
          <w:szCs w:val="20"/>
        </w:rPr>
      </w:pPr>
      <w:r w:rsidRPr="00F477C0">
        <w:rPr>
          <w:rFonts w:ascii="Arial" w:hAnsi="Arial" w:cs="Arial"/>
          <w:sz w:val="20"/>
          <w:szCs w:val="20"/>
        </w:rPr>
        <w:t>Михайловского сельского поселения                                                             Г.И.Николаев</w:t>
      </w:r>
    </w:p>
    <w:p w:rsidR="00E728F8" w:rsidRPr="00F477C0" w:rsidRDefault="00E728F8" w:rsidP="00E728F8">
      <w:pPr>
        <w:tabs>
          <w:tab w:val="left" w:pos="540"/>
          <w:tab w:val="left" w:pos="720"/>
        </w:tabs>
        <w:rPr>
          <w:rFonts w:ascii="Arial" w:hAnsi="Arial" w:cs="Arial"/>
          <w:sz w:val="20"/>
          <w:szCs w:val="20"/>
        </w:rPr>
      </w:pPr>
    </w:p>
    <w:p w:rsidR="00E728F8" w:rsidRPr="00F477C0" w:rsidRDefault="00E728F8" w:rsidP="00E728F8">
      <w:pPr>
        <w:tabs>
          <w:tab w:val="left" w:pos="540"/>
          <w:tab w:val="left" w:pos="720"/>
        </w:tabs>
        <w:rPr>
          <w:rFonts w:ascii="Arial" w:hAnsi="Arial" w:cs="Arial"/>
          <w:sz w:val="20"/>
          <w:szCs w:val="20"/>
        </w:rPr>
      </w:pPr>
    </w:p>
    <w:p w:rsidR="00E728F8" w:rsidRPr="00F477C0" w:rsidRDefault="00E728F8" w:rsidP="00E728F8">
      <w:pPr>
        <w:tabs>
          <w:tab w:val="left" w:pos="540"/>
          <w:tab w:val="left" w:pos="720"/>
        </w:tabs>
        <w:rPr>
          <w:rFonts w:ascii="Arial" w:hAnsi="Arial" w:cs="Arial"/>
          <w:sz w:val="20"/>
          <w:szCs w:val="20"/>
        </w:rPr>
      </w:pPr>
    </w:p>
    <w:p w:rsidR="00E728F8" w:rsidRPr="00F477C0" w:rsidRDefault="00E728F8" w:rsidP="00E728F8">
      <w:pPr>
        <w:tabs>
          <w:tab w:val="left" w:pos="540"/>
          <w:tab w:val="left" w:pos="720"/>
        </w:tabs>
        <w:rPr>
          <w:rFonts w:ascii="Arial" w:hAnsi="Arial" w:cs="Arial"/>
          <w:sz w:val="20"/>
          <w:szCs w:val="20"/>
        </w:rPr>
      </w:pPr>
    </w:p>
    <w:p w:rsidR="00F477C0" w:rsidRPr="00F477C0" w:rsidRDefault="00F477C0" w:rsidP="00F477C0">
      <w:pPr>
        <w:jc w:val="both"/>
        <w:rPr>
          <w:rFonts w:ascii="Arial" w:hAnsi="Arial" w:cs="Arial"/>
          <w:b/>
          <w:sz w:val="20"/>
          <w:szCs w:val="20"/>
        </w:rPr>
      </w:pPr>
      <w:r w:rsidRPr="00F477C0">
        <w:rPr>
          <w:rFonts w:ascii="Arial" w:hAnsi="Arial" w:cs="Arial"/>
          <w:b/>
          <w:sz w:val="20"/>
          <w:szCs w:val="20"/>
        </w:rPr>
        <w:t xml:space="preserve">     3. Решение Собрания депутатов Михайловского сельского поселения  Цивильского района Чувашской Республики от 22.10.2021 г. № 18/01 «О частичной замене дотации на выравнивание  бюджетной обеспеченности Михайловского сельского поселения Цивильского района  дополнительным нормативом отчислений  от налога на доходы физических лиц»</w:t>
      </w:r>
    </w:p>
    <w:p w:rsidR="00F477C0" w:rsidRPr="00F477C0" w:rsidRDefault="00F477C0" w:rsidP="00F477C0">
      <w:pPr>
        <w:rPr>
          <w:rFonts w:ascii="Arial" w:hAnsi="Arial" w:cs="Arial"/>
          <w:b/>
          <w:sz w:val="20"/>
          <w:szCs w:val="20"/>
        </w:rPr>
      </w:pPr>
    </w:p>
    <w:p w:rsidR="00F477C0" w:rsidRPr="00F477C0" w:rsidRDefault="00F477C0" w:rsidP="00F477C0">
      <w:pPr>
        <w:jc w:val="both"/>
        <w:rPr>
          <w:rFonts w:ascii="Arial" w:hAnsi="Arial" w:cs="Arial"/>
          <w:sz w:val="20"/>
          <w:szCs w:val="20"/>
        </w:rPr>
      </w:pPr>
      <w:r w:rsidRPr="00F477C0">
        <w:rPr>
          <w:rFonts w:ascii="Arial" w:hAnsi="Arial" w:cs="Arial"/>
          <w:sz w:val="20"/>
          <w:szCs w:val="20"/>
        </w:rPr>
        <w:t xml:space="preserve">             В соответствии с пунктом 4 статьи 137 и пунктом 5 статьи 138 Бюджетного кодекса Российской Федерации, пунктом 4 статьи 13 и пунктом 12 статьи 17.3 Закона Чувашской Республики от 23.07.2001 № 36 «О регулировании бюджетных правоотношений в Чувашской Республике»</w:t>
      </w:r>
    </w:p>
    <w:p w:rsidR="00F477C0" w:rsidRPr="00F477C0" w:rsidRDefault="00F477C0" w:rsidP="00F477C0">
      <w:pPr>
        <w:jc w:val="both"/>
        <w:rPr>
          <w:rFonts w:ascii="Arial" w:hAnsi="Arial" w:cs="Arial"/>
          <w:sz w:val="20"/>
          <w:szCs w:val="20"/>
        </w:rPr>
      </w:pPr>
    </w:p>
    <w:p w:rsidR="00F477C0" w:rsidRPr="00F477C0" w:rsidRDefault="00F477C0" w:rsidP="00F477C0">
      <w:pPr>
        <w:jc w:val="center"/>
        <w:rPr>
          <w:rFonts w:ascii="Arial" w:hAnsi="Arial" w:cs="Arial"/>
          <w:b/>
          <w:sz w:val="20"/>
          <w:szCs w:val="20"/>
        </w:rPr>
      </w:pPr>
      <w:r w:rsidRPr="00F477C0">
        <w:rPr>
          <w:rFonts w:ascii="Arial" w:hAnsi="Arial" w:cs="Arial"/>
          <w:b/>
          <w:sz w:val="20"/>
          <w:szCs w:val="20"/>
        </w:rPr>
        <w:lastRenderedPageBreak/>
        <w:t>Собрание депутатов Михайловского сельского поселения Цивильского района Чувашской Республики РЕШИЛО:</w:t>
      </w:r>
    </w:p>
    <w:p w:rsidR="00F477C0" w:rsidRPr="00F477C0" w:rsidRDefault="00F477C0" w:rsidP="00F477C0">
      <w:pPr>
        <w:jc w:val="center"/>
        <w:rPr>
          <w:rFonts w:ascii="Arial" w:hAnsi="Arial" w:cs="Arial"/>
          <w:b/>
          <w:sz w:val="20"/>
          <w:szCs w:val="20"/>
        </w:rPr>
      </w:pPr>
    </w:p>
    <w:p w:rsidR="00F477C0" w:rsidRPr="00F477C0" w:rsidRDefault="00F477C0" w:rsidP="00F477C0">
      <w:pPr>
        <w:jc w:val="both"/>
        <w:rPr>
          <w:rFonts w:ascii="Arial" w:hAnsi="Arial" w:cs="Arial"/>
          <w:sz w:val="20"/>
          <w:szCs w:val="20"/>
        </w:rPr>
      </w:pPr>
      <w:r w:rsidRPr="00F477C0">
        <w:rPr>
          <w:rFonts w:ascii="Arial" w:hAnsi="Arial" w:cs="Arial"/>
          <w:sz w:val="20"/>
          <w:szCs w:val="20"/>
        </w:rPr>
        <w:t xml:space="preserve">          1. </w:t>
      </w:r>
      <w:proofErr w:type="gramStart"/>
      <w:r w:rsidRPr="00F477C0">
        <w:rPr>
          <w:rFonts w:ascii="Arial" w:hAnsi="Arial" w:cs="Arial"/>
          <w:sz w:val="20"/>
          <w:szCs w:val="20"/>
        </w:rPr>
        <w:t>Дать согласие на частичную замену дотации на выравнивание бюджетной обеспеченности для бюджета Михайловского сельского поселения Цивильского района,  планируемой к утверждению в республиканском бюджете Чувашской Республики на 2022 год и на плановый период 2023 и 2024 годов, дополнительным нормативом отчислений от налога на доходы физических лиц в 2022 году 1,0 процента от объема поступлений, подлежащего зачислению в консолидированный бюджет Чувашской Республики</w:t>
      </w:r>
      <w:proofErr w:type="gramEnd"/>
      <w:r w:rsidRPr="00F477C0">
        <w:rPr>
          <w:rFonts w:ascii="Arial" w:hAnsi="Arial" w:cs="Arial"/>
          <w:sz w:val="20"/>
          <w:szCs w:val="20"/>
        </w:rPr>
        <w:t xml:space="preserve"> от указанного налога.</w:t>
      </w:r>
    </w:p>
    <w:p w:rsidR="00F477C0" w:rsidRPr="00F477C0" w:rsidRDefault="00F477C0" w:rsidP="00F477C0">
      <w:pPr>
        <w:jc w:val="both"/>
        <w:rPr>
          <w:rFonts w:ascii="Arial" w:hAnsi="Arial" w:cs="Arial"/>
          <w:sz w:val="20"/>
          <w:szCs w:val="20"/>
        </w:rPr>
      </w:pPr>
      <w:r w:rsidRPr="00F477C0">
        <w:rPr>
          <w:rFonts w:ascii="Arial" w:hAnsi="Arial" w:cs="Arial"/>
          <w:sz w:val="20"/>
          <w:szCs w:val="20"/>
        </w:rPr>
        <w:t xml:space="preserve">        2. Настоящее решение вступает в силу  после его официального опубликования (обнародования).</w:t>
      </w:r>
    </w:p>
    <w:p w:rsidR="00F477C0" w:rsidRPr="00F477C0" w:rsidRDefault="00F477C0" w:rsidP="00F477C0">
      <w:pPr>
        <w:jc w:val="both"/>
        <w:rPr>
          <w:rFonts w:ascii="Arial" w:hAnsi="Arial" w:cs="Arial"/>
          <w:sz w:val="20"/>
          <w:szCs w:val="20"/>
        </w:rPr>
      </w:pPr>
    </w:p>
    <w:p w:rsidR="00F477C0" w:rsidRPr="00F477C0" w:rsidRDefault="00F477C0" w:rsidP="00F477C0">
      <w:pPr>
        <w:jc w:val="both"/>
        <w:rPr>
          <w:rFonts w:ascii="Arial" w:hAnsi="Arial" w:cs="Arial"/>
          <w:sz w:val="20"/>
          <w:szCs w:val="20"/>
        </w:rPr>
      </w:pPr>
    </w:p>
    <w:p w:rsidR="00F477C0" w:rsidRPr="00F477C0" w:rsidRDefault="00F477C0" w:rsidP="00F477C0">
      <w:pPr>
        <w:jc w:val="both"/>
        <w:rPr>
          <w:rFonts w:ascii="Arial" w:hAnsi="Arial" w:cs="Arial"/>
          <w:sz w:val="20"/>
          <w:szCs w:val="20"/>
        </w:rPr>
      </w:pPr>
    </w:p>
    <w:p w:rsidR="00F477C0" w:rsidRPr="00F477C0" w:rsidRDefault="00F477C0" w:rsidP="00F477C0">
      <w:pPr>
        <w:jc w:val="both"/>
        <w:rPr>
          <w:rFonts w:ascii="Arial" w:hAnsi="Arial" w:cs="Arial"/>
          <w:sz w:val="20"/>
          <w:szCs w:val="20"/>
        </w:rPr>
      </w:pPr>
    </w:p>
    <w:p w:rsidR="00F477C0" w:rsidRPr="00F477C0" w:rsidRDefault="00F477C0" w:rsidP="00F477C0">
      <w:pPr>
        <w:jc w:val="both"/>
        <w:rPr>
          <w:rFonts w:ascii="Arial" w:hAnsi="Arial" w:cs="Arial"/>
          <w:sz w:val="20"/>
          <w:szCs w:val="20"/>
        </w:rPr>
      </w:pPr>
      <w:r w:rsidRPr="00F477C0">
        <w:rPr>
          <w:rFonts w:ascii="Arial" w:hAnsi="Arial" w:cs="Arial"/>
          <w:sz w:val="20"/>
          <w:szCs w:val="20"/>
        </w:rPr>
        <w:t>Председатель Собрания депутатов</w:t>
      </w:r>
    </w:p>
    <w:p w:rsidR="00F477C0" w:rsidRPr="00F477C0" w:rsidRDefault="00F477C0" w:rsidP="00F477C0">
      <w:pPr>
        <w:rPr>
          <w:rFonts w:ascii="Arial" w:hAnsi="Arial" w:cs="Arial"/>
          <w:sz w:val="20"/>
          <w:szCs w:val="20"/>
        </w:rPr>
      </w:pPr>
      <w:r w:rsidRPr="00F477C0">
        <w:rPr>
          <w:rFonts w:ascii="Arial" w:hAnsi="Arial" w:cs="Arial"/>
          <w:sz w:val="20"/>
          <w:szCs w:val="20"/>
        </w:rPr>
        <w:t>Михайловского сельского поселения</w:t>
      </w:r>
      <w:r w:rsidRPr="00F477C0">
        <w:rPr>
          <w:rFonts w:ascii="Arial" w:hAnsi="Arial" w:cs="Arial"/>
          <w:sz w:val="20"/>
          <w:szCs w:val="20"/>
        </w:rPr>
        <w:tab/>
        <w:t xml:space="preserve">                                                Ю. Л. Александров</w:t>
      </w:r>
    </w:p>
    <w:p w:rsidR="00E728F8" w:rsidRPr="00F477C0" w:rsidRDefault="00E728F8" w:rsidP="00E728F8">
      <w:pPr>
        <w:tabs>
          <w:tab w:val="left" w:pos="540"/>
          <w:tab w:val="left" w:pos="720"/>
        </w:tabs>
        <w:rPr>
          <w:rFonts w:ascii="Arial" w:hAnsi="Arial" w:cs="Arial"/>
          <w:sz w:val="20"/>
          <w:szCs w:val="20"/>
        </w:rPr>
      </w:pPr>
    </w:p>
    <w:p w:rsidR="00E728F8" w:rsidRPr="00F477C0" w:rsidRDefault="00E728F8" w:rsidP="00E728F8">
      <w:pPr>
        <w:tabs>
          <w:tab w:val="left" w:pos="540"/>
          <w:tab w:val="left" w:pos="720"/>
        </w:tabs>
        <w:rPr>
          <w:rFonts w:ascii="Arial" w:hAnsi="Arial" w:cs="Arial"/>
          <w:sz w:val="20"/>
          <w:szCs w:val="20"/>
        </w:rPr>
      </w:pPr>
    </w:p>
    <w:p w:rsidR="00E728F8" w:rsidRPr="00F477C0" w:rsidRDefault="00E728F8" w:rsidP="00E728F8">
      <w:pPr>
        <w:tabs>
          <w:tab w:val="left" w:pos="540"/>
          <w:tab w:val="left" w:pos="720"/>
        </w:tabs>
        <w:rPr>
          <w:rFonts w:ascii="Arial" w:hAnsi="Arial" w:cs="Arial"/>
          <w:sz w:val="20"/>
          <w:szCs w:val="20"/>
        </w:rPr>
      </w:pPr>
    </w:p>
    <w:p w:rsidR="00E728F8" w:rsidRPr="00F477C0" w:rsidRDefault="00E728F8" w:rsidP="00E728F8">
      <w:pPr>
        <w:tabs>
          <w:tab w:val="left" w:pos="540"/>
          <w:tab w:val="left" w:pos="720"/>
        </w:tabs>
        <w:rPr>
          <w:rFonts w:ascii="Arial" w:hAnsi="Arial" w:cs="Arial"/>
          <w:sz w:val="20"/>
          <w:szCs w:val="20"/>
        </w:rPr>
      </w:pPr>
    </w:p>
    <w:p w:rsidR="00F477C0" w:rsidRPr="00F477C0" w:rsidRDefault="00F477C0" w:rsidP="00F477C0">
      <w:pPr>
        <w:jc w:val="both"/>
        <w:rPr>
          <w:rFonts w:ascii="Arial" w:hAnsi="Arial" w:cs="Arial"/>
          <w:b/>
          <w:sz w:val="20"/>
          <w:szCs w:val="20"/>
        </w:rPr>
      </w:pPr>
      <w:r w:rsidRPr="00F477C0">
        <w:rPr>
          <w:rFonts w:ascii="Arial" w:hAnsi="Arial" w:cs="Arial"/>
          <w:b/>
          <w:sz w:val="20"/>
          <w:szCs w:val="20"/>
        </w:rPr>
        <w:t xml:space="preserve">     </w:t>
      </w:r>
      <w:r>
        <w:rPr>
          <w:rFonts w:ascii="Arial" w:hAnsi="Arial" w:cs="Arial"/>
          <w:b/>
          <w:sz w:val="20"/>
          <w:szCs w:val="20"/>
        </w:rPr>
        <w:t>4</w:t>
      </w:r>
      <w:r w:rsidRPr="00F477C0">
        <w:rPr>
          <w:rFonts w:ascii="Arial" w:hAnsi="Arial" w:cs="Arial"/>
          <w:b/>
          <w:sz w:val="20"/>
          <w:szCs w:val="20"/>
        </w:rPr>
        <w:t>. Решение Собрания депутатов Михайловского сельского поселения  Цивильского района Чувашской Республики от 22.10.2021 г. № 18/02 «</w:t>
      </w:r>
      <w:r w:rsidRPr="00F477C0">
        <w:rPr>
          <w:rFonts w:ascii="Arial" w:hAnsi="Arial" w:cs="Arial"/>
          <w:b/>
          <w:bCs/>
          <w:kern w:val="28"/>
          <w:sz w:val="20"/>
          <w:szCs w:val="20"/>
        </w:rPr>
        <w:t>Об утверждении Порядка применения видов поощрения муниципальных служащих, а также лиц, замещающих муниципальные должности в органах местного самоуправления  Михайловского сельского поселения Цивильского района Чувашской Республики»</w:t>
      </w:r>
    </w:p>
    <w:p w:rsidR="00F477C0" w:rsidRPr="00F477C0" w:rsidRDefault="00F477C0" w:rsidP="00F477C0">
      <w:pPr>
        <w:ind w:right="-219" w:firstLine="709"/>
        <w:jc w:val="both"/>
        <w:rPr>
          <w:rFonts w:ascii="Arial" w:hAnsi="Arial" w:cs="Arial"/>
          <w:b/>
          <w:bCs/>
          <w:kern w:val="28"/>
          <w:sz w:val="20"/>
          <w:szCs w:val="20"/>
        </w:rPr>
      </w:pPr>
    </w:p>
    <w:p w:rsidR="00F477C0" w:rsidRPr="00F477C0" w:rsidRDefault="00F477C0" w:rsidP="00F477C0">
      <w:pPr>
        <w:ind w:right="5103" w:firstLine="709"/>
        <w:jc w:val="both"/>
        <w:rPr>
          <w:rFonts w:ascii="Arial" w:hAnsi="Arial" w:cs="Arial"/>
          <w:sz w:val="20"/>
          <w:szCs w:val="20"/>
        </w:rPr>
      </w:pP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 xml:space="preserve">              В соответствии со статьей 13 Закона Чувашской Республики от 05.10.2007 N 62 «О муниципальной службе в Чувашской Республике», </w:t>
      </w:r>
    </w:p>
    <w:p w:rsidR="00F477C0" w:rsidRPr="00F477C0" w:rsidRDefault="00F477C0" w:rsidP="00F477C0">
      <w:pPr>
        <w:jc w:val="both"/>
        <w:rPr>
          <w:rFonts w:ascii="Arial" w:hAnsi="Arial" w:cs="Arial"/>
          <w:bCs/>
          <w:kern w:val="28"/>
          <w:sz w:val="20"/>
          <w:szCs w:val="20"/>
        </w:rPr>
      </w:pPr>
    </w:p>
    <w:p w:rsidR="00F477C0" w:rsidRPr="00F477C0" w:rsidRDefault="00F477C0" w:rsidP="00F477C0">
      <w:pPr>
        <w:ind w:right="-219" w:firstLine="709"/>
        <w:jc w:val="center"/>
        <w:rPr>
          <w:rFonts w:ascii="Arial" w:hAnsi="Arial" w:cs="Arial"/>
          <w:b/>
          <w:bCs/>
          <w:kern w:val="28"/>
          <w:sz w:val="20"/>
          <w:szCs w:val="20"/>
        </w:rPr>
      </w:pPr>
      <w:r w:rsidRPr="00F477C0">
        <w:rPr>
          <w:rFonts w:ascii="Arial" w:hAnsi="Arial" w:cs="Arial"/>
          <w:b/>
          <w:bCs/>
          <w:kern w:val="28"/>
          <w:sz w:val="20"/>
          <w:szCs w:val="20"/>
        </w:rPr>
        <w:t>Собрание депутатов Михайловского сельского поселения</w:t>
      </w:r>
      <w:r w:rsidRPr="00F477C0">
        <w:rPr>
          <w:rFonts w:ascii="Arial" w:hAnsi="Arial" w:cs="Arial"/>
          <w:bCs/>
          <w:kern w:val="28"/>
          <w:sz w:val="20"/>
          <w:szCs w:val="20"/>
        </w:rPr>
        <w:t xml:space="preserve">  </w:t>
      </w:r>
      <w:r w:rsidRPr="00F477C0">
        <w:rPr>
          <w:rFonts w:ascii="Arial" w:hAnsi="Arial" w:cs="Arial"/>
          <w:b/>
          <w:bCs/>
          <w:kern w:val="28"/>
          <w:sz w:val="20"/>
          <w:szCs w:val="20"/>
        </w:rPr>
        <w:t>Цивильского района Чувашской Республики  РЕШИЛО</w:t>
      </w:r>
      <w:r w:rsidRPr="00F477C0">
        <w:rPr>
          <w:rFonts w:ascii="Arial" w:hAnsi="Arial" w:cs="Arial"/>
          <w:bCs/>
          <w:kern w:val="28"/>
          <w:sz w:val="20"/>
          <w:szCs w:val="20"/>
        </w:rPr>
        <w:t>:</w:t>
      </w:r>
    </w:p>
    <w:p w:rsidR="00F477C0" w:rsidRPr="00F477C0" w:rsidRDefault="00F477C0" w:rsidP="00F477C0">
      <w:pPr>
        <w:jc w:val="center"/>
        <w:rPr>
          <w:rFonts w:ascii="Arial" w:hAnsi="Arial" w:cs="Arial"/>
          <w:bCs/>
          <w:kern w:val="28"/>
          <w:sz w:val="20"/>
          <w:szCs w:val="20"/>
        </w:rPr>
      </w:pP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1. Утвердить прилагаемый Порядок применения видов поощрения муниципальных служащих, а также лиц, замещающих муниципальные должности в органах местного самоуправления Михайловского сельского поселения Цивильского района Чувашской Республики.</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2. Настоящее решение вступает в силу после его официального опубликования (обнародования) и распространяется на правоотношения, возникшие с 1 января 2021 года.</w:t>
      </w:r>
    </w:p>
    <w:p w:rsidR="00F477C0" w:rsidRPr="00F477C0" w:rsidRDefault="00F477C0" w:rsidP="00F477C0">
      <w:pPr>
        <w:jc w:val="both"/>
        <w:rPr>
          <w:rFonts w:ascii="Arial" w:hAnsi="Arial" w:cs="Arial"/>
          <w:bCs/>
          <w:kern w:val="28"/>
          <w:sz w:val="20"/>
          <w:szCs w:val="20"/>
        </w:rPr>
      </w:pPr>
    </w:p>
    <w:p w:rsidR="00F477C0" w:rsidRPr="00F477C0" w:rsidRDefault="00F477C0" w:rsidP="00F477C0">
      <w:pPr>
        <w:jc w:val="both"/>
        <w:rPr>
          <w:rFonts w:ascii="Arial" w:hAnsi="Arial" w:cs="Arial"/>
          <w:bCs/>
          <w:kern w:val="28"/>
          <w:sz w:val="20"/>
          <w:szCs w:val="20"/>
        </w:rPr>
      </w:pPr>
    </w:p>
    <w:p w:rsidR="00F477C0" w:rsidRPr="00F477C0" w:rsidRDefault="00F477C0" w:rsidP="00F477C0">
      <w:pPr>
        <w:spacing w:before="120"/>
        <w:ind w:firstLine="709"/>
        <w:jc w:val="both"/>
        <w:rPr>
          <w:rFonts w:ascii="Arial" w:hAnsi="Arial" w:cs="Arial"/>
          <w:sz w:val="20"/>
          <w:szCs w:val="20"/>
        </w:rPr>
      </w:pPr>
    </w:p>
    <w:p w:rsidR="00F477C0" w:rsidRPr="00F477C0" w:rsidRDefault="00F477C0" w:rsidP="00F477C0">
      <w:pPr>
        <w:rPr>
          <w:rFonts w:ascii="Arial" w:hAnsi="Arial" w:cs="Arial"/>
          <w:sz w:val="20"/>
          <w:szCs w:val="20"/>
        </w:rPr>
      </w:pPr>
      <w:r w:rsidRPr="00F477C0">
        <w:rPr>
          <w:rFonts w:ascii="Arial" w:hAnsi="Arial" w:cs="Arial"/>
          <w:sz w:val="20"/>
          <w:szCs w:val="20"/>
        </w:rPr>
        <w:t>Председатель Собрания Депутатов</w:t>
      </w:r>
    </w:p>
    <w:p w:rsidR="00F477C0" w:rsidRPr="00F477C0" w:rsidRDefault="00F477C0" w:rsidP="00F477C0">
      <w:pPr>
        <w:rPr>
          <w:rFonts w:ascii="Arial" w:hAnsi="Arial" w:cs="Arial"/>
          <w:sz w:val="20"/>
          <w:szCs w:val="20"/>
        </w:rPr>
      </w:pPr>
      <w:r w:rsidRPr="00F477C0">
        <w:rPr>
          <w:rFonts w:ascii="Arial" w:hAnsi="Arial" w:cs="Arial"/>
          <w:sz w:val="20"/>
          <w:szCs w:val="20"/>
        </w:rPr>
        <w:t>Михайловского сельского поселения                                                          Ю.Л. Александров</w:t>
      </w:r>
    </w:p>
    <w:p w:rsidR="00F477C0" w:rsidRPr="00F477C0" w:rsidRDefault="00F477C0" w:rsidP="00F477C0">
      <w:pPr>
        <w:rPr>
          <w:rFonts w:ascii="Arial" w:hAnsi="Arial" w:cs="Arial"/>
          <w:sz w:val="20"/>
          <w:szCs w:val="20"/>
        </w:rPr>
      </w:pPr>
    </w:p>
    <w:p w:rsidR="00F477C0" w:rsidRPr="00F477C0" w:rsidRDefault="00F477C0" w:rsidP="00F477C0">
      <w:pPr>
        <w:jc w:val="both"/>
        <w:rPr>
          <w:rFonts w:ascii="Arial" w:hAnsi="Arial" w:cs="Arial"/>
          <w:bCs/>
          <w:kern w:val="28"/>
          <w:sz w:val="20"/>
          <w:szCs w:val="20"/>
        </w:rPr>
      </w:pPr>
    </w:p>
    <w:p w:rsidR="00F477C0" w:rsidRPr="00F477C0" w:rsidRDefault="00F477C0" w:rsidP="00F477C0">
      <w:pPr>
        <w:jc w:val="both"/>
        <w:rPr>
          <w:rFonts w:ascii="Arial" w:hAnsi="Arial" w:cs="Arial"/>
          <w:bCs/>
          <w:kern w:val="28"/>
          <w:sz w:val="20"/>
          <w:szCs w:val="20"/>
        </w:rPr>
      </w:pPr>
      <w:r w:rsidRPr="00F477C0">
        <w:rPr>
          <w:rFonts w:ascii="Arial" w:hAnsi="Arial" w:cs="Arial"/>
          <w:sz w:val="20"/>
          <w:szCs w:val="20"/>
        </w:rPr>
        <w:t>Глава Михайловского сельского поселения                                              Г.И.Николаев</w:t>
      </w:r>
    </w:p>
    <w:p w:rsidR="00F477C0" w:rsidRPr="00F477C0" w:rsidRDefault="00F477C0" w:rsidP="00F477C0">
      <w:pPr>
        <w:jc w:val="both"/>
        <w:rPr>
          <w:rFonts w:ascii="Arial" w:hAnsi="Arial" w:cs="Arial"/>
          <w:bCs/>
          <w:kern w:val="28"/>
          <w:sz w:val="20"/>
          <w:szCs w:val="20"/>
        </w:rPr>
      </w:pPr>
    </w:p>
    <w:p w:rsidR="00F477C0" w:rsidRPr="00F477C0" w:rsidRDefault="00F477C0" w:rsidP="00F477C0">
      <w:pPr>
        <w:jc w:val="both"/>
        <w:rPr>
          <w:rFonts w:ascii="Arial" w:hAnsi="Arial" w:cs="Arial"/>
          <w:bCs/>
          <w:kern w:val="28"/>
          <w:sz w:val="20"/>
          <w:szCs w:val="20"/>
        </w:rPr>
      </w:pPr>
    </w:p>
    <w:p w:rsidR="00F477C0" w:rsidRPr="00F477C0" w:rsidRDefault="00F477C0" w:rsidP="00F477C0">
      <w:pPr>
        <w:jc w:val="both"/>
        <w:rPr>
          <w:rFonts w:ascii="Arial" w:hAnsi="Arial" w:cs="Arial"/>
          <w:bCs/>
          <w:kern w:val="28"/>
          <w:sz w:val="20"/>
          <w:szCs w:val="20"/>
        </w:rPr>
      </w:pPr>
    </w:p>
    <w:p w:rsidR="00F477C0" w:rsidRPr="00F477C0" w:rsidRDefault="00F477C0" w:rsidP="00F477C0">
      <w:pPr>
        <w:rPr>
          <w:rFonts w:ascii="Arial" w:hAnsi="Arial" w:cs="Arial"/>
          <w:bCs/>
          <w:kern w:val="28"/>
          <w:sz w:val="20"/>
          <w:szCs w:val="20"/>
        </w:rPr>
      </w:pPr>
      <w:r w:rsidRPr="00F477C0">
        <w:rPr>
          <w:rFonts w:ascii="Arial" w:hAnsi="Arial" w:cs="Arial"/>
          <w:bCs/>
          <w:kern w:val="28"/>
          <w:sz w:val="20"/>
          <w:szCs w:val="20"/>
        </w:rPr>
        <w:t xml:space="preserve">                                                                                                           </w:t>
      </w:r>
      <w:r>
        <w:rPr>
          <w:rFonts w:ascii="Arial" w:hAnsi="Arial" w:cs="Arial"/>
          <w:bCs/>
          <w:kern w:val="28"/>
          <w:sz w:val="20"/>
          <w:szCs w:val="20"/>
        </w:rPr>
        <w:t xml:space="preserve">         </w:t>
      </w:r>
      <w:r w:rsidRPr="00F477C0">
        <w:rPr>
          <w:rFonts w:ascii="Arial" w:hAnsi="Arial" w:cs="Arial"/>
          <w:bCs/>
          <w:kern w:val="28"/>
          <w:sz w:val="20"/>
          <w:szCs w:val="20"/>
        </w:rPr>
        <w:t>Приложение</w:t>
      </w:r>
    </w:p>
    <w:p w:rsidR="00F477C0" w:rsidRPr="00F477C0" w:rsidRDefault="00F477C0" w:rsidP="00F477C0">
      <w:pPr>
        <w:rPr>
          <w:rFonts w:ascii="Arial" w:hAnsi="Arial" w:cs="Arial"/>
          <w:bCs/>
          <w:kern w:val="28"/>
          <w:sz w:val="20"/>
          <w:szCs w:val="20"/>
        </w:rPr>
      </w:pPr>
      <w:r w:rsidRPr="00F477C0">
        <w:rPr>
          <w:rFonts w:ascii="Arial" w:hAnsi="Arial" w:cs="Arial"/>
          <w:bCs/>
          <w:kern w:val="28"/>
          <w:sz w:val="20"/>
          <w:szCs w:val="20"/>
        </w:rPr>
        <w:tab/>
      </w:r>
      <w:r w:rsidRPr="00F477C0">
        <w:rPr>
          <w:rFonts w:ascii="Arial" w:hAnsi="Arial" w:cs="Arial"/>
          <w:bCs/>
          <w:kern w:val="28"/>
          <w:sz w:val="20"/>
          <w:szCs w:val="20"/>
        </w:rPr>
        <w:tab/>
      </w:r>
      <w:r w:rsidRPr="00F477C0">
        <w:rPr>
          <w:rFonts w:ascii="Arial" w:hAnsi="Arial" w:cs="Arial"/>
          <w:bCs/>
          <w:kern w:val="28"/>
          <w:sz w:val="20"/>
          <w:szCs w:val="20"/>
        </w:rPr>
        <w:tab/>
      </w:r>
      <w:r w:rsidRPr="00F477C0">
        <w:rPr>
          <w:rFonts w:ascii="Arial" w:hAnsi="Arial" w:cs="Arial"/>
          <w:bCs/>
          <w:kern w:val="28"/>
          <w:sz w:val="20"/>
          <w:szCs w:val="20"/>
        </w:rPr>
        <w:tab/>
      </w:r>
      <w:r w:rsidRPr="00F477C0">
        <w:rPr>
          <w:rFonts w:ascii="Arial" w:hAnsi="Arial" w:cs="Arial"/>
          <w:bCs/>
          <w:kern w:val="28"/>
          <w:sz w:val="20"/>
          <w:szCs w:val="20"/>
        </w:rPr>
        <w:tab/>
      </w:r>
      <w:r w:rsidRPr="00F477C0">
        <w:rPr>
          <w:rFonts w:ascii="Arial" w:hAnsi="Arial" w:cs="Arial"/>
          <w:bCs/>
          <w:kern w:val="28"/>
          <w:sz w:val="20"/>
          <w:szCs w:val="20"/>
        </w:rPr>
        <w:tab/>
      </w:r>
      <w:r w:rsidRPr="00F477C0">
        <w:rPr>
          <w:rFonts w:ascii="Arial" w:hAnsi="Arial" w:cs="Arial"/>
          <w:bCs/>
          <w:kern w:val="28"/>
          <w:sz w:val="20"/>
          <w:szCs w:val="20"/>
        </w:rPr>
        <w:tab/>
        <w:t xml:space="preserve">                </w:t>
      </w:r>
      <w:r>
        <w:rPr>
          <w:rFonts w:ascii="Arial" w:hAnsi="Arial" w:cs="Arial"/>
          <w:bCs/>
          <w:kern w:val="28"/>
          <w:sz w:val="20"/>
          <w:szCs w:val="20"/>
        </w:rPr>
        <w:t xml:space="preserve">          </w:t>
      </w:r>
      <w:r w:rsidRPr="00F477C0">
        <w:rPr>
          <w:rFonts w:ascii="Arial" w:hAnsi="Arial" w:cs="Arial"/>
          <w:bCs/>
          <w:kern w:val="28"/>
          <w:sz w:val="20"/>
          <w:szCs w:val="20"/>
        </w:rPr>
        <w:t xml:space="preserve"> к решению Собрания депутатов</w:t>
      </w:r>
    </w:p>
    <w:p w:rsidR="00F477C0" w:rsidRPr="00F477C0" w:rsidRDefault="00F477C0" w:rsidP="00F477C0">
      <w:pPr>
        <w:jc w:val="right"/>
        <w:rPr>
          <w:rFonts w:ascii="Arial" w:hAnsi="Arial" w:cs="Arial"/>
          <w:bCs/>
          <w:kern w:val="28"/>
          <w:sz w:val="20"/>
          <w:szCs w:val="20"/>
        </w:rPr>
      </w:pPr>
      <w:r w:rsidRPr="00F477C0">
        <w:rPr>
          <w:rFonts w:ascii="Arial" w:hAnsi="Arial" w:cs="Arial"/>
          <w:bCs/>
          <w:kern w:val="28"/>
          <w:sz w:val="20"/>
          <w:szCs w:val="20"/>
        </w:rPr>
        <w:tab/>
      </w:r>
      <w:r w:rsidRPr="00F477C0">
        <w:rPr>
          <w:rFonts w:ascii="Arial" w:hAnsi="Arial" w:cs="Arial"/>
          <w:bCs/>
          <w:kern w:val="28"/>
          <w:sz w:val="20"/>
          <w:szCs w:val="20"/>
        </w:rPr>
        <w:tab/>
      </w:r>
      <w:r w:rsidRPr="00F477C0">
        <w:rPr>
          <w:rFonts w:ascii="Arial" w:hAnsi="Arial" w:cs="Arial"/>
          <w:bCs/>
          <w:kern w:val="28"/>
          <w:sz w:val="20"/>
          <w:szCs w:val="20"/>
        </w:rPr>
        <w:tab/>
      </w:r>
      <w:r w:rsidRPr="00F477C0">
        <w:rPr>
          <w:rFonts w:ascii="Arial" w:hAnsi="Arial" w:cs="Arial"/>
          <w:bCs/>
          <w:kern w:val="28"/>
          <w:sz w:val="20"/>
          <w:szCs w:val="20"/>
        </w:rPr>
        <w:tab/>
      </w:r>
      <w:r w:rsidRPr="00F477C0">
        <w:rPr>
          <w:rFonts w:ascii="Arial" w:hAnsi="Arial" w:cs="Arial"/>
          <w:bCs/>
          <w:kern w:val="28"/>
          <w:sz w:val="20"/>
          <w:szCs w:val="20"/>
        </w:rPr>
        <w:tab/>
      </w:r>
      <w:r w:rsidRPr="00F477C0">
        <w:rPr>
          <w:rFonts w:ascii="Arial" w:hAnsi="Arial" w:cs="Arial"/>
          <w:bCs/>
          <w:kern w:val="28"/>
          <w:sz w:val="20"/>
          <w:szCs w:val="20"/>
        </w:rPr>
        <w:tab/>
      </w:r>
      <w:r w:rsidRPr="00F477C0">
        <w:rPr>
          <w:rFonts w:ascii="Arial" w:hAnsi="Arial" w:cs="Arial"/>
          <w:bCs/>
          <w:kern w:val="28"/>
          <w:sz w:val="20"/>
          <w:szCs w:val="20"/>
        </w:rPr>
        <w:tab/>
      </w:r>
      <w:r w:rsidRPr="00F477C0">
        <w:rPr>
          <w:rFonts w:ascii="Arial" w:hAnsi="Arial" w:cs="Arial"/>
          <w:bCs/>
          <w:kern w:val="28"/>
          <w:sz w:val="20"/>
          <w:szCs w:val="20"/>
        </w:rPr>
        <w:tab/>
        <w:t xml:space="preserve">Михайловского сельского поселения </w:t>
      </w:r>
    </w:p>
    <w:p w:rsidR="00F477C0" w:rsidRPr="00F477C0" w:rsidRDefault="00F477C0" w:rsidP="00F477C0">
      <w:pPr>
        <w:rPr>
          <w:rFonts w:ascii="Arial" w:hAnsi="Arial" w:cs="Arial"/>
          <w:bCs/>
          <w:kern w:val="28"/>
          <w:sz w:val="20"/>
          <w:szCs w:val="20"/>
        </w:rPr>
      </w:pPr>
      <w:r w:rsidRPr="00F477C0">
        <w:rPr>
          <w:rFonts w:ascii="Arial" w:hAnsi="Arial" w:cs="Arial"/>
          <w:bCs/>
          <w:kern w:val="28"/>
          <w:sz w:val="20"/>
          <w:szCs w:val="20"/>
        </w:rPr>
        <w:t xml:space="preserve">                                                                                                           </w:t>
      </w:r>
      <w:r>
        <w:rPr>
          <w:rFonts w:ascii="Arial" w:hAnsi="Arial" w:cs="Arial"/>
          <w:bCs/>
          <w:kern w:val="28"/>
          <w:sz w:val="20"/>
          <w:szCs w:val="20"/>
        </w:rPr>
        <w:t xml:space="preserve">        </w:t>
      </w:r>
      <w:r w:rsidRPr="00F477C0">
        <w:rPr>
          <w:rFonts w:ascii="Arial" w:hAnsi="Arial" w:cs="Arial"/>
          <w:bCs/>
          <w:kern w:val="28"/>
          <w:sz w:val="20"/>
          <w:szCs w:val="20"/>
        </w:rPr>
        <w:t>от 22.10.2021  №  1</w:t>
      </w:r>
      <w:r>
        <w:rPr>
          <w:rFonts w:ascii="Arial" w:hAnsi="Arial" w:cs="Arial"/>
          <w:bCs/>
          <w:kern w:val="28"/>
          <w:sz w:val="20"/>
          <w:szCs w:val="20"/>
        </w:rPr>
        <w:t>8</w:t>
      </w:r>
      <w:r w:rsidRPr="00F477C0">
        <w:rPr>
          <w:rFonts w:ascii="Arial" w:hAnsi="Arial" w:cs="Arial"/>
          <w:bCs/>
          <w:kern w:val="28"/>
          <w:sz w:val="20"/>
          <w:szCs w:val="20"/>
        </w:rPr>
        <w:t>/02</w:t>
      </w:r>
    </w:p>
    <w:p w:rsidR="00F477C0" w:rsidRPr="00F477C0" w:rsidRDefault="00F477C0" w:rsidP="00F477C0">
      <w:pPr>
        <w:jc w:val="both"/>
        <w:rPr>
          <w:rFonts w:ascii="Arial" w:hAnsi="Arial" w:cs="Arial"/>
          <w:bCs/>
          <w:kern w:val="28"/>
          <w:sz w:val="20"/>
          <w:szCs w:val="20"/>
        </w:rPr>
      </w:pPr>
    </w:p>
    <w:p w:rsidR="00F477C0" w:rsidRPr="00F477C0" w:rsidRDefault="00F477C0" w:rsidP="00F477C0">
      <w:pPr>
        <w:jc w:val="both"/>
        <w:rPr>
          <w:rFonts w:ascii="Arial" w:hAnsi="Arial" w:cs="Arial"/>
          <w:bCs/>
          <w:kern w:val="28"/>
          <w:sz w:val="20"/>
          <w:szCs w:val="20"/>
        </w:rPr>
      </w:pPr>
    </w:p>
    <w:p w:rsidR="00F477C0" w:rsidRPr="00F477C0" w:rsidRDefault="00F477C0" w:rsidP="00F477C0">
      <w:pPr>
        <w:jc w:val="center"/>
        <w:rPr>
          <w:rFonts w:ascii="Arial" w:hAnsi="Arial" w:cs="Arial"/>
          <w:b/>
          <w:bCs/>
          <w:kern w:val="28"/>
          <w:sz w:val="20"/>
          <w:szCs w:val="20"/>
        </w:rPr>
      </w:pPr>
      <w:r w:rsidRPr="00F477C0">
        <w:rPr>
          <w:rFonts w:ascii="Arial" w:hAnsi="Arial" w:cs="Arial"/>
          <w:b/>
          <w:bCs/>
          <w:kern w:val="28"/>
          <w:sz w:val="20"/>
          <w:szCs w:val="20"/>
        </w:rPr>
        <w:t>ПОРЯДОК</w:t>
      </w:r>
    </w:p>
    <w:p w:rsidR="00F477C0" w:rsidRPr="00F477C0" w:rsidRDefault="00F477C0" w:rsidP="00F477C0">
      <w:pPr>
        <w:jc w:val="center"/>
        <w:rPr>
          <w:rFonts w:ascii="Arial" w:hAnsi="Arial" w:cs="Arial"/>
          <w:b/>
          <w:bCs/>
          <w:kern w:val="28"/>
          <w:sz w:val="20"/>
          <w:szCs w:val="20"/>
        </w:rPr>
      </w:pPr>
      <w:r w:rsidRPr="00F477C0">
        <w:rPr>
          <w:rFonts w:ascii="Arial" w:hAnsi="Arial" w:cs="Arial"/>
          <w:b/>
          <w:bCs/>
          <w:kern w:val="28"/>
          <w:sz w:val="20"/>
          <w:szCs w:val="20"/>
        </w:rPr>
        <w:t>применения видов поощрения муниципальных служащих, а также лиц, замещающих муниципальные должности в органах местного самоуправления Михайловского сельского поселения Цивильского района Чувашской Республики</w:t>
      </w:r>
    </w:p>
    <w:p w:rsidR="00F477C0" w:rsidRPr="00F477C0" w:rsidRDefault="00F477C0" w:rsidP="00F477C0">
      <w:pPr>
        <w:rPr>
          <w:rFonts w:ascii="Arial" w:hAnsi="Arial" w:cs="Arial"/>
          <w:bCs/>
          <w:kern w:val="28"/>
          <w:sz w:val="20"/>
          <w:szCs w:val="20"/>
        </w:rPr>
      </w:pPr>
    </w:p>
    <w:p w:rsidR="00F477C0" w:rsidRPr="00F477C0" w:rsidRDefault="00F477C0" w:rsidP="00F477C0">
      <w:pPr>
        <w:jc w:val="center"/>
        <w:rPr>
          <w:rFonts w:ascii="Arial" w:hAnsi="Arial" w:cs="Arial"/>
          <w:b/>
          <w:bCs/>
          <w:kern w:val="28"/>
          <w:sz w:val="20"/>
          <w:szCs w:val="20"/>
        </w:rPr>
      </w:pPr>
      <w:r w:rsidRPr="00F477C0">
        <w:rPr>
          <w:rFonts w:ascii="Arial" w:hAnsi="Arial" w:cs="Arial"/>
          <w:b/>
          <w:bCs/>
          <w:kern w:val="28"/>
          <w:sz w:val="20"/>
          <w:szCs w:val="20"/>
        </w:rPr>
        <w:t>I. Общие положения</w:t>
      </w:r>
    </w:p>
    <w:p w:rsidR="00F477C0" w:rsidRPr="00F477C0" w:rsidRDefault="00F477C0" w:rsidP="00F477C0">
      <w:pPr>
        <w:jc w:val="center"/>
        <w:rPr>
          <w:rFonts w:ascii="Arial" w:hAnsi="Arial" w:cs="Arial"/>
          <w:b/>
          <w:bCs/>
          <w:kern w:val="28"/>
          <w:sz w:val="20"/>
          <w:szCs w:val="20"/>
        </w:rPr>
      </w:pP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 xml:space="preserve">1. Настоящий Порядок определяет виды, порядок и размер поощрений, применяемых в отношении муниципальных служащих, а также лиц, замещающих муниципальные должности в органах местного </w:t>
      </w:r>
      <w:r w:rsidRPr="00F477C0">
        <w:rPr>
          <w:rFonts w:ascii="Arial" w:hAnsi="Arial" w:cs="Arial"/>
          <w:bCs/>
          <w:kern w:val="28"/>
          <w:sz w:val="20"/>
          <w:szCs w:val="20"/>
        </w:rPr>
        <w:lastRenderedPageBreak/>
        <w:t>самоуправления Михайловского сельского поселения Цивильского района Чувашской Республики (далее по тексту – муниципальные служащие).</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1.2. Настоящий Порядок направлен на стимулирование успешного и добросовестного исполнения муниципальными служащими своих должностных обязанностей, усиление заинтересованности в повышении профессионального уровня, укрепление служебной дисциплины, стремление к личному росту, умение решать проблемы и нести ответственность за принятые решения.</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1.3. Поощрение производится на основе индивидуальной оценки качества деятельности каждого муниципального служащего и его личного вклада в решение задач, поставленных перед ним.</w:t>
      </w:r>
    </w:p>
    <w:p w:rsidR="00F477C0" w:rsidRPr="00F477C0" w:rsidRDefault="00F477C0" w:rsidP="00F477C0">
      <w:pPr>
        <w:jc w:val="both"/>
        <w:rPr>
          <w:rFonts w:ascii="Arial" w:hAnsi="Arial" w:cs="Arial"/>
          <w:bCs/>
          <w:kern w:val="28"/>
          <w:sz w:val="20"/>
          <w:szCs w:val="20"/>
        </w:rPr>
      </w:pPr>
    </w:p>
    <w:p w:rsidR="00F477C0" w:rsidRPr="00F477C0" w:rsidRDefault="00F477C0" w:rsidP="00F477C0">
      <w:pPr>
        <w:jc w:val="center"/>
        <w:rPr>
          <w:rFonts w:ascii="Arial" w:hAnsi="Arial" w:cs="Arial"/>
          <w:b/>
          <w:bCs/>
          <w:kern w:val="28"/>
          <w:sz w:val="20"/>
          <w:szCs w:val="20"/>
        </w:rPr>
      </w:pPr>
      <w:r w:rsidRPr="00F477C0">
        <w:rPr>
          <w:rFonts w:ascii="Arial" w:hAnsi="Arial" w:cs="Arial"/>
          <w:b/>
          <w:bCs/>
          <w:kern w:val="28"/>
          <w:sz w:val="20"/>
          <w:szCs w:val="20"/>
        </w:rPr>
        <w:t>II. Основания для поощрений</w:t>
      </w:r>
    </w:p>
    <w:p w:rsidR="00F477C0" w:rsidRPr="00F477C0" w:rsidRDefault="00F477C0" w:rsidP="00F477C0">
      <w:pPr>
        <w:jc w:val="both"/>
        <w:rPr>
          <w:rFonts w:ascii="Arial" w:hAnsi="Arial" w:cs="Arial"/>
          <w:bCs/>
          <w:kern w:val="28"/>
          <w:sz w:val="20"/>
          <w:szCs w:val="20"/>
        </w:rPr>
      </w:pP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2.1. Основаниями для поощрения муниципальных служащих являются:</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 образцовое выполнение муниципальным служащим должностных полномочий;</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 продолжительная и безупречная служба;</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 выполнение заданий особой важности и сложности;</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 другие достижения по службе.</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2.2. Образцовое выполнение должностных полномочий муниципальным служащим означает качественное и своевременное их исполнение, творческий подход и проявление инициативы, обеспечивающие эффективность работы органов местного самоуправления Михайловского сельского поселения Цивильского района Чувашской Республики.</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2.3. Безупречность службы определяется отсутствием дисциплинарных взысканий на дату оформления поощрения.</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2.4. Важность и сложность задания в каждом конкретном случае определяется руководителем органа, в компетенцию которого входит решение данного вопроса.</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2.5. Решение о поощрении оформляется правовыми актами органов местного самоуправления Михайловского сельского поселения Цивильского района Чувашской Республики.</w:t>
      </w:r>
    </w:p>
    <w:p w:rsidR="00F477C0" w:rsidRPr="00F477C0" w:rsidRDefault="00F477C0" w:rsidP="00F477C0">
      <w:pPr>
        <w:jc w:val="both"/>
        <w:rPr>
          <w:rFonts w:ascii="Arial" w:hAnsi="Arial" w:cs="Arial"/>
          <w:bCs/>
          <w:kern w:val="28"/>
          <w:sz w:val="20"/>
          <w:szCs w:val="20"/>
        </w:rPr>
      </w:pPr>
    </w:p>
    <w:p w:rsidR="00F477C0" w:rsidRPr="00F477C0" w:rsidRDefault="00F477C0" w:rsidP="00F477C0">
      <w:pPr>
        <w:jc w:val="center"/>
        <w:rPr>
          <w:rFonts w:ascii="Arial" w:hAnsi="Arial" w:cs="Arial"/>
          <w:b/>
          <w:bCs/>
          <w:kern w:val="28"/>
          <w:sz w:val="20"/>
          <w:szCs w:val="20"/>
        </w:rPr>
      </w:pPr>
      <w:r w:rsidRPr="00F477C0">
        <w:rPr>
          <w:rFonts w:ascii="Arial" w:hAnsi="Arial" w:cs="Arial"/>
          <w:b/>
          <w:bCs/>
          <w:kern w:val="28"/>
          <w:sz w:val="20"/>
          <w:szCs w:val="20"/>
        </w:rPr>
        <w:t>III. Виды и размер поощрений</w:t>
      </w:r>
    </w:p>
    <w:p w:rsidR="00F477C0" w:rsidRPr="00F477C0" w:rsidRDefault="00F477C0" w:rsidP="00F477C0">
      <w:pPr>
        <w:jc w:val="both"/>
        <w:rPr>
          <w:rFonts w:ascii="Arial" w:hAnsi="Arial" w:cs="Arial"/>
          <w:bCs/>
          <w:kern w:val="28"/>
          <w:sz w:val="20"/>
          <w:szCs w:val="20"/>
        </w:rPr>
      </w:pP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3.1. К муниципальным служащим могут применяться следующие виды поощрений:</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1) объявление Благодарности администрации Михайловского сельского поселения Цивильского района Чувашской Республики, администрации Цивильского района Чувашской Республики, Главы Чувашской Республики с выплатой единовременного поощрения;</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2) награждение Почетной грамотой администрации Михайловского сельского поселения Цивильского района Чувашской Республики, администрации Цивильского района Чувашской Республики,  Государственного Совета Чувашской Республики, отраслевых министерств и ведомств с выплатой единовременного поощрения или с вручением ценного подарка;</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3) награждение государственными наградами Российской Федерации и Чувашской Республики с выплатой единовременного поощрения;</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4) выплата единовременного поощрения в связи:</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 с выходом на государственную пенсию,</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 с безупречной, эффективной и продолжительной службой в органах местного самоуправления Михайловского сельского поселения Цивильского района Чувашской Республики (15, 20, 25, 30, 35 лет),</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 с Днем профессионального праздника – Днем местного самоуправления, учрежденного Указом Президента Российской Федерации от 10.06.2012 года N 805 «О дне местного самоуправления», при стаже муниципальной (либо приравненной к ней) службы свыше одного года,</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 с особым личным вкладом муниципального служащего в обеспечение выполнения задач, возложенных на органы местного самоуправления Михайловского сельского поселения Цивильского района Чувашской Республики.</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 xml:space="preserve">3.2. </w:t>
      </w:r>
      <w:proofErr w:type="gramStart"/>
      <w:r w:rsidRPr="00F477C0">
        <w:rPr>
          <w:rFonts w:ascii="Arial" w:hAnsi="Arial" w:cs="Arial"/>
          <w:bCs/>
          <w:kern w:val="28"/>
          <w:sz w:val="20"/>
          <w:szCs w:val="20"/>
        </w:rPr>
        <w:t>В качестве меры поощрения за особые отличия в муниципальной службе муниципальным служащим может быть присвоен классный чин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roofErr w:type="gramEnd"/>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3.3. Единовременное поощрение выплачивается в следующих размерах:</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 при объявлении Благодарности - в размере 0,5 должностного оклада в соответствии с занимаемой должностью;</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 при награждении Почетной грамотой, государственной наградой Чувашской Республики, Российской Федерации - в размере должностного оклада в соответствии с занимаемой должностью,</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 xml:space="preserve">- </w:t>
      </w:r>
      <w:proofErr w:type="gramStart"/>
      <w:r w:rsidRPr="00F477C0">
        <w:rPr>
          <w:rFonts w:ascii="Arial" w:hAnsi="Arial" w:cs="Arial"/>
          <w:bCs/>
          <w:kern w:val="28"/>
          <w:sz w:val="20"/>
          <w:szCs w:val="20"/>
        </w:rPr>
        <w:t>в связи с выходом на государственную пенсию в зависимости от стажа</w:t>
      </w:r>
      <w:proofErr w:type="gramEnd"/>
      <w:r w:rsidRPr="00F477C0">
        <w:rPr>
          <w:rFonts w:ascii="Arial" w:hAnsi="Arial" w:cs="Arial"/>
          <w:bCs/>
          <w:kern w:val="28"/>
          <w:sz w:val="20"/>
          <w:szCs w:val="20"/>
        </w:rPr>
        <w:t xml:space="preserve"> муниципальной (приравненной к ней) службы:</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от 15 до 20 лет - в размере двух должностных окладов в соответствии с занимаемой должностью,</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свыше 20 лет - в размере трех должностных окладов в соответствии с занимаемой должностью;</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lastRenderedPageBreak/>
        <w:t>- в связи с безупречной, эффективной и продолжительной службой в органах местного самоуправления Михайловского сельского поселения Цивильского района Чувашской Республики в зависимости от стажа муниципальной (приравненной к ней) службы:</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15 лет, 20 лет - в размере должностного оклада в соответствии с занимаемой должностью,</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25 лет, 30 лет - в размере двух должностных окладов в соответствии с занимаемой должностью,</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35 лет - в размере трех должностных окладов в соответствии с занимаемой должностью;</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 в связи с Днем профессионального праздника – Днем местного самоуправления - в размере должностного оклада в соответствии с занимаемой должностью;</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 в связи с особым личным вкладом муниципального служащего в обеспечение выполнения задач, возложенных на органы местного самоуправления Михайловского сельского поселения Цивильского района Чувашской Республики - в размере должностного оклада в соответствии с занимаемой должностью.</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3.4. При награждении ценным подарком стоимость ценного подарка не должна превышать 3000 (трех тысяч) рублей.</w:t>
      </w:r>
    </w:p>
    <w:p w:rsidR="00F477C0" w:rsidRPr="00F477C0" w:rsidRDefault="00F477C0" w:rsidP="00F477C0">
      <w:pPr>
        <w:jc w:val="both"/>
        <w:rPr>
          <w:rFonts w:ascii="Arial" w:hAnsi="Arial" w:cs="Arial"/>
          <w:bCs/>
          <w:kern w:val="28"/>
          <w:sz w:val="20"/>
          <w:szCs w:val="20"/>
        </w:rPr>
      </w:pPr>
      <w:r w:rsidRPr="00F477C0">
        <w:rPr>
          <w:rFonts w:ascii="Arial" w:hAnsi="Arial" w:cs="Arial"/>
          <w:bCs/>
          <w:kern w:val="28"/>
          <w:sz w:val="20"/>
          <w:szCs w:val="20"/>
        </w:rPr>
        <w:t>3.5. Расходы на подарки и единовременные поощрения производятся в пределах установленного фонда оплаты труда муниципальных служащих и с учетом сложившейся экономии фонда оплаты труда.</w:t>
      </w:r>
    </w:p>
    <w:p w:rsidR="00F477C0" w:rsidRPr="00F477C0" w:rsidRDefault="00F477C0" w:rsidP="00F477C0">
      <w:pPr>
        <w:jc w:val="both"/>
        <w:rPr>
          <w:rFonts w:ascii="Arial" w:hAnsi="Arial" w:cs="Arial"/>
          <w:b/>
          <w:sz w:val="20"/>
          <w:szCs w:val="20"/>
        </w:rPr>
      </w:pPr>
    </w:p>
    <w:p w:rsidR="00F477C0" w:rsidRPr="00F477C0" w:rsidRDefault="00F477C0" w:rsidP="00F477C0">
      <w:pPr>
        <w:ind w:right="-2"/>
        <w:jc w:val="both"/>
        <w:rPr>
          <w:rFonts w:ascii="Arial" w:hAnsi="Arial" w:cs="Arial"/>
          <w:sz w:val="20"/>
          <w:szCs w:val="20"/>
        </w:rPr>
      </w:pPr>
      <w:r w:rsidRPr="00F477C0">
        <w:rPr>
          <w:rFonts w:ascii="Arial" w:hAnsi="Arial" w:cs="Arial"/>
          <w:sz w:val="20"/>
          <w:szCs w:val="20"/>
        </w:rPr>
        <w:t xml:space="preserve"> </w:t>
      </w:r>
    </w:p>
    <w:p w:rsidR="00E728F8" w:rsidRPr="00F477C0" w:rsidRDefault="00E728F8" w:rsidP="00047831">
      <w:pPr>
        <w:pStyle w:val="a8"/>
        <w:spacing w:before="0" w:beforeAutospacing="0" w:after="0" w:afterAutospacing="0" w:line="240" w:lineRule="exact"/>
        <w:jc w:val="both"/>
        <w:rPr>
          <w:rFonts w:ascii="Arial" w:hAnsi="Arial" w:cs="Arial"/>
          <w:b/>
          <w:sz w:val="20"/>
          <w:szCs w:val="20"/>
        </w:rPr>
      </w:pPr>
    </w:p>
    <w:p w:rsidR="00363B9D" w:rsidRPr="00F477C0" w:rsidRDefault="00363B9D" w:rsidP="00047831">
      <w:pPr>
        <w:pStyle w:val="a8"/>
        <w:spacing w:before="0" w:beforeAutospacing="0" w:after="0" w:afterAutospacing="0" w:line="240" w:lineRule="exact"/>
        <w:jc w:val="both"/>
        <w:rPr>
          <w:rFonts w:ascii="Arial" w:hAnsi="Arial" w:cs="Arial"/>
          <w:b/>
          <w:sz w:val="20"/>
          <w:szCs w:val="20"/>
        </w:rPr>
      </w:pPr>
    </w:p>
    <w:tbl>
      <w:tblPr>
        <w:tblW w:w="9757" w:type="dxa"/>
        <w:tblInd w:w="-181" w:type="dxa"/>
        <w:tblLayout w:type="fixed"/>
        <w:tblLook w:val="0000"/>
      </w:tblPr>
      <w:tblGrid>
        <w:gridCol w:w="3166"/>
        <w:gridCol w:w="3471"/>
        <w:gridCol w:w="3120"/>
      </w:tblGrid>
      <w:tr w:rsidR="001B37D6" w:rsidRPr="00F477C0" w:rsidTr="00A67F1B">
        <w:trPr>
          <w:trHeight w:val="2218"/>
        </w:trPr>
        <w:tc>
          <w:tcPr>
            <w:tcW w:w="3166" w:type="dxa"/>
            <w:tcBorders>
              <w:top w:val="single" w:sz="4" w:space="0" w:color="000000"/>
              <w:left w:val="single" w:sz="4" w:space="0" w:color="000000"/>
              <w:bottom w:val="single" w:sz="4" w:space="0" w:color="000000"/>
            </w:tcBorders>
          </w:tcPr>
          <w:p w:rsidR="001B37D6" w:rsidRPr="00F477C0" w:rsidRDefault="001B37D6" w:rsidP="00A67F1B">
            <w:pPr>
              <w:jc w:val="center"/>
              <w:rPr>
                <w:rFonts w:ascii="Arial" w:hAnsi="Arial" w:cs="Arial"/>
                <w:sz w:val="20"/>
                <w:szCs w:val="20"/>
              </w:rPr>
            </w:pPr>
            <w:r w:rsidRPr="00F477C0">
              <w:rPr>
                <w:rFonts w:ascii="Arial" w:hAnsi="Arial" w:cs="Arial"/>
                <w:sz w:val="20"/>
                <w:szCs w:val="20"/>
              </w:rPr>
              <w:t>Периодическое печатное издание</w:t>
            </w:r>
          </w:p>
          <w:p w:rsidR="001B37D6" w:rsidRPr="00F477C0" w:rsidRDefault="001B37D6" w:rsidP="00A67F1B">
            <w:pPr>
              <w:jc w:val="center"/>
              <w:rPr>
                <w:rFonts w:ascii="Arial" w:hAnsi="Arial" w:cs="Arial"/>
                <w:sz w:val="20"/>
                <w:szCs w:val="20"/>
              </w:rPr>
            </w:pPr>
            <w:r w:rsidRPr="00F477C0">
              <w:rPr>
                <w:rFonts w:ascii="Arial" w:hAnsi="Arial" w:cs="Arial"/>
                <w:sz w:val="20"/>
                <w:szCs w:val="20"/>
              </w:rPr>
              <w:t>«Михайловский  вестник»</w:t>
            </w:r>
          </w:p>
          <w:p w:rsidR="001B37D6" w:rsidRPr="00F477C0" w:rsidRDefault="001B37D6" w:rsidP="00A67F1B">
            <w:pPr>
              <w:jc w:val="center"/>
              <w:rPr>
                <w:rFonts w:ascii="Arial" w:hAnsi="Arial" w:cs="Arial"/>
                <w:sz w:val="20"/>
                <w:szCs w:val="20"/>
              </w:rPr>
            </w:pPr>
            <w:r w:rsidRPr="00F477C0">
              <w:rPr>
                <w:rFonts w:ascii="Arial" w:hAnsi="Arial" w:cs="Arial"/>
                <w:sz w:val="20"/>
                <w:szCs w:val="20"/>
              </w:rPr>
              <w:t>Адрес редакционного совета и издателя:</w:t>
            </w:r>
          </w:p>
          <w:p w:rsidR="001B37D6" w:rsidRPr="00F477C0" w:rsidRDefault="001B37D6" w:rsidP="00A67F1B">
            <w:pPr>
              <w:jc w:val="center"/>
              <w:rPr>
                <w:rFonts w:ascii="Arial" w:hAnsi="Arial" w:cs="Arial"/>
                <w:sz w:val="20"/>
                <w:szCs w:val="20"/>
              </w:rPr>
            </w:pPr>
            <w:r w:rsidRPr="00F477C0">
              <w:rPr>
                <w:rFonts w:ascii="Arial" w:hAnsi="Arial" w:cs="Arial"/>
                <w:sz w:val="20"/>
                <w:szCs w:val="20"/>
              </w:rPr>
              <w:t>429920, Чувашская Республика, Цивильский район, д</w:t>
            </w:r>
            <w:proofErr w:type="gramStart"/>
            <w:r w:rsidRPr="00F477C0">
              <w:rPr>
                <w:rFonts w:ascii="Arial" w:hAnsi="Arial" w:cs="Arial"/>
                <w:sz w:val="20"/>
                <w:szCs w:val="20"/>
              </w:rPr>
              <w:t>.М</w:t>
            </w:r>
            <w:proofErr w:type="gramEnd"/>
            <w:r w:rsidRPr="00F477C0">
              <w:rPr>
                <w:rFonts w:ascii="Arial" w:hAnsi="Arial" w:cs="Arial"/>
                <w:sz w:val="20"/>
                <w:szCs w:val="20"/>
              </w:rPr>
              <w:t>ихайловка  ул.Чапаева, д.18</w:t>
            </w:r>
          </w:p>
          <w:p w:rsidR="001B37D6" w:rsidRPr="00F477C0" w:rsidRDefault="001B37D6" w:rsidP="00A67F1B">
            <w:pPr>
              <w:jc w:val="center"/>
              <w:rPr>
                <w:rFonts w:ascii="Arial" w:hAnsi="Arial" w:cs="Arial"/>
                <w:sz w:val="20"/>
                <w:szCs w:val="20"/>
                <w:lang w:val="en-US"/>
              </w:rPr>
            </w:pPr>
            <w:r w:rsidRPr="00F477C0">
              <w:rPr>
                <w:rFonts w:ascii="Arial" w:hAnsi="Arial" w:cs="Arial"/>
                <w:sz w:val="20"/>
                <w:szCs w:val="20"/>
                <w:lang w:val="en-US"/>
              </w:rPr>
              <w:t xml:space="preserve">Email: </w:t>
            </w:r>
            <w:hyperlink r:id="rId7" w:history="1">
              <w:r w:rsidRPr="00F477C0">
                <w:rPr>
                  <w:rFonts w:ascii="Arial" w:hAnsi="Arial" w:cs="Arial"/>
                  <w:sz w:val="20"/>
                  <w:szCs w:val="20"/>
                  <w:u w:val="single"/>
                  <w:lang w:val="en-US"/>
                </w:rPr>
                <w:t>zivil_-mix@cap.ru</w:t>
              </w:r>
            </w:hyperlink>
          </w:p>
          <w:p w:rsidR="001B37D6" w:rsidRPr="00F477C0" w:rsidRDefault="001B37D6" w:rsidP="00A67F1B">
            <w:pPr>
              <w:jc w:val="center"/>
              <w:rPr>
                <w:rFonts w:ascii="Arial" w:hAnsi="Arial" w:cs="Arial"/>
                <w:sz w:val="20"/>
                <w:szCs w:val="20"/>
                <w:lang w:val="en-US"/>
              </w:rPr>
            </w:pPr>
            <w:r w:rsidRPr="00F477C0">
              <w:rPr>
                <w:rFonts w:ascii="Arial" w:hAnsi="Arial" w:cs="Arial"/>
                <w:sz w:val="20"/>
                <w:szCs w:val="20"/>
              </w:rPr>
              <w:t>Тел</w:t>
            </w:r>
            <w:r w:rsidRPr="00F477C0">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1B37D6" w:rsidRPr="00F477C0" w:rsidRDefault="001B37D6" w:rsidP="00A67F1B">
            <w:pPr>
              <w:jc w:val="center"/>
              <w:rPr>
                <w:rFonts w:ascii="Arial" w:hAnsi="Arial" w:cs="Arial"/>
                <w:sz w:val="20"/>
                <w:szCs w:val="20"/>
              </w:rPr>
            </w:pPr>
            <w:r w:rsidRPr="00F477C0">
              <w:rPr>
                <w:rFonts w:ascii="Arial" w:hAnsi="Arial" w:cs="Arial"/>
                <w:sz w:val="20"/>
                <w:szCs w:val="20"/>
              </w:rPr>
              <w:t>Учредитель</w:t>
            </w:r>
          </w:p>
          <w:p w:rsidR="001B37D6" w:rsidRPr="00F477C0" w:rsidRDefault="001B37D6" w:rsidP="00A67F1B">
            <w:pPr>
              <w:jc w:val="center"/>
              <w:rPr>
                <w:rFonts w:ascii="Arial" w:hAnsi="Arial" w:cs="Arial"/>
                <w:sz w:val="20"/>
                <w:szCs w:val="20"/>
              </w:rPr>
            </w:pPr>
          </w:p>
          <w:p w:rsidR="001B37D6" w:rsidRPr="00F477C0" w:rsidRDefault="001B37D6" w:rsidP="00A67F1B">
            <w:pPr>
              <w:jc w:val="center"/>
              <w:rPr>
                <w:rFonts w:ascii="Arial" w:hAnsi="Arial" w:cs="Arial"/>
                <w:sz w:val="20"/>
                <w:szCs w:val="20"/>
              </w:rPr>
            </w:pPr>
            <w:r w:rsidRPr="00F477C0">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1B37D6" w:rsidRPr="00F477C0" w:rsidRDefault="001B37D6" w:rsidP="00A67F1B">
            <w:pPr>
              <w:jc w:val="center"/>
              <w:rPr>
                <w:rFonts w:ascii="Arial" w:hAnsi="Arial" w:cs="Arial"/>
                <w:sz w:val="20"/>
                <w:szCs w:val="20"/>
              </w:rPr>
            </w:pPr>
            <w:r w:rsidRPr="00F477C0">
              <w:rPr>
                <w:rFonts w:ascii="Arial" w:hAnsi="Arial" w:cs="Arial"/>
                <w:sz w:val="20"/>
                <w:szCs w:val="20"/>
              </w:rPr>
              <w:t xml:space="preserve">Председатель </w:t>
            </w:r>
            <w:proofErr w:type="gramStart"/>
            <w:r w:rsidRPr="00F477C0">
              <w:rPr>
                <w:rFonts w:ascii="Arial" w:hAnsi="Arial" w:cs="Arial"/>
                <w:sz w:val="20"/>
                <w:szCs w:val="20"/>
              </w:rPr>
              <w:t>редакционного</w:t>
            </w:r>
            <w:proofErr w:type="gramEnd"/>
            <w:r w:rsidRPr="00F477C0">
              <w:rPr>
                <w:rFonts w:ascii="Arial" w:hAnsi="Arial" w:cs="Arial"/>
                <w:sz w:val="20"/>
                <w:szCs w:val="20"/>
              </w:rPr>
              <w:t xml:space="preserve"> </w:t>
            </w:r>
            <w:proofErr w:type="spellStart"/>
            <w:r w:rsidRPr="00F477C0">
              <w:rPr>
                <w:rFonts w:ascii="Arial" w:hAnsi="Arial" w:cs="Arial"/>
                <w:sz w:val="20"/>
                <w:szCs w:val="20"/>
              </w:rPr>
              <w:t>совета-главный</w:t>
            </w:r>
            <w:proofErr w:type="spellEnd"/>
            <w:r w:rsidRPr="00F477C0">
              <w:rPr>
                <w:rFonts w:ascii="Arial" w:hAnsi="Arial" w:cs="Arial"/>
                <w:sz w:val="20"/>
                <w:szCs w:val="20"/>
              </w:rPr>
              <w:t xml:space="preserve"> редактор</w:t>
            </w:r>
          </w:p>
          <w:p w:rsidR="001B37D6" w:rsidRPr="00F477C0" w:rsidRDefault="001B37D6" w:rsidP="00A67F1B">
            <w:pPr>
              <w:jc w:val="center"/>
              <w:rPr>
                <w:rFonts w:ascii="Arial" w:hAnsi="Arial" w:cs="Arial"/>
                <w:sz w:val="20"/>
                <w:szCs w:val="20"/>
              </w:rPr>
            </w:pPr>
            <w:r w:rsidRPr="00F477C0">
              <w:rPr>
                <w:rFonts w:ascii="Arial" w:hAnsi="Arial" w:cs="Arial"/>
                <w:sz w:val="20"/>
                <w:szCs w:val="20"/>
              </w:rPr>
              <w:t>Николаев Г.И.</w:t>
            </w:r>
          </w:p>
          <w:p w:rsidR="001B37D6" w:rsidRPr="00F477C0" w:rsidRDefault="001B37D6" w:rsidP="00A67F1B">
            <w:pPr>
              <w:jc w:val="center"/>
              <w:rPr>
                <w:rFonts w:ascii="Arial" w:hAnsi="Arial" w:cs="Arial"/>
                <w:sz w:val="20"/>
                <w:szCs w:val="20"/>
              </w:rPr>
            </w:pPr>
          </w:p>
          <w:p w:rsidR="001B37D6" w:rsidRPr="00F477C0" w:rsidRDefault="001B37D6" w:rsidP="00A67F1B">
            <w:pPr>
              <w:jc w:val="center"/>
              <w:rPr>
                <w:rFonts w:ascii="Arial" w:hAnsi="Arial" w:cs="Arial"/>
                <w:sz w:val="20"/>
                <w:szCs w:val="20"/>
              </w:rPr>
            </w:pPr>
            <w:r w:rsidRPr="00F477C0">
              <w:rPr>
                <w:rFonts w:ascii="Arial" w:hAnsi="Arial" w:cs="Arial"/>
                <w:sz w:val="20"/>
                <w:szCs w:val="20"/>
              </w:rPr>
              <w:t>Тираж  20 экз.</w:t>
            </w:r>
          </w:p>
          <w:p w:rsidR="001B37D6" w:rsidRPr="00F477C0" w:rsidRDefault="001B37D6" w:rsidP="00A67F1B">
            <w:pPr>
              <w:jc w:val="center"/>
              <w:rPr>
                <w:rFonts w:ascii="Arial" w:hAnsi="Arial" w:cs="Arial"/>
                <w:sz w:val="20"/>
                <w:szCs w:val="20"/>
              </w:rPr>
            </w:pPr>
            <w:r w:rsidRPr="00F477C0">
              <w:rPr>
                <w:rFonts w:ascii="Arial" w:hAnsi="Arial" w:cs="Arial"/>
                <w:sz w:val="20"/>
                <w:szCs w:val="20"/>
              </w:rPr>
              <w:t>Объём 1 п.л. формат А</w:t>
            </w:r>
            <w:proofErr w:type="gramStart"/>
            <w:r w:rsidRPr="00F477C0">
              <w:rPr>
                <w:rFonts w:ascii="Arial" w:hAnsi="Arial" w:cs="Arial"/>
                <w:sz w:val="20"/>
                <w:szCs w:val="20"/>
              </w:rPr>
              <w:t>4</w:t>
            </w:r>
            <w:proofErr w:type="gramEnd"/>
          </w:p>
          <w:p w:rsidR="001B37D6" w:rsidRPr="00F477C0" w:rsidRDefault="001B37D6" w:rsidP="00A67F1B">
            <w:pPr>
              <w:jc w:val="center"/>
              <w:rPr>
                <w:rFonts w:ascii="Arial" w:hAnsi="Arial" w:cs="Arial"/>
                <w:sz w:val="20"/>
                <w:szCs w:val="20"/>
              </w:rPr>
            </w:pPr>
            <w:r w:rsidRPr="00F477C0">
              <w:rPr>
                <w:rFonts w:ascii="Arial" w:hAnsi="Arial" w:cs="Arial"/>
                <w:sz w:val="20"/>
                <w:szCs w:val="20"/>
              </w:rPr>
              <w:t>Распространяется бесплатно</w:t>
            </w:r>
          </w:p>
        </w:tc>
      </w:tr>
    </w:tbl>
    <w:p w:rsidR="004904F4" w:rsidRPr="00F477C0" w:rsidRDefault="004904F4">
      <w:pPr>
        <w:jc w:val="center"/>
        <w:rPr>
          <w:rFonts w:ascii="Arial" w:hAnsi="Arial" w:cs="Arial"/>
          <w:b/>
          <w:sz w:val="20"/>
          <w:szCs w:val="20"/>
        </w:rPr>
      </w:pPr>
    </w:p>
    <w:p w:rsidR="00E728F8" w:rsidRPr="00F477C0" w:rsidRDefault="00E728F8">
      <w:pPr>
        <w:jc w:val="center"/>
        <w:rPr>
          <w:rFonts w:ascii="Arial" w:hAnsi="Arial" w:cs="Arial"/>
          <w:b/>
          <w:sz w:val="20"/>
          <w:szCs w:val="20"/>
        </w:rPr>
      </w:pPr>
    </w:p>
    <w:p w:rsidR="00E728F8" w:rsidRPr="00F477C0" w:rsidRDefault="00E728F8">
      <w:pPr>
        <w:jc w:val="center"/>
        <w:rPr>
          <w:rFonts w:ascii="Arial" w:hAnsi="Arial" w:cs="Arial"/>
          <w:b/>
          <w:sz w:val="20"/>
          <w:szCs w:val="20"/>
        </w:rPr>
      </w:pPr>
    </w:p>
    <w:p w:rsidR="00E728F8" w:rsidRPr="00F477C0" w:rsidRDefault="00E728F8">
      <w:pPr>
        <w:jc w:val="center"/>
        <w:rPr>
          <w:rFonts w:ascii="Arial" w:hAnsi="Arial" w:cs="Arial"/>
          <w:b/>
          <w:sz w:val="20"/>
          <w:szCs w:val="20"/>
        </w:rPr>
      </w:pPr>
    </w:p>
    <w:sectPr w:rsidR="00E728F8" w:rsidRPr="00F477C0"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B9D" w:rsidRDefault="00363B9D">
      <w:r>
        <w:separator/>
      </w:r>
    </w:p>
  </w:endnote>
  <w:endnote w:type="continuationSeparator" w:id="1">
    <w:p w:rsidR="00363B9D" w:rsidRDefault="00363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B9D" w:rsidRDefault="00363B9D">
      <w:r>
        <w:separator/>
      </w:r>
    </w:p>
  </w:footnote>
  <w:footnote w:type="continuationSeparator" w:id="1">
    <w:p w:rsidR="00363B9D" w:rsidRDefault="00363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3000C11"/>
    <w:multiLevelType w:val="hybridMultilevel"/>
    <w:tmpl w:val="AA562C58"/>
    <w:lvl w:ilvl="0" w:tplc="7BCA619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E5C2DBC"/>
    <w:multiLevelType w:val="multilevel"/>
    <w:tmpl w:val="8ED2ABC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12A1BF2"/>
    <w:multiLevelType w:val="hybridMultilevel"/>
    <w:tmpl w:val="C6F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22637A"/>
    <w:multiLevelType w:val="multilevel"/>
    <w:tmpl w:val="089EEA0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28">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ED5B25"/>
    <w:multiLevelType w:val="hybridMultilevel"/>
    <w:tmpl w:val="4CAE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2"/>
  </w:num>
  <w:num w:numId="3">
    <w:abstractNumId w:val="28"/>
  </w:num>
  <w:num w:numId="4">
    <w:abstractNumId w:val="11"/>
  </w:num>
  <w:num w:numId="5">
    <w:abstractNumId w:val="27"/>
  </w:num>
  <w:num w:numId="6">
    <w:abstractNumId w:val="6"/>
  </w:num>
  <w:num w:numId="7">
    <w:abstractNumId w:val="34"/>
  </w:num>
  <w:num w:numId="8">
    <w:abstractNumId w:val="26"/>
  </w:num>
  <w:num w:numId="9">
    <w:abstractNumId w:val="12"/>
  </w:num>
  <w:num w:numId="10">
    <w:abstractNumId w:val="16"/>
  </w:num>
  <w:num w:numId="11">
    <w:abstractNumId w:val="8"/>
  </w:num>
  <w:num w:numId="12">
    <w:abstractNumId w:val="20"/>
  </w:num>
  <w:num w:numId="13">
    <w:abstractNumId w:val="19"/>
  </w:num>
  <w:num w:numId="14">
    <w:abstractNumId w:val="33"/>
  </w:num>
  <w:num w:numId="15">
    <w:abstractNumId w:val="24"/>
  </w:num>
  <w:num w:numId="16">
    <w:abstractNumId w:val="30"/>
  </w:num>
  <w:num w:numId="17">
    <w:abstractNumId w:val="35"/>
  </w:num>
  <w:num w:numId="18">
    <w:abstractNumId w:val="25"/>
  </w:num>
  <w:num w:numId="19">
    <w:abstractNumId w:val="4"/>
  </w:num>
  <w:num w:numId="20">
    <w:abstractNumId w:val="23"/>
  </w:num>
  <w:num w:numId="21">
    <w:abstractNumId w:val="18"/>
  </w:num>
  <w:num w:numId="22">
    <w:abstractNumId w:val="21"/>
  </w:num>
  <w:num w:numId="23">
    <w:abstractNumId w:val="22"/>
  </w:num>
  <w:num w:numId="24">
    <w:abstractNumId w:val="13"/>
  </w:num>
  <w:num w:numId="25">
    <w:abstractNumId w:val="10"/>
  </w:num>
  <w:num w:numId="26">
    <w:abstractNumId w:val="3"/>
  </w:num>
  <w:num w:numId="27">
    <w:abstractNumId w:val="15"/>
  </w:num>
  <w:num w:numId="28">
    <w:abstractNumId w:val="9"/>
  </w:num>
  <w:num w:numId="29">
    <w:abstractNumId w:val="5"/>
  </w:num>
  <w:num w:numId="30">
    <w:abstractNumId w:val="14"/>
  </w:num>
  <w:num w:numId="31">
    <w:abstractNumId w:val="29"/>
  </w:num>
  <w:num w:numId="32">
    <w:abstractNumId w:val="7"/>
  </w:num>
  <w:num w:numId="33">
    <w:abstractNumId w:val="17"/>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34B78"/>
    <w:rsid w:val="000434F7"/>
    <w:rsid w:val="00047831"/>
    <w:rsid w:val="000C5C78"/>
    <w:rsid w:val="000F77A5"/>
    <w:rsid w:val="00120332"/>
    <w:rsid w:val="0012663E"/>
    <w:rsid w:val="001B1A96"/>
    <w:rsid w:val="001B37D6"/>
    <w:rsid w:val="001B4641"/>
    <w:rsid w:val="00297BC6"/>
    <w:rsid w:val="002B4FFA"/>
    <w:rsid w:val="00363B9D"/>
    <w:rsid w:val="0037136B"/>
    <w:rsid w:val="003C79D7"/>
    <w:rsid w:val="00413D31"/>
    <w:rsid w:val="004904F4"/>
    <w:rsid w:val="004D2761"/>
    <w:rsid w:val="00503BE1"/>
    <w:rsid w:val="0054024F"/>
    <w:rsid w:val="0056543E"/>
    <w:rsid w:val="005A1EE6"/>
    <w:rsid w:val="005D0E14"/>
    <w:rsid w:val="005F7D08"/>
    <w:rsid w:val="006039AD"/>
    <w:rsid w:val="00636D8A"/>
    <w:rsid w:val="00644937"/>
    <w:rsid w:val="006735A8"/>
    <w:rsid w:val="006C51CA"/>
    <w:rsid w:val="006E1C70"/>
    <w:rsid w:val="00704A39"/>
    <w:rsid w:val="00716F24"/>
    <w:rsid w:val="00721690"/>
    <w:rsid w:val="007346F3"/>
    <w:rsid w:val="00743D3A"/>
    <w:rsid w:val="007445CB"/>
    <w:rsid w:val="007B5D42"/>
    <w:rsid w:val="007D0A66"/>
    <w:rsid w:val="007E68B3"/>
    <w:rsid w:val="007F3F46"/>
    <w:rsid w:val="0082597D"/>
    <w:rsid w:val="008A68E9"/>
    <w:rsid w:val="00926BDA"/>
    <w:rsid w:val="009656F5"/>
    <w:rsid w:val="009805F0"/>
    <w:rsid w:val="009C2455"/>
    <w:rsid w:val="00A328B0"/>
    <w:rsid w:val="00A54A52"/>
    <w:rsid w:val="00A6730F"/>
    <w:rsid w:val="00A67F1B"/>
    <w:rsid w:val="00AD5ED7"/>
    <w:rsid w:val="00AE5C7D"/>
    <w:rsid w:val="00B3269C"/>
    <w:rsid w:val="00B70BA9"/>
    <w:rsid w:val="00B87617"/>
    <w:rsid w:val="00BA1FDF"/>
    <w:rsid w:val="00BB42F5"/>
    <w:rsid w:val="00C15D98"/>
    <w:rsid w:val="00C622C0"/>
    <w:rsid w:val="00C67AA7"/>
    <w:rsid w:val="00C74553"/>
    <w:rsid w:val="00C80C4B"/>
    <w:rsid w:val="00C9661C"/>
    <w:rsid w:val="00CA2BC2"/>
    <w:rsid w:val="00D27F82"/>
    <w:rsid w:val="00D64E5F"/>
    <w:rsid w:val="00D90854"/>
    <w:rsid w:val="00DD3329"/>
    <w:rsid w:val="00DF1F7D"/>
    <w:rsid w:val="00E24063"/>
    <w:rsid w:val="00E5081F"/>
    <w:rsid w:val="00E728F8"/>
    <w:rsid w:val="00EA2EE1"/>
    <w:rsid w:val="00EB3056"/>
    <w:rsid w:val="00EC654D"/>
    <w:rsid w:val="00F10593"/>
    <w:rsid w:val="00F37379"/>
    <w:rsid w:val="00F477C0"/>
    <w:rsid w:val="00F93369"/>
    <w:rsid w:val="00FB4A61"/>
    <w:rsid w:val="00FE4B7F"/>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normal">
    <w:name w:val="normal"/>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2220</Words>
  <Characters>17409</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19590</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Администрация Михайловского СП</cp:lastModifiedBy>
  <cp:revision>5</cp:revision>
  <cp:lastPrinted>2021-03-13T07:00:00Z</cp:lastPrinted>
  <dcterms:created xsi:type="dcterms:W3CDTF">2021-10-25T07:20:00Z</dcterms:created>
  <dcterms:modified xsi:type="dcterms:W3CDTF">2021-10-30T06:06:00Z</dcterms:modified>
</cp:coreProperties>
</file>