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363B9D" w:rsidP="007E68B3">
            <w:pPr>
              <w:jc w:val="center"/>
              <w:rPr>
                <w:rFonts w:ascii="Arial" w:hAnsi="Arial" w:cs="Arial"/>
                <w:b/>
                <w:color w:val="0000FF"/>
                <w:sz w:val="20"/>
                <w:szCs w:val="20"/>
              </w:rPr>
            </w:pPr>
            <w:r>
              <w:rPr>
                <w:rFonts w:ascii="Arial" w:hAnsi="Arial" w:cs="Arial"/>
                <w:b/>
                <w:color w:val="0000FF"/>
                <w:sz w:val="20"/>
                <w:szCs w:val="20"/>
              </w:rPr>
              <w:t>Среда</w:t>
            </w:r>
            <w:r w:rsidR="00C9661C">
              <w:rPr>
                <w:rFonts w:ascii="Arial" w:hAnsi="Arial" w:cs="Arial"/>
                <w:b/>
                <w:color w:val="0000FF"/>
                <w:sz w:val="20"/>
                <w:szCs w:val="20"/>
              </w:rPr>
              <w:t>,</w:t>
            </w:r>
            <w:r w:rsidR="005D0E14">
              <w:rPr>
                <w:rFonts w:ascii="Arial" w:hAnsi="Arial" w:cs="Arial"/>
                <w:b/>
                <w:color w:val="0000FF"/>
                <w:sz w:val="20"/>
                <w:szCs w:val="20"/>
              </w:rPr>
              <w:t xml:space="preserve"> </w:t>
            </w:r>
          </w:p>
          <w:p w:rsidR="00A6730F" w:rsidRDefault="00C9661C" w:rsidP="006C51CA">
            <w:pPr>
              <w:jc w:val="center"/>
              <w:rPr>
                <w:rFonts w:ascii="Arial" w:hAnsi="Arial" w:cs="Arial"/>
                <w:b/>
                <w:color w:val="0000FF"/>
                <w:sz w:val="20"/>
                <w:szCs w:val="20"/>
              </w:rPr>
            </w:pPr>
            <w:r>
              <w:rPr>
                <w:rFonts w:ascii="Arial" w:hAnsi="Arial" w:cs="Arial"/>
                <w:b/>
                <w:color w:val="0000FF"/>
                <w:sz w:val="20"/>
                <w:szCs w:val="20"/>
              </w:rPr>
              <w:t xml:space="preserve"> </w:t>
            </w:r>
            <w:r w:rsidR="00047831">
              <w:rPr>
                <w:rFonts w:ascii="Arial" w:hAnsi="Arial" w:cs="Arial"/>
                <w:b/>
                <w:color w:val="0000FF"/>
                <w:sz w:val="20"/>
                <w:szCs w:val="20"/>
              </w:rPr>
              <w:t>0</w:t>
            </w:r>
            <w:r w:rsidR="00363B9D">
              <w:rPr>
                <w:rFonts w:ascii="Arial" w:hAnsi="Arial" w:cs="Arial"/>
                <w:b/>
                <w:color w:val="0000FF"/>
                <w:sz w:val="20"/>
                <w:szCs w:val="20"/>
              </w:rPr>
              <w:t>6</w:t>
            </w:r>
            <w:r w:rsidR="00047831">
              <w:rPr>
                <w:rFonts w:ascii="Arial" w:hAnsi="Arial" w:cs="Arial"/>
                <w:b/>
                <w:color w:val="0000FF"/>
                <w:sz w:val="20"/>
                <w:szCs w:val="20"/>
              </w:rPr>
              <w:t xml:space="preserve">  октября</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A6730F" w:rsidP="006C51CA">
            <w:pPr>
              <w:jc w:val="center"/>
              <w:rPr>
                <w:rFonts w:ascii="Arial" w:hAnsi="Arial" w:cs="Arial"/>
                <w:b/>
                <w:color w:val="0000FF"/>
                <w:sz w:val="20"/>
                <w:szCs w:val="20"/>
              </w:rPr>
            </w:pPr>
            <w:r>
              <w:rPr>
                <w:rFonts w:ascii="Arial" w:hAnsi="Arial" w:cs="Arial"/>
                <w:b/>
                <w:color w:val="0000FF"/>
                <w:sz w:val="20"/>
                <w:szCs w:val="20"/>
              </w:rPr>
              <w:t>2</w:t>
            </w:r>
            <w:r w:rsidR="00363B9D">
              <w:rPr>
                <w:rFonts w:ascii="Arial" w:hAnsi="Arial" w:cs="Arial"/>
                <w:b/>
                <w:color w:val="0000FF"/>
                <w:sz w:val="20"/>
                <w:szCs w:val="20"/>
              </w:rPr>
              <w:t>3</w:t>
            </w:r>
            <w:r>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DD3329">
              <w:rPr>
                <w:rFonts w:ascii="Arial" w:hAnsi="Arial" w:cs="Arial"/>
                <w:b/>
                <w:color w:val="0000FF"/>
                <w:sz w:val="20"/>
                <w:szCs w:val="20"/>
              </w:rPr>
              <w:t>6</w:t>
            </w:r>
            <w:r w:rsidR="00363B9D">
              <w:rPr>
                <w:rFonts w:ascii="Arial" w:hAnsi="Arial" w:cs="Arial"/>
                <w:b/>
                <w:color w:val="0000FF"/>
                <w:sz w:val="20"/>
                <w:szCs w:val="20"/>
              </w:rPr>
              <w:t>4</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1B37D6" w:rsidRPr="006E1C70" w:rsidRDefault="001B37D6" w:rsidP="00047831">
      <w:pPr>
        <w:pStyle w:val="a8"/>
        <w:spacing w:before="0" w:beforeAutospacing="0" w:after="0" w:afterAutospacing="0" w:line="240" w:lineRule="exact"/>
        <w:jc w:val="center"/>
        <w:rPr>
          <w:rFonts w:ascii="Arial" w:hAnsi="Arial" w:cs="Arial"/>
          <w:b/>
          <w:sz w:val="20"/>
          <w:szCs w:val="20"/>
        </w:rPr>
      </w:pPr>
      <w:r w:rsidRPr="006E1C70">
        <w:rPr>
          <w:rFonts w:ascii="Arial" w:hAnsi="Arial" w:cs="Arial"/>
          <w:b/>
          <w:sz w:val="20"/>
          <w:szCs w:val="20"/>
        </w:rPr>
        <w:t>В номере:</w:t>
      </w:r>
    </w:p>
    <w:p w:rsidR="00047831" w:rsidRPr="006E1C70" w:rsidRDefault="00047831" w:rsidP="00047831">
      <w:pPr>
        <w:pStyle w:val="a8"/>
        <w:spacing w:before="0" w:beforeAutospacing="0" w:after="0" w:afterAutospacing="0" w:line="240" w:lineRule="exact"/>
        <w:jc w:val="both"/>
        <w:rPr>
          <w:rFonts w:ascii="Arial" w:hAnsi="Arial" w:cs="Arial"/>
          <w:b/>
          <w:sz w:val="20"/>
          <w:szCs w:val="20"/>
        </w:rPr>
      </w:pPr>
    </w:p>
    <w:p w:rsidR="00363B9D" w:rsidRPr="006E1C70" w:rsidRDefault="00363B9D" w:rsidP="00363B9D">
      <w:pPr>
        <w:jc w:val="both"/>
        <w:rPr>
          <w:rFonts w:ascii="Arial" w:hAnsi="Arial" w:cs="Arial"/>
          <w:b/>
          <w:sz w:val="20"/>
          <w:szCs w:val="20"/>
        </w:rPr>
      </w:pPr>
      <w:r w:rsidRPr="006E1C70">
        <w:rPr>
          <w:rFonts w:ascii="Arial" w:hAnsi="Arial" w:cs="Arial"/>
          <w:b/>
          <w:sz w:val="20"/>
          <w:szCs w:val="20"/>
        </w:rPr>
        <w:t>1.Решение Собрания депутатов Михайловского сельского поселения  Цивильского района Чувашской Республики от 06.10.2021 г. № 17/02 «Об утверждении Положения о муниципальном контроле в сфере благоустройства на территории Михайловского сельского поселения Цивильского района Чувашской Республики»</w:t>
      </w:r>
    </w:p>
    <w:p w:rsidR="00363B9D" w:rsidRPr="006E1C70" w:rsidRDefault="00363B9D" w:rsidP="00363B9D">
      <w:pPr>
        <w:jc w:val="both"/>
        <w:rPr>
          <w:rFonts w:ascii="Arial" w:hAnsi="Arial" w:cs="Arial"/>
          <w:b/>
          <w:sz w:val="20"/>
          <w:szCs w:val="20"/>
        </w:rPr>
      </w:pPr>
    </w:p>
    <w:p w:rsidR="00363B9D" w:rsidRDefault="00363B9D" w:rsidP="00363B9D">
      <w:pPr>
        <w:pStyle w:val="a4"/>
        <w:tabs>
          <w:tab w:val="left" w:pos="0"/>
        </w:tabs>
        <w:rPr>
          <w:rFonts w:ascii="Arial" w:hAnsi="Arial" w:cs="Arial"/>
          <w:b/>
        </w:rPr>
      </w:pPr>
      <w:r w:rsidRPr="006E1C70">
        <w:rPr>
          <w:rFonts w:ascii="Arial" w:hAnsi="Arial" w:cs="Arial"/>
          <w:b/>
        </w:rPr>
        <w:t>2.Решение Собрания депутатов Михайловского сельского поселения  Цивильского района Чувашской Республики от 06.10.2021 г. № 17/03 «   Об утверждении отчета «Об исполнении бюджета Михайловского сельского поселения Цивильского района Чувашской Республики за 2 квартал 2021 года»</w:t>
      </w:r>
      <w:r w:rsidR="000044AD">
        <w:rPr>
          <w:rFonts w:ascii="Arial" w:hAnsi="Arial" w:cs="Arial"/>
          <w:b/>
        </w:rPr>
        <w:t>.</w:t>
      </w:r>
      <w:r w:rsidRPr="006E1C70">
        <w:rPr>
          <w:rFonts w:ascii="Arial" w:hAnsi="Arial" w:cs="Arial"/>
          <w:b/>
        </w:rPr>
        <w:t xml:space="preserve"> </w:t>
      </w:r>
    </w:p>
    <w:p w:rsidR="006E1C70" w:rsidRPr="006E1C70" w:rsidRDefault="006E1C70" w:rsidP="00363B9D">
      <w:pPr>
        <w:pStyle w:val="a4"/>
        <w:tabs>
          <w:tab w:val="left" w:pos="0"/>
        </w:tabs>
        <w:rPr>
          <w:rFonts w:ascii="Arial" w:hAnsi="Arial" w:cs="Arial"/>
          <w:b/>
        </w:rPr>
      </w:pPr>
    </w:p>
    <w:p w:rsidR="000044AD" w:rsidRPr="000044AD" w:rsidRDefault="000044AD" w:rsidP="000044AD">
      <w:pPr>
        <w:jc w:val="both"/>
        <w:rPr>
          <w:rFonts w:ascii="Arial" w:hAnsi="Arial" w:cs="Arial"/>
          <w:b/>
          <w:sz w:val="20"/>
          <w:szCs w:val="20"/>
        </w:rPr>
      </w:pPr>
      <w:r>
        <w:rPr>
          <w:rFonts w:ascii="Arial" w:hAnsi="Arial" w:cs="Arial"/>
          <w:b/>
          <w:sz w:val="18"/>
          <w:szCs w:val="18"/>
        </w:rPr>
        <w:t>3</w:t>
      </w:r>
      <w:r w:rsidRPr="000044AD">
        <w:rPr>
          <w:rFonts w:ascii="Arial" w:hAnsi="Arial" w:cs="Arial"/>
          <w:b/>
          <w:sz w:val="20"/>
          <w:szCs w:val="20"/>
        </w:rPr>
        <w:t>.Сведения о численности  муниципальных служащих администрации Михайловского сельского поселения  и фактических затратах на их содержание за 3 квартал 2021 года.</w:t>
      </w:r>
    </w:p>
    <w:p w:rsidR="000044AD" w:rsidRPr="000044AD" w:rsidRDefault="000044AD" w:rsidP="000044AD">
      <w:pPr>
        <w:jc w:val="both"/>
        <w:rPr>
          <w:rFonts w:ascii="Arial" w:hAnsi="Arial" w:cs="Arial"/>
          <w:b/>
          <w:sz w:val="20"/>
          <w:szCs w:val="20"/>
        </w:rPr>
      </w:pPr>
    </w:p>
    <w:p w:rsidR="00363B9D" w:rsidRPr="006E1C70" w:rsidRDefault="00363B9D" w:rsidP="00363B9D">
      <w:pPr>
        <w:pStyle w:val="a4"/>
        <w:tabs>
          <w:tab w:val="left" w:pos="0"/>
        </w:tabs>
        <w:rPr>
          <w:rFonts w:ascii="Arial" w:hAnsi="Arial" w:cs="Arial"/>
        </w:rPr>
      </w:pPr>
    </w:p>
    <w:p w:rsidR="00363B9D" w:rsidRPr="006E1C70" w:rsidRDefault="00363B9D" w:rsidP="00363B9D">
      <w:pPr>
        <w:spacing w:line="259" w:lineRule="auto"/>
        <w:ind w:left="709"/>
        <w:rPr>
          <w:rFonts w:ascii="Arial" w:hAnsi="Arial" w:cs="Arial"/>
          <w:sz w:val="20"/>
          <w:szCs w:val="20"/>
        </w:rPr>
      </w:pPr>
      <w:r w:rsidRPr="006E1C70">
        <w:rPr>
          <w:rFonts w:ascii="Arial" w:hAnsi="Arial" w:cs="Arial"/>
          <w:sz w:val="20"/>
          <w:szCs w:val="20"/>
        </w:rPr>
        <w:t xml:space="preserve"> </w:t>
      </w:r>
    </w:p>
    <w:p w:rsidR="00363B9D" w:rsidRPr="006E1C70" w:rsidRDefault="006E1C70" w:rsidP="006E1C70">
      <w:pPr>
        <w:pStyle w:val="a8"/>
        <w:spacing w:before="0" w:beforeAutospacing="0" w:after="0" w:afterAutospacing="0" w:line="240" w:lineRule="exact"/>
        <w:jc w:val="both"/>
        <w:rPr>
          <w:rFonts w:ascii="Arial" w:hAnsi="Arial" w:cs="Arial"/>
          <w:b/>
          <w:sz w:val="20"/>
          <w:szCs w:val="20"/>
        </w:rPr>
      </w:pPr>
      <w:r>
        <w:rPr>
          <w:rFonts w:ascii="Arial" w:hAnsi="Arial" w:cs="Arial"/>
          <w:b/>
          <w:sz w:val="20"/>
          <w:szCs w:val="20"/>
        </w:rPr>
        <w:t>1.</w:t>
      </w:r>
      <w:r w:rsidR="00363B9D" w:rsidRPr="006E1C70">
        <w:rPr>
          <w:rFonts w:ascii="Arial" w:hAnsi="Arial" w:cs="Arial"/>
          <w:b/>
          <w:sz w:val="20"/>
          <w:szCs w:val="20"/>
        </w:rPr>
        <w:t>Решение Собрания депутатов Михайловского сельского поселения  Цивильского района Чувашской Республики от 06.10.2021 г. № 17/02 «Об утверждении Положения о муниципальном контроле в сфере благоустройства на территории Михайловского сельского поселения Цивильского района Чувашской Республики»</w:t>
      </w:r>
    </w:p>
    <w:p w:rsidR="00363B9D" w:rsidRPr="006E1C70" w:rsidRDefault="00363B9D" w:rsidP="00363B9D">
      <w:pPr>
        <w:spacing w:line="259" w:lineRule="auto"/>
        <w:ind w:left="709"/>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Михайловского сельского поселения Цивильского района Чувашской Республики</w:t>
      </w:r>
    </w:p>
    <w:p w:rsidR="00363B9D" w:rsidRPr="006E1C70" w:rsidRDefault="00363B9D" w:rsidP="00363B9D">
      <w:pPr>
        <w:ind w:left="-15"/>
        <w:jc w:val="both"/>
        <w:rPr>
          <w:rFonts w:ascii="Arial" w:hAnsi="Arial" w:cs="Arial"/>
          <w:sz w:val="20"/>
          <w:szCs w:val="20"/>
        </w:rPr>
      </w:pPr>
    </w:p>
    <w:p w:rsidR="00363B9D" w:rsidRPr="006E1C70" w:rsidRDefault="00363B9D" w:rsidP="00363B9D">
      <w:pPr>
        <w:ind w:left="-15"/>
        <w:jc w:val="center"/>
        <w:rPr>
          <w:rFonts w:ascii="Arial" w:hAnsi="Arial" w:cs="Arial"/>
          <w:b/>
          <w:sz w:val="20"/>
          <w:szCs w:val="20"/>
        </w:rPr>
      </w:pPr>
      <w:r w:rsidRPr="006E1C70">
        <w:rPr>
          <w:rFonts w:ascii="Arial" w:hAnsi="Arial" w:cs="Arial"/>
          <w:b/>
          <w:sz w:val="20"/>
          <w:szCs w:val="20"/>
        </w:rPr>
        <w:t>Собрание депутатов Михайловского сельского поселения  Цивильского района Чувашской Республики РЕШИЛО:</w:t>
      </w:r>
    </w:p>
    <w:p w:rsidR="00363B9D" w:rsidRPr="006E1C70" w:rsidRDefault="00363B9D" w:rsidP="00363B9D">
      <w:pPr>
        <w:ind w:left="-15"/>
        <w:rPr>
          <w:rFonts w:ascii="Arial" w:hAnsi="Arial" w:cs="Arial"/>
          <w:b/>
          <w:sz w:val="20"/>
          <w:szCs w:val="20"/>
        </w:rPr>
      </w:pPr>
    </w:p>
    <w:p w:rsidR="00363B9D" w:rsidRPr="006E1C70" w:rsidRDefault="00363B9D" w:rsidP="00363B9D">
      <w:pPr>
        <w:numPr>
          <w:ilvl w:val="0"/>
          <w:numId w:val="26"/>
        </w:numPr>
        <w:spacing w:after="1" w:line="249" w:lineRule="auto"/>
        <w:ind w:firstLine="704"/>
        <w:jc w:val="both"/>
        <w:rPr>
          <w:rFonts w:ascii="Arial" w:hAnsi="Arial" w:cs="Arial"/>
          <w:sz w:val="20"/>
          <w:szCs w:val="20"/>
        </w:rPr>
      </w:pPr>
      <w:r w:rsidRPr="006E1C70">
        <w:rPr>
          <w:rFonts w:ascii="Arial" w:hAnsi="Arial" w:cs="Arial"/>
          <w:sz w:val="20"/>
          <w:szCs w:val="20"/>
        </w:rPr>
        <w:t>Утвердить Положение о муниципальном контроле в сфере благоустройства на территории Михайловского сельского поселения Цивильского района Чувашской Республики (согласно приложению).</w:t>
      </w:r>
    </w:p>
    <w:p w:rsidR="00363B9D" w:rsidRPr="006E1C70" w:rsidRDefault="00363B9D" w:rsidP="00363B9D">
      <w:pPr>
        <w:numPr>
          <w:ilvl w:val="0"/>
          <w:numId w:val="26"/>
        </w:numPr>
        <w:spacing w:after="322" w:line="238" w:lineRule="auto"/>
        <w:ind w:firstLine="704"/>
        <w:jc w:val="both"/>
        <w:rPr>
          <w:rFonts w:ascii="Arial" w:hAnsi="Arial" w:cs="Arial"/>
          <w:sz w:val="20"/>
          <w:szCs w:val="20"/>
        </w:rPr>
      </w:pPr>
      <w:r w:rsidRPr="006E1C70">
        <w:rPr>
          <w:rFonts w:ascii="Arial" w:hAnsi="Arial" w:cs="Arial"/>
          <w:sz w:val="20"/>
          <w:szCs w:val="20"/>
        </w:rPr>
        <w:t>Настоящее решение вступает в силу со дня  его официального опубликования (обнародования).</w:t>
      </w:r>
    </w:p>
    <w:p w:rsidR="00363B9D" w:rsidRPr="006E1C70" w:rsidRDefault="00363B9D" w:rsidP="00363B9D">
      <w:pPr>
        <w:ind w:left="6076" w:firstLine="198"/>
        <w:rPr>
          <w:rFonts w:ascii="Arial" w:hAnsi="Arial" w:cs="Arial"/>
          <w:sz w:val="20"/>
          <w:szCs w:val="20"/>
        </w:rPr>
      </w:pPr>
    </w:p>
    <w:p w:rsidR="00363B9D" w:rsidRPr="006E1C70" w:rsidRDefault="00363B9D" w:rsidP="00363B9D">
      <w:pPr>
        <w:ind w:left="6076" w:firstLine="198"/>
        <w:rPr>
          <w:rFonts w:ascii="Arial" w:hAnsi="Arial" w:cs="Arial"/>
          <w:sz w:val="20"/>
          <w:szCs w:val="20"/>
        </w:rPr>
      </w:pPr>
    </w:p>
    <w:p w:rsidR="00363B9D" w:rsidRPr="006E1C70" w:rsidRDefault="00363B9D" w:rsidP="00363B9D">
      <w:pPr>
        <w:rPr>
          <w:rFonts w:ascii="Arial" w:hAnsi="Arial" w:cs="Arial"/>
          <w:sz w:val="20"/>
          <w:szCs w:val="20"/>
        </w:rPr>
      </w:pPr>
      <w:r w:rsidRPr="006E1C70">
        <w:rPr>
          <w:rFonts w:ascii="Arial" w:hAnsi="Arial" w:cs="Arial"/>
          <w:sz w:val="20"/>
          <w:szCs w:val="20"/>
        </w:rPr>
        <w:t>Председатель Собрания депутатов</w:t>
      </w:r>
    </w:p>
    <w:p w:rsidR="00363B9D" w:rsidRPr="006E1C70" w:rsidRDefault="00363B9D" w:rsidP="00363B9D">
      <w:pPr>
        <w:rPr>
          <w:rFonts w:ascii="Arial" w:hAnsi="Arial" w:cs="Arial"/>
          <w:sz w:val="20"/>
          <w:szCs w:val="20"/>
        </w:rPr>
      </w:pPr>
      <w:r w:rsidRPr="006E1C70">
        <w:rPr>
          <w:rFonts w:ascii="Arial" w:hAnsi="Arial" w:cs="Arial"/>
          <w:sz w:val="20"/>
          <w:szCs w:val="20"/>
        </w:rPr>
        <w:t>Михайловского сельского поселения</w:t>
      </w:r>
    </w:p>
    <w:p w:rsidR="00363B9D" w:rsidRPr="006E1C70" w:rsidRDefault="00363B9D" w:rsidP="00363B9D">
      <w:pPr>
        <w:rPr>
          <w:rFonts w:ascii="Arial" w:hAnsi="Arial" w:cs="Arial"/>
          <w:sz w:val="20"/>
          <w:szCs w:val="20"/>
        </w:rPr>
      </w:pPr>
      <w:r w:rsidRPr="006E1C70">
        <w:rPr>
          <w:rFonts w:ascii="Arial" w:hAnsi="Arial" w:cs="Arial"/>
          <w:sz w:val="20"/>
          <w:szCs w:val="20"/>
        </w:rPr>
        <w:t>Цивильского района Чувашской Республики                                              Ю.Л.Александров</w:t>
      </w:r>
    </w:p>
    <w:p w:rsidR="00363B9D" w:rsidRPr="006E1C70" w:rsidRDefault="00363B9D" w:rsidP="00363B9D">
      <w:pPr>
        <w:ind w:left="6076" w:firstLine="198"/>
        <w:rPr>
          <w:rFonts w:ascii="Arial" w:hAnsi="Arial" w:cs="Arial"/>
          <w:sz w:val="20"/>
          <w:szCs w:val="20"/>
        </w:rPr>
      </w:pPr>
    </w:p>
    <w:p w:rsidR="00363B9D" w:rsidRPr="006E1C70" w:rsidRDefault="00363B9D" w:rsidP="00363B9D">
      <w:pPr>
        <w:rPr>
          <w:rFonts w:ascii="Arial" w:hAnsi="Arial" w:cs="Arial"/>
          <w:sz w:val="20"/>
          <w:szCs w:val="20"/>
        </w:rPr>
      </w:pPr>
    </w:p>
    <w:p w:rsidR="00363B9D" w:rsidRPr="006E1C70" w:rsidRDefault="00363B9D" w:rsidP="00363B9D">
      <w:pPr>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rPr>
          <w:rFonts w:ascii="Arial" w:hAnsi="Arial" w:cs="Arial"/>
          <w:sz w:val="20"/>
          <w:szCs w:val="20"/>
        </w:rPr>
      </w:pPr>
      <w:r w:rsidRPr="006E1C70">
        <w:rPr>
          <w:rFonts w:ascii="Arial" w:hAnsi="Arial" w:cs="Arial"/>
          <w:sz w:val="20"/>
          <w:szCs w:val="20"/>
        </w:rPr>
        <w:t xml:space="preserve">                                                                                                          </w:t>
      </w:r>
      <w:r w:rsidR="006E1C70">
        <w:rPr>
          <w:rFonts w:ascii="Arial" w:hAnsi="Arial" w:cs="Arial"/>
          <w:sz w:val="20"/>
          <w:szCs w:val="20"/>
        </w:rPr>
        <w:t xml:space="preserve">         </w:t>
      </w:r>
      <w:r w:rsidRPr="006E1C70">
        <w:rPr>
          <w:rFonts w:ascii="Arial" w:hAnsi="Arial" w:cs="Arial"/>
          <w:sz w:val="20"/>
          <w:szCs w:val="20"/>
        </w:rPr>
        <w:t>Утверждено</w:t>
      </w:r>
    </w:p>
    <w:p w:rsidR="00363B9D" w:rsidRPr="006E1C70" w:rsidRDefault="006E1C70" w:rsidP="006E1C70">
      <w:pPr>
        <w:ind w:left="6076" w:firstLine="198"/>
        <w:rPr>
          <w:rFonts w:ascii="Arial" w:hAnsi="Arial" w:cs="Arial"/>
          <w:sz w:val="20"/>
          <w:szCs w:val="20"/>
        </w:rPr>
      </w:pPr>
      <w:r>
        <w:rPr>
          <w:rFonts w:ascii="Arial" w:hAnsi="Arial" w:cs="Arial"/>
          <w:sz w:val="20"/>
          <w:szCs w:val="20"/>
        </w:rPr>
        <w:t xml:space="preserve">   </w:t>
      </w:r>
      <w:r w:rsidR="00363B9D" w:rsidRPr="006E1C70">
        <w:rPr>
          <w:rFonts w:ascii="Arial" w:hAnsi="Arial" w:cs="Arial"/>
          <w:sz w:val="20"/>
          <w:szCs w:val="20"/>
        </w:rPr>
        <w:t>решением Собрания депутатов</w:t>
      </w:r>
    </w:p>
    <w:p w:rsidR="00363B9D" w:rsidRPr="006E1C70" w:rsidRDefault="00363B9D" w:rsidP="00363B9D">
      <w:pPr>
        <w:ind w:left="6076" w:firstLine="198"/>
        <w:rPr>
          <w:rFonts w:ascii="Arial" w:hAnsi="Arial" w:cs="Arial"/>
          <w:sz w:val="20"/>
          <w:szCs w:val="20"/>
        </w:rPr>
      </w:pPr>
      <w:r w:rsidRPr="006E1C70">
        <w:rPr>
          <w:rFonts w:ascii="Arial" w:hAnsi="Arial" w:cs="Arial"/>
          <w:sz w:val="20"/>
          <w:szCs w:val="20"/>
        </w:rPr>
        <w:t xml:space="preserve">   Михайловского сельского </w:t>
      </w:r>
    </w:p>
    <w:p w:rsidR="00363B9D" w:rsidRPr="006E1C70" w:rsidRDefault="00363B9D" w:rsidP="00363B9D">
      <w:pPr>
        <w:ind w:left="6076" w:firstLine="198"/>
        <w:rPr>
          <w:rFonts w:ascii="Arial" w:hAnsi="Arial" w:cs="Arial"/>
          <w:sz w:val="20"/>
          <w:szCs w:val="20"/>
        </w:rPr>
      </w:pPr>
      <w:r w:rsidRPr="006E1C70">
        <w:rPr>
          <w:rFonts w:ascii="Arial" w:hAnsi="Arial" w:cs="Arial"/>
          <w:sz w:val="20"/>
          <w:szCs w:val="20"/>
        </w:rPr>
        <w:t xml:space="preserve">   поселения</w:t>
      </w:r>
    </w:p>
    <w:p w:rsidR="00363B9D" w:rsidRPr="006E1C70" w:rsidRDefault="00363B9D" w:rsidP="00363B9D">
      <w:pPr>
        <w:ind w:left="6076" w:firstLine="198"/>
        <w:rPr>
          <w:rFonts w:ascii="Arial" w:hAnsi="Arial" w:cs="Arial"/>
          <w:sz w:val="20"/>
          <w:szCs w:val="20"/>
        </w:rPr>
      </w:pPr>
      <w:r w:rsidRPr="006E1C70">
        <w:rPr>
          <w:rFonts w:ascii="Arial" w:hAnsi="Arial" w:cs="Arial"/>
          <w:sz w:val="20"/>
          <w:szCs w:val="20"/>
        </w:rPr>
        <w:t xml:space="preserve">   от  06.10.2021  № 17/02</w:t>
      </w:r>
    </w:p>
    <w:p w:rsidR="00363B9D" w:rsidRPr="006E1C70" w:rsidRDefault="00363B9D" w:rsidP="00363B9D">
      <w:pPr>
        <w:spacing w:line="259" w:lineRule="auto"/>
        <w:ind w:left="709"/>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0" w:hanging="10"/>
        <w:jc w:val="center"/>
        <w:rPr>
          <w:rFonts w:ascii="Arial" w:hAnsi="Arial" w:cs="Arial"/>
          <w:b/>
          <w:sz w:val="20"/>
          <w:szCs w:val="20"/>
        </w:rPr>
      </w:pPr>
    </w:p>
    <w:p w:rsidR="00363B9D" w:rsidRPr="006E1C70" w:rsidRDefault="00363B9D" w:rsidP="00363B9D">
      <w:pPr>
        <w:ind w:left="10" w:hanging="10"/>
        <w:jc w:val="center"/>
        <w:rPr>
          <w:rFonts w:ascii="Arial" w:hAnsi="Arial" w:cs="Arial"/>
          <w:b/>
          <w:sz w:val="20"/>
          <w:szCs w:val="20"/>
        </w:rPr>
      </w:pPr>
      <w:r w:rsidRPr="006E1C70">
        <w:rPr>
          <w:rFonts w:ascii="Arial" w:hAnsi="Arial" w:cs="Arial"/>
          <w:b/>
          <w:sz w:val="20"/>
          <w:szCs w:val="20"/>
        </w:rPr>
        <w:t xml:space="preserve">Положение </w:t>
      </w:r>
    </w:p>
    <w:p w:rsidR="00363B9D" w:rsidRPr="006E1C70" w:rsidRDefault="00363B9D" w:rsidP="00363B9D">
      <w:pPr>
        <w:ind w:left="10" w:hanging="10"/>
        <w:jc w:val="center"/>
        <w:rPr>
          <w:rFonts w:ascii="Arial" w:hAnsi="Arial" w:cs="Arial"/>
          <w:b/>
          <w:sz w:val="20"/>
          <w:szCs w:val="20"/>
        </w:rPr>
      </w:pPr>
      <w:r w:rsidRPr="006E1C70">
        <w:rPr>
          <w:rFonts w:ascii="Arial" w:hAnsi="Arial" w:cs="Arial"/>
          <w:b/>
          <w:sz w:val="20"/>
          <w:szCs w:val="20"/>
        </w:rPr>
        <w:t xml:space="preserve">о муниципальном контроле в сфере благоустройства на территории Михайловского сельского поселения Цивильского района Чувашской Республики </w:t>
      </w:r>
    </w:p>
    <w:p w:rsidR="00363B9D" w:rsidRPr="006E1C70" w:rsidRDefault="00363B9D" w:rsidP="00363B9D">
      <w:pPr>
        <w:ind w:left="10" w:hanging="10"/>
        <w:jc w:val="center"/>
        <w:rPr>
          <w:rFonts w:ascii="Arial" w:hAnsi="Arial" w:cs="Arial"/>
          <w:b/>
          <w:sz w:val="20"/>
          <w:szCs w:val="20"/>
        </w:rPr>
      </w:pPr>
    </w:p>
    <w:p w:rsidR="00363B9D" w:rsidRPr="006E1C70" w:rsidRDefault="00363B9D" w:rsidP="00363B9D">
      <w:pPr>
        <w:ind w:left="10" w:hanging="10"/>
        <w:jc w:val="center"/>
        <w:rPr>
          <w:rFonts w:ascii="Arial" w:hAnsi="Arial" w:cs="Arial"/>
          <w:b/>
          <w:sz w:val="20"/>
          <w:szCs w:val="20"/>
        </w:rPr>
      </w:pPr>
    </w:p>
    <w:p w:rsidR="00363B9D" w:rsidRPr="006E1C70" w:rsidRDefault="00363B9D" w:rsidP="00363B9D">
      <w:pPr>
        <w:ind w:left="10" w:hanging="10"/>
        <w:jc w:val="center"/>
        <w:rPr>
          <w:rFonts w:ascii="Arial" w:hAnsi="Arial" w:cs="Arial"/>
          <w:b/>
          <w:sz w:val="20"/>
          <w:szCs w:val="20"/>
        </w:rPr>
      </w:pPr>
      <w:r w:rsidRPr="006E1C70">
        <w:rPr>
          <w:rFonts w:ascii="Arial" w:hAnsi="Arial" w:cs="Arial"/>
          <w:b/>
          <w:sz w:val="20"/>
          <w:szCs w:val="20"/>
        </w:rPr>
        <w:lastRenderedPageBreak/>
        <w:t>1. Общие положения</w:t>
      </w:r>
    </w:p>
    <w:p w:rsidR="00363B9D" w:rsidRPr="006E1C70" w:rsidRDefault="00363B9D" w:rsidP="00363B9D">
      <w:pPr>
        <w:spacing w:line="259" w:lineRule="auto"/>
        <w:ind w:left="709"/>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1.1. Настоящее Положение устанавливает порядок организации и осуществления муниципального контроля в сфере благоустройства на территории Михайловского сельского поселения (далее - муниципальный контроль в сфере благоустройства).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1.2. Предметом муниципального контроля в сфере благоустройства является соблюдение Правил благоустройства территории Михайловского сельского поселения, утвержденных решением Собранием депутатов Михайловского сельского поселения от 01.11.2017 №28,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1.3. Муниципальный контроль в сфере благоустройства осуществляется администрацией Михайловского сельского поселения Цивильского района Чувашской Республики (далее - уполномоченный орган).</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1.4. От имени уполномоченного органа муниципальный контроль в сфере благоустройства вправе осуществлять следующие должностные лица:</w:t>
      </w:r>
    </w:p>
    <w:p w:rsidR="00363B9D" w:rsidRPr="006E1C70" w:rsidRDefault="00363B9D" w:rsidP="00363B9D">
      <w:pPr>
        <w:numPr>
          <w:ilvl w:val="0"/>
          <w:numId w:val="27"/>
        </w:numPr>
        <w:spacing w:after="1" w:line="249" w:lineRule="auto"/>
        <w:ind w:firstLine="699"/>
        <w:jc w:val="both"/>
        <w:rPr>
          <w:rFonts w:ascii="Arial" w:hAnsi="Arial" w:cs="Arial"/>
          <w:sz w:val="20"/>
          <w:szCs w:val="20"/>
        </w:rPr>
      </w:pPr>
      <w:r w:rsidRPr="006E1C70">
        <w:rPr>
          <w:rFonts w:ascii="Arial" w:hAnsi="Arial" w:cs="Arial"/>
          <w:sz w:val="20"/>
          <w:szCs w:val="20"/>
        </w:rPr>
        <w:t>руководитель уполномоченного органа;</w:t>
      </w:r>
    </w:p>
    <w:p w:rsidR="00363B9D" w:rsidRPr="006E1C70" w:rsidRDefault="00363B9D" w:rsidP="00363B9D">
      <w:pPr>
        <w:numPr>
          <w:ilvl w:val="0"/>
          <w:numId w:val="27"/>
        </w:numPr>
        <w:spacing w:after="1" w:line="249" w:lineRule="auto"/>
        <w:ind w:firstLine="699"/>
        <w:jc w:val="both"/>
        <w:rPr>
          <w:rFonts w:ascii="Arial" w:hAnsi="Arial" w:cs="Arial"/>
          <w:sz w:val="20"/>
          <w:szCs w:val="20"/>
        </w:rPr>
      </w:pPr>
      <w:r w:rsidRPr="006E1C70">
        <w:rPr>
          <w:rFonts w:ascii="Arial" w:hAnsi="Arial" w:cs="Arial"/>
          <w:sz w:val="20"/>
          <w:szCs w:val="20"/>
        </w:rPr>
        <w:t>заместитель руководителя уполномоченного органа;</w:t>
      </w:r>
    </w:p>
    <w:p w:rsidR="00363B9D" w:rsidRPr="006E1C70" w:rsidRDefault="00363B9D" w:rsidP="00363B9D">
      <w:pPr>
        <w:spacing w:after="1" w:line="249" w:lineRule="auto"/>
        <w:ind w:left="709"/>
        <w:jc w:val="both"/>
        <w:rPr>
          <w:rFonts w:ascii="Arial" w:hAnsi="Arial" w:cs="Arial"/>
          <w:sz w:val="20"/>
          <w:szCs w:val="20"/>
        </w:rPr>
      </w:pPr>
      <w:r w:rsidRPr="006E1C70">
        <w:rPr>
          <w:rFonts w:ascii="Arial" w:hAnsi="Arial" w:cs="Arial"/>
          <w:sz w:val="20"/>
          <w:szCs w:val="20"/>
        </w:rPr>
        <w:t xml:space="preserve">           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6E1C70">
        <w:rPr>
          <w:rFonts w:ascii="Arial" w:eastAsia="Calibri" w:hAnsi="Arial" w:cs="Arial"/>
          <w:sz w:val="20"/>
          <w:szCs w:val="20"/>
        </w:rPr>
        <w:t xml:space="preserve"> </w:t>
      </w:r>
      <w:r w:rsidRPr="006E1C70">
        <w:rPr>
          <w:rFonts w:ascii="Arial" w:hAnsi="Arial" w:cs="Arial"/>
          <w:sz w:val="20"/>
          <w:szCs w:val="20"/>
        </w:rPr>
        <w:t>в том числе проведение профилактических мероприятий и контрольных (надзорных) мероприятий (далее - инспектор).</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1.6. </w:t>
      </w:r>
      <w:proofErr w:type="gramStart"/>
      <w:r w:rsidRPr="006E1C70">
        <w:rPr>
          <w:rFonts w:ascii="Arial" w:hAnsi="Arial" w:cs="Arial"/>
          <w:sz w:val="20"/>
          <w:szCs w:val="2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Михайловского сельского поселения, объекты</w:t>
      </w:r>
      <w:proofErr w:type="gramEnd"/>
      <w:r w:rsidRPr="006E1C70">
        <w:rPr>
          <w:rFonts w:ascii="Arial" w:hAnsi="Arial" w:cs="Arial"/>
          <w:sz w:val="20"/>
          <w:szCs w:val="20"/>
        </w:rPr>
        <w:t xml:space="preserve"> </w:t>
      </w:r>
      <w:proofErr w:type="gramStart"/>
      <w:r w:rsidRPr="006E1C70">
        <w:rPr>
          <w:rFonts w:ascii="Arial" w:hAnsi="Arial" w:cs="Arial"/>
          <w:sz w:val="20"/>
          <w:szCs w:val="20"/>
        </w:rPr>
        <w:t>социальной, инженерной и транспортной инфраструктур и предоставляемые ими услуги (далее - объекты контроля).</w:t>
      </w:r>
      <w:proofErr w:type="gramEnd"/>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Уполномоченный орган ведет учет объектов контроля.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E1C70">
        <w:rPr>
          <w:rFonts w:ascii="Arial" w:hAnsi="Arial" w:cs="Arial"/>
          <w:sz w:val="20"/>
          <w:szCs w:val="20"/>
        </w:rPr>
        <w:t>также</w:t>
      </w:r>
      <w:proofErr w:type="gramEnd"/>
      <w:r w:rsidRPr="006E1C70">
        <w:rPr>
          <w:rFonts w:ascii="Arial" w:hAnsi="Arial" w:cs="Arial"/>
          <w:sz w:val="20"/>
          <w:szCs w:val="20"/>
        </w:rPr>
        <w:t xml:space="preserve"> если соответствующие сведения, документы содержатся в государственных или муниципальных информационных ресурсах.</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pStyle w:val="1"/>
        <w:spacing w:after="0"/>
        <w:jc w:val="both"/>
        <w:rPr>
          <w:rFonts w:cs="Arial"/>
          <w:color w:val="auto"/>
          <w:sz w:val="20"/>
          <w:szCs w:val="20"/>
        </w:rPr>
      </w:pPr>
      <w:r w:rsidRPr="006E1C70">
        <w:rPr>
          <w:rFonts w:cs="Arial"/>
          <w:color w:val="auto"/>
          <w:sz w:val="20"/>
          <w:szCs w:val="20"/>
        </w:rPr>
        <w:t>2. Управление рисками причинения вреда (ущерба) охраняемым законом ценностям</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2.1. При осуществлении муниципального контроля в сфере благоустройства система управления рисками не применяется.</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pStyle w:val="1"/>
        <w:spacing w:after="0"/>
        <w:jc w:val="both"/>
        <w:rPr>
          <w:rFonts w:cs="Arial"/>
          <w:color w:val="auto"/>
          <w:sz w:val="20"/>
          <w:szCs w:val="20"/>
        </w:rPr>
      </w:pPr>
      <w:r w:rsidRPr="006E1C70">
        <w:rPr>
          <w:rFonts w:cs="Arial"/>
          <w:color w:val="auto"/>
          <w:sz w:val="20"/>
          <w:szCs w:val="20"/>
        </w:rPr>
        <w:t>3. Профилактика рисков причинения вреда (ущерба) охраняемым законом ценностям</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lastRenderedPageBreak/>
        <w:t xml:space="preserve">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3.3. Программа профилактики утверждается распоряжением руководителя уполномоченного органа (</w:t>
      </w:r>
      <w:r w:rsidRPr="006E1C70">
        <w:rPr>
          <w:rFonts w:ascii="Arial" w:hAnsi="Arial" w:cs="Arial"/>
          <w:i/>
          <w:sz w:val="20"/>
          <w:szCs w:val="20"/>
        </w:rPr>
        <w:t>может быть установлен иной вид документа, которым утверждается программа профилактики</w:t>
      </w:r>
      <w:r w:rsidRPr="006E1C70">
        <w:rPr>
          <w:rFonts w:ascii="Arial" w:hAnsi="Arial" w:cs="Arial"/>
          <w:sz w:val="20"/>
          <w:szCs w:val="2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3.4. В случае</w:t>
      </w:r>
      <w:proofErr w:type="gramStart"/>
      <w:r w:rsidRPr="006E1C70">
        <w:rPr>
          <w:rFonts w:ascii="Arial" w:hAnsi="Arial" w:cs="Arial"/>
          <w:sz w:val="20"/>
          <w:szCs w:val="20"/>
        </w:rPr>
        <w:t>,</w:t>
      </w:r>
      <w:proofErr w:type="gramEnd"/>
      <w:r w:rsidRPr="006E1C70">
        <w:rPr>
          <w:rFonts w:ascii="Arial" w:hAnsi="Arial" w:cs="Arial"/>
          <w:sz w:val="20"/>
          <w:szCs w:val="2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1) информирование;</w:t>
      </w:r>
    </w:p>
    <w:p w:rsidR="00363B9D" w:rsidRPr="006E1C70" w:rsidRDefault="00363B9D" w:rsidP="00363B9D">
      <w:pPr>
        <w:pStyle w:val="ac"/>
        <w:numPr>
          <w:ilvl w:val="0"/>
          <w:numId w:val="33"/>
        </w:numPr>
        <w:spacing w:after="1" w:line="249" w:lineRule="auto"/>
        <w:ind w:right="2396"/>
        <w:contextualSpacing/>
        <w:jc w:val="both"/>
        <w:rPr>
          <w:rFonts w:ascii="Arial" w:hAnsi="Arial" w:cs="Arial"/>
          <w:sz w:val="20"/>
          <w:szCs w:val="20"/>
        </w:rPr>
      </w:pPr>
      <w:r w:rsidRPr="006E1C70">
        <w:rPr>
          <w:rFonts w:ascii="Arial" w:hAnsi="Arial" w:cs="Arial"/>
          <w:sz w:val="20"/>
          <w:szCs w:val="20"/>
        </w:rPr>
        <w:t xml:space="preserve">объявление предостережения; </w:t>
      </w:r>
    </w:p>
    <w:p w:rsidR="00363B9D" w:rsidRPr="006E1C70" w:rsidRDefault="00363B9D" w:rsidP="00363B9D">
      <w:pPr>
        <w:pStyle w:val="ac"/>
        <w:numPr>
          <w:ilvl w:val="0"/>
          <w:numId w:val="33"/>
        </w:numPr>
        <w:spacing w:after="1" w:line="249" w:lineRule="auto"/>
        <w:ind w:right="2396"/>
        <w:contextualSpacing/>
        <w:jc w:val="both"/>
        <w:rPr>
          <w:rFonts w:ascii="Arial" w:hAnsi="Arial" w:cs="Arial"/>
          <w:sz w:val="20"/>
          <w:szCs w:val="20"/>
        </w:rPr>
      </w:pPr>
      <w:r w:rsidRPr="006E1C70">
        <w:rPr>
          <w:rFonts w:ascii="Arial" w:hAnsi="Arial" w:cs="Arial"/>
          <w:sz w:val="20"/>
          <w:szCs w:val="20"/>
        </w:rPr>
        <w:t>консультирование;</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4)   профилактический визит.</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3.8. </w:t>
      </w:r>
      <w:proofErr w:type="gramStart"/>
      <w:r w:rsidRPr="006E1C70">
        <w:rPr>
          <w:rFonts w:ascii="Arial" w:hAnsi="Arial" w:cs="Arial"/>
          <w:sz w:val="20"/>
          <w:szCs w:val="2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6E1C70">
        <w:rPr>
          <w:rFonts w:ascii="Arial" w:hAnsi="Arial" w:cs="Arial"/>
          <w:sz w:val="20"/>
          <w:szCs w:val="2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Объявляемые предостережения регистрируются в журнале учета предостережений с присвоением регистрационного номера.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363B9D" w:rsidRPr="006E1C70" w:rsidRDefault="00363B9D" w:rsidP="00363B9D">
      <w:pPr>
        <w:ind w:left="1046"/>
        <w:jc w:val="both"/>
        <w:rPr>
          <w:rFonts w:ascii="Arial" w:hAnsi="Arial" w:cs="Arial"/>
          <w:sz w:val="20"/>
          <w:szCs w:val="20"/>
        </w:rPr>
      </w:pPr>
      <w:r w:rsidRPr="006E1C70">
        <w:rPr>
          <w:rFonts w:ascii="Arial" w:hAnsi="Arial" w:cs="Arial"/>
          <w:sz w:val="20"/>
          <w:szCs w:val="20"/>
        </w:rPr>
        <w:t>1)наименование юридического лица, фамилию, имя, отчество (при наличии) индивидуального предпринимателя, гражданина;</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2)дату и номер предостережения;</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 xml:space="preserve">      3)сведения об объекте контроля;</w:t>
      </w:r>
    </w:p>
    <w:p w:rsidR="00363B9D" w:rsidRPr="006E1C70" w:rsidRDefault="00363B9D" w:rsidP="00363B9D">
      <w:pPr>
        <w:ind w:left="1046"/>
        <w:jc w:val="both"/>
        <w:rPr>
          <w:rFonts w:ascii="Arial" w:hAnsi="Arial" w:cs="Arial"/>
          <w:sz w:val="20"/>
          <w:szCs w:val="20"/>
        </w:rPr>
      </w:pPr>
      <w:r w:rsidRPr="006E1C70">
        <w:rPr>
          <w:rFonts w:ascii="Arial" w:hAnsi="Arial" w:cs="Arial"/>
          <w:sz w:val="20"/>
          <w:szCs w:val="20"/>
        </w:rPr>
        <w:t xml:space="preserve">4)обоснование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363B9D" w:rsidRPr="006E1C70" w:rsidRDefault="00363B9D" w:rsidP="00363B9D">
      <w:pPr>
        <w:ind w:left="1046"/>
        <w:jc w:val="both"/>
        <w:rPr>
          <w:rFonts w:ascii="Arial" w:hAnsi="Arial" w:cs="Arial"/>
          <w:sz w:val="20"/>
          <w:szCs w:val="20"/>
        </w:rPr>
      </w:pPr>
      <w:r w:rsidRPr="006E1C70">
        <w:rPr>
          <w:rFonts w:ascii="Arial" w:hAnsi="Arial" w:cs="Arial"/>
          <w:sz w:val="20"/>
          <w:szCs w:val="20"/>
        </w:rPr>
        <w:t>5) желаемый способ получения ответа;</w:t>
      </w:r>
    </w:p>
    <w:p w:rsidR="00363B9D" w:rsidRPr="006E1C70" w:rsidRDefault="00363B9D" w:rsidP="00363B9D">
      <w:pPr>
        <w:spacing w:line="238" w:lineRule="auto"/>
        <w:ind w:left="709" w:right="1187" w:hanging="709"/>
        <w:jc w:val="both"/>
        <w:rPr>
          <w:rFonts w:ascii="Arial" w:hAnsi="Arial" w:cs="Arial"/>
          <w:sz w:val="20"/>
          <w:szCs w:val="20"/>
        </w:rPr>
      </w:pPr>
      <w:r w:rsidRPr="006E1C70">
        <w:rPr>
          <w:rFonts w:ascii="Arial" w:hAnsi="Arial" w:cs="Arial"/>
          <w:sz w:val="20"/>
          <w:szCs w:val="20"/>
        </w:rPr>
        <w:t xml:space="preserve">                  6) дату направления возражения.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w:t>
      </w:r>
      <w:r w:rsidRPr="006E1C70">
        <w:rPr>
          <w:rFonts w:ascii="Arial" w:hAnsi="Arial" w:cs="Arial"/>
          <w:sz w:val="20"/>
          <w:szCs w:val="20"/>
        </w:rPr>
        <w:lastRenderedPageBreak/>
        <w:t>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3.12. Консультирование осуществляется в устной или письменной форме по следующим вопросам:</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а) организация и осуществление муниципального контроля в сфере  благоустройства;</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б) порядок осуществления контрольных мероприятий, установленных настоящим Положением;</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в) порядок обжалования действий (бездействия) должностных лиц уполномоченного органа;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3.13. Консультирование в письменной форме осуществляется должностным лицом в следующих случаях:</w:t>
      </w:r>
    </w:p>
    <w:p w:rsidR="00363B9D" w:rsidRPr="006E1C70" w:rsidRDefault="00363B9D" w:rsidP="00363B9D">
      <w:pPr>
        <w:tabs>
          <w:tab w:val="center" w:pos="818"/>
          <w:tab w:val="center" w:pos="2292"/>
          <w:tab w:val="center" w:pos="4035"/>
          <w:tab w:val="center" w:pos="5483"/>
          <w:tab w:val="center" w:pos="7299"/>
          <w:tab w:val="center" w:pos="8772"/>
          <w:tab w:val="right" w:pos="9639"/>
        </w:tabs>
        <w:jc w:val="both"/>
        <w:rPr>
          <w:rFonts w:ascii="Arial" w:hAnsi="Arial" w:cs="Arial"/>
          <w:sz w:val="20"/>
          <w:szCs w:val="20"/>
        </w:rPr>
      </w:pPr>
      <w:r w:rsidRPr="006E1C70">
        <w:rPr>
          <w:rFonts w:ascii="Arial" w:eastAsia="Calibri" w:hAnsi="Arial" w:cs="Arial"/>
          <w:sz w:val="20"/>
          <w:szCs w:val="20"/>
        </w:rPr>
        <w:tab/>
      </w:r>
      <w:r w:rsidRPr="006E1C70">
        <w:rPr>
          <w:rFonts w:ascii="Arial" w:hAnsi="Arial" w:cs="Arial"/>
          <w:sz w:val="20"/>
          <w:szCs w:val="20"/>
        </w:rPr>
        <w:t xml:space="preserve">а) </w:t>
      </w:r>
      <w:r w:rsidRPr="006E1C70">
        <w:rPr>
          <w:rFonts w:ascii="Arial" w:hAnsi="Arial" w:cs="Arial"/>
          <w:sz w:val="20"/>
          <w:szCs w:val="20"/>
        </w:rPr>
        <w:tab/>
        <w:t xml:space="preserve">контролируемым </w:t>
      </w:r>
      <w:r w:rsidRPr="006E1C70">
        <w:rPr>
          <w:rFonts w:ascii="Arial" w:hAnsi="Arial" w:cs="Arial"/>
          <w:sz w:val="20"/>
          <w:szCs w:val="20"/>
        </w:rPr>
        <w:tab/>
        <w:t xml:space="preserve">лицом </w:t>
      </w:r>
      <w:r w:rsidRPr="006E1C70">
        <w:rPr>
          <w:rFonts w:ascii="Arial" w:hAnsi="Arial" w:cs="Arial"/>
          <w:sz w:val="20"/>
          <w:szCs w:val="20"/>
        </w:rPr>
        <w:tab/>
        <w:t xml:space="preserve">представлен </w:t>
      </w:r>
      <w:r w:rsidRPr="006E1C70">
        <w:rPr>
          <w:rFonts w:ascii="Arial" w:hAnsi="Arial" w:cs="Arial"/>
          <w:sz w:val="20"/>
          <w:szCs w:val="20"/>
        </w:rPr>
        <w:tab/>
        <w:t xml:space="preserve">письменный </w:t>
      </w:r>
      <w:r w:rsidRPr="006E1C70">
        <w:rPr>
          <w:rFonts w:ascii="Arial" w:hAnsi="Arial" w:cs="Arial"/>
          <w:sz w:val="20"/>
          <w:szCs w:val="20"/>
        </w:rPr>
        <w:tab/>
        <w:t xml:space="preserve">запрос </w:t>
      </w:r>
      <w:r w:rsidRPr="006E1C70">
        <w:rPr>
          <w:rFonts w:ascii="Arial" w:hAnsi="Arial" w:cs="Arial"/>
          <w:sz w:val="20"/>
          <w:szCs w:val="20"/>
        </w:rPr>
        <w:tab/>
        <w:t xml:space="preserve">о </w:t>
      </w:r>
    </w:p>
    <w:p w:rsidR="00363B9D" w:rsidRPr="006E1C70" w:rsidRDefault="00363B9D" w:rsidP="00363B9D">
      <w:pPr>
        <w:ind w:left="-15"/>
        <w:jc w:val="both"/>
        <w:rPr>
          <w:rFonts w:ascii="Arial" w:hAnsi="Arial" w:cs="Arial"/>
          <w:sz w:val="20"/>
          <w:szCs w:val="20"/>
        </w:rPr>
      </w:pPr>
      <w:proofErr w:type="gramStart"/>
      <w:r w:rsidRPr="006E1C70">
        <w:rPr>
          <w:rFonts w:ascii="Arial" w:hAnsi="Arial" w:cs="Arial"/>
          <w:sz w:val="20"/>
          <w:szCs w:val="20"/>
        </w:rPr>
        <w:t>представлении</w:t>
      </w:r>
      <w:proofErr w:type="gramEnd"/>
      <w:r w:rsidRPr="006E1C70">
        <w:rPr>
          <w:rFonts w:ascii="Arial" w:hAnsi="Arial" w:cs="Arial"/>
          <w:sz w:val="20"/>
          <w:szCs w:val="20"/>
        </w:rPr>
        <w:t xml:space="preserve"> письменного ответа по вопросам консультирования;</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б) за время консультирования предоставить ответ на поставленные  вопросы невозможно;</w:t>
      </w:r>
    </w:p>
    <w:p w:rsidR="00363B9D" w:rsidRPr="006E1C70" w:rsidRDefault="00363B9D" w:rsidP="00363B9D">
      <w:pPr>
        <w:ind w:left="709"/>
        <w:jc w:val="both"/>
        <w:rPr>
          <w:rFonts w:ascii="Arial" w:hAnsi="Arial" w:cs="Arial"/>
          <w:sz w:val="20"/>
          <w:szCs w:val="20"/>
        </w:rPr>
      </w:pPr>
      <w:r w:rsidRPr="006E1C70">
        <w:rPr>
          <w:rFonts w:ascii="Arial" w:hAnsi="Arial" w:cs="Arial"/>
          <w:sz w:val="20"/>
          <w:szCs w:val="20"/>
        </w:rPr>
        <w:t>в) ответ на поставленные вопросы требует дополнительного запроса  сведений.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Уполномоченный орган ведет журнал учета консультирований, форма которого утверждается постановлением уполномоченного органа (</w:t>
      </w:r>
      <w:r w:rsidRPr="006E1C70">
        <w:rPr>
          <w:rFonts w:ascii="Arial" w:hAnsi="Arial" w:cs="Arial"/>
          <w:i/>
          <w:sz w:val="20"/>
          <w:szCs w:val="20"/>
        </w:rPr>
        <w:t>может быть установлена форма документа, которым утверждается журнал учета консультирований</w:t>
      </w:r>
      <w:r w:rsidRPr="006E1C70">
        <w:rPr>
          <w:rFonts w:ascii="Arial" w:hAnsi="Arial" w:cs="Arial"/>
          <w:sz w:val="20"/>
          <w:szCs w:val="20"/>
        </w:rPr>
        <w:t>).</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E1C70">
        <w:rPr>
          <w:rFonts w:ascii="Arial" w:hAnsi="Arial" w:cs="Arial"/>
          <w:sz w:val="20"/>
          <w:szCs w:val="20"/>
        </w:rPr>
        <w:t>видео-конференц-связи</w:t>
      </w:r>
      <w:proofErr w:type="spellEnd"/>
      <w:r w:rsidRPr="006E1C70">
        <w:rPr>
          <w:rFonts w:ascii="Arial" w:hAnsi="Arial" w:cs="Arial"/>
          <w:sz w:val="20"/>
          <w:szCs w:val="2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В случае осуществления профилактического визита путем использования </w:t>
      </w:r>
      <w:proofErr w:type="spellStart"/>
      <w:r w:rsidRPr="006E1C70">
        <w:rPr>
          <w:rFonts w:ascii="Arial" w:hAnsi="Arial" w:cs="Arial"/>
          <w:sz w:val="20"/>
          <w:szCs w:val="20"/>
        </w:rPr>
        <w:t>видео-конференц-связи</w:t>
      </w:r>
      <w:proofErr w:type="spellEnd"/>
      <w:r w:rsidRPr="006E1C70">
        <w:rPr>
          <w:rFonts w:ascii="Arial" w:hAnsi="Arial" w:cs="Arial"/>
          <w:sz w:val="20"/>
          <w:szCs w:val="2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В случае</w:t>
      </w:r>
      <w:proofErr w:type="gramStart"/>
      <w:r w:rsidRPr="006E1C70">
        <w:rPr>
          <w:rFonts w:ascii="Arial" w:hAnsi="Arial" w:cs="Arial"/>
          <w:sz w:val="20"/>
          <w:szCs w:val="20"/>
        </w:rPr>
        <w:t>,</w:t>
      </w:r>
      <w:proofErr w:type="gramEnd"/>
      <w:r w:rsidRPr="006E1C70">
        <w:rPr>
          <w:rFonts w:ascii="Arial" w:hAnsi="Arial" w:cs="Arial"/>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Срок проведения обязательного профилактического визита не может превышать один рабочий день.</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О проведении обязательного профилактического визита контролируемое лицо уведомляется не </w:t>
      </w:r>
      <w:proofErr w:type="gramStart"/>
      <w:r w:rsidRPr="006E1C70">
        <w:rPr>
          <w:rFonts w:ascii="Arial" w:hAnsi="Arial" w:cs="Arial"/>
          <w:sz w:val="20"/>
          <w:szCs w:val="20"/>
        </w:rPr>
        <w:t>позднее</w:t>
      </w:r>
      <w:proofErr w:type="gramEnd"/>
      <w:r w:rsidRPr="006E1C70">
        <w:rPr>
          <w:rFonts w:ascii="Arial" w:hAnsi="Arial" w:cs="Arial"/>
          <w:sz w:val="20"/>
          <w:szCs w:val="20"/>
        </w:rPr>
        <w:t xml:space="preserve"> чем за 5 рабочих дней до даты его проведения. </w:t>
      </w:r>
    </w:p>
    <w:p w:rsidR="00363B9D" w:rsidRPr="006E1C70" w:rsidRDefault="00363B9D" w:rsidP="00363B9D">
      <w:pPr>
        <w:spacing w:after="310"/>
        <w:ind w:left="-15"/>
        <w:jc w:val="both"/>
        <w:rPr>
          <w:rFonts w:ascii="Arial" w:hAnsi="Arial" w:cs="Arial"/>
          <w:sz w:val="20"/>
          <w:szCs w:val="20"/>
        </w:rPr>
      </w:pPr>
      <w:r w:rsidRPr="006E1C70">
        <w:rPr>
          <w:rFonts w:ascii="Arial" w:hAnsi="Arial" w:cs="Arial"/>
          <w:sz w:val="20"/>
          <w:szCs w:val="20"/>
        </w:rPr>
        <w:t xml:space="preserve">         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6E1C70">
        <w:rPr>
          <w:rFonts w:ascii="Arial" w:hAnsi="Arial" w:cs="Arial"/>
          <w:sz w:val="20"/>
          <w:szCs w:val="20"/>
        </w:rPr>
        <w:t>позднее</w:t>
      </w:r>
      <w:proofErr w:type="gramEnd"/>
      <w:r w:rsidRPr="006E1C70">
        <w:rPr>
          <w:rFonts w:ascii="Arial" w:hAnsi="Arial" w:cs="Arial"/>
          <w:sz w:val="20"/>
          <w:szCs w:val="20"/>
        </w:rPr>
        <w:t xml:space="preserve"> чем за три рабочих дня до даты его проведения.</w:t>
      </w:r>
    </w:p>
    <w:p w:rsidR="00363B9D" w:rsidRPr="006E1C70" w:rsidRDefault="00363B9D" w:rsidP="00363B9D">
      <w:pPr>
        <w:pStyle w:val="1"/>
        <w:ind w:left="10" w:hanging="10"/>
        <w:jc w:val="both"/>
        <w:rPr>
          <w:rFonts w:cs="Arial"/>
          <w:color w:val="auto"/>
          <w:sz w:val="20"/>
          <w:szCs w:val="20"/>
        </w:rPr>
      </w:pPr>
      <w:r w:rsidRPr="006E1C70">
        <w:rPr>
          <w:rFonts w:cs="Arial"/>
          <w:color w:val="auto"/>
          <w:sz w:val="20"/>
          <w:szCs w:val="20"/>
        </w:rPr>
        <w:lastRenderedPageBreak/>
        <w:t xml:space="preserve">                  4. Осуществление муниципального контроля в сфере благоустройства</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363B9D" w:rsidRPr="006E1C70" w:rsidRDefault="00363B9D" w:rsidP="00363B9D">
      <w:pPr>
        <w:numPr>
          <w:ilvl w:val="0"/>
          <w:numId w:val="28"/>
        </w:numPr>
        <w:spacing w:after="1" w:line="249" w:lineRule="auto"/>
        <w:ind w:firstLine="699"/>
        <w:jc w:val="both"/>
        <w:rPr>
          <w:rFonts w:ascii="Arial" w:hAnsi="Arial" w:cs="Arial"/>
          <w:sz w:val="20"/>
          <w:szCs w:val="20"/>
        </w:rPr>
      </w:pPr>
      <w:r w:rsidRPr="006E1C70">
        <w:rPr>
          <w:rFonts w:ascii="Arial" w:hAnsi="Arial" w:cs="Arial"/>
          <w:sz w:val="20"/>
          <w:szCs w:val="20"/>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363B9D" w:rsidRPr="006E1C70" w:rsidRDefault="00363B9D" w:rsidP="00363B9D">
      <w:pPr>
        <w:numPr>
          <w:ilvl w:val="0"/>
          <w:numId w:val="28"/>
        </w:numPr>
        <w:spacing w:after="1" w:line="249" w:lineRule="auto"/>
        <w:ind w:firstLine="699"/>
        <w:jc w:val="both"/>
        <w:rPr>
          <w:rFonts w:ascii="Arial" w:hAnsi="Arial" w:cs="Arial"/>
          <w:sz w:val="20"/>
          <w:szCs w:val="20"/>
        </w:rPr>
      </w:pPr>
      <w:proofErr w:type="gramStart"/>
      <w:r w:rsidRPr="006E1C70">
        <w:rPr>
          <w:rFonts w:ascii="Arial" w:hAnsi="Arial" w:cs="Arial"/>
          <w:sz w:val="20"/>
          <w:szCs w:val="20"/>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proofErr w:type="gramEnd"/>
    </w:p>
    <w:p w:rsidR="00363B9D" w:rsidRPr="006E1C70" w:rsidRDefault="00363B9D" w:rsidP="00363B9D">
      <w:pPr>
        <w:ind w:left="-15"/>
        <w:jc w:val="both"/>
        <w:rPr>
          <w:rFonts w:ascii="Arial" w:hAnsi="Arial" w:cs="Arial"/>
          <w:sz w:val="20"/>
          <w:szCs w:val="20"/>
        </w:rPr>
      </w:pPr>
      <w:proofErr w:type="gramStart"/>
      <w:r w:rsidRPr="006E1C70">
        <w:rPr>
          <w:rFonts w:ascii="Arial" w:hAnsi="Arial" w:cs="Arial"/>
          <w:sz w:val="20"/>
          <w:szCs w:val="20"/>
        </w:rPr>
        <w:t>представительств, обособленных структурных подразделений), инструментального обследования);</w:t>
      </w:r>
      <w:proofErr w:type="gramEnd"/>
    </w:p>
    <w:p w:rsidR="00363B9D" w:rsidRPr="006E1C70" w:rsidRDefault="00363B9D" w:rsidP="00363B9D">
      <w:pPr>
        <w:numPr>
          <w:ilvl w:val="0"/>
          <w:numId w:val="28"/>
        </w:numPr>
        <w:spacing w:after="1" w:line="249" w:lineRule="auto"/>
        <w:ind w:firstLine="699"/>
        <w:jc w:val="both"/>
        <w:rPr>
          <w:rFonts w:ascii="Arial" w:hAnsi="Arial" w:cs="Arial"/>
          <w:sz w:val="20"/>
          <w:szCs w:val="20"/>
        </w:rPr>
      </w:pPr>
      <w:r w:rsidRPr="006E1C70">
        <w:rPr>
          <w:rFonts w:ascii="Arial" w:hAnsi="Arial" w:cs="Arial"/>
          <w:sz w:val="20"/>
          <w:szCs w:val="20"/>
        </w:rPr>
        <w:t>документарная проверка (посредством получения письменных объяснений, истребования документов);</w:t>
      </w:r>
    </w:p>
    <w:p w:rsidR="00363B9D" w:rsidRPr="006E1C70" w:rsidRDefault="00363B9D" w:rsidP="00363B9D">
      <w:pPr>
        <w:numPr>
          <w:ilvl w:val="0"/>
          <w:numId w:val="28"/>
        </w:numPr>
        <w:spacing w:after="1" w:line="249" w:lineRule="auto"/>
        <w:ind w:firstLine="699"/>
        <w:jc w:val="both"/>
        <w:rPr>
          <w:rFonts w:ascii="Arial" w:hAnsi="Arial" w:cs="Arial"/>
          <w:sz w:val="20"/>
          <w:szCs w:val="20"/>
        </w:rPr>
      </w:pPr>
      <w:r w:rsidRPr="006E1C70">
        <w:rPr>
          <w:rFonts w:ascii="Arial" w:hAnsi="Arial" w:cs="Arial"/>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w:t>
      </w:r>
    </w:p>
    <w:p w:rsidR="00363B9D" w:rsidRPr="006E1C70" w:rsidRDefault="00363B9D" w:rsidP="00363B9D">
      <w:pPr>
        <w:numPr>
          <w:ilvl w:val="0"/>
          <w:numId w:val="28"/>
        </w:numPr>
        <w:spacing w:after="1" w:line="249" w:lineRule="auto"/>
        <w:ind w:firstLine="699"/>
        <w:jc w:val="both"/>
        <w:rPr>
          <w:rFonts w:ascii="Arial" w:hAnsi="Arial" w:cs="Arial"/>
          <w:sz w:val="20"/>
          <w:szCs w:val="20"/>
        </w:rPr>
      </w:pPr>
      <w:r w:rsidRPr="006E1C70">
        <w:rPr>
          <w:rFonts w:ascii="Arial" w:hAnsi="Arial" w:cs="Arial"/>
          <w:sz w:val="20"/>
          <w:szCs w:val="20"/>
        </w:rPr>
        <w:t>выездное обследование (посредством осмотра, инструментального обследования (с применением видеозаписи)).</w:t>
      </w:r>
    </w:p>
    <w:p w:rsidR="00363B9D" w:rsidRPr="006E1C70" w:rsidRDefault="00363B9D" w:rsidP="00363B9D">
      <w:pPr>
        <w:numPr>
          <w:ilvl w:val="1"/>
          <w:numId w:val="29"/>
        </w:numPr>
        <w:spacing w:after="1" w:line="249" w:lineRule="auto"/>
        <w:ind w:left="0" w:firstLine="699"/>
        <w:jc w:val="both"/>
        <w:rPr>
          <w:rFonts w:ascii="Arial" w:hAnsi="Arial" w:cs="Arial"/>
          <w:sz w:val="20"/>
          <w:szCs w:val="20"/>
        </w:rPr>
      </w:pPr>
      <w:r w:rsidRPr="006E1C70">
        <w:rPr>
          <w:rFonts w:ascii="Arial" w:hAnsi="Arial" w:cs="Arial"/>
          <w:sz w:val="20"/>
          <w:szCs w:val="20"/>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363B9D" w:rsidRPr="006E1C70" w:rsidRDefault="00363B9D" w:rsidP="00363B9D">
      <w:pPr>
        <w:numPr>
          <w:ilvl w:val="1"/>
          <w:numId w:val="29"/>
        </w:numPr>
        <w:spacing w:after="1" w:line="249" w:lineRule="auto"/>
        <w:ind w:left="0" w:firstLine="699"/>
        <w:jc w:val="both"/>
        <w:rPr>
          <w:rFonts w:ascii="Arial" w:hAnsi="Arial" w:cs="Arial"/>
          <w:sz w:val="20"/>
          <w:szCs w:val="20"/>
        </w:rPr>
      </w:pPr>
      <w:r w:rsidRPr="006E1C70">
        <w:rPr>
          <w:rFonts w:ascii="Arial" w:hAnsi="Arial" w:cs="Arial"/>
          <w:sz w:val="20"/>
          <w:szCs w:val="2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E1C70">
        <w:rPr>
          <w:rFonts w:ascii="Arial" w:hAnsi="Arial" w:cs="Arial"/>
          <w:sz w:val="20"/>
          <w:szCs w:val="20"/>
        </w:rPr>
        <w:t>микропредприятия</w:t>
      </w:r>
      <w:proofErr w:type="spellEnd"/>
      <w:r w:rsidRPr="006E1C70">
        <w:rPr>
          <w:rFonts w:ascii="Arial" w:hAnsi="Arial" w:cs="Arial"/>
          <w:sz w:val="20"/>
          <w:szCs w:val="20"/>
        </w:rPr>
        <w:t>.</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4.4.По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4.5.Внеплановые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4.6.Индикаторами риска нарушения обязательных требований являются:</w:t>
      </w:r>
    </w:p>
    <w:p w:rsidR="00363B9D" w:rsidRPr="006E1C70" w:rsidRDefault="00363B9D" w:rsidP="00363B9D">
      <w:pPr>
        <w:numPr>
          <w:ilvl w:val="0"/>
          <w:numId w:val="30"/>
        </w:numPr>
        <w:spacing w:after="1" w:line="249" w:lineRule="auto"/>
        <w:ind w:firstLine="699"/>
        <w:jc w:val="both"/>
        <w:rPr>
          <w:rFonts w:ascii="Arial" w:hAnsi="Arial" w:cs="Arial"/>
          <w:sz w:val="20"/>
          <w:szCs w:val="20"/>
        </w:rPr>
      </w:pPr>
      <w:r w:rsidRPr="006E1C70">
        <w:rPr>
          <w:rFonts w:ascii="Arial" w:hAnsi="Arial" w:cs="Arial"/>
          <w:sz w:val="20"/>
          <w:szCs w:val="20"/>
        </w:rPr>
        <w:t>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363B9D" w:rsidRPr="006E1C70" w:rsidRDefault="00363B9D" w:rsidP="00363B9D">
      <w:pPr>
        <w:numPr>
          <w:ilvl w:val="0"/>
          <w:numId w:val="30"/>
        </w:numPr>
        <w:spacing w:after="1" w:line="249" w:lineRule="auto"/>
        <w:ind w:firstLine="699"/>
        <w:jc w:val="both"/>
        <w:rPr>
          <w:rFonts w:ascii="Arial" w:hAnsi="Arial" w:cs="Arial"/>
          <w:sz w:val="20"/>
          <w:szCs w:val="20"/>
        </w:rPr>
      </w:pPr>
      <w:r w:rsidRPr="006E1C70">
        <w:rPr>
          <w:rFonts w:ascii="Arial" w:hAnsi="Arial" w:cs="Arial"/>
          <w:sz w:val="20"/>
          <w:szCs w:val="20"/>
        </w:rPr>
        <w:t>наличие повреждения фасада здания (сооружения);</w:t>
      </w:r>
    </w:p>
    <w:p w:rsidR="00363B9D" w:rsidRPr="006E1C70" w:rsidRDefault="00363B9D" w:rsidP="00363B9D">
      <w:pPr>
        <w:numPr>
          <w:ilvl w:val="0"/>
          <w:numId w:val="30"/>
        </w:numPr>
        <w:spacing w:after="1" w:line="249" w:lineRule="auto"/>
        <w:ind w:firstLine="699"/>
        <w:jc w:val="both"/>
        <w:rPr>
          <w:rFonts w:ascii="Arial" w:hAnsi="Arial" w:cs="Arial"/>
          <w:sz w:val="20"/>
          <w:szCs w:val="20"/>
        </w:rPr>
      </w:pPr>
      <w:r w:rsidRPr="006E1C70">
        <w:rPr>
          <w:rFonts w:ascii="Arial" w:hAnsi="Arial" w:cs="Arial"/>
          <w:sz w:val="20"/>
          <w:szCs w:val="20"/>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363B9D" w:rsidRPr="006E1C70" w:rsidRDefault="00363B9D" w:rsidP="00363B9D">
      <w:pPr>
        <w:numPr>
          <w:ilvl w:val="0"/>
          <w:numId w:val="30"/>
        </w:numPr>
        <w:spacing w:after="1" w:line="249" w:lineRule="auto"/>
        <w:ind w:firstLine="699"/>
        <w:jc w:val="both"/>
        <w:rPr>
          <w:rFonts w:ascii="Arial" w:hAnsi="Arial" w:cs="Arial"/>
          <w:sz w:val="20"/>
          <w:szCs w:val="20"/>
        </w:rPr>
      </w:pPr>
      <w:r w:rsidRPr="006E1C70">
        <w:rPr>
          <w:rFonts w:ascii="Arial" w:hAnsi="Arial" w:cs="Arial"/>
          <w:sz w:val="20"/>
          <w:szCs w:val="20"/>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363B9D" w:rsidRPr="006E1C70" w:rsidRDefault="00363B9D" w:rsidP="00363B9D">
      <w:pPr>
        <w:numPr>
          <w:ilvl w:val="0"/>
          <w:numId w:val="30"/>
        </w:numPr>
        <w:spacing w:after="1" w:line="249" w:lineRule="auto"/>
        <w:ind w:firstLine="699"/>
        <w:jc w:val="both"/>
        <w:rPr>
          <w:rFonts w:ascii="Arial" w:hAnsi="Arial" w:cs="Arial"/>
          <w:sz w:val="20"/>
          <w:szCs w:val="20"/>
        </w:rPr>
      </w:pPr>
      <w:proofErr w:type="spellStart"/>
      <w:r w:rsidRPr="006E1C70">
        <w:rPr>
          <w:rFonts w:ascii="Arial" w:hAnsi="Arial" w:cs="Arial"/>
          <w:sz w:val="20"/>
          <w:szCs w:val="20"/>
        </w:rPr>
        <w:t>непроведение</w:t>
      </w:r>
      <w:proofErr w:type="spellEnd"/>
      <w:r w:rsidRPr="006E1C70">
        <w:rPr>
          <w:rFonts w:ascii="Arial" w:hAnsi="Arial" w:cs="Arial"/>
          <w:sz w:val="20"/>
          <w:szCs w:val="20"/>
        </w:rPr>
        <w:t xml:space="preserve"> уборки и очистки конечных трамвайных, троллейбусных и автобусных остановок, территорий диспетчерских пунктов;</w:t>
      </w:r>
    </w:p>
    <w:p w:rsidR="00363B9D" w:rsidRPr="006E1C70" w:rsidRDefault="00363B9D" w:rsidP="00363B9D">
      <w:pPr>
        <w:numPr>
          <w:ilvl w:val="0"/>
          <w:numId w:val="30"/>
        </w:numPr>
        <w:spacing w:after="1" w:line="249" w:lineRule="auto"/>
        <w:ind w:firstLine="699"/>
        <w:jc w:val="both"/>
        <w:rPr>
          <w:rFonts w:ascii="Arial" w:hAnsi="Arial" w:cs="Arial"/>
          <w:sz w:val="20"/>
          <w:szCs w:val="20"/>
        </w:rPr>
      </w:pPr>
      <w:proofErr w:type="spellStart"/>
      <w:r w:rsidRPr="006E1C70">
        <w:rPr>
          <w:rFonts w:ascii="Arial" w:hAnsi="Arial" w:cs="Arial"/>
          <w:sz w:val="20"/>
          <w:szCs w:val="20"/>
        </w:rPr>
        <w:t>необеспечение</w:t>
      </w:r>
      <w:proofErr w:type="spellEnd"/>
      <w:r w:rsidRPr="006E1C70">
        <w:rPr>
          <w:rFonts w:ascii="Arial" w:hAnsi="Arial" w:cs="Arial"/>
          <w:sz w:val="20"/>
          <w:szCs w:val="20"/>
        </w:rPr>
        <w:t xml:space="preserve"> правообладателями земельных участков своевременной и качественной очистки и уборки принадлежащих им земельных участков;</w:t>
      </w:r>
    </w:p>
    <w:p w:rsidR="00363B9D" w:rsidRPr="006E1C70" w:rsidRDefault="00363B9D" w:rsidP="00363B9D">
      <w:pPr>
        <w:numPr>
          <w:ilvl w:val="0"/>
          <w:numId w:val="30"/>
        </w:numPr>
        <w:spacing w:after="1" w:line="249" w:lineRule="auto"/>
        <w:ind w:firstLine="699"/>
        <w:jc w:val="both"/>
        <w:rPr>
          <w:rFonts w:ascii="Arial" w:hAnsi="Arial" w:cs="Arial"/>
          <w:sz w:val="20"/>
          <w:szCs w:val="20"/>
        </w:rPr>
      </w:pPr>
      <w:proofErr w:type="spellStart"/>
      <w:r w:rsidRPr="006E1C70">
        <w:rPr>
          <w:rFonts w:ascii="Arial" w:hAnsi="Arial" w:cs="Arial"/>
          <w:sz w:val="20"/>
          <w:szCs w:val="20"/>
        </w:rPr>
        <w:t>необеспечение</w:t>
      </w:r>
      <w:proofErr w:type="spellEnd"/>
      <w:r w:rsidRPr="006E1C70">
        <w:rPr>
          <w:rFonts w:ascii="Arial" w:hAnsi="Arial" w:cs="Arial"/>
          <w:sz w:val="20"/>
          <w:szCs w:val="20"/>
        </w:rPr>
        <w:t xml:space="preserve"> условий доступности для инвалидов объектов социальной, инженерной и транспортной инфраструктур и предоставляемых услуг.</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Перечни индикаторов риска нарушения обязательных требований размещаются на официальном сайте Уполномоченного органа.</w:t>
      </w:r>
    </w:p>
    <w:p w:rsidR="00363B9D" w:rsidRPr="006E1C70" w:rsidRDefault="00363B9D" w:rsidP="00363B9D">
      <w:pPr>
        <w:numPr>
          <w:ilvl w:val="1"/>
          <w:numId w:val="31"/>
        </w:numPr>
        <w:spacing w:after="1" w:line="249" w:lineRule="auto"/>
        <w:ind w:left="0" w:firstLine="699"/>
        <w:jc w:val="both"/>
        <w:rPr>
          <w:rFonts w:ascii="Arial" w:hAnsi="Arial" w:cs="Arial"/>
          <w:sz w:val="20"/>
          <w:szCs w:val="20"/>
        </w:rPr>
      </w:pPr>
      <w:r w:rsidRPr="006E1C70">
        <w:rPr>
          <w:rFonts w:ascii="Arial" w:hAnsi="Arial" w:cs="Arial"/>
          <w:sz w:val="20"/>
          <w:szCs w:val="20"/>
        </w:rPr>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w:t>
      </w:r>
      <w:proofErr w:type="gramStart"/>
      <w:r w:rsidRPr="006E1C70">
        <w:rPr>
          <w:rFonts w:ascii="Arial" w:hAnsi="Arial" w:cs="Arial"/>
          <w:sz w:val="20"/>
          <w:szCs w:val="20"/>
        </w:rPr>
        <w:t xml:space="preserve">4.8.В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w:t>
      </w:r>
      <w:r w:rsidRPr="006E1C70">
        <w:rPr>
          <w:rFonts w:ascii="Arial" w:hAnsi="Arial" w:cs="Arial"/>
          <w:sz w:val="20"/>
          <w:szCs w:val="20"/>
        </w:rPr>
        <w:lastRenderedPageBreak/>
        <w:t>принимается на основании мотивированного представления должностного лица уполномоченного</w:t>
      </w:r>
      <w:proofErr w:type="gramEnd"/>
      <w:r w:rsidRPr="006E1C70">
        <w:rPr>
          <w:rFonts w:ascii="Arial" w:hAnsi="Arial" w:cs="Arial"/>
          <w:sz w:val="20"/>
          <w:szCs w:val="20"/>
        </w:rPr>
        <w:t xml:space="preserve"> органа о проведении контрольного мероприятия.</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4.9.Контрольные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w:t>
      </w:r>
      <w:proofErr w:type="gramStart"/>
      <w:r w:rsidRPr="006E1C70">
        <w:rPr>
          <w:rFonts w:ascii="Arial" w:hAnsi="Arial" w:cs="Arial"/>
          <w:sz w:val="20"/>
          <w:szCs w:val="20"/>
        </w:rPr>
        <w:t>4.10.Уполномоченный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363B9D" w:rsidRPr="006E1C70" w:rsidRDefault="00363B9D" w:rsidP="00363B9D">
      <w:pPr>
        <w:spacing w:after="1" w:line="249" w:lineRule="auto"/>
        <w:ind w:left="142"/>
        <w:jc w:val="both"/>
        <w:rPr>
          <w:rFonts w:ascii="Arial" w:hAnsi="Arial" w:cs="Arial"/>
          <w:sz w:val="20"/>
          <w:szCs w:val="20"/>
        </w:rPr>
      </w:pPr>
      <w:r w:rsidRPr="006E1C70">
        <w:rPr>
          <w:rFonts w:ascii="Arial" w:hAnsi="Arial" w:cs="Arial"/>
          <w:sz w:val="20"/>
          <w:szCs w:val="20"/>
        </w:rPr>
        <w:t xml:space="preserve">          4.11.Для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6E1C70">
        <w:rPr>
          <w:rFonts w:ascii="Arial" w:hAnsi="Arial" w:cs="Arial"/>
          <w:sz w:val="20"/>
          <w:szCs w:val="20"/>
        </w:rPr>
        <w:t>о-</w:t>
      </w:r>
      <w:proofErr w:type="gramEnd"/>
      <w:r w:rsidRPr="006E1C70">
        <w:rPr>
          <w:rFonts w:ascii="Arial" w:hAnsi="Arial" w:cs="Arial"/>
          <w:sz w:val="20"/>
          <w:szCs w:val="20"/>
        </w:rPr>
        <w:t xml:space="preserve"> или </w:t>
      </w:r>
      <w:proofErr w:type="spellStart"/>
      <w:r w:rsidRPr="006E1C70">
        <w:rPr>
          <w:rFonts w:ascii="Arial" w:hAnsi="Arial" w:cs="Arial"/>
          <w:sz w:val="20"/>
          <w:szCs w:val="20"/>
        </w:rPr>
        <w:t>видеофиксация</w:t>
      </w:r>
      <w:proofErr w:type="spellEnd"/>
      <w:r w:rsidRPr="006E1C70">
        <w:rPr>
          <w:rFonts w:ascii="Arial" w:hAnsi="Arial" w:cs="Arial"/>
          <w:sz w:val="20"/>
          <w:szCs w:val="20"/>
        </w:rPr>
        <w:t xml:space="preserve"> доказательств нарушений обязательных требований осуществляется при проведении выездного обследования.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Проведение фотосъемки, аудио- и видеозаписи осуществляется с обязательным уведомлением контролируемого лица.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Результаты проведения фотосъемки, аудио- и видеозаписи являются приложением к акту контрольного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pStyle w:val="1"/>
        <w:rPr>
          <w:rFonts w:cs="Arial"/>
          <w:color w:val="auto"/>
          <w:sz w:val="20"/>
          <w:szCs w:val="20"/>
        </w:rPr>
      </w:pPr>
      <w:r w:rsidRPr="006E1C70">
        <w:rPr>
          <w:rFonts w:cs="Arial"/>
          <w:color w:val="auto"/>
          <w:sz w:val="20"/>
          <w:szCs w:val="20"/>
        </w:rPr>
        <w:t>5. Результаты контрольного мероприятия</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5.1. </w:t>
      </w:r>
      <w:proofErr w:type="gramStart"/>
      <w:r w:rsidRPr="006E1C70">
        <w:rPr>
          <w:rFonts w:ascii="Arial" w:hAnsi="Arial" w:cs="Arial"/>
          <w:sz w:val="20"/>
          <w:szCs w:val="2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6E1C70">
        <w:rPr>
          <w:rFonts w:ascii="Arial" w:hAnsi="Arial" w:cs="Arial"/>
          <w:sz w:val="20"/>
          <w:szCs w:val="20"/>
        </w:rPr>
        <w:t xml:space="preserve"> в Российской Федерации».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6E1C70">
        <w:rPr>
          <w:rFonts w:ascii="Arial" w:hAnsi="Arial" w:cs="Arial"/>
          <w:sz w:val="20"/>
          <w:szCs w:val="20"/>
        </w:rPr>
        <w:t>,</w:t>
      </w:r>
      <w:proofErr w:type="gramEnd"/>
      <w:r w:rsidRPr="006E1C70">
        <w:rPr>
          <w:rFonts w:ascii="Arial" w:hAnsi="Arial" w:cs="Arial"/>
          <w:sz w:val="20"/>
          <w:szCs w:val="2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Оформление акта производится в день окончания проведения такого мероприятия на месте проведения контрольного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Акт контрольного мероприятия, проведение которого было согласовано прокуратурой Цивильского района, направляется в прокуратуру Цивильского района посредством размещения в едином реестре контрольных (надзорных) мероприятий непосредственно после его оформления.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lastRenderedPageBreak/>
        <w:t xml:space="preserve">       5.3. Информация о контрольных мероприятиях размещается в едином реестре контрольных (надзорных)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5.4. </w:t>
      </w:r>
      <w:proofErr w:type="gramStart"/>
      <w:r w:rsidRPr="006E1C70">
        <w:rPr>
          <w:rFonts w:ascii="Arial" w:hAnsi="Arial" w:cs="Arial"/>
          <w:sz w:val="20"/>
          <w:szCs w:val="2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6E1C70">
        <w:rPr>
          <w:rFonts w:ascii="Arial" w:hAnsi="Arial" w:cs="Arial"/>
          <w:sz w:val="20"/>
          <w:szCs w:val="20"/>
        </w:rPr>
        <w:t xml:space="preserve"> </w:t>
      </w:r>
      <w:proofErr w:type="gramStart"/>
      <w:r w:rsidRPr="006E1C70">
        <w:rPr>
          <w:rFonts w:ascii="Arial" w:hAnsi="Arial" w:cs="Arial"/>
          <w:sz w:val="20"/>
          <w:szCs w:val="20"/>
        </w:rPr>
        <w:t>числе</w:t>
      </w:r>
      <w:proofErr w:type="gramEnd"/>
      <w:r w:rsidRPr="006E1C70">
        <w:rPr>
          <w:rFonts w:ascii="Arial" w:hAnsi="Arial" w:cs="Arial"/>
          <w:sz w:val="20"/>
          <w:szCs w:val="2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6E1C70">
        <w:rPr>
          <w:rFonts w:ascii="Arial" w:hAnsi="Arial" w:cs="Arial"/>
          <w:sz w:val="20"/>
          <w:szCs w:val="20"/>
        </w:rPr>
        <w:t>сведений</w:t>
      </w:r>
      <w:proofErr w:type="gramEnd"/>
      <w:r w:rsidRPr="006E1C70">
        <w:rPr>
          <w:rFonts w:ascii="Arial" w:hAnsi="Arial" w:cs="Arial"/>
          <w:sz w:val="20"/>
          <w:szCs w:val="20"/>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6E1C70">
        <w:rPr>
          <w:rFonts w:ascii="Arial" w:hAnsi="Arial" w:cs="Arial"/>
          <w:sz w:val="20"/>
          <w:szCs w:val="20"/>
        </w:rPr>
        <w:t>аутентификации</w:t>
      </w:r>
      <w:proofErr w:type="gramEnd"/>
      <w:r w:rsidRPr="006E1C70">
        <w:rPr>
          <w:rFonts w:ascii="Arial" w:hAnsi="Arial" w:cs="Arial"/>
          <w:sz w:val="20"/>
          <w:szCs w:val="20"/>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6E1C70">
        <w:rPr>
          <w:rFonts w:ascii="Arial" w:hAnsi="Arial" w:cs="Arial"/>
          <w:sz w:val="20"/>
          <w:szCs w:val="20"/>
        </w:rPr>
        <w:t>осуществляться</w:t>
      </w:r>
      <w:proofErr w:type="gramEnd"/>
      <w:r w:rsidRPr="006E1C70">
        <w:rPr>
          <w:rFonts w:ascii="Arial" w:hAnsi="Arial" w:cs="Arial"/>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363B9D" w:rsidRPr="006E1C70" w:rsidRDefault="00363B9D" w:rsidP="00363B9D">
      <w:pPr>
        <w:spacing w:line="265" w:lineRule="auto"/>
        <w:ind w:left="10" w:right="-15" w:hanging="10"/>
        <w:jc w:val="both"/>
        <w:rPr>
          <w:rFonts w:ascii="Arial" w:hAnsi="Arial" w:cs="Arial"/>
          <w:sz w:val="20"/>
          <w:szCs w:val="20"/>
        </w:rPr>
      </w:pPr>
      <w:r w:rsidRPr="006E1C70">
        <w:rPr>
          <w:rFonts w:ascii="Arial" w:hAnsi="Arial" w:cs="Arial"/>
          <w:sz w:val="20"/>
          <w:szCs w:val="20"/>
        </w:rPr>
        <w:t xml:space="preserve">             б) временной нетрудоспособности на момент проведения контрольного мероприятия (подтверждается справкой медицинского учреждения);</w:t>
      </w:r>
    </w:p>
    <w:p w:rsidR="00363B9D" w:rsidRPr="006E1C70" w:rsidRDefault="00363B9D" w:rsidP="00363B9D">
      <w:pPr>
        <w:spacing w:line="265" w:lineRule="auto"/>
        <w:ind w:left="10" w:right="-15" w:hanging="10"/>
        <w:jc w:val="both"/>
        <w:rPr>
          <w:rFonts w:ascii="Arial" w:hAnsi="Arial" w:cs="Arial"/>
          <w:sz w:val="20"/>
          <w:szCs w:val="20"/>
        </w:rPr>
      </w:pPr>
      <w:r w:rsidRPr="006E1C70">
        <w:rPr>
          <w:rFonts w:ascii="Arial" w:hAnsi="Arial" w:cs="Arial"/>
          <w:sz w:val="20"/>
          <w:szCs w:val="20"/>
        </w:rPr>
        <w:t xml:space="preserve">             в) смерти близкого родственника (подтверждается свидетельством о  смерти).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w:t>
      </w:r>
      <w:proofErr w:type="gramStart"/>
      <w:r w:rsidRPr="006E1C70">
        <w:rPr>
          <w:rFonts w:ascii="Arial" w:hAnsi="Arial" w:cs="Arial"/>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6E1C70">
        <w:rPr>
          <w:rFonts w:ascii="Arial" w:hAnsi="Arial" w:cs="Arial"/>
          <w:sz w:val="20"/>
          <w:szCs w:val="20"/>
        </w:rPr>
        <w:t xml:space="preserve"> реестр контрольных (надзорных) мероприятий.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w:t>
      </w:r>
      <w:proofErr w:type="gramStart"/>
      <w:r w:rsidRPr="006E1C70">
        <w:rPr>
          <w:rFonts w:ascii="Arial" w:hAnsi="Arial" w:cs="Arial"/>
          <w:sz w:val="20"/>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6E1C70">
        <w:rPr>
          <w:rFonts w:ascii="Arial" w:hAnsi="Arial" w:cs="Arial"/>
          <w:sz w:val="20"/>
          <w:szCs w:val="20"/>
        </w:rPr>
        <w:lastRenderedPageBreak/>
        <w:t>деятельность гражданина, организации, владеющих и (или) пользующихся</w:t>
      </w:r>
      <w:proofErr w:type="gramEnd"/>
      <w:r w:rsidRPr="006E1C70">
        <w:rPr>
          <w:rFonts w:ascii="Arial" w:hAnsi="Arial" w:cs="Arial"/>
          <w:sz w:val="20"/>
          <w:szCs w:val="2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г) принять меры по осуществлению </w:t>
      </w:r>
      <w:proofErr w:type="gramStart"/>
      <w:r w:rsidRPr="006E1C70">
        <w:rPr>
          <w:rFonts w:ascii="Arial" w:hAnsi="Arial" w:cs="Arial"/>
          <w:sz w:val="20"/>
          <w:szCs w:val="20"/>
        </w:rPr>
        <w:t>контроля за</w:t>
      </w:r>
      <w:proofErr w:type="gramEnd"/>
      <w:r w:rsidRPr="006E1C70">
        <w:rPr>
          <w:rFonts w:ascii="Arial" w:hAnsi="Arial" w:cs="Arial"/>
          <w:sz w:val="20"/>
          <w:szCs w:val="2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w:t>
      </w:r>
      <w:proofErr w:type="spellStart"/>
      <w:r w:rsidRPr="006E1C70">
        <w:rPr>
          <w:rFonts w:ascii="Arial" w:hAnsi="Arial" w:cs="Arial"/>
          <w:sz w:val="20"/>
          <w:szCs w:val="20"/>
        </w:rPr>
        <w:t>д</w:t>
      </w:r>
      <w:proofErr w:type="spellEnd"/>
      <w:r w:rsidRPr="006E1C70">
        <w:rPr>
          <w:rFonts w:ascii="Arial" w:hAnsi="Arial" w:cs="Arial"/>
          <w:sz w:val="20"/>
          <w:szCs w:val="2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5.9. Форма предписания об устранении выявленных нарушений утверждается постановлением уполномоченного органа.</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pStyle w:val="1"/>
        <w:rPr>
          <w:rFonts w:cs="Arial"/>
          <w:color w:val="auto"/>
          <w:sz w:val="20"/>
          <w:szCs w:val="20"/>
        </w:rPr>
      </w:pPr>
      <w:r w:rsidRPr="006E1C70">
        <w:rPr>
          <w:rFonts w:cs="Arial"/>
          <w:color w:val="auto"/>
          <w:sz w:val="20"/>
          <w:szCs w:val="20"/>
        </w:rPr>
        <w:t>6. Досудебный порядок подачи жалобы</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63B9D" w:rsidRPr="006E1C70" w:rsidRDefault="00363B9D" w:rsidP="00363B9D">
      <w:pPr>
        <w:spacing w:after="1" w:line="249" w:lineRule="auto"/>
        <w:jc w:val="both"/>
        <w:rPr>
          <w:rFonts w:ascii="Arial" w:hAnsi="Arial" w:cs="Arial"/>
          <w:sz w:val="20"/>
          <w:szCs w:val="20"/>
        </w:rPr>
      </w:pPr>
      <w:r w:rsidRPr="006E1C70">
        <w:rPr>
          <w:rFonts w:ascii="Arial" w:hAnsi="Arial" w:cs="Arial"/>
          <w:sz w:val="20"/>
          <w:szCs w:val="20"/>
        </w:rPr>
        <w:t xml:space="preserve">            1)решений о проведении контрольных мероприятий;</w:t>
      </w:r>
    </w:p>
    <w:p w:rsidR="00363B9D" w:rsidRPr="006E1C70" w:rsidRDefault="00363B9D" w:rsidP="00363B9D">
      <w:pPr>
        <w:spacing w:after="1" w:line="249" w:lineRule="auto"/>
        <w:ind w:left="699"/>
        <w:jc w:val="both"/>
        <w:rPr>
          <w:rFonts w:ascii="Arial" w:hAnsi="Arial" w:cs="Arial"/>
          <w:sz w:val="20"/>
          <w:szCs w:val="20"/>
        </w:rPr>
      </w:pPr>
      <w:r w:rsidRPr="006E1C70">
        <w:rPr>
          <w:rFonts w:ascii="Arial" w:hAnsi="Arial" w:cs="Arial"/>
          <w:sz w:val="20"/>
          <w:szCs w:val="20"/>
        </w:rPr>
        <w:t>2)актов контрольных мероприятий, предписаний об устранении выявленных нарушений;</w:t>
      </w:r>
    </w:p>
    <w:p w:rsidR="00363B9D" w:rsidRPr="006E1C70" w:rsidRDefault="00363B9D" w:rsidP="00363B9D">
      <w:pPr>
        <w:spacing w:after="1" w:line="249" w:lineRule="auto"/>
        <w:ind w:left="699"/>
        <w:jc w:val="both"/>
        <w:rPr>
          <w:rFonts w:ascii="Arial" w:hAnsi="Arial" w:cs="Arial"/>
          <w:sz w:val="20"/>
          <w:szCs w:val="20"/>
        </w:rPr>
      </w:pPr>
      <w:r w:rsidRPr="006E1C70">
        <w:rPr>
          <w:rFonts w:ascii="Arial" w:hAnsi="Arial" w:cs="Arial"/>
          <w:sz w:val="20"/>
          <w:szCs w:val="20"/>
        </w:rPr>
        <w:t>3)действий (бездействия) должностных лиц органов муниципального контроля в рамках контрольных мероприятий.</w:t>
      </w:r>
    </w:p>
    <w:p w:rsidR="00363B9D" w:rsidRPr="006E1C70" w:rsidRDefault="00363B9D" w:rsidP="00363B9D">
      <w:pPr>
        <w:pStyle w:val="ac"/>
        <w:ind w:left="0"/>
        <w:rPr>
          <w:rFonts w:ascii="Arial" w:hAnsi="Arial" w:cs="Arial"/>
          <w:sz w:val="20"/>
          <w:szCs w:val="20"/>
        </w:rPr>
      </w:pPr>
      <w:r w:rsidRPr="006E1C70">
        <w:rPr>
          <w:rFonts w:ascii="Arial" w:hAnsi="Arial" w:cs="Arial"/>
          <w:sz w:val="20"/>
          <w:szCs w:val="20"/>
        </w:rPr>
        <w:t xml:space="preserve">   6.3.Жалоба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Форма и содержание жалобы, а также основания для отказа в рассмотрении жалобы установлены Федеральным законом N 248-ФЗ.</w:t>
      </w:r>
    </w:p>
    <w:p w:rsidR="00363B9D" w:rsidRPr="006E1C70" w:rsidRDefault="00363B9D" w:rsidP="00363B9D">
      <w:pPr>
        <w:pStyle w:val="ac"/>
        <w:ind w:left="0"/>
        <w:rPr>
          <w:rFonts w:ascii="Arial" w:hAnsi="Arial" w:cs="Arial"/>
          <w:sz w:val="20"/>
          <w:szCs w:val="20"/>
        </w:rPr>
      </w:pPr>
      <w:r w:rsidRPr="006E1C70">
        <w:rPr>
          <w:rFonts w:ascii="Arial" w:hAnsi="Arial" w:cs="Arial"/>
          <w:sz w:val="20"/>
          <w:szCs w:val="20"/>
        </w:rPr>
        <w:t xml:space="preserve">    6.4.Жалоба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Жалоба на решение органов муниципального контроля, действия (бездействие) руководителя органа муниципального контроля подается в администрацию Михайловского сельского поселения и рассматривается главой  администрацией  или уполномоченным им  специалистом</w:t>
      </w:r>
      <w:r w:rsidR="006E1C70">
        <w:rPr>
          <w:rFonts w:ascii="Arial" w:hAnsi="Arial" w:cs="Arial"/>
          <w:sz w:val="20"/>
          <w:szCs w:val="20"/>
        </w:rPr>
        <w:t>.</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6.5.Жалоба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Жалоба на предписание может быть подана в течение десяти рабочих дней с момента получения контролируемым лицом предписания.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6.6.Лицо,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6.7.Жалоба может содержать ходатайство о приостановлении исполнения обжалуемого решения органов муниципального контроля.</w:t>
      </w:r>
    </w:p>
    <w:p w:rsidR="00363B9D" w:rsidRPr="006E1C70" w:rsidRDefault="00363B9D" w:rsidP="00363B9D">
      <w:pPr>
        <w:ind w:left="699"/>
        <w:jc w:val="both"/>
        <w:rPr>
          <w:rFonts w:ascii="Arial" w:hAnsi="Arial" w:cs="Arial"/>
          <w:sz w:val="20"/>
          <w:szCs w:val="20"/>
        </w:rPr>
      </w:pPr>
      <w:r w:rsidRPr="006E1C70">
        <w:rPr>
          <w:rFonts w:ascii="Arial" w:hAnsi="Arial" w:cs="Arial"/>
          <w:sz w:val="20"/>
          <w:szCs w:val="20"/>
        </w:rPr>
        <w:t>6.8.Уполномоченный на рассмотрение жалобы орган в срок не позднее двух рабочих дней со дня регистрации жалобы принимает решение:</w:t>
      </w:r>
    </w:p>
    <w:p w:rsidR="00363B9D" w:rsidRPr="006E1C70" w:rsidRDefault="00363B9D" w:rsidP="00363B9D">
      <w:pPr>
        <w:numPr>
          <w:ilvl w:val="0"/>
          <w:numId w:val="32"/>
        </w:numPr>
        <w:spacing w:after="1" w:line="249" w:lineRule="auto"/>
        <w:ind w:firstLine="699"/>
        <w:jc w:val="both"/>
        <w:rPr>
          <w:rFonts w:ascii="Arial" w:hAnsi="Arial" w:cs="Arial"/>
          <w:sz w:val="20"/>
          <w:szCs w:val="20"/>
        </w:rPr>
      </w:pPr>
      <w:r w:rsidRPr="006E1C70">
        <w:rPr>
          <w:rFonts w:ascii="Arial" w:hAnsi="Arial" w:cs="Arial"/>
          <w:sz w:val="20"/>
          <w:szCs w:val="20"/>
        </w:rPr>
        <w:t>о приостановлении исполнения обжалуемого решения органов муниципального контроля;</w:t>
      </w:r>
    </w:p>
    <w:p w:rsidR="00363B9D" w:rsidRPr="006E1C70" w:rsidRDefault="00363B9D" w:rsidP="00363B9D">
      <w:pPr>
        <w:numPr>
          <w:ilvl w:val="0"/>
          <w:numId w:val="32"/>
        </w:numPr>
        <w:spacing w:after="1" w:line="249" w:lineRule="auto"/>
        <w:ind w:firstLine="699"/>
        <w:jc w:val="both"/>
        <w:rPr>
          <w:rFonts w:ascii="Arial" w:hAnsi="Arial" w:cs="Arial"/>
          <w:sz w:val="20"/>
          <w:szCs w:val="20"/>
        </w:rPr>
      </w:pPr>
      <w:r w:rsidRPr="006E1C70">
        <w:rPr>
          <w:rFonts w:ascii="Arial" w:hAnsi="Arial" w:cs="Arial"/>
          <w:sz w:val="20"/>
          <w:szCs w:val="20"/>
        </w:rPr>
        <w:t>об отказе в приостановлении исполнения обжалуемого решения органов муниципального контроля.</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6.9.Жалоба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w:t>
      </w:r>
      <w:r w:rsidRPr="006E1C70">
        <w:rPr>
          <w:rFonts w:ascii="Arial" w:hAnsi="Arial" w:cs="Arial"/>
          <w:sz w:val="20"/>
          <w:szCs w:val="20"/>
        </w:rPr>
        <w:lastRenderedPageBreak/>
        <w:t>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363B9D" w:rsidRPr="006E1C70" w:rsidRDefault="00363B9D" w:rsidP="00363B9D">
      <w:pPr>
        <w:ind w:left="142"/>
        <w:jc w:val="both"/>
        <w:rPr>
          <w:rFonts w:ascii="Arial" w:hAnsi="Arial" w:cs="Arial"/>
          <w:sz w:val="20"/>
          <w:szCs w:val="20"/>
        </w:rPr>
      </w:pPr>
      <w:r w:rsidRPr="006E1C70">
        <w:rPr>
          <w:rFonts w:ascii="Arial" w:hAnsi="Arial" w:cs="Arial"/>
          <w:sz w:val="20"/>
          <w:szCs w:val="20"/>
        </w:rPr>
        <w:t xml:space="preserve">            По итогам рассмотрения жалобы уполномоченный на рассмотрение жалобы орган принимает одно из следующих решений:</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1) оставляет жалобу без удовлетворения;</w:t>
      </w:r>
    </w:p>
    <w:p w:rsidR="00363B9D" w:rsidRPr="006E1C70" w:rsidRDefault="00363B9D" w:rsidP="00363B9D">
      <w:pPr>
        <w:ind w:left="699"/>
        <w:jc w:val="both"/>
        <w:rPr>
          <w:rFonts w:ascii="Arial" w:hAnsi="Arial" w:cs="Arial"/>
          <w:sz w:val="20"/>
          <w:szCs w:val="20"/>
        </w:rPr>
      </w:pPr>
      <w:r w:rsidRPr="006E1C70">
        <w:rPr>
          <w:rFonts w:ascii="Arial" w:hAnsi="Arial" w:cs="Arial"/>
          <w:sz w:val="20"/>
          <w:szCs w:val="20"/>
        </w:rPr>
        <w:t>2)отменяет решение органов муниципального контроля полностью или частично;</w:t>
      </w:r>
    </w:p>
    <w:p w:rsidR="00363B9D" w:rsidRPr="006E1C70" w:rsidRDefault="00363B9D" w:rsidP="00363B9D">
      <w:pPr>
        <w:ind w:left="699"/>
        <w:jc w:val="both"/>
        <w:rPr>
          <w:rFonts w:ascii="Arial" w:hAnsi="Arial" w:cs="Arial"/>
          <w:sz w:val="20"/>
          <w:szCs w:val="20"/>
        </w:rPr>
      </w:pPr>
      <w:r w:rsidRPr="006E1C70">
        <w:rPr>
          <w:rFonts w:ascii="Arial" w:hAnsi="Arial" w:cs="Arial"/>
          <w:sz w:val="20"/>
          <w:szCs w:val="20"/>
        </w:rPr>
        <w:t>3)отменяет решение органов муниципального контроля полностью и принимает новое решение;</w:t>
      </w:r>
    </w:p>
    <w:p w:rsidR="00363B9D" w:rsidRPr="006E1C70" w:rsidRDefault="00363B9D" w:rsidP="00363B9D">
      <w:pPr>
        <w:jc w:val="both"/>
        <w:rPr>
          <w:rFonts w:ascii="Arial" w:hAnsi="Arial" w:cs="Arial"/>
          <w:sz w:val="20"/>
          <w:szCs w:val="20"/>
        </w:rPr>
      </w:pPr>
      <w:r w:rsidRPr="006E1C70">
        <w:rPr>
          <w:rFonts w:ascii="Arial" w:hAnsi="Arial" w:cs="Arial"/>
          <w:sz w:val="20"/>
          <w:szCs w:val="20"/>
        </w:rPr>
        <w:t xml:space="preserve">             4)признает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 xml:space="preserve">    6.10.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363B9D" w:rsidRPr="006E1C70" w:rsidRDefault="00363B9D" w:rsidP="00363B9D">
      <w:pPr>
        <w:spacing w:after="13" w:line="259" w:lineRule="auto"/>
        <w:ind w:left="709"/>
        <w:jc w:val="both"/>
        <w:rPr>
          <w:rFonts w:ascii="Arial" w:hAnsi="Arial" w:cs="Arial"/>
          <w:sz w:val="20"/>
          <w:szCs w:val="20"/>
        </w:rPr>
      </w:pPr>
    </w:p>
    <w:p w:rsidR="00363B9D" w:rsidRPr="006E1C70" w:rsidRDefault="00363B9D" w:rsidP="006E1C70">
      <w:pPr>
        <w:pStyle w:val="1"/>
        <w:ind w:left="10"/>
        <w:rPr>
          <w:rFonts w:cs="Arial"/>
          <w:color w:val="auto"/>
          <w:sz w:val="20"/>
          <w:szCs w:val="20"/>
        </w:rPr>
      </w:pPr>
      <w:r w:rsidRPr="006E1C70">
        <w:rPr>
          <w:rFonts w:cs="Arial"/>
          <w:color w:val="auto"/>
          <w:sz w:val="20"/>
          <w:szCs w:val="20"/>
        </w:rPr>
        <w:t>7. Оценка результативности и эффективности осуществления муниципального контроля в сфере благоустройства</w:t>
      </w:r>
    </w:p>
    <w:p w:rsidR="00363B9D" w:rsidRPr="006E1C70" w:rsidRDefault="00363B9D" w:rsidP="00363B9D">
      <w:pPr>
        <w:spacing w:line="259" w:lineRule="auto"/>
        <w:ind w:left="709"/>
        <w:jc w:val="both"/>
        <w:rPr>
          <w:rFonts w:ascii="Arial" w:hAnsi="Arial" w:cs="Arial"/>
          <w:sz w:val="20"/>
          <w:szCs w:val="20"/>
        </w:rPr>
      </w:pPr>
      <w:r w:rsidRPr="006E1C70">
        <w:rPr>
          <w:rFonts w:ascii="Arial" w:hAnsi="Arial" w:cs="Arial"/>
          <w:sz w:val="20"/>
          <w:szCs w:val="20"/>
        </w:rPr>
        <w:t xml:space="preserve"> </w:t>
      </w:r>
    </w:p>
    <w:p w:rsidR="00363B9D" w:rsidRPr="006E1C70" w:rsidRDefault="00363B9D" w:rsidP="00363B9D">
      <w:pPr>
        <w:ind w:left="-15"/>
        <w:jc w:val="both"/>
        <w:rPr>
          <w:rFonts w:ascii="Arial" w:hAnsi="Arial" w:cs="Arial"/>
          <w:sz w:val="20"/>
          <w:szCs w:val="20"/>
        </w:rPr>
      </w:pPr>
      <w:r w:rsidRPr="006E1C70">
        <w:rPr>
          <w:rFonts w:ascii="Arial" w:hAnsi="Arial" w:cs="Arial"/>
          <w:sz w:val="20"/>
          <w:szCs w:val="2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363B9D" w:rsidRPr="006E1C70" w:rsidRDefault="00363B9D" w:rsidP="00363B9D">
      <w:pPr>
        <w:spacing w:after="310"/>
        <w:ind w:left="-15"/>
        <w:jc w:val="both"/>
        <w:rPr>
          <w:rFonts w:ascii="Arial" w:hAnsi="Arial" w:cs="Arial"/>
          <w:sz w:val="20"/>
          <w:szCs w:val="20"/>
        </w:rPr>
      </w:pPr>
      <w:r w:rsidRPr="006E1C70">
        <w:rPr>
          <w:rFonts w:ascii="Arial" w:hAnsi="Arial" w:cs="Arial"/>
          <w:sz w:val="20"/>
          <w:szCs w:val="2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согласно Приложению к настоящему решению Собрания депутатов Михайловского сельского поселения. </w:t>
      </w:r>
    </w:p>
    <w:p w:rsidR="00363B9D" w:rsidRPr="006E1C70" w:rsidRDefault="00363B9D" w:rsidP="00363B9D">
      <w:pPr>
        <w:spacing w:line="259" w:lineRule="auto"/>
        <w:ind w:left="709"/>
        <w:jc w:val="both"/>
        <w:rPr>
          <w:rFonts w:ascii="Arial" w:hAnsi="Arial" w:cs="Arial"/>
          <w:sz w:val="20"/>
          <w:szCs w:val="20"/>
        </w:rPr>
      </w:pPr>
    </w:p>
    <w:p w:rsidR="00363B9D" w:rsidRPr="006E1C70" w:rsidRDefault="00363B9D" w:rsidP="00363B9D">
      <w:pPr>
        <w:pStyle w:val="ConsPlusNormal0"/>
        <w:spacing w:line="192" w:lineRule="auto"/>
        <w:ind w:left="4535"/>
        <w:jc w:val="both"/>
        <w:outlineLvl w:val="1"/>
        <w:rPr>
          <w:rFonts w:ascii="Arial" w:hAnsi="Arial" w:cs="Arial"/>
          <w:color w:val="000000"/>
        </w:rPr>
      </w:pPr>
      <w:r w:rsidRPr="006E1C70">
        <w:rPr>
          <w:rFonts w:ascii="Arial" w:hAnsi="Arial" w:cs="Arial"/>
          <w:color w:val="000000"/>
        </w:rPr>
        <w:t xml:space="preserve">Приложение  </w:t>
      </w:r>
    </w:p>
    <w:p w:rsidR="00363B9D" w:rsidRPr="006E1C70" w:rsidRDefault="00363B9D" w:rsidP="00363B9D">
      <w:pPr>
        <w:pStyle w:val="ConsPlusNormal0"/>
        <w:spacing w:line="192" w:lineRule="auto"/>
        <w:ind w:left="4535"/>
        <w:jc w:val="both"/>
        <w:outlineLvl w:val="1"/>
        <w:rPr>
          <w:rFonts w:ascii="Arial" w:hAnsi="Arial" w:cs="Arial"/>
          <w:color w:val="000000"/>
        </w:rPr>
      </w:pPr>
    </w:p>
    <w:p w:rsidR="00363B9D" w:rsidRPr="006E1C70" w:rsidRDefault="00363B9D" w:rsidP="00363B9D">
      <w:pPr>
        <w:pStyle w:val="ConsPlusNormal0"/>
        <w:spacing w:line="192" w:lineRule="auto"/>
        <w:ind w:left="4535"/>
        <w:jc w:val="both"/>
        <w:rPr>
          <w:rFonts w:ascii="Arial" w:hAnsi="Arial" w:cs="Arial"/>
          <w:color w:val="000000"/>
        </w:rPr>
      </w:pPr>
      <w:r w:rsidRPr="006E1C70">
        <w:rPr>
          <w:rFonts w:ascii="Arial" w:hAnsi="Arial" w:cs="Arial"/>
          <w:color w:val="000000"/>
        </w:rPr>
        <w:t>к Положению о муниципальном контроле в сфере благоустройства в Михайловском сельском поселении</w:t>
      </w:r>
    </w:p>
    <w:p w:rsidR="00363B9D" w:rsidRPr="006E1C70" w:rsidRDefault="00363B9D" w:rsidP="00363B9D">
      <w:pPr>
        <w:pStyle w:val="ConsPlusNormal0"/>
        <w:spacing w:line="192" w:lineRule="auto"/>
        <w:ind w:left="4535"/>
        <w:jc w:val="both"/>
        <w:rPr>
          <w:rFonts w:ascii="Arial" w:hAnsi="Arial" w:cs="Arial"/>
          <w:color w:val="000000"/>
        </w:rPr>
      </w:pPr>
    </w:p>
    <w:p w:rsidR="00363B9D" w:rsidRPr="006E1C70" w:rsidRDefault="00363B9D" w:rsidP="00363B9D">
      <w:pPr>
        <w:pStyle w:val="ConsPlusNormal0"/>
        <w:jc w:val="both"/>
        <w:rPr>
          <w:rFonts w:ascii="Arial" w:hAnsi="Arial" w:cs="Arial"/>
          <w:color w:val="000000"/>
        </w:rPr>
      </w:pPr>
    </w:p>
    <w:p w:rsidR="00363B9D" w:rsidRPr="006E1C70" w:rsidRDefault="00363B9D" w:rsidP="00363B9D">
      <w:pPr>
        <w:pStyle w:val="ConsPlusNormal0"/>
        <w:jc w:val="both"/>
        <w:rPr>
          <w:rFonts w:ascii="Arial" w:hAnsi="Arial" w:cs="Arial"/>
          <w:b/>
          <w:color w:val="000000"/>
        </w:rPr>
      </w:pPr>
      <w:r w:rsidRPr="006E1C70">
        <w:rPr>
          <w:rFonts w:ascii="Arial" w:hAnsi="Arial" w:cs="Arial"/>
          <w:b/>
          <w:color w:val="000000"/>
        </w:rPr>
        <w:t>Ключевые показатели вида контроля и их целевые значения, индикативные показатели для муниципального контроля в сфере благоустройства</w:t>
      </w:r>
    </w:p>
    <w:p w:rsidR="00363B9D" w:rsidRPr="006E1C70" w:rsidRDefault="00363B9D" w:rsidP="00363B9D">
      <w:pPr>
        <w:pStyle w:val="ConsPlusNormal0"/>
        <w:ind w:firstLine="540"/>
        <w:jc w:val="both"/>
        <w:rPr>
          <w:rFonts w:ascii="Arial" w:hAnsi="Arial" w:cs="Arial"/>
          <w:color w:val="000000"/>
        </w:rPr>
      </w:pP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1.Ключевые показатели и их целевые значения:</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устраненных нарушений из числа выявленных нарушений обязательных требований - 70%.</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выполнения плана проведения плановых контрольных мероприятий на очередной календарный год - 100%.</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отмененных результатов контрольных мероприятий - 0%.</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363B9D" w:rsidRPr="006E1C70" w:rsidRDefault="00363B9D" w:rsidP="00363B9D">
      <w:pPr>
        <w:pStyle w:val="ConsPlusNormal0"/>
        <w:ind w:firstLine="540"/>
        <w:jc w:val="both"/>
        <w:rPr>
          <w:rFonts w:ascii="Arial" w:hAnsi="Arial" w:cs="Arial"/>
          <w:color w:val="000000"/>
        </w:rPr>
      </w:pPr>
      <w:r w:rsidRPr="006E1C70">
        <w:rPr>
          <w:rFonts w:ascii="Arial" w:hAnsi="Arial" w:cs="Arial"/>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63B9D" w:rsidRPr="006E1C70" w:rsidRDefault="00363B9D" w:rsidP="00363B9D">
      <w:pPr>
        <w:pStyle w:val="ConsPlusNormal0"/>
        <w:ind w:firstLine="540"/>
        <w:jc w:val="both"/>
        <w:rPr>
          <w:rFonts w:ascii="Arial" w:hAnsi="Arial" w:cs="Arial"/>
          <w:color w:val="000000"/>
          <w:shd w:val="clear" w:color="auto" w:fill="F1C100"/>
        </w:rPr>
      </w:pP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2. Индикативные показатели:</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При осуществлении муниципального контроля в сфере благоустройства устанавливаются следующие индикативные показатели:</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количество проведенных плановых контрольных мероприятий;</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количество проведенных внеплановых контрольных мероприятий;</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количество поступивших возражений в отношении акта контрольного мероприятия;</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количество выданных предписаний об устранении нарушений обязательных требований;</w:t>
      </w:r>
    </w:p>
    <w:p w:rsidR="00363B9D" w:rsidRPr="006E1C70" w:rsidRDefault="00363B9D" w:rsidP="00363B9D">
      <w:pPr>
        <w:ind w:firstLine="567"/>
        <w:jc w:val="both"/>
        <w:rPr>
          <w:rFonts w:ascii="Arial" w:hAnsi="Arial" w:cs="Arial"/>
          <w:sz w:val="20"/>
          <w:szCs w:val="20"/>
        </w:rPr>
      </w:pPr>
      <w:r w:rsidRPr="006E1C70">
        <w:rPr>
          <w:rFonts w:ascii="Arial" w:hAnsi="Arial" w:cs="Arial"/>
          <w:sz w:val="20"/>
          <w:szCs w:val="20"/>
        </w:rPr>
        <w:t>количество устраненных нарушений обязательных требований.</w:t>
      </w:r>
    </w:p>
    <w:p w:rsidR="00363B9D" w:rsidRPr="006E1C70" w:rsidRDefault="00363B9D" w:rsidP="00363B9D">
      <w:pPr>
        <w:spacing w:line="259" w:lineRule="auto"/>
        <w:ind w:left="709"/>
        <w:jc w:val="both"/>
        <w:rPr>
          <w:rFonts w:ascii="Arial" w:hAnsi="Arial" w:cs="Arial"/>
          <w:sz w:val="20"/>
          <w:szCs w:val="20"/>
        </w:rPr>
      </w:pPr>
    </w:p>
    <w:p w:rsidR="00363B9D" w:rsidRPr="006E1C70" w:rsidRDefault="00363B9D" w:rsidP="00363B9D">
      <w:pPr>
        <w:jc w:val="both"/>
        <w:rPr>
          <w:rFonts w:ascii="Arial" w:hAnsi="Arial" w:cs="Arial"/>
          <w:b/>
          <w:bCs/>
          <w:color w:val="000000"/>
          <w:sz w:val="20"/>
          <w:szCs w:val="20"/>
        </w:rPr>
      </w:pPr>
    </w:p>
    <w:p w:rsidR="00363B9D" w:rsidRPr="006E1C70" w:rsidRDefault="00363B9D" w:rsidP="00363B9D">
      <w:pPr>
        <w:pStyle w:val="a4"/>
        <w:tabs>
          <w:tab w:val="left" w:pos="0"/>
        </w:tabs>
        <w:rPr>
          <w:rFonts w:ascii="Arial" w:hAnsi="Arial" w:cs="Arial"/>
          <w:b/>
        </w:rPr>
      </w:pPr>
      <w:r w:rsidRPr="006E1C70">
        <w:rPr>
          <w:rFonts w:ascii="Arial" w:hAnsi="Arial" w:cs="Arial"/>
          <w:b/>
        </w:rPr>
        <w:t>2.Решение Собрания депутатов Михайловского сельского поселения  Цивильского района Чувашской Республики от 06.10.2021 г. № 17/02 «</w:t>
      </w:r>
      <w:r w:rsidR="006E1C70" w:rsidRPr="006E1C70">
        <w:rPr>
          <w:rFonts w:ascii="Arial" w:hAnsi="Arial" w:cs="Arial"/>
          <w:b/>
        </w:rPr>
        <w:t xml:space="preserve"> </w:t>
      </w:r>
      <w:r w:rsidRPr="006E1C70">
        <w:rPr>
          <w:rFonts w:ascii="Arial" w:hAnsi="Arial" w:cs="Arial"/>
          <w:b/>
        </w:rPr>
        <w:t xml:space="preserve"> Об утверждении отчета «Об исполнении бюджета Михайловского сельского поселения Цивильского района Чувашской Республики за 2 квартал 2021 года» </w:t>
      </w:r>
    </w:p>
    <w:p w:rsidR="00363B9D" w:rsidRPr="006E1C70" w:rsidRDefault="00363B9D" w:rsidP="00363B9D">
      <w:pPr>
        <w:pStyle w:val="a4"/>
        <w:tabs>
          <w:tab w:val="left" w:pos="0"/>
        </w:tabs>
        <w:rPr>
          <w:rFonts w:ascii="Arial" w:hAnsi="Arial" w:cs="Arial"/>
        </w:rPr>
      </w:pPr>
    </w:p>
    <w:p w:rsidR="00363B9D" w:rsidRPr="006E1C70" w:rsidRDefault="00363B9D" w:rsidP="00363B9D">
      <w:pPr>
        <w:jc w:val="both"/>
        <w:rPr>
          <w:rFonts w:ascii="Arial" w:hAnsi="Arial" w:cs="Arial"/>
          <w:b/>
          <w:bCs/>
          <w:color w:val="000000"/>
          <w:sz w:val="20"/>
          <w:szCs w:val="20"/>
        </w:rPr>
      </w:pPr>
    </w:p>
    <w:p w:rsidR="00363B9D" w:rsidRPr="006E1C70" w:rsidRDefault="006E1C70" w:rsidP="00363B9D">
      <w:pPr>
        <w:pStyle w:val="a4"/>
        <w:ind w:firstLine="567"/>
        <w:rPr>
          <w:rFonts w:ascii="Arial" w:hAnsi="Arial" w:cs="Arial"/>
          <w:bCs/>
        </w:rPr>
      </w:pPr>
      <w:r w:rsidRPr="006E1C70">
        <w:rPr>
          <w:rFonts w:ascii="Arial" w:hAnsi="Arial" w:cs="Arial"/>
          <w:bCs/>
        </w:rPr>
        <w:t>Р</w:t>
      </w:r>
      <w:r w:rsidR="00363B9D" w:rsidRPr="006E1C70">
        <w:rPr>
          <w:rFonts w:ascii="Arial" w:hAnsi="Arial" w:cs="Arial"/>
          <w:bCs/>
        </w:rPr>
        <w:t xml:space="preserve">уководствуясь со ст.71 Положения о бюджетном процессе в Михайловском сельском поселении Цивильского района,  утвержденным решением Собрания депутатов Михайловского сельского поселения Цивильского района  № 03 от 27 мая 2008 года </w:t>
      </w:r>
    </w:p>
    <w:p w:rsidR="00363B9D" w:rsidRPr="006E1C70" w:rsidRDefault="00363B9D" w:rsidP="00363B9D">
      <w:pPr>
        <w:pStyle w:val="a4"/>
        <w:jc w:val="left"/>
        <w:rPr>
          <w:rFonts w:ascii="Arial" w:hAnsi="Arial" w:cs="Arial"/>
          <w:b/>
          <w:bCs/>
        </w:rPr>
      </w:pPr>
      <w:r w:rsidRPr="006E1C70">
        <w:rPr>
          <w:rFonts w:ascii="Arial" w:hAnsi="Arial" w:cs="Arial"/>
          <w:bCs/>
        </w:rPr>
        <w:t xml:space="preserve">Администрация </w:t>
      </w:r>
      <w:r w:rsidRPr="006E1C70">
        <w:rPr>
          <w:rFonts w:ascii="Arial" w:hAnsi="Arial" w:cs="Arial"/>
          <w:b/>
          <w:bCs/>
        </w:rPr>
        <w:t xml:space="preserve"> </w:t>
      </w:r>
      <w:r w:rsidRPr="006E1C70">
        <w:rPr>
          <w:rFonts w:ascii="Arial" w:hAnsi="Arial" w:cs="Arial"/>
          <w:bCs/>
        </w:rPr>
        <w:t>Михайловского сельского поселения  Цивильского района Чувашской Республики</w:t>
      </w:r>
      <w:r w:rsidRPr="006E1C70">
        <w:rPr>
          <w:rFonts w:ascii="Arial" w:hAnsi="Arial" w:cs="Arial"/>
          <w:b/>
          <w:bCs/>
        </w:rPr>
        <w:t xml:space="preserve"> </w:t>
      </w:r>
    </w:p>
    <w:p w:rsidR="00363B9D" w:rsidRPr="006E1C70" w:rsidRDefault="00363B9D" w:rsidP="00363B9D">
      <w:pPr>
        <w:pStyle w:val="a4"/>
        <w:rPr>
          <w:rFonts w:ascii="Arial" w:hAnsi="Arial" w:cs="Arial"/>
          <w:b/>
          <w:bCs/>
        </w:rPr>
      </w:pPr>
      <w:r w:rsidRPr="006E1C70">
        <w:rPr>
          <w:rFonts w:ascii="Arial" w:hAnsi="Arial" w:cs="Arial"/>
          <w:b/>
          <w:bCs/>
        </w:rPr>
        <w:t>Собрание депутатов Михайловского сельского поселения  Цивильского района Чувашской Республики РЕШИЛО:</w:t>
      </w:r>
    </w:p>
    <w:p w:rsidR="00363B9D" w:rsidRPr="006E1C70" w:rsidRDefault="00363B9D" w:rsidP="00363B9D">
      <w:pPr>
        <w:pStyle w:val="a4"/>
        <w:tabs>
          <w:tab w:val="left" w:pos="142"/>
        </w:tabs>
        <w:ind w:firstLine="567"/>
        <w:rPr>
          <w:rFonts w:ascii="Arial" w:hAnsi="Arial" w:cs="Arial"/>
          <w:bCs/>
        </w:rPr>
      </w:pPr>
    </w:p>
    <w:p w:rsidR="00363B9D" w:rsidRPr="006E1C70" w:rsidRDefault="00363B9D" w:rsidP="00363B9D">
      <w:pPr>
        <w:jc w:val="both"/>
        <w:rPr>
          <w:rFonts w:ascii="Arial" w:hAnsi="Arial" w:cs="Arial"/>
          <w:bCs/>
          <w:sz w:val="20"/>
          <w:szCs w:val="20"/>
        </w:rPr>
      </w:pPr>
      <w:r w:rsidRPr="006E1C70">
        <w:rPr>
          <w:rFonts w:ascii="Arial" w:hAnsi="Arial" w:cs="Arial"/>
          <w:bCs/>
          <w:sz w:val="20"/>
          <w:szCs w:val="20"/>
        </w:rPr>
        <w:t xml:space="preserve">        1.Утвердить отчет «Об исполнении бюджета Михайловского сельского поселения Цивильского района за 2 квартал 2021 года» по доходам в сумме  9 886,7 тыс. рублей, по расходам в сумме 10182,6 тыс. рублей, дефицит бюджета в сумме -295,9 руб.</w:t>
      </w:r>
    </w:p>
    <w:p w:rsidR="00363B9D" w:rsidRPr="006E1C70" w:rsidRDefault="00363B9D" w:rsidP="00363B9D">
      <w:pPr>
        <w:jc w:val="both"/>
        <w:rPr>
          <w:rFonts w:ascii="Arial" w:hAnsi="Arial" w:cs="Arial"/>
          <w:bCs/>
          <w:sz w:val="20"/>
          <w:szCs w:val="20"/>
        </w:rPr>
      </w:pPr>
      <w:r w:rsidRPr="006E1C70">
        <w:rPr>
          <w:rFonts w:ascii="Arial" w:hAnsi="Arial" w:cs="Arial"/>
          <w:b/>
          <w:bCs/>
          <w:sz w:val="20"/>
          <w:szCs w:val="20"/>
        </w:rPr>
        <w:t xml:space="preserve">   </w:t>
      </w:r>
      <w:r w:rsidRPr="006E1C70">
        <w:rPr>
          <w:rFonts w:ascii="Arial" w:hAnsi="Arial" w:cs="Arial"/>
          <w:bCs/>
          <w:sz w:val="20"/>
          <w:szCs w:val="20"/>
        </w:rPr>
        <w:t xml:space="preserve">  2. Настоящее решение вступает в силу после его официального опубликования (обнародования).</w:t>
      </w:r>
    </w:p>
    <w:p w:rsidR="00363B9D" w:rsidRPr="006E1C70" w:rsidRDefault="00363B9D" w:rsidP="00363B9D">
      <w:pPr>
        <w:pStyle w:val="a4"/>
        <w:rPr>
          <w:rFonts w:ascii="Arial" w:hAnsi="Arial" w:cs="Arial"/>
          <w:bCs/>
        </w:rPr>
      </w:pPr>
    </w:p>
    <w:p w:rsidR="00363B9D" w:rsidRPr="006E1C70" w:rsidRDefault="00363B9D" w:rsidP="00363B9D">
      <w:pPr>
        <w:pStyle w:val="a4"/>
        <w:jc w:val="left"/>
        <w:rPr>
          <w:rFonts w:ascii="Arial" w:hAnsi="Arial" w:cs="Arial"/>
          <w:bCs/>
        </w:rPr>
      </w:pPr>
    </w:p>
    <w:p w:rsidR="00363B9D" w:rsidRPr="006E1C70" w:rsidRDefault="00363B9D" w:rsidP="00363B9D">
      <w:pPr>
        <w:pStyle w:val="a4"/>
        <w:jc w:val="left"/>
        <w:rPr>
          <w:rFonts w:ascii="Arial" w:hAnsi="Arial" w:cs="Arial"/>
          <w:bCs/>
        </w:rPr>
      </w:pPr>
    </w:p>
    <w:p w:rsidR="00363B9D" w:rsidRPr="006E1C70" w:rsidRDefault="00363B9D" w:rsidP="00363B9D">
      <w:pPr>
        <w:pStyle w:val="a4"/>
        <w:ind w:firstLine="851"/>
        <w:jc w:val="left"/>
        <w:rPr>
          <w:rFonts w:ascii="Arial" w:hAnsi="Arial" w:cs="Arial"/>
          <w:bCs/>
        </w:rPr>
      </w:pPr>
    </w:p>
    <w:p w:rsidR="00363B9D" w:rsidRPr="006E1C70" w:rsidRDefault="00363B9D" w:rsidP="00363B9D">
      <w:pPr>
        <w:pStyle w:val="a4"/>
        <w:jc w:val="left"/>
        <w:rPr>
          <w:rFonts w:ascii="Arial" w:hAnsi="Arial" w:cs="Arial"/>
          <w:bCs/>
        </w:rPr>
      </w:pPr>
      <w:r w:rsidRPr="006E1C70">
        <w:rPr>
          <w:rFonts w:ascii="Arial" w:hAnsi="Arial" w:cs="Arial"/>
          <w:bCs/>
        </w:rPr>
        <w:t>Председатель Собрания депутатов</w:t>
      </w:r>
    </w:p>
    <w:p w:rsidR="00363B9D" w:rsidRPr="006E1C70" w:rsidRDefault="00363B9D" w:rsidP="00363B9D">
      <w:pPr>
        <w:pStyle w:val="a4"/>
        <w:jc w:val="left"/>
        <w:rPr>
          <w:rFonts w:ascii="Arial" w:hAnsi="Arial" w:cs="Arial"/>
        </w:rPr>
      </w:pPr>
      <w:r w:rsidRPr="006E1C70">
        <w:rPr>
          <w:rFonts w:ascii="Arial" w:hAnsi="Arial" w:cs="Arial"/>
          <w:bCs/>
        </w:rPr>
        <w:t>Михайловского  сельского поселения                                                          Ю.Л.Александров</w:t>
      </w:r>
    </w:p>
    <w:p w:rsidR="00363B9D" w:rsidRPr="006E1C70" w:rsidRDefault="00363B9D" w:rsidP="00363B9D">
      <w:pPr>
        <w:jc w:val="both"/>
        <w:rPr>
          <w:rFonts w:ascii="Arial" w:hAnsi="Arial" w:cs="Arial"/>
          <w:b/>
          <w:sz w:val="20"/>
          <w:szCs w:val="20"/>
        </w:rPr>
      </w:pPr>
    </w:p>
    <w:p w:rsidR="00363B9D" w:rsidRPr="006E1C70" w:rsidRDefault="00363B9D" w:rsidP="00363B9D">
      <w:pPr>
        <w:jc w:val="both"/>
        <w:rPr>
          <w:rFonts w:ascii="Arial" w:hAnsi="Arial" w:cs="Arial"/>
          <w:b/>
          <w:sz w:val="20"/>
          <w:szCs w:val="20"/>
        </w:rPr>
      </w:pPr>
    </w:p>
    <w:p w:rsidR="00363B9D" w:rsidRPr="006E1C70" w:rsidRDefault="00363B9D" w:rsidP="00363B9D">
      <w:pPr>
        <w:jc w:val="both"/>
        <w:rPr>
          <w:rFonts w:ascii="Arial" w:hAnsi="Arial" w:cs="Arial"/>
          <w:b/>
          <w:sz w:val="20"/>
          <w:szCs w:val="20"/>
        </w:rPr>
      </w:pPr>
    </w:p>
    <w:tbl>
      <w:tblPr>
        <w:tblW w:w="10222" w:type="dxa"/>
        <w:tblInd w:w="92" w:type="dxa"/>
        <w:tblLayout w:type="fixed"/>
        <w:tblLook w:val="04A0"/>
      </w:tblPr>
      <w:tblGrid>
        <w:gridCol w:w="2710"/>
        <w:gridCol w:w="2835"/>
        <w:gridCol w:w="1275"/>
        <w:gridCol w:w="1418"/>
        <w:gridCol w:w="1276"/>
        <w:gridCol w:w="708"/>
      </w:tblGrid>
      <w:tr w:rsidR="00363B9D" w:rsidRPr="006E1C70" w:rsidTr="00363B9D">
        <w:trPr>
          <w:trHeight w:val="255"/>
        </w:trPr>
        <w:tc>
          <w:tcPr>
            <w:tcW w:w="10222" w:type="dxa"/>
            <w:gridSpan w:val="6"/>
            <w:tcBorders>
              <w:top w:val="single" w:sz="8" w:space="0" w:color="auto"/>
              <w:left w:val="nil"/>
              <w:bottom w:val="nil"/>
              <w:right w:val="nil"/>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xml:space="preserve">                                            Исполнение бюджета Михайловского сельского поселения</w:t>
            </w:r>
          </w:p>
        </w:tc>
      </w:tr>
      <w:tr w:rsidR="00363B9D" w:rsidRPr="006E1C70" w:rsidTr="00363B9D">
        <w:trPr>
          <w:trHeight w:val="255"/>
        </w:trPr>
        <w:tc>
          <w:tcPr>
            <w:tcW w:w="2710" w:type="dxa"/>
            <w:tcBorders>
              <w:top w:val="nil"/>
              <w:left w:val="nil"/>
              <w:bottom w:val="nil"/>
              <w:right w:val="nil"/>
            </w:tcBorders>
            <w:shd w:val="clear" w:color="auto" w:fill="auto"/>
            <w:hideMark/>
          </w:tcPr>
          <w:p w:rsidR="00363B9D" w:rsidRPr="006E1C70" w:rsidRDefault="00363B9D" w:rsidP="00363B9D">
            <w:pPr>
              <w:rPr>
                <w:rFonts w:ascii="Arial" w:hAnsi="Arial" w:cs="Arial"/>
                <w:b/>
                <w:bCs/>
                <w:sz w:val="18"/>
                <w:szCs w:val="18"/>
              </w:rPr>
            </w:pPr>
          </w:p>
        </w:tc>
        <w:tc>
          <w:tcPr>
            <w:tcW w:w="7512" w:type="dxa"/>
            <w:gridSpan w:val="5"/>
            <w:tcBorders>
              <w:top w:val="nil"/>
              <w:left w:val="nil"/>
              <w:bottom w:val="nil"/>
              <w:right w:val="nil"/>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Цивильского района на 01 июля 2021 года (тыс. рублей)</w:t>
            </w:r>
          </w:p>
        </w:tc>
      </w:tr>
      <w:tr w:rsidR="00363B9D" w:rsidRPr="006E1C70" w:rsidTr="00363B9D">
        <w:trPr>
          <w:trHeight w:val="255"/>
        </w:trPr>
        <w:tc>
          <w:tcPr>
            <w:tcW w:w="2710"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c>
          <w:tcPr>
            <w:tcW w:w="2835"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c>
          <w:tcPr>
            <w:tcW w:w="1275"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c>
          <w:tcPr>
            <w:tcW w:w="1418"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c>
          <w:tcPr>
            <w:tcW w:w="1276"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c>
          <w:tcPr>
            <w:tcW w:w="708" w:type="dxa"/>
            <w:tcBorders>
              <w:top w:val="nil"/>
              <w:left w:val="nil"/>
              <w:bottom w:val="nil"/>
              <w:right w:val="nil"/>
            </w:tcBorders>
            <w:shd w:val="clear" w:color="auto" w:fill="auto"/>
            <w:hideMark/>
          </w:tcPr>
          <w:p w:rsidR="00363B9D" w:rsidRPr="006E1C70" w:rsidRDefault="00363B9D" w:rsidP="00363B9D">
            <w:pPr>
              <w:jc w:val="center"/>
              <w:rPr>
                <w:rFonts w:ascii="Arial" w:hAnsi="Arial" w:cs="Arial"/>
                <w:b/>
                <w:bCs/>
                <w:sz w:val="18"/>
                <w:szCs w:val="18"/>
              </w:rPr>
            </w:pPr>
          </w:p>
        </w:tc>
      </w:tr>
      <w:tr w:rsidR="00363B9D" w:rsidRPr="006E1C70" w:rsidTr="00363B9D">
        <w:trPr>
          <w:trHeight w:val="255"/>
        </w:trPr>
        <w:tc>
          <w:tcPr>
            <w:tcW w:w="2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Коды 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Наименование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proofErr w:type="spellStart"/>
            <w:r w:rsidRPr="006E1C70">
              <w:rPr>
                <w:rFonts w:ascii="Arial" w:hAnsi="Arial" w:cs="Arial"/>
                <w:b/>
                <w:bCs/>
                <w:sz w:val="18"/>
                <w:szCs w:val="18"/>
              </w:rPr>
              <w:t>Утвержде</w:t>
            </w:r>
            <w:proofErr w:type="spellEnd"/>
            <w:r w:rsidRPr="006E1C70">
              <w:rPr>
                <w:rFonts w:ascii="Arial" w:hAnsi="Arial" w:cs="Arial"/>
                <w:b/>
                <w:bCs/>
                <w:sz w:val="18"/>
                <w:szCs w:val="18"/>
              </w:rPr>
              <w:t>-</w:t>
            </w:r>
          </w:p>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но на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фактическое исполнение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proofErr w:type="spellStart"/>
            <w:r w:rsidRPr="006E1C70">
              <w:rPr>
                <w:rFonts w:ascii="Arial" w:hAnsi="Arial" w:cs="Arial"/>
                <w:b/>
                <w:bCs/>
                <w:sz w:val="18"/>
                <w:szCs w:val="18"/>
              </w:rPr>
              <w:t>Отклоне</w:t>
            </w:r>
            <w:proofErr w:type="spellEnd"/>
            <w:r w:rsidRPr="006E1C70">
              <w:rPr>
                <w:rFonts w:ascii="Arial" w:hAnsi="Arial" w:cs="Arial"/>
                <w:b/>
                <w:bCs/>
                <w:sz w:val="18"/>
                <w:szCs w:val="18"/>
              </w:rPr>
              <w:t>-</w:t>
            </w:r>
          </w:p>
          <w:p w:rsidR="00363B9D" w:rsidRPr="006E1C70" w:rsidRDefault="00363B9D" w:rsidP="00363B9D">
            <w:pPr>
              <w:jc w:val="center"/>
              <w:rPr>
                <w:rFonts w:ascii="Arial" w:hAnsi="Arial" w:cs="Arial"/>
                <w:b/>
                <w:bCs/>
                <w:sz w:val="18"/>
                <w:szCs w:val="18"/>
              </w:rPr>
            </w:pPr>
            <w:proofErr w:type="spellStart"/>
            <w:r w:rsidRPr="006E1C70">
              <w:rPr>
                <w:rFonts w:ascii="Arial" w:hAnsi="Arial" w:cs="Arial"/>
                <w:b/>
                <w:bCs/>
                <w:sz w:val="18"/>
                <w:szCs w:val="18"/>
              </w:rPr>
              <w:t>ние</w:t>
            </w:r>
            <w:proofErr w:type="spellEnd"/>
            <w:r w:rsidRPr="006E1C70">
              <w:rPr>
                <w:rFonts w:ascii="Arial" w:hAnsi="Arial" w:cs="Arial"/>
                <w:b/>
                <w:bCs/>
                <w:sz w:val="18"/>
                <w:szCs w:val="18"/>
              </w:rPr>
              <w:t xml:space="preserve">   от   годового   плана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w:t>
            </w:r>
          </w:p>
        </w:tc>
      </w:tr>
      <w:tr w:rsidR="00363B9D" w:rsidRPr="006E1C70" w:rsidTr="00363B9D">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r>
      <w:tr w:rsidR="00363B9D" w:rsidRPr="006E1C70" w:rsidTr="00363B9D">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r>
      <w:tr w:rsidR="00363B9D" w:rsidRPr="006E1C70" w:rsidTr="00363B9D">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r>
      <w:tr w:rsidR="00363B9D" w:rsidRPr="006E1C70" w:rsidTr="00363B9D">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3B9D" w:rsidRPr="006E1C70" w:rsidRDefault="00363B9D" w:rsidP="00363B9D">
            <w:pPr>
              <w:rPr>
                <w:rFonts w:ascii="Arial" w:hAnsi="Arial" w:cs="Arial"/>
                <w:b/>
                <w:bCs/>
                <w:sz w:val="18"/>
                <w:szCs w:val="18"/>
              </w:rPr>
            </w:pP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1</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2</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3</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4</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6</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ДОХОДЫ</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w:t>
            </w:r>
          </w:p>
        </w:tc>
      </w:tr>
      <w:tr w:rsidR="00363B9D" w:rsidRPr="006E1C70" w:rsidTr="00363B9D">
        <w:trPr>
          <w:trHeight w:val="2040"/>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100 1 03 02200 01 0000 110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690,5</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359,0</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331,5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52,0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182 1 01 02000 01 0000 110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Налог на доходы физических лиц</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1 448,7</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754,2</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694,5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52,1</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182 1 05 03000 01 0000 110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4,9</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140,0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182 1 06 01030 10 0000 110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230,0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49,5</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180,5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21,5</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182 1 06 06000 10 0000 110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Земельный налог</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1 215,0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366,8</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848,2</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30,2</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993 1 08 04020 01 0000 110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Государственная пошлина</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4,7</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4,3</w:t>
            </w:r>
          </w:p>
        </w:tc>
      </w:tr>
      <w:tr w:rsidR="00363B9D" w:rsidRPr="006E1C70" w:rsidTr="00363B9D">
        <w:trPr>
          <w:trHeight w:val="2040"/>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993 1 11 09045 10 0000 120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35,5</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101,4</w:t>
            </w:r>
          </w:p>
        </w:tc>
      </w:tr>
      <w:tr w:rsidR="00363B9D" w:rsidRPr="006E1C70" w:rsidTr="00363B9D">
        <w:trPr>
          <w:trHeight w:val="510"/>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993 1 13 01995 10 0000 130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237,7</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85,1</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152,6</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35,8</w:t>
            </w:r>
          </w:p>
        </w:tc>
      </w:tr>
      <w:tr w:rsidR="00363B9D" w:rsidRPr="006E1C70" w:rsidTr="00363B9D">
        <w:trPr>
          <w:trHeight w:val="1020"/>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lastRenderedPageBreak/>
              <w:t>993 1 13 02065 10 0000 130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30,0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30,0</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76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993 1 17 01050 10 0000 180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Невыясненные поступления, зачисляемые в бюджеты сельских поселений</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-16,0</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16,0</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sz w:val="18"/>
                <w:szCs w:val="18"/>
              </w:rPr>
            </w:pPr>
            <w:r w:rsidRPr="006E1C70">
              <w:rPr>
                <w:rFonts w:ascii="Arial" w:hAnsi="Arial" w:cs="Arial"/>
                <w:sz w:val="18"/>
                <w:szCs w:val="18"/>
              </w:rPr>
              <w:t>#ДЕЛ/0!</w:t>
            </w:r>
          </w:p>
        </w:tc>
      </w:tr>
      <w:tr w:rsidR="00363B9D" w:rsidRPr="006E1C70" w:rsidTr="00363B9D">
        <w:trPr>
          <w:trHeight w:val="127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993 1 17 15030 10 1507 150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proofErr w:type="gramStart"/>
            <w:r w:rsidRPr="006E1C70">
              <w:rPr>
                <w:rFonts w:ascii="Arial" w:hAnsi="Arial" w:cs="Arial"/>
                <w:sz w:val="18"/>
                <w:szCs w:val="18"/>
              </w:rPr>
              <w:t>Инициативные платежи, зачисляемые в бюджеты сельских поселений (проекты по благоустройству кладбищ (проекты по электромонтажным работам уличного освещения)</w:t>
            </w:r>
            <w:proofErr w:type="gramEnd"/>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85,0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85,0</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00"/>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Итого собственных доходов</w:t>
            </w:r>
          </w:p>
        </w:tc>
        <w:tc>
          <w:tcPr>
            <w:tcW w:w="1275"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3 980,1</w:t>
            </w:r>
          </w:p>
        </w:tc>
        <w:tc>
          <w:tcPr>
            <w:tcW w:w="141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1 639,2</w:t>
            </w:r>
          </w:p>
        </w:tc>
        <w:tc>
          <w:tcPr>
            <w:tcW w:w="1276"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2 340,9</w:t>
            </w:r>
          </w:p>
        </w:tc>
        <w:tc>
          <w:tcPr>
            <w:tcW w:w="70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41,2</w:t>
            </w:r>
          </w:p>
        </w:tc>
      </w:tr>
      <w:tr w:rsidR="00363B9D" w:rsidRPr="006E1C70" w:rsidTr="00363B9D">
        <w:trPr>
          <w:trHeight w:val="818"/>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993 2 02 15002 10 0000 150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Дотации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401,5</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200,8</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200,7</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50,0</w:t>
            </w:r>
          </w:p>
        </w:tc>
      </w:tr>
      <w:tr w:rsidR="00363B9D" w:rsidRPr="006E1C70" w:rsidTr="00363B9D">
        <w:trPr>
          <w:trHeight w:val="818"/>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993 2 02 15002 10 0000 150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Дотации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100,0</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100,0</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612"/>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993 2 02 20216 10 0000 150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Субсидии бюджетам поселений на осуществление дорожной деятельности</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606,6</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606,6</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1238"/>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993 2 02 29999 10 0000 150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Прочие субсидии бюджетам сельских поселений</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4 683,1</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282,1</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4 401,0</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w:t>
            </w:r>
          </w:p>
        </w:tc>
      </w:tr>
      <w:tr w:rsidR="00363B9D" w:rsidRPr="006E1C70" w:rsidTr="00363B9D">
        <w:trPr>
          <w:trHeight w:val="960"/>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993 2 02 30024 10 0000 150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Субвенции бюджетам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11,7</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11,7</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127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993 2 02 35118 10 0000 150</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103,7</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51,8</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51,9</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50,0</w:t>
            </w:r>
          </w:p>
        </w:tc>
      </w:tr>
      <w:tr w:rsidR="00363B9D" w:rsidRPr="006E1C70" w:rsidTr="00363B9D">
        <w:trPr>
          <w:trHeight w:val="765"/>
        </w:trPr>
        <w:tc>
          <w:tcPr>
            <w:tcW w:w="2710" w:type="dxa"/>
            <w:tcBorders>
              <w:top w:val="nil"/>
              <w:left w:val="single" w:sz="4" w:space="0" w:color="auto"/>
              <w:bottom w:val="single" w:sz="4" w:space="0" w:color="auto"/>
              <w:right w:val="single" w:sz="4" w:space="0" w:color="auto"/>
            </w:tcBorders>
            <w:shd w:val="clear" w:color="000000" w:fill="FFFF00"/>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xml:space="preserve"> Итого безвозмездные поступления от других бюджетов бюджетной системы РФ </w:t>
            </w:r>
          </w:p>
        </w:tc>
        <w:tc>
          <w:tcPr>
            <w:tcW w:w="1275"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5 906,6</w:t>
            </w:r>
          </w:p>
        </w:tc>
        <w:tc>
          <w:tcPr>
            <w:tcW w:w="141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534,7</w:t>
            </w:r>
          </w:p>
        </w:tc>
        <w:tc>
          <w:tcPr>
            <w:tcW w:w="1276"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5 371,9</w:t>
            </w:r>
          </w:p>
        </w:tc>
        <w:tc>
          <w:tcPr>
            <w:tcW w:w="70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9,1</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00"/>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В С Е Г О   Д О Х О Д О В</w:t>
            </w:r>
          </w:p>
        </w:tc>
        <w:tc>
          <w:tcPr>
            <w:tcW w:w="1275"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9 886,7</w:t>
            </w:r>
          </w:p>
        </w:tc>
        <w:tc>
          <w:tcPr>
            <w:tcW w:w="141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2 173,9</w:t>
            </w:r>
          </w:p>
        </w:tc>
        <w:tc>
          <w:tcPr>
            <w:tcW w:w="1276"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7 712,8</w:t>
            </w:r>
          </w:p>
        </w:tc>
        <w:tc>
          <w:tcPr>
            <w:tcW w:w="708" w:type="dxa"/>
            <w:tcBorders>
              <w:top w:val="nil"/>
              <w:left w:val="nil"/>
              <w:bottom w:val="single" w:sz="4" w:space="0" w:color="auto"/>
              <w:right w:val="single" w:sz="4" w:space="0" w:color="auto"/>
            </w:tcBorders>
            <w:shd w:val="clear" w:color="000000" w:fill="FFFF00"/>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22,0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363B9D" w:rsidRPr="006E1C70" w:rsidRDefault="00363B9D" w:rsidP="00363B9D">
            <w:pP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363B9D" w:rsidRPr="006E1C70" w:rsidRDefault="00363B9D" w:rsidP="00363B9D">
            <w:pPr>
              <w:jc w:val="center"/>
              <w:rPr>
                <w:rFonts w:ascii="Arial" w:hAnsi="Arial" w:cs="Arial"/>
                <w:b/>
                <w:bCs/>
                <w:sz w:val="18"/>
                <w:szCs w:val="18"/>
              </w:rPr>
            </w:pPr>
            <w:proofErr w:type="gramStart"/>
            <w:r w:rsidRPr="006E1C70">
              <w:rPr>
                <w:rFonts w:ascii="Arial" w:hAnsi="Arial" w:cs="Arial"/>
                <w:b/>
                <w:bCs/>
                <w:sz w:val="18"/>
                <w:szCs w:val="18"/>
              </w:rPr>
              <w:t>Р</w:t>
            </w:r>
            <w:proofErr w:type="gramEnd"/>
            <w:r w:rsidRPr="006E1C70">
              <w:rPr>
                <w:rFonts w:ascii="Arial" w:hAnsi="Arial" w:cs="Arial"/>
                <w:b/>
                <w:bCs/>
                <w:sz w:val="18"/>
                <w:szCs w:val="18"/>
              </w:rPr>
              <w:t xml:space="preserve"> А С Х О Д Ы</w:t>
            </w:r>
          </w:p>
        </w:tc>
        <w:tc>
          <w:tcPr>
            <w:tcW w:w="1275"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r>
      <w:tr w:rsidR="00363B9D" w:rsidRPr="006E1C70" w:rsidTr="00363B9D">
        <w:trPr>
          <w:trHeight w:val="1380"/>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0104</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1447,4</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632,8</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814,6</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43,7</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0111</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60,5</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60,5</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0113</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0203</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103,7</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43,7</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60,0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42,1</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0310</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0405</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11,6</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0409</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1735,8</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297,0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1438,8</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17,1</w:t>
            </w:r>
          </w:p>
        </w:tc>
      </w:tr>
      <w:tr w:rsidR="00363B9D" w:rsidRPr="006E1C70" w:rsidTr="00363B9D">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lastRenderedPageBreak/>
              <w:t>0412</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185,0</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12,0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173,0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6,5</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0501</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Жилищное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rPr>
                <w:rFonts w:ascii="Arial" w:hAnsi="Arial" w:cs="Arial"/>
                <w:sz w:val="18"/>
                <w:szCs w:val="18"/>
              </w:rPr>
            </w:pPr>
            <w:r w:rsidRPr="006E1C70">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0502</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Коммунальное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3680,6</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178,6</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3502,0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4,9</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0503</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1603,4</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112,4</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1491,0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7,0</w:t>
            </w:r>
          </w:p>
        </w:tc>
      </w:tr>
      <w:tr w:rsidR="00363B9D" w:rsidRPr="006E1C70" w:rsidTr="00363B9D">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0505</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0605</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Другие вопросы в области охраны окружающей среды</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100,0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0801</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1328,8</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626,0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702,8</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47,1</w:t>
            </w:r>
          </w:p>
        </w:tc>
      </w:tr>
      <w:tr w:rsidR="00363B9D" w:rsidRPr="006E1C70" w:rsidTr="00363B9D">
        <w:trPr>
          <w:trHeight w:val="300"/>
        </w:trPr>
        <w:tc>
          <w:tcPr>
            <w:tcW w:w="2710" w:type="dxa"/>
            <w:tcBorders>
              <w:top w:val="nil"/>
              <w:left w:val="single" w:sz="4" w:space="0" w:color="auto"/>
              <w:bottom w:val="single" w:sz="4" w:space="0" w:color="auto"/>
              <w:right w:val="single" w:sz="4" w:space="0" w:color="auto"/>
            </w:tcBorders>
            <w:shd w:val="clear" w:color="000000" w:fill="FFFFFF"/>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1102</w:t>
            </w:r>
          </w:p>
        </w:tc>
        <w:tc>
          <w:tcPr>
            <w:tcW w:w="2835" w:type="dxa"/>
            <w:tcBorders>
              <w:top w:val="nil"/>
              <w:left w:val="nil"/>
              <w:bottom w:val="single" w:sz="4" w:space="0" w:color="auto"/>
              <w:right w:val="single" w:sz="4" w:space="0" w:color="auto"/>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Массовый спорт</w:t>
            </w:r>
          </w:p>
        </w:tc>
        <w:tc>
          <w:tcPr>
            <w:tcW w:w="1275"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2,7</w:t>
            </w:r>
          </w:p>
        </w:tc>
        <w:tc>
          <w:tcPr>
            <w:tcW w:w="1418" w:type="dxa"/>
            <w:tcBorders>
              <w:top w:val="nil"/>
              <w:left w:val="nil"/>
              <w:bottom w:val="single" w:sz="4" w:space="0" w:color="auto"/>
              <w:right w:val="single" w:sz="4" w:space="0" w:color="auto"/>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2,7</w:t>
            </w:r>
          </w:p>
        </w:tc>
        <w:tc>
          <w:tcPr>
            <w:tcW w:w="708" w:type="dxa"/>
            <w:tcBorders>
              <w:top w:val="nil"/>
              <w:left w:val="nil"/>
              <w:bottom w:val="single" w:sz="4" w:space="0" w:color="auto"/>
              <w:right w:val="single" w:sz="4" w:space="0" w:color="auto"/>
            </w:tcBorders>
            <w:shd w:val="clear" w:color="000000" w:fill="FFFFFF"/>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0,0</w:t>
            </w:r>
          </w:p>
        </w:tc>
      </w:tr>
      <w:tr w:rsidR="00363B9D" w:rsidRPr="006E1C70" w:rsidTr="00363B9D">
        <w:trPr>
          <w:trHeight w:val="255"/>
        </w:trPr>
        <w:tc>
          <w:tcPr>
            <w:tcW w:w="2710" w:type="dxa"/>
            <w:tcBorders>
              <w:top w:val="nil"/>
              <w:left w:val="single" w:sz="4" w:space="0" w:color="auto"/>
              <w:bottom w:val="single" w:sz="4" w:space="0" w:color="auto"/>
              <w:right w:val="single" w:sz="4" w:space="0" w:color="auto"/>
            </w:tcBorders>
            <w:shd w:val="clear" w:color="000000" w:fill="FFFF00"/>
            <w:noWrap/>
            <w:vAlign w:val="bottom"/>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363B9D" w:rsidRPr="006E1C70" w:rsidRDefault="00363B9D" w:rsidP="00363B9D">
            <w:pPr>
              <w:jc w:val="center"/>
              <w:rPr>
                <w:rFonts w:ascii="Arial" w:hAnsi="Arial" w:cs="Arial"/>
                <w:b/>
                <w:bCs/>
                <w:sz w:val="18"/>
                <w:szCs w:val="18"/>
              </w:rPr>
            </w:pPr>
            <w:r w:rsidRPr="006E1C70">
              <w:rPr>
                <w:rFonts w:ascii="Arial" w:hAnsi="Arial" w:cs="Arial"/>
                <w:b/>
                <w:bCs/>
                <w:sz w:val="18"/>
                <w:szCs w:val="18"/>
              </w:rPr>
              <w:t xml:space="preserve">В С Е Г О    </w:t>
            </w:r>
            <w:proofErr w:type="gramStart"/>
            <w:r w:rsidRPr="006E1C70">
              <w:rPr>
                <w:rFonts w:ascii="Arial" w:hAnsi="Arial" w:cs="Arial"/>
                <w:b/>
                <w:bCs/>
                <w:sz w:val="18"/>
                <w:szCs w:val="18"/>
              </w:rPr>
              <w:t>Р</w:t>
            </w:r>
            <w:proofErr w:type="gramEnd"/>
            <w:r w:rsidRPr="006E1C70">
              <w:rPr>
                <w:rFonts w:ascii="Arial" w:hAnsi="Arial" w:cs="Arial"/>
                <w:b/>
                <w:bCs/>
                <w:sz w:val="18"/>
                <w:szCs w:val="18"/>
              </w:rPr>
              <w:t xml:space="preserve"> А С Х О Д О В</w:t>
            </w:r>
          </w:p>
        </w:tc>
        <w:tc>
          <w:tcPr>
            <w:tcW w:w="1275" w:type="dxa"/>
            <w:tcBorders>
              <w:top w:val="nil"/>
              <w:left w:val="nil"/>
              <w:bottom w:val="single" w:sz="4" w:space="0" w:color="auto"/>
              <w:right w:val="single" w:sz="4" w:space="0" w:color="auto"/>
            </w:tcBorders>
            <w:shd w:val="clear" w:color="000000" w:fill="FFFF00"/>
            <w:noWrap/>
            <w:vAlign w:val="bottom"/>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10182,6</w:t>
            </w:r>
          </w:p>
        </w:tc>
        <w:tc>
          <w:tcPr>
            <w:tcW w:w="1418" w:type="dxa"/>
            <w:tcBorders>
              <w:top w:val="nil"/>
              <w:left w:val="nil"/>
              <w:bottom w:val="single" w:sz="4" w:space="0" w:color="auto"/>
              <w:right w:val="single" w:sz="4" w:space="0" w:color="auto"/>
            </w:tcBorders>
            <w:shd w:val="clear" w:color="000000" w:fill="FFFF00"/>
            <w:noWrap/>
            <w:vAlign w:val="bottom"/>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1922,5</w:t>
            </w:r>
          </w:p>
        </w:tc>
        <w:tc>
          <w:tcPr>
            <w:tcW w:w="1276" w:type="dxa"/>
            <w:tcBorders>
              <w:top w:val="nil"/>
              <w:left w:val="nil"/>
              <w:bottom w:val="single" w:sz="4" w:space="0" w:color="auto"/>
              <w:right w:val="single" w:sz="4" w:space="0" w:color="auto"/>
            </w:tcBorders>
            <w:shd w:val="clear" w:color="000000" w:fill="FFFF00"/>
            <w:noWrap/>
            <w:vAlign w:val="bottom"/>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8260,1</w:t>
            </w:r>
          </w:p>
        </w:tc>
        <w:tc>
          <w:tcPr>
            <w:tcW w:w="708" w:type="dxa"/>
            <w:tcBorders>
              <w:top w:val="nil"/>
              <w:left w:val="nil"/>
              <w:bottom w:val="single" w:sz="4" w:space="0" w:color="auto"/>
              <w:right w:val="single" w:sz="4" w:space="0" w:color="auto"/>
            </w:tcBorders>
            <w:shd w:val="clear" w:color="000000" w:fill="FFFF00"/>
            <w:noWrap/>
            <w:vAlign w:val="bottom"/>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18,9</w:t>
            </w:r>
          </w:p>
        </w:tc>
      </w:tr>
      <w:tr w:rsidR="00363B9D" w:rsidRPr="006E1C70" w:rsidTr="00363B9D">
        <w:trPr>
          <w:trHeight w:val="255"/>
        </w:trPr>
        <w:tc>
          <w:tcPr>
            <w:tcW w:w="2710"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2835"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708"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r>
      <w:tr w:rsidR="00363B9D" w:rsidRPr="006E1C70" w:rsidTr="00363B9D">
        <w:trPr>
          <w:trHeight w:val="255"/>
        </w:trPr>
        <w:tc>
          <w:tcPr>
            <w:tcW w:w="2710"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2835" w:type="dxa"/>
            <w:tcBorders>
              <w:top w:val="nil"/>
              <w:left w:val="nil"/>
              <w:bottom w:val="nil"/>
              <w:right w:val="nil"/>
            </w:tcBorders>
            <w:shd w:val="clear" w:color="000000" w:fill="FFFFFF"/>
            <w:hideMark/>
          </w:tcPr>
          <w:p w:rsidR="00363B9D" w:rsidRPr="006E1C70" w:rsidRDefault="00363B9D" w:rsidP="00363B9D">
            <w:pPr>
              <w:rPr>
                <w:rFonts w:ascii="Arial" w:hAnsi="Arial" w:cs="Arial"/>
                <w:sz w:val="18"/>
                <w:szCs w:val="18"/>
              </w:rPr>
            </w:pPr>
            <w:r w:rsidRPr="006E1C70">
              <w:rPr>
                <w:rFonts w:ascii="Arial" w:hAnsi="Arial" w:cs="Arial"/>
                <w:sz w:val="18"/>
                <w:szCs w:val="18"/>
              </w:rPr>
              <w:t>Дефицит</w:t>
            </w:r>
          </w:p>
        </w:tc>
        <w:tc>
          <w:tcPr>
            <w:tcW w:w="1275" w:type="dxa"/>
            <w:tcBorders>
              <w:top w:val="nil"/>
              <w:left w:val="nil"/>
              <w:bottom w:val="nil"/>
              <w:right w:val="nil"/>
            </w:tcBorders>
            <w:shd w:val="clear" w:color="auto" w:fill="auto"/>
            <w:noWrap/>
            <w:vAlign w:val="bottom"/>
            <w:hideMark/>
          </w:tcPr>
          <w:p w:rsidR="00363B9D" w:rsidRPr="006E1C70" w:rsidRDefault="00363B9D" w:rsidP="00363B9D">
            <w:pPr>
              <w:jc w:val="right"/>
              <w:rPr>
                <w:rFonts w:ascii="Arial" w:hAnsi="Arial" w:cs="Arial"/>
                <w:b/>
                <w:bCs/>
                <w:sz w:val="18"/>
                <w:szCs w:val="18"/>
              </w:rPr>
            </w:pPr>
            <w:r w:rsidRPr="006E1C70">
              <w:rPr>
                <w:rFonts w:ascii="Arial" w:hAnsi="Arial" w:cs="Arial"/>
                <w:b/>
                <w:bCs/>
                <w:sz w:val="18"/>
                <w:szCs w:val="18"/>
              </w:rPr>
              <w:t>-295,9</w:t>
            </w:r>
          </w:p>
        </w:tc>
        <w:tc>
          <w:tcPr>
            <w:tcW w:w="1418" w:type="dxa"/>
            <w:tcBorders>
              <w:top w:val="nil"/>
              <w:left w:val="nil"/>
              <w:bottom w:val="nil"/>
              <w:right w:val="nil"/>
            </w:tcBorders>
            <w:shd w:val="clear" w:color="auto" w:fill="auto"/>
            <w:noWrap/>
            <w:vAlign w:val="bottom"/>
            <w:hideMark/>
          </w:tcPr>
          <w:p w:rsidR="00363B9D" w:rsidRPr="006E1C70" w:rsidRDefault="00363B9D" w:rsidP="00363B9D">
            <w:pPr>
              <w:jc w:val="right"/>
              <w:rPr>
                <w:rFonts w:ascii="Arial" w:hAnsi="Arial" w:cs="Arial"/>
                <w:sz w:val="18"/>
                <w:szCs w:val="18"/>
              </w:rPr>
            </w:pPr>
            <w:r w:rsidRPr="006E1C70">
              <w:rPr>
                <w:rFonts w:ascii="Arial" w:hAnsi="Arial" w:cs="Arial"/>
                <w:sz w:val="18"/>
                <w:szCs w:val="18"/>
              </w:rPr>
              <w:t>251,4</w:t>
            </w:r>
          </w:p>
        </w:tc>
        <w:tc>
          <w:tcPr>
            <w:tcW w:w="1276"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708"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r>
      <w:tr w:rsidR="00363B9D" w:rsidRPr="006E1C70" w:rsidTr="00363B9D">
        <w:trPr>
          <w:trHeight w:val="255"/>
        </w:trPr>
        <w:tc>
          <w:tcPr>
            <w:tcW w:w="2710"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2835"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275"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c>
          <w:tcPr>
            <w:tcW w:w="708" w:type="dxa"/>
            <w:tcBorders>
              <w:top w:val="nil"/>
              <w:left w:val="nil"/>
              <w:bottom w:val="nil"/>
              <w:right w:val="nil"/>
            </w:tcBorders>
            <w:shd w:val="clear" w:color="auto" w:fill="auto"/>
            <w:noWrap/>
            <w:vAlign w:val="bottom"/>
            <w:hideMark/>
          </w:tcPr>
          <w:p w:rsidR="00363B9D" w:rsidRPr="006E1C70" w:rsidRDefault="00363B9D" w:rsidP="00363B9D">
            <w:pPr>
              <w:rPr>
                <w:rFonts w:ascii="Arial" w:hAnsi="Arial" w:cs="Arial"/>
                <w:sz w:val="18"/>
                <w:szCs w:val="18"/>
              </w:rPr>
            </w:pPr>
          </w:p>
        </w:tc>
      </w:tr>
    </w:tbl>
    <w:p w:rsidR="00363B9D" w:rsidRPr="006E1C70" w:rsidRDefault="00363B9D" w:rsidP="00363B9D">
      <w:pPr>
        <w:jc w:val="both"/>
        <w:rPr>
          <w:rFonts w:ascii="Arial" w:hAnsi="Arial" w:cs="Arial"/>
          <w:b/>
          <w:sz w:val="18"/>
          <w:szCs w:val="18"/>
        </w:rPr>
      </w:pPr>
    </w:p>
    <w:p w:rsidR="00363B9D" w:rsidRPr="006E1C70" w:rsidRDefault="00363B9D" w:rsidP="00363B9D">
      <w:pPr>
        <w:jc w:val="both"/>
        <w:rPr>
          <w:rFonts w:ascii="Arial" w:hAnsi="Arial" w:cs="Arial"/>
          <w:b/>
          <w:sz w:val="18"/>
          <w:szCs w:val="18"/>
        </w:rPr>
      </w:pPr>
    </w:p>
    <w:p w:rsidR="00363B9D" w:rsidRPr="006E1C70" w:rsidRDefault="00363B9D" w:rsidP="00363B9D">
      <w:pPr>
        <w:jc w:val="both"/>
        <w:rPr>
          <w:rFonts w:ascii="Arial" w:hAnsi="Arial" w:cs="Arial"/>
          <w:b/>
          <w:sz w:val="18"/>
          <w:szCs w:val="18"/>
        </w:rPr>
      </w:pPr>
    </w:p>
    <w:p w:rsidR="00363B9D" w:rsidRDefault="000044AD" w:rsidP="000044AD">
      <w:pPr>
        <w:numPr>
          <w:ilvl w:val="0"/>
          <w:numId w:val="26"/>
        </w:numPr>
        <w:jc w:val="both"/>
        <w:rPr>
          <w:rFonts w:ascii="Arial" w:hAnsi="Arial" w:cs="Arial"/>
          <w:b/>
          <w:sz w:val="18"/>
          <w:szCs w:val="18"/>
        </w:rPr>
      </w:pPr>
      <w:r>
        <w:rPr>
          <w:rFonts w:ascii="Arial" w:hAnsi="Arial" w:cs="Arial"/>
          <w:b/>
          <w:sz w:val="18"/>
          <w:szCs w:val="18"/>
        </w:rPr>
        <w:t>Сведения о численности  муниципальных служащих администрации Михайловского сельского поселения  и фактических затратах на их содержание за 3 квартал 2021 года</w:t>
      </w:r>
    </w:p>
    <w:p w:rsidR="000044AD" w:rsidRPr="006E1C70" w:rsidRDefault="000044AD" w:rsidP="000044AD">
      <w:pPr>
        <w:jc w:val="both"/>
        <w:rPr>
          <w:rFonts w:ascii="Arial" w:hAnsi="Arial" w:cs="Arial"/>
          <w:b/>
          <w:sz w:val="18"/>
          <w:szCs w:val="18"/>
        </w:rPr>
      </w:pPr>
    </w:p>
    <w:p w:rsidR="00363B9D" w:rsidRPr="006E1C70" w:rsidRDefault="00363B9D" w:rsidP="00363B9D">
      <w:pPr>
        <w:jc w:val="both"/>
        <w:rPr>
          <w:rFonts w:ascii="Arial" w:hAnsi="Arial" w:cs="Arial"/>
          <w:b/>
          <w:sz w:val="18"/>
          <w:szCs w:val="1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620"/>
        <w:gridCol w:w="2160"/>
      </w:tblGrid>
      <w:tr w:rsidR="000044AD" w:rsidRPr="00302861" w:rsidTr="009A55A4">
        <w:trPr>
          <w:trHeight w:val="527"/>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r w:rsidRPr="00302861">
              <w:rPr>
                <w:rFonts w:ascii="Arial" w:hAnsi="Arial" w:cs="Arial"/>
                <w:b/>
                <w:color w:val="000000"/>
                <w:sz w:val="20"/>
                <w:szCs w:val="20"/>
              </w:rPr>
              <w:t> </w:t>
            </w:r>
          </w:p>
          <w:p w:rsidR="000044AD" w:rsidRPr="00302861" w:rsidRDefault="000044AD" w:rsidP="009A55A4">
            <w:pPr>
              <w:jc w:val="center"/>
              <w:rPr>
                <w:rFonts w:ascii="Arial" w:hAnsi="Arial" w:cs="Arial"/>
                <w:sz w:val="20"/>
                <w:szCs w:val="20"/>
              </w:rPr>
            </w:pPr>
            <w:r w:rsidRPr="00302861">
              <w:rPr>
                <w:rFonts w:ascii="Arial" w:hAnsi="Arial" w:cs="Arial"/>
                <w:b/>
                <w:color w:val="000000"/>
                <w:sz w:val="20"/>
                <w:szCs w:val="20"/>
              </w:rPr>
              <w:t> </w:t>
            </w:r>
          </w:p>
          <w:p w:rsidR="000044AD" w:rsidRPr="00302861" w:rsidRDefault="000044AD" w:rsidP="009A55A4">
            <w:pPr>
              <w:jc w:val="center"/>
              <w:rPr>
                <w:rFonts w:ascii="Arial" w:hAnsi="Arial" w:cs="Arial"/>
                <w:sz w:val="20"/>
                <w:szCs w:val="20"/>
              </w:rPr>
            </w:pPr>
            <w:r w:rsidRPr="00302861">
              <w:rPr>
                <w:rFonts w:ascii="Arial" w:hAnsi="Arial" w:cs="Arial"/>
                <w:b/>
                <w:color w:val="000000"/>
                <w:sz w:val="20"/>
                <w:szCs w:val="20"/>
              </w:rPr>
              <w:t> </w:t>
            </w:r>
          </w:p>
          <w:p w:rsidR="000044AD" w:rsidRPr="00302861" w:rsidRDefault="000044AD" w:rsidP="009A55A4">
            <w:pPr>
              <w:jc w:val="center"/>
              <w:rPr>
                <w:rFonts w:ascii="Arial" w:hAnsi="Arial" w:cs="Arial"/>
                <w:sz w:val="20"/>
                <w:szCs w:val="20"/>
              </w:rPr>
            </w:pPr>
            <w:r w:rsidRPr="00302861">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ind w:hanging="1"/>
              <w:jc w:val="center"/>
              <w:rPr>
                <w:rFonts w:ascii="Arial" w:hAnsi="Arial" w:cs="Arial"/>
                <w:sz w:val="20"/>
                <w:szCs w:val="20"/>
              </w:rPr>
            </w:pPr>
            <w:r>
              <w:rPr>
                <w:rFonts w:ascii="Arial" w:hAnsi="Arial" w:cs="Arial"/>
                <w:b/>
                <w:color w:val="000000"/>
                <w:sz w:val="20"/>
                <w:szCs w:val="20"/>
              </w:rPr>
              <w:t xml:space="preserve">3 квартал 2021 </w:t>
            </w:r>
            <w:r w:rsidRPr="00302861">
              <w:rPr>
                <w:rFonts w:ascii="Arial" w:hAnsi="Arial" w:cs="Arial"/>
                <w:b/>
                <w:color w:val="000000"/>
                <w:sz w:val="20"/>
                <w:szCs w:val="20"/>
              </w:rPr>
              <w:t>г.</w:t>
            </w:r>
          </w:p>
        </w:tc>
      </w:tr>
      <w:tr w:rsidR="000044AD" w:rsidRPr="00302861" w:rsidTr="009A55A4">
        <w:trPr>
          <w:trHeight w:val="543"/>
        </w:trPr>
        <w:tc>
          <w:tcPr>
            <w:tcW w:w="5580" w:type="dxa"/>
            <w:vMerge/>
            <w:tcBorders>
              <w:top w:val="single" w:sz="4" w:space="0" w:color="auto"/>
              <w:left w:val="single" w:sz="4" w:space="0" w:color="auto"/>
              <w:bottom w:val="single" w:sz="4" w:space="0" w:color="auto"/>
              <w:right w:val="single" w:sz="4" w:space="0" w:color="auto"/>
            </w:tcBorders>
            <w:vAlign w:val="center"/>
          </w:tcPr>
          <w:p w:rsidR="000044AD" w:rsidRPr="00302861" w:rsidRDefault="000044AD" w:rsidP="009A55A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r w:rsidRPr="00302861">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r w:rsidRPr="00302861">
              <w:rPr>
                <w:rFonts w:ascii="Arial" w:hAnsi="Arial" w:cs="Arial"/>
                <w:color w:val="000000"/>
                <w:sz w:val="20"/>
                <w:szCs w:val="20"/>
              </w:rPr>
              <w:t>Затраты на содержание</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r>
      <w:tr w:rsidR="000044AD" w:rsidRPr="00302861" w:rsidTr="009A55A4">
        <w:trPr>
          <w:trHeight w:val="705"/>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301 612,93</w:t>
            </w:r>
          </w:p>
        </w:tc>
      </w:tr>
      <w:tr w:rsidR="000044AD" w:rsidRPr="00302861" w:rsidTr="009A55A4">
        <w:trPr>
          <w:trHeight w:val="200"/>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200" w:lineRule="atLeast"/>
              <w:rPr>
                <w:rFonts w:ascii="Arial" w:hAnsi="Arial" w:cs="Arial"/>
                <w:sz w:val="20"/>
                <w:szCs w:val="20"/>
              </w:rPr>
            </w:pPr>
            <w:r w:rsidRPr="00302861">
              <w:rPr>
                <w:rFonts w:ascii="Arial" w:hAnsi="Arial" w:cs="Arial"/>
                <w:i/>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r w:rsidRPr="00302861">
              <w:rPr>
                <w:rFonts w:ascii="Arial" w:hAnsi="Arial" w:cs="Arial"/>
                <w:sz w:val="20"/>
                <w:szCs w:val="20"/>
              </w:rPr>
              <w:t>-</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46587,78</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5 120,59</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1 235,93</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3000,00</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Прочие работы</w:t>
            </w:r>
            <w:proofErr w:type="gramStart"/>
            <w:r w:rsidRPr="00302861">
              <w:rPr>
                <w:rFonts w:ascii="Arial" w:hAnsi="Arial" w:cs="Arial"/>
                <w:i/>
                <w:color w:val="000000"/>
                <w:sz w:val="20"/>
                <w:szCs w:val="20"/>
              </w:rPr>
              <w:t xml:space="preserve"> ,</w:t>
            </w:r>
            <w:proofErr w:type="gramEnd"/>
            <w:r w:rsidRPr="00302861">
              <w:rPr>
                <w:rFonts w:ascii="Arial" w:hAnsi="Arial" w:cs="Arial"/>
                <w:i/>
                <w:color w:val="000000"/>
                <w:sz w:val="20"/>
                <w:szCs w:val="20"/>
              </w:rPr>
              <w:t xml:space="preserve">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33 367,28</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i/>
                <w:color w:val="000000"/>
                <w:sz w:val="20"/>
                <w:szCs w:val="20"/>
              </w:rPr>
            </w:pPr>
            <w:r>
              <w:rPr>
                <w:rFonts w:ascii="Arial" w:hAnsi="Arial" w:cs="Arial"/>
                <w:i/>
                <w:color w:val="000000"/>
                <w:sz w:val="20"/>
                <w:szCs w:val="20"/>
              </w:rPr>
              <w:t>Социальные пособия и компенсации персоналу в денежной форме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Default="000044AD" w:rsidP="009A55A4">
            <w:pPr>
              <w:spacing w:line="153" w:lineRule="atLeast"/>
              <w:jc w:val="center"/>
              <w:rPr>
                <w:rFonts w:ascii="Arial" w:hAnsi="Arial" w:cs="Arial"/>
                <w:sz w:val="20"/>
                <w:szCs w:val="20"/>
              </w:rPr>
            </w:pPr>
            <w:r>
              <w:rPr>
                <w:rFonts w:ascii="Arial" w:hAnsi="Arial" w:cs="Arial"/>
                <w:sz w:val="20"/>
                <w:szCs w:val="20"/>
              </w:rPr>
              <w:t>2 725,44</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r>
              <w:rPr>
                <w:rFonts w:ascii="Arial" w:hAnsi="Arial" w:cs="Arial"/>
                <w:sz w:val="20"/>
                <w:szCs w:val="20"/>
              </w:rPr>
              <w:t>43925,01</w:t>
            </w:r>
          </w:p>
        </w:tc>
      </w:tr>
      <w:tr w:rsidR="000044AD" w:rsidRPr="00302861" w:rsidTr="009A55A4">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sidRPr="00302861">
              <w:rPr>
                <w:rFonts w:ascii="Arial" w:hAnsi="Arial" w:cs="Arial"/>
                <w:i/>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spacing w:line="153" w:lineRule="atLeast"/>
              <w:rPr>
                <w:rFonts w:ascii="Arial" w:hAnsi="Arial" w:cs="Arial"/>
                <w:sz w:val="20"/>
                <w:szCs w:val="20"/>
              </w:rPr>
            </w:pPr>
            <w:r>
              <w:rPr>
                <w:rFonts w:ascii="Arial" w:hAnsi="Arial" w:cs="Arial"/>
                <w:sz w:val="20"/>
                <w:szCs w:val="20"/>
              </w:rPr>
              <w:t xml:space="preserve">                  -</w:t>
            </w:r>
          </w:p>
        </w:tc>
      </w:tr>
      <w:tr w:rsidR="000044AD" w:rsidRPr="00302861" w:rsidTr="009A55A4">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rPr>
                <w:rFonts w:ascii="Arial" w:hAnsi="Arial" w:cs="Arial"/>
                <w:i/>
                <w:color w:val="000000"/>
                <w:sz w:val="20"/>
                <w:szCs w:val="20"/>
              </w:rPr>
            </w:pPr>
            <w:r w:rsidRPr="00302861">
              <w:rPr>
                <w:rFonts w:ascii="Arial" w:hAnsi="Arial" w:cs="Arial"/>
                <w:i/>
                <w:color w:val="000000"/>
                <w:sz w:val="20"/>
                <w:szCs w:val="20"/>
              </w:rPr>
              <w:t>Прочие расходы</w:t>
            </w:r>
          </w:p>
          <w:p w:rsidR="000044AD" w:rsidRPr="00302861" w:rsidRDefault="000044AD" w:rsidP="009A55A4">
            <w:pPr>
              <w:rPr>
                <w:rFonts w:ascii="Arial" w:hAnsi="Arial" w:cs="Arial"/>
                <w:sz w:val="20"/>
                <w:szCs w:val="20"/>
              </w:rPr>
            </w:pPr>
            <w:r w:rsidRPr="00302861">
              <w:rPr>
                <w:rFonts w:ascii="Arial" w:hAnsi="Arial" w:cs="Arial"/>
                <w:i/>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44AD" w:rsidRPr="00302861" w:rsidRDefault="000044AD" w:rsidP="009A55A4">
            <w:pPr>
              <w:jc w:val="center"/>
              <w:rPr>
                <w:rFonts w:ascii="Arial" w:hAnsi="Arial" w:cs="Arial"/>
                <w:sz w:val="20"/>
                <w:szCs w:val="20"/>
              </w:rPr>
            </w:pPr>
            <w:r>
              <w:rPr>
                <w:rFonts w:ascii="Arial" w:hAnsi="Arial" w:cs="Arial"/>
                <w:sz w:val="20"/>
                <w:szCs w:val="20"/>
              </w:rPr>
              <w:t>-</w:t>
            </w:r>
          </w:p>
        </w:tc>
      </w:tr>
    </w:tbl>
    <w:p w:rsidR="00363B9D" w:rsidRPr="006E1C70" w:rsidRDefault="00363B9D" w:rsidP="00363B9D">
      <w:pPr>
        <w:autoSpaceDE w:val="0"/>
        <w:autoSpaceDN w:val="0"/>
        <w:adjustRightInd w:val="0"/>
        <w:ind w:right="457"/>
        <w:jc w:val="both"/>
        <w:rPr>
          <w:sz w:val="18"/>
          <w:szCs w:val="18"/>
        </w:rPr>
      </w:pPr>
    </w:p>
    <w:p w:rsidR="00363B9D" w:rsidRPr="006E1C70" w:rsidRDefault="00363B9D" w:rsidP="00363B9D">
      <w:pPr>
        <w:autoSpaceDE w:val="0"/>
        <w:autoSpaceDN w:val="0"/>
        <w:adjustRightInd w:val="0"/>
        <w:ind w:right="457"/>
        <w:jc w:val="both"/>
        <w:rPr>
          <w:sz w:val="18"/>
          <w:szCs w:val="18"/>
        </w:rPr>
      </w:pPr>
    </w:p>
    <w:p w:rsidR="00363B9D" w:rsidRPr="006E1C70" w:rsidRDefault="00363B9D" w:rsidP="00363B9D">
      <w:pPr>
        <w:jc w:val="both"/>
        <w:rPr>
          <w:b/>
          <w:bCs/>
          <w:color w:val="000000"/>
          <w:sz w:val="18"/>
          <w:szCs w:val="18"/>
        </w:rPr>
      </w:pPr>
    </w:p>
    <w:p w:rsidR="00363B9D" w:rsidRDefault="00363B9D" w:rsidP="00047831">
      <w:pPr>
        <w:pStyle w:val="a8"/>
        <w:spacing w:before="0" w:beforeAutospacing="0" w:after="0" w:afterAutospacing="0" w:line="240" w:lineRule="exact"/>
        <w:jc w:val="both"/>
        <w:rPr>
          <w:rFonts w:ascii="Arial" w:hAnsi="Arial" w:cs="Arial"/>
          <w:b/>
          <w:sz w:val="20"/>
          <w:szCs w:val="20"/>
        </w:rPr>
      </w:pPr>
    </w:p>
    <w:p w:rsidR="00363B9D" w:rsidRPr="00047831" w:rsidRDefault="00363B9D" w:rsidP="00047831">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1B37D6" w:rsidRPr="00297BC6" w:rsidTr="00A67F1B">
        <w:trPr>
          <w:trHeight w:val="2218"/>
        </w:trPr>
        <w:tc>
          <w:tcPr>
            <w:tcW w:w="3166"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Периодическое печатное издание</w:t>
            </w:r>
          </w:p>
          <w:p w:rsidR="001B37D6" w:rsidRPr="00297BC6" w:rsidRDefault="001B37D6" w:rsidP="00A67F1B">
            <w:pPr>
              <w:jc w:val="center"/>
              <w:rPr>
                <w:rFonts w:ascii="Arial" w:hAnsi="Arial" w:cs="Arial"/>
                <w:sz w:val="20"/>
                <w:szCs w:val="20"/>
              </w:rPr>
            </w:pPr>
            <w:r w:rsidRPr="00297BC6">
              <w:rPr>
                <w:rFonts w:ascii="Arial" w:hAnsi="Arial" w:cs="Arial"/>
                <w:sz w:val="20"/>
                <w:szCs w:val="20"/>
              </w:rPr>
              <w:t>«Михайловский  вестник»</w:t>
            </w:r>
          </w:p>
          <w:p w:rsidR="001B37D6" w:rsidRPr="00297BC6" w:rsidRDefault="001B37D6" w:rsidP="00A67F1B">
            <w:pPr>
              <w:jc w:val="center"/>
              <w:rPr>
                <w:rFonts w:ascii="Arial" w:hAnsi="Arial" w:cs="Arial"/>
                <w:sz w:val="20"/>
                <w:szCs w:val="20"/>
              </w:rPr>
            </w:pPr>
            <w:r w:rsidRPr="00297BC6">
              <w:rPr>
                <w:rFonts w:ascii="Arial" w:hAnsi="Arial" w:cs="Arial"/>
                <w:sz w:val="20"/>
                <w:szCs w:val="20"/>
              </w:rPr>
              <w:t>Адрес редакционного совета и издателя:</w:t>
            </w:r>
          </w:p>
          <w:p w:rsidR="001B37D6" w:rsidRPr="00297BC6" w:rsidRDefault="001B37D6" w:rsidP="00A67F1B">
            <w:pPr>
              <w:jc w:val="center"/>
              <w:rPr>
                <w:rFonts w:ascii="Arial" w:hAnsi="Arial" w:cs="Arial"/>
                <w:sz w:val="20"/>
                <w:szCs w:val="20"/>
              </w:rPr>
            </w:pPr>
            <w:r w:rsidRPr="00297BC6">
              <w:rPr>
                <w:rFonts w:ascii="Arial" w:hAnsi="Arial" w:cs="Arial"/>
                <w:sz w:val="20"/>
                <w:szCs w:val="20"/>
              </w:rPr>
              <w:t>429920, Чувашская Республика, Цивильский район, д</w:t>
            </w:r>
            <w:proofErr w:type="gramStart"/>
            <w:r w:rsidRPr="00297BC6">
              <w:rPr>
                <w:rFonts w:ascii="Arial" w:hAnsi="Arial" w:cs="Arial"/>
                <w:sz w:val="20"/>
                <w:szCs w:val="20"/>
              </w:rPr>
              <w:t>.М</w:t>
            </w:r>
            <w:proofErr w:type="gramEnd"/>
            <w:r w:rsidRPr="00297BC6">
              <w:rPr>
                <w:rFonts w:ascii="Arial" w:hAnsi="Arial" w:cs="Arial"/>
                <w:sz w:val="20"/>
                <w:szCs w:val="20"/>
              </w:rPr>
              <w:t>ихайловка  ул.Чапаева, д.18</w:t>
            </w:r>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lang w:val="en-US"/>
              </w:rPr>
              <w:t xml:space="preserve">Email: </w:t>
            </w:r>
            <w:hyperlink r:id="rId7" w:history="1">
              <w:r w:rsidRPr="00297BC6">
                <w:rPr>
                  <w:rFonts w:ascii="Arial" w:hAnsi="Arial" w:cs="Arial"/>
                  <w:sz w:val="20"/>
                  <w:szCs w:val="20"/>
                  <w:u w:val="single"/>
                  <w:lang w:val="en-US"/>
                </w:rPr>
                <w:t>zivil_-mix@cap.ru</w:t>
              </w:r>
            </w:hyperlink>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rPr>
              <w:t>Тел</w:t>
            </w:r>
            <w:r w:rsidRPr="00297BC6">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Учредитель</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 xml:space="preserve">Председатель </w:t>
            </w:r>
            <w:proofErr w:type="gramStart"/>
            <w:r w:rsidRPr="00297BC6">
              <w:rPr>
                <w:rFonts w:ascii="Arial" w:hAnsi="Arial" w:cs="Arial"/>
                <w:sz w:val="20"/>
                <w:szCs w:val="20"/>
              </w:rPr>
              <w:t>редакционного</w:t>
            </w:r>
            <w:proofErr w:type="gramEnd"/>
            <w:r w:rsidRPr="00297BC6">
              <w:rPr>
                <w:rFonts w:ascii="Arial" w:hAnsi="Arial" w:cs="Arial"/>
                <w:sz w:val="20"/>
                <w:szCs w:val="20"/>
              </w:rPr>
              <w:t xml:space="preserve"> </w:t>
            </w:r>
            <w:proofErr w:type="spellStart"/>
            <w:r w:rsidRPr="00297BC6">
              <w:rPr>
                <w:rFonts w:ascii="Arial" w:hAnsi="Arial" w:cs="Arial"/>
                <w:sz w:val="20"/>
                <w:szCs w:val="20"/>
              </w:rPr>
              <w:t>совета-главный</w:t>
            </w:r>
            <w:proofErr w:type="spellEnd"/>
            <w:r w:rsidRPr="00297BC6">
              <w:rPr>
                <w:rFonts w:ascii="Arial" w:hAnsi="Arial" w:cs="Arial"/>
                <w:sz w:val="20"/>
                <w:szCs w:val="20"/>
              </w:rPr>
              <w:t xml:space="preserve"> редактор</w:t>
            </w:r>
          </w:p>
          <w:p w:rsidR="001B37D6" w:rsidRPr="00297BC6" w:rsidRDefault="001B37D6" w:rsidP="00A67F1B">
            <w:pPr>
              <w:jc w:val="center"/>
              <w:rPr>
                <w:rFonts w:ascii="Arial" w:hAnsi="Arial" w:cs="Arial"/>
                <w:sz w:val="20"/>
                <w:szCs w:val="20"/>
              </w:rPr>
            </w:pPr>
            <w:r w:rsidRPr="00297BC6">
              <w:rPr>
                <w:rFonts w:ascii="Arial" w:hAnsi="Arial" w:cs="Arial"/>
                <w:sz w:val="20"/>
                <w:szCs w:val="20"/>
              </w:rPr>
              <w:t>Николаев Г.И.</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Тираж  20 экз.</w:t>
            </w:r>
          </w:p>
          <w:p w:rsidR="001B37D6" w:rsidRPr="00297BC6" w:rsidRDefault="001B37D6" w:rsidP="00A67F1B">
            <w:pPr>
              <w:jc w:val="center"/>
              <w:rPr>
                <w:rFonts w:ascii="Arial" w:hAnsi="Arial" w:cs="Arial"/>
                <w:sz w:val="20"/>
                <w:szCs w:val="20"/>
              </w:rPr>
            </w:pPr>
            <w:r w:rsidRPr="00297BC6">
              <w:rPr>
                <w:rFonts w:ascii="Arial" w:hAnsi="Arial" w:cs="Arial"/>
                <w:sz w:val="20"/>
                <w:szCs w:val="20"/>
              </w:rPr>
              <w:t>Объём 1 п.л. формат А</w:t>
            </w:r>
            <w:proofErr w:type="gramStart"/>
            <w:r w:rsidRPr="00297BC6">
              <w:rPr>
                <w:rFonts w:ascii="Arial" w:hAnsi="Arial" w:cs="Arial"/>
                <w:sz w:val="20"/>
                <w:szCs w:val="20"/>
              </w:rPr>
              <w:t>4</w:t>
            </w:r>
            <w:proofErr w:type="gramEnd"/>
          </w:p>
          <w:p w:rsidR="001B37D6" w:rsidRPr="00297BC6" w:rsidRDefault="001B37D6" w:rsidP="00A67F1B">
            <w:pPr>
              <w:jc w:val="center"/>
              <w:rPr>
                <w:rFonts w:ascii="Arial" w:hAnsi="Arial" w:cs="Arial"/>
                <w:sz w:val="20"/>
                <w:szCs w:val="20"/>
              </w:rPr>
            </w:pPr>
            <w:r w:rsidRPr="00297BC6">
              <w:rPr>
                <w:rFonts w:ascii="Arial" w:hAnsi="Arial" w:cs="Arial"/>
                <w:sz w:val="20"/>
                <w:szCs w:val="20"/>
              </w:rPr>
              <w:t>Распространяется бесплатно</w:t>
            </w:r>
          </w:p>
        </w:tc>
      </w:tr>
    </w:tbl>
    <w:p w:rsidR="004904F4" w:rsidRPr="00C9661C" w:rsidRDefault="004904F4">
      <w:pPr>
        <w:jc w:val="center"/>
        <w:rPr>
          <w:rFonts w:ascii="Arial" w:hAnsi="Arial" w:cs="Arial"/>
          <w:b/>
          <w:sz w:val="18"/>
          <w:szCs w:val="18"/>
        </w:rPr>
      </w:pPr>
    </w:p>
    <w:sectPr w:rsidR="004904F4" w:rsidRPr="00C9661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8"/>
  </w:num>
  <w:num w:numId="4">
    <w:abstractNumId w:val="11"/>
  </w:num>
  <w:num w:numId="5">
    <w:abstractNumId w:val="27"/>
  </w:num>
  <w:num w:numId="6">
    <w:abstractNumId w:val="6"/>
  </w:num>
  <w:num w:numId="7">
    <w:abstractNumId w:val="34"/>
  </w:num>
  <w:num w:numId="8">
    <w:abstractNumId w:val="26"/>
  </w:num>
  <w:num w:numId="9">
    <w:abstractNumId w:val="12"/>
  </w:num>
  <w:num w:numId="10">
    <w:abstractNumId w:val="16"/>
  </w:num>
  <w:num w:numId="11">
    <w:abstractNumId w:val="8"/>
  </w:num>
  <w:num w:numId="12">
    <w:abstractNumId w:val="20"/>
  </w:num>
  <w:num w:numId="13">
    <w:abstractNumId w:val="19"/>
  </w:num>
  <w:num w:numId="14">
    <w:abstractNumId w:val="33"/>
  </w:num>
  <w:num w:numId="15">
    <w:abstractNumId w:val="24"/>
  </w:num>
  <w:num w:numId="16">
    <w:abstractNumId w:val="30"/>
  </w:num>
  <w:num w:numId="17">
    <w:abstractNumId w:val="35"/>
  </w:num>
  <w:num w:numId="18">
    <w:abstractNumId w:val="25"/>
  </w:num>
  <w:num w:numId="19">
    <w:abstractNumId w:val="4"/>
  </w:num>
  <w:num w:numId="20">
    <w:abstractNumId w:val="23"/>
  </w:num>
  <w:num w:numId="21">
    <w:abstractNumId w:val="18"/>
  </w:num>
  <w:num w:numId="22">
    <w:abstractNumId w:val="21"/>
  </w:num>
  <w:num w:numId="23">
    <w:abstractNumId w:val="22"/>
  </w:num>
  <w:num w:numId="24">
    <w:abstractNumId w:val="13"/>
  </w:num>
  <w:num w:numId="25">
    <w:abstractNumId w:val="10"/>
  </w:num>
  <w:num w:numId="26">
    <w:abstractNumId w:val="3"/>
  </w:num>
  <w:num w:numId="27">
    <w:abstractNumId w:val="15"/>
  </w:num>
  <w:num w:numId="28">
    <w:abstractNumId w:val="9"/>
  </w:num>
  <w:num w:numId="29">
    <w:abstractNumId w:val="5"/>
  </w:num>
  <w:num w:numId="30">
    <w:abstractNumId w:val="14"/>
  </w:num>
  <w:num w:numId="31">
    <w:abstractNumId w:val="29"/>
  </w:num>
  <w:num w:numId="32">
    <w:abstractNumId w:val="7"/>
  </w:num>
  <w:num w:numId="33">
    <w:abstractNumId w:val="1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34F7"/>
    <w:rsid w:val="00047831"/>
    <w:rsid w:val="000C5C78"/>
    <w:rsid w:val="000F77A5"/>
    <w:rsid w:val="0012663E"/>
    <w:rsid w:val="001B1A96"/>
    <w:rsid w:val="001B37D6"/>
    <w:rsid w:val="001B4641"/>
    <w:rsid w:val="00297BC6"/>
    <w:rsid w:val="002B4FFA"/>
    <w:rsid w:val="00363B9D"/>
    <w:rsid w:val="0037136B"/>
    <w:rsid w:val="003C79D7"/>
    <w:rsid w:val="00413D31"/>
    <w:rsid w:val="004904F4"/>
    <w:rsid w:val="004D2761"/>
    <w:rsid w:val="00503BE1"/>
    <w:rsid w:val="0054024F"/>
    <w:rsid w:val="0056543E"/>
    <w:rsid w:val="005A1EE6"/>
    <w:rsid w:val="005D0E14"/>
    <w:rsid w:val="005F7D08"/>
    <w:rsid w:val="006039AD"/>
    <w:rsid w:val="00636D8A"/>
    <w:rsid w:val="00644937"/>
    <w:rsid w:val="006735A8"/>
    <w:rsid w:val="006C51CA"/>
    <w:rsid w:val="006E1C70"/>
    <w:rsid w:val="00704A39"/>
    <w:rsid w:val="00716F24"/>
    <w:rsid w:val="00721690"/>
    <w:rsid w:val="007346F3"/>
    <w:rsid w:val="00743D3A"/>
    <w:rsid w:val="007445CB"/>
    <w:rsid w:val="007B5D42"/>
    <w:rsid w:val="007D0A66"/>
    <w:rsid w:val="007E68B3"/>
    <w:rsid w:val="007F3F46"/>
    <w:rsid w:val="0082597D"/>
    <w:rsid w:val="008A68E9"/>
    <w:rsid w:val="00926BDA"/>
    <w:rsid w:val="009656F5"/>
    <w:rsid w:val="009805F0"/>
    <w:rsid w:val="009C2455"/>
    <w:rsid w:val="00A328B0"/>
    <w:rsid w:val="00A54A52"/>
    <w:rsid w:val="00A6730F"/>
    <w:rsid w:val="00A67F1B"/>
    <w:rsid w:val="00AD5ED7"/>
    <w:rsid w:val="00AE5C7D"/>
    <w:rsid w:val="00B3269C"/>
    <w:rsid w:val="00B70BA9"/>
    <w:rsid w:val="00B87617"/>
    <w:rsid w:val="00BA1FDF"/>
    <w:rsid w:val="00BB42F5"/>
    <w:rsid w:val="00C15D98"/>
    <w:rsid w:val="00C622C0"/>
    <w:rsid w:val="00C67AA7"/>
    <w:rsid w:val="00C74553"/>
    <w:rsid w:val="00C80C4B"/>
    <w:rsid w:val="00C9661C"/>
    <w:rsid w:val="00CA2BC2"/>
    <w:rsid w:val="00D64E5F"/>
    <w:rsid w:val="00D90854"/>
    <w:rsid w:val="00DD3329"/>
    <w:rsid w:val="00DF1F7D"/>
    <w:rsid w:val="00E24063"/>
    <w:rsid w:val="00E5081F"/>
    <w:rsid w:val="00EB3056"/>
    <w:rsid w:val="00EC654D"/>
    <w:rsid w:val="00F10593"/>
    <w:rsid w:val="00F3737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5144</Words>
  <Characters>40452</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45505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4</cp:revision>
  <cp:lastPrinted>2021-03-13T07:00:00Z</cp:lastPrinted>
  <dcterms:created xsi:type="dcterms:W3CDTF">2021-10-11T03:08:00Z</dcterms:created>
  <dcterms:modified xsi:type="dcterms:W3CDTF">2021-10-11T06:11:00Z</dcterms:modified>
</cp:coreProperties>
</file>