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0C5C78">
            <w:pPr>
              <w:snapToGrid w:val="0"/>
              <w:rPr>
                <w:rFonts w:ascii="Arial" w:hAnsi="Arial" w:cs="Arial"/>
                <w:sz w:val="20"/>
                <w:szCs w:val="20"/>
              </w:rPr>
            </w:pPr>
            <w:bookmarkStart w:id="0" w:name="_GoBack"/>
            <w:bookmarkEnd w:id="0"/>
            <w:r>
              <w:rPr>
                <w:rFonts w:ascii="Arial" w:hAnsi="Arial" w:cs="Arial"/>
                <w:sz w:val="20"/>
                <w:szCs w:val="20"/>
              </w:rPr>
              <w:t xml:space="preserve">      </w:t>
            </w: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5D0E14" w:rsidRDefault="00C9661C" w:rsidP="007E68B3">
            <w:pPr>
              <w:jc w:val="center"/>
              <w:rPr>
                <w:rFonts w:ascii="Arial" w:hAnsi="Arial" w:cs="Arial"/>
                <w:b/>
                <w:color w:val="0000FF"/>
                <w:sz w:val="20"/>
                <w:szCs w:val="20"/>
              </w:rPr>
            </w:pPr>
            <w:r>
              <w:rPr>
                <w:rFonts w:ascii="Arial" w:hAnsi="Arial" w:cs="Arial"/>
                <w:b/>
                <w:color w:val="0000FF"/>
                <w:sz w:val="20"/>
                <w:szCs w:val="20"/>
              </w:rPr>
              <w:t>Вторник,</w:t>
            </w:r>
            <w:r w:rsidR="005D0E14">
              <w:rPr>
                <w:rFonts w:ascii="Arial" w:hAnsi="Arial" w:cs="Arial"/>
                <w:b/>
                <w:color w:val="0000FF"/>
                <w:sz w:val="20"/>
                <w:szCs w:val="20"/>
              </w:rPr>
              <w:t xml:space="preserve"> </w:t>
            </w:r>
          </w:p>
          <w:p w:rsidR="005D0E14" w:rsidRDefault="00C9661C" w:rsidP="007E68B3">
            <w:pPr>
              <w:jc w:val="center"/>
              <w:rPr>
                <w:rFonts w:ascii="Arial" w:hAnsi="Arial" w:cs="Arial"/>
                <w:b/>
                <w:color w:val="0000FF"/>
                <w:sz w:val="20"/>
                <w:szCs w:val="20"/>
              </w:rPr>
            </w:pPr>
            <w:r>
              <w:rPr>
                <w:rFonts w:ascii="Arial" w:hAnsi="Arial" w:cs="Arial"/>
                <w:b/>
                <w:color w:val="0000FF"/>
                <w:sz w:val="20"/>
                <w:szCs w:val="20"/>
              </w:rPr>
              <w:t xml:space="preserve"> 17 августа</w:t>
            </w:r>
            <w:r w:rsidR="005D0E14">
              <w:rPr>
                <w:rFonts w:ascii="Arial" w:hAnsi="Arial" w:cs="Arial"/>
                <w:b/>
                <w:color w:val="0000FF"/>
                <w:sz w:val="20"/>
                <w:szCs w:val="20"/>
              </w:rPr>
              <w:t xml:space="preserve"> 2021 г.</w:t>
            </w:r>
          </w:p>
          <w:p w:rsidR="00704A39" w:rsidRDefault="00704A39" w:rsidP="007E68B3">
            <w:pPr>
              <w:jc w:val="center"/>
              <w:rPr>
                <w:rFonts w:ascii="Arial" w:hAnsi="Arial" w:cs="Arial"/>
                <w:b/>
                <w:color w:val="0000FF"/>
                <w:sz w:val="20"/>
                <w:szCs w:val="20"/>
              </w:rPr>
            </w:pPr>
          </w:p>
          <w:p w:rsidR="00704A39" w:rsidRDefault="00704A39" w:rsidP="007E68B3">
            <w:pPr>
              <w:jc w:val="center"/>
              <w:rPr>
                <w:rFonts w:ascii="Arial" w:hAnsi="Arial" w:cs="Arial"/>
                <w:b/>
                <w:color w:val="0000FF"/>
                <w:sz w:val="20"/>
                <w:szCs w:val="20"/>
              </w:rPr>
            </w:pPr>
          </w:p>
          <w:p w:rsidR="00704A39" w:rsidRDefault="009656F5" w:rsidP="007E68B3">
            <w:pPr>
              <w:jc w:val="center"/>
              <w:rPr>
                <w:rFonts w:ascii="Arial" w:hAnsi="Arial" w:cs="Arial"/>
                <w:sz w:val="20"/>
                <w:szCs w:val="20"/>
              </w:rPr>
            </w:pPr>
            <w:r>
              <w:rPr>
                <w:rFonts w:ascii="Arial" w:hAnsi="Arial" w:cs="Arial"/>
                <w:b/>
                <w:color w:val="0000FF"/>
                <w:sz w:val="20"/>
                <w:szCs w:val="20"/>
              </w:rPr>
              <w:t xml:space="preserve">№ </w:t>
            </w:r>
            <w:r w:rsidR="00C9661C">
              <w:rPr>
                <w:rFonts w:ascii="Arial" w:hAnsi="Arial" w:cs="Arial"/>
                <w:b/>
                <w:color w:val="0000FF"/>
                <w:sz w:val="20"/>
                <w:szCs w:val="20"/>
              </w:rPr>
              <w:t>20</w:t>
            </w:r>
            <w:r w:rsidR="00704A39">
              <w:rPr>
                <w:rFonts w:ascii="Arial" w:hAnsi="Arial" w:cs="Arial"/>
                <w:b/>
                <w:color w:val="0000FF"/>
                <w:sz w:val="20"/>
                <w:szCs w:val="20"/>
              </w:rPr>
              <w:t xml:space="preserve"> (</w:t>
            </w:r>
            <w:r w:rsidR="007E68B3">
              <w:rPr>
                <w:rFonts w:ascii="Arial" w:hAnsi="Arial" w:cs="Arial"/>
                <w:b/>
                <w:color w:val="0000FF"/>
                <w:sz w:val="20"/>
                <w:szCs w:val="20"/>
              </w:rPr>
              <w:t>2</w:t>
            </w:r>
            <w:r w:rsidR="00DD3329">
              <w:rPr>
                <w:rFonts w:ascii="Arial" w:hAnsi="Arial" w:cs="Arial"/>
                <w:b/>
                <w:color w:val="0000FF"/>
                <w:sz w:val="20"/>
                <w:szCs w:val="20"/>
              </w:rPr>
              <w:t>6</w:t>
            </w:r>
            <w:r w:rsidR="00C9661C">
              <w:rPr>
                <w:rFonts w:ascii="Arial" w:hAnsi="Arial" w:cs="Arial"/>
                <w:b/>
                <w:color w:val="0000FF"/>
                <w:sz w:val="20"/>
                <w:szCs w:val="20"/>
              </w:rPr>
              <w:t>1</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Default="004904F4" w:rsidP="004904F4">
      <w:pPr>
        <w:rPr>
          <w:rFonts w:ascii="Arial" w:hAnsi="Arial" w:cs="Arial"/>
          <w:b/>
          <w:sz w:val="20"/>
          <w:szCs w:val="20"/>
        </w:rPr>
      </w:pPr>
    </w:p>
    <w:p w:rsidR="001B37D6" w:rsidRDefault="001B37D6" w:rsidP="001B37D6">
      <w:pPr>
        <w:pStyle w:val="a8"/>
        <w:spacing w:before="0" w:beforeAutospacing="0" w:after="0" w:afterAutospacing="0" w:line="240" w:lineRule="exact"/>
        <w:jc w:val="center"/>
        <w:rPr>
          <w:rFonts w:ascii="Arial" w:hAnsi="Arial" w:cs="Arial"/>
          <w:b/>
          <w:sz w:val="20"/>
          <w:szCs w:val="20"/>
        </w:rPr>
      </w:pPr>
      <w:r w:rsidRPr="001B37D6">
        <w:rPr>
          <w:rFonts w:ascii="Arial" w:hAnsi="Arial" w:cs="Arial"/>
          <w:b/>
          <w:sz w:val="20"/>
          <w:szCs w:val="20"/>
        </w:rPr>
        <w:t>В номере:</w:t>
      </w:r>
    </w:p>
    <w:p w:rsidR="00C9661C" w:rsidRDefault="00C9661C" w:rsidP="001B37D6">
      <w:pPr>
        <w:pStyle w:val="a8"/>
        <w:spacing w:before="0" w:beforeAutospacing="0" w:after="0" w:afterAutospacing="0" w:line="240" w:lineRule="exact"/>
        <w:jc w:val="center"/>
        <w:rPr>
          <w:rFonts w:ascii="Arial" w:hAnsi="Arial" w:cs="Arial"/>
          <w:b/>
          <w:sz w:val="20"/>
          <w:szCs w:val="20"/>
        </w:rPr>
      </w:pPr>
    </w:p>
    <w:p w:rsidR="00C9661C" w:rsidRDefault="00C9661C" w:rsidP="001B37D6">
      <w:pPr>
        <w:pStyle w:val="a8"/>
        <w:spacing w:before="0" w:beforeAutospacing="0" w:after="0" w:afterAutospacing="0" w:line="240" w:lineRule="exact"/>
        <w:jc w:val="center"/>
        <w:rPr>
          <w:rFonts w:ascii="Arial" w:hAnsi="Arial" w:cs="Arial"/>
          <w:b/>
          <w:sz w:val="20"/>
          <w:szCs w:val="20"/>
        </w:rPr>
      </w:pPr>
    </w:p>
    <w:p w:rsidR="00C9661C" w:rsidRPr="00C9661C" w:rsidRDefault="00C9661C" w:rsidP="00C9661C">
      <w:pPr>
        <w:pStyle w:val="af0"/>
        <w:jc w:val="both"/>
        <w:rPr>
          <w:rFonts w:ascii="Arial" w:hAnsi="Arial" w:cs="Arial"/>
          <w:b/>
          <w:bCs/>
          <w:sz w:val="18"/>
          <w:szCs w:val="18"/>
        </w:rPr>
      </w:pPr>
      <w:proofErr w:type="gramStart"/>
      <w:r w:rsidRPr="00C9661C">
        <w:rPr>
          <w:rFonts w:ascii="Arial" w:hAnsi="Arial" w:cs="Arial"/>
          <w:b/>
          <w:sz w:val="18"/>
          <w:szCs w:val="18"/>
        </w:rPr>
        <w:t xml:space="preserve">1.Решение Собрания депутатов Михайловского сельского поселения Цивильского района Чувашской Республики  от 17.08.2021 г. № 15/01 « </w:t>
      </w:r>
      <w:r w:rsidRPr="00C9661C">
        <w:rPr>
          <w:rFonts w:ascii="Arial" w:hAnsi="Arial" w:cs="Arial"/>
          <w:b/>
          <w:bCs/>
          <w:sz w:val="18"/>
          <w:szCs w:val="18"/>
        </w:rPr>
        <w:t>О внесении изменений в решение Собрания депутатов Михайловского сельского поселения Цивильского района Чувашской Республики от 23.12.2020г. №05/01 "О бюджете Михайловского сельского поселения Цивильского района на 2021 год и на плановый период 2022 и 2023 годов»</w:t>
      </w:r>
      <w:proofErr w:type="gramEnd"/>
    </w:p>
    <w:p w:rsidR="00C9661C" w:rsidRPr="00C9661C" w:rsidRDefault="00C9661C" w:rsidP="00C9661C">
      <w:pPr>
        <w:pStyle w:val="a8"/>
        <w:spacing w:before="0" w:beforeAutospacing="0" w:after="0" w:afterAutospacing="0" w:line="240" w:lineRule="exact"/>
        <w:rPr>
          <w:rFonts w:ascii="Arial" w:hAnsi="Arial" w:cs="Arial"/>
          <w:b/>
          <w:sz w:val="18"/>
          <w:szCs w:val="18"/>
        </w:rPr>
      </w:pPr>
    </w:p>
    <w:p w:rsidR="00DD3329" w:rsidRPr="00C9661C" w:rsidRDefault="00DD3329" w:rsidP="00DD3329">
      <w:pPr>
        <w:jc w:val="both"/>
        <w:rPr>
          <w:rFonts w:ascii="Arial" w:hAnsi="Arial" w:cs="Arial"/>
          <w:b/>
          <w:sz w:val="18"/>
          <w:szCs w:val="18"/>
        </w:rPr>
      </w:pPr>
    </w:p>
    <w:p w:rsidR="00C9661C" w:rsidRPr="00C9661C" w:rsidRDefault="00C9661C" w:rsidP="00C9661C">
      <w:pPr>
        <w:pStyle w:val="af0"/>
        <w:jc w:val="both"/>
        <w:rPr>
          <w:rFonts w:ascii="Arial" w:hAnsi="Arial" w:cs="Arial"/>
          <w:b/>
          <w:bCs/>
          <w:sz w:val="18"/>
          <w:szCs w:val="18"/>
        </w:rPr>
      </w:pPr>
      <w:bookmarkStart w:id="1" w:name="sub_11"/>
      <w:r w:rsidRPr="00C9661C">
        <w:rPr>
          <w:rFonts w:ascii="Arial" w:hAnsi="Arial" w:cs="Arial"/>
          <w:b/>
          <w:sz w:val="18"/>
          <w:szCs w:val="18"/>
        </w:rPr>
        <w:t xml:space="preserve">       </w:t>
      </w:r>
      <w:proofErr w:type="gramStart"/>
      <w:r w:rsidRPr="00C9661C">
        <w:rPr>
          <w:rFonts w:ascii="Arial" w:hAnsi="Arial" w:cs="Arial"/>
          <w:b/>
          <w:sz w:val="18"/>
          <w:szCs w:val="18"/>
        </w:rPr>
        <w:t xml:space="preserve">1.Решение Собрания депутатов Михайловского сельского поселения Цивильского района Чувашской Республики  от 17.08.2021 г. № 15/01  </w:t>
      </w:r>
      <w:r w:rsidRPr="00C9661C">
        <w:rPr>
          <w:rFonts w:ascii="Arial" w:hAnsi="Arial" w:cs="Arial"/>
          <w:b/>
          <w:bCs/>
          <w:sz w:val="18"/>
          <w:szCs w:val="18"/>
        </w:rPr>
        <w:t>О внесении изменений в решение Собрания депутатов Михайловского сельского поселения Цивильского района Чувашской Республики от 23.12.2020г. №05/01 "О бюджете Михайловского сельского поселения Цивильского района на 2021 год и на плановый период 2022 и 2023 годов»</w:t>
      </w:r>
      <w:proofErr w:type="gramEnd"/>
    </w:p>
    <w:p w:rsidR="00C9661C" w:rsidRPr="00C9661C" w:rsidRDefault="00C9661C" w:rsidP="00C9661C">
      <w:pPr>
        <w:pStyle w:val="af0"/>
        <w:rPr>
          <w:rFonts w:ascii="Arial" w:hAnsi="Arial" w:cs="Arial"/>
          <w:sz w:val="18"/>
          <w:szCs w:val="18"/>
        </w:rPr>
      </w:pPr>
    </w:p>
    <w:p w:rsidR="00C9661C" w:rsidRPr="00C9661C" w:rsidRDefault="00C9661C" w:rsidP="00C9661C">
      <w:pPr>
        <w:pStyle w:val="a4"/>
        <w:ind w:firstLine="720"/>
        <w:rPr>
          <w:rFonts w:ascii="Arial" w:hAnsi="Arial" w:cs="Arial"/>
          <w:sz w:val="18"/>
          <w:szCs w:val="18"/>
        </w:rPr>
      </w:pPr>
      <w:r w:rsidRPr="00C9661C">
        <w:rPr>
          <w:rFonts w:ascii="Arial" w:hAnsi="Arial" w:cs="Arial"/>
          <w:sz w:val="18"/>
          <w:szCs w:val="18"/>
        </w:rPr>
        <w:t xml:space="preserve">В соответствии со статьей 232 Бюджетного кодекса Российской Федерации, статьей 46 Положения о бюджетном процессе в </w:t>
      </w:r>
      <w:r w:rsidRPr="00C9661C">
        <w:rPr>
          <w:rFonts w:ascii="Arial" w:hAnsi="Arial" w:cs="Arial"/>
          <w:bCs/>
          <w:sz w:val="18"/>
          <w:szCs w:val="18"/>
        </w:rPr>
        <w:t>Михайловском</w:t>
      </w:r>
      <w:r w:rsidRPr="00C9661C">
        <w:rPr>
          <w:rFonts w:ascii="Arial" w:hAnsi="Arial" w:cs="Arial"/>
          <w:b/>
          <w:bCs/>
          <w:sz w:val="18"/>
          <w:szCs w:val="18"/>
        </w:rPr>
        <w:t xml:space="preserve"> </w:t>
      </w:r>
      <w:r w:rsidRPr="00C9661C">
        <w:rPr>
          <w:rFonts w:ascii="Arial" w:hAnsi="Arial" w:cs="Arial"/>
          <w:sz w:val="18"/>
          <w:szCs w:val="18"/>
        </w:rPr>
        <w:t xml:space="preserve">сельском поселении Цивильского района Чувашской Республики </w:t>
      </w:r>
    </w:p>
    <w:p w:rsidR="00C9661C" w:rsidRPr="00C9661C" w:rsidRDefault="00C9661C" w:rsidP="00C9661C">
      <w:pPr>
        <w:pStyle w:val="a4"/>
        <w:ind w:firstLine="720"/>
        <w:rPr>
          <w:rFonts w:ascii="Arial" w:hAnsi="Arial" w:cs="Arial"/>
          <w:b/>
          <w:bCs/>
          <w:sz w:val="18"/>
          <w:szCs w:val="18"/>
        </w:rPr>
      </w:pPr>
      <w:r w:rsidRPr="00C9661C">
        <w:rPr>
          <w:rFonts w:ascii="Arial" w:hAnsi="Arial" w:cs="Arial"/>
          <w:b/>
          <w:sz w:val="18"/>
          <w:szCs w:val="18"/>
        </w:rPr>
        <w:t xml:space="preserve">Собрание депутатов </w:t>
      </w:r>
      <w:r w:rsidRPr="00C9661C">
        <w:rPr>
          <w:rFonts w:ascii="Arial" w:hAnsi="Arial" w:cs="Arial"/>
          <w:b/>
          <w:bCs/>
          <w:sz w:val="18"/>
          <w:szCs w:val="18"/>
        </w:rPr>
        <w:t xml:space="preserve">Михайловского </w:t>
      </w:r>
      <w:r w:rsidRPr="00C9661C">
        <w:rPr>
          <w:rFonts w:ascii="Arial" w:hAnsi="Arial" w:cs="Arial"/>
          <w:b/>
          <w:sz w:val="18"/>
          <w:szCs w:val="18"/>
        </w:rPr>
        <w:t xml:space="preserve">сельского  поселения  Цивильского района Чувашской Республики </w:t>
      </w:r>
      <w:r w:rsidRPr="00C9661C">
        <w:rPr>
          <w:rFonts w:ascii="Arial" w:hAnsi="Arial" w:cs="Arial"/>
          <w:b/>
          <w:bCs/>
          <w:sz w:val="18"/>
          <w:szCs w:val="18"/>
        </w:rPr>
        <w:t>РЕШИЛО:</w:t>
      </w:r>
    </w:p>
    <w:p w:rsidR="00C9661C" w:rsidRPr="00C9661C" w:rsidRDefault="00C9661C" w:rsidP="00C9661C">
      <w:pPr>
        <w:pStyle w:val="af0"/>
        <w:ind w:firstLine="142"/>
        <w:jc w:val="both"/>
        <w:rPr>
          <w:rFonts w:ascii="Arial" w:hAnsi="Arial" w:cs="Arial"/>
          <w:bCs/>
          <w:sz w:val="18"/>
          <w:szCs w:val="18"/>
        </w:rPr>
      </w:pPr>
      <w:r w:rsidRPr="00C9661C">
        <w:rPr>
          <w:rFonts w:ascii="Arial" w:hAnsi="Arial" w:cs="Arial"/>
          <w:sz w:val="18"/>
          <w:szCs w:val="18"/>
        </w:rPr>
        <w:t xml:space="preserve">         </w:t>
      </w:r>
      <w:r w:rsidRPr="00C9661C">
        <w:rPr>
          <w:rFonts w:ascii="Arial" w:hAnsi="Arial" w:cs="Arial"/>
          <w:b/>
          <w:sz w:val="18"/>
          <w:szCs w:val="18"/>
        </w:rPr>
        <w:t>Статья 1.</w:t>
      </w:r>
      <w:r w:rsidRPr="00C9661C">
        <w:rPr>
          <w:rFonts w:ascii="Arial" w:hAnsi="Arial" w:cs="Arial"/>
          <w:sz w:val="18"/>
          <w:szCs w:val="18"/>
        </w:rPr>
        <w:t xml:space="preserve"> </w:t>
      </w:r>
      <w:proofErr w:type="gramStart"/>
      <w:r w:rsidRPr="00C9661C">
        <w:rPr>
          <w:rFonts w:ascii="Arial" w:hAnsi="Arial" w:cs="Arial"/>
          <w:sz w:val="18"/>
          <w:szCs w:val="18"/>
        </w:rPr>
        <w:t xml:space="preserve">Внести в решение Собрания депутатов </w:t>
      </w:r>
      <w:r w:rsidRPr="00C9661C">
        <w:rPr>
          <w:rFonts w:ascii="Arial" w:hAnsi="Arial" w:cs="Arial"/>
          <w:bCs/>
          <w:sz w:val="18"/>
          <w:szCs w:val="18"/>
        </w:rPr>
        <w:t>Михайловского</w:t>
      </w:r>
      <w:r w:rsidRPr="00C9661C">
        <w:rPr>
          <w:rFonts w:ascii="Arial" w:hAnsi="Arial" w:cs="Arial"/>
          <w:b/>
          <w:bCs/>
          <w:sz w:val="18"/>
          <w:szCs w:val="18"/>
        </w:rPr>
        <w:t xml:space="preserve"> </w:t>
      </w:r>
      <w:r w:rsidRPr="00C9661C">
        <w:rPr>
          <w:rFonts w:ascii="Arial" w:hAnsi="Arial" w:cs="Arial"/>
          <w:sz w:val="18"/>
          <w:szCs w:val="18"/>
        </w:rPr>
        <w:t xml:space="preserve">сельского поселения от 23 декабря 2020г. №05/01 </w:t>
      </w:r>
      <w:r w:rsidRPr="00C9661C">
        <w:rPr>
          <w:rFonts w:ascii="Arial" w:hAnsi="Arial" w:cs="Arial"/>
          <w:bCs/>
          <w:sz w:val="18"/>
          <w:szCs w:val="18"/>
        </w:rPr>
        <w:t>«О бюджете Михайловского</w:t>
      </w:r>
      <w:r w:rsidRPr="00C9661C">
        <w:rPr>
          <w:rFonts w:ascii="Arial" w:hAnsi="Arial" w:cs="Arial"/>
          <w:b/>
          <w:bCs/>
          <w:sz w:val="18"/>
          <w:szCs w:val="18"/>
        </w:rPr>
        <w:t xml:space="preserve"> </w:t>
      </w:r>
      <w:r w:rsidRPr="00C9661C">
        <w:rPr>
          <w:rFonts w:ascii="Arial" w:hAnsi="Arial" w:cs="Arial"/>
          <w:bCs/>
          <w:sz w:val="18"/>
          <w:szCs w:val="18"/>
        </w:rPr>
        <w:t>сельского поселения Цивильского района Чувашской Республики на 2021 год и на плановый период 2022 и 2023 годов» (с изменениями, внесенными решением Собрания депутатов Михайловского</w:t>
      </w:r>
      <w:r w:rsidRPr="00C9661C">
        <w:rPr>
          <w:rFonts w:ascii="Arial" w:hAnsi="Arial" w:cs="Arial"/>
          <w:b/>
          <w:bCs/>
          <w:sz w:val="18"/>
          <w:szCs w:val="18"/>
        </w:rPr>
        <w:t xml:space="preserve"> </w:t>
      </w:r>
      <w:r w:rsidRPr="00C9661C">
        <w:rPr>
          <w:rFonts w:ascii="Arial" w:hAnsi="Arial" w:cs="Arial"/>
          <w:bCs/>
          <w:sz w:val="18"/>
          <w:szCs w:val="18"/>
        </w:rPr>
        <w:t>сельского поселения от 24 февраля 2021 г. № 08/01, от 28 апреля 2021 г. №10/01, 30 июня 2021</w:t>
      </w:r>
      <w:proofErr w:type="gramEnd"/>
      <w:r w:rsidRPr="00C9661C">
        <w:rPr>
          <w:rFonts w:ascii="Arial" w:hAnsi="Arial" w:cs="Arial"/>
          <w:bCs/>
          <w:sz w:val="18"/>
          <w:szCs w:val="18"/>
        </w:rPr>
        <w:t xml:space="preserve"> г. № 13/01) (далее – решение) следующие изменения:</w:t>
      </w:r>
    </w:p>
    <w:p w:rsidR="00C9661C" w:rsidRPr="00C9661C" w:rsidRDefault="00C9661C" w:rsidP="00C9661C">
      <w:pPr>
        <w:pStyle w:val="af0"/>
        <w:numPr>
          <w:ilvl w:val="0"/>
          <w:numId w:val="2"/>
        </w:numPr>
        <w:jc w:val="both"/>
        <w:rPr>
          <w:rFonts w:ascii="Arial" w:hAnsi="Arial" w:cs="Arial"/>
          <w:bCs/>
          <w:sz w:val="18"/>
          <w:szCs w:val="18"/>
        </w:rPr>
      </w:pPr>
      <w:r w:rsidRPr="00C9661C">
        <w:rPr>
          <w:rFonts w:ascii="Arial" w:hAnsi="Arial" w:cs="Arial"/>
          <w:bCs/>
          <w:sz w:val="18"/>
          <w:szCs w:val="18"/>
        </w:rPr>
        <w:t>приложение 4 к статье 6 решения изложить в новой редакции:</w:t>
      </w:r>
    </w:p>
    <w:tbl>
      <w:tblPr>
        <w:tblW w:w="16936" w:type="dxa"/>
        <w:tblInd w:w="93" w:type="dxa"/>
        <w:tblLook w:val="04A0"/>
      </w:tblPr>
      <w:tblGrid>
        <w:gridCol w:w="17152"/>
        <w:gridCol w:w="5480"/>
        <w:gridCol w:w="1780"/>
      </w:tblGrid>
      <w:tr w:rsidR="00C9661C" w:rsidRPr="00C9661C" w:rsidTr="00C9661C">
        <w:trPr>
          <w:trHeight w:val="255"/>
        </w:trPr>
        <w:tc>
          <w:tcPr>
            <w:tcW w:w="9676" w:type="dxa"/>
            <w:tcBorders>
              <w:top w:val="nil"/>
              <w:left w:val="nil"/>
              <w:bottom w:val="nil"/>
              <w:right w:val="nil"/>
            </w:tcBorders>
            <w:shd w:val="clear" w:color="auto" w:fill="auto"/>
            <w:noWrap/>
            <w:vAlign w:val="bottom"/>
            <w:hideMark/>
          </w:tcPr>
          <w:tbl>
            <w:tblPr>
              <w:tblW w:w="16936" w:type="dxa"/>
              <w:tblLook w:val="04A0"/>
            </w:tblPr>
            <w:tblGrid>
              <w:gridCol w:w="2200"/>
              <w:gridCol w:w="542"/>
              <w:gridCol w:w="4938"/>
              <w:gridCol w:w="1996"/>
              <w:gridCol w:w="5480"/>
              <w:gridCol w:w="1780"/>
            </w:tblGrid>
            <w:tr w:rsidR="00C9661C" w:rsidRPr="00C9661C" w:rsidTr="00C9661C">
              <w:trPr>
                <w:trHeight w:val="255"/>
              </w:trPr>
              <w:tc>
                <w:tcPr>
                  <w:tcW w:w="9676" w:type="dxa"/>
                  <w:gridSpan w:val="4"/>
                  <w:tcBorders>
                    <w:top w:val="nil"/>
                    <w:left w:val="nil"/>
                    <w:bottom w:val="nil"/>
                    <w:right w:val="nil"/>
                  </w:tcBorders>
                  <w:shd w:val="clear" w:color="auto" w:fill="auto"/>
                  <w:noWrap/>
                  <w:vAlign w:val="bottom"/>
                  <w:hideMark/>
                </w:tcPr>
                <w:p w:rsidR="00C9661C" w:rsidRPr="00C9661C" w:rsidRDefault="00C9661C" w:rsidP="00C9661C">
                  <w:pPr>
                    <w:rPr>
                      <w:rFonts w:ascii="Arial" w:hAnsi="Arial" w:cs="Arial"/>
                      <w:sz w:val="18"/>
                      <w:szCs w:val="18"/>
                    </w:rPr>
                  </w:pPr>
                </w:p>
              </w:tc>
              <w:tc>
                <w:tcPr>
                  <w:tcW w:w="5480" w:type="dxa"/>
                  <w:tcBorders>
                    <w:top w:val="nil"/>
                    <w:left w:val="nil"/>
                    <w:bottom w:val="nil"/>
                    <w:right w:val="nil"/>
                  </w:tcBorders>
                  <w:shd w:val="clear" w:color="auto" w:fill="auto"/>
                  <w:noWrap/>
                  <w:vAlign w:val="bottom"/>
                  <w:hideMark/>
                </w:tcPr>
                <w:p w:rsidR="00C9661C" w:rsidRPr="00C9661C" w:rsidRDefault="00C9661C" w:rsidP="00C9661C">
                  <w:pPr>
                    <w:rPr>
                      <w:rFonts w:ascii="Arial" w:hAnsi="Arial" w:cs="Arial"/>
                      <w:sz w:val="18"/>
                      <w:szCs w:val="18"/>
                    </w:rPr>
                  </w:pPr>
                </w:p>
              </w:tc>
              <w:tc>
                <w:tcPr>
                  <w:tcW w:w="1780" w:type="dxa"/>
                  <w:tcBorders>
                    <w:top w:val="nil"/>
                    <w:left w:val="nil"/>
                    <w:bottom w:val="nil"/>
                    <w:right w:val="nil"/>
                  </w:tcBorders>
                  <w:shd w:val="clear" w:color="auto" w:fill="auto"/>
                  <w:noWrap/>
                  <w:vAlign w:val="bottom"/>
                  <w:hideMark/>
                </w:tcPr>
                <w:p w:rsidR="00C9661C" w:rsidRPr="00C9661C" w:rsidRDefault="00C9661C" w:rsidP="00C9661C">
                  <w:pPr>
                    <w:jc w:val="right"/>
                    <w:rPr>
                      <w:rFonts w:ascii="Arial" w:hAnsi="Arial" w:cs="Arial"/>
                      <w:sz w:val="18"/>
                      <w:szCs w:val="18"/>
                    </w:rPr>
                  </w:pPr>
                </w:p>
              </w:tc>
            </w:tr>
            <w:tr w:rsidR="00C9661C" w:rsidRPr="00C9661C" w:rsidTr="00C9661C">
              <w:trPr>
                <w:gridAfter w:val="2"/>
                <w:wAfter w:w="7260" w:type="dxa"/>
                <w:trHeight w:val="255"/>
              </w:trPr>
              <w:tc>
                <w:tcPr>
                  <w:tcW w:w="2200" w:type="dxa"/>
                  <w:tcBorders>
                    <w:top w:val="nil"/>
                    <w:left w:val="nil"/>
                    <w:bottom w:val="nil"/>
                    <w:right w:val="nil"/>
                  </w:tcBorders>
                  <w:shd w:val="clear" w:color="auto" w:fill="auto"/>
                  <w:noWrap/>
                  <w:vAlign w:val="bottom"/>
                  <w:hideMark/>
                </w:tcPr>
                <w:p w:rsidR="00C9661C" w:rsidRPr="00C9661C" w:rsidRDefault="00C9661C" w:rsidP="00C9661C">
                  <w:pPr>
                    <w:rPr>
                      <w:rFonts w:ascii="Arial" w:hAnsi="Arial" w:cs="Arial"/>
                      <w:sz w:val="18"/>
                      <w:szCs w:val="18"/>
                    </w:rPr>
                  </w:pPr>
                </w:p>
              </w:tc>
              <w:tc>
                <w:tcPr>
                  <w:tcW w:w="5480" w:type="dxa"/>
                  <w:gridSpan w:val="2"/>
                  <w:tcBorders>
                    <w:top w:val="nil"/>
                    <w:left w:val="nil"/>
                    <w:bottom w:val="nil"/>
                    <w:right w:val="nil"/>
                  </w:tcBorders>
                  <w:shd w:val="clear" w:color="auto" w:fill="auto"/>
                  <w:noWrap/>
                  <w:vAlign w:val="bottom"/>
                  <w:hideMark/>
                </w:tcPr>
                <w:p w:rsidR="00C9661C" w:rsidRPr="00C9661C" w:rsidRDefault="00C9661C" w:rsidP="00C9661C">
                  <w:pPr>
                    <w:rPr>
                      <w:rFonts w:ascii="Arial" w:hAnsi="Arial" w:cs="Arial"/>
                      <w:sz w:val="18"/>
                      <w:szCs w:val="18"/>
                    </w:rPr>
                  </w:pPr>
                </w:p>
              </w:tc>
              <w:tc>
                <w:tcPr>
                  <w:tcW w:w="1996" w:type="dxa"/>
                  <w:tcBorders>
                    <w:top w:val="nil"/>
                    <w:left w:val="nil"/>
                    <w:bottom w:val="nil"/>
                    <w:right w:val="nil"/>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Приложение № 4</w:t>
                  </w:r>
                </w:p>
              </w:tc>
            </w:tr>
            <w:tr w:rsidR="00C9661C" w:rsidRPr="00C9661C" w:rsidTr="00C9661C">
              <w:trPr>
                <w:gridAfter w:val="2"/>
                <w:wAfter w:w="7260" w:type="dxa"/>
                <w:trHeight w:val="255"/>
              </w:trPr>
              <w:tc>
                <w:tcPr>
                  <w:tcW w:w="2200" w:type="dxa"/>
                  <w:tcBorders>
                    <w:top w:val="nil"/>
                    <w:left w:val="nil"/>
                    <w:bottom w:val="nil"/>
                    <w:right w:val="nil"/>
                  </w:tcBorders>
                  <w:shd w:val="clear" w:color="auto" w:fill="auto"/>
                  <w:noWrap/>
                  <w:vAlign w:val="bottom"/>
                  <w:hideMark/>
                </w:tcPr>
                <w:p w:rsidR="00C9661C" w:rsidRPr="00C9661C" w:rsidRDefault="00C9661C" w:rsidP="00C9661C">
                  <w:pPr>
                    <w:rPr>
                      <w:rFonts w:ascii="Arial" w:hAnsi="Arial" w:cs="Arial"/>
                      <w:sz w:val="18"/>
                      <w:szCs w:val="18"/>
                    </w:rPr>
                  </w:pPr>
                </w:p>
              </w:tc>
              <w:tc>
                <w:tcPr>
                  <w:tcW w:w="7476" w:type="dxa"/>
                  <w:gridSpan w:val="3"/>
                  <w:tcBorders>
                    <w:top w:val="nil"/>
                    <w:left w:val="nil"/>
                    <w:bottom w:val="nil"/>
                    <w:right w:val="nil"/>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 xml:space="preserve"> к решению Собрания депутатов Михайловского сельского </w:t>
                  </w:r>
                </w:p>
              </w:tc>
            </w:tr>
            <w:tr w:rsidR="00C9661C" w:rsidRPr="00C9661C" w:rsidTr="00C9661C">
              <w:trPr>
                <w:gridAfter w:val="2"/>
                <w:wAfter w:w="7260" w:type="dxa"/>
                <w:trHeight w:val="255"/>
              </w:trPr>
              <w:tc>
                <w:tcPr>
                  <w:tcW w:w="2200" w:type="dxa"/>
                  <w:tcBorders>
                    <w:top w:val="nil"/>
                    <w:left w:val="nil"/>
                    <w:bottom w:val="nil"/>
                    <w:right w:val="nil"/>
                  </w:tcBorders>
                  <w:shd w:val="clear" w:color="auto" w:fill="auto"/>
                  <w:noWrap/>
                  <w:vAlign w:val="bottom"/>
                  <w:hideMark/>
                </w:tcPr>
                <w:p w:rsidR="00C9661C" w:rsidRPr="00C9661C" w:rsidRDefault="00C9661C" w:rsidP="00C9661C">
                  <w:pPr>
                    <w:rPr>
                      <w:rFonts w:ascii="Arial" w:hAnsi="Arial" w:cs="Arial"/>
                      <w:sz w:val="18"/>
                      <w:szCs w:val="18"/>
                    </w:rPr>
                  </w:pPr>
                </w:p>
              </w:tc>
              <w:tc>
                <w:tcPr>
                  <w:tcW w:w="7476" w:type="dxa"/>
                  <w:gridSpan w:val="3"/>
                  <w:tcBorders>
                    <w:top w:val="nil"/>
                    <w:left w:val="nil"/>
                    <w:bottom w:val="nil"/>
                    <w:right w:val="nil"/>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 xml:space="preserve">поселения Цивильского района Чувашской Республики  от 23.12.2020г. </w:t>
                  </w:r>
                </w:p>
              </w:tc>
            </w:tr>
            <w:tr w:rsidR="00C9661C" w:rsidRPr="00C9661C" w:rsidTr="00C9661C">
              <w:trPr>
                <w:gridAfter w:val="2"/>
                <w:wAfter w:w="7260" w:type="dxa"/>
                <w:trHeight w:val="270"/>
              </w:trPr>
              <w:tc>
                <w:tcPr>
                  <w:tcW w:w="2200" w:type="dxa"/>
                  <w:tcBorders>
                    <w:top w:val="nil"/>
                    <w:left w:val="nil"/>
                    <w:bottom w:val="nil"/>
                    <w:right w:val="nil"/>
                  </w:tcBorders>
                  <w:shd w:val="clear" w:color="auto" w:fill="auto"/>
                  <w:noWrap/>
                  <w:vAlign w:val="bottom"/>
                  <w:hideMark/>
                </w:tcPr>
                <w:p w:rsidR="00C9661C" w:rsidRPr="00C9661C" w:rsidRDefault="00C9661C" w:rsidP="00C9661C">
                  <w:pPr>
                    <w:rPr>
                      <w:rFonts w:ascii="Arial" w:hAnsi="Arial" w:cs="Arial"/>
                      <w:sz w:val="18"/>
                      <w:szCs w:val="18"/>
                    </w:rPr>
                  </w:pPr>
                </w:p>
              </w:tc>
              <w:tc>
                <w:tcPr>
                  <w:tcW w:w="7476" w:type="dxa"/>
                  <w:gridSpan w:val="3"/>
                  <w:tcBorders>
                    <w:top w:val="nil"/>
                    <w:left w:val="nil"/>
                    <w:bottom w:val="nil"/>
                    <w:right w:val="nil"/>
                  </w:tcBorders>
                  <w:shd w:val="clear" w:color="auto" w:fill="auto"/>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 xml:space="preserve">№05/01 "О </w:t>
                  </w:r>
                  <w:proofErr w:type="gramStart"/>
                  <w:r w:rsidRPr="00C9661C">
                    <w:rPr>
                      <w:rFonts w:ascii="Arial" w:hAnsi="Arial" w:cs="Arial"/>
                      <w:sz w:val="18"/>
                      <w:szCs w:val="18"/>
                    </w:rPr>
                    <w:t>бюджете</w:t>
                  </w:r>
                  <w:proofErr w:type="gramEnd"/>
                  <w:r w:rsidRPr="00C9661C">
                    <w:rPr>
                      <w:rFonts w:ascii="Arial" w:hAnsi="Arial" w:cs="Arial"/>
                      <w:sz w:val="18"/>
                      <w:szCs w:val="18"/>
                    </w:rPr>
                    <w:t xml:space="preserve"> Михайловского сельского поселения</w:t>
                  </w:r>
                </w:p>
              </w:tc>
            </w:tr>
            <w:tr w:rsidR="00C9661C" w:rsidRPr="00C9661C" w:rsidTr="00C9661C">
              <w:trPr>
                <w:gridAfter w:val="2"/>
                <w:wAfter w:w="7260" w:type="dxa"/>
                <w:trHeight w:val="255"/>
              </w:trPr>
              <w:tc>
                <w:tcPr>
                  <w:tcW w:w="2200" w:type="dxa"/>
                  <w:tcBorders>
                    <w:top w:val="nil"/>
                    <w:left w:val="nil"/>
                    <w:bottom w:val="nil"/>
                    <w:right w:val="nil"/>
                  </w:tcBorders>
                  <w:shd w:val="clear" w:color="auto" w:fill="auto"/>
                  <w:noWrap/>
                  <w:vAlign w:val="bottom"/>
                  <w:hideMark/>
                </w:tcPr>
                <w:p w:rsidR="00C9661C" w:rsidRPr="00C9661C" w:rsidRDefault="00C9661C" w:rsidP="00C9661C">
                  <w:pPr>
                    <w:rPr>
                      <w:rFonts w:ascii="Arial" w:hAnsi="Arial" w:cs="Arial"/>
                      <w:sz w:val="18"/>
                      <w:szCs w:val="18"/>
                    </w:rPr>
                  </w:pPr>
                </w:p>
              </w:tc>
              <w:tc>
                <w:tcPr>
                  <w:tcW w:w="7476" w:type="dxa"/>
                  <w:gridSpan w:val="3"/>
                  <w:tcBorders>
                    <w:top w:val="nil"/>
                    <w:left w:val="nil"/>
                    <w:bottom w:val="nil"/>
                    <w:right w:val="nil"/>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 xml:space="preserve"> Цивильского района на 2021 год и на плановый период 2022 и 2021 годов"</w:t>
                  </w:r>
                </w:p>
              </w:tc>
            </w:tr>
            <w:tr w:rsidR="00C9661C" w:rsidRPr="00C9661C" w:rsidTr="00C9661C">
              <w:trPr>
                <w:gridAfter w:val="2"/>
                <w:wAfter w:w="7260" w:type="dxa"/>
                <w:trHeight w:val="255"/>
              </w:trPr>
              <w:tc>
                <w:tcPr>
                  <w:tcW w:w="2200" w:type="dxa"/>
                  <w:tcBorders>
                    <w:top w:val="nil"/>
                    <w:left w:val="nil"/>
                    <w:bottom w:val="nil"/>
                    <w:right w:val="nil"/>
                  </w:tcBorders>
                  <w:shd w:val="clear" w:color="auto" w:fill="auto"/>
                  <w:noWrap/>
                  <w:vAlign w:val="bottom"/>
                  <w:hideMark/>
                </w:tcPr>
                <w:p w:rsidR="00C9661C" w:rsidRPr="00C9661C" w:rsidRDefault="00C9661C" w:rsidP="00C9661C">
                  <w:pPr>
                    <w:rPr>
                      <w:rFonts w:ascii="Arial" w:hAnsi="Arial" w:cs="Arial"/>
                      <w:sz w:val="18"/>
                      <w:szCs w:val="18"/>
                    </w:rPr>
                  </w:pPr>
                </w:p>
              </w:tc>
              <w:tc>
                <w:tcPr>
                  <w:tcW w:w="7476" w:type="dxa"/>
                  <w:gridSpan w:val="3"/>
                  <w:tcBorders>
                    <w:top w:val="nil"/>
                    <w:left w:val="nil"/>
                    <w:bottom w:val="nil"/>
                    <w:right w:val="nil"/>
                  </w:tcBorders>
                  <w:shd w:val="clear" w:color="auto" w:fill="auto"/>
                  <w:noWrap/>
                  <w:vAlign w:val="bottom"/>
                  <w:hideMark/>
                </w:tcPr>
                <w:p w:rsidR="00C9661C" w:rsidRPr="00C9661C" w:rsidRDefault="00C9661C" w:rsidP="00C9661C">
                  <w:pPr>
                    <w:jc w:val="center"/>
                    <w:rPr>
                      <w:rFonts w:ascii="Arial" w:hAnsi="Arial" w:cs="Arial"/>
                      <w:sz w:val="18"/>
                      <w:szCs w:val="18"/>
                    </w:rPr>
                  </w:pPr>
                </w:p>
              </w:tc>
            </w:tr>
            <w:tr w:rsidR="00C9661C" w:rsidRPr="00C9661C" w:rsidTr="00C9661C">
              <w:trPr>
                <w:gridAfter w:val="2"/>
                <w:wAfter w:w="7260" w:type="dxa"/>
                <w:trHeight w:val="255"/>
              </w:trPr>
              <w:tc>
                <w:tcPr>
                  <w:tcW w:w="96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b/>
                      <w:bCs/>
                      <w:sz w:val="18"/>
                      <w:szCs w:val="18"/>
                    </w:rPr>
                  </w:pPr>
                  <w:r w:rsidRPr="00C9661C">
                    <w:rPr>
                      <w:rFonts w:ascii="Arial" w:hAnsi="Arial" w:cs="Arial"/>
                      <w:b/>
                      <w:bCs/>
                      <w:sz w:val="18"/>
                      <w:szCs w:val="18"/>
                    </w:rPr>
                    <w:t>Доходы</w:t>
                  </w:r>
                </w:p>
              </w:tc>
            </w:tr>
            <w:tr w:rsidR="00C9661C" w:rsidRPr="00C9661C" w:rsidTr="00C9661C">
              <w:trPr>
                <w:gridAfter w:val="2"/>
                <w:wAfter w:w="7260" w:type="dxa"/>
                <w:trHeight w:val="540"/>
              </w:trPr>
              <w:tc>
                <w:tcPr>
                  <w:tcW w:w="967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jc w:val="center"/>
                    <w:rPr>
                      <w:rFonts w:ascii="Arial" w:hAnsi="Arial" w:cs="Arial"/>
                      <w:b/>
                      <w:bCs/>
                      <w:sz w:val="18"/>
                      <w:szCs w:val="18"/>
                    </w:rPr>
                  </w:pPr>
                  <w:r w:rsidRPr="00C9661C">
                    <w:rPr>
                      <w:rFonts w:ascii="Arial" w:hAnsi="Arial" w:cs="Arial"/>
                      <w:b/>
                      <w:bCs/>
                      <w:sz w:val="18"/>
                      <w:szCs w:val="18"/>
                    </w:rPr>
                    <w:t>бюджета Михайловского сельского поселения Цивильского района на 2021 год</w:t>
                  </w:r>
                </w:p>
              </w:tc>
            </w:tr>
            <w:tr w:rsidR="00C9661C" w:rsidRPr="00C9661C" w:rsidTr="00C9661C">
              <w:trPr>
                <w:gridAfter w:val="2"/>
                <w:wAfter w:w="7260" w:type="dxa"/>
                <w:trHeight w:val="300"/>
              </w:trPr>
              <w:tc>
                <w:tcPr>
                  <w:tcW w:w="2742" w:type="dxa"/>
                  <w:gridSpan w:val="2"/>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jc w:val="center"/>
                    <w:rPr>
                      <w:rFonts w:ascii="Arial" w:hAnsi="Arial" w:cs="Arial"/>
                      <w:b/>
                      <w:bCs/>
                      <w:sz w:val="18"/>
                      <w:szCs w:val="18"/>
                    </w:rPr>
                  </w:pPr>
                  <w:r w:rsidRPr="00C9661C">
                    <w:rPr>
                      <w:rFonts w:ascii="Arial" w:hAnsi="Arial" w:cs="Arial"/>
                      <w:b/>
                      <w:bCs/>
                      <w:sz w:val="18"/>
                      <w:szCs w:val="18"/>
                    </w:rPr>
                    <w:t> </w:t>
                  </w:r>
                </w:p>
              </w:tc>
              <w:tc>
                <w:tcPr>
                  <w:tcW w:w="4938" w:type="dxa"/>
                  <w:tcBorders>
                    <w:top w:val="nil"/>
                    <w:left w:val="nil"/>
                    <w:bottom w:val="single" w:sz="4" w:space="0" w:color="auto"/>
                    <w:right w:val="single" w:sz="4" w:space="0" w:color="auto"/>
                  </w:tcBorders>
                  <w:shd w:val="clear" w:color="auto" w:fill="auto"/>
                  <w:vAlign w:val="bottom"/>
                  <w:hideMark/>
                </w:tcPr>
                <w:p w:rsidR="00C9661C" w:rsidRPr="00C9661C" w:rsidRDefault="00C9661C" w:rsidP="00C9661C">
                  <w:pPr>
                    <w:jc w:val="center"/>
                    <w:rPr>
                      <w:rFonts w:ascii="Arial" w:hAnsi="Arial" w:cs="Arial"/>
                      <w:b/>
                      <w:bCs/>
                      <w:sz w:val="18"/>
                      <w:szCs w:val="18"/>
                    </w:rPr>
                  </w:pPr>
                  <w:r w:rsidRPr="00C9661C">
                    <w:rPr>
                      <w:rFonts w:ascii="Arial" w:hAnsi="Arial" w:cs="Arial"/>
                      <w:b/>
                      <w:bCs/>
                      <w:sz w:val="18"/>
                      <w:szCs w:val="18"/>
                    </w:rPr>
                    <w:t> </w:t>
                  </w:r>
                </w:p>
              </w:tc>
              <w:tc>
                <w:tcPr>
                  <w:tcW w:w="1996" w:type="dxa"/>
                  <w:tcBorders>
                    <w:top w:val="nil"/>
                    <w:left w:val="nil"/>
                    <w:bottom w:val="single" w:sz="4" w:space="0" w:color="auto"/>
                    <w:right w:val="single" w:sz="4" w:space="0" w:color="auto"/>
                  </w:tcBorders>
                  <w:shd w:val="clear" w:color="auto" w:fill="auto"/>
                  <w:vAlign w:val="bottom"/>
                  <w:hideMark/>
                </w:tcPr>
                <w:p w:rsidR="00C9661C" w:rsidRPr="00C9661C" w:rsidRDefault="00C9661C" w:rsidP="00C9661C">
                  <w:pPr>
                    <w:jc w:val="center"/>
                    <w:rPr>
                      <w:rFonts w:ascii="Arial" w:hAnsi="Arial" w:cs="Arial"/>
                      <w:b/>
                      <w:bCs/>
                      <w:sz w:val="18"/>
                      <w:szCs w:val="18"/>
                    </w:rPr>
                  </w:pPr>
                  <w:r w:rsidRPr="00C9661C">
                    <w:rPr>
                      <w:rFonts w:ascii="Arial" w:hAnsi="Arial" w:cs="Arial"/>
                      <w:b/>
                      <w:bCs/>
                      <w:sz w:val="18"/>
                      <w:szCs w:val="18"/>
                    </w:rPr>
                    <w:t> </w:t>
                  </w:r>
                </w:p>
              </w:tc>
            </w:tr>
            <w:tr w:rsidR="00C9661C" w:rsidRPr="00C9661C" w:rsidTr="00C9661C">
              <w:trPr>
                <w:gridAfter w:val="2"/>
                <w:wAfter w:w="7260" w:type="dxa"/>
                <w:trHeight w:val="255"/>
              </w:trPr>
              <w:tc>
                <w:tcPr>
                  <w:tcW w:w="2742" w:type="dxa"/>
                  <w:gridSpan w:val="2"/>
                  <w:tcBorders>
                    <w:top w:val="nil"/>
                    <w:left w:val="single" w:sz="4" w:space="0" w:color="auto"/>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 </w:t>
                  </w:r>
                </w:p>
              </w:tc>
              <w:tc>
                <w:tcPr>
                  <w:tcW w:w="4938"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 </w:t>
                  </w:r>
                </w:p>
              </w:tc>
              <w:tc>
                <w:tcPr>
                  <w:tcW w:w="199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(в рублях)</w:t>
                  </w:r>
                </w:p>
              </w:tc>
            </w:tr>
            <w:tr w:rsidR="00C9661C" w:rsidRPr="00C9661C" w:rsidTr="00C9661C">
              <w:trPr>
                <w:gridAfter w:val="2"/>
                <w:wAfter w:w="7260" w:type="dxa"/>
                <w:trHeight w:val="675"/>
              </w:trPr>
              <w:tc>
                <w:tcPr>
                  <w:tcW w:w="2742" w:type="dxa"/>
                  <w:gridSpan w:val="2"/>
                  <w:tcBorders>
                    <w:top w:val="nil"/>
                    <w:left w:val="single" w:sz="4" w:space="0" w:color="auto"/>
                    <w:bottom w:val="single" w:sz="4" w:space="0" w:color="auto"/>
                    <w:right w:val="single" w:sz="4" w:space="0" w:color="auto"/>
                  </w:tcBorders>
                  <w:shd w:val="clear" w:color="auto" w:fill="auto"/>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Код бюджетной классификации Российской Федерации</w:t>
                  </w:r>
                </w:p>
              </w:tc>
              <w:tc>
                <w:tcPr>
                  <w:tcW w:w="4938" w:type="dxa"/>
                  <w:tcBorders>
                    <w:top w:val="nil"/>
                    <w:left w:val="nil"/>
                    <w:bottom w:val="single" w:sz="4" w:space="0" w:color="auto"/>
                    <w:right w:val="single" w:sz="4" w:space="0" w:color="auto"/>
                  </w:tcBorders>
                  <w:shd w:val="clear" w:color="auto" w:fill="auto"/>
                  <w:noWrap/>
                  <w:vAlign w:val="center"/>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Наименование доходов</w:t>
                  </w:r>
                </w:p>
              </w:tc>
              <w:tc>
                <w:tcPr>
                  <w:tcW w:w="1996" w:type="dxa"/>
                  <w:tcBorders>
                    <w:top w:val="nil"/>
                    <w:left w:val="nil"/>
                    <w:bottom w:val="single" w:sz="4" w:space="0" w:color="auto"/>
                    <w:right w:val="single" w:sz="4" w:space="0" w:color="auto"/>
                  </w:tcBorders>
                  <w:shd w:val="clear" w:color="auto" w:fill="auto"/>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Увеличение, уменьшение</w:t>
                  </w:r>
                  <w:proofErr w:type="gramStart"/>
                  <w:r w:rsidRPr="00C9661C">
                    <w:rPr>
                      <w:rFonts w:ascii="Arial" w:hAnsi="Arial" w:cs="Arial"/>
                      <w:sz w:val="18"/>
                      <w:szCs w:val="18"/>
                    </w:rPr>
                    <w:t xml:space="preserve"> (-)</w:t>
                  </w:r>
                  <w:proofErr w:type="gramEnd"/>
                </w:p>
              </w:tc>
            </w:tr>
            <w:tr w:rsidR="00C9661C" w:rsidRPr="00C9661C" w:rsidTr="00C9661C">
              <w:trPr>
                <w:gridAfter w:val="2"/>
                <w:wAfter w:w="7260" w:type="dxa"/>
                <w:trHeight w:val="255"/>
              </w:trPr>
              <w:tc>
                <w:tcPr>
                  <w:tcW w:w="2742" w:type="dxa"/>
                  <w:gridSpan w:val="2"/>
                  <w:tcBorders>
                    <w:top w:val="nil"/>
                    <w:left w:val="single" w:sz="4" w:space="0" w:color="auto"/>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1</w:t>
                  </w:r>
                </w:p>
              </w:tc>
              <w:tc>
                <w:tcPr>
                  <w:tcW w:w="4938"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2</w:t>
                  </w:r>
                </w:p>
              </w:tc>
              <w:tc>
                <w:tcPr>
                  <w:tcW w:w="199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3</w:t>
                  </w:r>
                </w:p>
              </w:tc>
            </w:tr>
            <w:tr w:rsidR="00C9661C" w:rsidRPr="00C9661C" w:rsidTr="00C9661C">
              <w:trPr>
                <w:gridAfter w:val="2"/>
                <w:wAfter w:w="7260" w:type="dxa"/>
                <w:trHeight w:val="255"/>
              </w:trPr>
              <w:tc>
                <w:tcPr>
                  <w:tcW w:w="2742" w:type="dxa"/>
                  <w:gridSpan w:val="2"/>
                  <w:tcBorders>
                    <w:top w:val="nil"/>
                    <w:left w:val="single" w:sz="4" w:space="0" w:color="auto"/>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b/>
                      <w:bCs/>
                      <w:sz w:val="18"/>
                      <w:szCs w:val="18"/>
                    </w:rPr>
                  </w:pPr>
                  <w:r w:rsidRPr="00C9661C">
                    <w:rPr>
                      <w:rFonts w:ascii="Arial" w:hAnsi="Arial" w:cs="Arial"/>
                      <w:b/>
                      <w:bCs/>
                      <w:sz w:val="18"/>
                      <w:szCs w:val="18"/>
                    </w:rPr>
                    <w:t>100 00000 00 0000 000</w:t>
                  </w:r>
                </w:p>
              </w:tc>
              <w:tc>
                <w:tcPr>
                  <w:tcW w:w="4938"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b/>
                      <w:bCs/>
                      <w:sz w:val="18"/>
                      <w:szCs w:val="18"/>
                    </w:rPr>
                  </w:pPr>
                  <w:r w:rsidRPr="00C9661C">
                    <w:rPr>
                      <w:rFonts w:ascii="Arial" w:hAnsi="Arial" w:cs="Arial"/>
                      <w:b/>
                      <w:bCs/>
                      <w:sz w:val="18"/>
                      <w:szCs w:val="18"/>
                    </w:rPr>
                    <w:t>Доходы</w:t>
                  </w:r>
                </w:p>
              </w:tc>
              <w:tc>
                <w:tcPr>
                  <w:tcW w:w="199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b/>
                      <w:bCs/>
                      <w:sz w:val="18"/>
                      <w:szCs w:val="18"/>
                    </w:rPr>
                  </w:pPr>
                  <w:r w:rsidRPr="00C9661C">
                    <w:rPr>
                      <w:rFonts w:ascii="Arial" w:hAnsi="Arial" w:cs="Arial"/>
                      <w:b/>
                      <w:bCs/>
                      <w:sz w:val="18"/>
                      <w:szCs w:val="18"/>
                    </w:rPr>
                    <w:t>388,00</w:t>
                  </w:r>
                </w:p>
              </w:tc>
            </w:tr>
            <w:tr w:rsidR="00C9661C" w:rsidRPr="00C9661C" w:rsidTr="00C9661C">
              <w:trPr>
                <w:gridAfter w:val="2"/>
                <w:wAfter w:w="7260" w:type="dxa"/>
                <w:trHeight w:val="450"/>
              </w:trPr>
              <w:tc>
                <w:tcPr>
                  <w:tcW w:w="2742" w:type="dxa"/>
                  <w:gridSpan w:val="2"/>
                  <w:tcBorders>
                    <w:top w:val="nil"/>
                    <w:left w:val="single" w:sz="4" w:space="0" w:color="auto"/>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b/>
                      <w:bCs/>
                      <w:sz w:val="18"/>
                      <w:szCs w:val="18"/>
                    </w:rPr>
                  </w:pPr>
                  <w:r w:rsidRPr="00C9661C">
                    <w:rPr>
                      <w:rFonts w:ascii="Arial" w:hAnsi="Arial" w:cs="Arial"/>
                      <w:b/>
                      <w:bCs/>
                      <w:sz w:val="18"/>
                      <w:szCs w:val="18"/>
                    </w:rPr>
                    <w:t>113 00000 00 0000 000</w:t>
                  </w:r>
                </w:p>
              </w:tc>
              <w:tc>
                <w:tcPr>
                  <w:tcW w:w="4938" w:type="dxa"/>
                  <w:tcBorders>
                    <w:top w:val="nil"/>
                    <w:left w:val="nil"/>
                    <w:bottom w:val="single" w:sz="4" w:space="0" w:color="auto"/>
                    <w:right w:val="single" w:sz="4" w:space="0" w:color="auto"/>
                  </w:tcBorders>
                  <w:shd w:val="clear" w:color="000000" w:fill="FFFFFF"/>
                  <w:vAlign w:val="bottom"/>
                  <w:hideMark/>
                </w:tcPr>
                <w:p w:rsidR="00C9661C" w:rsidRPr="00C9661C" w:rsidRDefault="00C9661C" w:rsidP="00C9661C">
                  <w:pPr>
                    <w:rPr>
                      <w:rFonts w:ascii="Arial" w:hAnsi="Arial" w:cs="Arial"/>
                      <w:b/>
                      <w:bCs/>
                      <w:sz w:val="18"/>
                      <w:szCs w:val="18"/>
                    </w:rPr>
                  </w:pPr>
                  <w:r w:rsidRPr="00C9661C">
                    <w:rPr>
                      <w:rFonts w:ascii="Arial" w:hAnsi="Arial" w:cs="Arial"/>
                      <w:b/>
                      <w:bCs/>
                      <w:sz w:val="18"/>
                      <w:szCs w:val="18"/>
                    </w:rPr>
                    <w:t>ДОХОДЫ ОТ ОКАЗАНИЯ ПЛАТНЫХ УСЛУГ И КОМПЕНСАЦИИ ЗАТРАТ ГОСУДАРСТВА</w:t>
                  </w:r>
                </w:p>
              </w:tc>
              <w:tc>
                <w:tcPr>
                  <w:tcW w:w="199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b/>
                      <w:bCs/>
                      <w:sz w:val="18"/>
                      <w:szCs w:val="18"/>
                    </w:rPr>
                  </w:pPr>
                  <w:r w:rsidRPr="00C9661C">
                    <w:rPr>
                      <w:rFonts w:ascii="Arial" w:hAnsi="Arial" w:cs="Arial"/>
                      <w:b/>
                      <w:bCs/>
                      <w:sz w:val="18"/>
                      <w:szCs w:val="18"/>
                    </w:rPr>
                    <w:t>388,00</w:t>
                  </w:r>
                </w:p>
              </w:tc>
            </w:tr>
            <w:tr w:rsidR="00C9661C" w:rsidRPr="00C9661C" w:rsidTr="00C9661C">
              <w:trPr>
                <w:gridAfter w:val="2"/>
                <w:wAfter w:w="7260" w:type="dxa"/>
                <w:trHeight w:val="450"/>
              </w:trPr>
              <w:tc>
                <w:tcPr>
                  <w:tcW w:w="2742" w:type="dxa"/>
                  <w:gridSpan w:val="2"/>
                  <w:tcBorders>
                    <w:top w:val="nil"/>
                    <w:left w:val="single" w:sz="4" w:space="0" w:color="auto"/>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113 01995 10 0000 130</w:t>
                  </w:r>
                </w:p>
              </w:tc>
              <w:tc>
                <w:tcPr>
                  <w:tcW w:w="4938" w:type="dxa"/>
                  <w:tcBorders>
                    <w:top w:val="nil"/>
                    <w:left w:val="nil"/>
                    <w:bottom w:val="single" w:sz="4" w:space="0" w:color="auto"/>
                    <w:right w:val="single" w:sz="4" w:space="0" w:color="auto"/>
                  </w:tcBorders>
                  <w:shd w:val="clear" w:color="000000" w:fill="FFFFFF"/>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Прочие доходы от оказания платных услуг (работ) получателями средств бюджетов сельских поселений</w:t>
                  </w:r>
                </w:p>
              </w:tc>
              <w:tc>
                <w:tcPr>
                  <w:tcW w:w="199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388,00</w:t>
                  </w:r>
                </w:p>
              </w:tc>
            </w:tr>
            <w:tr w:rsidR="00C9661C" w:rsidRPr="00C9661C" w:rsidTr="00C9661C">
              <w:trPr>
                <w:gridAfter w:val="2"/>
                <w:wAfter w:w="7260" w:type="dxa"/>
                <w:trHeight w:val="450"/>
              </w:trPr>
              <w:tc>
                <w:tcPr>
                  <w:tcW w:w="2742" w:type="dxa"/>
                  <w:gridSpan w:val="2"/>
                  <w:tcBorders>
                    <w:top w:val="nil"/>
                    <w:left w:val="single" w:sz="4" w:space="0" w:color="auto"/>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b/>
                      <w:bCs/>
                      <w:sz w:val="18"/>
                      <w:szCs w:val="18"/>
                    </w:rPr>
                  </w:pPr>
                  <w:r w:rsidRPr="00C9661C">
                    <w:rPr>
                      <w:rFonts w:ascii="Arial" w:hAnsi="Arial" w:cs="Arial"/>
                      <w:b/>
                      <w:bCs/>
                      <w:sz w:val="18"/>
                      <w:szCs w:val="18"/>
                    </w:rPr>
                    <w:t>200 00000 00 0000 000</w:t>
                  </w:r>
                </w:p>
              </w:tc>
              <w:tc>
                <w:tcPr>
                  <w:tcW w:w="4938" w:type="dxa"/>
                  <w:tcBorders>
                    <w:top w:val="nil"/>
                    <w:left w:val="nil"/>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b/>
                      <w:bCs/>
                      <w:sz w:val="18"/>
                      <w:szCs w:val="18"/>
                    </w:rPr>
                  </w:pPr>
                  <w:r w:rsidRPr="00C9661C">
                    <w:rPr>
                      <w:rFonts w:ascii="Arial" w:hAnsi="Arial" w:cs="Arial"/>
                      <w:b/>
                      <w:bCs/>
                      <w:sz w:val="18"/>
                      <w:szCs w:val="18"/>
                    </w:rPr>
                    <w:t>Безвозмездные поступления от других бюджетов бюджетной системы Российской Федерации</w:t>
                  </w:r>
                </w:p>
              </w:tc>
              <w:tc>
                <w:tcPr>
                  <w:tcW w:w="199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b/>
                      <w:bCs/>
                      <w:sz w:val="18"/>
                      <w:szCs w:val="18"/>
                    </w:rPr>
                  </w:pPr>
                  <w:r w:rsidRPr="00C9661C">
                    <w:rPr>
                      <w:rFonts w:ascii="Arial" w:hAnsi="Arial" w:cs="Arial"/>
                      <w:b/>
                      <w:bCs/>
                      <w:sz w:val="18"/>
                      <w:szCs w:val="18"/>
                    </w:rPr>
                    <w:t>-439 911,20</w:t>
                  </w:r>
                </w:p>
              </w:tc>
            </w:tr>
            <w:tr w:rsidR="00C9661C" w:rsidRPr="00C9661C" w:rsidTr="00C9661C">
              <w:trPr>
                <w:gridAfter w:val="2"/>
                <w:wAfter w:w="7260" w:type="dxa"/>
                <w:trHeight w:val="450"/>
              </w:trPr>
              <w:tc>
                <w:tcPr>
                  <w:tcW w:w="2742" w:type="dxa"/>
                  <w:gridSpan w:val="2"/>
                  <w:tcBorders>
                    <w:top w:val="nil"/>
                    <w:left w:val="single" w:sz="4" w:space="0" w:color="auto"/>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b/>
                      <w:bCs/>
                      <w:sz w:val="18"/>
                      <w:szCs w:val="18"/>
                    </w:rPr>
                  </w:pPr>
                  <w:r w:rsidRPr="00C9661C">
                    <w:rPr>
                      <w:rFonts w:ascii="Arial" w:hAnsi="Arial" w:cs="Arial"/>
                      <w:b/>
                      <w:bCs/>
                      <w:sz w:val="18"/>
                      <w:szCs w:val="18"/>
                    </w:rPr>
                    <w:t>202 20000 00 0000 150</w:t>
                  </w:r>
                </w:p>
              </w:tc>
              <w:tc>
                <w:tcPr>
                  <w:tcW w:w="4938" w:type="dxa"/>
                  <w:tcBorders>
                    <w:top w:val="nil"/>
                    <w:left w:val="nil"/>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b/>
                      <w:bCs/>
                      <w:sz w:val="18"/>
                      <w:szCs w:val="18"/>
                    </w:rPr>
                  </w:pPr>
                  <w:r w:rsidRPr="00C9661C">
                    <w:rPr>
                      <w:rFonts w:ascii="Arial" w:hAnsi="Arial" w:cs="Arial"/>
                      <w:b/>
                      <w:bCs/>
                      <w:sz w:val="18"/>
                      <w:szCs w:val="18"/>
                    </w:rPr>
                    <w:t>Субсидии бюджетам бюджетной системы Российской Федерации (межбюджетные субсидии)</w:t>
                  </w:r>
                </w:p>
              </w:tc>
              <w:tc>
                <w:tcPr>
                  <w:tcW w:w="199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b/>
                      <w:bCs/>
                      <w:sz w:val="18"/>
                      <w:szCs w:val="18"/>
                    </w:rPr>
                  </w:pPr>
                  <w:r w:rsidRPr="00C9661C">
                    <w:rPr>
                      <w:rFonts w:ascii="Arial" w:hAnsi="Arial" w:cs="Arial"/>
                      <w:b/>
                      <w:bCs/>
                      <w:sz w:val="18"/>
                      <w:szCs w:val="18"/>
                    </w:rPr>
                    <w:t>-439 911,20</w:t>
                  </w:r>
                </w:p>
              </w:tc>
            </w:tr>
            <w:tr w:rsidR="00C9661C" w:rsidRPr="00C9661C" w:rsidTr="00C9661C">
              <w:trPr>
                <w:gridAfter w:val="2"/>
                <w:wAfter w:w="7260" w:type="dxa"/>
                <w:trHeight w:val="390"/>
              </w:trPr>
              <w:tc>
                <w:tcPr>
                  <w:tcW w:w="2742" w:type="dxa"/>
                  <w:gridSpan w:val="2"/>
                  <w:tcBorders>
                    <w:top w:val="nil"/>
                    <w:left w:val="single" w:sz="4" w:space="0" w:color="auto"/>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202 29999 10 0000 150</w:t>
                  </w:r>
                </w:p>
              </w:tc>
              <w:tc>
                <w:tcPr>
                  <w:tcW w:w="4938" w:type="dxa"/>
                  <w:tcBorders>
                    <w:top w:val="nil"/>
                    <w:left w:val="nil"/>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Прочие субсидии бюджетам сельских поселений</w:t>
                  </w:r>
                </w:p>
              </w:tc>
              <w:tc>
                <w:tcPr>
                  <w:tcW w:w="199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-439 911,20</w:t>
                  </w:r>
                </w:p>
              </w:tc>
            </w:tr>
            <w:tr w:rsidR="00C9661C" w:rsidRPr="00C9661C" w:rsidTr="00C9661C">
              <w:trPr>
                <w:gridAfter w:val="2"/>
                <w:wAfter w:w="7260" w:type="dxa"/>
                <w:trHeight w:val="255"/>
              </w:trPr>
              <w:tc>
                <w:tcPr>
                  <w:tcW w:w="2742" w:type="dxa"/>
                  <w:gridSpan w:val="2"/>
                  <w:tcBorders>
                    <w:top w:val="nil"/>
                    <w:left w:val="single" w:sz="4" w:space="0" w:color="auto"/>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b/>
                      <w:bCs/>
                      <w:sz w:val="18"/>
                      <w:szCs w:val="18"/>
                    </w:rPr>
                  </w:pPr>
                  <w:r w:rsidRPr="00C9661C">
                    <w:rPr>
                      <w:rFonts w:ascii="Arial" w:hAnsi="Arial" w:cs="Arial"/>
                      <w:b/>
                      <w:bCs/>
                      <w:sz w:val="18"/>
                      <w:szCs w:val="18"/>
                    </w:rPr>
                    <w:t>Всего:</w:t>
                  </w:r>
                </w:p>
              </w:tc>
              <w:tc>
                <w:tcPr>
                  <w:tcW w:w="4938"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b/>
                      <w:bCs/>
                      <w:sz w:val="18"/>
                      <w:szCs w:val="18"/>
                    </w:rPr>
                  </w:pPr>
                  <w:r w:rsidRPr="00C9661C">
                    <w:rPr>
                      <w:rFonts w:ascii="Arial" w:hAnsi="Arial" w:cs="Arial"/>
                      <w:b/>
                      <w:bCs/>
                      <w:sz w:val="18"/>
                      <w:szCs w:val="18"/>
                    </w:rPr>
                    <w:t> </w:t>
                  </w:r>
                </w:p>
              </w:tc>
              <w:tc>
                <w:tcPr>
                  <w:tcW w:w="199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b/>
                      <w:bCs/>
                      <w:sz w:val="18"/>
                      <w:szCs w:val="18"/>
                    </w:rPr>
                  </w:pPr>
                  <w:r w:rsidRPr="00C9661C">
                    <w:rPr>
                      <w:rFonts w:ascii="Arial" w:hAnsi="Arial" w:cs="Arial"/>
                      <w:b/>
                      <w:bCs/>
                      <w:sz w:val="18"/>
                      <w:szCs w:val="18"/>
                    </w:rPr>
                    <w:t>-439 523,20</w:t>
                  </w:r>
                </w:p>
              </w:tc>
            </w:tr>
          </w:tbl>
          <w:p w:rsidR="00C9661C" w:rsidRPr="00C9661C" w:rsidRDefault="00C9661C" w:rsidP="00C9661C">
            <w:pPr>
              <w:rPr>
                <w:rFonts w:ascii="Arial" w:hAnsi="Arial" w:cs="Arial"/>
                <w:sz w:val="18"/>
                <w:szCs w:val="18"/>
              </w:rPr>
            </w:pPr>
          </w:p>
          <w:p w:rsidR="00C9661C" w:rsidRPr="00C9661C" w:rsidRDefault="00C9661C" w:rsidP="00C9661C">
            <w:pPr>
              <w:rPr>
                <w:rFonts w:ascii="Arial" w:hAnsi="Arial" w:cs="Arial"/>
                <w:sz w:val="18"/>
                <w:szCs w:val="18"/>
              </w:rPr>
            </w:pPr>
          </w:p>
          <w:p w:rsidR="00C9661C" w:rsidRPr="00C9661C" w:rsidRDefault="00C9661C" w:rsidP="00C9661C">
            <w:pPr>
              <w:rPr>
                <w:rFonts w:ascii="Arial" w:hAnsi="Arial" w:cs="Arial"/>
                <w:sz w:val="18"/>
                <w:szCs w:val="18"/>
              </w:rPr>
            </w:pPr>
          </w:p>
          <w:p w:rsidR="00C9661C" w:rsidRPr="00C9661C" w:rsidRDefault="00C9661C" w:rsidP="00C9661C">
            <w:pPr>
              <w:rPr>
                <w:rFonts w:ascii="Arial" w:hAnsi="Arial" w:cs="Arial"/>
                <w:sz w:val="18"/>
                <w:szCs w:val="18"/>
              </w:rPr>
            </w:pPr>
          </w:p>
        </w:tc>
        <w:tc>
          <w:tcPr>
            <w:tcW w:w="5480" w:type="dxa"/>
            <w:tcBorders>
              <w:top w:val="nil"/>
              <w:left w:val="nil"/>
              <w:bottom w:val="nil"/>
              <w:right w:val="nil"/>
            </w:tcBorders>
            <w:shd w:val="clear" w:color="auto" w:fill="auto"/>
            <w:noWrap/>
            <w:vAlign w:val="bottom"/>
            <w:hideMark/>
          </w:tcPr>
          <w:p w:rsidR="00C9661C" w:rsidRPr="00C9661C" w:rsidRDefault="00C9661C" w:rsidP="00C9661C">
            <w:pPr>
              <w:rPr>
                <w:rFonts w:ascii="Arial" w:hAnsi="Arial" w:cs="Arial"/>
                <w:sz w:val="18"/>
                <w:szCs w:val="18"/>
              </w:rPr>
            </w:pPr>
          </w:p>
        </w:tc>
        <w:tc>
          <w:tcPr>
            <w:tcW w:w="1780" w:type="dxa"/>
            <w:tcBorders>
              <w:top w:val="nil"/>
              <w:left w:val="nil"/>
              <w:bottom w:val="nil"/>
              <w:right w:val="nil"/>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Приложение № 4</w:t>
            </w:r>
          </w:p>
        </w:tc>
      </w:tr>
    </w:tbl>
    <w:p w:rsidR="00C9661C" w:rsidRPr="00C9661C" w:rsidRDefault="00C9661C" w:rsidP="00C9661C">
      <w:pPr>
        <w:pStyle w:val="af0"/>
        <w:numPr>
          <w:ilvl w:val="0"/>
          <w:numId w:val="2"/>
        </w:numPr>
        <w:jc w:val="both"/>
        <w:rPr>
          <w:rFonts w:ascii="Arial" w:hAnsi="Arial" w:cs="Arial"/>
          <w:bCs/>
          <w:sz w:val="18"/>
          <w:szCs w:val="18"/>
        </w:rPr>
      </w:pPr>
      <w:r w:rsidRPr="00C9661C">
        <w:rPr>
          <w:rFonts w:ascii="Arial" w:hAnsi="Arial" w:cs="Arial"/>
          <w:bCs/>
          <w:sz w:val="18"/>
          <w:szCs w:val="18"/>
        </w:rPr>
        <w:lastRenderedPageBreak/>
        <w:t>приложения 6, 8 к статье 6 решения изложить в новой редакции:</w:t>
      </w:r>
    </w:p>
    <w:p w:rsidR="00C9661C" w:rsidRPr="00C9661C" w:rsidRDefault="00C9661C" w:rsidP="00C9661C">
      <w:pPr>
        <w:pStyle w:val="af0"/>
        <w:jc w:val="both"/>
        <w:rPr>
          <w:rFonts w:ascii="Arial" w:hAnsi="Arial" w:cs="Arial"/>
          <w:bCs/>
          <w:sz w:val="18"/>
          <w:szCs w:val="18"/>
        </w:rPr>
      </w:pPr>
    </w:p>
    <w:p w:rsidR="00C9661C" w:rsidRPr="00C9661C" w:rsidRDefault="00C9661C" w:rsidP="00C9661C">
      <w:pPr>
        <w:pStyle w:val="af0"/>
        <w:jc w:val="both"/>
        <w:rPr>
          <w:rFonts w:ascii="Arial" w:hAnsi="Arial" w:cs="Arial"/>
          <w:bCs/>
          <w:sz w:val="18"/>
          <w:szCs w:val="18"/>
        </w:rPr>
      </w:pPr>
    </w:p>
    <w:tbl>
      <w:tblPr>
        <w:tblW w:w="9796" w:type="dxa"/>
        <w:tblInd w:w="93" w:type="dxa"/>
        <w:tblLook w:val="04A0"/>
      </w:tblPr>
      <w:tblGrid>
        <w:gridCol w:w="4783"/>
        <w:gridCol w:w="445"/>
        <w:gridCol w:w="466"/>
        <w:gridCol w:w="158"/>
        <w:gridCol w:w="3997"/>
      </w:tblGrid>
      <w:tr w:rsidR="00C9661C" w:rsidRPr="00C9661C" w:rsidTr="00C9661C">
        <w:trPr>
          <w:trHeight w:val="255"/>
        </w:trPr>
        <w:tc>
          <w:tcPr>
            <w:tcW w:w="9796" w:type="dxa"/>
            <w:gridSpan w:val="5"/>
            <w:tcBorders>
              <w:top w:val="nil"/>
              <w:left w:val="nil"/>
              <w:bottom w:val="nil"/>
              <w:right w:val="nil"/>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Приложение №6</w:t>
            </w:r>
          </w:p>
        </w:tc>
      </w:tr>
      <w:tr w:rsidR="00C9661C" w:rsidRPr="00C9661C" w:rsidTr="00C9661C">
        <w:trPr>
          <w:trHeight w:val="255"/>
        </w:trPr>
        <w:tc>
          <w:tcPr>
            <w:tcW w:w="9796" w:type="dxa"/>
            <w:gridSpan w:val="5"/>
            <w:tcBorders>
              <w:top w:val="nil"/>
              <w:left w:val="nil"/>
              <w:bottom w:val="nil"/>
              <w:right w:val="nil"/>
            </w:tcBorders>
            <w:shd w:val="clear" w:color="auto" w:fill="auto"/>
            <w:noWrap/>
            <w:vAlign w:val="bottom"/>
            <w:hideMark/>
          </w:tcPr>
          <w:p w:rsidR="00C9661C" w:rsidRPr="00C9661C" w:rsidRDefault="00C9661C" w:rsidP="00C9661C">
            <w:pPr>
              <w:jc w:val="right"/>
              <w:rPr>
                <w:rFonts w:ascii="Arial" w:hAnsi="Arial" w:cs="Arial"/>
                <w:b/>
                <w:sz w:val="18"/>
                <w:szCs w:val="18"/>
              </w:rPr>
            </w:pPr>
            <w:r w:rsidRPr="00C9661C">
              <w:rPr>
                <w:rFonts w:ascii="Arial" w:hAnsi="Arial" w:cs="Arial"/>
                <w:b/>
                <w:sz w:val="18"/>
                <w:szCs w:val="18"/>
              </w:rPr>
              <w:t>к решению Собрания депутатов Михайловского сельского поселения</w:t>
            </w:r>
          </w:p>
        </w:tc>
      </w:tr>
      <w:tr w:rsidR="00C9661C" w:rsidRPr="00C9661C" w:rsidTr="00C9661C">
        <w:trPr>
          <w:trHeight w:val="255"/>
        </w:trPr>
        <w:tc>
          <w:tcPr>
            <w:tcW w:w="9796" w:type="dxa"/>
            <w:gridSpan w:val="5"/>
            <w:tcBorders>
              <w:top w:val="nil"/>
              <w:left w:val="nil"/>
              <w:bottom w:val="nil"/>
              <w:right w:val="nil"/>
            </w:tcBorders>
            <w:shd w:val="clear" w:color="auto" w:fill="auto"/>
            <w:vAlign w:val="bottom"/>
            <w:hideMark/>
          </w:tcPr>
          <w:p w:rsidR="00C9661C" w:rsidRPr="00C9661C" w:rsidRDefault="00C9661C" w:rsidP="00C9661C">
            <w:pPr>
              <w:jc w:val="right"/>
              <w:rPr>
                <w:rFonts w:ascii="Arial" w:hAnsi="Arial" w:cs="Arial"/>
                <w:b/>
                <w:sz w:val="18"/>
                <w:szCs w:val="18"/>
              </w:rPr>
            </w:pPr>
            <w:r w:rsidRPr="00C9661C">
              <w:rPr>
                <w:rFonts w:ascii="Arial" w:hAnsi="Arial" w:cs="Arial"/>
                <w:b/>
                <w:sz w:val="18"/>
                <w:szCs w:val="18"/>
              </w:rPr>
              <w:t xml:space="preserve"> Цивильского района Чувашской Республики  от 23.12.2020г. №05/01</w:t>
            </w:r>
          </w:p>
        </w:tc>
      </w:tr>
      <w:tr w:rsidR="00C9661C" w:rsidRPr="00C9661C" w:rsidTr="00C9661C">
        <w:trPr>
          <w:trHeight w:val="255"/>
        </w:trPr>
        <w:tc>
          <w:tcPr>
            <w:tcW w:w="9796" w:type="dxa"/>
            <w:gridSpan w:val="5"/>
            <w:tcBorders>
              <w:top w:val="nil"/>
              <w:left w:val="nil"/>
              <w:bottom w:val="nil"/>
              <w:right w:val="nil"/>
            </w:tcBorders>
            <w:shd w:val="clear" w:color="auto" w:fill="auto"/>
            <w:vAlign w:val="bottom"/>
            <w:hideMark/>
          </w:tcPr>
          <w:p w:rsidR="00C9661C" w:rsidRPr="00C9661C" w:rsidRDefault="00C9661C" w:rsidP="00C9661C">
            <w:pPr>
              <w:jc w:val="right"/>
              <w:rPr>
                <w:rFonts w:ascii="Arial" w:hAnsi="Arial" w:cs="Arial"/>
                <w:b/>
                <w:sz w:val="18"/>
                <w:szCs w:val="18"/>
              </w:rPr>
            </w:pPr>
            <w:r w:rsidRPr="00C9661C">
              <w:rPr>
                <w:rFonts w:ascii="Arial" w:hAnsi="Arial" w:cs="Arial"/>
                <w:b/>
                <w:sz w:val="18"/>
                <w:szCs w:val="18"/>
              </w:rPr>
              <w:t xml:space="preserve">"О </w:t>
            </w:r>
            <w:proofErr w:type="gramStart"/>
            <w:r w:rsidRPr="00C9661C">
              <w:rPr>
                <w:rFonts w:ascii="Arial" w:hAnsi="Arial" w:cs="Arial"/>
                <w:b/>
                <w:sz w:val="18"/>
                <w:szCs w:val="18"/>
              </w:rPr>
              <w:t>бюджете</w:t>
            </w:r>
            <w:proofErr w:type="gramEnd"/>
            <w:r w:rsidRPr="00C9661C">
              <w:rPr>
                <w:rFonts w:ascii="Arial" w:hAnsi="Arial" w:cs="Arial"/>
                <w:b/>
                <w:sz w:val="18"/>
                <w:szCs w:val="18"/>
              </w:rPr>
              <w:t xml:space="preserve"> Михайловского  сельского поселения Цивильского района </w:t>
            </w:r>
          </w:p>
        </w:tc>
      </w:tr>
      <w:tr w:rsidR="00C9661C" w:rsidRPr="00C9661C" w:rsidTr="00C9661C">
        <w:trPr>
          <w:trHeight w:val="255"/>
        </w:trPr>
        <w:tc>
          <w:tcPr>
            <w:tcW w:w="9796" w:type="dxa"/>
            <w:gridSpan w:val="5"/>
            <w:tcBorders>
              <w:top w:val="nil"/>
              <w:left w:val="nil"/>
              <w:bottom w:val="nil"/>
              <w:right w:val="nil"/>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на 2021 год и на плановый период 2022 и 2023годов"</w:t>
            </w:r>
          </w:p>
        </w:tc>
      </w:tr>
      <w:tr w:rsidR="00C9661C" w:rsidRPr="00C9661C" w:rsidTr="00C9661C">
        <w:trPr>
          <w:trHeight w:val="255"/>
        </w:trPr>
        <w:tc>
          <w:tcPr>
            <w:tcW w:w="4783" w:type="dxa"/>
            <w:tcBorders>
              <w:top w:val="nil"/>
              <w:left w:val="nil"/>
              <w:bottom w:val="nil"/>
              <w:right w:val="nil"/>
            </w:tcBorders>
            <w:shd w:val="clear" w:color="auto" w:fill="auto"/>
            <w:noWrap/>
            <w:vAlign w:val="bottom"/>
            <w:hideMark/>
          </w:tcPr>
          <w:p w:rsidR="00C9661C" w:rsidRPr="00C9661C" w:rsidRDefault="00C9661C" w:rsidP="00C9661C">
            <w:pPr>
              <w:rPr>
                <w:rFonts w:ascii="Arial" w:hAnsi="Arial" w:cs="Arial"/>
                <w:sz w:val="18"/>
                <w:szCs w:val="18"/>
              </w:rPr>
            </w:pPr>
          </w:p>
        </w:tc>
        <w:tc>
          <w:tcPr>
            <w:tcW w:w="420" w:type="dxa"/>
            <w:tcBorders>
              <w:top w:val="nil"/>
              <w:left w:val="nil"/>
              <w:bottom w:val="nil"/>
              <w:right w:val="nil"/>
            </w:tcBorders>
            <w:shd w:val="clear" w:color="auto" w:fill="auto"/>
            <w:noWrap/>
            <w:vAlign w:val="bottom"/>
            <w:hideMark/>
          </w:tcPr>
          <w:p w:rsidR="00C9661C" w:rsidRPr="00C9661C" w:rsidRDefault="00C9661C" w:rsidP="00C9661C">
            <w:pPr>
              <w:rPr>
                <w:rFonts w:ascii="Arial" w:hAnsi="Arial" w:cs="Arial"/>
                <w:sz w:val="18"/>
                <w:szCs w:val="18"/>
              </w:rPr>
            </w:pPr>
          </w:p>
        </w:tc>
        <w:tc>
          <w:tcPr>
            <w:tcW w:w="438" w:type="dxa"/>
            <w:tcBorders>
              <w:top w:val="nil"/>
              <w:left w:val="nil"/>
              <w:bottom w:val="nil"/>
              <w:right w:val="nil"/>
            </w:tcBorders>
            <w:shd w:val="clear" w:color="auto" w:fill="auto"/>
            <w:noWrap/>
            <w:vAlign w:val="bottom"/>
            <w:hideMark/>
          </w:tcPr>
          <w:p w:rsidR="00C9661C" w:rsidRPr="00C9661C" w:rsidRDefault="00C9661C" w:rsidP="00C9661C">
            <w:pPr>
              <w:rPr>
                <w:rFonts w:ascii="Arial" w:hAnsi="Arial" w:cs="Arial"/>
                <w:sz w:val="18"/>
                <w:szCs w:val="18"/>
              </w:rPr>
            </w:pPr>
          </w:p>
        </w:tc>
        <w:tc>
          <w:tcPr>
            <w:tcW w:w="4155" w:type="dxa"/>
            <w:gridSpan w:val="2"/>
            <w:tcBorders>
              <w:top w:val="nil"/>
              <w:left w:val="nil"/>
              <w:bottom w:val="nil"/>
              <w:right w:val="nil"/>
            </w:tcBorders>
            <w:shd w:val="clear" w:color="auto" w:fill="auto"/>
            <w:noWrap/>
            <w:vAlign w:val="bottom"/>
            <w:hideMark/>
          </w:tcPr>
          <w:p w:rsidR="00C9661C" w:rsidRPr="00C9661C" w:rsidRDefault="00C9661C" w:rsidP="00C9661C">
            <w:pPr>
              <w:jc w:val="right"/>
              <w:rPr>
                <w:rFonts w:ascii="Arial" w:hAnsi="Arial" w:cs="Arial"/>
                <w:sz w:val="18"/>
                <w:szCs w:val="18"/>
              </w:rPr>
            </w:pPr>
          </w:p>
        </w:tc>
      </w:tr>
      <w:tr w:rsidR="00C9661C" w:rsidRPr="00C9661C" w:rsidTr="00C9661C">
        <w:trPr>
          <w:trHeight w:val="255"/>
        </w:trPr>
        <w:tc>
          <w:tcPr>
            <w:tcW w:w="9796" w:type="dxa"/>
            <w:gridSpan w:val="5"/>
            <w:tcBorders>
              <w:top w:val="nil"/>
              <w:left w:val="nil"/>
              <w:bottom w:val="nil"/>
              <w:right w:val="nil"/>
            </w:tcBorders>
            <w:shd w:val="clear" w:color="auto" w:fill="auto"/>
            <w:noWrap/>
            <w:vAlign w:val="bottom"/>
            <w:hideMark/>
          </w:tcPr>
          <w:p w:rsidR="00C9661C" w:rsidRPr="00C9661C" w:rsidRDefault="00C9661C" w:rsidP="00C9661C">
            <w:pPr>
              <w:jc w:val="center"/>
              <w:rPr>
                <w:rFonts w:ascii="Arial" w:hAnsi="Arial" w:cs="Arial"/>
                <w:b/>
                <w:bCs/>
                <w:sz w:val="18"/>
                <w:szCs w:val="18"/>
              </w:rPr>
            </w:pPr>
          </w:p>
          <w:p w:rsidR="00C9661C" w:rsidRPr="00C9661C" w:rsidRDefault="00C9661C" w:rsidP="00C9661C">
            <w:pPr>
              <w:jc w:val="center"/>
              <w:rPr>
                <w:rFonts w:ascii="Arial" w:hAnsi="Arial" w:cs="Arial"/>
                <w:b/>
                <w:bCs/>
                <w:sz w:val="18"/>
                <w:szCs w:val="18"/>
              </w:rPr>
            </w:pPr>
            <w:r w:rsidRPr="00C9661C">
              <w:rPr>
                <w:rFonts w:ascii="Arial" w:hAnsi="Arial" w:cs="Arial"/>
                <w:b/>
                <w:bCs/>
                <w:sz w:val="18"/>
                <w:szCs w:val="18"/>
              </w:rPr>
              <w:t xml:space="preserve">Распределение </w:t>
            </w:r>
          </w:p>
        </w:tc>
      </w:tr>
      <w:tr w:rsidR="00C9661C" w:rsidRPr="00C9661C" w:rsidTr="00C9661C">
        <w:trPr>
          <w:trHeight w:val="255"/>
        </w:trPr>
        <w:tc>
          <w:tcPr>
            <w:tcW w:w="9796" w:type="dxa"/>
            <w:gridSpan w:val="5"/>
            <w:tcBorders>
              <w:top w:val="nil"/>
              <w:left w:val="nil"/>
              <w:bottom w:val="nil"/>
              <w:right w:val="nil"/>
            </w:tcBorders>
            <w:shd w:val="clear" w:color="auto" w:fill="auto"/>
            <w:noWrap/>
            <w:vAlign w:val="bottom"/>
            <w:hideMark/>
          </w:tcPr>
          <w:p w:rsidR="00C9661C" w:rsidRPr="00C9661C" w:rsidRDefault="00C9661C" w:rsidP="00C9661C">
            <w:pPr>
              <w:jc w:val="center"/>
              <w:rPr>
                <w:rFonts w:ascii="Arial" w:hAnsi="Arial" w:cs="Arial"/>
                <w:b/>
                <w:bCs/>
                <w:sz w:val="18"/>
                <w:szCs w:val="18"/>
              </w:rPr>
            </w:pPr>
            <w:r w:rsidRPr="00C9661C">
              <w:rPr>
                <w:rFonts w:ascii="Arial" w:hAnsi="Arial" w:cs="Arial"/>
                <w:b/>
                <w:bCs/>
                <w:sz w:val="18"/>
                <w:szCs w:val="18"/>
              </w:rPr>
              <w:t>бюджетных ассигнований по разделам, подразделам, целевым статьям</w:t>
            </w:r>
          </w:p>
        </w:tc>
      </w:tr>
      <w:tr w:rsidR="00C9661C" w:rsidRPr="00C9661C" w:rsidTr="00C9661C">
        <w:trPr>
          <w:trHeight w:val="255"/>
        </w:trPr>
        <w:tc>
          <w:tcPr>
            <w:tcW w:w="9796" w:type="dxa"/>
            <w:gridSpan w:val="5"/>
            <w:tcBorders>
              <w:top w:val="nil"/>
              <w:left w:val="nil"/>
              <w:bottom w:val="nil"/>
              <w:right w:val="nil"/>
            </w:tcBorders>
            <w:shd w:val="clear" w:color="auto" w:fill="auto"/>
            <w:noWrap/>
            <w:vAlign w:val="bottom"/>
            <w:hideMark/>
          </w:tcPr>
          <w:p w:rsidR="00C9661C" w:rsidRPr="00C9661C" w:rsidRDefault="00C9661C" w:rsidP="00C9661C">
            <w:pPr>
              <w:jc w:val="center"/>
              <w:rPr>
                <w:rFonts w:ascii="Arial" w:hAnsi="Arial" w:cs="Arial"/>
                <w:b/>
                <w:bCs/>
                <w:sz w:val="18"/>
                <w:szCs w:val="18"/>
              </w:rPr>
            </w:pPr>
            <w:r w:rsidRPr="00C9661C">
              <w:rPr>
                <w:rFonts w:ascii="Arial" w:hAnsi="Arial" w:cs="Arial"/>
                <w:b/>
                <w:bCs/>
                <w:sz w:val="18"/>
                <w:szCs w:val="18"/>
              </w:rPr>
              <w:t xml:space="preserve">(муниципальным программам и </w:t>
            </w:r>
            <w:proofErr w:type="spellStart"/>
            <w:r w:rsidRPr="00C9661C">
              <w:rPr>
                <w:rFonts w:ascii="Arial" w:hAnsi="Arial" w:cs="Arial"/>
                <w:b/>
                <w:bCs/>
                <w:sz w:val="18"/>
                <w:szCs w:val="18"/>
              </w:rPr>
              <w:t>непрограммным</w:t>
            </w:r>
            <w:proofErr w:type="spellEnd"/>
            <w:r w:rsidRPr="00C9661C">
              <w:rPr>
                <w:rFonts w:ascii="Arial" w:hAnsi="Arial" w:cs="Arial"/>
                <w:b/>
                <w:bCs/>
                <w:sz w:val="18"/>
                <w:szCs w:val="18"/>
              </w:rPr>
              <w:t xml:space="preserve"> направлениям деятельности) и </w:t>
            </w:r>
          </w:p>
        </w:tc>
      </w:tr>
      <w:tr w:rsidR="00C9661C" w:rsidRPr="00C9661C" w:rsidTr="00C9661C">
        <w:trPr>
          <w:trHeight w:val="255"/>
        </w:trPr>
        <w:tc>
          <w:tcPr>
            <w:tcW w:w="9796" w:type="dxa"/>
            <w:gridSpan w:val="5"/>
            <w:tcBorders>
              <w:top w:val="nil"/>
              <w:left w:val="nil"/>
              <w:bottom w:val="nil"/>
              <w:right w:val="nil"/>
            </w:tcBorders>
            <w:shd w:val="clear" w:color="auto" w:fill="auto"/>
            <w:noWrap/>
            <w:vAlign w:val="bottom"/>
            <w:hideMark/>
          </w:tcPr>
          <w:p w:rsidR="00C9661C" w:rsidRPr="00C9661C" w:rsidRDefault="00C9661C" w:rsidP="00C9661C">
            <w:pPr>
              <w:jc w:val="center"/>
              <w:rPr>
                <w:rFonts w:ascii="Arial" w:hAnsi="Arial" w:cs="Arial"/>
                <w:b/>
                <w:bCs/>
                <w:sz w:val="18"/>
                <w:szCs w:val="18"/>
              </w:rPr>
            </w:pPr>
            <w:r w:rsidRPr="00C9661C">
              <w:rPr>
                <w:rFonts w:ascii="Arial" w:hAnsi="Arial" w:cs="Arial"/>
                <w:b/>
                <w:bCs/>
                <w:sz w:val="18"/>
                <w:szCs w:val="18"/>
              </w:rPr>
              <w:t>группам (группам и подгруппам) видов расходов классификации расходов бюджета</w:t>
            </w:r>
          </w:p>
        </w:tc>
      </w:tr>
      <w:tr w:rsidR="00C9661C" w:rsidRPr="00C9661C" w:rsidTr="00C9661C">
        <w:trPr>
          <w:trHeight w:val="255"/>
        </w:trPr>
        <w:tc>
          <w:tcPr>
            <w:tcW w:w="9796" w:type="dxa"/>
            <w:gridSpan w:val="5"/>
            <w:tcBorders>
              <w:top w:val="nil"/>
              <w:left w:val="nil"/>
              <w:bottom w:val="nil"/>
              <w:right w:val="nil"/>
            </w:tcBorders>
            <w:shd w:val="clear" w:color="auto" w:fill="auto"/>
            <w:noWrap/>
            <w:vAlign w:val="bottom"/>
            <w:hideMark/>
          </w:tcPr>
          <w:p w:rsidR="00C9661C" w:rsidRPr="00C9661C" w:rsidRDefault="00C9661C" w:rsidP="00C9661C">
            <w:pPr>
              <w:jc w:val="center"/>
              <w:rPr>
                <w:rFonts w:ascii="Arial" w:hAnsi="Arial" w:cs="Arial"/>
                <w:b/>
                <w:bCs/>
                <w:sz w:val="18"/>
                <w:szCs w:val="18"/>
              </w:rPr>
            </w:pPr>
            <w:r w:rsidRPr="00C9661C">
              <w:rPr>
                <w:rFonts w:ascii="Arial" w:hAnsi="Arial" w:cs="Arial"/>
                <w:b/>
                <w:bCs/>
                <w:sz w:val="18"/>
                <w:szCs w:val="18"/>
              </w:rPr>
              <w:t xml:space="preserve">  Михайловского сельского поселения Цивильского района Чувашской Республики на 2021 год</w:t>
            </w:r>
          </w:p>
        </w:tc>
      </w:tr>
      <w:tr w:rsidR="00C9661C" w:rsidRPr="00C9661C" w:rsidTr="00C9661C">
        <w:trPr>
          <w:trHeight w:val="255"/>
        </w:trPr>
        <w:tc>
          <w:tcPr>
            <w:tcW w:w="4783" w:type="dxa"/>
            <w:tcBorders>
              <w:top w:val="nil"/>
              <w:left w:val="nil"/>
              <w:bottom w:val="nil"/>
              <w:right w:val="nil"/>
            </w:tcBorders>
            <w:shd w:val="clear" w:color="auto" w:fill="auto"/>
            <w:noWrap/>
            <w:vAlign w:val="bottom"/>
            <w:hideMark/>
          </w:tcPr>
          <w:p w:rsidR="00C9661C" w:rsidRPr="00C9661C" w:rsidRDefault="00C9661C" w:rsidP="00C9661C">
            <w:pPr>
              <w:rPr>
                <w:rFonts w:ascii="Arial" w:hAnsi="Arial" w:cs="Arial"/>
                <w:sz w:val="18"/>
                <w:szCs w:val="18"/>
              </w:rPr>
            </w:pPr>
          </w:p>
        </w:tc>
        <w:tc>
          <w:tcPr>
            <w:tcW w:w="420" w:type="dxa"/>
            <w:tcBorders>
              <w:top w:val="nil"/>
              <w:left w:val="nil"/>
              <w:bottom w:val="nil"/>
              <w:right w:val="nil"/>
            </w:tcBorders>
            <w:shd w:val="clear" w:color="auto" w:fill="auto"/>
            <w:noWrap/>
            <w:vAlign w:val="bottom"/>
            <w:hideMark/>
          </w:tcPr>
          <w:p w:rsidR="00C9661C" w:rsidRPr="00C9661C" w:rsidRDefault="00C9661C" w:rsidP="00C9661C">
            <w:pPr>
              <w:rPr>
                <w:rFonts w:ascii="Arial" w:hAnsi="Arial" w:cs="Arial"/>
                <w:sz w:val="18"/>
                <w:szCs w:val="18"/>
              </w:rPr>
            </w:pPr>
          </w:p>
        </w:tc>
        <w:tc>
          <w:tcPr>
            <w:tcW w:w="438" w:type="dxa"/>
            <w:tcBorders>
              <w:top w:val="nil"/>
              <w:left w:val="nil"/>
              <w:bottom w:val="nil"/>
              <w:right w:val="nil"/>
            </w:tcBorders>
            <w:shd w:val="clear" w:color="auto" w:fill="auto"/>
            <w:noWrap/>
            <w:vAlign w:val="bottom"/>
            <w:hideMark/>
          </w:tcPr>
          <w:p w:rsidR="00C9661C" w:rsidRPr="00C9661C" w:rsidRDefault="00C9661C" w:rsidP="00C9661C">
            <w:pPr>
              <w:rPr>
                <w:rFonts w:ascii="Arial" w:hAnsi="Arial" w:cs="Arial"/>
                <w:sz w:val="18"/>
                <w:szCs w:val="18"/>
              </w:rPr>
            </w:pPr>
          </w:p>
        </w:tc>
        <w:tc>
          <w:tcPr>
            <w:tcW w:w="4155" w:type="dxa"/>
            <w:gridSpan w:val="2"/>
            <w:tcBorders>
              <w:top w:val="nil"/>
              <w:left w:val="nil"/>
              <w:bottom w:val="nil"/>
              <w:right w:val="nil"/>
            </w:tcBorders>
            <w:shd w:val="clear" w:color="auto" w:fill="auto"/>
            <w:noWrap/>
            <w:vAlign w:val="bottom"/>
            <w:hideMark/>
          </w:tcPr>
          <w:p w:rsidR="00C9661C" w:rsidRPr="00C9661C" w:rsidRDefault="00C9661C" w:rsidP="00C9661C">
            <w:pPr>
              <w:rPr>
                <w:rFonts w:ascii="Arial" w:hAnsi="Arial" w:cs="Arial"/>
                <w:sz w:val="18"/>
                <w:szCs w:val="18"/>
              </w:rPr>
            </w:pPr>
          </w:p>
        </w:tc>
      </w:tr>
      <w:tr w:rsidR="00C9661C" w:rsidRPr="00C9661C" w:rsidTr="00C9661C">
        <w:trPr>
          <w:trHeight w:val="255"/>
        </w:trPr>
        <w:tc>
          <w:tcPr>
            <w:tcW w:w="4783" w:type="dxa"/>
            <w:tcBorders>
              <w:top w:val="nil"/>
              <w:left w:val="nil"/>
              <w:bottom w:val="nil"/>
              <w:right w:val="nil"/>
            </w:tcBorders>
            <w:shd w:val="clear" w:color="auto" w:fill="auto"/>
            <w:noWrap/>
            <w:vAlign w:val="bottom"/>
            <w:hideMark/>
          </w:tcPr>
          <w:p w:rsidR="00C9661C" w:rsidRPr="00C9661C" w:rsidRDefault="00C9661C" w:rsidP="00C9661C">
            <w:pPr>
              <w:jc w:val="center"/>
              <w:rPr>
                <w:rFonts w:ascii="Arial" w:hAnsi="Arial" w:cs="Arial"/>
                <w:sz w:val="18"/>
                <w:szCs w:val="18"/>
              </w:rPr>
            </w:pPr>
          </w:p>
        </w:tc>
        <w:tc>
          <w:tcPr>
            <w:tcW w:w="420" w:type="dxa"/>
            <w:tcBorders>
              <w:top w:val="nil"/>
              <w:left w:val="nil"/>
              <w:bottom w:val="nil"/>
              <w:right w:val="nil"/>
            </w:tcBorders>
            <w:shd w:val="clear" w:color="auto" w:fill="auto"/>
            <w:noWrap/>
            <w:vAlign w:val="bottom"/>
            <w:hideMark/>
          </w:tcPr>
          <w:p w:rsidR="00C9661C" w:rsidRPr="00C9661C" w:rsidRDefault="00C9661C" w:rsidP="00C9661C">
            <w:pPr>
              <w:jc w:val="center"/>
              <w:rPr>
                <w:rFonts w:ascii="Arial" w:hAnsi="Arial" w:cs="Arial"/>
                <w:sz w:val="18"/>
                <w:szCs w:val="18"/>
              </w:rPr>
            </w:pPr>
          </w:p>
        </w:tc>
        <w:tc>
          <w:tcPr>
            <w:tcW w:w="438" w:type="dxa"/>
            <w:tcBorders>
              <w:top w:val="nil"/>
              <w:left w:val="nil"/>
              <w:bottom w:val="nil"/>
              <w:right w:val="nil"/>
            </w:tcBorders>
            <w:shd w:val="clear" w:color="auto" w:fill="auto"/>
            <w:noWrap/>
            <w:vAlign w:val="bottom"/>
            <w:hideMark/>
          </w:tcPr>
          <w:p w:rsidR="00C9661C" w:rsidRPr="00C9661C" w:rsidRDefault="00C9661C" w:rsidP="00C9661C">
            <w:pPr>
              <w:jc w:val="center"/>
              <w:rPr>
                <w:rFonts w:ascii="Arial" w:hAnsi="Arial" w:cs="Arial"/>
                <w:sz w:val="18"/>
                <w:szCs w:val="18"/>
              </w:rPr>
            </w:pPr>
          </w:p>
        </w:tc>
        <w:tc>
          <w:tcPr>
            <w:tcW w:w="4155" w:type="dxa"/>
            <w:gridSpan w:val="2"/>
            <w:tcBorders>
              <w:top w:val="nil"/>
              <w:left w:val="nil"/>
              <w:bottom w:val="nil"/>
              <w:right w:val="nil"/>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(рублей)</w:t>
            </w:r>
          </w:p>
        </w:tc>
      </w:tr>
      <w:tr w:rsidR="00C9661C" w:rsidRPr="00C9661C" w:rsidTr="00C9661C">
        <w:trPr>
          <w:trHeight w:val="255"/>
        </w:trPr>
        <w:tc>
          <w:tcPr>
            <w:tcW w:w="47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Показатели</w:t>
            </w:r>
          </w:p>
        </w:tc>
        <w:tc>
          <w:tcPr>
            <w:tcW w:w="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xml:space="preserve">РЗ </w:t>
            </w:r>
          </w:p>
        </w:tc>
        <w:tc>
          <w:tcPr>
            <w:tcW w:w="4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9661C" w:rsidRPr="00C9661C" w:rsidRDefault="00C9661C" w:rsidP="00C9661C">
            <w:pPr>
              <w:jc w:val="center"/>
              <w:rPr>
                <w:rFonts w:ascii="Arial" w:hAnsi="Arial" w:cs="Arial"/>
                <w:sz w:val="18"/>
                <w:szCs w:val="18"/>
              </w:rPr>
            </w:pPr>
            <w:proofErr w:type="gramStart"/>
            <w:r w:rsidRPr="00C9661C">
              <w:rPr>
                <w:rFonts w:ascii="Arial" w:hAnsi="Arial" w:cs="Arial"/>
                <w:sz w:val="18"/>
                <w:szCs w:val="18"/>
              </w:rPr>
              <w:t>ПР</w:t>
            </w:r>
            <w:proofErr w:type="gramEnd"/>
          </w:p>
        </w:tc>
        <w:tc>
          <w:tcPr>
            <w:tcW w:w="4155" w:type="dxa"/>
            <w:gridSpan w:val="2"/>
            <w:tcBorders>
              <w:top w:val="single" w:sz="4" w:space="0" w:color="auto"/>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Увеличение, уменьшение</w:t>
            </w:r>
            <w:proofErr w:type="gramStart"/>
            <w:r w:rsidRPr="00C9661C">
              <w:rPr>
                <w:rFonts w:ascii="Arial" w:hAnsi="Arial" w:cs="Arial"/>
                <w:sz w:val="18"/>
                <w:szCs w:val="18"/>
              </w:rPr>
              <w:t xml:space="preserve"> (-)</w:t>
            </w:r>
            <w:proofErr w:type="gramEnd"/>
          </w:p>
        </w:tc>
      </w:tr>
      <w:tr w:rsidR="00C9661C" w:rsidRPr="00C9661C" w:rsidTr="00C9661C">
        <w:trPr>
          <w:trHeight w:val="255"/>
        </w:trPr>
        <w:tc>
          <w:tcPr>
            <w:tcW w:w="4783" w:type="dxa"/>
            <w:vMerge/>
            <w:tcBorders>
              <w:top w:val="single" w:sz="4" w:space="0" w:color="auto"/>
              <w:left w:val="single" w:sz="4" w:space="0" w:color="auto"/>
              <w:bottom w:val="single" w:sz="4" w:space="0" w:color="000000"/>
              <w:right w:val="single" w:sz="4" w:space="0" w:color="auto"/>
            </w:tcBorders>
            <w:vAlign w:val="center"/>
            <w:hideMark/>
          </w:tcPr>
          <w:p w:rsidR="00C9661C" w:rsidRPr="00C9661C" w:rsidRDefault="00C9661C" w:rsidP="00C9661C">
            <w:pPr>
              <w:rPr>
                <w:rFonts w:ascii="Arial" w:hAnsi="Arial" w:cs="Arial"/>
                <w:sz w:val="18"/>
                <w:szCs w:val="18"/>
              </w:rPr>
            </w:pPr>
          </w:p>
        </w:tc>
        <w:tc>
          <w:tcPr>
            <w:tcW w:w="420" w:type="dxa"/>
            <w:vMerge/>
            <w:tcBorders>
              <w:top w:val="single" w:sz="4" w:space="0" w:color="auto"/>
              <w:left w:val="single" w:sz="4" w:space="0" w:color="auto"/>
              <w:bottom w:val="single" w:sz="4" w:space="0" w:color="000000"/>
              <w:right w:val="single" w:sz="4" w:space="0" w:color="auto"/>
            </w:tcBorders>
            <w:vAlign w:val="center"/>
            <w:hideMark/>
          </w:tcPr>
          <w:p w:rsidR="00C9661C" w:rsidRPr="00C9661C" w:rsidRDefault="00C9661C" w:rsidP="00C9661C">
            <w:pPr>
              <w:rPr>
                <w:rFonts w:ascii="Arial" w:hAnsi="Arial" w:cs="Arial"/>
                <w:sz w:val="18"/>
                <w:szCs w:val="18"/>
              </w:rPr>
            </w:pPr>
          </w:p>
        </w:tc>
        <w:tc>
          <w:tcPr>
            <w:tcW w:w="438" w:type="dxa"/>
            <w:vMerge/>
            <w:tcBorders>
              <w:top w:val="single" w:sz="4" w:space="0" w:color="auto"/>
              <w:left w:val="single" w:sz="4" w:space="0" w:color="auto"/>
              <w:bottom w:val="single" w:sz="4" w:space="0" w:color="000000"/>
              <w:right w:val="single" w:sz="4" w:space="0" w:color="auto"/>
            </w:tcBorders>
            <w:vAlign w:val="center"/>
            <w:hideMark/>
          </w:tcPr>
          <w:p w:rsidR="00C9661C" w:rsidRPr="00C9661C" w:rsidRDefault="00C9661C" w:rsidP="00C9661C">
            <w:pPr>
              <w:rPr>
                <w:rFonts w:ascii="Arial" w:hAnsi="Arial" w:cs="Arial"/>
                <w:sz w:val="18"/>
                <w:szCs w:val="18"/>
              </w:rPr>
            </w:pPr>
          </w:p>
        </w:tc>
        <w:tc>
          <w:tcPr>
            <w:tcW w:w="415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Всего</w:t>
            </w:r>
          </w:p>
        </w:tc>
      </w:tr>
      <w:tr w:rsidR="00C9661C" w:rsidRPr="00C9661C" w:rsidTr="00C9661C">
        <w:trPr>
          <w:trHeight w:val="435"/>
        </w:trPr>
        <w:tc>
          <w:tcPr>
            <w:tcW w:w="4783" w:type="dxa"/>
            <w:vMerge/>
            <w:tcBorders>
              <w:top w:val="single" w:sz="4" w:space="0" w:color="auto"/>
              <w:left w:val="single" w:sz="4" w:space="0" w:color="auto"/>
              <w:bottom w:val="single" w:sz="4" w:space="0" w:color="000000"/>
              <w:right w:val="single" w:sz="4" w:space="0" w:color="auto"/>
            </w:tcBorders>
            <w:vAlign w:val="center"/>
            <w:hideMark/>
          </w:tcPr>
          <w:p w:rsidR="00C9661C" w:rsidRPr="00C9661C" w:rsidRDefault="00C9661C" w:rsidP="00C9661C">
            <w:pPr>
              <w:rPr>
                <w:rFonts w:ascii="Arial" w:hAnsi="Arial" w:cs="Arial"/>
                <w:sz w:val="18"/>
                <w:szCs w:val="18"/>
              </w:rPr>
            </w:pPr>
          </w:p>
        </w:tc>
        <w:tc>
          <w:tcPr>
            <w:tcW w:w="420" w:type="dxa"/>
            <w:vMerge/>
            <w:tcBorders>
              <w:top w:val="single" w:sz="4" w:space="0" w:color="auto"/>
              <w:left w:val="single" w:sz="4" w:space="0" w:color="auto"/>
              <w:bottom w:val="single" w:sz="4" w:space="0" w:color="000000"/>
              <w:right w:val="single" w:sz="4" w:space="0" w:color="auto"/>
            </w:tcBorders>
            <w:vAlign w:val="center"/>
            <w:hideMark/>
          </w:tcPr>
          <w:p w:rsidR="00C9661C" w:rsidRPr="00C9661C" w:rsidRDefault="00C9661C" w:rsidP="00C9661C">
            <w:pPr>
              <w:rPr>
                <w:rFonts w:ascii="Arial" w:hAnsi="Arial" w:cs="Arial"/>
                <w:sz w:val="18"/>
                <w:szCs w:val="18"/>
              </w:rPr>
            </w:pPr>
          </w:p>
        </w:tc>
        <w:tc>
          <w:tcPr>
            <w:tcW w:w="438" w:type="dxa"/>
            <w:vMerge/>
            <w:tcBorders>
              <w:top w:val="single" w:sz="4" w:space="0" w:color="auto"/>
              <w:left w:val="single" w:sz="4" w:space="0" w:color="auto"/>
              <w:bottom w:val="single" w:sz="4" w:space="0" w:color="000000"/>
              <w:right w:val="single" w:sz="4" w:space="0" w:color="auto"/>
            </w:tcBorders>
            <w:vAlign w:val="center"/>
            <w:hideMark/>
          </w:tcPr>
          <w:p w:rsidR="00C9661C" w:rsidRPr="00C9661C" w:rsidRDefault="00C9661C" w:rsidP="00C9661C">
            <w:pPr>
              <w:rPr>
                <w:rFonts w:ascii="Arial" w:hAnsi="Arial" w:cs="Arial"/>
                <w:sz w:val="18"/>
                <w:szCs w:val="18"/>
              </w:rPr>
            </w:pPr>
          </w:p>
        </w:tc>
        <w:tc>
          <w:tcPr>
            <w:tcW w:w="4155" w:type="dxa"/>
            <w:gridSpan w:val="2"/>
            <w:vMerge/>
            <w:tcBorders>
              <w:top w:val="nil"/>
              <w:left w:val="single" w:sz="4" w:space="0" w:color="auto"/>
              <w:bottom w:val="single" w:sz="4" w:space="0" w:color="auto"/>
              <w:right w:val="single" w:sz="4" w:space="0" w:color="auto"/>
            </w:tcBorders>
            <w:vAlign w:val="center"/>
            <w:hideMark/>
          </w:tcPr>
          <w:p w:rsidR="00C9661C" w:rsidRPr="00C9661C" w:rsidRDefault="00C9661C" w:rsidP="00C9661C">
            <w:pPr>
              <w:rPr>
                <w:rFonts w:ascii="Arial" w:hAnsi="Arial" w:cs="Arial"/>
                <w:sz w:val="18"/>
                <w:szCs w:val="18"/>
              </w:rPr>
            </w:pPr>
          </w:p>
        </w:tc>
      </w:tr>
      <w:tr w:rsidR="00C9661C" w:rsidRPr="00C9661C" w:rsidTr="00C9661C">
        <w:trPr>
          <w:trHeight w:val="255"/>
        </w:trPr>
        <w:tc>
          <w:tcPr>
            <w:tcW w:w="4783" w:type="dxa"/>
            <w:tcBorders>
              <w:top w:val="nil"/>
              <w:left w:val="single" w:sz="4" w:space="0" w:color="auto"/>
              <w:bottom w:val="single" w:sz="4" w:space="0" w:color="auto"/>
              <w:right w:val="single" w:sz="4" w:space="0" w:color="auto"/>
            </w:tcBorders>
            <w:shd w:val="clear" w:color="auto" w:fill="auto"/>
            <w:noWrap/>
            <w:vAlign w:val="center"/>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1</w:t>
            </w:r>
          </w:p>
        </w:tc>
        <w:tc>
          <w:tcPr>
            <w:tcW w:w="420" w:type="dxa"/>
            <w:tcBorders>
              <w:top w:val="nil"/>
              <w:left w:val="nil"/>
              <w:bottom w:val="single" w:sz="4" w:space="0" w:color="auto"/>
              <w:right w:val="single" w:sz="4" w:space="0" w:color="auto"/>
            </w:tcBorders>
            <w:shd w:val="clear" w:color="auto" w:fill="auto"/>
            <w:noWrap/>
            <w:vAlign w:val="center"/>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2</w:t>
            </w:r>
          </w:p>
        </w:tc>
        <w:tc>
          <w:tcPr>
            <w:tcW w:w="438" w:type="dxa"/>
            <w:tcBorders>
              <w:top w:val="nil"/>
              <w:left w:val="nil"/>
              <w:bottom w:val="single" w:sz="4" w:space="0" w:color="auto"/>
              <w:right w:val="single" w:sz="4" w:space="0" w:color="auto"/>
            </w:tcBorders>
            <w:shd w:val="clear" w:color="auto" w:fill="auto"/>
            <w:noWrap/>
            <w:vAlign w:val="center"/>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3</w:t>
            </w:r>
          </w:p>
        </w:tc>
        <w:tc>
          <w:tcPr>
            <w:tcW w:w="4155" w:type="dxa"/>
            <w:gridSpan w:val="2"/>
            <w:tcBorders>
              <w:top w:val="nil"/>
              <w:left w:val="nil"/>
              <w:bottom w:val="single" w:sz="4" w:space="0" w:color="auto"/>
              <w:right w:val="single" w:sz="4" w:space="0" w:color="auto"/>
            </w:tcBorders>
            <w:shd w:val="clear" w:color="auto" w:fill="auto"/>
            <w:noWrap/>
            <w:vAlign w:val="center"/>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4</w:t>
            </w:r>
          </w:p>
        </w:tc>
      </w:tr>
      <w:tr w:rsidR="00C9661C" w:rsidRPr="00C9661C" w:rsidTr="00C9661C">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b/>
                <w:bCs/>
                <w:sz w:val="18"/>
                <w:szCs w:val="18"/>
              </w:rPr>
            </w:pPr>
            <w:r w:rsidRPr="00C9661C">
              <w:rPr>
                <w:rFonts w:ascii="Arial" w:hAnsi="Arial" w:cs="Arial"/>
                <w:b/>
                <w:bCs/>
                <w:sz w:val="18"/>
                <w:szCs w:val="18"/>
              </w:rPr>
              <w:t>Общегосударственные вопросы</w:t>
            </w:r>
          </w:p>
        </w:tc>
        <w:tc>
          <w:tcPr>
            <w:tcW w:w="420"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b/>
                <w:bCs/>
                <w:sz w:val="18"/>
                <w:szCs w:val="18"/>
              </w:rPr>
            </w:pPr>
            <w:r w:rsidRPr="00C9661C">
              <w:rPr>
                <w:rFonts w:ascii="Arial" w:hAnsi="Arial" w:cs="Arial"/>
                <w:b/>
                <w:bCs/>
                <w:sz w:val="18"/>
                <w:szCs w:val="18"/>
              </w:rPr>
              <w:t>01</w:t>
            </w:r>
          </w:p>
        </w:tc>
        <w:tc>
          <w:tcPr>
            <w:tcW w:w="438"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b/>
                <w:bCs/>
                <w:sz w:val="18"/>
                <w:szCs w:val="18"/>
              </w:rPr>
            </w:pPr>
            <w:r w:rsidRPr="00C9661C">
              <w:rPr>
                <w:rFonts w:ascii="Arial" w:hAnsi="Arial" w:cs="Arial"/>
                <w:b/>
                <w:bCs/>
                <w:sz w:val="18"/>
                <w:szCs w:val="18"/>
              </w:rPr>
              <w:t> </w:t>
            </w:r>
          </w:p>
        </w:tc>
        <w:tc>
          <w:tcPr>
            <w:tcW w:w="4155"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b/>
                <w:bCs/>
                <w:sz w:val="18"/>
                <w:szCs w:val="18"/>
              </w:rPr>
            </w:pPr>
            <w:r w:rsidRPr="00C9661C">
              <w:rPr>
                <w:rFonts w:ascii="Arial" w:hAnsi="Arial" w:cs="Arial"/>
                <w:b/>
                <w:bCs/>
                <w:sz w:val="18"/>
                <w:szCs w:val="18"/>
              </w:rPr>
              <w:t>30 860,00</w:t>
            </w:r>
          </w:p>
        </w:tc>
      </w:tr>
      <w:tr w:rsidR="00C9661C" w:rsidRPr="00C9661C" w:rsidTr="00C9661C">
        <w:trPr>
          <w:trHeight w:val="945"/>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0"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01</w:t>
            </w:r>
          </w:p>
        </w:tc>
        <w:tc>
          <w:tcPr>
            <w:tcW w:w="438"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04</w:t>
            </w:r>
          </w:p>
        </w:tc>
        <w:tc>
          <w:tcPr>
            <w:tcW w:w="4155"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30 860,00</w:t>
            </w:r>
          </w:p>
        </w:tc>
      </w:tr>
      <w:tr w:rsidR="00C9661C" w:rsidRPr="00C9661C" w:rsidTr="00C9661C">
        <w:trPr>
          <w:trHeight w:val="36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b/>
                <w:bCs/>
                <w:sz w:val="18"/>
                <w:szCs w:val="18"/>
              </w:rPr>
            </w:pPr>
            <w:r w:rsidRPr="00C9661C">
              <w:rPr>
                <w:rFonts w:ascii="Arial" w:hAnsi="Arial" w:cs="Arial"/>
                <w:b/>
                <w:bCs/>
                <w:sz w:val="18"/>
                <w:szCs w:val="18"/>
              </w:rPr>
              <w:t>Национальная экономика</w:t>
            </w:r>
          </w:p>
        </w:tc>
        <w:tc>
          <w:tcPr>
            <w:tcW w:w="420"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b/>
                <w:bCs/>
                <w:sz w:val="18"/>
                <w:szCs w:val="18"/>
              </w:rPr>
            </w:pPr>
            <w:r w:rsidRPr="00C9661C">
              <w:rPr>
                <w:rFonts w:ascii="Arial" w:hAnsi="Arial" w:cs="Arial"/>
                <w:b/>
                <w:bCs/>
                <w:sz w:val="18"/>
                <w:szCs w:val="18"/>
              </w:rPr>
              <w:t>04</w:t>
            </w:r>
          </w:p>
        </w:tc>
        <w:tc>
          <w:tcPr>
            <w:tcW w:w="438"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b/>
                <w:bCs/>
                <w:sz w:val="18"/>
                <w:szCs w:val="18"/>
              </w:rPr>
            </w:pPr>
            <w:r w:rsidRPr="00C9661C">
              <w:rPr>
                <w:rFonts w:ascii="Arial" w:hAnsi="Arial" w:cs="Arial"/>
                <w:b/>
                <w:bCs/>
                <w:sz w:val="18"/>
                <w:szCs w:val="18"/>
              </w:rPr>
              <w:t> </w:t>
            </w:r>
          </w:p>
        </w:tc>
        <w:tc>
          <w:tcPr>
            <w:tcW w:w="4155"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b/>
                <w:bCs/>
                <w:sz w:val="18"/>
                <w:szCs w:val="18"/>
              </w:rPr>
            </w:pPr>
            <w:r w:rsidRPr="00C9661C">
              <w:rPr>
                <w:rFonts w:ascii="Arial" w:hAnsi="Arial" w:cs="Arial"/>
                <w:b/>
                <w:bCs/>
                <w:sz w:val="18"/>
                <w:szCs w:val="18"/>
              </w:rPr>
              <w:t>60 000,00</w:t>
            </w:r>
          </w:p>
        </w:tc>
      </w:tr>
      <w:tr w:rsidR="00C9661C" w:rsidRPr="00C9661C" w:rsidTr="00C9661C">
        <w:trPr>
          <w:trHeight w:val="300"/>
        </w:trPr>
        <w:tc>
          <w:tcPr>
            <w:tcW w:w="4783" w:type="dxa"/>
            <w:tcBorders>
              <w:top w:val="nil"/>
              <w:left w:val="single" w:sz="4" w:space="0" w:color="auto"/>
              <w:bottom w:val="single" w:sz="4" w:space="0" w:color="auto"/>
              <w:right w:val="single" w:sz="4" w:space="0" w:color="auto"/>
            </w:tcBorders>
            <w:shd w:val="clear" w:color="000000" w:fill="FFFFFF"/>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Сельское хозяйство и рыболовство</w:t>
            </w:r>
          </w:p>
        </w:tc>
        <w:tc>
          <w:tcPr>
            <w:tcW w:w="420"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04</w:t>
            </w:r>
          </w:p>
        </w:tc>
        <w:tc>
          <w:tcPr>
            <w:tcW w:w="438"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05</w:t>
            </w:r>
          </w:p>
        </w:tc>
        <w:tc>
          <w:tcPr>
            <w:tcW w:w="4155"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20 000,00</w:t>
            </w:r>
          </w:p>
        </w:tc>
      </w:tr>
      <w:tr w:rsidR="00C9661C" w:rsidRPr="00C9661C" w:rsidTr="00C9661C">
        <w:trPr>
          <w:trHeight w:val="51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Другие вопросы в области национальной экономики</w:t>
            </w:r>
          </w:p>
        </w:tc>
        <w:tc>
          <w:tcPr>
            <w:tcW w:w="420"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04</w:t>
            </w:r>
          </w:p>
        </w:tc>
        <w:tc>
          <w:tcPr>
            <w:tcW w:w="438"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12</w:t>
            </w:r>
          </w:p>
        </w:tc>
        <w:tc>
          <w:tcPr>
            <w:tcW w:w="4155"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40 000,00</w:t>
            </w:r>
          </w:p>
        </w:tc>
      </w:tr>
      <w:tr w:rsidR="00C9661C" w:rsidRPr="00C9661C" w:rsidTr="00C9661C">
        <w:trPr>
          <w:trHeight w:val="36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b/>
                <w:bCs/>
                <w:sz w:val="18"/>
                <w:szCs w:val="18"/>
              </w:rPr>
            </w:pPr>
            <w:r w:rsidRPr="00C9661C">
              <w:rPr>
                <w:rFonts w:ascii="Arial" w:hAnsi="Arial" w:cs="Arial"/>
                <w:b/>
                <w:bCs/>
                <w:sz w:val="18"/>
                <w:szCs w:val="18"/>
              </w:rPr>
              <w:t>Жилищно-коммунальное хозяйство</w:t>
            </w:r>
          </w:p>
        </w:tc>
        <w:tc>
          <w:tcPr>
            <w:tcW w:w="420"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b/>
                <w:bCs/>
                <w:sz w:val="18"/>
                <w:szCs w:val="18"/>
              </w:rPr>
            </w:pPr>
            <w:r w:rsidRPr="00C9661C">
              <w:rPr>
                <w:rFonts w:ascii="Arial" w:hAnsi="Arial" w:cs="Arial"/>
                <w:b/>
                <w:bCs/>
                <w:sz w:val="18"/>
                <w:szCs w:val="18"/>
              </w:rPr>
              <w:t>05</w:t>
            </w:r>
          </w:p>
        </w:tc>
        <w:tc>
          <w:tcPr>
            <w:tcW w:w="438"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b/>
                <w:bCs/>
                <w:sz w:val="18"/>
                <w:szCs w:val="18"/>
              </w:rPr>
            </w:pPr>
            <w:r w:rsidRPr="00C9661C">
              <w:rPr>
                <w:rFonts w:ascii="Arial" w:hAnsi="Arial" w:cs="Arial"/>
                <w:b/>
                <w:bCs/>
                <w:sz w:val="18"/>
                <w:szCs w:val="18"/>
              </w:rPr>
              <w:t> </w:t>
            </w:r>
          </w:p>
        </w:tc>
        <w:tc>
          <w:tcPr>
            <w:tcW w:w="4155"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b/>
                <w:bCs/>
                <w:sz w:val="18"/>
                <w:szCs w:val="18"/>
              </w:rPr>
            </w:pPr>
            <w:r w:rsidRPr="00C9661C">
              <w:rPr>
                <w:rFonts w:ascii="Arial" w:hAnsi="Arial" w:cs="Arial"/>
                <w:b/>
                <w:bCs/>
                <w:sz w:val="18"/>
                <w:szCs w:val="18"/>
              </w:rPr>
              <w:t>-629 967,20</w:t>
            </w:r>
          </w:p>
        </w:tc>
      </w:tr>
      <w:tr w:rsidR="00C9661C" w:rsidRPr="00C9661C" w:rsidTr="00C9661C">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Коммунальное хозяйство</w:t>
            </w:r>
          </w:p>
        </w:tc>
        <w:tc>
          <w:tcPr>
            <w:tcW w:w="420"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05</w:t>
            </w:r>
          </w:p>
        </w:tc>
        <w:tc>
          <w:tcPr>
            <w:tcW w:w="438"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02</w:t>
            </w:r>
          </w:p>
        </w:tc>
        <w:tc>
          <w:tcPr>
            <w:tcW w:w="4155"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13 888,00</w:t>
            </w:r>
          </w:p>
        </w:tc>
      </w:tr>
      <w:tr w:rsidR="00C9661C" w:rsidRPr="00C9661C" w:rsidTr="00C9661C">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Благоустройство</w:t>
            </w:r>
          </w:p>
        </w:tc>
        <w:tc>
          <w:tcPr>
            <w:tcW w:w="420"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05</w:t>
            </w:r>
          </w:p>
        </w:tc>
        <w:tc>
          <w:tcPr>
            <w:tcW w:w="438"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03</w:t>
            </w:r>
          </w:p>
        </w:tc>
        <w:tc>
          <w:tcPr>
            <w:tcW w:w="4155"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-643 855,20</w:t>
            </w:r>
          </w:p>
        </w:tc>
      </w:tr>
      <w:tr w:rsidR="00C9661C" w:rsidRPr="00C9661C" w:rsidTr="00C9661C">
        <w:trPr>
          <w:trHeight w:val="36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b/>
                <w:bCs/>
                <w:sz w:val="18"/>
                <w:szCs w:val="18"/>
              </w:rPr>
            </w:pPr>
            <w:r w:rsidRPr="00C9661C">
              <w:rPr>
                <w:rFonts w:ascii="Arial" w:hAnsi="Arial" w:cs="Arial"/>
                <w:b/>
                <w:bCs/>
                <w:sz w:val="18"/>
                <w:szCs w:val="18"/>
              </w:rPr>
              <w:t>Культура, кинематография</w:t>
            </w:r>
          </w:p>
        </w:tc>
        <w:tc>
          <w:tcPr>
            <w:tcW w:w="420"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b/>
                <w:bCs/>
                <w:sz w:val="18"/>
                <w:szCs w:val="18"/>
              </w:rPr>
            </w:pPr>
            <w:r w:rsidRPr="00C9661C">
              <w:rPr>
                <w:rFonts w:ascii="Arial" w:hAnsi="Arial" w:cs="Arial"/>
                <w:b/>
                <w:bCs/>
                <w:sz w:val="18"/>
                <w:szCs w:val="18"/>
              </w:rPr>
              <w:t>08</w:t>
            </w:r>
          </w:p>
        </w:tc>
        <w:tc>
          <w:tcPr>
            <w:tcW w:w="438"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b/>
                <w:bCs/>
                <w:sz w:val="18"/>
                <w:szCs w:val="18"/>
              </w:rPr>
            </w:pPr>
            <w:r w:rsidRPr="00C9661C">
              <w:rPr>
                <w:rFonts w:ascii="Arial" w:hAnsi="Arial" w:cs="Arial"/>
                <w:b/>
                <w:bCs/>
                <w:sz w:val="18"/>
                <w:szCs w:val="18"/>
              </w:rPr>
              <w:t> </w:t>
            </w:r>
          </w:p>
        </w:tc>
        <w:tc>
          <w:tcPr>
            <w:tcW w:w="4155"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b/>
                <w:bCs/>
                <w:sz w:val="18"/>
                <w:szCs w:val="18"/>
              </w:rPr>
            </w:pPr>
            <w:r w:rsidRPr="00C9661C">
              <w:rPr>
                <w:rFonts w:ascii="Arial" w:hAnsi="Arial" w:cs="Arial"/>
                <w:b/>
                <w:bCs/>
                <w:sz w:val="18"/>
                <w:szCs w:val="18"/>
              </w:rPr>
              <w:t>99 584,00</w:t>
            </w:r>
          </w:p>
        </w:tc>
      </w:tr>
      <w:tr w:rsidR="00C9661C" w:rsidRPr="00C9661C" w:rsidTr="00C9661C">
        <w:trPr>
          <w:trHeight w:val="345"/>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Культура</w:t>
            </w:r>
          </w:p>
        </w:tc>
        <w:tc>
          <w:tcPr>
            <w:tcW w:w="420"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08</w:t>
            </w:r>
          </w:p>
        </w:tc>
        <w:tc>
          <w:tcPr>
            <w:tcW w:w="438"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01</w:t>
            </w:r>
          </w:p>
        </w:tc>
        <w:tc>
          <w:tcPr>
            <w:tcW w:w="4155"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98 919,00</w:t>
            </w:r>
          </w:p>
        </w:tc>
      </w:tr>
      <w:tr w:rsidR="00C9661C" w:rsidRPr="00C9661C" w:rsidTr="00C9661C">
        <w:trPr>
          <w:trHeight w:val="525"/>
        </w:trPr>
        <w:tc>
          <w:tcPr>
            <w:tcW w:w="4783" w:type="dxa"/>
            <w:tcBorders>
              <w:top w:val="nil"/>
              <w:left w:val="nil"/>
              <w:bottom w:val="nil"/>
              <w:right w:val="nil"/>
            </w:tcBorders>
            <w:shd w:val="clear" w:color="auto" w:fill="auto"/>
            <w:vAlign w:val="bottom"/>
            <w:hideMark/>
          </w:tcPr>
          <w:p w:rsidR="00C9661C" w:rsidRPr="00C9661C" w:rsidRDefault="00C9661C" w:rsidP="00C9661C">
            <w:pPr>
              <w:rPr>
                <w:rFonts w:ascii="Arial" w:hAnsi="Arial" w:cs="Arial"/>
                <w:color w:val="000000"/>
                <w:sz w:val="18"/>
                <w:szCs w:val="18"/>
              </w:rPr>
            </w:pPr>
            <w:r w:rsidRPr="00C9661C">
              <w:rPr>
                <w:rFonts w:ascii="Arial" w:hAnsi="Arial" w:cs="Arial"/>
                <w:color w:val="000000"/>
                <w:sz w:val="18"/>
                <w:szCs w:val="18"/>
              </w:rPr>
              <w:t>Другие вопросы в области культуры, кинематографии</w:t>
            </w: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08</w:t>
            </w:r>
          </w:p>
        </w:tc>
        <w:tc>
          <w:tcPr>
            <w:tcW w:w="438"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04</w:t>
            </w:r>
          </w:p>
        </w:tc>
        <w:tc>
          <w:tcPr>
            <w:tcW w:w="4155"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665,00</w:t>
            </w:r>
          </w:p>
        </w:tc>
      </w:tr>
      <w:tr w:rsidR="00C9661C" w:rsidRPr="00C9661C" w:rsidTr="00C9661C">
        <w:trPr>
          <w:trHeight w:val="255"/>
        </w:trPr>
        <w:tc>
          <w:tcPr>
            <w:tcW w:w="4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b/>
                <w:bCs/>
                <w:sz w:val="18"/>
                <w:szCs w:val="18"/>
              </w:rPr>
            </w:pPr>
            <w:r w:rsidRPr="00C9661C">
              <w:rPr>
                <w:rFonts w:ascii="Arial" w:hAnsi="Arial" w:cs="Arial"/>
                <w:b/>
                <w:bCs/>
                <w:sz w:val="18"/>
                <w:szCs w:val="18"/>
              </w:rPr>
              <w:t>Итого</w:t>
            </w:r>
          </w:p>
        </w:tc>
        <w:tc>
          <w:tcPr>
            <w:tcW w:w="420"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b/>
                <w:bCs/>
                <w:sz w:val="18"/>
                <w:szCs w:val="18"/>
              </w:rPr>
            </w:pPr>
            <w:r w:rsidRPr="00C9661C">
              <w:rPr>
                <w:rFonts w:ascii="Arial" w:hAnsi="Arial" w:cs="Arial"/>
                <w:b/>
                <w:bCs/>
                <w:sz w:val="18"/>
                <w:szCs w:val="18"/>
              </w:rPr>
              <w:t> </w:t>
            </w:r>
          </w:p>
        </w:tc>
        <w:tc>
          <w:tcPr>
            <w:tcW w:w="438"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b/>
                <w:bCs/>
                <w:sz w:val="18"/>
                <w:szCs w:val="18"/>
              </w:rPr>
            </w:pPr>
            <w:r w:rsidRPr="00C9661C">
              <w:rPr>
                <w:rFonts w:ascii="Arial" w:hAnsi="Arial" w:cs="Arial"/>
                <w:b/>
                <w:bCs/>
                <w:sz w:val="18"/>
                <w:szCs w:val="18"/>
              </w:rPr>
              <w:t> </w:t>
            </w:r>
          </w:p>
        </w:tc>
        <w:tc>
          <w:tcPr>
            <w:tcW w:w="4155"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b/>
                <w:bCs/>
                <w:sz w:val="18"/>
                <w:szCs w:val="18"/>
              </w:rPr>
            </w:pPr>
            <w:r w:rsidRPr="00C9661C">
              <w:rPr>
                <w:rFonts w:ascii="Arial" w:hAnsi="Arial" w:cs="Arial"/>
                <w:b/>
                <w:bCs/>
                <w:sz w:val="18"/>
                <w:szCs w:val="18"/>
              </w:rPr>
              <w:t>-439 523,20</w:t>
            </w:r>
          </w:p>
        </w:tc>
      </w:tr>
      <w:tr w:rsidR="00C9661C" w:rsidRPr="00C9661C" w:rsidTr="00C9661C">
        <w:trPr>
          <w:gridAfter w:val="1"/>
          <w:wAfter w:w="3997" w:type="dxa"/>
          <w:trHeight w:val="240"/>
        </w:trPr>
        <w:tc>
          <w:tcPr>
            <w:tcW w:w="5799" w:type="dxa"/>
            <w:gridSpan w:val="4"/>
            <w:tcBorders>
              <w:top w:val="nil"/>
              <w:left w:val="nil"/>
              <w:bottom w:val="nil"/>
              <w:right w:val="nil"/>
            </w:tcBorders>
            <w:shd w:val="clear" w:color="auto" w:fill="auto"/>
            <w:vAlign w:val="bottom"/>
            <w:hideMark/>
          </w:tcPr>
          <w:p w:rsidR="00C9661C" w:rsidRPr="00C9661C" w:rsidRDefault="00C9661C" w:rsidP="00C9661C">
            <w:pPr>
              <w:rPr>
                <w:rFonts w:ascii="Arial" w:hAnsi="Arial" w:cs="Arial"/>
                <w:sz w:val="18"/>
                <w:szCs w:val="18"/>
              </w:rPr>
            </w:pPr>
          </w:p>
        </w:tc>
      </w:tr>
    </w:tbl>
    <w:p w:rsidR="00C9661C" w:rsidRDefault="00C9661C" w:rsidP="00C9661C">
      <w:pPr>
        <w:pStyle w:val="af0"/>
        <w:jc w:val="both"/>
        <w:rPr>
          <w:rFonts w:ascii="Arial" w:hAnsi="Arial" w:cs="Arial"/>
          <w:bCs/>
          <w:sz w:val="18"/>
          <w:szCs w:val="18"/>
        </w:rPr>
      </w:pPr>
    </w:p>
    <w:p w:rsidR="007346F3" w:rsidRDefault="007346F3" w:rsidP="00C9661C">
      <w:pPr>
        <w:pStyle w:val="af0"/>
        <w:jc w:val="both"/>
        <w:rPr>
          <w:rFonts w:ascii="Arial" w:hAnsi="Arial" w:cs="Arial"/>
          <w:bCs/>
          <w:sz w:val="18"/>
          <w:szCs w:val="18"/>
        </w:rPr>
      </w:pPr>
    </w:p>
    <w:p w:rsidR="007346F3" w:rsidRDefault="007346F3" w:rsidP="00C9661C">
      <w:pPr>
        <w:pStyle w:val="af0"/>
        <w:jc w:val="both"/>
        <w:rPr>
          <w:rFonts w:ascii="Arial" w:hAnsi="Arial" w:cs="Arial"/>
          <w:bCs/>
          <w:sz w:val="18"/>
          <w:szCs w:val="18"/>
        </w:rPr>
      </w:pPr>
    </w:p>
    <w:p w:rsidR="007346F3" w:rsidRDefault="007346F3" w:rsidP="00C9661C">
      <w:pPr>
        <w:pStyle w:val="af0"/>
        <w:jc w:val="both"/>
        <w:rPr>
          <w:rFonts w:ascii="Arial" w:hAnsi="Arial" w:cs="Arial"/>
          <w:bCs/>
          <w:sz w:val="18"/>
          <w:szCs w:val="18"/>
        </w:rPr>
      </w:pPr>
    </w:p>
    <w:p w:rsidR="007346F3" w:rsidRDefault="007346F3" w:rsidP="00C9661C">
      <w:pPr>
        <w:pStyle w:val="af0"/>
        <w:jc w:val="both"/>
        <w:rPr>
          <w:rFonts w:ascii="Arial" w:hAnsi="Arial" w:cs="Arial"/>
          <w:bCs/>
          <w:sz w:val="18"/>
          <w:szCs w:val="18"/>
        </w:rPr>
      </w:pPr>
    </w:p>
    <w:p w:rsidR="007346F3" w:rsidRDefault="007346F3" w:rsidP="00C9661C">
      <w:pPr>
        <w:pStyle w:val="af0"/>
        <w:jc w:val="both"/>
        <w:rPr>
          <w:rFonts w:ascii="Arial" w:hAnsi="Arial" w:cs="Arial"/>
          <w:bCs/>
          <w:sz w:val="18"/>
          <w:szCs w:val="18"/>
        </w:rPr>
      </w:pPr>
    </w:p>
    <w:p w:rsidR="007346F3" w:rsidRDefault="007346F3" w:rsidP="00C9661C">
      <w:pPr>
        <w:pStyle w:val="af0"/>
        <w:jc w:val="both"/>
        <w:rPr>
          <w:rFonts w:ascii="Arial" w:hAnsi="Arial" w:cs="Arial"/>
          <w:bCs/>
          <w:sz w:val="18"/>
          <w:szCs w:val="18"/>
        </w:rPr>
      </w:pPr>
    </w:p>
    <w:p w:rsidR="007346F3" w:rsidRDefault="007346F3" w:rsidP="00C9661C">
      <w:pPr>
        <w:pStyle w:val="af0"/>
        <w:jc w:val="both"/>
        <w:rPr>
          <w:rFonts w:ascii="Arial" w:hAnsi="Arial" w:cs="Arial"/>
          <w:bCs/>
          <w:sz w:val="18"/>
          <w:szCs w:val="18"/>
        </w:rPr>
      </w:pPr>
    </w:p>
    <w:p w:rsidR="007346F3" w:rsidRDefault="007346F3" w:rsidP="00C9661C">
      <w:pPr>
        <w:pStyle w:val="af0"/>
        <w:jc w:val="both"/>
        <w:rPr>
          <w:rFonts w:ascii="Arial" w:hAnsi="Arial" w:cs="Arial"/>
          <w:bCs/>
          <w:sz w:val="18"/>
          <w:szCs w:val="18"/>
        </w:rPr>
      </w:pPr>
    </w:p>
    <w:p w:rsidR="007346F3" w:rsidRDefault="007346F3" w:rsidP="00C9661C">
      <w:pPr>
        <w:pStyle w:val="af0"/>
        <w:jc w:val="both"/>
        <w:rPr>
          <w:rFonts w:ascii="Arial" w:hAnsi="Arial" w:cs="Arial"/>
          <w:bCs/>
          <w:sz w:val="18"/>
          <w:szCs w:val="18"/>
        </w:rPr>
      </w:pPr>
    </w:p>
    <w:p w:rsidR="007346F3" w:rsidRDefault="007346F3" w:rsidP="00C9661C">
      <w:pPr>
        <w:pStyle w:val="af0"/>
        <w:jc w:val="both"/>
        <w:rPr>
          <w:rFonts w:ascii="Arial" w:hAnsi="Arial" w:cs="Arial"/>
          <w:bCs/>
          <w:sz w:val="18"/>
          <w:szCs w:val="18"/>
        </w:rPr>
      </w:pPr>
    </w:p>
    <w:p w:rsidR="007346F3" w:rsidRDefault="007346F3" w:rsidP="00C9661C">
      <w:pPr>
        <w:pStyle w:val="af0"/>
        <w:jc w:val="both"/>
        <w:rPr>
          <w:rFonts w:ascii="Arial" w:hAnsi="Arial" w:cs="Arial"/>
          <w:bCs/>
          <w:sz w:val="18"/>
          <w:szCs w:val="18"/>
        </w:rPr>
      </w:pPr>
    </w:p>
    <w:p w:rsidR="007346F3" w:rsidRDefault="007346F3" w:rsidP="00C9661C">
      <w:pPr>
        <w:pStyle w:val="af0"/>
        <w:jc w:val="both"/>
        <w:rPr>
          <w:rFonts w:ascii="Arial" w:hAnsi="Arial" w:cs="Arial"/>
          <w:bCs/>
          <w:sz w:val="18"/>
          <w:szCs w:val="18"/>
        </w:rPr>
      </w:pPr>
    </w:p>
    <w:p w:rsidR="007346F3" w:rsidRDefault="007346F3" w:rsidP="00C9661C">
      <w:pPr>
        <w:pStyle w:val="af0"/>
        <w:jc w:val="both"/>
        <w:rPr>
          <w:rFonts w:ascii="Arial" w:hAnsi="Arial" w:cs="Arial"/>
          <w:bCs/>
          <w:sz w:val="18"/>
          <w:szCs w:val="18"/>
        </w:rPr>
      </w:pPr>
    </w:p>
    <w:p w:rsidR="007346F3" w:rsidRDefault="007346F3" w:rsidP="00C9661C">
      <w:pPr>
        <w:pStyle w:val="af0"/>
        <w:jc w:val="both"/>
        <w:rPr>
          <w:rFonts w:ascii="Arial" w:hAnsi="Arial" w:cs="Arial"/>
          <w:bCs/>
          <w:sz w:val="18"/>
          <w:szCs w:val="18"/>
        </w:rPr>
      </w:pPr>
    </w:p>
    <w:p w:rsidR="007346F3" w:rsidRDefault="007346F3" w:rsidP="00C9661C">
      <w:pPr>
        <w:pStyle w:val="af0"/>
        <w:jc w:val="both"/>
        <w:rPr>
          <w:rFonts w:ascii="Arial" w:hAnsi="Arial" w:cs="Arial"/>
          <w:bCs/>
          <w:sz w:val="18"/>
          <w:szCs w:val="18"/>
        </w:rPr>
      </w:pPr>
    </w:p>
    <w:p w:rsidR="007346F3" w:rsidRDefault="007346F3" w:rsidP="00C9661C">
      <w:pPr>
        <w:pStyle w:val="af0"/>
        <w:jc w:val="both"/>
        <w:rPr>
          <w:rFonts w:ascii="Arial" w:hAnsi="Arial" w:cs="Arial"/>
          <w:bCs/>
          <w:sz w:val="18"/>
          <w:szCs w:val="18"/>
        </w:rPr>
      </w:pPr>
    </w:p>
    <w:p w:rsidR="007346F3" w:rsidRDefault="007346F3" w:rsidP="00C9661C">
      <w:pPr>
        <w:pStyle w:val="af0"/>
        <w:jc w:val="both"/>
        <w:rPr>
          <w:rFonts w:ascii="Arial" w:hAnsi="Arial" w:cs="Arial"/>
          <w:bCs/>
          <w:sz w:val="18"/>
          <w:szCs w:val="18"/>
        </w:rPr>
      </w:pPr>
    </w:p>
    <w:p w:rsidR="007346F3" w:rsidRPr="00C9661C" w:rsidRDefault="007346F3" w:rsidP="00C9661C">
      <w:pPr>
        <w:pStyle w:val="af0"/>
        <w:jc w:val="both"/>
        <w:rPr>
          <w:rFonts w:ascii="Arial" w:hAnsi="Arial" w:cs="Arial"/>
          <w:bCs/>
          <w:sz w:val="18"/>
          <w:szCs w:val="18"/>
        </w:rPr>
      </w:pPr>
    </w:p>
    <w:p w:rsidR="00C9661C" w:rsidRPr="00C9661C" w:rsidRDefault="00C9661C" w:rsidP="00C9661C">
      <w:pPr>
        <w:pStyle w:val="af0"/>
        <w:jc w:val="both"/>
        <w:rPr>
          <w:rFonts w:ascii="Arial" w:hAnsi="Arial" w:cs="Arial"/>
          <w:bCs/>
          <w:sz w:val="18"/>
          <w:szCs w:val="18"/>
        </w:rPr>
      </w:pPr>
    </w:p>
    <w:tbl>
      <w:tblPr>
        <w:tblW w:w="9903" w:type="dxa"/>
        <w:tblInd w:w="93" w:type="dxa"/>
        <w:tblLook w:val="04A0"/>
      </w:tblPr>
      <w:tblGrid>
        <w:gridCol w:w="4199"/>
        <w:gridCol w:w="646"/>
        <w:gridCol w:w="125"/>
        <w:gridCol w:w="441"/>
        <w:gridCol w:w="318"/>
        <w:gridCol w:w="390"/>
        <w:gridCol w:w="465"/>
        <w:gridCol w:w="916"/>
        <w:gridCol w:w="304"/>
        <w:gridCol w:w="545"/>
        <w:gridCol w:w="293"/>
        <w:gridCol w:w="1261"/>
      </w:tblGrid>
      <w:tr w:rsidR="00C9661C" w:rsidRPr="00C9661C" w:rsidTr="00C9661C">
        <w:trPr>
          <w:trHeight w:val="255"/>
        </w:trPr>
        <w:tc>
          <w:tcPr>
            <w:tcW w:w="4199" w:type="dxa"/>
            <w:tcBorders>
              <w:top w:val="nil"/>
              <w:left w:val="nil"/>
              <w:bottom w:val="nil"/>
              <w:right w:val="nil"/>
            </w:tcBorders>
            <w:shd w:val="clear" w:color="auto" w:fill="auto"/>
            <w:noWrap/>
            <w:vAlign w:val="bottom"/>
            <w:hideMark/>
          </w:tcPr>
          <w:p w:rsidR="00C9661C" w:rsidRPr="00C9661C" w:rsidRDefault="00C9661C" w:rsidP="00C9661C">
            <w:pPr>
              <w:rPr>
                <w:rFonts w:ascii="Arial" w:hAnsi="Arial" w:cs="Arial"/>
                <w:sz w:val="18"/>
                <w:szCs w:val="18"/>
              </w:rPr>
            </w:pPr>
          </w:p>
        </w:tc>
        <w:tc>
          <w:tcPr>
            <w:tcW w:w="771" w:type="dxa"/>
            <w:gridSpan w:val="2"/>
            <w:tcBorders>
              <w:top w:val="nil"/>
              <w:left w:val="nil"/>
              <w:bottom w:val="nil"/>
              <w:right w:val="nil"/>
            </w:tcBorders>
            <w:shd w:val="clear" w:color="auto" w:fill="auto"/>
            <w:noWrap/>
            <w:vAlign w:val="bottom"/>
            <w:hideMark/>
          </w:tcPr>
          <w:p w:rsidR="00C9661C" w:rsidRPr="00C9661C" w:rsidRDefault="00C9661C" w:rsidP="00C9661C">
            <w:pPr>
              <w:jc w:val="center"/>
              <w:rPr>
                <w:rFonts w:ascii="Arial" w:hAnsi="Arial" w:cs="Arial"/>
                <w:sz w:val="18"/>
                <w:szCs w:val="18"/>
              </w:rPr>
            </w:pPr>
          </w:p>
        </w:tc>
        <w:tc>
          <w:tcPr>
            <w:tcW w:w="759" w:type="dxa"/>
            <w:gridSpan w:val="2"/>
            <w:tcBorders>
              <w:top w:val="nil"/>
              <w:left w:val="nil"/>
              <w:bottom w:val="nil"/>
              <w:right w:val="nil"/>
            </w:tcBorders>
            <w:shd w:val="clear" w:color="auto" w:fill="auto"/>
            <w:noWrap/>
            <w:vAlign w:val="bottom"/>
            <w:hideMark/>
          </w:tcPr>
          <w:p w:rsidR="00C9661C" w:rsidRPr="00C9661C" w:rsidRDefault="00C9661C" w:rsidP="00C9661C">
            <w:pPr>
              <w:rPr>
                <w:rFonts w:ascii="Arial" w:hAnsi="Arial" w:cs="Arial"/>
                <w:sz w:val="18"/>
                <w:szCs w:val="18"/>
              </w:rPr>
            </w:pPr>
          </w:p>
        </w:tc>
        <w:tc>
          <w:tcPr>
            <w:tcW w:w="855" w:type="dxa"/>
            <w:gridSpan w:val="2"/>
            <w:tcBorders>
              <w:top w:val="nil"/>
              <w:left w:val="nil"/>
              <w:bottom w:val="nil"/>
              <w:right w:val="nil"/>
            </w:tcBorders>
            <w:shd w:val="clear" w:color="auto" w:fill="auto"/>
            <w:noWrap/>
            <w:vAlign w:val="bottom"/>
            <w:hideMark/>
          </w:tcPr>
          <w:p w:rsidR="00C9661C" w:rsidRPr="00C9661C" w:rsidRDefault="00C9661C" w:rsidP="00C9661C">
            <w:pPr>
              <w:rPr>
                <w:rFonts w:ascii="Arial" w:hAnsi="Arial" w:cs="Arial"/>
                <w:sz w:val="18"/>
                <w:szCs w:val="18"/>
              </w:rPr>
            </w:pPr>
          </w:p>
        </w:tc>
        <w:tc>
          <w:tcPr>
            <w:tcW w:w="3319" w:type="dxa"/>
            <w:gridSpan w:val="5"/>
            <w:tcBorders>
              <w:top w:val="nil"/>
              <w:left w:val="nil"/>
              <w:bottom w:val="nil"/>
              <w:right w:val="nil"/>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Приложение № 8</w:t>
            </w:r>
          </w:p>
        </w:tc>
      </w:tr>
      <w:tr w:rsidR="00C9661C" w:rsidRPr="00C9661C" w:rsidTr="00C9661C">
        <w:trPr>
          <w:trHeight w:val="255"/>
        </w:trPr>
        <w:tc>
          <w:tcPr>
            <w:tcW w:w="4199" w:type="dxa"/>
            <w:tcBorders>
              <w:top w:val="nil"/>
              <w:left w:val="nil"/>
              <w:bottom w:val="nil"/>
              <w:right w:val="nil"/>
            </w:tcBorders>
            <w:shd w:val="clear" w:color="auto" w:fill="auto"/>
            <w:noWrap/>
            <w:vAlign w:val="bottom"/>
            <w:hideMark/>
          </w:tcPr>
          <w:p w:rsidR="00C9661C" w:rsidRPr="00C9661C" w:rsidRDefault="00C9661C" w:rsidP="00C9661C">
            <w:pPr>
              <w:rPr>
                <w:rFonts w:ascii="Arial" w:hAnsi="Arial" w:cs="Arial"/>
                <w:sz w:val="18"/>
                <w:szCs w:val="18"/>
              </w:rPr>
            </w:pPr>
          </w:p>
        </w:tc>
        <w:tc>
          <w:tcPr>
            <w:tcW w:w="5704" w:type="dxa"/>
            <w:gridSpan w:val="11"/>
            <w:tcBorders>
              <w:top w:val="nil"/>
              <w:left w:val="nil"/>
              <w:bottom w:val="nil"/>
              <w:right w:val="nil"/>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 xml:space="preserve">к решению Собрания депутатов Михайловского сельского  поселения Цивильского района </w:t>
            </w:r>
          </w:p>
        </w:tc>
      </w:tr>
      <w:tr w:rsidR="00C9661C" w:rsidRPr="00C9661C" w:rsidTr="00C9661C">
        <w:trPr>
          <w:trHeight w:val="240"/>
        </w:trPr>
        <w:tc>
          <w:tcPr>
            <w:tcW w:w="4199" w:type="dxa"/>
            <w:tcBorders>
              <w:top w:val="nil"/>
              <w:left w:val="nil"/>
              <w:bottom w:val="nil"/>
              <w:right w:val="nil"/>
            </w:tcBorders>
            <w:shd w:val="clear" w:color="auto" w:fill="auto"/>
            <w:noWrap/>
            <w:vAlign w:val="bottom"/>
            <w:hideMark/>
          </w:tcPr>
          <w:p w:rsidR="00C9661C" w:rsidRPr="00C9661C" w:rsidRDefault="00C9661C" w:rsidP="00C9661C">
            <w:pPr>
              <w:rPr>
                <w:rFonts w:ascii="Arial" w:hAnsi="Arial" w:cs="Arial"/>
                <w:sz w:val="18"/>
                <w:szCs w:val="18"/>
              </w:rPr>
            </w:pPr>
          </w:p>
        </w:tc>
        <w:tc>
          <w:tcPr>
            <w:tcW w:w="5704" w:type="dxa"/>
            <w:gridSpan w:val="11"/>
            <w:tcBorders>
              <w:top w:val="nil"/>
              <w:left w:val="nil"/>
              <w:bottom w:val="nil"/>
              <w:right w:val="nil"/>
            </w:tcBorders>
            <w:shd w:val="clear" w:color="auto" w:fill="auto"/>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xml:space="preserve"> от 23.12.2020г. №05/01 « О бюджете Михайловского</w:t>
            </w:r>
          </w:p>
        </w:tc>
      </w:tr>
      <w:tr w:rsidR="00C9661C" w:rsidRPr="00C9661C" w:rsidTr="00C9661C">
        <w:trPr>
          <w:trHeight w:val="255"/>
        </w:trPr>
        <w:tc>
          <w:tcPr>
            <w:tcW w:w="4199" w:type="dxa"/>
            <w:tcBorders>
              <w:top w:val="nil"/>
              <w:left w:val="nil"/>
              <w:bottom w:val="nil"/>
              <w:right w:val="nil"/>
            </w:tcBorders>
            <w:shd w:val="clear" w:color="auto" w:fill="auto"/>
            <w:noWrap/>
            <w:vAlign w:val="bottom"/>
            <w:hideMark/>
          </w:tcPr>
          <w:p w:rsidR="00C9661C" w:rsidRPr="00C9661C" w:rsidRDefault="00C9661C" w:rsidP="00C9661C">
            <w:pPr>
              <w:rPr>
                <w:rFonts w:ascii="Arial" w:hAnsi="Arial" w:cs="Arial"/>
                <w:sz w:val="18"/>
                <w:szCs w:val="18"/>
              </w:rPr>
            </w:pPr>
          </w:p>
        </w:tc>
        <w:tc>
          <w:tcPr>
            <w:tcW w:w="5704" w:type="dxa"/>
            <w:gridSpan w:val="11"/>
            <w:tcBorders>
              <w:top w:val="nil"/>
              <w:left w:val="nil"/>
              <w:bottom w:val="nil"/>
              <w:right w:val="nil"/>
            </w:tcBorders>
            <w:shd w:val="clear" w:color="auto" w:fill="auto"/>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 xml:space="preserve">  сельского поселения Цивильского района</w:t>
            </w:r>
          </w:p>
        </w:tc>
      </w:tr>
      <w:tr w:rsidR="00C9661C" w:rsidRPr="00C9661C" w:rsidTr="00C9661C">
        <w:trPr>
          <w:trHeight w:val="255"/>
        </w:trPr>
        <w:tc>
          <w:tcPr>
            <w:tcW w:w="4199" w:type="dxa"/>
            <w:tcBorders>
              <w:top w:val="nil"/>
              <w:left w:val="nil"/>
              <w:bottom w:val="nil"/>
              <w:right w:val="nil"/>
            </w:tcBorders>
            <w:shd w:val="clear" w:color="auto" w:fill="auto"/>
            <w:noWrap/>
            <w:vAlign w:val="bottom"/>
            <w:hideMark/>
          </w:tcPr>
          <w:p w:rsidR="00C9661C" w:rsidRPr="00C9661C" w:rsidRDefault="00C9661C" w:rsidP="00C9661C">
            <w:pPr>
              <w:rPr>
                <w:rFonts w:ascii="Arial" w:hAnsi="Arial" w:cs="Arial"/>
                <w:sz w:val="18"/>
                <w:szCs w:val="18"/>
              </w:rPr>
            </w:pPr>
          </w:p>
        </w:tc>
        <w:tc>
          <w:tcPr>
            <w:tcW w:w="5704" w:type="dxa"/>
            <w:gridSpan w:val="11"/>
            <w:tcBorders>
              <w:top w:val="nil"/>
              <w:left w:val="nil"/>
              <w:bottom w:val="nil"/>
              <w:right w:val="nil"/>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на 2021 год и на плановый период 2022 и 2023 годов"</w:t>
            </w:r>
          </w:p>
        </w:tc>
      </w:tr>
      <w:tr w:rsidR="00C9661C" w:rsidRPr="00C9661C" w:rsidTr="00C9661C">
        <w:trPr>
          <w:trHeight w:val="255"/>
        </w:trPr>
        <w:tc>
          <w:tcPr>
            <w:tcW w:w="4199" w:type="dxa"/>
            <w:tcBorders>
              <w:top w:val="nil"/>
              <w:left w:val="nil"/>
              <w:bottom w:val="nil"/>
              <w:right w:val="nil"/>
            </w:tcBorders>
            <w:shd w:val="clear" w:color="auto" w:fill="auto"/>
            <w:noWrap/>
            <w:vAlign w:val="bottom"/>
            <w:hideMark/>
          </w:tcPr>
          <w:p w:rsidR="00C9661C" w:rsidRPr="00C9661C" w:rsidRDefault="00C9661C" w:rsidP="00C9661C">
            <w:pPr>
              <w:rPr>
                <w:rFonts w:ascii="Arial" w:hAnsi="Arial" w:cs="Arial"/>
                <w:sz w:val="18"/>
                <w:szCs w:val="18"/>
              </w:rPr>
            </w:pPr>
          </w:p>
        </w:tc>
        <w:tc>
          <w:tcPr>
            <w:tcW w:w="771" w:type="dxa"/>
            <w:gridSpan w:val="2"/>
            <w:tcBorders>
              <w:top w:val="nil"/>
              <w:left w:val="nil"/>
              <w:bottom w:val="nil"/>
              <w:right w:val="nil"/>
            </w:tcBorders>
            <w:shd w:val="clear" w:color="auto" w:fill="auto"/>
            <w:noWrap/>
            <w:vAlign w:val="bottom"/>
            <w:hideMark/>
          </w:tcPr>
          <w:p w:rsidR="00C9661C" w:rsidRPr="00C9661C" w:rsidRDefault="00C9661C" w:rsidP="00C9661C">
            <w:pPr>
              <w:jc w:val="center"/>
              <w:rPr>
                <w:rFonts w:ascii="Arial" w:hAnsi="Arial" w:cs="Arial"/>
                <w:sz w:val="18"/>
                <w:szCs w:val="18"/>
              </w:rPr>
            </w:pPr>
          </w:p>
        </w:tc>
        <w:tc>
          <w:tcPr>
            <w:tcW w:w="759" w:type="dxa"/>
            <w:gridSpan w:val="2"/>
            <w:tcBorders>
              <w:top w:val="nil"/>
              <w:left w:val="nil"/>
              <w:bottom w:val="nil"/>
              <w:right w:val="nil"/>
            </w:tcBorders>
            <w:shd w:val="clear" w:color="auto" w:fill="auto"/>
            <w:noWrap/>
            <w:vAlign w:val="bottom"/>
            <w:hideMark/>
          </w:tcPr>
          <w:p w:rsidR="00C9661C" w:rsidRPr="00C9661C" w:rsidRDefault="00C9661C" w:rsidP="00C9661C">
            <w:pPr>
              <w:rPr>
                <w:rFonts w:ascii="Arial" w:hAnsi="Arial" w:cs="Arial"/>
                <w:sz w:val="18"/>
                <w:szCs w:val="18"/>
              </w:rPr>
            </w:pPr>
          </w:p>
        </w:tc>
        <w:tc>
          <w:tcPr>
            <w:tcW w:w="855" w:type="dxa"/>
            <w:gridSpan w:val="2"/>
            <w:tcBorders>
              <w:top w:val="nil"/>
              <w:left w:val="nil"/>
              <w:bottom w:val="nil"/>
              <w:right w:val="nil"/>
            </w:tcBorders>
            <w:shd w:val="clear" w:color="auto" w:fill="auto"/>
            <w:noWrap/>
            <w:vAlign w:val="bottom"/>
            <w:hideMark/>
          </w:tcPr>
          <w:p w:rsidR="00C9661C" w:rsidRPr="00C9661C" w:rsidRDefault="00C9661C" w:rsidP="00C9661C">
            <w:pPr>
              <w:rPr>
                <w:rFonts w:ascii="Arial" w:hAnsi="Arial" w:cs="Arial"/>
                <w:sz w:val="18"/>
                <w:szCs w:val="18"/>
              </w:rPr>
            </w:pPr>
          </w:p>
        </w:tc>
        <w:tc>
          <w:tcPr>
            <w:tcW w:w="1220" w:type="dxa"/>
            <w:gridSpan w:val="2"/>
            <w:tcBorders>
              <w:top w:val="nil"/>
              <w:left w:val="nil"/>
              <w:bottom w:val="nil"/>
              <w:right w:val="nil"/>
            </w:tcBorders>
            <w:shd w:val="clear" w:color="auto" w:fill="auto"/>
            <w:noWrap/>
            <w:vAlign w:val="bottom"/>
            <w:hideMark/>
          </w:tcPr>
          <w:p w:rsidR="00C9661C" w:rsidRPr="00C9661C" w:rsidRDefault="00C9661C" w:rsidP="00C9661C">
            <w:pPr>
              <w:jc w:val="right"/>
              <w:rPr>
                <w:rFonts w:ascii="Arial" w:hAnsi="Arial" w:cs="Arial"/>
                <w:sz w:val="18"/>
                <w:szCs w:val="18"/>
              </w:rPr>
            </w:pPr>
          </w:p>
        </w:tc>
        <w:tc>
          <w:tcPr>
            <w:tcW w:w="838" w:type="dxa"/>
            <w:gridSpan w:val="2"/>
            <w:tcBorders>
              <w:top w:val="nil"/>
              <w:left w:val="nil"/>
              <w:bottom w:val="nil"/>
              <w:right w:val="nil"/>
            </w:tcBorders>
            <w:shd w:val="clear" w:color="auto" w:fill="auto"/>
            <w:noWrap/>
            <w:vAlign w:val="bottom"/>
            <w:hideMark/>
          </w:tcPr>
          <w:p w:rsidR="00C9661C" w:rsidRPr="00C9661C" w:rsidRDefault="00C9661C" w:rsidP="00C9661C">
            <w:pPr>
              <w:jc w:val="right"/>
              <w:rPr>
                <w:rFonts w:ascii="Arial" w:hAnsi="Arial" w:cs="Arial"/>
                <w:sz w:val="18"/>
                <w:szCs w:val="18"/>
              </w:rPr>
            </w:pPr>
          </w:p>
        </w:tc>
        <w:tc>
          <w:tcPr>
            <w:tcW w:w="1261" w:type="dxa"/>
            <w:tcBorders>
              <w:top w:val="nil"/>
              <w:left w:val="nil"/>
              <w:bottom w:val="nil"/>
              <w:right w:val="nil"/>
            </w:tcBorders>
            <w:shd w:val="clear" w:color="auto" w:fill="auto"/>
            <w:noWrap/>
            <w:vAlign w:val="bottom"/>
            <w:hideMark/>
          </w:tcPr>
          <w:p w:rsidR="00C9661C" w:rsidRPr="00C9661C" w:rsidRDefault="00C9661C" w:rsidP="00C9661C">
            <w:pPr>
              <w:jc w:val="right"/>
              <w:rPr>
                <w:rFonts w:ascii="Arial" w:hAnsi="Arial" w:cs="Arial"/>
                <w:sz w:val="18"/>
                <w:szCs w:val="18"/>
              </w:rPr>
            </w:pPr>
          </w:p>
        </w:tc>
      </w:tr>
      <w:tr w:rsidR="00C9661C" w:rsidRPr="00C9661C" w:rsidTr="00C9661C">
        <w:trPr>
          <w:trHeight w:val="1932"/>
        </w:trPr>
        <w:tc>
          <w:tcPr>
            <w:tcW w:w="9903" w:type="dxa"/>
            <w:gridSpan w:val="12"/>
            <w:tcBorders>
              <w:top w:val="nil"/>
              <w:left w:val="nil"/>
              <w:right w:val="nil"/>
            </w:tcBorders>
            <w:shd w:val="clear" w:color="auto" w:fill="auto"/>
            <w:noWrap/>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 xml:space="preserve">                                                                                    Распределение</w:t>
            </w:r>
          </w:p>
          <w:p w:rsidR="00C9661C" w:rsidRPr="00C9661C" w:rsidRDefault="00C9661C" w:rsidP="00C9661C">
            <w:pPr>
              <w:jc w:val="center"/>
              <w:rPr>
                <w:rFonts w:ascii="Arial" w:hAnsi="Arial" w:cs="Arial"/>
                <w:sz w:val="18"/>
                <w:szCs w:val="18"/>
              </w:rPr>
            </w:pPr>
            <w:r w:rsidRPr="00C9661C">
              <w:rPr>
                <w:rFonts w:ascii="Arial" w:hAnsi="Arial" w:cs="Arial"/>
                <w:sz w:val="18"/>
                <w:szCs w:val="18"/>
              </w:rPr>
              <w:t xml:space="preserve">бюджетных ассигнований по целевым статьям (муниципальным программам и </w:t>
            </w:r>
            <w:proofErr w:type="spellStart"/>
            <w:r w:rsidRPr="00C9661C">
              <w:rPr>
                <w:rFonts w:ascii="Arial" w:hAnsi="Arial" w:cs="Arial"/>
                <w:sz w:val="18"/>
                <w:szCs w:val="18"/>
              </w:rPr>
              <w:t>непрограммным</w:t>
            </w:r>
            <w:proofErr w:type="spellEnd"/>
            <w:r w:rsidRPr="00C9661C">
              <w:rPr>
                <w:rFonts w:ascii="Arial" w:hAnsi="Arial" w:cs="Arial"/>
                <w:sz w:val="18"/>
                <w:szCs w:val="18"/>
              </w:rPr>
              <w:t xml:space="preserve"> направлениям  деятельности), группам (группам и подгруппам) видов расходов, разделам, подразделам классификации расходов бюджета Михайловского сельского поселения Цивильского района  Чувашской Республики на 2021 год</w:t>
            </w:r>
          </w:p>
        </w:tc>
      </w:tr>
      <w:tr w:rsidR="00C9661C" w:rsidRPr="00C9661C" w:rsidTr="00C9661C">
        <w:trPr>
          <w:trHeight w:val="255"/>
        </w:trPr>
        <w:tc>
          <w:tcPr>
            <w:tcW w:w="4199" w:type="dxa"/>
            <w:tcBorders>
              <w:top w:val="nil"/>
              <w:left w:val="nil"/>
              <w:bottom w:val="nil"/>
              <w:right w:val="nil"/>
            </w:tcBorders>
            <w:shd w:val="clear" w:color="auto" w:fill="auto"/>
            <w:noWrap/>
            <w:vAlign w:val="bottom"/>
            <w:hideMark/>
          </w:tcPr>
          <w:p w:rsidR="00C9661C" w:rsidRPr="00C9661C" w:rsidRDefault="00C9661C" w:rsidP="00C9661C">
            <w:pPr>
              <w:rPr>
                <w:rFonts w:ascii="Arial" w:hAnsi="Arial" w:cs="Arial"/>
                <w:sz w:val="18"/>
                <w:szCs w:val="18"/>
              </w:rPr>
            </w:pPr>
          </w:p>
        </w:tc>
        <w:tc>
          <w:tcPr>
            <w:tcW w:w="646" w:type="dxa"/>
            <w:tcBorders>
              <w:top w:val="nil"/>
              <w:left w:val="nil"/>
              <w:bottom w:val="nil"/>
              <w:right w:val="nil"/>
            </w:tcBorders>
            <w:shd w:val="clear" w:color="auto" w:fill="auto"/>
            <w:noWrap/>
            <w:vAlign w:val="bottom"/>
            <w:hideMark/>
          </w:tcPr>
          <w:p w:rsidR="00C9661C" w:rsidRPr="00C9661C" w:rsidRDefault="00C9661C" w:rsidP="00C9661C">
            <w:pPr>
              <w:jc w:val="center"/>
              <w:rPr>
                <w:rFonts w:ascii="Arial" w:hAnsi="Arial" w:cs="Arial"/>
                <w:sz w:val="18"/>
                <w:szCs w:val="18"/>
              </w:rPr>
            </w:pPr>
          </w:p>
        </w:tc>
        <w:tc>
          <w:tcPr>
            <w:tcW w:w="566" w:type="dxa"/>
            <w:gridSpan w:val="2"/>
            <w:tcBorders>
              <w:top w:val="nil"/>
              <w:left w:val="nil"/>
              <w:bottom w:val="nil"/>
              <w:right w:val="nil"/>
            </w:tcBorders>
            <w:shd w:val="clear" w:color="auto" w:fill="auto"/>
            <w:noWrap/>
            <w:vAlign w:val="bottom"/>
            <w:hideMark/>
          </w:tcPr>
          <w:p w:rsidR="00C9661C" w:rsidRPr="00C9661C" w:rsidRDefault="00C9661C" w:rsidP="00C9661C">
            <w:pPr>
              <w:rPr>
                <w:rFonts w:ascii="Arial" w:hAnsi="Arial" w:cs="Arial"/>
                <w:sz w:val="18"/>
                <w:szCs w:val="18"/>
              </w:rPr>
            </w:pPr>
          </w:p>
        </w:tc>
        <w:tc>
          <w:tcPr>
            <w:tcW w:w="708" w:type="dxa"/>
            <w:gridSpan w:val="2"/>
            <w:tcBorders>
              <w:top w:val="nil"/>
              <w:left w:val="nil"/>
              <w:bottom w:val="nil"/>
              <w:right w:val="nil"/>
            </w:tcBorders>
            <w:shd w:val="clear" w:color="auto" w:fill="auto"/>
            <w:noWrap/>
            <w:vAlign w:val="bottom"/>
            <w:hideMark/>
          </w:tcPr>
          <w:p w:rsidR="00C9661C" w:rsidRPr="00C9661C" w:rsidRDefault="00C9661C" w:rsidP="00C9661C">
            <w:pPr>
              <w:rPr>
                <w:rFonts w:ascii="Arial" w:hAnsi="Arial" w:cs="Arial"/>
                <w:sz w:val="18"/>
                <w:szCs w:val="18"/>
              </w:rPr>
            </w:pPr>
          </w:p>
        </w:tc>
        <w:tc>
          <w:tcPr>
            <w:tcW w:w="1381" w:type="dxa"/>
            <w:gridSpan w:val="2"/>
            <w:tcBorders>
              <w:top w:val="nil"/>
              <w:left w:val="nil"/>
              <w:bottom w:val="nil"/>
              <w:right w:val="nil"/>
            </w:tcBorders>
            <w:shd w:val="clear" w:color="auto" w:fill="auto"/>
            <w:noWrap/>
            <w:vAlign w:val="bottom"/>
            <w:hideMark/>
          </w:tcPr>
          <w:p w:rsidR="00C9661C" w:rsidRPr="00C9661C" w:rsidRDefault="00C9661C" w:rsidP="00C9661C">
            <w:pPr>
              <w:rPr>
                <w:rFonts w:ascii="Arial" w:hAnsi="Arial" w:cs="Arial"/>
                <w:sz w:val="18"/>
                <w:szCs w:val="18"/>
              </w:rPr>
            </w:pPr>
          </w:p>
        </w:tc>
        <w:tc>
          <w:tcPr>
            <w:tcW w:w="849" w:type="dxa"/>
            <w:gridSpan w:val="2"/>
            <w:tcBorders>
              <w:top w:val="nil"/>
              <w:left w:val="nil"/>
              <w:bottom w:val="nil"/>
              <w:right w:val="nil"/>
            </w:tcBorders>
            <w:shd w:val="clear" w:color="auto" w:fill="auto"/>
            <w:noWrap/>
            <w:vAlign w:val="bottom"/>
            <w:hideMark/>
          </w:tcPr>
          <w:p w:rsidR="00C9661C" w:rsidRPr="00C9661C" w:rsidRDefault="00C9661C" w:rsidP="00C9661C">
            <w:pPr>
              <w:rPr>
                <w:rFonts w:ascii="Arial" w:hAnsi="Arial" w:cs="Arial"/>
                <w:sz w:val="18"/>
                <w:szCs w:val="18"/>
              </w:rPr>
            </w:pPr>
          </w:p>
        </w:tc>
        <w:tc>
          <w:tcPr>
            <w:tcW w:w="1554" w:type="dxa"/>
            <w:gridSpan w:val="2"/>
            <w:tcBorders>
              <w:top w:val="nil"/>
              <w:left w:val="nil"/>
              <w:bottom w:val="nil"/>
              <w:right w:val="nil"/>
            </w:tcBorders>
            <w:shd w:val="clear" w:color="auto" w:fill="auto"/>
            <w:noWrap/>
            <w:vAlign w:val="bottom"/>
            <w:hideMark/>
          </w:tcPr>
          <w:p w:rsidR="00C9661C" w:rsidRPr="00C9661C" w:rsidRDefault="00C9661C" w:rsidP="00C9661C">
            <w:pPr>
              <w:rPr>
                <w:rFonts w:ascii="Arial" w:hAnsi="Arial" w:cs="Arial"/>
                <w:sz w:val="18"/>
                <w:szCs w:val="18"/>
              </w:rPr>
            </w:pPr>
          </w:p>
        </w:tc>
      </w:tr>
      <w:tr w:rsidR="00C9661C" w:rsidRPr="00C9661C" w:rsidTr="00C9661C">
        <w:trPr>
          <w:trHeight w:val="255"/>
        </w:trPr>
        <w:tc>
          <w:tcPr>
            <w:tcW w:w="4199" w:type="dxa"/>
            <w:tcBorders>
              <w:top w:val="nil"/>
              <w:left w:val="nil"/>
              <w:bottom w:val="nil"/>
              <w:right w:val="nil"/>
            </w:tcBorders>
            <w:shd w:val="clear" w:color="auto" w:fill="auto"/>
            <w:noWrap/>
            <w:vAlign w:val="bottom"/>
            <w:hideMark/>
          </w:tcPr>
          <w:p w:rsidR="00C9661C" w:rsidRPr="00C9661C" w:rsidRDefault="00C9661C" w:rsidP="00C9661C">
            <w:pPr>
              <w:rPr>
                <w:rFonts w:ascii="Arial" w:hAnsi="Arial" w:cs="Arial"/>
                <w:sz w:val="18"/>
                <w:szCs w:val="18"/>
              </w:rPr>
            </w:pPr>
          </w:p>
        </w:tc>
        <w:tc>
          <w:tcPr>
            <w:tcW w:w="646" w:type="dxa"/>
            <w:tcBorders>
              <w:top w:val="nil"/>
              <w:left w:val="nil"/>
              <w:bottom w:val="nil"/>
              <w:right w:val="nil"/>
            </w:tcBorders>
            <w:shd w:val="clear" w:color="auto" w:fill="auto"/>
            <w:noWrap/>
            <w:vAlign w:val="bottom"/>
            <w:hideMark/>
          </w:tcPr>
          <w:p w:rsidR="00C9661C" w:rsidRPr="00C9661C" w:rsidRDefault="00C9661C" w:rsidP="00C9661C">
            <w:pPr>
              <w:jc w:val="center"/>
              <w:rPr>
                <w:rFonts w:ascii="Arial" w:hAnsi="Arial" w:cs="Arial"/>
                <w:sz w:val="18"/>
                <w:szCs w:val="18"/>
              </w:rPr>
            </w:pPr>
          </w:p>
        </w:tc>
        <w:tc>
          <w:tcPr>
            <w:tcW w:w="566" w:type="dxa"/>
            <w:gridSpan w:val="2"/>
            <w:tcBorders>
              <w:top w:val="nil"/>
              <w:left w:val="nil"/>
              <w:bottom w:val="nil"/>
              <w:right w:val="nil"/>
            </w:tcBorders>
            <w:shd w:val="clear" w:color="auto" w:fill="auto"/>
            <w:noWrap/>
            <w:vAlign w:val="bottom"/>
            <w:hideMark/>
          </w:tcPr>
          <w:p w:rsidR="00C9661C" w:rsidRPr="00C9661C" w:rsidRDefault="00C9661C" w:rsidP="00C9661C">
            <w:pPr>
              <w:rPr>
                <w:rFonts w:ascii="Arial" w:hAnsi="Arial" w:cs="Arial"/>
                <w:sz w:val="18"/>
                <w:szCs w:val="18"/>
              </w:rPr>
            </w:pPr>
          </w:p>
        </w:tc>
        <w:tc>
          <w:tcPr>
            <w:tcW w:w="708" w:type="dxa"/>
            <w:gridSpan w:val="2"/>
            <w:tcBorders>
              <w:top w:val="nil"/>
              <w:left w:val="nil"/>
              <w:bottom w:val="nil"/>
              <w:right w:val="nil"/>
            </w:tcBorders>
            <w:shd w:val="clear" w:color="auto" w:fill="auto"/>
            <w:noWrap/>
            <w:vAlign w:val="bottom"/>
            <w:hideMark/>
          </w:tcPr>
          <w:p w:rsidR="00C9661C" w:rsidRPr="00C9661C" w:rsidRDefault="00C9661C" w:rsidP="00C9661C">
            <w:pPr>
              <w:rPr>
                <w:rFonts w:ascii="Arial" w:hAnsi="Arial" w:cs="Arial"/>
                <w:sz w:val="18"/>
                <w:szCs w:val="18"/>
              </w:rPr>
            </w:pPr>
          </w:p>
        </w:tc>
        <w:tc>
          <w:tcPr>
            <w:tcW w:w="1381" w:type="dxa"/>
            <w:gridSpan w:val="2"/>
            <w:tcBorders>
              <w:top w:val="nil"/>
              <w:left w:val="nil"/>
              <w:bottom w:val="nil"/>
              <w:right w:val="nil"/>
            </w:tcBorders>
            <w:shd w:val="clear" w:color="auto" w:fill="auto"/>
            <w:noWrap/>
            <w:vAlign w:val="bottom"/>
            <w:hideMark/>
          </w:tcPr>
          <w:p w:rsidR="00C9661C" w:rsidRPr="00C9661C" w:rsidRDefault="00C9661C" w:rsidP="00C9661C">
            <w:pPr>
              <w:rPr>
                <w:rFonts w:ascii="Arial" w:hAnsi="Arial" w:cs="Arial"/>
                <w:sz w:val="18"/>
                <w:szCs w:val="18"/>
              </w:rPr>
            </w:pPr>
          </w:p>
        </w:tc>
        <w:tc>
          <w:tcPr>
            <w:tcW w:w="849" w:type="dxa"/>
            <w:gridSpan w:val="2"/>
            <w:tcBorders>
              <w:top w:val="nil"/>
              <w:left w:val="nil"/>
              <w:bottom w:val="nil"/>
              <w:right w:val="nil"/>
            </w:tcBorders>
            <w:shd w:val="clear" w:color="auto" w:fill="auto"/>
            <w:noWrap/>
            <w:vAlign w:val="bottom"/>
            <w:hideMark/>
          </w:tcPr>
          <w:p w:rsidR="00C9661C" w:rsidRPr="00C9661C" w:rsidRDefault="00C9661C" w:rsidP="00C9661C">
            <w:pPr>
              <w:rPr>
                <w:rFonts w:ascii="Arial" w:hAnsi="Arial" w:cs="Arial"/>
                <w:sz w:val="18"/>
                <w:szCs w:val="18"/>
              </w:rPr>
            </w:pPr>
          </w:p>
        </w:tc>
        <w:tc>
          <w:tcPr>
            <w:tcW w:w="1554" w:type="dxa"/>
            <w:gridSpan w:val="2"/>
            <w:tcBorders>
              <w:top w:val="nil"/>
              <w:left w:val="nil"/>
              <w:bottom w:val="nil"/>
              <w:right w:val="nil"/>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(рублей)</w:t>
            </w:r>
          </w:p>
        </w:tc>
      </w:tr>
      <w:tr w:rsidR="00C9661C" w:rsidRPr="00C9661C" w:rsidTr="00C9661C">
        <w:trPr>
          <w:trHeight w:val="705"/>
        </w:trPr>
        <w:tc>
          <w:tcPr>
            <w:tcW w:w="41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Показатели</w:t>
            </w:r>
          </w:p>
        </w:tc>
        <w:tc>
          <w:tcPr>
            <w:tcW w:w="6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Мин</w:t>
            </w:r>
          </w:p>
        </w:tc>
        <w:tc>
          <w:tcPr>
            <w:tcW w:w="56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661C" w:rsidRPr="00C9661C" w:rsidRDefault="00C9661C" w:rsidP="00C9661C">
            <w:pPr>
              <w:jc w:val="center"/>
              <w:rPr>
                <w:rFonts w:ascii="Arial" w:hAnsi="Arial" w:cs="Arial"/>
                <w:sz w:val="18"/>
                <w:szCs w:val="18"/>
              </w:rPr>
            </w:pPr>
            <w:proofErr w:type="spellStart"/>
            <w:r w:rsidRPr="00C9661C">
              <w:rPr>
                <w:rFonts w:ascii="Arial" w:hAnsi="Arial" w:cs="Arial"/>
                <w:sz w:val="18"/>
                <w:szCs w:val="18"/>
              </w:rPr>
              <w:t>Рз</w:t>
            </w:r>
            <w:proofErr w:type="spellEnd"/>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661C" w:rsidRPr="00C9661C" w:rsidRDefault="00C9661C" w:rsidP="00C9661C">
            <w:pPr>
              <w:jc w:val="center"/>
              <w:rPr>
                <w:rFonts w:ascii="Arial" w:hAnsi="Arial" w:cs="Arial"/>
                <w:sz w:val="18"/>
                <w:szCs w:val="18"/>
              </w:rPr>
            </w:pPr>
            <w:proofErr w:type="gramStart"/>
            <w:r w:rsidRPr="00C9661C">
              <w:rPr>
                <w:rFonts w:ascii="Arial" w:hAnsi="Arial" w:cs="Arial"/>
                <w:sz w:val="18"/>
                <w:szCs w:val="18"/>
              </w:rPr>
              <w:t>ПР</w:t>
            </w:r>
            <w:proofErr w:type="gramEnd"/>
          </w:p>
        </w:tc>
        <w:tc>
          <w:tcPr>
            <w:tcW w:w="138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ЦСР</w:t>
            </w:r>
          </w:p>
        </w:tc>
        <w:tc>
          <w:tcPr>
            <w:tcW w:w="84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ВР</w:t>
            </w:r>
          </w:p>
        </w:tc>
        <w:tc>
          <w:tcPr>
            <w:tcW w:w="1554" w:type="dxa"/>
            <w:gridSpan w:val="2"/>
            <w:tcBorders>
              <w:top w:val="single" w:sz="4" w:space="0" w:color="auto"/>
              <w:left w:val="nil"/>
              <w:bottom w:val="single" w:sz="4" w:space="0" w:color="auto"/>
              <w:right w:val="single" w:sz="4" w:space="0" w:color="auto"/>
            </w:tcBorders>
            <w:shd w:val="clear" w:color="auto" w:fill="auto"/>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Увеличение, уменьшение</w:t>
            </w:r>
            <w:proofErr w:type="gramStart"/>
            <w:r w:rsidRPr="00C9661C">
              <w:rPr>
                <w:rFonts w:ascii="Arial" w:hAnsi="Arial" w:cs="Arial"/>
                <w:sz w:val="18"/>
                <w:szCs w:val="18"/>
              </w:rPr>
              <w:t xml:space="preserve"> (-)</w:t>
            </w:r>
            <w:proofErr w:type="gramEnd"/>
          </w:p>
        </w:tc>
      </w:tr>
      <w:tr w:rsidR="00C9661C" w:rsidRPr="00C9661C" w:rsidTr="00C9661C">
        <w:trPr>
          <w:trHeight w:val="255"/>
        </w:trPr>
        <w:tc>
          <w:tcPr>
            <w:tcW w:w="4199" w:type="dxa"/>
            <w:vMerge/>
            <w:tcBorders>
              <w:top w:val="single" w:sz="4" w:space="0" w:color="auto"/>
              <w:left w:val="single" w:sz="4" w:space="0" w:color="auto"/>
              <w:bottom w:val="single" w:sz="4" w:space="0" w:color="000000"/>
              <w:right w:val="single" w:sz="4" w:space="0" w:color="auto"/>
            </w:tcBorders>
            <w:vAlign w:val="center"/>
            <w:hideMark/>
          </w:tcPr>
          <w:p w:rsidR="00C9661C" w:rsidRPr="00C9661C" w:rsidRDefault="00C9661C" w:rsidP="00C9661C">
            <w:pPr>
              <w:rPr>
                <w:rFonts w:ascii="Arial" w:hAnsi="Arial" w:cs="Arial"/>
                <w:sz w:val="18"/>
                <w:szCs w:val="18"/>
              </w:rPr>
            </w:pPr>
          </w:p>
        </w:tc>
        <w:tc>
          <w:tcPr>
            <w:tcW w:w="646" w:type="dxa"/>
            <w:vMerge/>
            <w:tcBorders>
              <w:top w:val="single" w:sz="4" w:space="0" w:color="auto"/>
              <w:left w:val="single" w:sz="4" w:space="0" w:color="auto"/>
              <w:bottom w:val="single" w:sz="4" w:space="0" w:color="000000"/>
              <w:right w:val="single" w:sz="4" w:space="0" w:color="auto"/>
            </w:tcBorders>
            <w:vAlign w:val="center"/>
            <w:hideMark/>
          </w:tcPr>
          <w:p w:rsidR="00C9661C" w:rsidRPr="00C9661C" w:rsidRDefault="00C9661C" w:rsidP="00C9661C">
            <w:pPr>
              <w:rPr>
                <w:rFonts w:ascii="Arial" w:hAnsi="Arial" w:cs="Arial"/>
                <w:sz w:val="18"/>
                <w:szCs w:val="18"/>
              </w:rPr>
            </w:pPr>
          </w:p>
        </w:tc>
        <w:tc>
          <w:tcPr>
            <w:tcW w:w="566" w:type="dxa"/>
            <w:gridSpan w:val="2"/>
            <w:vMerge/>
            <w:tcBorders>
              <w:top w:val="single" w:sz="4" w:space="0" w:color="auto"/>
              <w:left w:val="single" w:sz="4" w:space="0" w:color="auto"/>
              <w:bottom w:val="single" w:sz="4" w:space="0" w:color="000000"/>
              <w:right w:val="single" w:sz="4" w:space="0" w:color="auto"/>
            </w:tcBorders>
            <w:vAlign w:val="center"/>
            <w:hideMark/>
          </w:tcPr>
          <w:p w:rsidR="00C9661C" w:rsidRPr="00C9661C" w:rsidRDefault="00C9661C" w:rsidP="00C9661C">
            <w:pPr>
              <w:rPr>
                <w:rFonts w:ascii="Arial" w:hAnsi="Arial" w:cs="Arial"/>
                <w:sz w:val="18"/>
                <w:szCs w:val="18"/>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C9661C" w:rsidRPr="00C9661C" w:rsidRDefault="00C9661C" w:rsidP="00C9661C">
            <w:pPr>
              <w:rPr>
                <w:rFonts w:ascii="Arial" w:hAnsi="Arial" w:cs="Arial"/>
                <w:sz w:val="18"/>
                <w:szCs w:val="18"/>
              </w:rPr>
            </w:pPr>
          </w:p>
        </w:tc>
        <w:tc>
          <w:tcPr>
            <w:tcW w:w="1381" w:type="dxa"/>
            <w:gridSpan w:val="2"/>
            <w:vMerge/>
            <w:tcBorders>
              <w:top w:val="single" w:sz="4" w:space="0" w:color="auto"/>
              <w:left w:val="single" w:sz="4" w:space="0" w:color="auto"/>
              <w:bottom w:val="single" w:sz="4" w:space="0" w:color="000000"/>
              <w:right w:val="single" w:sz="4" w:space="0" w:color="auto"/>
            </w:tcBorders>
            <w:vAlign w:val="center"/>
            <w:hideMark/>
          </w:tcPr>
          <w:p w:rsidR="00C9661C" w:rsidRPr="00C9661C" w:rsidRDefault="00C9661C" w:rsidP="00C9661C">
            <w:pPr>
              <w:rPr>
                <w:rFonts w:ascii="Arial" w:hAnsi="Arial" w:cs="Arial"/>
                <w:sz w:val="18"/>
                <w:szCs w:val="18"/>
              </w:rPr>
            </w:pPr>
          </w:p>
        </w:tc>
        <w:tc>
          <w:tcPr>
            <w:tcW w:w="849" w:type="dxa"/>
            <w:gridSpan w:val="2"/>
            <w:vMerge/>
            <w:tcBorders>
              <w:top w:val="single" w:sz="4" w:space="0" w:color="auto"/>
              <w:left w:val="single" w:sz="4" w:space="0" w:color="auto"/>
              <w:bottom w:val="single" w:sz="4" w:space="0" w:color="000000"/>
              <w:right w:val="single" w:sz="4" w:space="0" w:color="auto"/>
            </w:tcBorders>
            <w:vAlign w:val="center"/>
            <w:hideMark/>
          </w:tcPr>
          <w:p w:rsidR="00C9661C" w:rsidRPr="00C9661C" w:rsidRDefault="00C9661C" w:rsidP="00C9661C">
            <w:pPr>
              <w:rPr>
                <w:rFonts w:ascii="Arial" w:hAnsi="Arial" w:cs="Arial"/>
                <w:sz w:val="18"/>
                <w:szCs w:val="18"/>
              </w:rPr>
            </w:pPr>
          </w:p>
        </w:tc>
        <w:tc>
          <w:tcPr>
            <w:tcW w:w="15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Всего</w:t>
            </w:r>
          </w:p>
        </w:tc>
      </w:tr>
      <w:tr w:rsidR="00C9661C" w:rsidRPr="00C9661C" w:rsidTr="00C9661C">
        <w:trPr>
          <w:trHeight w:val="465"/>
        </w:trPr>
        <w:tc>
          <w:tcPr>
            <w:tcW w:w="4199" w:type="dxa"/>
            <w:vMerge/>
            <w:tcBorders>
              <w:top w:val="single" w:sz="4" w:space="0" w:color="auto"/>
              <w:left w:val="single" w:sz="4" w:space="0" w:color="auto"/>
              <w:bottom w:val="single" w:sz="4" w:space="0" w:color="000000"/>
              <w:right w:val="single" w:sz="4" w:space="0" w:color="auto"/>
            </w:tcBorders>
            <w:vAlign w:val="center"/>
            <w:hideMark/>
          </w:tcPr>
          <w:p w:rsidR="00C9661C" w:rsidRPr="00C9661C" w:rsidRDefault="00C9661C" w:rsidP="00C9661C">
            <w:pPr>
              <w:rPr>
                <w:rFonts w:ascii="Arial" w:hAnsi="Arial" w:cs="Arial"/>
                <w:sz w:val="18"/>
                <w:szCs w:val="18"/>
              </w:rPr>
            </w:pPr>
          </w:p>
        </w:tc>
        <w:tc>
          <w:tcPr>
            <w:tcW w:w="646" w:type="dxa"/>
            <w:vMerge/>
            <w:tcBorders>
              <w:top w:val="single" w:sz="4" w:space="0" w:color="auto"/>
              <w:left w:val="single" w:sz="4" w:space="0" w:color="auto"/>
              <w:bottom w:val="single" w:sz="4" w:space="0" w:color="000000"/>
              <w:right w:val="single" w:sz="4" w:space="0" w:color="auto"/>
            </w:tcBorders>
            <w:vAlign w:val="center"/>
            <w:hideMark/>
          </w:tcPr>
          <w:p w:rsidR="00C9661C" w:rsidRPr="00C9661C" w:rsidRDefault="00C9661C" w:rsidP="00C9661C">
            <w:pPr>
              <w:rPr>
                <w:rFonts w:ascii="Arial" w:hAnsi="Arial" w:cs="Arial"/>
                <w:sz w:val="18"/>
                <w:szCs w:val="18"/>
              </w:rPr>
            </w:pPr>
          </w:p>
        </w:tc>
        <w:tc>
          <w:tcPr>
            <w:tcW w:w="566" w:type="dxa"/>
            <w:gridSpan w:val="2"/>
            <w:vMerge/>
            <w:tcBorders>
              <w:top w:val="single" w:sz="4" w:space="0" w:color="auto"/>
              <w:left w:val="single" w:sz="4" w:space="0" w:color="auto"/>
              <w:bottom w:val="single" w:sz="4" w:space="0" w:color="000000"/>
              <w:right w:val="single" w:sz="4" w:space="0" w:color="auto"/>
            </w:tcBorders>
            <w:vAlign w:val="center"/>
            <w:hideMark/>
          </w:tcPr>
          <w:p w:rsidR="00C9661C" w:rsidRPr="00C9661C" w:rsidRDefault="00C9661C" w:rsidP="00C9661C">
            <w:pPr>
              <w:rPr>
                <w:rFonts w:ascii="Arial" w:hAnsi="Arial" w:cs="Arial"/>
                <w:sz w:val="18"/>
                <w:szCs w:val="18"/>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C9661C" w:rsidRPr="00C9661C" w:rsidRDefault="00C9661C" w:rsidP="00C9661C">
            <w:pPr>
              <w:rPr>
                <w:rFonts w:ascii="Arial" w:hAnsi="Arial" w:cs="Arial"/>
                <w:sz w:val="18"/>
                <w:szCs w:val="18"/>
              </w:rPr>
            </w:pPr>
          </w:p>
        </w:tc>
        <w:tc>
          <w:tcPr>
            <w:tcW w:w="1381" w:type="dxa"/>
            <w:gridSpan w:val="2"/>
            <w:vMerge/>
            <w:tcBorders>
              <w:top w:val="single" w:sz="4" w:space="0" w:color="auto"/>
              <w:left w:val="single" w:sz="4" w:space="0" w:color="auto"/>
              <w:bottom w:val="single" w:sz="4" w:space="0" w:color="000000"/>
              <w:right w:val="single" w:sz="4" w:space="0" w:color="auto"/>
            </w:tcBorders>
            <w:vAlign w:val="center"/>
            <w:hideMark/>
          </w:tcPr>
          <w:p w:rsidR="00C9661C" w:rsidRPr="00C9661C" w:rsidRDefault="00C9661C" w:rsidP="00C9661C">
            <w:pPr>
              <w:rPr>
                <w:rFonts w:ascii="Arial" w:hAnsi="Arial" w:cs="Arial"/>
                <w:sz w:val="18"/>
                <w:szCs w:val="18"/>
              </w:rPr>
            </w:pPr>
          </w:p>
        </w:tc>
        <w:tc>
          <w:tcPr>
            <w:tcW w:w="849" w:type="dxa"/>
            <w:gridSpan w:val="2"/>
            <w:vMerge/>
            <w:tcBorders>
              <w:top w:val="single" w:sz="4" w:space="0" w:color="auto"/>
              <w:left w:val="single" w:sz="4" w:space="0" w:color="auto"/>
              <w:bottom w:val="single" w:sz="4" w:space="0" w:color="000000"/>
              <w:right w:val="single" w:sz="4" w:space="0" w:color="auto"/>
            </w:tcBorders>
            <w:vAlign w:val="center"/>
            <w:hideMark/>
          </w:tcPr>
          <w:p w:rsidR="00C9661C" w:rsidRPr="00C9661C" w:rsidRDefault="00C9661C" w:rsidP="00C9661C">
            <w:pPr>
              <w:rPr>
                <w:rFonts w:ascii="Arial" w:hAnsi="Arial" w:cs="Arial"/>
                <w:sz w:val="18"/>
                <w:szCs w:val="18"/>
              </w:rPr>
            </w:pPr>
          </w:p>
        </w:tc>
        <w:tc>
          <w:tcPr>
            <w:tcW w:w="1554" w:type="dxa"/>
            <w:gridSpan w:val="2"/>
            <w:vMerge/>
            <w:tcBorders>
              <w:top w:val="nil"/>
              <w:left w:val="single" w:sz="4" w:space="0" w:color="auto"/>
              <w:bottom w:val="single" w:sz="4" w:space="0" w:color="auto"/>
              <w:right w:val="single" w:sz="4" w:space="0" w:color="auto"/>
            </w:tcBorders>
            <w:vAlign w:val="center"/>
            <w:hideMark/>
          </w:tcPr>
          <w:p w:rsidR="00C9661C" w:rsidRPr="00C9661C" w:rsidRDefault="00C9661C" w:rsidP="00C9661C">
            <w:pPr>
              <w:rPr>
                <w:rFonts w:ascii="Arial" w:hAnsi="Arial" w:cs="Arial"/>
                <w:sz w:val="18"/>
                <w:szCs w:val="18"/>
              </w:rPr>
            </w:pPr>
          </w:p>
        </w:tc>
      </w:tr>
      <w:tr w:rsidR="00C9661C" w:rsidRPr="00C9661C" w:rsidTr="00C9661C">
        <w:trPr>
          <w:trHeight w:val="255"/>
        </w:trPr>
        <w:tc>
          <w:tcPr>
            <w:tcW w:w="4199" w:type="dxa"/>
            <w:tcBorders>
              <w:top w:val="nil"/>
              <w:left w:val="single" w:sz="4" w:space="0" w:color="auto"/>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1</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2</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4</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5</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6</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7</w:t>
            </w:r>
          </w:p>
        </w:tc>
      </w:tr>
      <w:tr w:rsidR="00C9661C" w:rsidRPr="00C9661C" w:rsidTr="00C9661C">
        <w:trPr>
          <w:trHeight w:val="450"/>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b/>
                <w:bCs/>
                <w:sz w:val="18"/>
                <w:szCs w:val="18"/>
              </w:rPr>
            </w:pPr>
            <w:r w:rsidRPr="00C9661C">
              <w:rPr>
                <w:rFonts w:ascii="Arial" w:hAnsi="Arial" w:cs="Arial"/>
                <w:b/>
                <w:bCs/>
                <w:sz w:val="18"/>
                <w:szCs w:val="18"/>
              </w:rPr>
              <w:t>Администрация Михайловского сельского поселения</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b/>
                <w:bCs/>
                <w:sz w:val="18"/>
                <w:szCs w:val="18"/>
              </w:rPr>
            </w:pPr>
            <w:r w:rsidRPr="00C9661C">
              <w:rPr>
                <w:rFonts w:ascii="Arial" w:hAnsi="Arial" w:cs="Arial"/>
                <w:b/>
                <w:bCs/>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b/>
                <w:bCs/>
                <w:sz w:val="18"/>
                <w:szCs w:val="18"/>
              </w:rPr>
            </w:pPr>
            <w:r w:rsidRPr="00C9661C">
              <w:rPr>
                <w:rFonts w:ascii="Arial" w:hAnsi="Arial" w:cs="Arial"/>
                <w:b/>
                <w:bCs/>
                <w:sz w:val="18"/>
                <w:szCs w:val="18"/>
              </w:rPr>
              <w:t>-439 523,20</w:t>
            </w:r>
          </w:p>
        </w:tc>
      </w:tr>
      <w:tr w:rsidR="00C9661C" w:rsidRPr="00C9661C" w:rsidTr="00C9661C">
        <w:trPr>
          <w:trHeight w:val="345"/>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b/>
                <w:bCs/>
                <w:i/>
                <w:iCs/>
                <w:sz w:val="18"/>
                <w:szCs w:val="18"/>
              </w:rPr>
            </w:pPr>
            <w:r w:rsidRPr="00C9661C">
              <w:rPr>
                <w:rFonts w:ascii="Arial" w:hAnsi="Arial" w:cs="Arial"/>
                <w:b/>
                <w:bCs/>
                <w:i/>
                <w:iCs/>
                <w:sz w:val="18"/>
                <w:szCs w:val="18"/>
              </w:rPr>
              <w:t>Общегосударственные вопросы</w:t>
            </w:r>
          </w:p>
        </w:tc>
        <w:tc>
          <w:tcPr>
            <w:tcW w:w="646" w:type="dxa"/>
            <w:tcBorders>
              <w:top w:val="nil"/>
              <w:left w:val="nil"/>
              <w:bottom w:val="single" w:sz="4" w:space="0" w:color="auto"/>
              <w:right w:val="single" w:sz="4" w:space="0" w:color="auto"/>
            </w:tcBorders>
            <w:shd w:val="clear" w:color="auto" w:fill="auto"/>
            <w:vAlign w:val="bottom"/>
            <w:hideMark/>
          </w:tcPr>
          <w:p w:rsidR="00C9661C" w:rsidRPr="00C9661C" w:rsidRDefault="00C9661C" w:rsidP="00C9661C">
            <w:pPr>
              <w:jc w:val="center"/>
              <w:rPr>
                <w:rFonts w:ascii="Arial" w:hAnsi="Arial" w:cs="Arial"/>
                <w:i/>
                <w:iCs/>
                <w:sz w:val="18"/>
                <w:szCs w:val="18"/>
              </w:rPr>
            </w:pPr>
            <w:r w:rsidRPr="00C9661C">
              <w:rPr>
                <w:rFonts w:ascii="Arial" w:hAnsi="Arial" w:cs="Arial"/>
                <w:i/>
                <w:iCs/>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b/>
                <w:bCs/>
                <w:i/>
                <w:iCs/>
                <w:sz w:val="18"/>
                <w:szCs w:val="18"/>
              </w:rPr>
            </w:pPr>
            <w:r w:rsidRPr="00C9661C">
              <w:rPr>
                <w:rFonts w:ascii="Arial" w:hAnsi="Arial" w:cs="Arial"/>
                <w:b/>
                <w:bCs/>
                <w:i/>
                <w:iCs/>
                <w:sz w:val="18"/>
                <w:szCs w:val="18"/>
              </w:rPr>
              <w:t>01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i/>
                <w:iCs/>
                <w:sz w:val="18"/>
                <w:szCs w:val="18"/>
              </w:rPr>
            </w:pPr>
            <w:r w:rsidRPr="00C9661C">
              <w:rPr>
                <w:rFonts w:ascii="Arial" w:hAnsi="Arial" w:cs="Arial"/>
                <w:i/>
                <w:iCs/>
                <w:sz w:val="18"/>
                <w:szCs w:val="18"/>
              </w:rPr>
              <w:t> </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i/>
                <w:iCs/>
                <w:sz w:val="18"/>
                <w:szCs w:val="18"/>
              </w:rPr>
            </w:pPr>
            <w:r w:rsidRPr="00C9661C">
              <w:rPr>
                <w:rFonts w:ascii="Arial" w:hAnsi="Arial" w:cs="Arial"/>
                <w:i/>
                <w:iCs/>
                <w:sz w:val="18"/>
                <w:szCs w:val="18"/>
              </w:rPr>
              <w:t> </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i/>
                <w:iCs/>
                <w:sz w:val="18"/>
                <w:szCs w:val="18"/>
              </w:rPr>
            </w:pPr>
            <w:r w:rsidRPr="00C9661C">
              <w:rPr>
                <w:rFonts w:ascii="Arial" w:hAnsi="Arial" w:cs="Arial"/>
                <w:i/>
                <w:iCs/>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b/>
                <w:bCs/>
                <w:sz w:val="18"/>
                <w:szCs w:val="18"/>
              </w:rPr>
            </w:pPr>
            <w:r w:rsidRPr="00C9661C">
              <w:rPr>
                <w:rFonts w:ascii="Arial" w:hAnsi="Arial" w:cs="Arial"/>
                <w:b/>
                <w:bCs/>
                <w:sz w:val="18"/>
                <w:szCs w:val="18"/>
              </w:rPr>
              <w:t>30 860,00</w:t>
            </w:r>
          </w:p>
        </w:tc>
      </w:tr>
      <w:tr w:rsidR="00C9661C" w:rsidRPr="00C9661C" w:rsidTr="00C9661C">
        <w:trPr>
          <w:trHeight w:val="945"/>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04</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30 860,00</w:t>
            </w:r>
          </w:p>
        </w:tc>
      </w:tr>
      <w:tr w:rsidR="00C9661C" w:rsidRPr="00C9661C" w:rsidTr="00C9661C">
        <w:trPr>
          <w:trHeight w:val="975"/>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04</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Ч5Э0000000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30 860,00</w:t>
            </w:r>
          </w:p>
        </w:tc>
      </w:tr>
      <w:tr w:rsidR="00C9661C" w:rsidRPr="00C9661C" w:rsidTr="00C9661C">
        <w:trPr>
          <w:trHeight w:val="540"/>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Основное мероприятие "</w:t>
            </w:r>
            <w:proofErr w:type="spellStart"/>
            <w:r w:rsidRPr="00C9661C">
              <w:rPr>
                <w:rFonts w:ascii="Arial" w:hAnsi="Arial" w:cs="Arial"/>
                <w:sz w:val="18"/>
                <w:szCs w:val="18"/>
              </w:rPr>
              <w:t>Общепрограммные</w:t>
            </w:r>
            <w:proofErr w:type="spellEnd"/>
            <w:r w:rsidRPr="00C9661C">
              <w:rPr>
                <w:rFonts w:ascii="Arial" w:hAnsi="Arial" w:cs="Arial"/>
                <w:sz w:val="18"/>
                <w:szCs w:val="18"/>
              </w:rPr>
              <w:t xml:space="preserve"> расходы"</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04</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Ч5Э0100000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30 860,00</w:t>
            </w:r>
          </w:p>
        </w:tc>
      </w:tr>
      <w:tr w:rsidR="00C9661C" w:rsidRPr="00C9661C" w:rsidTr="00C9661C">
        <w:trPr>
          <w:trHeight w:val="300"/>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Обеспечение функций муниципальных органов</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04</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Ч5Э0100200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30 860,00</w:t>
            </w:r>
          </w:p>
        </w:tc>
      </w:tr>
      <w:tr w:rsidR="00C9661C" w:rsidRPr="00C9661C" w:rsidTr="00C9661C">
        <w:trPr>
          <w:trHeight w:val="555"/>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Закупка товаров, работ, услуг в сфере информационно-коммуникационных технологий</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04</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Ч5Э0100200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242</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29 900,00</w:t>
            </w:r>
          </w:p>
        </w:tc>
      </w:tr>
      <w:tr w:rsidR="00C9661C" w:rsidRPr="00C9661C" w:rsidTr="00C9661C">
        <w:trPr>
          <w:trHeight w:val="555"/>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Прочая закупка товаров, работ и услуг для государственных нужд</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04</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Ч5Э0100200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244</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960,00</w:t>
            </w:r>
          </w:p>
        </w:tc>
      </w:tr>
      <w:tr w:rsidR="00C9661C" w:rsidRPr="00C9661C" w:rsidTr="00C9661C">
        <w:trPr>
          <w:trHeight w:val="405"/>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b/>
                <w:bCs/>
                <w:i/>
                <w:iCs/>
                <w:sz w:val="18"/>
                <w:szCs w:val="18"/>
              </w:rPr>
            </w:pPr>
            <w:r w:rsidRPr="00C9661C">
              <w:rPr>
                <w:rFonts w:ascii="Arial" w:hAnsi="Arial" w:cs="Arial"/>
                <w:b/>
                <w:bCs/>
                <w:i/>
                <w:iCs/>
                <w:sz w:val="18"/>
                <w:szCs w:val="18"/>
              </w:rPr>
              <w:t>Национальная экономика</w:t>
            </w:r>
          </w:p>
        </w:tc>
        <w:tc>
          <w:tcPr>
            <w:tcW w:w="646" w:type="dxa"/>
            <w:tcBorders>
              <w:top w:val="nil"/>
              <w:left w:val="nil"/>
              <w:bottom w:val="single" w:sz="4" w:space="0" w:color="auto"/>
              <w:right w:val="single" w:sz="4" w:space="0" w:color="auto"/>
            </w:tcBorders>
            <w:shd w:val="clear" w:color="auto" w:fill="auto"/>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b/>
                <w:bCs/>
                <w:sz w:val="18"/>
                <w:szCs w:val="18"/>
              </w:rPr>
            </w:pPr>
            <w:r w:rsidRPr="00C9661C">
              <w:rPr>
                <w:rFonts w:ascii="Arial" w:hAnsi="Arial" w:cs="Arial"/>
                <w:b/>
                <w:bCs/>
                <w:sz w:val="18"/>
                <w:szCs w:val="18"/>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i/>
                <w:iCs/>
                <w:sz w:val="18"/>
                <w:szCs w:val="18"/>
              </w:rPr>
            </w:pPr>
            <w:r w:rsidRPr="00C9661C">
              <w:rPr>
                <w:rFonts w:ascii="Arial" w:hAnsi="Arial" w:cs="Arial"/>
                <w:i/>
                <w:iCs/>
                <w:sz w:val="18"/>
                <w:szCs w:val="18"/>
              </w:rPr>
              <w:t> </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i/>
                <w:iCs/>
                <w:sz w:val="18"/>
                <w:szCs w:val="18"/>
              </w:rPr>
            </w:pPr>
            <w:r w:rsidRPr="00C9661C">
              <w:rPr>
                <w:rFonts w:ascii="Arial" w:hAnsi="Arial" w:cs="Arial"/>
                <w:i/>
                <w:iCs/>
                <w:sz w:val="18"/>
                <w:szCs w:val="18"/>
              </w:rPr>
              <w:t> </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i/>
                <w:iCs/>
                <w:sz w:val="18"/>
                <w:szCs w:val="18"/>
              </w:rPr>
            </w:pPr>
            <w:r w:rsidRPr="00C9661C">
              <w:rPr>
                <w:rFonts w:ascii="Arial" w:hAnsi="Arial" w:cs="Arial"/>
                <w:i/>
                <w:iCs/>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b/>
                <w:bCs/>
                <w:sz w:val="18"/>
                <w:szCs w:val="18"/>
              </w:rPr>
            </w:pPr>
            <w:r w:rsidRPr="00C9661C">
              <w:rPr>
                <w:rFonts w:ascii="Arial" w:hAnsi="Arial" w:cs="Arial"/>
                <w:b/>
                <w:bCs/>
                <w:sz w:val="18"/>
                <w:szCs w:val="18"/>
              </w:rPr>
              <w:t>60 000,00</w:t>
            </w:r>
          </w:p>
        </w:tc>
      </w:tr>
      <w:tr w:rsidR="00C9661C" w:rsidRPr="00C9661C" w:rsidTr="00C9661C">
        <w:trPr>
          <w:trHeight w:val="330"/>
        </w:trPr>
        <w:tc>
          <w:tcPr>
            <w:tcW w:w="4199" w:type="dxa"/>
            <w:tcBorders>
              <w:top w:val="nil"/>
              <w:left w:val="single" w:sz="4" w:space="0" w:color="auto"/>
              <w:bottom w:val="single" w:sz="4" w:space="0" w:color="auto"/>
              <w:right w:val="single" w:sz="4" w:space="0" w:color="auto"/>
            </w:tcBorders>
            <w:shd w:val="clear" w:color="000000" w:fill="FFFFFF"/>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Сельское хозяйство и рыболовство</w:t>
            </w:r>
          </w:p>
        </w:tc>
        <w:tc>
          <w:tcPr>
            <w:tcW w:w="646" w:type="dxa"/>
            <w:tcBorders>
              <w:top w:val="nil"/>
              <w:left w:val="nil"/>
              <w:bottom w:val="single" w:sz="4" w:space="0" w:color="auto"/>
              <w:right w:val="single" w:sz="4" w:space="0" w:color="auto"/>
            </w:tcBorders>
            <w:shd w:val="clear" w:color="auto" w:fill="auto"/>
            <w:vAlign w:val="bottom"/>
            <w:hideMark/>
          </w:tcPr>
          <w:p w:rsidR="00C9661C" w:rsidRPr="00C9661C" w:rsidRDefault="00C9661C" w:rsidP="00C9661C">
            <w:pPr>
              <w:jc w:val="center"/>
              <w:rPr>
                <w:rFonts w:ascii="Arial" w:hAnsi="Arial" w:cs="Arial"/>
                <w:i/>
                <w:iCs/>
                <w:sz w:val="18"/>
                <w:szCs w:val="18"/>
              </w:rPr>
            </w:pPr>
            <w:r w:rsidRPr="00C9661C">
              <w:rPr>
                <w:rFonts w:ascii="Arial" w:hAnsi="Arial" w:cs="Arial"/>
                <w:i/>
                <w:iCs/>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05</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i/>
                <w:iCs/>
                <w:sz w:val="18"/>
                <w:szCs w:val="18"/>
              </w:rPr>
            </w:pPr>
            <w:r w:rsidRPr="00C9661C">
              <w:rPr>
                <w:rFonts w:ascii="Arial" w:hAnsi="Arial" w:cs="Arial"/>
                <w:i/>
                <w:iCs/>
                <w:sz w:val="18"/>
                <w:szCs w:val="18"/>
              </w:rPr>
              <w:t> </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i/>
                <w:iCs/>
                <w:sz w:val="18"/>
                <w:szCs w:val="18"/>
              </w:rPr>
            </w:pPr>
            <w:r w:rsidRPr="00C9661C">
              <w:rPr>
                <w:rFonts w:ascii="Arial" w:hAnsi="Arial" w:cs="Arial"/>
                <w:i/>
                <w:iCs/>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20 000,00</w:t>
            </w:r>
          </w:p>
        </w:tc>
      </w:tr>
      <w:tr w:rsidR="00C9661C" w:rsidRPr="00C9661C" w:rsidTr="00C9661C">
        <w:trPr>
          <w:trHeight w:val="945"/>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05</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Ц900000000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20 000,00</w:t>
            </w:r>
          </w:p>
        </w:tc>
      </w:tr>
      <w:tr w:rsidR="00C9661C" w:rsidRPr="00C9661C" w:rsidTr="00C9661C">
        <w:trPr>
          <w:trHeight w:val="1245"/>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05</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Ц970000000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20 000,00</w:t>
            </w:r>
          </w:p>
        </w:tc>
      </w:tr>
      <w:tr w:rsidR="00C9661C" w:rsidRPr="00C9661C" w:rsidTr="00C9661C">
        <w:trPr>
          <w:trHeight w:val="795"/>
        </w:trPr>
        <w:tc>
          <w:tcPr>
            <w:tcW w:w="4199" w:type="dxa"/>
            <w:tcBorders>
              <w:top w:val="nil"/>
              <w:left w:val="single" w:sz="4" w:space="0" w:color="000000"/>
              <w:bottom w:val="single" w:sz="4" w:space="0" w:color="000000"/>
              <w:right w:val="single" w:sz="4" w:space="0" w:color="000000"/>
            </w:tcBorders>
            <w:shd w:val="clear" w:color="auto" w:fill="auto"/>
            <w:hideMark/>
          </w:tcPr>
          <w:p w:rsidR="00C9661C" w:rsidRPr="00C9661C" w:rsidRDefault="00C9661C" w:rsidP="00C9661C">
            <w:pPr>
              <w:rPr>
                <w:rFonts w:ascii="Arial" w:hAnsi="Arial" w:cs="Arial"/>
                <w:color w:val="000000"/>
                <w:sz w:val="18"/>
                <w:szCs w:val="18"/>
              </w:rPr>
            </w:pPr>
            <w:r w:rsidRPr="00C9661C">
              <w:rPr>
                <w:rFonts w:ascii="Arial" w:hAnsi="Arial" w:cs="Arial"/>
                <w:color w:val="000000"/>
                <w:sz w:val="18"/>
                <w:szCs w:val="18"/>
              </w:rPr>
              <w:t>Основное мероприятие "Организация и осуществление мероприятий по регулированию численности безнадзорных животных"</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05</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Ц970500000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20 000,00</w:t>
            </w:r>
          </w:p>
        </w:tc>
      </w:tr>
      <w:tr w:rsidR="00C9661C" w:rsidRPr="00C9661C" w:rsidTr="00C9661C">
        <w:trPr>
          <w:trHeight w:val="1350"/>
        </w:trPr>
        <w:tc>
          <w:tcPr>
            <w:tcW w:w="4199" w:type="dxa"/>
            <w:tcBorders>
              <w:top w:val="nil"/>
              <w:left w:val="single" w:sz="4" w:space="0" w:color="000000"/>
              <w:bottom w:val="single" w:sz="4" w:space="0" w:color="000000"/>
              <w:right w:val="single" w:sz="4" w:space="0" w:color="000000"/>
            </w:tcBorders>
            <w:shd w:val="clear" w:color="auto" w:fill="auto"/>
            <w:hideMark/>
          </w:tcPr>
          <w:p w:rsidR="00C9661C" w:rsidRPr="00C9661C" w:rsidRDefault="00C9661C" w:rsidP="00C9661C">
            <w:pPr>
              <w:rPr>
                <w:rFonts w:ascii="Arial" w:hAnsi="Arial" w:cs="Arial"/>
                <w:sz w:val="18"/>
                <w:szCs w:val="18"/>
              </w:rPr>
            </w:pPr>
            <w:r w:rsidRPr="00C9661C">
              <w:rPr>
                <w:rFonts w:ascii="Arial" w:hAnsi="Arial" w:cs="Arial"/>
                <w:sz w:val="18"/>
                <w:szCs w:val="18"/>
              </w:rPr>
              <w:lastRenderedPageBreak/>
              <w:t>Организация и осуществление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собственных средств муниципальных образований)</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05</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Ц970572750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20 000,00</w:t>
            </w:r>
          </w:p>
        </w:tc>
      </w:tr>
      <w:tr w:rsidR="00C9661C" w:rsidRPr="00C9661C" w:rsidTr="00C9661C">
        <w:trPr>
          <w:trHeight w:val="525"/>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Прочая закупка товаров, работ и услуг для государственных нужд</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05</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Ц970572750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244</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20 000,00</w:t>
            </w:r>
          </w:p>
        </w:tc>
      </w:tr>
      <w:tr w:rsidR="00C9661C" w:rsidRPr="00C9661C" w:rsidTr="00C9661C">
        <w:trPr>
          <w:trHeight w:val="300"/>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Другие вопросы в области национальной экономики</w:t>
            </w:r>
          </w:p>
        </w:tc>
        <w:tc>
          <w:tcPr>
            <w:tcW w:w="646" w:type="dxa"/>
            <w:tcBorders>
              <w:top w:val="nil"/>
              <w:left w:val="nil"/>
              <w:bottom w:val="single" w:sz="4" w:space="0" w:color="auto"/>
              <w:right w:val="single" w:sz="4" w:space="0" w:color="auto"/>
            </w:tcBorders>
            <w:shd w:val="clear" w:color="auto" w:fill="auto"/>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12</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i/>
                <w:iCs/>
                <w:sz w:val="18"/>
                <w:szCs w:val="18"/>
              </w:rPr>
            </w:pPr>
            <w:r w:rsidRPr="00C9661C">
              <w:rPr>
                <w:rFonts w:ascii="Arial" w:hAnsi="Arial" w:cs="Arial"/>
                <w:i/>
                <w:iCs/>
                <w:sz w:val="18"/>
                <w:szCs w:val="18"/>
              </w:rPr>
              <w:t> </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i/>
                <w:iCs/>
                <w:sz w:val="18"/>
                <w:szCs w:val="18"/>
              </w:rPr>
            </w:pPr>
            <w:r w:rsidRPr="00C9661C">
              <w:rPr>
                <w:rFonts w:ascii="Arial" w:hAnsi="Arial" w:cs="Arial"/>
                <w:i/>
                <w:iCs/>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40 000,00</w:t>
            </w:r>
          </w:p>
        </w:tc>
      </w:tr>
      <w:tr w:rsidR="00C9661C" w:rsidRPr="00C9661C" w:rsidTr="00C9661C">
        <w:trPr>
          <w:trHeight w:val="585"/>
        </w:trPr>
        <w:tc>
          <w:tcPr>
            <w:tcW w:w="4199" w:type="dxa"/>
            <w:tcBorders>
              <w:top w:val="nil"/>
              <w:left w:val="single" w:sz="4" w:space="0" w:color="auto"/>
              <w:bottom w:val="single" w:sz="4" w:space="0" w:color="auto"/>
              <w:right w:val="single" w:sz="4" w:space="0" w:color="auto"/>
            </w:tcBorders>
            <w:shd w:val="clear" w:color="000000" w:fill="FFFFFF"/>
            <w:vAlign w:val="bottom"/>
            <w:hideMark/>
          </w:tcPr>
          <w:p w:rsidR="00C9661C" w:rsidRPr="00C9661C" w:rsidRDefault="00C9661C" w:rsidP="00C9661C">
            <w:pPr>
              <w:rPr>
                <w:rFonts w:ascii="Arial" w:hAnsi="Arial" w:cs="Arial"/>
                <w:color w:val="000000"/>
                <w:sz w:val="18"/>
                <w:szCs w:val="18"/>
              </w:rPr>
            </w:pPr>
            <w:r w:rsidRPr="00C9661C">
              <w:rPr>
                <w:rFonts w:ascii="Arial" w:hAnsi="Arial" w:cs="Arial"/>
                <w:color w:val="000000"/>
                <w:sz w:val="18"/>
                <w:szCs w:val="18"/>
              </w:rPr>
              <w:t>Муниципальная программа "Развитие земельных и имущественных отношений"</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12</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А400000000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40 000,00</w:t>
            </w:r>
          </w:p>
        </w:tc>
      </w:tr>
      <w:tr w:rsidR="00C9661C" w:rsidRPr="00C9661C" w:rsidTr="00C9661C">
        <w:trPr>
          <w:trHeight w:val="765"/>
        </w:trPr>
        <w:tc>
          <w:tcPr>
            <w:tcW w:w="4199" w:type="dxa"/>
            <w:tcBorders>
              <w:top w:val="nil"/>
              <w:left w:val="single" w:sz="4" w:space="0" w:color="auto"/>
              <w:bottom w:val="single" w:sz="4" w:space="0" w:color="auto"/>
              <w:right w:val="single" w:sz="4" w:space="0" w:color="auto"/>
            </w:tcBorders>
            <w:shd w:val="clear" w:color="000000" w:fill="FFFFFF"/>
            <w:vAlign w:val="bottom"/>
            <w:hideMark/>
          </w:tcPr>
          <w:p w:rsidR="00C9661C" w:rsidRPr="00C9661C" w:rsidRDefault="00C9661C" w:rsidP="00C9661C">
            <w:pPr>
              <w:rPr>
                <w:rFonts w:ascii="Arial" w:hAnsi="Arial" w:cs="Arial"/>
                <w:color w:val="000000"/>
                <w:sz w:val="18"/>
                <w:szCs w:val="18"/>
              </w:rPr>
            </w:pPr>
            <w:r w:rsidRPr="00C9661C">
              <w:rPr>
                <w:rFonts w:ascii="Arial" w:hAnsi="Arial" w:cs="Arial"/>
                <w:color w:val="000000"/>
                <w:sz w:val="18"/>
                <w:szCs w:val="18"/>
              </w:rPr>
              <w:t>Подпрограмма "Управление муниципальным имуществом" муниципальной программы "Развитие земельных и имущественных отношений"</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12</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А410000000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40 000,00</w:t>
            </w:r>
          </w:p>
        </w:tc>
      </w:tr>
      <w:tr w:rsidR="00C9661C" w:rsidRPr="00C9661C" w:rsidTr="00C9661C">
        <w:trPr>
          <w:trHeight w:val="1005"/>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12</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А410200000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40 000,00</w:t>
            </w:r>
          </w:p>
        </w:tc>
      </w:tr>
      <w:tr w:rsidR="00C9661C" w:rsidRPr="00C9661C" w:rsidTr="00C9661C">
        <w:trPr>
          <w:trHeight w:val="945"/>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12</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А410277590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40 000,00</w:t>
            </w:r>
          </w:p>
        </w:tc>
      </w:tr>
      <w:tr w:rsidR="00C9661C" w:rsidRPr="00C9661C" w:rsidTr="00C9661C">
        <w:trPr>
          <w:trHeight w:val="495"/>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Прочая закупка товаров, работ и услуг для государственных нужд</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12</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А410277590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244</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40 000,00</w:t>
            </w:r>
          </w:p>
        </w:tc>
      </w:tr>
      <w:tr w:rsidR="00C9661C" w:rsidRPr="00C9661C" w:rsidTr="00C9661C">
        <w:trPr>
          <w:trHeight w:val="345"/>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b/>
                <w:bCs/>
                <w:i/>
                <w:iCs/>
                <w:sz w:val="18"/>
                <w:szCs w:val="18"/>
              </w:rPr>
            </w:pPr>
            <w:r w:rsidRPr="00C9661C">
              <w:rPr>
                <w:rFonts w:ascii="Arial" w:hAnsi="Arial" w:cs="Arial"/>
                <w:b/>
                <w:bCs/>
                <w:i/>
                <w:iCs/>
                <w:sz w:val="18"/>
                <w:szCs w:val="18"/>
              </w:rPr>
              <w:t>Жилищно-коммунальное хозяйство</w:t>
            </w:r>
          </w:p>
        </w:tc>
        <w:tc>
          <w:tcPr>
            <w:tcW w:w="646" w:type="dxa"/>
            <w:tcBorders>
              <w:top w:val="nil"/>
              <w:left w:val="nil"/>
              <w:bottom w:val="single" w:sz="4" w:space="0" w:color="auto"/>
              <w:right w:val="single" w:sz="4" w:space="0" w:color="auto"/>
            </w:tcBorders>
            <w:shd w:val="clear" w:color="auto" w:fill="auto"/>
            <w:vAlign w:val="bottom"/>
            <w:hideMark/>
          </w:tcPr>
          <w:p w:rsidR="00C9661C" w:rsidRPr="00C9661C" w:rsidRDefault="00C9661C" w:rsidP="00C9661C">
            <w:pPr>
              <w:jc w:val="center"/>
              <w:rPr>
                <w:rFonts w:ascii="Arial" w:hAnsi="Arial" w:cs="Arial"/>
                <w:i/>
                <w:iCs/>
                <w:sz w:val="18"/>
                <w:szCs w:val="18"/>
              </w:rPr>
            </w:pPr>
            <w:r w:rsidRPr="00C9661C">
              <w:rPr>
                <w:rFonts w:ascii="Arial" w:hAnsi="Arial" w:cs="Arial"/>
                <w:i/>
                <w:iCs/>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b/>
                <w:bCs/>
                <w:i/>
                <w:iCs/>
                <w:sz w:val="18"/>
                <w:szCs w:val="18"/>
              </w:rPr>
            </w:pPr>
            <w:r w:rsidRPr="00C9661C">
              <w:rPr>
                <w:rFonts w:ascii="Arial" w:hAnsi="Arial" w:cs="Arial"/>
                <w:b/>
                <w:bCs/>
                <w:i/>
                <w:iCs/>
                <w:sz w:val="18"/>
                <w:szCs w:val="18"/>
              </w:rPr>
              <w:t>05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i/>
                <w:iCs/>
                <w:sz w:val="18"/>
                <w:szCs w:val="18"/>
              </w:rPr>
            </w:pPr>
            <w:r w:rsidRPr="00C9661C">
              <w:rPr>
                <w:rFonts w:ascii="Arial" w:hAnsi="Arial" w:cs="Arial"/>
                <w:i/>
                <w:iCs/>
                <w:sz w:val="18"/>
                <w:szCs w:val="18"/>
              </w:rPr>
              <w:t> </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i/>
                <w:iCs/>
                <w:sz w:val="18"/>
                <w:szCs w:val="18"/>
              </w:rPr>
            </w:pPr>
            <w:r w:rsidRPr="00C9661C">
              <w:rPr>
                <w:rFonts w:ascii="Arial" w:hAnsi="Arial" w:cs="Arial"/>
                <w:i/>
                <w:iCs/>
                <w:sz w:val="18"/>
                <w:szCs w:val="18"/>
              </w:rPr>
              <w:t> </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i/>
                <w:iCs/>
                <w:sz w:val="18"/>
                <w:szCs w:val="18"/>
              </w:rPr>
            </w:pPr>
            <w:r w:rsidRPr="00C9661C">
              <w:rPr>
                <w:rFonts w:ascii="Arial" w:hAnsi="Arial" w:cs="Arial"/>
                <w:i/>
                <w:iCs/>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b/>
                <w:bCs/>
                <w:sz w:val="18"/>
                <w:szCs w:val="18"/>
              </w:rPr>
            </w:pPr>
            <w:r w:rsidRPr="00C9661C">
              <w:rPr>
                <w:rFonts w:ascii="Arial" w:hAnsi="Arial" w:cs="Arial"/>
                <w:b/>
                <w:bCs/>
                <w:sz w:val="18"/>
                <w:szCs w:val="18"/>
              </w:rPr>
              <w:t>-629 967,20</w:t>
            </w:r>
          </w:p>
        </w:tc>
      </w:tr>
      <w:tr w:rsidR="00C9661C" w:rsidRPr="00C9661C" w:rsidTr="00C9661C">
        <w:trPr>
          <w:trHeight w:val="300"/>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Коммунальное хозяйство</w:t>
            </w:r>
          </w:p>
        </w:tc>
        <w:tc>
          <w:tcPr>
            <w:tcW w:w="646" w:type="dxa"/>
            <w:tcBorders>
              <w:top w:val="nil"/>
              <w:left w:val="nil"/>
              <w:bottom w:val="single" w:sz="4" w:space="0" w:color="auto"/>
              <w:right w:val="single" w:sz="4" w:space="0" w:color="auto"/>
            </w:tcBorders>
            <w:shd w:val="clear" w:color="auto" w:fill="auto"/>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02</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i/>
                <w:iCs/>
                <w:sz w:val="18"/>
                <w:szCs w:val="18"/>
              </w:rPr>
            </w:pPr>
            <w:r w:rsidRPr="00C9661C">
              <w:rPr>
                <w:rFonts w:ascii="Arial" w:hAnsi="Arial" w:cs="Arial"/>
                <w:i/>
                <w:iCs/>
                <w:sz w:val="18"/>
                <w:szCs w:val="18"/>
              </w:rPr>
              <w:t> </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i/>
                <w:iCs/>
                <w:sz w:val="18"/>
                <w:szCs w:val="18"/>
              </w:rPr>
            </w:pPr>
            <w:r w:rsidRPr="00C9661C">
              <w:rPr>
                <w:rFonts w:ascii="Arial" w:hAnsi="Arial" w:cs="Arial"/>
                <w:i/>
                <w:iCs/>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13 888,00</w:t>
            </w:r>
          </w:p>
        </w:tc>
      </w:tr>
      <w:tr w:rsidR="00C9661C" w:rsidRPr="00C9661C" w:rsidTr="00C9661C">
        <w:trPr>
          <w:trHeight w:val="690"/>
        </w:trPr>
        <w:tc>
          <w:tcPr>
            <w:tcW w:w="4199" w:type="dxa"/>
            <w:tcBorders>
              <w:top w:val="nil"/>
              <w:left w:val="single" w:sz="4" w:space="0" w:color="auto"/>
              <w:bottom w:val="single" w:sz="4" w:space="0" w:color="auto"/>
              <w:right w:val="single" w:sz="4" w:space="0" w:color="auto"/>
            </w:tcBorders>
            <w:shd w:val="clear" w:color="000000" w:fill="FFFFFF"/>
            <w:vAlign w:val="bottom"/>
            <w:hideMark/>
          </w:tcPr>
          <w:p w:rsidR="00C9661C" w:rsidRPr="00C9661C" w:rsidRDefault="00C9661C" w:rsidP="00C9661C">
            <w:pPr>
              <w:rPr>
                <w:rFonts w:ascii="Arial" w:hAnsi="Arial" w:cs="Arial"/>
                <w:color w:val="000000"/>
                <w:sz w:val="18"/>
                <w:szCs w:val="18"/>
              </w:rPr>
            </w:pPr>
            <w:r w:rsidRPr="00C9661C">
              <w:rPr>
                <w:rFonts w:ascii="Arial" w:hAnsi="Arial" w:cs="Arial"/>
                <w:color w:val="000000"/>
                <w:sz w:val="18"/>
                <w:szCs w:val="18"/>
              </w:rPr>
              <w:t>Муниципальная программа "Модернизация и развитие сферы жилищно-коммунального хозяйства"</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02</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А100000000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13 888,00</w:t>
            </w:r>
          </w:p>
        </w:tc>
      </w:tr>
      <w:tr w:rsidR="00C9661C" w:rsidRPr="00C9661C" w:rsidTr="00C9661C">
        <w:trPr>
          <w:trHeight w:val="1215"/>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02</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А110000000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13 500,00</w:t>
            </w:r>
          </w:p>
        </w:tc>
      </w:tr>
      <w:tr w:rsidR="00C9661C" w:rsidRPr="00C9661C" w:rsidTr="00C9661C">
        <w:trPr>
          <w:trHeight w:val="600"/>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Основное мероприятие "Обеспечение качества жилищно-коммунальных услуг"</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02</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А110100000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13 500,00</w:t>
            </w:r>
          </w:p>
        </w:tc>
      </w:tr>
      <w:tr w:rsidR="00C9661C" w:rsidRPr="00C9661C" w:rsidTr="00C9661C">
        <w:trPr>
          <w:trHeight w:val="975"/>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02</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А110170230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13 500,00</w:t>
            </w:r>
          </w:p>
        </w:tc>
      </w:tr>
      <w:tr w:rsidR="00C9661C" w:rsidRPr="00C9661C" w:rsidTr="00C9661C">
        <w:trPr>
          <w:trHeight w:val="615"/>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Прочая закупка товаров, работ и услуг для государственных нужд</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02</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А110170230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244</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13 500,00</w:t>
            </w:r>
          </w:p>
        </w:tc>
      </w:tr>
      <w:tr w:rsidR="00C9661C" w:rsidRPr="00C9661C" w:rsidTr="00C9661C">
        <w:trPr>
          <w:trHeight w:val="1185"/>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02</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А130000000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388,00</w:t>
            </w:r>
          </w:p>
        </w:tc>
      </w:tr>
      <w:tr w:rsidR="00C9661C" w:rsidRPr="00C9661C" w:rsidTr="00C9661C">
        <w:trPr>
          <w:trHeight w:val="630"/>
        </w:trPr>
        <w:tc>
          <w:tcPr>
            <w:tcW w:w="4199" w:type="dxa"/>
            <w:tcBorders>
              <w:top w:val="nil"/>
              <w:left w:val="single" w:sz="4" w:space="0" w:color="000000"/>
              <w:bottom w:val="single" w:sz="4" w:space="0" w:color="000000"/>
              <w:right w:val="single" w:sz="4" w:space="0" w:color="000000"/>
            </w:tcBorders>
            <w:shd w:val="clear" w:color="auto" w:fill="auto"/>
            <w:hideMark/>
          </w:tcPr>
          <w:p w:rsidR="00C9661C" w:rsidRPr="00C9661C" w:rsidRDefault="00C9661C" w:rsidP="00C9661C">
            <w:pPr>
              <w:rPr>
                <w:rFonts w:ascii="Arial" w:hAnsi="Arial" w:cs="Arial"/>
                <w:color w:val="000000"/>
                <w:sz w:val="18"/>
                <w:szCs w:val="18"/>
              </w:rPr>
            </w:pPr>
            <w:r w:rsidRPr="00C9661C">
              <w:rPr>
                <w:rFonts w:ascii="Arial" w:hAnsi="Arial" w:cs="Arial"/>
                <w:color w:val="000000"/>
                <w:sz w:val="18"/>
                <w:szCs w:val="18"/>
              </w:rPr>
              <w:t>Основное мероприятие "Развитие систем водоснабжения муниципальных образований"</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02</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А130100000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388,00</w:t>
            </w:r>
          </w:p>
        </w:tc>
      </w:tr>
      <w:tr w:rsidR="00C9661C" w:rsidRPr="00C9661C" w:rsidTr="00C9661C">
        <w:trPr>
          <w:trHeight w:val="510"/>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Эксплуатация, техническое содержание и обслуживание сетей водопровода</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02</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А130174870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388,00</w:t>
            </w:r>
          </w:p>
        </w:tc>
      </w:tr>
      <w:tr w:rsidR="00C9661C" w:rsidRPr="00C9661C" w:rsidTr="00C9661C">
        <w:trPr>
          <w:trHeight w:val="255"/>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Уплата прочих налогов, сборов</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02</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А130174870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852</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388,00</w:t>
            </w:r>
          </w:p>
        </w:tc>
      </w:tr>
      <w:tr w:rsidR="00C9661C" w:rsidRPr="00C9661C" w:rsidTr="00C9661C">
        <w:trPr>
          <w:trHeight w:val="300"/>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Благоустройство</w:t>
            </w:r>
          </w:p>
        </w:tc>
        <w:tc>
          <w:tcPr>
            <w:tcW w:w="646" w:type="dxa"/>
            <w:tcBorders>
              <w:top w:val="nil"/>
              <w:left w:val="nil"/>
              <w:bottom w:val="single" w:sz="4" w:space="0" w:color="auto"/>
              <w:right w:val="single" w:sz="4" w:space="0" w:color="auto"/>
            </w:tcBorders>
            <w:shd w:val="clear" w:color="auto" w:fill="auto"/>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03</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i/>
                <w:iCs/>
                <w:sz w:val="18"/>
                <w:szCs w:val="18"/>
              </w:rPr>
            </w:pPr>
            <w:r w:rsidRPr="00C9661C">
              <w:rPr>
                <w:rFonts w:ascii="Arial" w:hAnsi="Arial" w:cs="Arial"/>
                <w:i/>
                <w:iCs/>
                <w:sz w:val="18"/>
                <w:szCs w:val="18"/>
              </w:rPr>
              <w:t> </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i/>
                <w:iCs/>
                <w:sz w:val="18"/>
                <w:szCs w:val="18"/>
              </w:rPr>
            </w:pPr>
            <w:r w:rsidRPr="00C9661C">
              <w:rPr>
                <w:rFonts w:ascii="Arial" w:hAnsi="Arial" w:cs="Arial"/>
                <w:i/>
                <w:iCs/>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-643 855,20</w:t>
            </w:r>
          </w:p>
        </w:tc>
      </w:tr>
      <w:tr w:rsidR="00C9661C" w:rsidRPr="00C9661C" w:rsidTr="00C9661C">
        <w:trPr>
          <w:trHeight w:val="765"/>
        </w:trPr>
        <w:tc>
          <w:tcPr>
            <w:tcW w:w="4199" w:type="dxa"/>
            <w:tcBorders>
              <w:top w:val="nil"/>
              <w:left w:val="single" w:sz="4" w:space="0" w:color="auto"/>
              <w:bottom w:val="single" w:sz="4" w:space="0" w:color="auto"/>
              <w:right w:val="single" w:sz="4" w:space="0" w:color="auto"/>
            </w:tcBorders>
            <w:shd w:val="clear" w:color="000000" w:fill="FFFFFF"/>
            <w:vAlign w:val="bottom"/>
            <w:hideMark/>
          </w:tcPr>
          <w:p w:rsidR="00C9661C" w:rsidRPr="00C9661C" w:rsidRDefault="00C9661C" w:rsidP="00C9661C">
            <w:pPr>
              <w:rPr>
                <w:rFonts w:ascii="Arial" w:hAnsi="Arial" w:cs="Arial"/>
                <w:color w:val="000000"/>
                <w:sz w:val="18"/>
                <w:szCs w:val="18"/>
              </w:rPr>
            </w:pPr>
            <w:r w:rsidRPr="00C9661C">
              <w:rPr>
                <w:rFonts w:ascii="Arial" w:hAnsi="Arial" w:cs="Arial"/>
                <w:color w:val="000000"/>
                <w:sz w:val="18"/>
                <w:szCs w:val="18"/>
              </w:rPr>
              <w:t>Муниципальная программа "Формирование современной городской среды на территории Чувашской Республики"</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03</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А500000000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79 963,78</w:t>
            </w:r>
          </w:p>
        </w:tc>
      </w:tr>
      <w:tr w:rsidR="00C9661C" w:rsidRPr="00C9661C" w:rsidTr="00C9661C">
        <w:trPr>
          <w:trHeight w:val="960"/>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lastRenderedPageBreak/>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03</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А510000000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79 963,78</w:t>
            </w:r>
          </w:p>
        </w:tc>
      </w:tr>
      <w:tr w:rsidR="00C9661C" w:rsidRPr="00C9661C" w:rsidTr="00C9661C">
        <w:trPr>
          <w:trHeight w:val="720"/>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Основное мероприятие "Содействие благоустройству населенных пунктов Чувашской Республики"</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03</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А510200000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79 963,78</w:t>
            </w:r>
          </w:p>
        </w:tc>
      </w:tr>
      <w:tr w:rsidR="00C9661C" w:rsidRPr="00C9661C" w:rsidTr="00C9661C">
        <w:trPr>
          <w:trHeight w:val="510"/>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Реализация мероприятий по благоустройству территории</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03</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А510277420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79 963,78</w:t>
            </w:r>
          </w:p>
        </w:tc>
      </w:tr>
      <w:tr w:rsidR="00C9661C" w:rsidRPr="00C9661C" w:rsidTr="00C9661C">
        <w:trPr>
          <w:trHeight w:val="555"/>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Прочая закупка товаров, работ и услуг для государственных нужд</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03</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А510277420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244</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79 963,78</w:t>
            </w:r>
          </w:p>
        </w:tc>
      </w:tr>
      <w:tr w:rsidR="00C9661C" w:rsidRPr="00C9661C" w:rsidTr="00C9661C">
        <w:trPr>
          <w:trHeight w:val="780"/>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Муниципальная программа Чувашской Республики "Комплексное развитие сельских территорий Чувашской Республики"</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03</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А600000000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-723 818,98</w:t>
            </w:r>
          </w:p>
        </w:tc>
      </w:tr>
      <w:tr w:rsidR="00C9661C" w:rsidRPr="00C9661C" w:rsidTr="00C9661C">
        <w:trPr>
          <w:trHeight w:val="1245"/>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03</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А620000000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-723 818,98</w:t>
            </w:r>
          </w:p>
        </w:tc>
      </w:tr>
      <w:tr w:rsidR="00C9661C" w:rsidRPr="00C9661C" w:rsidTr="00C9661C">
        <w:trPr>
          <w:trHeight w:val="1245"/>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03</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А620100000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-723 818,98</w:t>
            </w:r>
          </w:p>
        </w:tc>
      </w:tr>
      <w:tr w:rsidR="00C9661C" w:rsidRPr="00C9661C" w:rsidTr="00C9661C">
        <w:trPr>
          <w:trHeight w:val="765"/>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Реализация проектов развития общественной инфраструктуры, основанных на местных инициативах</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03</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А6201S6570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-723 818,98</w:t>
            </w:r>
          </w:p>
        </w:tc>
      </w:tr>
      <w:tr w:rsidR="00C9661C" w:rsidRPr="00C9661C" w:rsidTr="00C9661C">
        <w:trPr>
          <w:trHeight w:val="555"/>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Прочая закупка товаров, работ и услуг для государственных нужд</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03</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A6201S6570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244</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-723 818,98</w:t>
            </w:r>
          </w:p>
        </w:tc>
      </w:tr>
      <w:tr w:rsidR="00C9661C" w:rsidRPr="00C9661C" w:rsidTr="00C9661C">
        <w:trPr>
          <w:trHeight w:val="330"/>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b/>
                <w:bCs/>
                <w:i/>
                <w:iCs/>
                <w:sz w:val="18"/>
                <w:szCs w:val="18"/>
              </w:rPr>
            </w:pPr>
            <w:r w:rsidRPr="00C9661C">
              <w:rPr>
                <w:rFonts w:ascii="Arial" w:hAnsi="Arial" w:cs="Arial"/>
                <w:b/>
                <w:bCs/>
                <w:i/>
                <w:iCs/>
                <w:sz w:val="18"/>
                <w:szCs w:val="18"/>
              </w:rPr>
              <w:t>Культура, кинематография</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b/>
                <w:bCs/>
                <w:i/>
                <w:iCs/>
                <w:sz w:val="18"/>
                <w:szCs w:val="18"/>
              </w:rPr>
            </w:pPr>
            <w:r w:rsidRPr="00C9661C">
              <w:rPr>
                <w:rFonts w:ascii="Arial" w:hAnsi="Arial" w:cs="Arial"/>
                <w:b/>
                <w:bCs/>
                <w:i/>
                <w:iCs/>
                <w:sz w:val="18"/>
                <w:szCs w:val="18"/>
              </w:rPr>
              <w:t>08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b/>
                <w:bCs/>
                <w:sz w:val="18"/>
                <w:szCs w:val="18"/>
              </w:rPr>
            </w:pPr>
            <w:r w:rsidRPr="00C9661C">
              <w:rPr>
                <w:rFonts w:ascii="Arial" w:hAnsi="Arial" w:cs="Arial"/>
                <w:b/>
                <w:bCs/>
                <w:sz w:val="18"/>
                <w:szCs w:val="18"/>
              </w:rPr>
              <w:t>99 584,00</w:t>
            </w:r>
          </w:p>
        </w:tc>
      </w:tr>
      <w:tr w:rsidR="00C9661C" w:rsidRPr="00C9661C" w:rsidTr="00C9661C">
        <w:trPr>
          <w:trHeight w:val="285"/>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Культура</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01</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98 919,00</w:t>
            </w:r>
          </w:p>
        </w:tc>
      </w:tr>
      <w:tr w:rsidR="00C9661C" w:rsidRPr="00C9661C" w:rsidTr="00C9661C">
        <w:trPr>
          <w:trHeight w:val="510"/>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Муниципальная программа "Развитие культуры и туризма"</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01</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Ц400000000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98 919,00</w:t>
            </w:r>
          </w:p>
        </w:tc>
      </w:tr>
      <w:tr w:rsidR="00C9661C" w:rsidRPr="00C9661C" w:rsidTr="00C9661C">
        <w:trPr>
          <w:trHeight w:val="795"/>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Подпрограмма "Развитие культуры в Чувашской Республике" муниципальной программы "Развитие культуры и туризма"</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01</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Ц410000000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98 919,00</w:t>
            </w:r>
          </w:p>
        </w:tc>
      </w:tr>
      <w:tr w:rsidR="00C9661C" w:rsidRPr="00C9661C" w:rsidTr="00C9661C">
        <w:trPr>
          <w:trHeight w:val="465"/>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Основное мероприятие "Проведение мероприятий в сфере культуры и искусства, архивного дела"</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01</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Ц411000000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98 919,00</w:t>
            </w:r>
          </w:p>
        </w:tc>
      </w:tr>
      <w:tr w:rsidR="00C9661C" w:rsidRPr="00C9661C" w:rsidTr="00C9661C">
        <w:trPr>
          <w:trHeight w:val="525"/>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Строительство (реконструкция) зданий муниципальных учреждений культуры</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01</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Ц411070160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98 919,00</w:t>
            </w:r>
          </w:p>
        </w:tc>
      </w:tr>
      <w:tr w:rsidR="00C9661C" w:rsidRPr="00C9661C" w:rsidTr="00C9661C">
        <w:trPr>
          <w:trHeight w:val="510"/>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Прочая закупка товаров, работ и услуг для государственных нужд</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01</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Ц411070160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244</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98 919,00</w:t>
            </w:r>
          </w:p>
        </w:tc>
      </w:tr>
      <w:tr w:rsidR="00C9661C" w:rsidRPr="00C9661C" w:rsidTr="00C9661C">
        <w:trPr>
          <w:trHeight w:val="465"/>
        </w:trPr>
        <w:tc>
          <w:tcPr>
            <w:tcW w:w="4199" w:type="dxa"/>
            <w:tcBorders>
              <w:top w:val="nil"/>
              <w:left w:val="nil"/>
              <w:bottom w:val="nil"/>
              <w:right w:val="nil"/>
            </w:tcBorders>
            <w:shd w:val="clear" w:color="auto" w:fill="auto"/>
            <w:vAlign w:val="bottom"/>
            <w:hideMark/>
          </w:tcPr>
          <w:p w:rsidR="00C9661C" w:rsidRPr="00C9661C" w:rsidRDefault="00C9661C" w:rsidP="00C9661C">
            <w:pPr>
              <w:rPr>
                <w:rFonts w:ascii="Arial" w:hAnsi="Arial" w:cs="Arial"/>
                <w:color w:val="000000"/>
                <w:sz w:val="18"/>
                <w:szCs w:val="18"/>
              </w:rPr>
            </w:pPr>
            <w:r w:rsidRPr="00C9661C">
              <w:rPr>
                <w:rFonts w:ascii="Arial" w:hAnsi="Arial" w:cs="Arial"/>
                <w:color w:val="000000"/>
                <w:sz w:val="18"/>
                <w:szCs w:val="18"/>
              </w:rPr>
              <w:t>Другие вопросы в области культуры, кинематографии</w:t>
            </w:r>
          </w:p>
        </w:tc>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04</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665,00</w:t>
            </w:r>
          </w:p>
        </w:tc>
      </w:tr>
      <w:tr w:rsidR="00C9661C" w:rsidRPr="00C9661C" w:rsidTr="00C9661C">
        <w:trPr>
          <w:trHeight w:val="585"/>
        </w:trPr>
        <w:tc>
          <w:tcPr>
            <w:tcW w:w="41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661C" w:rsidRPr="00C9661C" w:rsidRDefault="00C9661C" w:rsidP="00C9661C">
            <w:pPr>
              <w:rPr>
                <w:rFonts w:ascii="Arial" w:hAnsi="Arial" w:cs="Arial"/>
                <w:color w:val="000000"/>
                <w:sz w:val="18"/>
                <w:szCs w:val="18"/>
              </w:rPr>
            </w:pPr>
            <w:r w:rsidRPr="00C9661C">
              <w:rPr>
                <w:rFonts w:ascii="Arial" w:hAnsi="Arial" w:cs="Arial"/>
                <w:color w:val="000000"/>
                <w:sz w:val="18"/>
                <w:szCs w:val="18"/>
              </w:rPr>
              <w:t>Муниципальная программа "Социальная поддержка граждан"</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04</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Ц300000000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665,00</w:t>
            </w:r>
          </w:p>
        </w:tc>
      </w:tr>
      <w:tr w:rsidR="00C9661C" w:rsidRPr="00C9661C" w:rsidTr="00C9661C">
        <w:trPr>
          <w:trHeight w:val="750"/>
        </w:trPr>
        <w:tc>
          <w:tcPr>
            <w:tcW w:w="4199" w:type="dxa"/>
            <w:tcBorders>
              <w:top w:val="nil"/>
              <w:left w:val="single" w:sz="4" w:space="0" w:color="auto"/>
              <w:bottom w:val="single" w:sz="4" w:space="0" w:color="auto"/>
              <w:right w:val="single" w:sz="4" w:space="0" w:color="auto"/>
            </w:tcBorders>
            <w:shd w:val="clear" w:color="000000" w:fill="FFFFFF"/>
            <w:vAlign w:val="bottom"/>
            <w:hideMark/>
          </w:tcPr>
          <w:p w:rsidR="00C9661C" w:rsidRPr="00C9661C" w:rsidRDefault="00C9661C" w:rsidP="00C9661C">
            <w:pPr>
              <w:rPr>
                <w:rFonts w:ascii="Arial" w:hAnsi="Arial" w:cs="Arial"/>
                <w:color w:val="000000"/>
                <w:sz w:val="18"/>
                <w:szCs w:val="18"/>
              </w:rPr>
            </w:pPr>
            <w:r w:rsidRPr="00C9661C">
              <w:rPr>
                <w:rFonts w:ascii="Arial" w:hAnsi="Arial" w:cs="Arial"/>
                <w:color w:val="000000"/>
                <w:sz w:val="18"/>
                <w:szCs w:val="18"/>
              </w:rPr>
              <w:t>Подпрограмма "Социальная защита населения Чувашской Республики" муниципальной программы "Социальная поддержка граждан"</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04</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Ц310000000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665,00</w:t>
            </w:r>
          </w:p>
        </w:tc>
      </w:tr>
      <w:tr w:rsidR="00C9661C" w:rsidRPr="00C9661C" w:rsidTr="00C9661C">
        <w:trPr>
          <w:trHeight w:val="780"/>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Основное мероприятие "Создание благоприятных условий жизнедеятельности ветеранам, гражданам пожилого возраста, инвалидам"</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04</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Ц310500000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665,00</w:t>
            </w:r>
          </w:p>
        </w:tc>
      </w:tr>
      <w:tr w:rsidR="00C9661C" w:rsidRPr="00C9661C" w:rsidTr="00C9661C">
        <w:trPr>
          <w:trHeight w:val="810"/>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t>Проведение мероприятий, связанных с празднованием годовщины Победы в Великой Отечественной войне</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04</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Ц310510640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665,00</w:t>
            </w:r>
          </w:p>
        </w:tc>
      </w:tr>
      <w:tr w:rsidR="00C9661C" w:rsidRPr="00C9661C" w:rsidTr="00C9661C">
        <w:trPr>
          <w:trHeight w:val="540"/>
        </w:trPr>
        <w:tc>
          <w:tcPr>
            <w:tcW w:w="4199" w:type="dxa"/>
            <w:tcBorders>
              <w:top w:val="nil"/>
              <w:left w:val="single" w:sz="4" w:space="0" w:color="auto"/>
              <w:bottom w:val="single" w:sz="4" w:space="0" w:color="auto"/>
              <w:right w:val="single" w:sz="4" w:space="0" w:color="auto"/>
            </w:tcBorders>
            <w:shd w:val="clear" w:color="auto" w:fill="auto"/>
            <w:vAlign w:val="bottom"/>
            <w:hideMark/>
          </w:tcPr>
          <w:p w:rsidR="00C9661C" w:rsidRPr="00C9661C" w:rsidRDefault="00C9661C" w:rsidP="00C9661C">
            <w:pPr>
              <w:rPr>
                <w:rFonts w:ascii="Arial" w:hAnsi="Arial" w:cs="Arial"/>
                <w:sz w:val="18"/>
                <w:szCs w:val="18"/>
              </w:rPr>
            </w:pPr>
            <w:r w:rsidRPr="00C9661C">
              <w:rPr>
                <w:rFonts w:ascii="Arial" w:hAnsi="Arial" w:cs="Arial"/>
                <w:sz w:val="18"/>
                <w:szCs w:val="18"/>
              </w:rPr>
              <w:lastRenderedPageBreak/>
              <w:t>Прочая закупка товаров, работ и услуг для государственных нужд</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993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04</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Ц310510640</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sz w:val="18"/>
                <w:szCs w:val="18"/>
              </w:rPr>
            </w:pPr>
            <w:r w:rsidRPr="00C9661C">
              <w:rPr>
                <w:rFonts w:ascii="Arial" w:hAnsi="Arial" w:cs="Arial"/>
                <w:sz w:val="18"/>
                <w:szCs w:val="18"/>
              </w:rPr>
              <w:t>244</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sz w:val="18"/>
                <w:szCs w:val="18"/>
              </w:rPr>
            </w:pPr>
            <w:r w:rsidRPr="00C9661C">
              <w:rPr>
                <w:rFonts w:ascii="Arial" w:hAnsi="Arial" w:cs="Arial"/>
                <w:sz w:val="18"/>
                <w:szCs w:val="18"/>
              </w:rPr>
              <w:t>665,00</w:t>
            </w:r>
          </w:p>
        </w:tc>
      </w:tr>
      <w:tr w:rsidR="00C9661C" w:rsidRPr="00C9661C" w:rsidTr="00C9661C">
        <w:trPr>
          <w:trHeight w:val="255"/>
        </w:trPr>
        <w:tc>
          <w:tcPr>
            <w:tcW w:w="4199" w:type="dxa"/>
            <w:tcBorders>
              <w:top w:val="nil"/>
              <w:left w:val="single" w:sz="4" w:space="0" w:color="auto"/>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b/>
                <w:bCs/>
                <w:sz w:val="18"/>
                <w:szCs w:val="18"/>
              </w:rPr>
            </w:pPr>
            <w:r w:rsidRPr="00C9661C">
              <w:rPr>
                <w:rFonts w:ascii="Arial" w:hAnsi="Arial" w:cs="Arial"/>
                <w:b/>
                <w:bCs/>
                <w:sz w:val="18"/>
                <w:szCs w:val="18"/>
              </w:rPr>
              <w:t>Итого</w:t>
            </w:r>
          </w:p>
        </w:tc>
        <w:tc>
          <w:tcPr>
            <w:tcW w:w="646" w:type="dxa"/>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center"/>
              <w:rPr>
                <w:rFonts w:ascii="Arial" w:hAnsi="Arial" w:cs="Arial"/>
                <w:b/>
                <w:bCs/>
                <w:sz w:val="18"/>
                <w:szCs w:val="18"/>
              </w:rPr>
            </w:pPr>
            <w:r w:rsidRPr="00C9661C">
              <w:rPr>
                <w:rFonts w:ascii="Arial" w:hAnsi="Arial" w:cs="Arial"/>
                <w:b/>
                <w:bCs/>
                <w:sz w:val="18"/>
                <w:szCs w:val="18"/>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b/>
                <w:bCs/>
                <w:sz w:val="18"/>
                <w:szCs w:val="18"/>
              </w:rPr>
            </w:pPr>
            <w:r w:rsidRPr="00C9661C">
              <w:rPr>
                <w:rFonts w:ascii="Arial" w:hAnsi="Arial" w:cs="Arial"/>
                <w:b/>
                <w:bCs/>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b/>
                <w:bCs/>
                <w:sz w:val="18"/>
                <w:szCs w:val="18"/>
              </w:rPr>
            </w:pPr>
            <w:r w:rsidRPr="00C9661C">
              <w:rPr>
                <w:rFonts w:ascii="Arial" w:hAnsi="Arial" w:cs="Arial"/>
                <w:b/>
                <w:bCs/>
                <w:sz w:val="18"/>
                <w:szCs w:val="18"/>
              </w:rPr>
              <w:t> </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b/>
                <w:bCs/>
                <w:sz w:val="18"/>
                <w:szCs w:val="18"/>
              </w:rPr>
            </w:pPr>
            <w:r w:rsidRPr="00C9661C">
              <w:rPr>
                <w:rFonts w:ascii="Arial" w:hAnsi="Arial" w:cs="Arial"/>
                <w:b/>
                <w:bCs/>
                <w:sz w:val="18"/>
                <w:szCs w:val="18"/>
              </w:rPr>
              <w:t> </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rPr>
                <w:rFonts w:ascii="Arial" w:hAnsi="Arial" w:cs="Arial"/>
                <w:b/>
                <w:bCs/>
                <w:sz w:val="18"/>
                <w:szCs w:val="18"/>
              </w:rPr>
            </w:pPr>
            <w:r w:rsidRPr="00C9661C">
              <w:rPr>
                <w:rFonts w:ascii="Arial" w:hAnsi="Arial" w:cs="Arial"/>
                <w:b/>
                <w:bCs/>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C9661C" w:rsidRPr="00C9661C" w:rsidRDefault="00C9661C" w:rsidP="00C9661C">
            <w:pPr>
              <w:jc w:val="right"/>
              <w:rPr>
                <w:rFonts w:ascii="Arial" w:hAnsi="Arial" w:cs="Arial"/>
                <w:b/>
                <w:bCs/>
                <w:sz w:val="18"/>
                <w:szCs w:val="18"/>
              </w:rPr>
            </w:pPr>
            <w:r w:rsidRPr="00C9661C">
              <w:rPr>
                <w:rFonts w:ascii="Arial" w:hAnsi="Arial" w:cs="Arial"/>
                <w:b/>
                <w:bCs/>
                <w:sz w:val="18"/>
                <w:szCs w:val="18"/>
              </w:rPr>
              <w:t>-439 523,20</w:t>
            </w:r>
          </w:p>
        </w:tc>
      </w:tr>
    </w:tbl>
    <w:p w:rsidR="00C9661C" w:rsidRPr="00C9661C" w:rsidRDefault="00C9661C" w:rsidP="00C9661C">
      <w:pPr>
        <w:pStyle w:val="af0"/>
        <w:jc w:val="both"/>
        <w:rPr>
          <w:rFonts w:ascii="Arial" w:hAnsi="Arial" w:cs="Arial"/>
          <w:bCs/>
          <w:sz w:val="18"/>
          <w:szCs w:val="18"/>
        </w:rPr>
      </w:pPr>
    </w:p>
    <w:p w:rsidR="00C9661C" w:rsidRPr="00C9661C" w:rsidRDefault="00C9661C" w:rsidP="00C9661C">
      <w:pPr>
        <w:pStyle w:val="af0"/>
        <w:jc w:val="both"/>
        <w:rPr>
          <w:rFonts w:ascii="Arial" w:hAnsi="Arial" w:cs="Arial"/>
          <w:bCs/>
          <w:sz w:val="18"/>
          <w:szCs w:val="18"/>
        </w:rPr>
      </w:pPr>
    </w:p>
    <w:p w:rsidR="00C9661C" w:rsidRPr="00C9661C" w:rsidRDefault="00C9661C" w:rsidP="00C9661C">
      <w:pPr>
        <w:pStyle w:val="af0"/>
        <w:jc w:val="both"/>
        <w:rPr>
          <w:rFonts w:ascii="Arial" w:hAnsi="Arial" w:cs="Arial"/>
          <w:bCs/>
          <w:sz w:val="18"/>
          <w:szCs w:val="18"/>
        </w:rPr>
      </w:pPr>
    </w:p>
    <w:p w:rsidR="00C9661C" w:rsidRPr="00C9661C" w:rsidRDefault="00C9661C" w:rsidP="00C9661C">
      <w:pPr>
        <w:pStyle w:val="af0"/>
        <w:numPr>
          <w:ilvl w:val="0"/>
          <w:numId w:val="2"/>
        </w:numPr>
        <w:jc w:val="both"/>
        <w:rPr>
          <w:rFonts w:ascii="Arial" w:hAnsi="Arial" w:cs="Arial"/>
          <w:bCs/>
          <w:sz w:val="18"/>
          <w:szCs w:val="18"/>
        </w:rPr>
      </w:pPr>
      <w:r w:rsidRPr="00C9661C">
        <w:rPr>
          <w:rFonts w:ascii="Arial" w:hAnsi="Arial" w:cs="Arial"/>
          <w:sz w:val="18"/>
          <w:szCs w:val="18"/>
        </w:rPr>
        <w:t xml:space="preserve">Настоящее решение вступает в силу  после его официального  опубликования </w:t>
      </w:r>
      <w:proofErr w:type="gramStart"/>
      <w:r w:rsidRPr="00C9661C">
        <w:rPr>
          <w:rFonts w:ascii="Arial" w:hAnsi="Arial" w:cs="Arial"/>
          <w:sz w:val="18"/>
          <w:szCs w:val="18"/>
        </w:rPr>
        <w:t xml:space="preserve">( </w:t>
      </w:r>
      <w:proofErr w:type="gramEnd"/>
      <w:r w:rsidRPr="00C9661C">
        <w:rPr>
          <w:rFonts w:ascii="Arial" w:hAnsi="Arial" w:cs="Arial"/>
          <w:sz w:val="18"/>
          <w:szCs w:val="18"/>
        </w:rPr>
        <w:t xml:space="preserve">обнародования)       </w:t>
      </w:r>
    </w:p>
    <w:p w:rsidR="00C9661C" w:rsidRPr="00C9661C" w:rsidRDefault="00C9661C" w:rsidP="00C9661C">
      <w:pPr>
        <w:pStyle w:val="a4"/>
        <w:ind w:left="360"/>
        <w:jc w:val="left"/>
        <w:rPr>
          <w:rFonts w:ascii="Arial" w:hAnsi="Arial" w:cs="Arial"/>
          <w:sz w:val="18"/>
          <w:szCs w:val="18"/>
        </w:rPr>
      </w:pPr>
    </w:p>
    <w:p w:rsidR="00C9661C" w:rsidRPr="00C9661C" w:rsidRDefault="00C9661C" w:rsidP="00C9661C">
      <w:pPr>
        <w:pStyle w:val="a4"/>
        <w:ind w:left="360"/>
        <w:jc w:val="left"/>
        <w:rPr>
          <w:rFonts w:ascii="Arial" w:hAnsi="Arial" w:cs="Arial"/>
          <w:sz w:val="18"/>
          <w:szCs w:val="18"/>
        </w:rPr>
      </w:pPr>
    </w:p>
    <w:p w:rsidR="00C9661C" w:rsidRPr="00C9661C" w:rsidRDefault="00C9661C" w:rsidP="00C9661C">
      <w:pPr>
        <w:pStyle w:val="a4"/>
        <w:ind w:left="360"/>
        <w:jc w:val="left"/>
        <w:rPr>
          <w:rFonts w:ascii="Arial" w:hAnsi="Arial" w:cs="Arial"/>
          <w:sz w:val="18"/>
          <w:szCs w:val="18"/>
        </w:rPr>
      </w:pPr>
      <w:r w:rsidRPr="00C9661C">
        <w:rPr>
          <w:rFonts w:ascii="Arial" w:hAnsi="Arial" w:cs="Arial"/>
          <w:sz w:val="18"/>
          <w:szCs w:val="18"/>
        </w:rPr>
        <w:t>Председатель Собрания депутатов</w:t>
      </w:r>
    </w:p>
    <w:p w:rsidR="00C9661C" w:rsidRPr="00C9661C" w:rsidRDefault="00C9661C" w:rsidP="00C9661C">
      <w:pPr>
        <w:pStyle w:val="a4"/>
        <w:ind w:left="360"/>
        <w:jc w:val="left"/>
        <w:rPr>
          <w:rFonts w:ascii="Arial" w:hAnsi="Arial" w:cs="Arial"/>
          <w:sz w:val="18"/>
          <w:szCs w:val="18"/>
        </w:rPr>
      </w:pPr>
      <w:r w:rsidRPr="00C9661C">
        <w:rPr>
          <w:rFonts w:ascii="Arial" w:hAnsi="Arial" w:cs="Arial"/>
          <w:sz w:val="18"/>
          <w:szCs w:val="18"/>
        </w:rPr>
        <w:t xml:space="preserve">Михайловского сельского </w:t>
      </w:r>
    </w:p>
    <w:p w:rsidR="00DD3329" w:rsidRPr="00C9661C" w:rsidRDefault="007346F3" w:rsidP="00C9661C">
      <w:pPr>
        <w:jc w:val="both"/>
        <w:rPr>
          <w:rFonts w:ascii="Arial" w:hAnsi="Arial" w:cs="Arial"/>
          <w:color w:val="000000"/>
          <w:sz w:val="18"/>
          <w:szCs w:val="18"/>
        </w:rPr>
      </w:pPr>
      <w:r>
        <w:rPr>
          <w:rFonts w:ascii="Arial" w:hAnsi="Arial" w:cs="Arial"/>
          <w:sz w:val="18"/>
          <w:szCs w:val="18"/>
        </w:rPr>
        <w:t xml:space="preserve">        </w:t>
      </w:r>
      <w:r w:rsidR="00C9661C" w:rsidRPr="00C9661C">
        <w:rPr>
          <w:rFonts w:ascii="Arial" w:hAnsi="Arial" w:cs="Arial"/>
          <w:sz w:val="18"/>
          <w:szCs w:val="18"/>
        </w:rPr>
        <w:t>поселения  Цивильского района                                                                 Ю.Л.Александров</w:t>
      </w:r>
    </w:p>
    <w:p w:rsidR="00C9661C" w:rsidRPr="00C9661C" w:rsidRDefault="00C9661C" w:rsidP="00DD3329">
      <w:pPr>
        <w:jc w:val="both"/>
        <w:rPr>
          <w:rFonts w:ascii="Arial" w:hAnsi="Arial" w:cs="Arial"/>
          <w:color w:val="000000"/>
          <w:sz w:val="18"/>
          <w:szCs w:val="18"/>
        </w:rPr>
      </w:pPr>
    </w:p>
    <w:bookmarkEnd w:id="1"/>
    <w:p w:rsidR="001B37D6" w:rsidRPr="00C9661C" w:rsidRDefault="001B37D6" w:rsidP="001B37D6">
      <w:pPr>
        <w:spacing w:line="240" w:lineRule="exact"/>
        <w:rPr>
          <w:rFonts w:ascii="Arial" w:hAnsi="Arial" w:cs="Arial"/>
          <w:sz w:val="18"/>
          <w:szCs w:val="18"/>
        </w:rPr>
      </w:pPr>
    </w:p>
    <w:tbl>
      <w:tblPr>
        <w:tblW w:w="9757" w:type="dxa"/>
        <w:tblInd w:w="-181" w:type="dxa"/>
        <w:tblLayout w:type="fixed"/>
        <w:tblLook w:val="0000"/>
      </w:tblPr>
      <w:tblGrid>
        <w:gridCol w:w="3166"/>
        <w:gridCol w:w="3471"/>
        <w:gridCol w:w="3120"/>
      </w:tblGrid>
      <w:tr w:rsidR="001B37D6" w:rsidRPr="00C9661C" w:rsidTr="00A67F1B">
        <w:trPr>
          <w:trHeight w:val="2218"/>
        </w:trPr>
        <w:tc>
          <w:tcPr>
            <w:tcW w:w="3166" w:type="dxa"/>
            <w:tcBorders>
              <w:top w:val="single" w:sz="4" w:space="0" w:color="000000"/>
              <w:left w:val="single" w:sz="4" w:space="0" w:color="000000"/>
              <w:bottom w:val="single" w:sz="4" w:space="0" w:color="000000"/>
            </w:tcBorders>
          </w:tcPr>
          <w:p w:rsidR="001B37D6" w:rsidRPr="00C9661C" w:rsidRDefault="001B37D6" w:rsidP="00A67F1B">
            <w:pPr>
              <w:jc w:val="center"/>
              <w:rPr>
                <w:rFonts w:ascii="Arial" w:hAnsi="Arial" w:cs="Arial"/>
                <w:sz w:val="18"/>
                <w:szCs w:val="18"/>
              </w:rPr>
            </w:pPr>
            <w:r w:rsidRPr="00C9661C">
              <w:rPr>
                <w:rFonts w:ascii="Arial" w:hAnsi="Arial" w:cs="Arial"/>
                <w:sz w:val="18"/>
                <w:szCs w:val="18"/>
              </w:rPr>
              <w:t>Периодическое печатное издание</w:t>
            </w:r>
          </w:p>
          <w:p w:rsidR="001B37D6" w:rsidRPr="00C9661C" w:rsidRDefault="001B37D6" w:rsidP="00A67F1B">
            <w:pPr>
              <w:jc w:val="center"/>
              <w:rPr>
                <w:rFonts w:ascii="Arial" w:hAnsi="Arial" w:cs="Arial"/>
                <w:sz w:val="18"/>
                <w:szCs w:val="18"/>
              </w:rPr>
            </w:pPr>
            <w:r w:rsidRPr="00C9661C">
              <w:rPr>
                <w:rFonts w:ascii="Arial" w:hAnsi="Arial" w:cs="Arial"/>
                <w:sz w:val="18"/>
                <w:szCs w:val="18"/>
              </w:rPr>
              <w:t>«Михайловский  вестник»</w:t>
            </w:r>
          </w:p>
          <w:p w:rsidR="001B37D6" w:rsidRPr="00C9661C" w:rsidRDefault="001B37D6" w:rsidP="00A67F1B">
            <w:pPr>
              <w:jc w:val="center"/>
              <w:rPr>
                <w:rFonts w:ascii="Arial" w:hAnsi="Arial" w:cs="Arial"/>
                <w:sz w:val="18"/>
                <w:szCs w:val="18"/>
              </w:rPr>
            </w:pPr>
            <w:r w:rsidRPr="00C9661C">
              <w:rPr>
                <w:rFonts w:ascii="Arial" w:hAnsi="Arial" w:cs="Arial"/>
                <w:sz w:val="18"/>
                <w:szCs w:val="18"/>
              </w:rPr>
              <w:t>Адрес редакционного совета и издателя:</w:t>
            </w:r>
          </w:p>
          <w:p w:rsidR="001B37D6" w:rsidRPr="00C9661C" w:rsidRDefault="001B37D6" w:rsidP="00A67F1B">
            <w:pPr>
              <w:jc w:val="center"/>
              <w:rPr>
                <w:rFonts w:ascii="Arial" w:hAnsi="Arial" w:cs="Arial"/>
                <w:sz w:val="18"/>
                <w:szCs w:val="18"/>
              </w:rPr>
            </w:pPr>
            <w:r w:rsidRPr="00C9661C">
              <w:rPr>
                <w:rFonts w:ascii="Arial" w:hAnsi="Arial" w:cs="Arial"/>
                <w:sz w:val="18"/>
                <w:szCs w:val="18"/>
              </w:rPr>
              <w:t>429920, Чувашская Республика, Цивильский район, д</w:t>
            </w:r>
            <w:proofErr w:type="gramStart"/>
            <w:r w:rsidRPr="00C9661C">
              <w:rPr>
                <w:rFonts w:ascii="Arial" w:hAnsi="Arial" w:cs="Arial"/>
                <w:sz w:val="18"/>
                <w:szCs w:val="18"/>
              </w:rPr>
              <w:t>.М</w:t>
            </w:r>
            <w:proofErr w:type="gramEnd"/>
            <w:r w:rsidRPr="00C9661C">
              <w:rPr>
                <w:rFonts w:ascii="Arial" w:hAnsi="Arial" w:cs="Arial"/>
                <w:sz w:val="18"/>
                <w:szCs w:val="18"/>
              </w:rPr>
              <w:t>ихайловка  ул.Чапаева, д.18</w:t>
            </w:r>
          </w:p>
          <w:p w:rsidR="001B37D6" w:rsidRPr="00C9661C" w:rsidRDefault="001B37D6" w:rsidP="00A67F1B">
            <w:pPr>
              <w:jc w:val="center"/>
              <w:rPr>
                <w:rFonts w:ascii="Arial" w:hAnsi="Arial" w:cs="Arial"/>
                <w:sz w:val="18"/>
                <w:szCs w:val="18"/>
                <w:lang w:val="en-US"/>
              </w:rPr>
            </w:pPr>
            <w:r w:rsidRPr="00C9661C">
              <w:rPr>
                <w:rFonts w:ascii="Arial" w:hAnsi="Arial" w:cs="Arial"/>
                <w:sz w:val="18"/>
                <w:szCs w:val="18"/>
                <w:lang w:val="en-US"/>
              </w:rPr>
              <w:t xml:space="preserve">Email: </w:t>
            </w:r>
            <w:hyperlink r:id="rId7" w:history="1">
              <w:r w:rsidRPr="00C9661C">
                <w:rPr>
                  <w:rFonts w:ascii="Arial" w:hAnsi="Arial" w:cs="Arial"/>
                  <w:sz w:val="18"/>
                  <w:szCs w:val="18"/>
                  <w:u w:val="single"/>
                  <w:lang w:val="en-US"/>
                </w:rPr>
                <w:t>zivil_-mix@cap.ru</w:t>
              </w:r>
            </w:hyperlink>
          </w:p>
          <w:p w:rsidR="001B37D6" w:rsidRPr="00C9661C" w:rsidRDefault="001B37D6" w:rsidP="00A67F1B">
            <w:pPr>
              <w:jc w:val="center"/>
              <w:rPr>
                <w:rFonts w:ascii="Arial" w:hAnsi="Arial" w:cs="Arial"/>
                <w:sz w:val="18"/>
                <w:szCs w:val="18"/>
                <w:lang w:val="en-US"/>
              </w:rPr>
            </w:pPr>
            <w:r w:rsidRPr="00C9661C">
              <w:rPr>
                <w:rFonts w:ascii="Arial" w:hAnsi="Arial" w:cs="Arial"/>
                <w:sz w:val="18"/>
                <w:szCs w:val="18"/>
              </w:rPr>
              <w:t>Тел</w:t>
            </w:r>
            <w:r w:rsidRPr="00C9661C">
              <w:rPr>
                <w:rFonts w:ascii="Arial" w:hAnsi="Arial" w:cs="Arial"/>
                <w:sz w:val="18"/>
                <w:szCs w:val="18"/>
                <w:lang w:val="en-US"/>
              </w:rPr>
              <w:t>.(83545) 63-0-25</w:t>
            </w:r>
          </w:p>
        </w:tc>
        <w:tc>
          <w:tcPr>
            <w:tcW w:w="3471" w:type="dxa"/>
            <w:tcBorders>
              <w:top w:val="single" w:sz="4" w:space="0" w:color="000000"/>
              <w:left w:val="single" w:sz="4" w:space="0" w:color="000000"/>
              <w:bottom w:val="single" w:sz="4" w:space="0" w:color="000000"/>
            </w:tcBorders>
          </w:tcPr>
          <w:p w:rsidR="001B37D6" w:rsidRPr="00C9661C" w:rsidRDefault="001B37D6" w:rsidP="00A67F1B">
            <w:pPr>
              <w:jc w:val="center"/>
              <w:rPr>
                <w:rFonts w:ascii="Arial" w:hAnsi="Arial" w:cs="Arial"/>
                <w:sz w:val="18"/>
                <w:szCs w:val="18"/>
              </w:rPr>
            </w:pPr>
            <w:r w:rsidRPr="00C9661C">
              <w:rPr>
                <w:rFonts w:ascii="Arial" w:hAnsi="Arial" w:cs="Arial"/>
                <w:sz w:val="18"/>
                <w:szCs w:val="18"/>
              </w:rPr>
              <w:t>Учредитель</w:t>
            </w:r>
          </w:p>
          <w:p w:rsidR="001B37D6" w:rsidRPr="00C9661C" w:rsidRDefault="001B37D6" w:rsidP="00A67F1B">
            <w:pPr>
              <w:jc w:val="center"/>
              <w:rPr>
                <w:rFonts w:ascii="Arial" w:hAnsi="Arial" w:cs="Arial"/>
                <w:sz w:val="18"/>
                <w:szCs w:val="18"/>
              </w:rPr>
            </w:pPr>
          </w:p>
          <w:p w:rsidR="001B37D6" w:rsidRPr="00C9661C" w:rsidRDefault="001B37D6" w:rsidP="00A67F1B">
            <w:pPr>
              <w:jc w:val="center"/>
              <w:rPr>
                <w:rFonts w:ascii="Arial" w:hAnsi="Arial" w:cs="Arial"/>
                <w:sz w:val="18"/>
                <w:szCs w:val="18"/>
              </w:rPr>
            </w:pPr>
            <w:r w:rsidRPr="00C9661C">
              <w:rPr>
                <w:rFonts w:ascii="Arial" w:hAnsi="Arial" w:cs="Arial"/>
                <w:sz w:val="18"/>
                <w:szCs w:val="18"/>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1B37D6" w:rsidRPr="00C9661C" w:rsidRDefault="001B37D6" w:rsidP="00A67F1B">
            <w:pPr>
              <w:jc w:val="center"/>
              <w:rPr>
                <w:rFonts w:ascii="Arial" w:hAnsi="Arial" w:cs="Arial"/>
                <w:sz w:val="18"/>
                <w:szCs w:val="18"/>
              </w:rPr>
            </w:pPr>
            <w:r w:rsidRPr="00C9661C">
              <w:rPr>
                <w:rFonts w:ascii="Arial" w:hAnsi="Arial" w:cs="Arial"/>
                <w:sz w:val="18"/>
                <w:szCs w:val="18"/>
              </w:rPr>
              <w:t xml:space="preserve">Председатель </w:t>
            </w:r>
            <w:proofErr w:type="gramStart"/>
            <w:r w:rsidRPr="00C9661C">
              <w:rPr>
                <w:rFonts w:ascii="Arial" w:hAnsi="Arial" w:cs="Arial"/>
                <w:sz w:val="18"/>
                <w:szCs w:val="18"/>
              </w:rPr>
              <w:t>редакционного</w:t>
            </w:r>
            <w:proofErr w:type="gramEnd"/>
            <w:r w:rsidRPr="00C9661C">
              <w:rPr>
                <w:rFonts w:ascii="Arial" w:hAnsi="Arial" w:cs="Arial"/>
                <w:sz w:val="18"/>
                <w:szCs w:val="18"/>
              </w:rPr>
              <w:t xml:space="preserve"> </w:t>
            </w:r>
            <w:proofErr w:type="spellStart"/>
            <w:r w:rsidRPr="00C9661C">
              <w:rPr>
                <w:rFonts w:ascii="Arial" w:hAnsi="Arial" w:cs="Arial"/>
                <w:sz w:val="18"/>
                <w:szCs w:val="18"/>
              </w:rPr>
              <w:t>совета-главный</w:t>
            </w:r>
            <w:proofErr w:type="spellEnd"/>
            <w:r w:rsidRPr="00C9661C">
              <w:rPr>
                <w:rFonts w:ascii="Arial" w:hAnsi="Arial" w:cs="Arial"/>
                <w:sz w:val="18"/>
                <w:szCs w:val="18"/>
              </w:rPr>
              <w:t xml:space="preserve"> редактор</w:t>
            </w:r>
          </w:p>
          <w:p w:rsidR="001B37D6" w:rsidRPr="00C9661C" w:rsidRDefault="001B37D6" w:rsidP="00A67F1B">
            <w:pPr>
              <w:jc w:val="center"/>
              <w:rPr>
                <w:rFonts w:ascii="Arial" w:hAnsi="Arial" w:cs="Arial"/>
                <w:sz w:val="18"/>
                <w:szCs w:val="18"/>
              </w:rPr>
            </w:pPr>
            <w:r w:rsidRPr="00C9661C">
              <w:rPr>
                <w:rFonts w:ascii="Arial" w:hAnsi="Arial" w:cs="Arial"/>
                <w:sz w:val="18"/>
                <w:szCs w:val="18"/>
              </w:rPr>
              <w:t>Николаев Г.И.</w:t>
            </w:r>
          </w:p>
          <w:p w:rsidR="001B37D6" w:rsidRPr="00C9661C" w:rsidRDefault="001B37D6" w:rsidP="00A67F1B">
            <w:pPr>
              <w:jc w:val="center"/>
              <w:rPr>
                <w:rFonts w:ascii="Arial" w:hAnsi="Arial" w:cs="Arial"/>
                <w:sz w:val="18"/>
                <w:szCs w:val="18"/>
              </w:rPr>
            </w:pPr>
          </w:p>
          <w:p w:rsidR="001B37D6" w:rsidRPr="00C9661C" w:rsidRDefault="001B37D6" w:rsidP="00A67F1B">
            <w:pPr>
              <w:jc w:val="center"/>
              <w:rPr>
                <w:rFonts w:ascii="Arial" w:hAnsi="Arial" w:cs="Arial"/>
                <w:sz w:val="18"/>
                <w:szCs w:val="18"/>
              </w:rPr>
            </w:pPr>
            <w:r w:rsidRPr="00C9661C">
              <w:rPr>
                <w:rFonts w:ascii="Arial" w:hAnsi="Arial" w:cs="Arial"/>
                <w:sz w:val="18"/>
                <w:szCs w:val="18"/>
              </w:rPr>
              <w:t>Тираж  20 экз.</w:t>
            </w:r>
          </w:p>
          <w:p w:rsidR="001B37D6" w:rsidRPr="00C9661C" w:rsidRDefault="001B37D6" w:rsidP="00A67F1B">
            <w:pPr>
              <w:jc w:val="center"/>
              <w:rPr>
                <w:rFonts w:ascii="Arial" w:hAnsi="Arial" w:cs="Arial"/>
                <w:sz w:val="18"/>
                <w:szCs w:val="18"/>
              </w:rPr>
            </w:pPr>
            <w:r w:rsidRPr="00C9661C">
              <w:rPr>
                <w:rFonts w:ascii="Arial" w:hAnsi="Arial" w:cs="Arial"/>
                <w:sz w:val="18"/>
                <w:szCs w:val="18"/>
              </w:rPr>
              <w:t>Объём 1 п.л. формат А</w:t>
            </w:r>
            <w:proofErr w:type="gramStart"/>
            <w:r w:rsidRPr="00C9661C">
              <w:rPr>
                <w:rFonts w:ascii="Arial" w:hAnsi="Arial" w:cs="Arial"/>
                <w:sz w:val="18"/>
                <w:szCs w:val="18"/>
              </w:rPr>
              <w:t>4</w:t>
            </w:r>
            <w:proofErr w:type="gramEnd"/>
          </w:p>
          <w:p w:rsidR="001B37D6" w:rsidRPr="00C9661C" w:rsidRDefault="001B37D6" w:rsidP="00A67F1B">
            <w:pPr>
              <w:jc w:val="center"/>
              <w:rPr>
                <w:rFonts w:ascii="Arial" w:hAnsi="Arial" w:cs="Arial"/>
                <w:sz w:val="18"/>
                <w:szCs w:val="18"/>
              </w:rPr>
            </w:pPr>
            <w:r w:rsidRPr="00C9661C">
              <w:rPr>
                <w:rFonts w:ascii="Arial" w:hAnsi="Arial" w:cs="Arial"/>
                <w:sz w:val="18"/>
                <w:szCs w:val="18"/>
              </w:rPr>
              <w:t>Распространяется бесплатно</w:t>
            </w:r>
          </w:p>
        </w:tc>
      </w:tr>
    </w:tbl>
    <w:p w:rsidR="004904F4" w:rsidRPr="00C9661C" w:rsidRDefault="004904F4">
      <w:pPr>
        <w:jc w:val="center"/>
        <w:rPr>
          <w:rFonts w:ascii="Arial" w:hAnsi="Arial" w:cs="Arial"/>
          <w:b/>
          <w:sz w:val="18"/>
          <w:szCs w:val="18"/>
        </w:rPr>
      </w:pPr>
    </w:p>
    <w:sectPr w:rsidR="004904F4" w:rsidRPr="00C9661C" w:rsidSect="00FE6284">
      <w:pgSz w:w="11906" w:h="16838"/>
      <w:pgMar w:top="540" w:right="62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61C" w:rsidRDefault="00C9661C">
      <w:r>
        <w:separator/>
      </w:r>
    </w:p>
  </w:endnote>
  <w:endnote w:type="continuationSeparator" w:id="1">
    <w:p w:rsidR="00C9661C" w:rsidRDefault="00C96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altName w:val="Times New Roman"/>
    <w:panose1 w:val="020B0604020202020204"/>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20B0604020202020204"/>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Baltica Chv">
    <w:panose1 w:val="020B0604020202020204"/>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61C" w:rsidRDefault="00C9661C">
      <w:r>
        <w:separator/>
      </w:r>
    </w:p>
  </w:footnote>
  <w:footnote w:type="continuationSeparator" w:id="1">
    <w:p w:rsidR="00C9661C" w:rsidRDefault="00C966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EC27C0"/>
    <w:multiLevelType w:val="hybridMultilevel"/>
    <w:tmpl w:val="350C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DA4EFF"/>
    <w:multiLevelType w:val="hybridMultilevel"/>
    <w:tmpl w:val="0C009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000C11"/>
    <w:multiLevelType w:val="hybridMultilevel"/>
    <w:tmpl w:val="AA562C58"/>
    <w:lvl w:ilvl="0" w:tplc="7BCA619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7">
    <w:nsid w:val="1D045E51"/>
    <w:multiLevelType w:val="hybridMultilevel"/>
    <w:tmpl w:val="37D205F2"/>
    <w:lvl w:ilvl="0" w:tplc="991EBC40">
      <w:start w:val="1"/>
      <w:numFmt w:val="decimal"/>
      <w:lvlText w:val="%1)"/>
      <w:lvlJc w:val="left"/>
      <w:pPr>
        <w:ind w:left="1879" w:hanging="450"/>
      </w:pPr>
      <w:rPr>
        <w:rFonts w:ascii="PT Serif" w:eastAsia="Calibri" w:hAnsi="PT Serif"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2CE50BE3"/>
    <w:multiLevelType w:val="hybridMultilevel"/>
    <w:tmpl w:val="2592CDBE"/>
    <w:lvl w:ilvl="0" w:tplc="7F88E2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E5C2DBC"/>
    <w:multiLevelType w:val="multilevel"/>
    <w:tmpl w:val="8ED2ABC2"/>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35B93FB1"/>
    <w:multiLevelType w:val="hybridMultilevel"/>
    <w:tmpl w:val="B0BA7C9A"/>
    <w:lvl w:ilvl="0" w:tplc="E06AF22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C7E638B"/>
    <w:multiLevelType w:val="hybridMultilevel"/>
    <w:tmpl w:val="DA14E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412A1BF2"/>
    <w:multiLevelType w:val="hybridMultilevel"/>
    <w:tmpl w:val="C6FEB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22637A"/>
    <w:multiLevelType w:val="multilevel"/>
    <w:tmpl w:val="089EEA04"/>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4289531D"/>
    <w:multiLevelType w:val="hybridMultilevel"/>
    <w:tmpl w:val="1ED2A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225598"/>
    <w:multiLevelType w:val="hybridMultilevel"/>
    <w:tmpl w:val="BFE8D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E5A1D46"/>
    <w:multiLevelType w:val="hybridMultilevel"/>
    <w:tmpl w:val="EC44B4EC"/>
    <w:lvl w:ilvl="0" w:tplc="C38C728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abstractNum w:abstractNumId="21">
    <w:nsid w:val="57662C76"/>
    <w:multiLevelType w:val="multilevel"/>
    <w:tmpl w:val="BD3C274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BE64857"/>
    <w:multiLevelType w:val="hybridMultilevel"/>
    <w:tmpl w:val="6C5C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33E5098"/>
    <w:multiLevelType w:val="hybridMultilevel"/>
    <w:tmpl w:val="1FA8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3"/>
  </w:num>
  <w:num w:numId="3">
    <w:abstractNumId w:val="21"/>
  </w:num>
  <w:num w:numId="4">
    <w:abstractNumId w:val="7"/>
  </w:num>
  <w:num w:numId="5">
    <w:abstractNumId w:val="20"/>
  </w:num>
  <w:num w:numId="6">
    <w:abstractNumId w:val="4"/>
  </w:num>
  <w:num w:numId="7">
    <w:abstractNumId w:val="25"/>
  </w:num>
  <w:num w:numId="8">
    <w:abstractNumId w:val="19"/>
  </w:num>
  <w:num w:numId="9">
    <w:abstractNumId w:val="8"/>
  </w:num>
  <w:num w:numId="10">
    <w:abstractNumId w:val="10"/>
  </w:num>
  <w:num w:numId="11">
    <w:abstractNumId w:val="5"/>
  </w:num>
  <w:num w:numId="12">
    <w:abstractNumId w:val="13"/>
  </w:num>
  <w:num w:numId="13">
    <w:abstractNumId w:val="12"/>
  </w:num>
  <w:num w:numId="14">
    <w:abstractNumId w:val="24"/>
  </w:num>
  <w:num w:numId="15">
    <w:abstractNumId w:val="17"/>
  </w:num>
  <w:num w:numId="16">
    <w:abstractNumId w:val="22"/>
  </w:num>
  <w:num w:numId="17">
    <w:abstractNumId w:val="26"/>
  </w:num>
  <w:num w:numId="18">
    <w:abstractNumId w:val="18"/>
  </w:num>
  <w:num w:numId="19">
    <w:abstractNumId w:val="3"/>
  </w:num>
  <w:num w:numId="20">
    <w:abstractNumId w:val="16"/>
  </w:num>
  <w:num w:numId="21">
    <w:abstractNumId w:val="11"/>
  </w:num>
  <w:num w:numId="22">
    <w:abstractNumId w:val="14"/>
  </w:num>
  <w:num w:numId="23">
    <w:abstractNumId w:val="15"/>
  </w:num>
  <w:num w:numId="24">
    <w:abstractNumId w:val="9"/>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24F"/>
    <w:rsid w:val="00034B78"/>
    <w:rsid w:val="000434F7"/>
    <w:rsid w:val="000C5C78"/>
    <w:rsid w:val="0012663E"/>
    <w:rsid w:val="001B37D6"/>
    <w:rsid w:val="001B4641"/>
    <w:rsid w:val="002B4FFA"/>
    <w:rsid w:val="0037136B"/>
    <w:rsid w:val="00413D31"/>
    <w:rsid w:val="004904F4"/>
    <w:rsid w:val="004D2761"/>
    <w:rsid w:val="00503BE1"/>
    <w:rsid w:val="0054024F"/>
    <w:rsid w:val="0056543E"/>
    <w:rsid w:val="005A1EE6"/>
    <w:rsid w:val="005D0E14"/>
    <w:rsid w:val="005F7D08"/>
    <w:rsid w:val="006039AD"/>
    <w:rsid w:val="00636D8A"/>
    <w:rsid w:val="00644937"/>
    <w:rsid w:val="006735A8"/>
    <w:rsid w:val="00704A39"/>
    <w:rsid w:val="00716F24"/>
    <w:rsid w:val="00721690"/>
    <w:rsid w:val="007346F3"/>
    <w:rsid w:val="00743D3A"/>
    <w:rsid w:val="007445CB"/>
    <w:rsid w:val="007B5D42"/>
    <w:rsid w:val="007E68B3"/>
    <w:rsid w:val="007F3F46"/>
    <w:rsid w:val="0082597D"/>
    <w:rsid w:val="008A68E9"/>
    <w:rsid w:val="00926BDA"/>
    <w:rsid w:val="009656F5"/>
    <w:rsid w:val="009C2455"/>
    <w:rsid w:val="00A328B0"/>
    <w:rsid w:val="00A54A52"/>
    <w:rsid w:val="00A67F1B"/>
    <w:rsid w:val="00AD5ED7"/>
    <w:rsid w:val="00AE5C7D"/>
    <w:rsid w:val="00B3269C"/>
    <w:rsid w:val="00BA1FDF"/>
    <w:rsid w:val="00BB42F5"/>
    <w:rsid w:val="00C15D98"/>
    <w:rsid w:val="00C622C0"/>
    <w:rsid w:val="00C67AA7"/>
    <w:rsid w:val="00C74553"/>
    <w:rsid w:val="00C80C4B"/>
    <w:rsid w:val="00C9661C"/>
    <w:rsid w:val="00CA2BC2"/>
    <w:rsid w:val="00D64E5F"/>
    <w:rsid w:val="00D90854"/>
    <w:rsid w:val="00DD3329"/>
    <w:rsid w:val="00DF1F7D"/>
    <w:rsid w:val="00E24063"/>
    <w:rsid w:val="00E5081F"/>
    <w:rsid w:val="00EB3056"/>
    <w:rsid w:val="00EC654D"/>
    <w:rsid w:val="00F10593"/>
    <w:rsid w:val="00F37379"/>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rsid w:val="00FE6284"/>
    <w:pPr>
      <w:autoSpaceDE w:val="0"/>
      <w:autoSpaceDN w:val="0"/>
      <w:adjustRightInd w:val="0"/>
    </w:pPr>
    <w:rPr>
      <w:rFonts w:ascii="Verdana" w:hAnsi="Verdana"/>
    </w:rPr>
  </w:style>
  <w:style w:type="character" w:customStyle="1" w:styleId="a6">
    <w:name w:val="Гипертекстовая ссылка"/>
    <w:uiPriority w:val="99"/>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semiHidden/>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semiHidden/>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semiHidden/>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uiPriority w:val="34"/>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FE6284"/>
    <w:pPr>
      <w:widowControl w:val="0"/>
      <w:autoSpaceDE w:val="0"/>
      <w:autoSpaceDN w:val="0"/>
    </w:pPr>
    <w:rPr>
      <w:rFonts w:ascii="Courier New" w:hAnsi="Courier New" w:cs="Courier New"/>
    </w:rPr>
  </w:style>
  <w:style w:type="paragraph" w:customStyle="1" w:styleId="ConsPlusTitle">
    <w:name w:val="ConsPlusTitle"/>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qFormat/>
    <w:rsid w:val="00FE6284"/>
    <w:rPr>
      <w:b/>
      <w:bCs/>
    </w:rPr>
  </w:style>
  <w:style w:type="paragraph" w:styleId="af3">
    <w:name w:val="No Spacing"/>
    <w:uiPriority w:val="1"/>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semiHidden/>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rsid w:val="00FE6284"/>
    <w:rPr>
      <w:rFonts w:ascii="Calibri" w:hAnsi="Calibri" w:cs="Calibri"/>
      <w:sz w:val="22"/>
      <w:szCs w:val="22"/>
    </w:rPr>
  </w:style>
  <w:style w:type="character" w:styleId="aff0">
    <w:name w:val="page number"/>
    <w:basedOn w:val="a0"/>
    <w:semiHidden/>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1">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normal">
    <w:name w:val="normal"/>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s>
</file>

<file path=word/webSettings.xml><?xml version="1.0" encoding="utf-8"?>
<w:webSettings xmlns:r="http://schemas.openxmlformats.org/officeDocument/2006/relationships" xmlns:w="http://schemas.openxmlformats.org/wordprocessingml/2006/main">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l_-mix@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1899</Words>
  <Characters>10829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12703</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Администрация Михайловского СП</cp:lastModifiedBy>
  <cp:revision>3</cp:revision>
  <cp:lastPrinted>2021-03-13T07:00:00Z</cp:lastPrinted>
  <dcterms:created xsi:type="dcterms:W3CDTF">2021-08-26T05:17:00Z</dcterms:created>
  <dcterms:modified xsi:type="dcterms:W3CDTF">2021-08-26T05:30:00Z</dcterms:modified>
</cp:coreProperties>
</file>