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84" w:rsidRDefault="00EE1084" w:rsidP="00EE1084">
      <w:pPr>
        <w:ind w:left="720"/>
        <w:jc w:val="both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220345</wp:posOffset>
            </wp:positionV>
            <wp:extent cx="720090" cy="723900"/>
            <wp:effectExtent l="19050" t="0" r="3810" b="0"/>
            <wp:wrapNone/>
            <wp:docPr id="2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82"/>
        <w:tblW w:w="0" w:type="auto"/>
        <w:tblLook w:val="0000"/>
      </w:tblPr>
      <w:tblGrid>
        <w:gridCol w:w="4161"/>
        <w:gridCol w:w="1225"/>
        <w:gridCol w:w="4184"/>
      </w:tblGrid>
      <w:tr w:rsidR="00EE1084" w:rsidTr="00EE1084">
        <w:trPr>
          <w:cantSplit/>
          <w:trHeight w:val="362"/>
        </w:trPr>
        <w:tc>
          <w:tcPr>
            <w:tcW w:w="4161" w:type="dxa"/>
          </w:tcPr>
          <w:p w:rsidR="00EE1084" w:rsidRDefault="00EE1084" w:rsidP="00EE1084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EE1084" w:rsidRDefault="00EE1084" w:rsidP="00EE1084">
            <w:pPr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EE1084" w:rsidRDefault="00EE1084" w:rsidP="00EE1084">
            <w:pPr>
              <w:spacing w:line="192" w:lineRule="auto"/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ÇĔРПУ РАЙОНĚ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EE1084" w:rsidRDefault="00EE1084" w:rsidP="00EE1084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EE1084" w:rsidRDefault="00EE1084" w:rsidP="00EE1084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EE1084" w:rsidRDefault="00EE1084" w:rsidP="00EE1084">
            <w:pPr>
              <w:spacing w:line="192" w:lineRule="auto"/>
              <w:jc w:val="center"/>
              <w:rPr>
                <w:rStyle w:val="a6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rStyle w:val="a6"/>
                <w:b w:val="0"/>
                <w:bCs w:val="0"/>
                <w:noProof/>
                <w:color w:val="000000"/>
                <w:sz w:val="22"/>
              </w:rPr>
              <w:t xml:space="preserve"> </w:t>
            </w:r>
          </w:p>
          <w:p w:rsidR="00EE1084" w:rsidRDefault="00EE1084" w:rsidP="00EE1084">
            <w:pPr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ЦИВИЛЬСКИЙ  РАЙОН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</w:tr>
      <w:tr w:rsidR="00EE1084" w:rsidRPr="008816D0" w:rsidTr="00EE1084">
        <w:trPr>
          <w:cantSplit/>
          <w:trHeight w:val="1725"/>
        </w:trPr>
        <w:tc>
          <w:tcPr>
            <w:tcW w:w="4161" w:type="dxa"/>
          </w:tcPr>
          <w:p w:rsidR="00EE1084" w:rsidRPr="008816D0" w:rsidRDefault="00EE1084" w:rsidP="00EE1084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6D0">
              <w:rPr>
                <w:rFonts w:ascii="Times New Roman" w:hAnsi="Times New Roman"/>
                <w:sz w:val="24"/>
                <w:szCs w:val="24"/>
              </w:rPr>
              <w:t>ЙĔКĔРВАР ЯЛ</w:t>
            </w:r>
          </w:p>
          <w:p w:rsidR="00EE1084" w:rsidRPr="008816D0" w:rsidRDefault="00EE1084" w:rsidP="00EE1084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8816D0">
              <w:rPr>
                <w:b/>
                <w:bCs/>
                <w:noProof/>
                <w:color w:val="000000"/>
              </w:rPr>
              <w:t xml:space="preserve">ПОСЕЛЕНИЙĚН </w:t>
            </w:r>
          </w:p>
          <w:p w:rsidR="00EE1084" w:rsidRPr="008816D0" w:rsidRDefault="00EE1084" w:rsidP="00EE1084">
            <w:pPr>
              <w:spacing w:line="192" w:lineRule="auto"/>
              <w:jc w:val="center"/>
              <w:rPr>
                <w:rStyle w:val="a6"/>
                <w:noProof/>
                <w:color w:val="000000"/>
              </w:rPr>
            </w:pPr>
            <w:r w:rsidRPr="008816D0">
              <w:rPr>
                <w:b/>
                <w:bCs/>
                <w:noProof/>
                <w:color w:val="000000"/>
              </w:rPr>
              <w:t>ДЕПУТАТСЕН ПУХĂВĚ</w:t>
            </w:r>
            <w:r w:rsidRPr="008816D0">
              <w:rPr>
                <w:rStyle w:val="a6"/>
                <w:noProof/>
                <w:color w:val="000000"/>
              </w:rPr>
              <w:t xml:space="preserve"> </w:t>
            </w:r>
          </w:p>
          <w:p w:rsidR="00EE1084" w:rsidRPr="008816D0" w:rsidRDefault="00EE1084" w:rsidP="00EE1084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EE1084" w:rsidRPr="008816D0" w:rsidRDefault="00EE1084" w:rsidP="00EE1084">
            <w:pPr>
              <w:pStyle w:val="2"/>
              <w:spacing w:line="192" w:lineRule="auto"/>
              <w:jc w:val="center"/>
              <w:rPr>
                <w:b/>
                <w:sz w:val="24"/>
              </w:rPr>
            </w:pPr>
            <w:r w:rsidRPr="008816D0">
              <w:rPr>
                <w:b/>
                <w:sz w:val="24"/>
              </w:rPr>
              <w:t>ЙЫШАНУ</w:t>
            </w:r>
          </w:p>
          <w:p w:rsidR="00EE1084" w:rsidRPr="008816D0" w:rsidRDefault="00EE1084" w:rsidP="00EE1084"/>
          <w:p w:rsidR="00EE1084" w:rsidRPr="008816D0" w:rsidRDefault="006E2A9A" w:rsidP="00EE1084">
            <w:pPr>
              <w:pStyle w:val="a5"/>
              <w:ind w:right="-35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8816D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20</w:t>
            </w:r>
            <w:r w:rsidR="0039244E" w:rsidRPr="008816D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21ç.</w:t>
            </w:r>
            <w:r w:rsidR="00EE1084" w:rsidRPr="008816D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r w:rsidR="00287BD8" w:rsidRPr="008816D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пуш</w:t>
            </w:r>
            <w:r w:rsidR="0039244E" w:rsidRPr="008816D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уйăхĕн</w:t>
            </w:r>
            <w:r w:rsidR="006B1767" w:rsidRPr="008816D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894C47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18</w:t>
            </w:r>
            <w:r w:rsidR="0039244E" w:rsidRPr="008816D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-мĕшĕ</w:t>
            </w:r>
            <w:r w:rsidR="00E84E17" w:rsidRPr="008816D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EE1084" w:rsidRPr="008816D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1629B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9-4</w:t>
            </w:r>
            <w:r w:rsidR="00EE1084" w:rsidRPr="008816D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№ </w:t>
            </w:r>
          </w:p>
          <w:p w:rsidR="00EE1084" w:rsidRPr="008816D0" w:rsidRDefault="00EE1084" w:rsidP="00EE1084">
            <w:pPr>
              <w:jc w:val="center"/>
              <w:rPr>
                <w:noProof/>
                <w:color w:val="000000"/>
              </w:rPr>
            </w:pPr>
            <w:r w:rsidRPr="008816D0">
              <w:rPr>
                <w:b/>
                <w:noProof/>
                <w:color w:val="000000"/>
              </w:rPr>
              <w:t>Йĕкĕрвар ялě</w:t>
            </w:r>
          </w:p>
        </w:tc>
        <w:tc>
          <w:tcPr>
            <w:tcW w:w="1225" w:type="dxa"/>
            <w:vMerge/>
          </w:tcPr>
          <w:p w:rsidR="00EE1084" w:rsidRPr="008816D0" w:rsidRDefault="00EE1084" w:rsidP="00EE1084">
            <w:pPr>
              <w:jc w:val="center"/>
            </w:pPr>
          </w:p>
        </w:tc>
        <w:tc>
          <w:tcPr>
            <w:tcW w:w="4184" w:type="dxa"/>
          </w:tcPr>
          <w:p w:rsidR="00EE1084" w:rsidRPr="008816D0" w:rsidRDefault="00EE1084" w:rsidP="00EE1084">
            <w:pPr>
              <w:spacing w:before="8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8816D0">
              <w:rPr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EE1084" w:rsidRPr="008816D0" w:rsidRDefault="00EE1084" w:rsidP="00EE1084">
            <w:pPr>
              <w:spacing w:line="192" w:lineRule="auto"/>
              <w:jc w:val="center"/>
              <w:rPr>
                <w:noProof/>
                <w:color w:val="000000"/>
              </w:rPr>
            </w:pPr>
            <w:r w:rsidRPr="008816D0">
              <w:rPr>
                <w:b/>
                <w:bCs/>
                <w:noProof/>
                <w:color w:val="000000"/>
              </w:rPr>
              <w:t>ИГОРВАРСКОГО СЕЛЬСКОГО ПОСЕЛЕНИЯ</w:t>
            </w:r>
            <w:r w:rsidRPr="008816D0">
              <w:rPr>
                <w:noProof/>
                <w:color w:val="000000"/>
              </w:rPr>
              <w:t xml:space="preserve"> </w:t>
            </w:r>
          </w:p>
          <w:p w:rsidR="00EE1084" w:rsidRPr="008816D0" w:rsidRDefault="00EE1084" w:rsidP="00EE1084">
            <w:pPr>
              <w:spacing w:line="192" w:lineRule="auto"/>
              <w:jc w:val="center"/>
            </w:pPr>
          </w:p>
          <w:p w:rsidR="00EE1084" w:rsidRPr="008816D0" w:rsidRDefault="00EE1084" w:rsidP="00EE1084">
            <w:pPr>
              <w:pStyle w:val="2"/>
              <w:spacing w:line="192" w:lineRule="auto"/>
              <w:jc w:val="center"/>
              <w:rPr>
                <w:i/>
                <w:sz w:val="24"/>
              </w:rPr>
            </w:pPr>
          </w:p>
          <w:p w:rsidR="00EE1084" w:rsidRPr="008816D0" w:rsidRDefault="00EE1084" w:rsidP="00EE1084">
            <w:pPr>
              <w:pStyle w:val="2"/>
              <w:spacing w:line="192" w:lineRule="auto"/>
              <w:jc w:val="center"/>
              <w:rPr>
                <w:b/>
                <w:sz w:val="24"/>
              </w:rPr>
            </w:pPr>
            <w:r w:rsidRPr="008816D0">
              <w:rPr>
                <w:b/>
                <w:sz w:val="24"/>
              </w:rPr>
              <w:t>РЕШЕНИЕ</w:t>
            </w:r>
          </w:p>
          <w:p w:rsidR="00EE1084" w:rsidRPr="008816D0" w:rsidRDefault="00EE1084" w:rsidP="00EE1084">
            <w:pPr>
              <w:pStyle w:val="a9"/>
              <w:tabs>
                <w:tab w:val="clear" w:pos="4677"/>
                <w:tab w:val="clear" w:pos="9355"/>
              </w:tabs>
            </w:pPr>
          </w:p>
          <w:p w:rsidR="00EE1084" w:rsidRPr="008816D0" w:rsidRDefault="00894C47" w:rsidP="00EE1084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 w:rsidR="00287BD8" w:rsidRPr="008816D0">
              <w:rPr>
                <w:b/>
              </w:rPr>
              <w:t>марта</w:t>
            </w:r>
            <w:r w:rsidR="006E2A9A" w:rsidRPr="008816D0">
              <w:rPr>
                <w:b/>
              </w:rPr>
              <w:t xml:space="preserve">   20</w:t>
            </w:r>
            <w:r w:rsidR="0039244E" w:rsidRPr="008816D0">
              <w:rPr>
                <w:b/>
              </w:rPr>
              <w:t>21г.</w:t>
            </w:r>
            <w:r w:rsidR="00EE1084" w:rsidRPr="008816D0">
              <w:rPr>
                <w:b/>
              </w:rPr>
              <w:t xml:space="preserve">   №</w:t>
            </w:r>
            <w:r w:rsidR="00287BD8" w:rsidRPr="008816D0">
              <w:rPr>
                <w:b/>
                <w:noProof/>
                <w:color w:val="000000"/>
              </w:rPr>
              <w:t>9-</w:t>
            </w:r>
            <w:r w:rsidR="001629B0">
              <w:rPr>
                <w:b/>
                <w:noProof/>
                <w:color w:val="000000"/>
              </w:rPr>
              <w:t>4</w:t>
            </w:r>
          </w:p>
          <w:p w:rsidR="00EE1084" w:rsidRPr="008816D0" w:rsidRDefault="00EE1084" w:rsidP="00EE1084">
            <w:pPr>
              <w:jc w:val="center"/>
              <w:rPr>
                <w:noProof/>
                <w:color w:val="000000"/>
              </w:rPr>
            </w:pPr>
            <w:r w:rsidRPr="008816D0">
              <w:rPr>
                <w:b/>
              </w:rPr>
              <w:t>село  Игорвары</w:t>
            </w:r>
          </w:p>
        </w:tc>
      </w:tr>
    </w:tbl>
    <w:p w:rsidR="00EE1084" w:rsidRPr="008816D0" w:rsidRDefault="00EE1084" w:rsidP="00EE1084"/>
    <w:p w:rsidR="00EE1084" w:rsidRDefault="00EE1084" w:rsidP="00EE1084"/>
    <w:p w:rsidR="00EE1084" w:rsidRDefault="00EE1084" w:rsidP="00EE1084"/>
    <w:p w:rsidR="001629B0" w:rsidRPr="003E6E32" w:rsidRDefault="001629B0" w:rsidP="001629B0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3E6E32">
        <w:rPr>
          <w:b/>
        </w:rPr>
        <w:t xml:space="preserve">О досрочном </w:t>
      </w:r>
      <w:proofErr w:type="gramStart"/>
      <w:r w:rsidRPr="003E6E32">
        <w:rPr>
          <w:b/>
        </w:rPr>
        <w:t>прекращении</w:t>
      </w:r>
      <w:proofErr w:type="gramEnd"/>
      <w:r w:rsidRPr="003E6E32">
        <w:rPr>
          <w:b/>
        </w:rPr>
        <w:t xml:space="preserve"> полномочий депутата Собрания депутатов </w:t>
      </w:r>
      <w:r w:rsidR="003E6E32" w:rsidRPr="003E6E32">
        <w:rPr>
          <w:b/>
        </w:rPr>
        <w:t>Игорварского</w:t>
      </w:r>
      <w:r w:rsidRPr="003E6E32">
        <w:rPr>
          <w:b/>
        </w:rPr>
        <w:t xml:space="preserve"> сельского поселения Цивильского района  </w:t>
      </w:r>
      <w:r w:rsidR="003E6E32" w:rsidRPr="003E6E32">
        <w:rPr>
          <w:b/>
        </w:rPr>
        <w:t>Захарова Игоря Анатольевича</w:t>
      </w:r>
    </w:p>
    <w:p w:rsidR="003E6E32" w:rsidRPr="003E6E32" w:rsidRDefault="003E6E32" w:rsidP="001629B0">
      <w:pPr>
        <w:shd w:val="clear" w:color="auto" w:fill="FFFFFF"/>
        <w:spacing w:before="100" w:beforeAutospacing="1" w:after="100" w:afterAutospacing="1"/>
        <w:ind w:firstLine="709"/>
        <w:jc w:val="both"/>
      </w:pPr>
    </w:p>
    <w:p w:rsidR="001629B0" w:rsidRPr="003E6E32" w:rsidRDefault="001629B0" w:rsidP="003E6E32">
      <w:pPr>
        <w:shd w:val="clear" w:color="auto" w:fill="FFFFFF"/>
        <w:spacing w:before="100" w:beforeAutospacing="1" w:after="100" w:afterAutospacing="1"/>
        <w:ind w:firstLine="709"/>
        <w:jc w:val="both"/>
        <w:rPr>
          <w:b/>
        </w:rPr>
      </w:pPr>
      <w:proofErr w:type="gramStart"/>
      <w:r w:rsidRPr="003E6E32">
        <w:t xml:space="preserve">На основании заявления Главы Чувашской Республики  от </w:t>
      </w:r>
      <w:r w:rsidR="003E6E32" w:rsidRPr="003E6E32">
        <w:t>11 марта</w:t>
      </w:r>
      <w:r w:rsidRPr="003E6E32">
        <w:t xml:space="preserve"> 2021 года </w:t>
      </w:r>
      <w:r w:rsidR="003E6E32" w:rsidRPr="003E6E32">
        <w:t xml:space="preserve"> №14-09/3986/1</w:t>
      </w:r>
      <w:r w:rsidR="003E6E32">
        <w:t>,</w:t>
      </w:r>
      <w:r w:rsidR="003E6E32" w:rsidRPr="003E6E32">
        <w:t xml:space="preserve"> </w:t>
      </w:r>
      <w:r w:rsidRPr="003E6E32">
        <w:t>в соответствии с  </w:t>
      </w:r>
      <w:hyperlink r:id="rId6" w:anchor="/document/186367/entry/4071" w:history="1">
        <w:r w:rsidRPr="003E6E32">
          <w:t>частью 7.1 статьи 40</w:t>
        </w:r>
      </w:hyperlink>
      <w:r w:rsidRPr="003E6E32">
        <w:t> Федерального</w:t>
      </w:r>
      <w:r w:rsidR="003E6E32">
        <w:t xml:space="preserve"> закона от 6 октября 2003 года №</w:t>
      </w:r>
      <w:r w:rsidRPr="003E6E32">
        <w:t> 131-ФЗ "Об общих принципах организации местного самоуправления в Российской Федерации", </w:t>
      </w:r>
      <w:hyperlink r:id="rId7" w:anchor="/document/12164203/entry/121" w:history="1">
        <w:r w:rsidRPr="003E6E32">
          <w:t>статьями 12.1</w:t>
        </w:r>
      </w:hyperlink>
      <w:r w:rsidRPr="003E6E32">
        <w:t>, </w:t>
      </w:r>
      <w:hyperlink r:id="rId8" w:anchor="/document/12164203/entry/131" w:history="1">
        <w:r w:rsidRPr="003E6E32">
          <w:t>13.1</w:t>
        </w:r>
      </w:hyperlink>
      <w:r w:rsidRPr="003E6E32">
        <w:t> Федерального закона от 25 декабря 2008 года N 273-ФЗ  "О противодействии коррупции", с </w:t>
      </w:r>
      <w:hyperlink r:id="rId9" w:anchor="/document/17608310/entry/1000" w:history="1">
        <w:r w:rsidRPr="003E6E32">
          <w:t>Уставом</w:t>
        </w:r>
      </w:hyperlink>
      <w:r w:rsidRPr="003E6E32">
        <w:t> </w:t>
      </w:r>
      <w:r w:rsidR="003E6E32">
        <w:t xml:space="preserve">Игорварского </w:t>
      </w:r>
      <w:r w:rsidRPr="003E6E32">
        <w:t>сельского поселения</w:t>
      </w:r>
      <w:r w:rsidR="003E6E32">
        <w:t xml:space="preserve"> Цивильского района</w:t>
      </w:r>
      <w:proofErr w:type="gramEnd"/>
      <w:r w:rsidR="003E6E32">
        <w:t xml:space="preserve"> Чувашской Республики</w:t>
      </w:r>
      <w:r w:rsidRPr="003E6E32">
        <w:t>, Собрание депутатов </w:t>
      </w:r>
      <w:r w:rsidR="003E6E32">
        <w:t xml:space="preserve">Игорварского сельского </w:t>
      </w:r>
      <w:r w:rsidRPr="003E6E32">
        <w:t xml:space="preserve">поселения Цивильского района Чувашской Республики </w:t>
      </w:r>
      <w:r w:rsidRPr="003E6E32">
        <w:rPr>
          <w:b/>
        </w:rPr>
        <w:t>РЕШИЛО:</w:t>
      </w:r>
    </w:p>
    <w:p w:rsidR="001629B0" w:rsidRPr="003E6E32" w:rsidRDefault="001629B0" w:rsidP="001629B0">
      <w:pPr>
        <w:shd w:val="clear" w:color="auto" w:fill="FFFFFF"/>
        <w:spacing w:before="100" w:beforeAutospacing="1" w:after="100" w:afterAutospacing="1"/>
        <w:ind w:firstLine="709"/>
        <w:jc w:val="both"/>
      </w:pPr>
      <w:r w:rsidRPr="003E6E32">
        <w:t xml:space="preserve">1. </w:t>
      </w:r>
      <w:proofErr w:type="gramStart"/>
      <w:r w:rsidRPr="003E6E32">
        <w:t xml:space="preserve">Прекратить  досрочно полномочия депутата  Собрания депутатов  </w:t>
      </w:r>
      <w:r w:rsidR="003E6E32">
        <w:t>Игорварского</w:t>
      </w:r>
      <w:r w:rsidRPr="003E6E32">
        <w:t xml:space="preserve"> сельского поселения Цивильского района </w:t>
      </w:r>
      <w:r w:rsidR="003E6E32">
        <w:t>Захарова Игоря Анатольевича</w:t>
      </w:r>
      <w:r w:rsidRPr="003E6E32">
        <w:t xml:space="preserve"> за непредставление им при избрании на должность депутата Собрания депутатов </w:t>
      </w:r>
      <w:r w:rsidR="003E6E32">
        <w:t>Игорварского</w:t>
      </w:r>
      <w:r w:rsidRPr="003E6E32">
        <w:t xml:space="preserve"> сельского поселения Цивильского района своих сведений о доходах, расходах, 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и несовершеннолетних детей,  с  </w:t>
      </w:r>
      <w:r w:rsidR="00454EC8">
        <w:t xml:space="preserve">18 </w:t>
      </w:r>
      <w:r w:rsidRPr="003E6E32">
        <w:t>марта 2021</w:t>
      </w:r>
      <w:proofErr w:type="gramEnd"/>
      <w:r w:rsidRPr="003E6E32">
        <w:t xml:space="preserve"> года.</w:t>
      </w:r>
    </w:p>
    <w:p w:rsidR="001629B0" w:rsidRPr="003E6E32" w:rsidRDefault="001629B0" w:rsidP="001629B0">
      <w:pPr>
        <w:shd w:val="clear" w:color="auto" w:fill="FFFFFF"/>
        <w:spacing w:before="100" w:beforeAutospacing="1" w:after="100" w:afterAutospacing="1"/>
        <w:ind w:firstLine="709"/>
        <w:jc w:val="both"/>
      </w:pPr>
      <w:r w:rsidRPr="003E6E32">
        <w:t xml:space="preserve">2. </w:t>
      </w:r>
      <w:proofErr w:type="gramStart"/>
      <w:r w:rsidRPr="003E6E32">
        <w:t>Контроль за</w:t>
      </w:r>
      <w:proofErr w:type="gramEnd"/>
      <w:r w:rsidRPr="003E6E32">
        <w:t xml:space="preserve"> исполнением настоящего решения возлагаю на себя.</w:t>
      </w:r>
    </w:p>
    <w:p w:rsidR="001629B0" w:rsidRPr="003E6E32" w:rsidRDefault="003E6E32" w:rsidP="003E6E32">
      <w:pPr>
        <w:shd w:val="clear" w:color="auto" w:fill="FFFFFF"/>
        <w:spacing w:before="100" w:beforeAutospacing="1" w:after="100" w:afterAutospacing="1"/>
        <w:jc w:val="both"/>
      </w:pPr>
      <w:r>
        <w:t xml:space="preserve">           </w:t>
      </w:r>
      <w:r w:rsidR="001629B0" w:rsidRPr="003E6E32">
        <w:t>3. Настоящее решение вступает в силу со дня его  </w:t>
      </w:r>
      <w:hyperlink r:id="rId10" w:anchor="/document/74452641/entry/0" w:history="1">
        <w:r w:rsidR="001629B0" w:rsidRPr="003E6E32">
          <w:t>официального опубликования</w:t>
        </w:r>
      </w:hyperlink>
      <w:r w:rsidR="001629B0" w:rsidRPr="003E6E32">
        <w:t> (обнародования).</w:t>
      </w:r>
    </w:p>
    <w:p w:rsidR="001629B0" w:rsidRPr="003E6E32" w:rsidRDefault="001629B0" w:rsidP="001629B0">
      <w:pPr>
        <w:jc w:val="both"/>
      </w:pPr>
    </w:p>
    <w:p w:rsidR="002301B8" w:rsidRPr="003E6E32" w:rsidRDefault="002301B8" w:rsidP="002301B8">
      <w:pPr>
        <w:pStyle w:val="a7"/>
        <w:jc w:val="left"/>
      </w:pPr>
    </w:p>
    <w:p w:rsidR="002301B8" w:rsidRPr="003E6E32" w:rsidRDefault="002301B8" w:rsidP="002301B8">
      <w:pPr>
        <w:pStyle w:val="a7"/>
        <w:jc w:val="left"/>
      </w:pPr>
      <w:r w:rsidRPr="003E6E32">
        <w:t xml:space="preserve">Председатель собрания депутатов Игорварского сельского </w:t>
      </w:r>
    </w:p>
    <w:p w:rsidR="002301B8" w:rsidRPr="003E6E32" w:rsidRDefault="002301B8" w:rsidP="002301B8">
      <w:r w:rsidRPr="003E6E32">
        <w:t>поселения  Цивильского района</w:t>
      </w:r>
      <w:r w:rsidRPr="003E6E32">
        <w:tab/>
      </w:r>
      <w:r w:rsidRPr="003E6E32">
        <w:tab/>
        <w:t xml:space="preserve"> </w:t>
      </w:r>
      <w:r w:rsidRPr="003E6E32">
        <w:tab/>
        <w:t xml:space="preserve">                                            З.В.Харитонова                                   </w:t>
      </w:r>
    </w:p>
    <w:p w:rsidR="00A34707" w:rsidRPr="003E6E32" w:rsidRDefault="00A34707" w:rsidP="002301B8">
      <w:pPr>
        <w:jc w:val="both"/>
      </w:pPr>
    </w:p>
    <w:sectPr w:rsidR="00A34707" w:rsidRPr="003E6E32" w:rsidSect="00EE1084">
      <w:pgSz w:w="11900" w:h="16800"/>
      <w:pgMar w:top="1078" w:right="800" w:bottom="1258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46CF9"/>
    <w:multiLevelType w:val="hybridMultilevel"/>
    <w:tmpl w:val="C48E12FC"/>
    <w:lvl w:ilvl="0" w:tplc="72801C94">
      <w:start w:val="8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603058EC"/>
    <w:multiLevelType w:val="hybridMultilevel"/>
    <w:tmpl w:val="F75E5DBC"/>
    <w:lvl w:ilvl="0" w:tplc="D682C4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A847977"/>
    <w:multiLevelType w:val="hybridMultilevel"/>
    <w:tmpl w:val="F75E5DBC"/>
    <w:lvl w:ilvl="0" w:tplc="D682C4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084"/>
    <w:rsid w:val="00016327"/>
    <w:rsid w:val="00102A41"/>
    <w:rsid w:val="001629B0"/>
    <w:rsid w:val="001E6D44"/>
    <w:rsid w:val="002301B8"/>
    <w:rsid w:val="00287BD8"/>
    <w:rsid w:val="002C2A2F"/>
    <w:rsid w:val="00320470"/>
    <w:rsid w:val="0039244E"/>
    <w:rsid w:val="003E3997"/>
    <w:rsid w:val="003E6E32"/>
    <w:rsid w:val="00452AB7"/>
    <w:rsid w:val="00454EC8"/>
    <w:rsid w:val="004961A0"/>
    <w:rsid w:val="004D6C5D"/>
    <w:rsid w:val="00576413"/>
    <w:rsid w:val="00681D40"/>
    <w:rsid w:val="00686B57"/>
    <w:rsid w:val="006B1767"/>
    <w:rsid w:val="006E2A9A"/>
    <w:rsid w:val="008816D0"/>
    <w:rsid w:val="00894C47"/>
    <w:rsid w:val="008A780B"/>
    <w:rsid w:val="00937EFC"/>
    <w:rsid w:val="00955738"/>
    <w:rsid w:val="009C19F1"/>
    <w:rsid w:val="00A26365"/>
    <w:rsid w:val="00A34707"/>
    <w:rsid w:val="00A70A3C"/>
    <w:rsid w:val="00A858FB"/>
    <w:rsid w:val="00B002B0"/>
    <w:rsid w:val="00B1503E"/>
    <w:rsid w:val="00B246A9"/>
    <w:rsid w:val="00B80F5E"/>
    <w:rsid w:val="00BC7E86"/>
    <w:rsid w:val="00C26C1B"/>
    <w:rsid w:val="00C4763B"/>
    <w:rsid w:val="00C62421"/>
    <w:rsid w:val="00C624D1"/>
    <w:rsid w:val="00CB45D7"/>
    <w:rsid w:val="00CC3D4E"/>
    <w:rsid w:val="00D77542"/>
    <w:rsid w:val="00E11C55"/>
    <w:rsid w:val="00E84E17"/>
    <w:rsid w:val="00EE1084"/>
    <w:rsid w:val="00EF4DB7"/>
    <w:rsid w:val="00F17567"/>
    <w:rsid w:val="00F32A17"/>
    <w:rsid w:val="00FE7F95"/>
    <w:rsid w:val="00FF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C55"/>
    <w:pPr>
      <w:keepNext/>
      <w:tabs>
        <w:tab w:val="left" w:pos="0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11C55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11C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11C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11C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1C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1C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11C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11C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1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1C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11C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11C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1C5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11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11C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11C55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E11C5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11C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EE108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EE1084"/>
    <w:rPr>
      <w:b/>
      <w:bCs/>
      <w:color w:val="000080"/>
    </w:rPr>
  </w:style>
  <w:style w:type="paragraph" w:styleId="a7">
    <w:name w:val="Body Text"/>
    <w:basedOn w:val="a"/>
    <w:link w:val="a8"/>
    <w:rsid w:val="00EE1084"/>
    <w:pPr>
      <w:jc w:val="center"/>
    </w:pPr>
  </w:style>
  <w:style w:type="character" w:customStyle="1" w:styleId="a8">
    <w:name w:val="Основной текст Знак"/>
    <w:basedOn w:val="a0"/>
    <w:link w:val="a7"/>
    <w:rsid w:val="00EE1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EE10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E1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nhideWhenUsed/>
    <w:rsid w:val="00F32A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32A1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287BD8"/>
    <w:pPr>
      <w:ind w:firstLine="540"/>
    </w:pPr>
  </w:style>
  <w:style w:type="character" w:customStyle="1" w:styleId="ae">
    <w:name w:val="Основной текст с отступом Знак"/>
    <w:basedOn w:val="a0"/>
    <w:link w:val="ad"/>
    <w:rsid w:val="00287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8816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basedOn w:val="a6"/>
    <w:uiPriority w:val="99"/>
    <w:rsid w:val="008816D0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1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31</cp:revision>
  <cp:lastPrinted>2021-03-18T08:25:00Z</cp:lastPrinted>
  <dcterms:created xsi:type="dcterms:W3CDTF">2014-10-29T04:56:00Z</dcterms:created>
  <dcterms:modified xsi:type="dcterms:W3CDTF">2021-03-18T08:26:00Z</dcterms:modified>
</cp:coreProperties>
</file>