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4DC" w:rsidRDefault="002E04DC" w:rsidP="002E04DC">
      <w:pPr>
        <w:jc w:val="right"/>
      </w:pPr>
    </w:p>
    <w:p w:rsidR="002E04DC" w:rsidRPr="0088711F" w:rsidRDefault="002E04DC" w:rsidP="002E04DC">
      <w:pPr>
        <w:jc w:val="right"/>
      </w:pPr>
      <w:r>
        <w:rPr>
          <w:noProof/>
        </w:rPr>
        <w:drawing>
          <wp:anchor distT="0" distB="0" distL="114935" distR="114935" simplePos="0" relativeHeight="251659264" behindDoc="0" locked="0" layoutInCell="1" allowOverlap="1">
            <wp:simplePos x="0" y="0"/>
            <wp:positionH relativeFrom="column">
              <wp:posOffset>2606040</wp:posOffset>
            </wp:positionH>
            <wp:positionV relativeFrom="paragraph">
              <wp:posOffset>-91440</wp:posOffset>
            </wp:positionV>
            <wp:extent cx="641350" cy="638175"/>
            <wp:effectExtent l="19050" t="0" r="6350" b="0"/>
            <wp:wrapNone/>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41350" cy="638175"/>
                    </a:xfrm>
                    <a:prstGeom prst="rect">
                      <a:avLst/>
                    </a:prstGeom>
                    <a:solidFill>
                      <a:srgbClr val="FFFFFF"/>
                    </a:solidFill>
                    <a:ln w="9525">
                      <a:noFill/>
                      <a:miter lim="800000"/>
                      <a:headEnd/>
                      <a:tailEnd/>
                    </a:ln>
                  </pic:spPr>
                </pic:pic>
              </a:graphicData>
            </a:graphic>
          </wp:anchor>
        </w:drawing>
      </w:r>
      <w:r>
        <w:rPr>
          <w:noProof/>
        </w:rPr>
        <w:t xml:space="preserve"> </w:t>
      </w:r>
    </w:p>
    <w:p w:rsidR="002E04DC" w:rsidRPr="0088711F" w:rsidRDefault="002E04DC" w:rsidP="002E04DC">
      <w:pPr>
        <w:jc w:val="right"/>
      </w:pPr>
      <w:r w:rsidRPr="0088711F">
        <w:t xml:space="preserve">                                                              </w:t>
      </w:r>
    </w:p>
    <w:tbl>
      <w:tblPr>
        <w:tblW w:w="9716" w:type="dxa"/>
        <w:tblInd w:w="33" w:type="dxa"/>
        <w:tblLayout w:type="fixed"/>
        <w:tblLook w:val="0000"/>
      </w:tblPr>
      <w:tblGrid>
        <w:gridCol w:w="4253"/>
        <w:gridCol w:w="1183"/>
        <w:gridCol w:w="4280"/>
      </w:tblGrid>
      <w:tr w:rsidR="002E04DC" w:rsidRPr="0088711F" w:rsidTr="005A1288">
        <w:trPr>
          <w:trHeight w:hRule="exact" w:val="679"/>
        </w:trPr>
        <w:tc>
          <w:tcPr>
            <w:tcW w:w="4253" w:type="dxa"/>
            <w:vMerge w:val="restart"/>
            <w:shd w:val="clear" w:color="auto" w:fill="auto"/>
          </w:tcPr>
          <w:p w:rsidR="002E04DC" w:rsidRPr="0088711F" w:rsidRDefault="002E04DC" w:rsidP="005A1288">
            <w:pPr>
              <w:pStyle w:val="a3"/>
              <w:tabs>
                <w:tab w:val="left" w:pos="4285"/>
              </w:tabs>
              <w:snapToGrid w:val="0"/>
              <w:jc w:val="center"/>
              <w:rPr>
                <w:rStyle w:val="a4"/>
                <w:rFonts w:ascii="Times New Roman" w:eastAsiaTheme="majorEastAsia" w:hAnsi="Times New Roman" w:cs="Times New Roman"/>
                <w:color w:val="000000"/>
              </w:rPr>
            </w:pPr>
            <w:r w:rsidRPr="0088711F">
              <w:rPr>
                <w:rFonts w:ascii="Times New Roman" w:hAnsi="Times New Roman" w:cs="Times New Roman"/>
                <w:b/>
                <w:bCs/>
              </w:rPr>
              <w:t>ЧУВАШСКАЯ РЕСПУБЛИКА</w:t>
            </w:r>
            <w:r w:rsidRPr="0088711F">
              <w:rPr>
                <w:rStyle w:val="a4"/>
                <w:rFonts w:ascii="Times New Roman" w:eastAsiaTheme="majorEastAsia" w:hAnsi="Times New Roman" w:cs="Times New Roman"/>
                <w:color w:val="000000"/>
              </w:rPr>
              <w:t xml:space="preserve"> </w:t>
            </w:r>
          </w:p>
          <w:p w:rsidR="002E04DC" w:rsidRPr="0088711F" w:rsidRDefault="002E04DC" w:rsidP="005A1288">
            <w:pPr>
              <w:pStyle w:val="a3"/>
              <w:tabs>
                <w:tab w:val="left" w:pos="4285"/>
              </w:tabs>
              <w:snapToGrid w:val="0"/>
              <w:jc w:val="center"/>
              <w:rPr>
                <w:rFonts w:ascii="Times New Roman" w:hAnsi="Times New Roman" w:cs="Times New Roman"/>
                <w:b/>
                <w:bCs/>
                <w:color w:val="000000"/>
              </w:rPr>
            </w:pPr>
            <w:r w:rsidRPr="0088711F">
              <w:rPr>
                <w:rFonts w:ascii="Times New Roman" w:hAnsi="Times New Roman" w:cs="Times New Roman"/>
                <w:b/>
                <w:bCs/>
                <w:color w:val="000000"/>
              </w:rPr>
              <w:t xml:space="preserve">УРМАРСКИЙ РАЙОН  </w:t>
            </w:r>
          </w:p>
        </w:tc>
        <w:tc>
          <w:tcPr>
            <w:tcW w:w="1183" w:type="dxa"/>
            <w:vMerge w:val="restart"/>
            <w:shd w:val="clear" w:color="auto" w:fill="auto"/>
          </w:tcPr>
          <w:p w:rsidR="002E04DC" w:rsidRPr="0088711F" w:rsidRDefault="002E04DC" w:rsidP="005A1288">
            <w:pPr>
              <w:snapToGrid w:val="0"/>
              <w:jc w:val="center"/>
              <w:rPr>
                <w:sz w:val="26"/>
              </w:rPr>
            </w:pPr>
          </w:p>
        </w:tc>
        <w:tc>
          <w:tcPr>
            <w:tcW w:w="4280" w:type="dxa"/>
            <w:shd w:val="clear" w:color="auto" w:fill="auto"/>
          </w:tcPr>
          <w:p w:rsidR="002E04DC" w:rsidRPr="0088711F" w:rsidRDefault="002E04DC" w:rsidP="005A1288">
            <w:pPr>
              <w:pStyle w:val="a3"/>
              <w:tabs>
                <w:tab w:val="left" w:pos="4285"/>
              </w:tabs>
              <w:snapToGrid w:val="0"/>
              <w:jc w:val="center"/>
              <w:rPr>
                <w:rFonts w:ascii="Times New Roman" w:hAnsi="Times New Roman" w:cs="Times New Roman"/>
                <w:b/>
                <w:bCs/>
                <w:color w:val="000000"/>
              </w:rPr>
            </w:pPr>
            <w:r w:rsidRPr="0088711F">
              <w:rPr>
                <w:rFonts w:ascii="Times New Roman" w:hAnsi="Times New Roman" w:cs="Times New Roman"/>
                <w:b/>
                <w:bCs/>
                <w:color w:val="000000"/>
              </w:rPr>
              <w:t xml:space="preserve">ЧĂВАШ  РЕСПУБЛИКИ </w:t>
            </w:r>
          </w:p>
          <w:p w:rsidR="002E04DC" w:rsidRPr="0088711F" w:rsidRDefault="002E04DC" w:rsidP="005A1288">
            <w:pPr>
              <w:pStyle w:val="a3"/>
              <w:tabs>
                <w:tab w:val="left" w:pos="4285"/>
              </w:tabs>
              <w:snapToGrid w:val="0"/>
              <w:jc w:val="center"/>
              <w:rPr>
                <w:rFonts w:ascii="Times New Roman" w:hAnsi="Times New Roman" w:cs="Times New Roman"/>
                <w:b/>
                <w:bCs/>
                <w:color w:val="000000"/>
              </w:rPr>
            </w:pPr>
            <w:r w:rsidRPr="0088711F">
              <w:rPr>
                <w:rFonts w:ascii="Times New Roman" w:hAnsi="Times New Roman" w:cs="Times New Roman"/>
                <w:b/>
                <w:bCs/>
                <w:color w:val="000000"/>
              </w:rPr>
              <w:t>ВǍРМАР РАЙОНĚ</w:t>
            </w:r>
          </w:p>
          <w:p w:rsidR="002E04DC" w:rsidRPr="0088711F" w:rsidRDefault="002E04DC" w:rsidP="005A1288">
            <w:pPr>
              <w:pStyle w:val="a3"/>
              <w:snapToGrid w:val="0"/>
              <w:jc w:val="center"/>
              <w:rPr>
                <w:rFonts w:ascii="Times New Roman" w:hAnsi="Times New Roman" w:cs="Times New Roman"/>
                <w:b/>
                <w:bCs/>
                <w:color w:val="000000"/>
              </w:rPr>
            </w:pPr>
          </w:p>
        </w:tc>
      </w:tr>
      <w:tr w:rsidR="002E04DC" w:rsidRPr="0088711F" w:rsidTr="005A1288">
        <w:trPr>
          <w:trHeight w:hRule="exact" w:val="57"/>
        </w:trPr>
        <w:tc>
          <w:tcPr>
            <w:tcW w:w="4253" w:type="dxa"/>
            <w:vMerge/>
            <w:shd w:val="clear" w:color="auto" w:fill="auto"/>
          </w:tcPr>
          <w:p w:rsidR="002E04DC" w:rsidRPr="0088711F" w:rsidRDefault="002E04DC" w:rsidP="005A1288">
            <w:pPr>
              <w:snapToGrid w:val="0"/>
            </w:pPr>
          </w:p>
        </w:tc>
        <w:tc>
          <w:tcPr>
            <w:tcW w:w="1183" w:type="dxa"/>
            <w:vMerge/>
            <w:shd w:val="clear" w:color="auto" w:fill="auto"/>
          </w:tcPr>
          <w:p w:rsidR="002E04DC" w:rsidRPr="0088711F" w:rsidRDefault="002E04DC" w:rsidP="005A1288">
            <w:pPr>
              <w:snapToGrid w:val="0"/>
            </w:pPr>
          </w:p>
        </w:tc>
        <w:tc>
          <w:tcPr>
            <w:tcW w:w="4280" w:type="dxa"/>
            <w:vMerge w:val="restart"/>
            <w:shd w:val="clear" w:color="auto" w:fill="auto"/>
          </w:tcPr>
          <w:p w:rsidR="002E04DC" w:rsidRPr="0088711F" w:rsidRDefault="002E04DC" w:rsidP="005A1288">
            <w:pPr>
              <w:pStyle w:val="a3"/>
              <w:tabs>
                <w:tab w:val="left" w:pos="4285"/>
              </w:tabs>
              <w:snapToGrid w:val="0"/>
              <w:jc w:val="center"/>
              <w:rPr>
                <w:rFonts w:ascii="Times New Roman" w:hAnsi="Times New Roman" w:cs="Times New Roman"/>
                <w:b/>
                <w:bCs/>
                <w:color w:val="000000"/>
              </w:rPr>
            </w:pPr>
            <w:r w:rsidRPr="0088711F">
              <w:rPr>
                <w:rFonts w:ascii="Times New Roman" w:hAnsi="Times New Roman" w:cs="Times New Roman"/>
                <w:b/>
                <w:bCs/>
                <w:color w:val="000000"/>
              </w:rPr>
              <w:t>КӖЛКЕШ ЯЛ</w:t>
            </w:r>
          </w:p>
          <w:p w:rsidR="002E04DC" w:rsidRPr="0088711F" w:rsidRDefault="002E04DC" w:rsidP="005A1288">
            <w:pPr>
              <w:pStyle w:val="a3"/>
              <w:tabs>
                <w:tab w:val="left" w:pos="4285"/>
              </w:tabs>
              <w:spacing w:line="276" w:lineRule="auto"/>
              <w:jc w:val="center"/>
              <w:rPr>
                <w:rFonts w:ascii="Times New Roman" w:hAnsi="Times New Roman" w:cs="Times New Roman"/>
                <w:b/>
                <w:bCs/>
                <w:noProof/>
                <w:lang w:eastAsia="en-US"/>
              </w:rPr>
            </w:pPr>
            <w:r w:rsidRPr="0088711F">
              <w:rPr>
                <w:rFonts w:ascii="Times New Roman" w:hAnsi="Times New Roman" w:cs="Times New Roman"/>
                <w:b/>
                <w:bCs/>
                <w:color w:val="000000"/>
              </w:rPr>
              <w:t xml:space="preserve">    </w:t>
            </w:r>
            <w:r w:rsidRPr="0088711F">
              <w:rPr>
                <w:rFonts w:ascii="Times New Roman" w:hAnsi="Times New Roman" w:cs="Times New Roman"/>
                <w:b/>
                <w:bCs/>
                <w:noProof/>
                <w:lang w:eastAsia="en-US"/>
              </w:rPr>
              <w:t>ТĂРĂХӖН</w:t>
            </w:r>
          </w:p>
          <w:p w:rsidR="002E04DC" w:rsidRPr="0088711F" w:rsidRDefault="002E04DC" w:rsidP="005A1288">
            <w:pPr>
              <w:pStyle w:val="a3"/>
              <w:tabs>
                <w:tab w:val="left" w:pos="4285"/>
              </w:tabs>
              <w:jc w:val="center"/>
              <w:rPr>
                <w:rStyle w:val="a4"/>
                <w:rFonts w:ascii="Times New Roman" w:eastAsiaTheme="majorEastAsia" w:hAnsi="Times New Roman" w:cs="Times New Roman"/>
                <w:color w:val="000000"/>
              </w:rPr>
            </w:pPr>
            <w:r w:rsidRPr="0088711F">
              <w:rPr>
                <w:rFonts w:ascii="Times New Roman" w:hAnsi="Times New Roman" w:cs="Times New Roman"/>
                <w:b/>
                <w:noProof/>
              </w:rPr>
              <w:t>ДЕПУТАТСЕН ПУХĂВ</w:t>
            </w:r>
            <w:r w:rsidRPr="0088711F">
              <w:rPr>
                <w:rStyle w:val="a4"/>
                <w:rFonts w:ascii="Times New Roman" w:eastAsiaTheme="majorEastAsia" w:hAnsi="Times New Roman" w:cs="Times New Roman"/>
                <w:color w:val="000000"/>
              </w:rPr>
              <w:t xml:space="preserve">Ĕ  </w:t>
            </w:r>
          </w:p>
          <w:p w:rsidR="002E04DC" w:rsidRPr="0088711F" w:rsidRDefault="002E04DC" w:rsidP="005A1288">
            <w:pPr>
              <w:pStyle w:val="a3"/>
              <w:jc w:val="center"/>
              <w:rPr>
                <w:rFonts w:ascii="Times New Roman" w:hAnsi="Times New Roman" w:cs="Times New Roman"/>
              </w:rPr>
            </w:pPr>
          </w:p>
          <w:p w:rsidR="002E04DC" w:rsidRPr="0088711F" w:rsidRDefault="002E04DC" w:rsidP="005A1288">
            <w:pPr>
              <w:keepNext/>
              <w:jc w:val="center"/>
              <w:outlineLvl w:val="1"/>
              <w:rPr>
                <w:b/>
                <w:bCs/>
              </w:rPr>
            </w:pPr>
            <w:r w:rsidRPr="0088711F">
              <w:rPr>
                <w:b/>
                <w:bCs/>
              </w:rPr>
              <w:t>ЙЫШ</w:t>
            </w:r>
            <w:r w:rsidRPr="0088711F">
              <w:rPr>
                <w:b/>
                <w:noProof/>
              </w:rPr>
              <w:t>Ă</w:t>
            </w:r>
            <w:r w:rsidRPr="0088711F">
              <w:rPr>
                <w:b/>
                <w:bCs/>
              </w:rPr>
              <w:t>НУ</w:t>
            </w:r>
          </w:p>
          <w:p w:rsidR="002E04DC" w:rsidRPr="0088711F" w:rsidRDefault="002E04DC" w:rsidP="005A1288">
            <w:pPr>
              <w:pStyle w:val="a3"/>
              <w:jc w:val="center"/>
              <w:rPr>
                <w:rFonts w:ascii="Times New Roman" w:hAnsi="Times New Roman" w:cs="Times New Roman"/>
                <w:u w:val="single"/>
              </w:rPr>
            </w:pPr>
            <w:r>
              <w:rPr>
                <w:rFonts w:ascii="Times New Roman" w:hAnsi="Times New Roman" w:cs="Times New Roman"/>
                <w:bCs/>
                <w:u w:val="single"/>
              </w:rPr>
              <w:t xml:space="preserve">  01</w:t>
            </w:r>
            <w:r w:rsidRPr="0088711F">
              <w:rPr>
                <w:rFonts w:ascii="Times New Roman" w:hAnsi="Times New Roman" w:cs="Times New Roman"/>
                <w:u w:val="single"/>
              </w:rPr>
              <w:t>.</w:t>
            </w:r>
            <w:r>
              <w:rPr>
                <w:rFonts w:ascii="Times New Roman" w:hAnsi="Times New Roman" w:cs="Times New Roman"/>
                <w:u w:val="single"/>
              </w:rPr>
              <w:t xml:space="preserve">04.2021 </w:t>
            </w:r>
            <w:r w:rsidRPr="0088711F">
              <w:rPr>
                <w:rFonts w:ascii="Times New Roman" w:hAnsi="Times New Roman" w:cs="Times New Roman"/>
                <w:u w:val="single"/>
              </w:rPr>
              <w:t xml:space="preserve"> </w:t>
            </w:r>
            <w:r>
              <w:rPr>
                <w:rFonts w:ascii="Times New Roman" w:hAnsi="Times New Roman" w:cs="Times New Roman"/>
                <w:u w:val="single"/>
              </w:rPr>
              <w:t xml:space="preserve">29 </w:t>
            </w:r>
            <w:r w:rsidRPr="0088711F">
              <w:rPr>
                <w:rFonts w:ascii="Times New Roman" w:hAnsi="Times New Roman" w:cs="Times New Roman"/>
                <w:u w:val="single"/>
              </w:rPr>
              <w:t xml:space="preserve">№ </w:t>
            </w:r>
          </w:p>
          <w:p w:rsidR="002E04DC" w:rsidRPr="0088711F" w:rsidRDefault="002E04DC" w:rsidP="005A1288">
            <w:pPr>
              <w:pStyle w:val="a3"/>
              <w:tabs>
                <w:tab w:val="left" w:pos="4285"/>
              </w:tabs>
              <w:snapToGrid w:val="0"/>
              <w:jc w:val="center"/>
              <w:rPr>
                <w:rFonts w:ascii="Times New Roman" w:hAnsi="Times New Roman" w:cs="Times New Roman"/>
                <w:color w:val="000000"/>
              </w:rPr>
            </w:pPr>
            <w:r w:rsidRPr="0088711F">
              <w:rPr>
                <w:rFonts w:ascii="Times New Roman" w:hAnsi="Times New Roman" w:cs="Times New Roman"/>
                <w:color w:val="000000"/>
              </w:rPr>
              <w:t xml:space="preserve"> Кĕлкеш ялĕ</w:t>
            </w:r>
          </w:p>
          <w:p w:rsidR="002E04DC" w:rsidRPr="0088711F" w:rsidRDefault="002E04DC" w:rsidP="005A1288">
            <w:pPr>
              <w:jc w:val="center"/>
              <w:rPr>
                <w:color w:val="000000"/>
                <w:sz w:val="26"/>
              </w:rPr>
            </w:pPr>
          </w:p>
        </w:tc>
      </w:tr>
      <w:tr w:rsidR="002E04DC" w:rsidRPr="0088711F" w:rsidTr="005A1288">
        <w:trPr>
          <w:trHeight w:hRule="exact" w:val="2296"/>
        </w:trPr>
        <w:tc>
          <w:tcPr>
            <w:tcW w:w="4253" w:type="dxa"/>
            <w:shd w:val="clear" w:color="auto" w:fill="auto"/>
          </w:tcPr>
          <w:p w:rsidR="002E04DC" w:rsidRPr="0088711F" w:rsidRDefault="002E04DC" w:rsidP="005A1288">
            <w:pPr>
              <w:pStyle w:val="a3"/>
              <w:snapToGrid w:val="0"/>
              <w:jc w:val="center"/>
              <w:rPr>
                <w:rFonts w:ascii="Times New Roman" w:hAnsi="Times New Roman" w:cs="Times New Roman"/>
                <w:b/>
                <w:bCs/>
                <w:color w:val="000000"/>
              </w:rPr>
            </w:pPr>
            <w:r w:rsidRPr="0088711F">
              <w:rPr>
                <w:rFonts w:ascii="Times New Roman" w:hAnsi="Times New Roman" w:cs="Times New Roman"/>
                <w:b/>
                <w:bCs/>
                <w:color w:val="000000"/>
              </w:rPr>
              <w:t>СОБРАНИЕ ДЕПУТАТОВ</w:t>
            </w:r>
          </w:p>
          <w:p w:rsidR="002E04DC" w:rsidRPr="0088711F" w:rsidRDefault="002E04DC" w:rsidP="005A1288">
            <w:pPr>
              <w:pStyle w:val="a3"/>
              <w:jc w:val="center"/>
              <w:rPr>
                <w:rFonts w:ascii="Times New Roman" w:hAnsi="Times New Roman" w:cs="Times New Roman"/>
                <w:b/>
                <w:bCs/>
                <w:color w:val="000000"/>
              </w:rPr>
            </w:pPr>
            <w:r w:rsidRPr="0088711F">
              <w:rPr>
                <w:rFonts w:ascii="Times New Roman" w:hAnsi="Times New Roman" w:cs="Times New Roman"/>
                <w:b/>
                <w:bCs/>
                <w:color w:val="000000"/>
              </w:rPr>
              <w:t>КУЛЬГЕШСКОГО СЕЛЬСКОГО</w:t>
            </w:r>
          </w:p>
          <w:p w:rsidR="002E04DC" w:rsidRPr="0088711F" w:rsidRDefault="002E04DC" w:rsidP="005A1288">
            <w:pPr>
              <w:pStyle w:val="a3"/>
              <w:snapToGrid w:val="0"/>
              <w:jc w:val="center"/>
              <w:rPr>
                <w:rFonts w:ascii="Times New Roman" w:hAnsi="Times New Roman" w:cs="Times New Roman"/>
                <w:color w:val="000000"/>
              </w:rPr>
            </w:pPr>
            <w:r w:rsidRPr="0088711F">
              <w:rPr>
                <w:rFonts w:ascii="Times New Roman" w:hAnsi="Times New Roman" w:cs="Times New Roman"/>
                <w:b/>
                <w:bCs/>
                <w:color w:val="000000"/>
              </w:rPr>
              <w:t>ПОСЕЛЕНИЯ</w:t>
            </w:r>
            <w:r w:rsidRPr="0088711F">
              <w:rPr>
                <w:rFonts w:ascii="Times New Roman" w:hAnsi="Times New Roman" w:cs="Times New Roman"/>
                <w:color w:val="000000"/>
              </w:rPr>
              <w:t xml:space="preserve"> </w:t>
            </w:r>
          </w:p>
          <w:p w:rsidR="002E04DC" w:rsidRPr="0088711F" w:rsidRDefault="002E04DC" w:rsidP="005A1288">
            <w:pPr>
              <w:pStyle w:val="a3"/>
              <w:jc w:val="center"/>
              <w:rPr>
                <w:rStyle w:val="a4"/>
                <w:rFonts w:ascii="Times New Roman" w:eastAsiaTheme="majorEastAsia" w:hAnsi="Times New Roman" w:cs="Times New Roman"/>
                <w:color w:val="000000"/>
              </w:rPr>
            </w:pPr>
          </w:p>
          <w:p w:rsidR="002E04DC" w:rsidRPr="0088711F" w:rsidRDefault="002E04DC" w:rsidP="005A1288">
            <w:pPr>
              <w:pStyle w:val="a3"/>
              <w:jc w:val="center"/>
              <w:rPr>
                <w:rStyle w:val="a4"/>
                <w:rFonts w:ascii="Times New Roman" w:eastAsiaTheme="majorEastAsia" w:hAnsi="Times New Roman" w:cs="Times New Roman"/>
                <w:color w:val="000000"/>
              </w:rPr>
            </w:pPr>
            <w:r w:rsidRPr="0088711F">
              <w:rPr>
                <w:rStyle w:val="a4"/>
                <w:rFonts w:ascii="Times New Roman" w:eastAsiaTheme="majorEastAsia" w:hAnsi="Times New Roman" w:cs="Times New Roman"/>
                <w:color w:val="000000"/>
              </w:rPr>
              <w:t>РЕШЕНИЕ</w:t>
            </w:r>
          </w:p>
          <w:p w:rsidR="002E04DC" w:rsidRPr="0088711F" w:rsidRDefault="002E04DC" w:rsidP="005A1288">
            <w:pPr>
              <w:pStyle w:val="a3"/>
              <w:jc w:val="center"/>
              <w:rPr>
                <w:rFonts w:ascii="Times New Roman" w:hAnsi="Times New Roman" w:cs="Times New Roman"/>
                <w:u w:val="single"/>
              </w:rPr>
            </w:pPr>
            <w:r w:rsidRPr="0088711F">
              <w:rPr>
                <w:rFonts w:ascii="Times New Roman" w:hAnsi="Times New Roman" w:cs="Times New Roman"/>
                <w:bCs/>
                <w:u w:val="single"/>
              </w:rPr>
              <w:t xml:space="preserve">  </w:t>
            </w:r>
            <w:r>
              <w:rPr>
                <w:rFonts w:ascii="Times New Roman" w:hAnsi="Times New Roman" w:cs="Times New Roman"/>
                <w:u w:val="single"/>
              </w:rPr>
              <w:t xml:space="preserve">01.04.2021 </w:t>
            </w:r>
            <w:r w:rsidRPr="0088711F">
              <w:rPr>
                <w:rFonts w:ascii="Times New Roman" w:hAnsi="Times New Roman" w:cs="Times New Roman"/>
                <w:u w:val="single"/>
              </w:rPr>
              <w:t xml:space="preserve"> № </w:t>
            </w:r>
            <w:r>
              <w:rPr>
                <w:rFonts w:ascii="Times New Roman" w:hAnsi="Times New Roman" w:cs="Times New Roman"/>
                <w:u w:val="single"/>
              </w:rPr>
              <w:t>29</w:t>
            </w:r>
          </w:p>
          <w:p w:rsidR="002E04DC" w:rsidRPr="0088711F" w:rsidRDefault="002E04DC" w:rsidP="005A1288">
            <w:pPr>
              <w:pStyle w:val="a3"/>
              <w:tabs>
                <w:tab w:val="left" w:pos="4285"/>
              </w:tabs>
              <w:snapToGrid w:val="0"/>
              <w:jc w:val="center"/>
              <w:rPr>
                <w:rFonts w:ascii="Times New Roman" w:hAnsi="Times New Roman" w:cs="Times New Roman"/>
                <w:b/>
                <w:bCs/>
                <w:color w:val="000000"/>
              </w:rPr>
            </w:pPr>
            <w:r w:rsidRPr="0088711F">
              <w:rPr>
                <w:rFonts w:ascii="Times New Roman" w:hAnsi="Times New Roman" w:cs="Times New Roman"/>
                <w:color w:val="000000"/>
              </w:rPr>
              <w:t>деревня Кульгеши</w:t>
            </w:r>
          </w:p>
          <w:p w:rsidR="002E04DC" w:rsidRPr="0088711F" w:rsidRDefault="002E04DC" w:rsidP="005A1288">
            <w:pPr>
              <w:jc w:val="center"/>
              <w:rPr>
                <w:color w:val="000000"/>
                <w:sz w:val="26"/>
              </w:rPr>
            </w:pPr>
          </w:p>
        </w:tc>
        <w:tc>
          <w:tcPr>
            <w:tcW w:w="1183" w:type="dxa"/>
            <w:vMerge/>
            <w:shd w:val="clear" w:color="auto" w:fill="auto"/>
          </w:tcPr>
          <w:p w:rsidR="002E04DC" w:rsidRPr="0088711F" w:rsidRDefault="002E04DC" w:rsidP="005A1288">
            <w:pPr>
              <w:snapToGrid w:val="0"/>
            </w:pPr>
          </w:p>
        </w:tc>
        <w:tc>
          <w:tcPr>
            <w:tcW w:w="4280" w:type="dxa"/>
            <w:vMerge/>
            <w:shd w:val="clear" w:color="auto" w:fill="auto"/>
          </w:tcPr>
          <w:p w:rsidR="002E04DC" w:rsidRPr="0088711F" w:rsidRDefault="002E04DC" w:rsidP="005A1288">
            <w:pPr>
              <w:snapToGrid w:val="0"/>
            </w:pPr>
          </w:p>
        </w:tc>
      </w:tr>
    </w:tbl>
    <w:p w:rsidR="002E04DC" w:rsidRDefault="002E04DC" w:rsidP="002E04DC">
      <w:pPr>
        <w:ind w:right="5103"/>
        <w:jc w:val="both"/>
        <w:rPr>
          <w:sz w:val="22"/>
          <w:szCs w:val="22"/>
        </w:rPr>
      </w:pPr>
    </w:p>
    <w:p w:rsidR="002E04DC" w:rsidRPr="00D42391" w:rsidRDefault="002E04DC" w:rsidP="002E04DC">
      <w:pPr>
        <w:ind w:right="5103"/>
        <w:jc w:val="both"/>
      </w:pPr>
      <w:r w:rsidRPr="00D42391">
        <w:t>О внесении изменений в решение Собрания депутатов Кульгешского сельского поселения Урмарского района  Чувашской Республики от 10 декабря   2020 года № 18 «О бюджете Кульгешского сельского поселения Урмарского района Чувашской Республики на 2021 год и на плановый период 2022 и 2023 годов»</w:t>
      </w:r>
    </w:p>
    <w:p w:rsidR="002E04DC" w:rsidRPr="00D42391" w:rsidRDefault="002E04DC" w:rsidP="002E04DC"/>
    <w:p w:rsidR="002E04DC" w:rsidRPr="00D42391" w:rsidRDefault="002E04DC" w:rsidP="002E04DC">
      <w:pPr>
        <w:ind w:firstLine="708"/>
        <w:jc w:val="both"/>
      </w:pPr>
      <w:r w:rsidRPr="00D42391">
        <w:t>В соответствии с Уставом Кульгешского сельского поселения Урмарского района Чувашской Республики  Собрание депутатов Кульгешского сельского поселения Урмарского района Чувашской Республики р е ш и л о:</w:t>
      </w:r>
    </w:p>
    <w:p w:rsidR="002E04DC" w:rsidRPr="00D42391" w:rsidRDefault="002E04DC" w:rsidP="002E04DC">
      <w:pPr>
        <w:ind w:firstLine="709"/>
        <w:jc w:val="both"/>
      </w:pPr>
      <w:r w:rsidRPr="00D42391">
        <w:t>Внести в решение Собрания депутатов Кульгешского сельского поселения Урмарского района Чувашской Республики от 10 декабря  2020 года № 18  «О бюджете Кульгешского сельского поселения Урмарского района Чувашской Республики на 2021 год и на плановый период 2022 и 2023 годов»  следующие изменения:</w:t>
      </w:r>
    </w:p>
    <w:p w:rsidR="002E04DC" w:rsidRPr="00D42391" w:rsidRDefault="002E04DC" w:rsidP="002E04DC">
      <w:pPr>
        <w:ind w:firstLine="709"/>
        <w:jc w:val="both"/>
      </w:pPr>
      <w:r w:rsidRPr="00D42391">
        <w:t>Статья 1.</w:t>
      </w:r>
    </w:p>
    <w:p w:rsidR="002E04DC" w:rsidRPr="00D42391" w:rsidRDefault="002E04DC" w:rsidP="002E04DC">
      <w:pPr>
        <w:numPr>
          <w:ilvl w:val="0"/>
          <w:numId w:val="1"/>
        </w:numPr>
        <w:autoSpaceDE w:val="0"/>
        <w:autoSpaceDN w:val="0"/>
        <w:adjustRightInd w:val="0"/>
        <w:jc w:val="both"/>
      </w:pPr>
      <w:r w:rsidRPr="00D42391">
        <w:t xml:space="preserve">в статье 1:    </w:t>
      </w:r>
    </w:p>
    <w:p w:rsidR="002E04DC" w:rsidRPr="00D42391" w:rsidRDefault="002E04DC" w:rsidP="002E04DC">
      <w:pPr>
        <w:ind w:left="709"/>
        <w:jc w:val="both"/>
      </w:pPr>
      <w:r w:rsidRPr="00D42391">
        <w:t xml:space="preserve">в части 1: </w:t>
      </w:r>
    </w:p>
    <w:p w:rsidR="002E04DC" w:rsidRPr="00D42391" w:rsidRDefault="002E04DC" w:rsidP="002E04DC">
      <w:pPr>
        <w:ind w:firstLine="709"/>
        <w:jc w:val="both"/>
      </w:pPr>
      <w:r w:rsidRPr="00D42391">
        <w:t>в абзаце втором  слова «5950774,60 рублей» заменить словами «5951063,60 рублей», слова «4219307,60    рубля» заменить словами «4219596,60  рублей», слова «3774307,60 рублей» заменить словами «3774596,60 рублей»;</w:t>
      </w:r>
    </w:p>
    <w:p w:rsidR="002E04DC" w:rsidRPr="00D42391" w:rsidRDefault="002E04DC" w:rsidP="002E04DC">
      <w:pPr>
        <w:ind w:firstLine="709"/>
        <w:jc w:val="both"/>
      </w:pPr>
      <w:r w:rsidRPr="00D42391">
        <w:t>в абзаце  третьем  слова «6000774,60  рублей»  заменить словами «6021063,60 рублей»;</w:t>
      </w:r>
    </w:p>
    <w:p w:rsidR="002E04DC" w:rsidRPr="00D42391" w:rsidRDefault="002E04DC" w:rsidP="002E04DC">
      <w:pPr>
        <w:ind w:firstLine="709"/>
        <w:jc w:val="both"/>
      </w:pPr>
      <w:r w:rsidRPr="00D42391">
        <w:t>в абзаце шестом слова «50000 рублей» заменить словами «70000,00 рублей»;</w:t>
      </w:r>
    </w:p>
    <w:p w:rsidR="002E04DC" w:rsidRPr="00D42391" w:rsidRDefault="002E04DC" w:rsidP="002E04DC">
      <w:pPr>
        <w:ind w:firstLine="709"/>
        <w:jc w:val="both"/>
      </w:pPr>
      <w:r w:rsidRPr="00D42391">
        <w:t>2) в статье 5:</w:t>
      </w:r>
    </w:p>
    <w:p w:rsidR="002E04DC" w:rsidRPr="00D42391" w:rsidRDefault="002E04DC" w:rsidP="002E04DC">
      <w:pPr>
        <w:ind w:firstLine="709"/>
        <w:jc w:val="both"/>
      </w:pPr>
      <w:r w:rsidRPr="00D42391">
        <w:t>внести изменения и дополнения в приложение 3 согласно приложению 1 к настоящему Решению.</w:t>
      </w:r>
    </w:p>
    <w:p w:rsidR="002E04DC" w:rsidRPr="00D42391" w:rsidRDefault="002E04DC" w:rsidP="002E04DC">
      <w:pPr>
        <w:ind w:firstLine="709"/>
        <w:jc w:val="both"/>
      </w:pPr>
      <w:r w:rsidRPr="00D42391">
        <w:t>3) в статье 6:</w:t>
      </w:r>
    </w:p>
    <w:p w:rsidR="002E04DC" w:rsidRPr="00D42391" w:rsidRDefault="002E04DC" w:rsidP="002E04DC">
      <w:pPr>
        <w:shd w:val="clear" w:color="auto" w:fill="FFFFFF"/>
        <w:ind w:firstLine="709"/>
        <w:jc w:val="both"/>
      </w:pPr>
      <w:r w:rsidRPr="00D42391">
        <w:t>в части 1:</w:t>
      </w:r>
    </w:p>
    <w:p w:rsidR="002E04DC" w:rsidRPr="00D42391" w:rsidRDefault="002E04DC" w:rsidP="002E04DC">
      <w:pPr>
        <w:shd w:val="clear" w:color="auto" w:fill="FFFFFF"/>
        <w:ind w:firstLine="709"/>
        <w:jc w:val="both"/>
      </w:pPr>
      <w:r w:rsidRPr="00D42391">
        <w:t>внести изменения и дополнения в приложения 5,7,9 согласно приложениям 2-4 к настоящему Решению;</w:t>
      </w:r>
    </w:p>
    <w:p w:rsidR="002E04DC" w:rsidRPr="00D42391" w:rsidRDefault="002E04DC" w:rsidP="002E04DC">
      <w:pPr>
        <w:ind w:firstLine="709"/>
        <w:jc w:val="both"/>
      </w:pPr>
      <w:r w:rsidRPr="00D42391">
        <w:t>4) Приложение 5 изложить в следующей редакции:</w:t>
      </w:r>
    </w:p>
    <w:p w:rsidR="002E04DC" w:rsidRDefault="002E04DC" w:rsidP="002E04DC">
      <w:pPr>
        <w:keepNext/>
        <w:suppressAutoHyphens/>
        <w:ind w:left="5103"/>
        <w:jc w:val="right"/>
        <w:outlineLvl w:val="0"/>
        <w:rPr>
          <w:kern w:val="1"/>
          <w:lang w:eastAsia="ar-SA"/>
        </w:rPr>
      </w:pPr>
    </w:p>
    <w:p w:rsidR="002E04DC" w:rsidRDefault="002E04DC" w:rsidP="002E04DC">
      <w:pPr>
        <w:keepNext/>
        <w:suppressAutoHyphens/>
        <w:ind w:left="5103"/>
        <w:jc w:val="center"/>
        <w:outlineLvl w:val="0"/>
        <w:rPr>
          <w:kern w:val="1"/>
          <w:lang w:eastAsia="ar-SA"/>
        </w:rPr>
      </w:pPr>
    </w:p>
    <w:p w:rsidR="002E04DC" w:rsidRDefault="002E04DC" w:rsidP="002E04DC">
      <w:pPr>
        <w:keepNext/>
        <w:suppressAutoHyphens/>
        <w:ind w:left="5103"/>
        <w:jc w:val="center"/>
        <w:outlineLvl w:val="0"/>
        <w:rPr>
          <w:bCs/>
          <w:kern w:val="1"/>
          <w:lang w:eastAsia="ar-SA"/>
        </w:rPr>
      </w:pPr>
      <w:r w:rsidRPr="00D42391">
        <w:rPr>
          <w:kern w:val="1"/>
          <w:lang w:eastAsia="ar-SA"/>
        </w:rPr>
        <w:t>«Приложение 5</w:t>
      </w:r>
    </w:p>
    <w:p w:rsidR="002E04DC" w:rsidRPr="00D42391" w:rsidRDefault="002E04DC" w:rsidP="002E04DC">
      <w:pPr>
        <w:keepNext/>
        <w:suppressAutoHyphens/>
        <w:ind w:left="5103"/>
        <w:jc w:val="center"/>
        <w:outlineLvl w:val="0"/>
        <w:rPr>
          <w:bCs/>
          <w:kern w:val="1"/>
          <w:lang w:eastAsia="ar-SA"/>
        </w:rPr>
      </w:pPr>
      <w:r w:rsidRPr="00D42391">
        <w:rPr>
          <w:bCs/>
          <w:kern w:val="1"/>
          <w:lang w:eastAsia="ar-SA"/>
        </w:rPr>
        <w:t>к решению</w:t>
      </w:r>
      <w:r>
        <w:rPr>
          <w:bCs/>
          <w:kern w:val="1"/>
          <w:lang w:eastAsia="ar-SA"/>
        </w:rPr>
        <w:t xml:space="preserve"> </w:t>
      </w:r>
      <w:r w:rsidRPr="00D42391">
        <w:rPr>
          <w:bCs/>
          <w:kern w:val="1"/>
          <w:lang w:eastAsia="ar-SA"/>
        </w:rPr>
        <w:t>Собрания депутатов Кульгешского сельского поселения</w:t>
      </w:r>
    </w:p>
    <w:p w:rsidR="002E04DC" w:rsidRPr="00D42391" w:rsidRDefault="002E04DC" w:rsidP="002E04DC">
      <w:pPr>
        <w:keepNext/>
        <w:shd w:val="clear" w:color="auto" w:fill="FFFFFF"/>
        <w:tabs>
          <w:tab w:val="left" w:pos="180"/>
        </w:tabs>
        <w:suppressAutoHyphens/>
        <w:ind w:left="5103"/>
        <w:jc w:val="center"/>
        <w:outlineLvl w:val="0"/>
        <w:rPr>
          <w:bCs/>
          <w:kern w:val="1"/>
          <w:lang w:eastAsia="ar-SA"/>
        </w:rPr>
      </w:pPr>
      <w:r w:rsidRPr="00D42391">
        <w:rPr>
          <w:bCs/>
          <w:kern w:val="1"/>
          <w:lang w:eastAsia="ar-SA"/>
        </w:rPr>
        <w:t>от</w:t>
      </w:r>
      <w:r>
        <w:rPr>
          <w:bCs/>
          <w:kern w:val="1"/>
          <w:lang w:eastAsia="ar-SA"/>
        </w:rPr>
        <w:t xml:space="preserve"> 01.04.2021</w:t>
      </w:r>
      <w:r w:rsidRPr="00D42391">
        <w:rPr>
          <w:bCs/>
          <w:kern w:val="1"/>
          <w:lang w:eastAsia="ar-SA"/>
        </w:rPr>
        <w:t xml:space="preserve">  №</w:t>
      </w:r>
      <w:r>
        <w:rPr>
          <w:bCs/>
          <w:kern w:val="1"/>
          <w:lang w:eastAsia="ar-SA"/>
        </w:rPr>
        <w:t xml:space="preserve"> 29</w:t>
      </w:r>
    </w:p>
    <w:p w:rsidR="002E04DC" w:rsidRPr="00D42391" w:rsidRDefault="002E04DC" w:rsidP="002E04DC">
      <w:pPr>
        <w:shd w:val="clear" w:color="auto" w:fill="FFFFFF"/>
        <w:tabs>
          <w:tab w:val="left" w:pos="180"/>
        </w:tabs>
        <w:suppressAutoHyphens/>
        <w:jc w:val="center"/>
        <w:rPr>
          <w:b/>
          <w:bCs/>
          <w:lang w:eastAsia="ar-SA"/>
        </w:rPr>
      </w:pPr>
    </w:p>
    <w:p w:rsidR="002E04DC" w:rsidRPr="00D42391" w:rsidRDefault="002E04DC" w:rsidP="002E04DC">
      <w:pPr>
        <w:shd w:val="clear" w:color="auto" w:fill="FFFFFF"/>
        <w:tabs>
          <w:tab w:val="left" w:pos="180"/>
        </w:tabs>
        <w:suppressAutoHyphens/>
        <w:jc w:val="center"/>
        <w:rPr>
          <w:b/>
          <w:bCs/>
          <w:lang w:eastAsia="ar-SA"/>
        </w:rPr>
      </w:pPr>
      <w:r w:rsidRPr="00D42391">
        <w:rPr>
          <w:b/>
          <w:bCs/>
          <w:lang w:eastAsia="ar-SA"/>
        </w:rPr>
        <w:t>ИСТОЧНИКИ</w:t>
      </w:r>
    </w:p>
    <w:p w:rsidR="002E04DC" w:rsidRPr="00D42391" w:rsidRDefault="002E04DC" w:rsidP="002E04DC">
      <w:pPr>
        <w:shd w:val="clear" w:color="auto" w:fill="FFFFFF"/>
        <w:tabs>
          <w:tab w:val="left" w:pos="180"/>
        </w:tabs>
        <w:suppressAutoHyphens/>
        <w:jc w:val="center"/>
        <w:rPr>
          <w:b/>
          <w:bCs/>
          <w:lang w:eastAsia="ar-SA"/>
        </w:rPr>
      </w:pPr>
      <w:r w:rsidRPr="00D42391">
        <w:rPr>
          <w:b/>
          <w:bCs/>
          <w:lang w:eastAsia="ar-SA"/>
        </w:rPr>
        <w:t>внутреннего финансирования дефицита бюджета Кульгешского сельского поселения Урмарского района Чувашской Республики на 2021 год</w:t>
      </w:r>
    </w:p>
    <w:p w:rsidR="002E04DC" w:rsidRPr="00D42391" w:rsidRDefault="002E04DC" w:rsidP="002E04DC">
      <w:pPr>
        <w:shd w:val="clear" w:color="auto" w:fill="FFFFFF"/>
        <w:tabs>
          <w:tab w:val="left" w:pos="180"/>
        </w:tabs>
        <w:suppressAutoHyphens/>
        <w:jc w:val="center"/>
        <w:rPr>
          <w:b/>
          <w:bCs/>
          <w:lang w:eastAsia="ar-SA"/>
        </w:rPr>
      </w:pPr>
    </w:p>
    <w:p w:rsidR="002E04DC" w:rsidRPr="00D42391" w:rsidRDefault="002E04DC" w:rsidP="002E04DC">
      <w:pPr>
        <w:suppressAutoHyphens/>
        <w:rPr>
          <w:lang w:eastAsia="ar-SA"/>
        </w:rPr>
      </w:pPr>
      <w:r w:rsidRPr="00D42391">
        <w:rPr>
          <w:lang w:eastAsia="ar-SA"/>
        </w:rPr>
        <w:t xml:space="preserve">                                                                                                                               (рублей)</w:t>
      </w:r>
    </w:p>
    <w:p w:rsidR="002E04DC" w:rsidRPr="00D42391" w:rsidRDefault="002E04DC" w:rsidP="002E04DC">
      <w:pPr>
        <w:suppressAutoHyphens/>
        <w:rPr>
          <w:lang w:eastAsia="ar-SA"/>
        </w:rPr>
      </w:pPr>
    </w:p>
    <w:tbl>
      <w:tblPr>
        <w:tblW w:w="0" w:type="auto"/>
        <w:tblInd w:w="-7" w:type="dxa"/>
        <w:tblLayout w:type="fixed"/>
        <w:tblLook w:val="0000"/>
      </w:tblPr>
      <w:tblGrid>
        <w:gridCol w:w="3168"/>
        <w:gridCol w:w="4470"/>
        <w:gridCol w:w="1305"/>
      </w:tblGrid>
      <w:tr w:rsidR="002E04DC" w:rsidRPr="00D42391" w:rsidTr="005A1288">
        <w:trPr>
          <w:trHeight w:val="278"/>
        </w:trPr>
        <w:tc>
          <w:tcPr>
            <w:tcW w:w="3168" w:type="dxa"/>
            <w:tcBorders>
              <w:top w:val="single" w:sz="4" w:space="0" w:color="000000"/>
              <w:left w:val="single" w:sz="4" w:space="0" w:color="000000"/>
              <w:bottom w:val="single" w:sz="4" w:space="0" w:color="000000"/>
            </w:tcBorders>
          </w:tcPr>
          <w:p w:rsidR="002E04DC" w:rsidRPr="00D42391" w:rsidRDefault="002E04DC" w:rsidP="005A1288">
            <w:pPr>
              <w:suppressAutoHyphens/>
              <w:snapToGrid w:val="0"/>
              <w:jc w:val="center"/>
              <w:rPr>
                <w:lang w:eastAsia="ar-SA"/>
              </w:rPr>
            </w:pPr>
            <w:r w:rsidRPr="00D42391">
              <w:rPr>
                <w:lang w:eastAsia="ar-SA"/>
              </w:rPr>
              <w:t xml:space="preserve"> Код бюджетной классификации</w:t>
            </w:r>
          </w:p>
        </w:tc>
        <w:tc>
          <w:tcPr>
            <w:tcW w:w="4470" w:type="dxa"/>
            <w:tcBorders>
              <w:top w:val="single" w:sz="4" w:space="0" w:color="000000"/>
              <w:left w:val="single" w:sz="4" w:space="0" w:color="000000"/>
              <w:bottom w:val="single" w:sz="4" w:space="0" w:color="000000"/>
            </w:tcBorders>
          </w:tcPr>
          <w:p w:rsidR="002E04DC" w:rsidRPr="00D42391" w:rsidRDefault="002E04DC" w:rsidP="005A1288">
            <w:pPr>
              <w:tabs>
                <w:tab w:val="left" w:pos="220"/>
                <w:tab w:val="left" w:pos="525"/>
              </w:tabs>
              <w:suppressAutoHyphens/>
              <w:snapToGrid w:val="0"/>
              <w:rPr>
                <w:lang w:eastAsia="ar-SA"/>
              </w:rPr>
            </w:pPr>
            <w:r w:rsidRPr="00D42391">
              <w:rPr>
                <w:lang w:eastAsia="ar-SA"/>
              </w:rPr>
              <w:tab/>
              <w:t xml:space="preserve">Наименование </w:t>
            </w:r>
            <w:r w:rsidRPr="00D42391">
              <w:rPr>
                <w:lang w:eastAsia="ar-SA"/>
              </w:rPr>
              <w:tab/>
            </w:r>
          </w:p>
        </w:tc>
        <w:tc>
          <w:tcPr>
            <w:tcW w:w="1305" w:type="dxa"/>
            <w:tcBorders>
              <w:top w:val="single" w:sz="4" w:space="0" w:color="000000"/>
              <w:left w:val="single" w:sz="4" w:space="0" w:color="000000"/>
              <w:bottom w:val="single" w:sz="4" w:space="0" w:color="000000"/>
              <w:right w:val="single" w:sz="4" w:space="0" w:color="000000"/>
            </w:tcBorders>
          </w:tcPr>
          <w:p w:rsidR="002E04DC" w:rsidRPr="00D42391" w:rsidRDefault="002E04DC" w:rsidP="005A1288">
            <w:pPr>
              <w:tabs>
                <w:tab w:val="left" w:pos="1093"/>
              </w:tabs>
              <w:suppressAutoHyphens/>
              <w:snapToGrid w:val="0"/>
              <w:jc w:val="center"/>
              <w:rPr>
                <w:lang w:eastAsia="ar-SA"/>
              </w:rPr>
            </w:pPr>
            <w:r w:rsidRPr="00D42391">
              <w:rPr>
                <w:lang w:eastAsia="ar-SA"/>
              </w:rPr>
              <w:t>Сумма</w:t>
            </w:r>
          </w:p>
        </w:tc>
      </w:tr>
      <w:tr w:rsidR="002E04DC" w:rsidRPr="00D42391" w:rsidTr="005A1288">
        <w:trPr>
          <w:trHeight w:val="537"/>
        </w:trPr>
        <w:tc>
          <w:tcPr>
            <w:tcW w:w="3168" w:type="dxa"/>
            <w:tcBorders>
              <w:top w:val="single" w:sz="4" w:space="0" w:color="000000"/>
              <w:left w:val="single" w:sz="4" w:space="0" w:color="000000"/>
              <w:bottom w:val="single" w:sz="4" w:space="0" w:color="000000"/>
            </w:tcBorders>
          </w:tcPr>
          <w:p w:rsidR="002E04DC" w:rsidRPr="00D42391" w:rsidRDefault="002E04DC" w:rsidP="005A1288">
            <w:pPr>
              <w:suppressAutoHyphens/>
              <w:snapToGrid w:val="0"/>
              <w:jc w:val="center"/>
              <w:rPr>
                <w:lang w:eastAsia="ar-SA"/>
              </w:rPr>
            </w:pPr>
            <w:r w:rsidRPr="00D42391">
              <w:rPr>
                <w:lang w:eastAsia="ar-SA"/>
              </w:rPr>
              <w:t>000 01 02 00 00 00 0000 000</w:t>
            </w:r>
          </w:p>
        </w:tc>
        <w:tc>
          <w:tcPr>
            <w:tcW w:w="4470" w:type="dxa"/>
            <w:tcBorders>
              <w:top w:val="single" w:sz="4" w:space="0" w:color="000000"/>
              <w:left w:val="single" w:sz="4" w:space="0" w:color="000000"/>
              <w:bottom w:val="single" w:sz="4" w:space="0" w:color="000000"/>
            </w:tcBorders>
          </w:tcPr>
          <w:p w:rsidR="002E04DC" w:rsidRPr="00D42391" w:rsidRDefault="002E04DC" w:rsidP="005A1288">
            <w:pPr>
              <w:tabs>
                <w:tab w:val="left" w:pos="220"/>
                <w:tab w:val="left" w:pos="525"/>
              </w:tabs>
              <w:suppressAutoHyphens/>
              <w:snapToGrid w:val="0"/>
              <w:jc w:val="both"/>
              <w:rPr>
                <w:lang w:eastAsia="ar-SA"/>
              </w:rPr>
            </w:pPr>
            <w:r w:rsidRPr="00D42391">
              <w:rPr>
                <w:lang w:eastAsia="ar-SA"/>
              </w:rPr>
              <w:t>Кредиты кредитных организаций в валюте Российской Федерации</w:t>
            </w:r>
          </w:p>
        </w:tc>
        <w:tc>
          <w:tcPr>
            <w:tcW w:w="1305" w:type="dxa"/>
            <w:tcBorders>
              <w:top w:val="single" w:sz="4" w:space="0" w:color="000000"/>
              <w:left w:val="single" w:sz="4" w:space="0" w:color="000000"/>
              <w:bottom w:val="single" w:sz="4" w:space="0" w:color="000000"/>
              <w:right w:val="single" w:sz="4" w:space="0" w:color="000000"/>
            </w:tcBorders>
          </w:tcPr>
          <w:p w:rsidR="002E04DC" w:rsidRPr="00D42391" w:rsidRDefault="002E04DC" w:rsidP="005A1288">
            <w:pPr>
              <w:tabs>
                <w:tab w:val="left" w:pos="1093"/>
              </w:tabs>
              <w:suppressAutoHyphens/>
              <w:snapToGrid w:val="0"/>
              <w:jc w:val="center"/>
              <w:rPr>
                <w:lang w:eastAsia="ar-SA"/>
              </w:rPr>
            </w:pPr>
            <w:r w:rsidRPr="00D42391">
              <w:rPr>
                <w:lang w:eastAsia="ar-SA"/>
              </w:rPr>
              <w:t>0,0</w:t>
            </w:r>
          </w:p>
          <w:p w:rsidR="002E04DC" w:rsidRPr="00D42391" w:rsidRDefault="002E04DC" w:rsidP="005A1288">
            <w:pPr>
              <w:tabs>
                <w:tab w:val="left" w:pos="1093"/>
              </w:tabs>
              <w:suppressAutoHyphens/>
              <w:jc w:val="center"/>
              <w:rPr>
                <w:lang w:eastAsia="ar-SA"/>
              </w:rPr>
            </w:pPr>
          </w:p>
        </w:tc>
      </w:tr>
      <w:tr w:rsidR="002E04DC" w:rsidRPr="00D42391" w:rsidTr="005A1288">
        <w:trPr>
          <w:trHeight w:val="537"/>
        </w:trPr>
        <w:tc>
          <w:tcPr>
            <w:tcW w:w="3168" w:type="dxa"/>
            <w:tcBorders>
              <w:top w:val="single" w:sz="4" w:space="0" w:color="000000"/>
              <w:left w:val="single" w:sz="4" w:space="0" w:color="000000"/>
              <w:bottom w:val="single" w:sz="4" w:space="0" w:color="000000"/>
            </w:tcBorders>
          </w:tcPr>
          <w:p w:rsidR="002E04DC" w:rsidRPr="00D42391" w:rsidRDefault="002E04DC" w:rsidP="005A1288">
            <w:pPr>
              <w:suppressAutoHyphens/>
              <w:snapToGrid w:val="0"/>
              <w:jc w:val="center"/>
              <w:rPr>
                <w:lang w:eastAsia="ar-SA"/>
              </w:rPr>
            </w:pPr>
            <w:r w:rsidRPr="00D42391">
              <w:rPr>
                <w:lang w:eastAsia="ar-SA"/>
              </w:rPr>
              <w:t>000 01 05 00 00 00 0000 000</w:t>
            </w:r>
          </w:p>
        </w:tc>
        <w:tc>
          <w:tcPr>
            <w:tcW w:w="4470" w:type="dxa"/>
            <w:tcBorders>
              <w:top w:val="single" w:sz="4" w:space="0" w:color="000000"/>
              <w:left w:val="single" w:sz="4" w:space="0" w:color="000000"/>
              <w:bottom w:val="single" w:sz="4" w:space="0" w:color="000000"/>
            </w:tcBorders>
          </w:tcPr>
          <w:p w:rsidR="002E04DC" w:rsidRPr="00D42391" w:rsidRDefault="002E04DC" w:rsidP="005A1288">
            <w:pPr>
              <w:tabs>
                <w:tab w:val="left" w:pos="220"/>
                <w:tab w:val="left" w:pos="525"/>
              </w:tabs>
              <w:suppressAutoHyphens/>
              <w:snapToGrid w:val="0"/>
              <w:jc w:val="both"/>
              <w:rPr>
                <w:lang w:eastAsia="ar-SA"/>
              </w:rPr>
            </w:pPr>
            <w:r w:rsidRPr="00D42391">
              <w:rPr>
                <w:lang w:eastAsia="ar-SA"/>
              </w:rPr>
              <w:t>Изменение остатков средств на счетах по учету средств бюджета</w:t>
            </w:r>
          </w:p>
        </w:tc>
        <w:tc>
          <w:tcPr>
            <w:tcW w:w="1305" w:type="dxa"/>
            <w:tcBorders>
              <w:top w:val="single" w:sz="4" w:space="0" w:color="000000"/>
              <w:left w:val="single" w:sz="4" w:space="0" w:color="000000"/>
              <w:bottom w:val="single" w:sz="4" w:space="0" w:color="000000"/>
              <w:right w:val="single" w:sz="4" w:space="0" w:color="000000"/>
            </w:tcBorders>
          </w:tcPr>
          <w:p w:rsidR="002E04DC" w:rsidRPr="00D42391" w:rsidRDefault="002E04DC" w:rsidP="005A1288">
            <w:pPr>
              <w:tabs>
                <w:tab w:val="left" w:pos="1093"/>
              </w:tabs>
              <w:suppressAutoHyphens/>
              <w:snapToGrid w:val="0"/>
              <w:jc w:val="center"/>
              <w:rPr>
                <w:lang w:eastAsia="ar-SA"/>
              </w:rPr>
            </w:pPr>
            <w:r w:rsidRPr="00D42391">
              <w:rPr>
                <w:lang w:eastAsia="ar-SA"/>
              </w:rPr>
              <w:t>70000,0</w:t>
            </w:r>
          </w:p>
        </w:tc>
      </w:tr>
      <w:tr w:rsidR="002E04DC" w:rsidRPr="00D42391" w:rsidTr="005A1288">
        <w:tc>
          <w:tcPr>
            <w:tcW w:w="3168" w:type="dxa"/>
            <w:tcBorders>
              <w:top w:val="single" w:sz="4" w:space="0" w:color="000000"/>
              <w:left w:val="single" w:sz="4" w:space="0" w:color="000000"/>
              <w:bottom w:val="single" w:sz="4" w:space="0" w:color="000000"/>
            </w:tcBorders>
          </w:tcPr>
          <w:p w:rsidR="002E04DC" w:rsidRPr="00D42391" w:rsidRDefault="002E04DC" w:rsidP="005A1288">
            <w:pPr>
              <w:suppressAutoHyphens/>
              <w:snapToGrid w:val="0"/>
              <w:jc w:val="center"/>
              <w:rPr>
                <w:lang w:eastAsia="ar-SA"/>
              </w:rPr>
            </w:pPr>
          </w:p>
        </w:tc>
        <w:tc>
          <w:tcPr>
            <w:tcW w:w="4470" w:type="dxa"/>
            <w:tcBorders>
              <w:top w:val="single" w:sz="4" w:space="0" w:color="000000"/>
              <w:left w:val="single" w:sz="4" w:space="0" w:color="000000"/>
              <w:bottom w:val="single" w:sz="4" w:space="0" w:color="000000"/>
            </w:tcBorders>
          </w:tcPr>
          <w:p w:rsidR="002E04DC" w:rsidRPr="00D42391" w:rsidRDefault="002E04DC" w:rsidP="005A1288">
            <w:pPr>
              <w:suppressAutoHyphens/>
              <w:snapToGrid w:val="0"/>
              <w:rPr>
                <w:lang w:eastAsia="ar-SA"/>
              </w:rPr>
            </w:pPr>
            <w:r w:rsidRPr="00D42391">
              <w:rPr>
                <w:lang w:eastAsia="ar-SA"/>
              </w:rPr>
              <w:t>Итого</w:t>
            </w:r>
          </w:p>
        </w:tc>
        <w:tc>
          <w:tcPr>
            <w:tcW w:w="1305" w:type="dxa"/>
            <w:tcBorders>
              <w:top w:val="single" w:sz="4" w:space="0" w:color="000000"/>
              <w:left w:val="single" w:sz="4" w:space="0" w:color="000000"/>
              <w:bottom w:val="single" w:sz="4" w:space="0" w:color="000000"/>
              <w:right w:val="single" w:sz="4" w:space="0" w:color="000000"/>
            </w:tcBorders>
          </w:tcPr>
          <w:p w:rsidR="002E04DC" w:rsidRPr="00D42391" w:rsidRDefault="002E04DC" w:rsidP="005A1288">
            <w:pPr>
              <w:suppressAutoHyphens/>
              <w:snapToGrid w:val="0"/>
              <w:jc w:val="center"/>
              <w:rPr>
                <w:lang w:eastAsia="ar-SA"/>
              </w:rPr>
            </w:pPr>
            <w:r w:rsidRPr="00D42391">
              <w:rPr>
                <w:lang w:eastAsia="ar-SA"/>
              </w:rPr>
              <w:t>70000,0»</w:t>
            </w:r>
          </w:p>
        </w:tc>
      </w:tr>
    </w:tbl>
    <w:p w:rsidR="002E04DC" w:rsidRPr="00D42391" w:rsidRDefault="002E04DC" w:rsidP="002E04DC">
      <w:pPr>
        <w:suppressAutoHyphens/>
        <w:ind w:firstLine="720"/>
        <w:jc w:val="both"/>
        <w:rPr>
          <w:lang w:eastAsia="ar-SA"/>
        </w:rPr>
      </w:pPr>
    </w:p>
    <w:p w:rsidR="002E04DC" w:rsidRPr="00D42391" w:rsidRDefault="002E04DC" w:rsidP="002E04DC">
      <w:pPr>
        <w:pStyle w:val="22"/>
        <w:ind w:firstLine="709"/>
        <w:rPr>
          <w:b w:val="0"/>
          <w:color w:val="000000"/>
          <w:sz w:val="24"/>
          <w:szCs w:val="24"/>
        </w:rPr>
      </w:pPr>
      <w:r w:rsidRPr="00D42391">
        <w:rPr>
          <w:b w:val="0"/>
          <w:color w:val="000000"/>
          <w:sz w:val="24"/>
          <w:szCs w:val="24"/>
        </w:rPr>
        <w:t>Статья 2.</w:t>
      </w:r>
    </w:p>
    <w:p w:rsidR="002E04DC" w:rsidRPr="00D42391" w:rsidRDefault="002E04DC" w:rsidP="002E04DC">
      <w:pPr>
        <w:pStyle w:val="22"/>
        <w:ind w:firstLine="709"/>
        <w:rPr>
          <w:b w:val="0"/>
          <w:color w:val="000000"/>
          <w:sz w:val="24"/>
          <w:szCs w:val="24"/>
        </w:rPr>
      </w:pPr>
      <w:r w:rsidRPr="00D42391">
        <w:rPr>
          <w:b w:val="0"/>
          <w:color w:val="000000"/>
          <w:sz w:val="24"/>
          <w:szCs w:val="24"/>
        </w:rPr>
        <w:t>Настоящее Решение вступает в силу со дня его официального опубликования и распространяется  на правоотношения, возникшие с 1 января 2021 года.</w:t>
      </w:r>
    </w:p>
    <w:p w:rsidR="002E04DC" w:rsidRPr="00D42391" w:rsidRDefault="002E04DC" w:rsidP="002E04DC">
      <w:pPr>
        <w:pStyle w:val="22"/>
        <w:ind w:firstLine="709"/>
        <w:rPr>
          <w:b w:val="0"/>
          <w:color w:val="000000"/>
          <w:sz w:val="24"/>
          <w:szCs w:val="24"/>
        </w:rPr>
      </w:pPr>
    </w:p>
    <w:p w:rsidR="002E04DC" w:rsidRPr="00D42391" w:rsidRDefault="002E04DC" w:rsidP="002E04DC">
      <w:pPr>
        <w:pStyle w:val="22"/>
        <w:ind w:firstLine="709"/>
        <w:rPr>
          <w:b w:val="0"/>
          <w:color w:val="000000"/>
          <w:sz w:val="24"/>
          <w:szCs w:val="24"/>
        </w:rPr>
      </w:pPr>
    </w:p>
    <w:p w:rsidR="002E04DC" w:rsidRPr="00D42391" w:rsidRDefault="002E04DC" w:rsidP="002E04DC">
      <w:pPr>
        <w:ind w:firstLine="45"/>
        <w:jc w:val="both"/>
        <w:rPr>
          <w:bCs/>
        </w:rPr>
      </w:pPr>
      <w:r w:rsidRPr="00D42391">
        <w:rPr>
          <w:bCs/>
        </w:rPr>
        <w:t xml:space="preserve">Председатель        Собрания         депутатов </w:t>
      </w:r>
    </w:p>
    <w:p w:rsidR="002E04DC" w:rsidRPr="00D42391" w:rsidRDefault="002E04DC" w:rsidP="002E04DC">
      <w:pPr>
        <w:ind w:firstLine="45"/>
        <w:jc w:val="both"/>
        <w:rPr>
          <w:bCs/>
        </w:rPr>
      </w:pPr>
      <w:r w:rsidRPr="00D42391">
        <w:t>Кульгешского</w:t>
      </w:r>
      <w:r w:rsidRPr="00D42391">
        <w:rPr>
          <w:bCs/>
        </w:rPr>
        <w:t xml:space="preserve">     сельского    поселения</w:t>
      </w:r>
    </w:p>
    <w:p w:rsidR="002E04DC" w:rsidRPr="00D42391" w:rsidRDefault="002E04DC" w:rsidP="002E04DC">
      <w:pPr>
        <w:ind w:firstLine="45"/>
        <w:jc w:val="both"/>
        <w:rPr>
          <w:bCs/>
        </w:rPr>
      </w:pPr>
      <w:r w:rsidRPr="00D42391">
        <w:rPr>
          <w:bCs/>
        </w:rPr>
        <w:t xml:space="preserve">Урмарского района Чувашской Республики                                                       Т.В. Архипова                          </w:t>
      </w:r>
    </w:p>
    <w:p w:rsidR="002E04DC" w:rsidRPr="00D42391" w:rsidRDefault="002E04DC" w:rsidP="002E04DC">
      <w:pPr>
        <w:jc w:val="both"/>
      </w:pPr>
    </w:p>
    <w:p w:rsidR="002E04DC" w:rsidRPr="00D42391" w:rsidRDefault="002E04DC" w:rsidP="002E04DC">
      <w:pPr>
        <w:jc w:val="both"/>
      </w:pPr>
      <w:r w:rsidRPr="00D42391">
        <w:t xml:space="preserve">Глава Кульгешского сельского поселения </w:t>
      </w:r>
    </w:p>
    <w:p w:rsidR="002E04DC" w:rsidRPr="00D42391" w:rsidRDefault="002E04DC" w:rsidP="002E04DC">
      <w:pPr>
        <w:jc w:val="both"/>
      </w:pPr>
      <w:r w:rsidRPr="00D42391">
        <w:t xml:space="preserve">Урмарского района Чувашской    Республики                                                      О.С. Кузьмин      </w:t>
      </w:r>
    </w:p>
    <w:p w:rsidR="002E04DC" w:rsidRPr="00D42391" w:rsidRDefault="002E04DC" w:rsidP="002E04DC"/>
    <w:p w:rsidR="002E04DC" w:rsidRPr="00D42391" w:rsidRDefault="002E04DC" w:rsidP="002E04DC">
      <w:pPr>
        <w:pStyle w:val="22"/>
        <w:ind w:firstLine="709"/>
        <w:rPr>
          <w:b w:val="0"/>
          <w:color w:val="000000"/>
          <w:sz w:val="24"/>
          <w:szCs w:val="24"/>
        </w:rPr>
      </w:pPr>
    </w:p>
    <w:p w:rsidR="002E04DC" w:rsidRDefault="002E04DC" w:rsidP="002E04DC">
      <w:pPr>
        <w:suppressAutoHyphens/>
        <w:rPr>
          <w:lang w:eastAsia="ar-SA"/>
        </w:rPr>
      </w:pPr>
    </w:p>
    <w:p w:rsidR="002E04DC" w:rsidRDefault="002E04DC" w:rsidP="002E04DC">
      <w:pPr>
        <w:suppressAutoHyphens/>
        <w:rPr>
          <w:lang w:eastAsia="ar-SA"/>
        </w:rPr>
      </w:pPr>
    </w:p>
    <w:p w:rsidR="002E04DC" w:rsidRDefault="002E04DC" w:rsidP="002E04DC">
      <w:pPr>
        <w:suppressAutoHyphens/>
        <w:rPr>
          <w:lang w:eastAsia="ar-SA"/>
        </w:rPr>
      </w:pPr>
    </w:p>
    <w:p w:rsidR="002E04DC" w:rsidRDefault="002E04DC" w:rsidP="002E04DC">
      <w:pPr>
        <w:suppressAutoHyphens/>
        <w:rPr>
          <w:lang w:eastAsia="ar-SA"/>
        </w:rPr>
      </w:pPr>
    </w:p>
    <w:p w:rsidR="002E04DC" w:rsidRDefault="002E04DC" w:rsidP="002E04DC">
      <w:pPr>
        <w:suppressAutoHyphens/>
        <w:rPr>
          <w:lang w:eastAsia="ar-SA"/>
        </w:rPr>
      </w:pPr>
    </w:p>
    <w:p w:rsidR="002E04DC" w:rsidRDefault="002E04DC" w:rsidP="002E04DC">
      <w:pPr>
        <w:suppressAutoHyphens/>
        <w:rPr>
          <w:lang w:eastAsia="ar-SA"/>
        </w:rPr>
      </w:pPr>
    </w:p>
    <w:p w:rsidR="002E04DC" w:rsidRDefault="002E04DC" w:rsidP="002E04DC">
      <w:pPr>
        <w:suppressAutoHyphens/>
        <w:rPr>
          <w:lang w:eastAsia="ar-SA"/>
        </w:rPr>
      </w:pPr>
    </w:p>
    <w:p w:rsidR="002E04DC" w:rsidRDefault="002E04DC" w:rsidP="002E04DC">
      <w:pPr>
        <w:suppressAutoHyphens/>
        <w:rPr>
          <w:lang w:eastAsia="ar-SA"/>
        </w:rPr>
      </w:pPr>
    </w:p>
    <w:p w:rsidR="002E04DC" w:rsidRDefault="002E04DC" w:rsidP="002E04DC">
      <w:pPr>
        <w:suppressAutoHyphens/>
        <w:rPr>
          <w:lang w:eastAsia="ar-SA"/>
        </w:rPr>
      </w:pPr>
    </w:p>
    <w:p w:rsidR="002E04DC" w:rsidRDefault="002E04DC" w:rsidP="002E04DC">
      <w:pPr>
        <w:suppressAutoHyphens/>
        <w:rPr>
          <w:lang w:eastAsia="ar-SA"/>
        </w:rPr>
      </w:pPr>
    </w:p>
    <w:p w:rsidR="002E04DC" w:rsidRDefault="002E04DC" w:rsidP="002E04DC">
      <w:pPr>
        <w:suppressAutoHyphens/>
        <w:rPr>
          <w:lang w:eastAsia="ar-SA"/>
        </w:rPr>
      </w:pPr>
    </w:p>
    <w:p w:rsidR="002E04DC" w:rsidRDefault="002E04DC" w:rsidP="002E04DC">
      <w:pPr>
        <w:suppressAutoHyphens/>
        <w:rPr>
          <w:lang w:eastAsia="ar-SA"/>
        </w:rPr>
      </w:pPr>
    </w:p>
    <w:p w:rsidR="002E04DC" w:rsidRDefault="002E04DC" w:rsidP="002E04DC">
      <w:pPr>
        <w:suppressAutoHyphens/>
        <w:rPr>
          <w:lang w:eastAsia="ar-SA"/>
        </w:rPr>
      </w:pPr>
    </w:p>
    <w:p w:rsidR="002E04DC" w:rsidRDefault="002E04DC" w:rsidP="002E04DC">
      <w:pPr>
        <w:suppressAutoHyphens/>
        <w:rPr>
          <w:lang w:eastAsia="ar-SA"/>
        </w:rPr>
      </w:pPr>
    </w:p>
    <w:p w:rsidR="002E04DC" w:rsidRPr="00D42391" w:rsidRDefault="002E04DC" w:rsidP="002E04DC">
      <w:pPr>
        <w:suppressAutoHyphens/>
        <w:rPr>
          <w:lang w:eastAsia="ar-SA"/>
        </w:rPr>
      </w:pPr>
    </w:p>
    <w:p w:rsidR="002E04DC" w:rsidRPr="00D42391" w:rsidRDefault="002E04DC" w:rsidP="002E04DC">
      <w:pPr>
        <w:suppressAutoHyphens/>
        <w:rPr>
          <w:lang w:eastAsia="ar-SA"/>
        </w:rPr>
      </w:pPr>
    </w:p>
    <w:tbl>
      <w:tblPr>
        <w:tblW w:w="0" w:type="auto"/>
        <w:tblCellSpacing w:w="0" w:type="dxa"/>
        <w:tblCellMar>
          <w:top w:w="15" w:type="dxa"/>
          <w:left w:w="15" w:type="dxa"/>
          <w:bottom w:w="15" w:type="dxa"/>
          <w:right w:w="15" w:type="dxa"/>
        </w:tblCellMar>
        <w:tblLook w:val="04A0"/>
      </w:tblPr>
      <w:tblGrid>
        <w:gridCol w:w="5655"/>
        <w:gridCol w:w="2240"/>
        <w:gridCol w:w="1454"/>
        <w:gridCol w:w="36"/>
      </w:tblGrid>
      <w:tr w:rsidR="002E04DC" w:rsidRPr="00D42391" w:rsidTr="005A1288">
        <w:trPr>
          <w:gridAfter w:val="1"/>
          <w:trHeight w:val="750"/>
          <w:tblCellSpacing w:w="0" w:type="dxa"/>
        </w:trPr>
        <w:tc>
          <w:tcPr>
            <w:tcW w:w="3300" w:type="dxa"/>
            <w:hideMark/>
          </w:tcPr>
          <w:p w:rsidR="002E04DC" w:rsidRPr="00D42391" w:rsidRDefault="002E04DC" w:rsidP="005A1288">
            <w:pPr>
              <w:rPr>
                <w:color w:val="000000"/>
              </w:rPr>
            </w:pPr>
          </w:p>
        </w:tc>
        <w:tc>
          <w:tcPr>
            <w:tcW w:w="11430" w:type="dxa"/>
            <w:gridSpan w:val="2"/>
            <w:hideMark/>
          </w:tcPr>
          <w:p w:rsidR="002E04DC" w:rsidRDefault="002E04DC" w:rsidP="005A1288">
            <w:pPr>
              <w:jc w:val="center"/>
              <w:rPr>
                <w:color w:val="000000"/>
              </w:rPr>
            </w:pPr>
            <w:r w:rsidRPr="00D42391">
              <w:rPr>
                <w:color w:val="000000"/>
              </w:rPr>
              <w:t>Приложение 1</w:t>
            </w:r>
          </w:p>
          <w:p w:rsidR="002E04DC" w:rsidRPr="00D42391" w:rsidRDefault="002E04DC" w:rsidP="005A1288">
            <w:pPr>
              <w:jc w:val="center"/>
              <w:rPr>
                <w:color w:val="000000"/>
              </w:rPr>
            </w:pPr>
            <w:r w:rsidRPr="00D42391">
              <w:rPr>
                <w:color w:val="000000"/>
              </w:rPr>
              <w:t xml:space="preserve">к решению о Собрания депутатов Кульгешского сельского поселения от </w:t>
            </w:r>
            <w:r>
              <w:rPr>
                <w:color w:val="000000"/>
              </w:rPr>
              <w:t xml:space="preserve">01.04.2021 </w:t>
            </w:r>
            <w:r w:rsidRPr="00D42391">
              <w:rPr>
                <w:color w:val="000000"/>
              </w:rPr>
              <w:t>№</w:t>
            </w:r>
            <w:r>
              <w:rPr>
                <w:color w:val="000000"/>
              </w:rPr>
              <w:t xml:space="preserve"> 29</w:t>
            </w:r>
          </w:p>
        </w:tc>
      </w:tr>
      <w:tr w:rsidR="002E04DC" w:rsidRPr="00D42391" w:rsidTr="005A1288">
        <w:trPr>
          <w:trHeight w:val="1410"/>
          <w:tblCellSpacing w:w="0" w:type="dxa"/>
        </w:trPr>
        <w:tc>
          <w:tcPr>
            <w:tcW w:w="0" w:type="auto"/>
            <w:gridSpan w:val="4"/>
            <w:hideMark/>
          </w:tcPr>
          <w:p w:rsidR="002E04DC" w:rsidRPr="00D42391" w:rsidRDefault="002E04DC" w:rsidP="005A1288">
            <w:pPr>
              <w:jc w:val="center"/>
              <w:rPr>
                <w:color w:val="000000"/>
              </w:rPr>
            </w:pPr>
            <w:r w:rsidRPr="00D42391">
              <w:rPr>
                <w:b/>
                <w:bCs/>
                <w:color w:val="000000"/>
              </w:rPr>
              <w:t>Изменение прогнозируемых объемов поступлений доходов в бюджет Кульгешского сельского поселения на 2021 год, предусмотренного приложениями к решению Собрания депутатов 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2021 год и на плановый период 2022 и 2023 годов"</w:t>
            </w:r>
          </w:p>
        </w:tc>
      </w:tr>
      <w:tr w:rsidR="002E04DC" w:rsidRPr="00D42391" w:rsidTr="005A1288">
        <w:trPr>
          <w:trHeight w:val="405"/>
          <w:tblCellSpacing w:w="0" w:type="dxa"/>
        </w:trPr>
        <w:tc>
          <w:tcPr>
            <w:tcW w:w="0" w:type="auto"/>
            <w:hideMark/>
          </w:tcPr>
          <w:p w:rsidR="002E04DC" w:rsidRPr="00D42391" w:rsidRDefault="002E04DC" w:rsidP="005A1288">
            <w:pPr>
              <w:rPr>
                <w:color w:val="000000"/>
              </w:rPr>
            </w:pPr>
          </w:p>
        </w:tc>
        <w:tc>
          <w:tcPr>
            <w:tcW w:w="0" w:type="auto"/>
            <w:hideMark/>
          </w:tcPr>
          <w:p w:rsidR="002E04DC" w:rsidRPr="00D42391" w:rsidRDefault="002E04DC" w:rsidP="005A1288">
            <w:pPr>
              <w:jc w:val="center"/>
              <w:rPr>
                <w:color w:val="000000"/>
              </w:rPr>
            </w:pPr>
          </w:p>
        </w:tc>
        <w:tc>
          <w:tcPr>
            <w:tcW w:w="0" w:type="auto"/>
            <w:hideMark/>
          </w:tcPr>
          <w:p w:rsidR="002E04DC" w:rsidRPr="00D42391" w:rsidRDefault="002E04DC" w:rsidP="005A1288">
            <w:pPr>
              <w:jc w:val="right"/>
              <w:rPr>
                <w:color w:val="000000"/>
              </w:rPr>
            </w:pPr>
            <w:r w:rsidRPr="00D42391">
              <w:rPr>
                <w:color w:val="000000"/>
              </w:rPr>
              <w:t>(рублей)</w:t>
            </w:r>
          </w:p>
        </w:tc>
        <w:tc>
          <w:tcPr>
            <w:tcW w:w="0" w:type="auto"/>
            <w:vAlign w:val="center"/>
            <w:hideMark/>
          </w:tcPr>
          <w:p w:rsidR="002E04DC" w:rsidRPr="00D42391" w:rsidRDefault="002E04DC" w:rsidP="005A1288">
            <w:pPr>
              <w:rPr>
                <w:sz w:val="20"/>
                <w:szCs w:val="20"/>
              </w:rPr>
            </w:pPr>
          </w:p>
        </w:tc>
      </w:tr>
      <w:tr w:rsidR="002E04DC" w:rsidRPr="00D42391" w:rsidTr="005A1288">
        <w:trPr>
          <w:trHeight w:val="124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2E04DC" w:rsidRPr="00D42391" w:rsidRDefault="002E04DC" w:rsidP="005A1288">
            <w:pPr>
              <w:jc w:val="center"/>
              <w:rPr>
                <w:color w:val="000000"/>
              </w:rPr>
            </w:pPr>
            <w:r w:rsidRPr="00D42391">
              <w:rPr>
                <w:b/>
                <w:bCs/>
                <w:color w:val="000000"/>
              </w:rPr>
              <w:t>Коды бюджетной классификации Российской Федерации</w:t>
            </w:r>
          </w:p>
        </w:tc>
        <w:tc>
          <w:tcPr>
            <w:tcW w:w="0" w:type="auto"/>
            <w:tcBorders>
              <w:top w:val="single" w:sz="6" w:space="0" w:color="000000"/>
              <w:left w:val="single" w:sz="6" w:space="0" w:color="000000"/>
              <w:bottom w:val="single" w:sz="6" w:space="0" w:color="000000"/>
              <w:right w:val="single" w:sz="6" w:space="0" w:color="000000"/>
            </w:tcBorders>
            <w:hideMark/>
          </w:tcPr>
          <w:p w:rsidR="002E04DC" w:rsidRPr="00D42391" w:rsidRDefault="002E04DC" w:rsidP="005A1288">
            <w:pPr>
              <w:jc w:val="center"/>
              <w:rPr>
                <w:color w:val="000000"/>
              </w:rPr>
            </w:pPr>
            <w:r w:rsidRPr="00D42391">
              <w:rPr>
                <w:b/>
                <w:bCs/>
                <w:color w:val="000000"/>
              </w:rPr>
              <w:t>Наименование доходов</w:t>
            </w:r>
          </w:p>
        </w:tc>
        <w:tc>
          <w:tcPr>
            <w:tcW w:w="0" w:type="auto"/>
            <w:tcBorders>
              <w:top w:val="single" w:sz="6" w:space="0" w:color="000000"/>
              <w:left w:val="single" w:sz="6" w:space="0" w:color="000000"/>
              <w:bottom w:val="single" w:sz="6" w:space="0" w:color="000000"/>
              <w:right w:val="single" w:sz="6" w:space="0" w:color="000000"/>
            </w:tcBorders>
            <w:hideMark/>
          </w:tcPr>
          <w:p w:rsidR="002E04DC" w:rsidRPr="00D42391" w:rsidRDefault="002E04DC" w:rsidP="005A1288">
            <w:pPr>
              <w:jc w:val="center"/>
              <w:rPr>
                <w:color w:val="000000"/>
              </w:rPr>
            </w:pPr>
            <w:r w:rsidRPr="00D42391">
              <w:rPr>
                <w:b/>
                <w:bCs/>
                <w:color w:val="000000"/>
              </w:rPr>
              <w:t>Сумма (увеличение, уменьшение (-)</w:t>
            </w:r>
          </w:p>
        </w:tc>
        <w:tc>
          <w:tcPr>
            <w:tcW w:w="0" w:type="auto"/>
            <w:vAlign w:val="center"/>
            <w:hideMark/>
          </w:tcPr>
          <w:p w:rsidR="002E04DC" w:rsidRPr="00D42391" w:rsidRDefault="002E04DC" w:rsidP="005A1288">
            <w:pPr>
              <w:rPr>
                <w:sz w:val="20"/>
                <w:szCs w:val="20"/>
              </w:rPr>
            </w:pPr>
          </w:p>
        </w:tc>
      </w:tr>
      <w:tr w:rsidR="002E04DC" w:rsidRPr="00D42391" w:rsidTr="005A1288">
        <w:trPr>
          <w:trHeight w:val="33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2E04DC" w:rsidRPr="00D42391" w:rsidRDefault="002E04DC" w:rsidP="005A1288">
            <w:pPr>
              <w:jc w:val="center"/>
              <w:rPr>
                <w:color w:val="000000"/>
              </w:rPr>
            </w:pPr>
            <w:r w:rsidRPr="00D42391">
              <w:rPr>
                <w:b/>
                <w:bCs/>
                <w:color w:val="000000"/>
              </w:rPr>
              <w:t>20000000000000000</w:t>
            </w:r>
          </w:p>
        </w:tc>
        <w:tc>
          <w:tcPr>
            <w:tcW w:w="0" w:type="auto"/>
            <w:tcBorders>
              <w:top w:val="single" w:sz="6" w:space="0" w:color="000000"/>
              <w:left w:val="single" w:sz="6" w:space="0" w:color="000000"/>
              <w:bottom w:val="single" w:sz="6" w:space="0" w:color="000000"/>
              <w:right w:val="single" w:sz="6" w:space="0" w:color="000000"/>
            </w:tcBorders>
            <w:hideMark/>
          </w:tcPr>
          <w:p w:rsidR="002E04DC" w:rsidRPr="00D42391" w:rsidRDefault="002E04DC" w:rsidP="005A1288">
            <w:pPr>
              <w:rPr>
                <w:color w:val="000000"/>
              </w:rPr>
            </w:pPr>
            <w:r w:rsidRPr="00D42391">
              <w:rPr>
                <w:b/>
                <w:bCs/>
                <w:color w:val="000000"/>
              </w:rPr>
              <w:t>БЕЗВОЗМЕЗДНЫЕ ПОСТУПЛЕНИЯ, всего</w:t>
            </w:r>
          </w:p>
        </w:tc>
        <w:tc>
          <w:tcPr>
            <w:tcW w:w="0" w:type="auto"/>
            <w:tcBorders>
              <w:top w:val="single" w:sz="6" w:space="0" w:color="000000"/>
              <w:left w:val="single" w:sz="6" w:space="0" w:color="000000"/>
              <w:bottom w:val="single" w:sz="6" w:space="0" w:color="000000"/>
              <w:right w:val="single" w:sz="6" w:space="0" w:color="000000"/>
            </w:tcBorders>
            <w:hideMark/>
          </w:tcPr>
          <w:p w:rsidR="002E04DC" w:rsidRPr="00D42391" w:rsidRDefault="002E04DC" w:rsidP="005A1288">
            <w:pPr>
              <w:jc w:val="center"/>
              <w:rPr>
                <w:color w:val="000000"/>
              </w:rPr>
            </w:pPr>
            <w:r w:rsidRPr="00D42391">
              <w:rPr>
                <w:b/>
                <w:bCs/>
                <w:color w:val="000000"/>
              </w:rPr>
              <w:t>289,00</w:t>
            </w:r>
          </w:p>
        </w:tc>
        <w:tc>
          <w:tcPr>
            <w:tcW w:w="0" w:type="auto"/>
            <w:vAlign w:val="center"/>
            <w:hideMark/>
          </w:tcPr>
          <w:p w:rsidR="002E04DC" w:rsidRPr="00D42391" w:rsidRDefault="002E04DC" w:rsidP="005A1288">
            <w:pPr>
              <w:rPr>
                <w:sz w:val="20"/>
                <w:szCs w:val="20"/>
              </w:rPr>
            </w:pPr>
          </w:p>
        </w:tc>
      </w:tr>
      <w:tr w:rsidR="002E04DC" w:rsidRPr="00D42391" w:rsidTr="005A1288">
        <w:trPr>
          <w:trHeight w:val="66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2E04DC" w:rsidRPr="00D42391" w:rsidRDefault="002E04DC" w:rsidP="005A1288">
            <w:pPr>
              <w:jc w:val="center"/>
              <w:rPr>
                <w:color w:val="000000"/>
              </w:rPr>
            </w:pPr>
            <w:r w:rsidRPr="00D42391">
              <w:rPr>
                <w:b/>
                <w:bCs/>
                <w:color w:val="000000"/>
              </w:rPr>
              <w:t>20200000000000000</w:t>
            </w:r>
          </w:p>
        </w:tc>
        <w:tc>
          <w:tcPr>
            <w:tcW w:w="0" w:type="auto"/>
            <w:tcBorders>
              <w:top w:val="single" w:sz="6" w:space="0" w:color="000000"/>
              <w:left w:val="single" w:sz="6" w:space="0" w:color="000000"/>
              <w:bottom w:val="single" w:sz="6" w:space="0" w:color="000000"/>
              <w:right w:val="single" w:sz="6" w:space="0" w:color="000000"/>
            </w:tcBorders>
            <w:hideMark/>
          </w:tcPr>
          <w:p w:rsidR="002E04DC" w:rsidRPr="00D42391" w:rsidRDefault="002E04DC" w:rsidP="005A1288">
            <w:pPr>
              <w:rPr>
                <w:color w:val="000000"/>
              </w:rPr>
            </w:pPr>
            <w:r w:rsidRPr="00D42391">
              <w:rPr>
                <w:b/>
                <w:bCs/>
                <w:color w:val="000000"/>
              </w:rPr>
              <w:t>БЕЗВОЗМЕЗДНЫЕ ПОСТУПЛЕНИЯ ОТ ДРУГИХ БЮДЖЕТОВ БЮДЖЕТНОЙ СИСТЕМЫ РОССИЙСКОЙ ФЕДЕРАЦИИ, всего</w:t>
            </w:r>
          </w:p>
        </w:tc>
        <w:tc>
          <w:tcPr>
            <w:tcW w:w="0" w:type="auto"/>
            <w:tcBorders>
              <w:top w:val="single" w:sz="6" w:space="0" w:color="000000"/>
              <w:left w:val="single" w:sz="6" w:space="0" w:color="000000"/>
              <w:bottom w:val="single" w:sz="6" w:space="0" w:color="000000"/>
              <w:right w:val="single" w:sz="6" w:space="0" w:color="000000"/>
            </w:tcBorders>
            <w:hideMark/>
          </w:tcPr>
          <w:p w:rsidR="002E04DC" w:rsidRPr="00D42391" w:rsidRDefault="002E04DC" w:rsidP="005A1288">
            <w:pPr>
              <w:jc w:val="center"/>
              <w:rPr>
                <w:color w:val="000000"/>
              </w:rPr>
            </w:pPr>
            <w:r w:rsidRPr="00D42391">
              <w:rPr>
                <w:b/>
                <w:bCs/>
                <w:color w:val="000000"/>
              </w:rPr>
              <w:t>289,00</w:t>
            </w:r>
          </w:p>
        </w:tc>
        <w:tc>
          <w:tcPr>
            <w:tcW w:w="0" w:type="auto"/>
            <w:vAlign w:val="center"/>
            <w:hideMark/>
          </w:tcPr>
          <w:p w:rsidR="002E04DC" w:rsidRPr="00D42391" w:rsidRDefault="002E04DC" w:rsidP="005A1288">
            <w:pPr>
              <w:rPr>
                <w:sz w:val="20"/>
                <w:szCs w:val="20"/>
              </w:rPr>
            </w:pPr>
          </w:p>
        </w:tc>
      </w:tr>
      <w:tr w:rsidR="002E04DC" w:rsidRPr="00D42391" w:rsidTr="005A1288">
        <w:trPr>
          <w:trHeight w:val="40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2E04DC" w:rsidRPr="00D42391" w:rsidRDefault="002E04DC" w:rsidP="005A128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hideMark/>
          </w:tcPr>
          <w:p w:rsidR="002E04DC" w:rsidRPr="00D42391" w:rsidRDefault="002E04DC" w:rsidP="005A1288">
            <w:pPr>
              <w:rPr>
                <w:color w:val="000000"/>
              </w:rPr>
            </w:pPr>
            <w:r w:rsidRPr="00D42391">
              <w:rPr>
                <w:color w:val="000000"/>
              </w:rPr>
              <w:t>в том числе:</w:t>
            </w:r>
          </w:p>
        </w:tc>
        <w:tc>
          <w:tcPr>
            <w:tcW w:w="0" w:type="auto"/>
            <w:tcBorders>
              <w:top w:val="single" w:sz="6" w:space="0" w:color="000000"/>
              <w:left w:val="single" w:sz="6" w:space="0" w:color="000000"/>
              <w:bottom w:val="single" w:sz="6" w:space="0" w:color="000000"/>
              <w:right w:val="single" w:sz="6" w:space="0" w:color="000000"/>
            </w:tcBorders>
            <w:hideMark/>
          </w:tcPr>
          <w:p w:rsidR="002E04DC" w:rsidRPr="00D42391" w:rsidRDefault="002E04DC" w:rsidP="005A1288">
            <w:pPr>
              <w:jc w:val="center"/>
              <w:rPr>
                <w:color w:val="000000"/>
              </w:rPr>
            </w:pPr>
          </w:p>
        </w:tc>
        <w:tc>
          <w:tcPr>
            <w:tcW w:w="0" w:type="auto"/>
            <w:vAlign w:val="center"/>
            <w:hideMark/>
          </w:tcPr>
          <w:p w:rsidR="002E04DC" w:rsidRPr="00D42391" w:rsidRDefault="002E04DC" w:rsidP="005A1288">
            <w:pPr>
              <w:rPr>
                <w:sz w:val="20"/>
                <w:szCs w:val="20"/>
              </w:rPr>
            </w:pPr>
          </w:p>
        </w:tc>
      </w:tr>
      <w:tr w:rsidR="002E04DC" w:rsidRPr="00D42391" w:rsidTr="005A1288">
        <w:trPr>
          <w:trHeight w:val="78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2E04DC" w:rsidRPr="00D42391" w:rsidRDefault="002E04DC" w:rsidP="005A1288">
            <w:pPr>
              <w:jc w:val="center"/>
              <w:rPr>
                <w:color w:val="000000"/>
              </w:rPr>
            </w:pPr>
            <w:r w:rsidRPr="00D42391">
              <w:rPr>
                <w:b/>
                <w:bCs/>
                <w:color w:val="000000"/>
              </w:rPr>
              <w:t>20203000000000100</w:t>
            </w:r>
          </w:p>
        </w:tc>
        <w:tc>
          <w:tcPr>
            <w:tcW w:w="0" w:type="auto"/>
            <w:tcBorders>
              <w:top w:val="single" w:sz="6" w:space="0" w:color="000000"/>
              <w:left w:val="single" w:sz="6" w:space="0" w:color="000000"/>
              <w:bottom w:val="single" w:sz="6" w:space="0" w:color="000000"/>
              <w:right w:val="single" w:sz="6" w:space="0" w:color="000000"/>
            </w:tcBorders>
            <w:hideMark/>
          </w:tcPr>
          <w:p w:rsidR="002E04DC" w:rsidRPr="00D42391" w:rsidRDefault="002E04DC" w:rsidP="005A1288">
            <w:pPr>
              <w:rPr>
                <w:color w:val="000000"/>
              </w:rPr>
            </w:pPr>
            <w:r w:rsidRPr="00D42391">
              <w:rPr>
                <w:b/>
                <w:bCs/>
                <w:color w:val="000000"/>
              </w:rPr>
              <w:t xml:space="preserve">Субвенции бюджетам бюджетной системы Российской Федерации </w:t>
            </w:r>
          </w:p>
        </w:tc>
        <w:tc>
          <w:tcPr>
            <w:tcW w:w="0" w:type="auto"/>
            <w:tcBorders>
              <w:top w:val="single" w:sz="6" w:space="0" w:color="000000"/>
              <w:left w:val="single" w:sz="6" w:space="0" w:color="000000"/>
              <w:bottom w:val="single" w:sz="6" w:space="0" w:color="000000"/>
              <w:right w:val="single" w:sz="6" w:space="0" w:color="000000"/>
            </w:tcBorders>
            <w:hideMark/>
          </w:tcPr>
          <w:p w:rsidR="002E04DC" w:rsidRPr="00D42391" w:rsidRDefault="002E04DC" w:rsidP="005A1288">
            <w:pPr>
              <w:jc w:val="center"/>
              <w:rPr>
                <w:color w:val="000000"/>
              </w:rPr>
            </w:pPr>
            <w:r w:rsidRPr="00D42391">
              <w:rPr>
                <w:b/>
                <w:bCs/>
                <w:color w:val="000000"/>
              </w:rPr>
              <w:t>289,00</w:t>
            </w:r>
          </w:p>
        </w:tc>
        <w:tc>
          <w:tcPr>
            <w:tcW w:w="0" w:type="auto"/>
            <w:vAlign w:val="center"/>
            <w:hideMark/>
          </w:tcPr>
          <w:p w:rsidR="002E04DC" w:rsidRPr="00D42391" w:rsidRDefault="002E04DC" w:rsidP="005A1288">
            <w:pPr>
              <w:rPr>
                <w:sz w:val="20"/>
                <w:szCs w:val="20"/>
              </w:rPr>
            </w:pPr>
          </w:p>
        </w:tc>
      </w:tr>
      <w:tr w:rsidR="002E04DC" w:rsidRPr="00D42391" w:rsidTr="005A1288">
        <w:trPr>
          <w:trHeight w:val="36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2E04DC" w:rsidRPr="00D42391" w:rsidRDefault="002E04DC" w:rsidP="005A128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hideMark/>
          </w:tcPr>
          <w:p w:rsidR="002E04DC" w:rsidRPr="00D42391" w:rsidRDefault="002E04DC" w:rsidP="005A1288">
            <w:pPr>
              <w:rPr>
                <w:color w:val="000000"/>
              </w:rPr>
            </w:pPr>
            <w:r w:rsidRPr="00D42391">
              <w:rPr>
                <w:b/>
                <w:bCs/>
                <w:color w:val="000000"/>
              </w:rPr>
              <w:t>ВСЕГО ДОХОДОВ</w:t>
            </w:r>
          </w:p>
        </w:tc>
        <w:tc>
          <w:tcPr>
            <w:tcW w:w="0" w:type="auto"/>
            <w:tcBorders>
              <w:top w:val="single" w:sz="6" w:space="0" w:color="000000"/>
              <w:left w:val="single" w:sz="6" w:space="0" w:color="000000"/>
              <w:bottom w:val="single" w:sz="6" w:space="0" w:color="000000"/>
              <w:right w:val="single" w:sz="6" w:space="0" w:color="000000"/>
            </w:tcBorders>
            <w:hideMark/>
          </w:tcPr>
          <w:p w:rsidR="002E04DC" w:rsidRPr="00D42391" w:rsidRDefault="002E04DC" w:rsidP="005A1288">
            <w:pPr>
              <w:jc w:val="center"/>
              <w:rPr>
                <w:color w:val="000000"/>
              </w:rPr>
            </w:pPr>
            <w:r w:rsidRPr="00D42391">
              <w:rPr>
                <w:b/>
                <w:bCs/>
                <w:color w:val="000000"/>
              </w:rPr>
              <w:t>289,00</w:t>
            </w:r>
          </w:p>
        </w:tc>
        <w:tc>
          <w:tcPr>
            <w:tcW w:w="0" w:type="auto"/>
            <w:vAlign w:val="center"/>
            <w:hideMark/>
          </w:tcPr>
          <w:p w:rsidR="002E04DC" w:rsidRPr="00D42391" w:rsidRDefault="002E04DC" w:rsidP="005A1288">
            <w:pPr>
              <w:rPr>
                <w:sz w:val="20"/>
                <w:szCs w:val="20"/>
              </w:rPr>
            </w:pPr>
          </w:p>
        </w:tc>
      </w:tr>
    </w:tbl>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tbl>
      <w:tblPr>
        <w:tblW w:w="0" w:type="auto"/>
        <w:tblCellSpacing w:w="0" w:type="dxa"/>
        <w:tblCellMar>
          <w:top w:w="15" w:type="dxa"/>
          <w:left w:w="15" w:type="dxa"/>
          <w:bottom w:w="15" w:type="dxa"/>
          <w:right w:w="15" w:type="dxa"/>
        </w:tblCellMar>
        <w:tblLook w:val="04A0"/>
      </w:tblPr>
      <w:tblGrid>
        <w:gridCol w:w="3055"/>
        <w:gridCol w:w="734"/>
        <w:gridCol w:w="1136"/>
        <w:gridCol w:w="1776"/>
        <w:gridCol w:w="1203"/>
        <w:gridCol w:w="1481"/>
      </w:tblGrid>
      <w:tr w:rsidR="002E04DC" w:rsidRPr="00D42391" w:rsidTr="005A1288">
        <w:trPr>
          <w:trHeight w:val="2678"/>
          <w:tblCellSpacing w:w="0" w:type="dxa"/>
        </w:trPr>
        <w:tc>
          <w:tcPr>
            <w:tcW w:w="5340" w:type="dxa"/>
            <w:vAlign w:val="center"/>
            <w:hideMark/>
          </w:tcPr>
          <w:p w:rsidR="002E04DC" w:rsidRPr="00D42391" w:rsidRDefault="002E04DC" w:rsidP="005A1288">
            <w:pPr>
              <w:jc w:val="right"/>
              <w:rPr>
                <w:rFonts w:ascii="Arial" w:hAnsi="Arial" w:cs="Arial"/>
                <w:color w:val="000000"/>
                <w:sz w:val="20"/>
                <w:szCs w:val="20"/>
              </w:rPr>
            </w:pPr>
          </w:p>
        </w:tc>
        <w:tc>
          <w:tcPr>
            <w:tcW w:w="4860" w:type="dxa"/>
            <w:gridSpan w:val="5"/>
            <w:vAlign w:val="center"/>
            <w:hideMark/>
          </w:tcPr>
          <w:p w:rsidR="002E04DC" w:rsidRPr="00D42391" w:rsidRDefault="002E04DC" w:rsidP="005A1288">
            <w:pPr>
              <w:ind w:left="2382"/>
              <w:jc w:val="center"/>
              <w:rPr>
                <w:iCs/>
                <w:color w:val="000000"/>
              </w:rPr>
            </w:pPr>
            <w:r w:rsidRPr="00D42391">
              <w:rPr>
                <w:iCs/>
                <w:color w:val="000000"/>
              </w:rPr>
              <w:t>Приложение 2</w:t>
            </w:r>
            <w:r w:rsidRPr="00D42391">
              <w:rPr>
                <w:iCs/>
                <w:color w:val="000000"/>
              </w:rPr>
              <w:br/>
              <w:t xml:space="preserve">к решению Собрания депутатов </w:t>
            </w:r>
            <w:r w:rsidRPr="00D42391">
              <w:rPr>
                <w:iCs/>
                <w:color w:val="000000"/>
              </w:rPr>
              <w:br/>
              <w:t xml:space="preserve">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2021 годи на плановый период 2022 и 2023 годов» </w:t>
            </w:r>
          </w:p>
          <w:p w:rsidR="002E04DC" w:rsidRPr="00D42391" w:rsidRDefault="002E04DC" w:rsidP="005A1288">
            <w:pPr>
              <w:ind w:left="2382"/>
              <w:jc w:val="center"/>
              <w:rPr>
                <w:iCs/>
                <w:color w:val="000000"/>
              </w:rPr>
            </w:pPr>
            <w:r>
              <w:rPr>
                <w:iCs/>
                <w:color w:val="000000"/>
              </w:rPr>
              <w:t>о</w:t>
            </w:r>
            <w:r w:rsidRPr="00D42391">
              <w:rPr>
                <w:iCs/>
                <w:color w:val="000000"/>
              </w:rPr>
              <w:t>т</w:t>
            </w:r>
            <w:r>
              <w:rPr>
                <w:iCs/>
                <w:color w:val="000000"/>
              </w:rPr>
              <w:t xml:space="preserve"> 01.04.2021</w:t>
            </w:r>
            <w:r w:rsidRPr="00D42391">
              <w:rPr>
                <w:iCs/>
                <w:color w:val="000000"/>
              </w:rPr>
              <w:t xml:space="preserve"> №</w:t>
            </w:r>
            <w:r>
              <w:rPr>
                <w:iCs/>
                <w:color w:val="000000"/>
              </w:rPr>
              <w:t xml:space="preserve"> 29</w:t>
            </w:r>
          </w:p>
          <w:p w:rsidR="002E04DC" w:rsidRPr="00D42391" w:rsidRDefault="002E04DC" w:rsidP="005A1288">
            <w:pPr>
              <w:jc w:val="center"/>
              <w:rPr>
                <w:rFonts w:ascii="Arial" w:hAnsi="Arial" w:cs="Arial"/>
                <w:color w:val="000000"/>
              </w:rPr>
            </w:pPr>
          </w:p>
        </w:tc>
      </w:tr>
      <w:tr w:rsidR="002E04DC" w:rsidRPr="00D42391" w:rsidTr="005A1288">
        <w:trPr>
          <w:trHeight w:val="2309"/>
          <w:tblCellSpacing w:w="0" w:type="dxa"/>
        </w:trPr>
        <w:tc>
          <w:tcPr>
            <w:tcW w:w="0" w:type="auto"/>
            <w:gridSpan w:val="6"/>
            <w:vAlign w:val="center"/>
            <w:hideMark/>
          </w:tcPr>
          <w:p w:rsidR="002E04DC" w:rsidRPr="00D42391" w:rsidRDefault="002E04DC" w:rsidP="005A1288">
            <w:pPr>
              <w:jc w:val="center"/>
              <w:rPr>
                <w:rFonts w:ascii="Arial" w:hAnsi="Arial" w:cs="Arial"/>
                <w:color w:val="000000"/>
              </w:rPr>
            </w:pPr>
            <w:r w:rsidRPr="00D42391">
              <w:rPr>
                <w:b/>
                <w:bCs/>
                <w:color w:val="000000"/>
              </w:rPr>
              <w:t>ИЗМЕНЕНИЕ</w:t>
            </w:r>
            <w:r w:rsidRPr="00D42391">
              <w:rPr>
                <w:b/>
                <w:bCs/>
                <w:color w:val="000000"/>
              </w:rPr>
              <w:br/>
              <w:t>распределения бюджетных ассигнований по разделам, подразделам, целевым статьям (муниципальным программам Кульгешского сельского поселения Урмарского района Чувашской Республики) и группам (группам и подгруппам) видов расходов классификации расходов бюджета Кульгешского сельского поселения Урмарского района Чувашской Республики на 2021 год, предусмотренного приложениями к решению Собрания депутатов Кульгешского сельского поселения Урмарского района Чувашской Республики</w:t>
            </w:r>
            <w:r w:rsidRPr="00D42391">
              <w:rPr>
                <w:b/>
                <w:bCs/>
                <w:color w:val="000000"/>
              </w:rPr>
              <w:br/>
              <w:t xml:space="preserve">"О бюджете Кульгешского сельского поселения Урмарского района Чувашской Республики на 2021 год и на плановый период 2022 и 2023 годов" </w:t>
            </w:r>
          </w:p>
        </w:tc>
      </w:tr>
      <w:tr w:rsidR="002E04DC" w:rsidRPr="00D42391" w:rsidTr="005A1288">
        <w:trPr>
          <w:trHeight w:val="525"/>
          <w:tblCellSpacing w:w="0" w:type="dxa"/>
        </w:trPr>
        <w:tc>
          <w:tcPr>
            <w:tcW w:w="0" w:type="auto"/>
            <w:gridSpan w:val="6"/>
            <w:vAlign w:val="center"/>
            <w:hideMark/>
          </w:tcPr>
          <w:p w:rsidR="002E04DC" w:rsidRPr="00D42391" w:rsidRDefault="002E04DC" w:rsidP="005A1288">
            <w:pPr>
              <w:jc w:val="right"/>
              <w:rPr>
                <w:rFonts w:ascii="Arial" w:hAnsi="Arial" w:cs="Arial"/>
                <w:color w:val="000000"/>
              </w:rPr>
            </w:pPr>
            <w:r w:rsidRPr="00D42391">
              <w:rPr>
                <w:color w:val="000000"/>
              </w:rPr>
              <w:t>(рублей)</w:t>
            </w:r>
          </w:p>
        </w:tc>
      </w:tr>
      <w:tr w:rsidR="002E04DC" w:rsidRPr="00D42391" w:rsidTr="005A1288">
        <w:trPr>
          <w:trHeight w:val="230"/>
          <w:tblCellSpacing w:w="0"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rFonts w:ascii="Arial" w:hAnsi="Arial" w:cs="Arial"/>
                <w:color w:val="000000"/>
                <w:sz w:val="20"/>
                <w:szCs w:val="20"/>
              </w:rPr>
            </w:pPr>
            <w:r w:rsidRPr="00D42391">
              <w:rPr>
                <w:color w:val="000000"/>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rFonts w:ascii="Arial" w:hAnsi="Arial" w:cs="Arial"/>
                <w:color w:val="000000"/>
                <w:sz w:val="20"/>
                <w:szCs w:val="20"/>
              </w:rPr>
            </w:pPr>
            <w:r w:rsidRPr="00D42391">
              <w:rPr>
                <w:color w:val="000000"/>
              </w:rPr>
              <w:t>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rFonts w:ascii="Arial" w:hAnsi="Arial" w:cs="Arial"/>
                <w:color w:val="000000"/>
                <w:sz w:val="20"/>
                <w:szCs w:val="20"/>
              </w:rPr>
            </w:pPr>
            <w:r w:rsidRPr="00D42391">
              <w:rPr>
                <w:color w:val="000000"/>
              </w:rPr>
              <w:t>Подраздел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rFonts w:ascii="Arial" w:hAnsi="Arial" w:cs="Arial"/>
                <w:color w:val="000000"/>
                <w:sz w:val="20"/>
                <w:szCs w:val="20"/>
              </w:rPr>
            </w:pPr>
            <w:r w:rsidRPr="00D42391">
              <w:rPr>
                <w:color w:val="000000"/>
              </w:rPr>
              <w:t>Целевая статья (муниципальные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rFonts w:ascii="Arial" w:hAnsi="Arial" w:cs="Arial"/>
                <w:color w:val="000000"/>
                <w:sz w:val="20"/>
                <w:szCs w:val="20"/>
              </w:rPr>
            </w:pPr>
            <w:r w:rsidRPr="00D42391">
              <w:rPr>
                <w:color w:val="000000"/>
              </w:rPr>
              <w:t>Группа (группа и подгруппа) вида расходов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rFonts w:ascii="Arial" w:hAnsi="Arial" w:cs="Arial"/>
                <w:color w:val="000000"/>
              </w:rPr>
            </w:pPr>
            <w:r w:rsidRPr="00D42391">
              <w:rPr>
                <w:color w:val="000000"/>
              </w:rPr>
              <w:t>Сумма (увеличение, уменьшение(-))</w:t>
            </w:r>
          </w:p>
        </w:tc>
      </w:tr>
      <w:tr w:rsidR="002E04DC" w:rsidRPr="00D42391" w:rsidTr="005A1288">
        <w:trPr>
          <w:trHeight w:val="23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rPr>
                <w:rFonts w:ascii="Arial"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rPr>
                <w:rFonts w:ascii="Arial"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rPr>
                <w:rFonts w:ascii="Arial"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rPr>
                <w:rFonts w:ascii="Arial"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rPr>
                <w:rFonts w:ascii="Arial"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rPr>
                <w:rFonts w:ascii="Arial" w:hAnsi="Arial" w:cs="Arial"/>
                <w:color w:val="000000"/>
              </w:rPr>
            </w:pPr>
          </w:p>
        </w:tc>
      </w:tr>
      <w:tr w:rsidR="002E04DC" w:rsidRPr="00D42391" w:rsidTr="005A1288">
        <w:trPr>
          <w:trHeight w:val="525"/>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rFonts w:ascii="Arial" w:hAnsi="Arial" w:cs="Arial"/>
                <w:color w:val="000000"/>
                <w:sz w:val="20"/>
                <w:szCs w:val="20"/>
              </w:rPr>
            </w:pPr>
            <w:r w:rsidRPr="00D42391">
              <w:rPr>
                <w:color w:val="000000"/>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rFonts w:ascii="Arial" w:hAnsi="Arial" w:cs="Arial"/>
                <w:color w:val="000000"/>
                <w:sz w:val="20"/>
                <w:szCs w:val="20"/>
              </w:rPr>
            </w:pPr>
            <w:r w:rsidRPr="00D42391">
              <w:rPr>
                <w:color w:val="000000"/>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rFonts w:ascii="Arial" w:hAnsi="Arial" w:cs="Arial"/>
                <w:color w:val="000000"/>
                <w:sz w:val="20"/>
                <w:szCs w:val="20"/>
              </w:rPr>
            </w:pPr>
            <w:r w:rsidRPr="00D42391">
              <w:rPr>
                <w:color w:val="000000"/>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rFonts w:ascii="Arial" w:hAnsi="Arial" w:cs="Arial"/>
                <w:color w:val="000000"/>
                <w:sz w:val="20"/>
                <w:szCs w:val="20"/>
              </w:rPr>
            </w:pPr>
            <w:r w:rsidRPr="00D42391">
              <w:rPr>
                <w:color w:val="000000"/>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rFonts w:ascii="Arial" w:hAnsi="Arial" w:cs="Arial"/>
                <w:color w:val="000000"/>
                <w:sz w:val="20"/>
                <w:szCs w:val="20"/>
              </w:rPr>
            </w:pPr>
            <w:r w:rsidRPr="00D42391">
              <w:rPr>
                <w:color w:val="000000"/>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rFonts w:ascii="Arial" w:hAnsi="Arial" w:cs="Arial"/>
                <w:color w:val="000000"/>
              </w:rPr>
            </w:pPr>
            <w:r w:rsidRPr="00D42391">
              <w:rPr>
                <w:color w:val="000000"/>
              </w:rPr>
              <w:t>6</w:t>
            </w:r>
          </w:p>
        </w:tc>
      </w:tr>
      <w:tr w:rsidR="002E04DC" w:rsidRPr="00D42391" w:rsidTr="005A1288">
        <w:trPr>
          <w:trHeight w:val="435"/>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rFonts w:ascii="Arial" w:hAnsi="Arial" w:cs="Arial"/>
                <w:color w:val="000000"/>
              </w:rPr>
            </w:pPr>
          </w:p>
        </w:tc>
      </w:tr>
      <w:tr w:rsidR="002E04DC" w:rsidRPr="00D42391" w:rsidTr="005A1288">
        <w:trPr>
          <w:trHeight w:val="43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b/>
                <w:bCs/>
                <w:color w:val="000000"/>
              </w:rPr>
              <w:t>Всего</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rPr>
            </w:pPr>
            <w:r w:rsidRPr="00D42391">
              <w:rPr>
                <w:b/>
                <w:bCs/>
                <w:color w:val="000000"/>
              </w:rPr>
              <w:t>20 289,00</w:t>
            </w:r>
          </w:p>
        </w:tc>
      </w:tr>
      <w:tr w:rsidR="002E04DC" w:rsidRPr="00D42391" w:rsidTr="005A1288">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b/>
                <w:bCs/>
                <w:color w:val="00000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b/>
                <w:bCs/>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rPr>
            </w:pPr>
            <w:r w:rsidRPr="00D42391">
              <w:rPr>
                <w:b/>
                <w:bCs/>
                <w:color w:val="000000"/>
              </w:rPr>
              <w:t>15 200,00</w:t>
            </w:r>
          </w:p>
        </w:tc>
      </w:tr>
      <w:tr w:rsidR="002E04DC" w:rsidRPr="00D42391" w:rsidTr="005A1288">
        <w:trPr>
          <w:trHeight w:val="17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rPr>
            </w:pPr>
            <w:r w:rsidRPr="00D42391">
              <w:rPr>
                <w:color w:val="000000"/>
              </w:rPr>
              <w:t>12 200,00</w:t>
            </w:r>
          </w:p>
        </w:tc>
      </w:tr>
      <w:tr w:rsidR="002E04DC" w:rsidRPr="00D42391" w:rsidTr="005A1288">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rPr>
            </w:pPr>
            <w:r w:rsidRPr="00D42391">
              <w:rPr>
                <w:color w:val="000000"/>
              </w:rPr>
              <w:t>12 200,00</w:t>
            </w:r>
          </w:p>
        </w:tc>
      </w:tr>
      <w:tr w:rsidR="002E04DC" w:rsidRPr="00D42391" w:rsidTr="005A1288">
        <w:trPr>
          <w:trHeight w:val="25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 xml:space="preserve">Обеспечение реализации муниципальной программы "Развитие потенциала государственного </w:t>
            </w:r>
            <w:r w:rsidRPr="00D42391">
              <w:rPr>
                <w:color w:val="000000"/>
              </w:rPr>
              <w:lastRenderedPageBreak/>
              <w:t>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lastRenderedPageBreak/>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rPr>
            </w:pPr>
            <w:r w:rsidRPr="00D42391">
              <w:rPr>
                <w:color w:val="000000"/>
              </w:rPr>
              <w:t>12 200,00</w:t>
            </w:r>
          </w:p>
        </w:tc>
      </w:tr>
      <w:tr w:rsidR="002E04DC" w:rsidRPr="00D42391" w:rsidTr="005A1288">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lastRenderedPageBreak/>
              <w:t>Основное мероприятие "Общепрограммные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rPr>
            </w:pPr>
            <w:r w:rsidRPr="00D42391">
              <w:rPr>
                <w:color w:val="000000"/>
              </w:rPr>
              <w:t>12 200,00</w:t>
            </w:r>
          </w:p>
        </w:tc>
      </w:tr>
      <w:tr w:rsidR="002E04DC" w:rsidRPr="00D42391" w:rsidTr="005A1288">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Обеспечение функций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rPr>
            </w:pPr>
            <w:r w:rsidRPr="00D42391">
              <w:rPr>
                <w:color w:val="000000"/>
              </w:rPr>
              <w:t>12 200,00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rPr>
            </w:pPr>
            <w:r w:rsidRPr="00D42391">
              <w:rPr>
                <w:color w:val="000000"/>
              </w:rPr>
              <w:t>12 200,00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rPr>
            </w:pPr>
            <w:r w:rsidRPr="00D42391">
              <w:rPr>
                <w:color w:val="000000"/>
              </w:rPr>
              <w:t>12 200,00</w:t>
            </w:r>
          </w:p>
        </w:tc>
      </w:tr>
      <w:tr w:rsidR="002E04DC" w:rsidRPr="00D42391" w:rsidTr="005A1288">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rPr>
            </w:pPr>
            <w:r w:rsidRPr="00D42391">
              <w:rPr>
                <w:color w:val="000000"/>
              </w:rPr>
              <w:t>3 000,00</w:t>
            </w:r>
          </w:p>
        </w:tc>
      </w:tr>
      <w:tr w:rsidR="002E04DC" w:rsidRPr="00D42391" w:rsidTr="005A1288">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Муниципальная программа "Развитие земельных и имущественных отношений"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A400000000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rPr>
            </w:pPr>
            <w:r w:rsidRPr="00D42391">
              <w:rPr>
                <w:color w:val="000000"/>
              </w:rPr>
              <w:t>3 000,00</w:t>
            </w:r>
          </w:p>
        </w:tc>
      </w:tr>
      <w:tr w:rsidR="002E04DC" w:rsidRPr="00D42391" w:rsidTr="005A1288">
        <w:trPr>
          <w:trHeight w:val="20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Подпрограмма "Формирование эффективного государственного сектора экономики Чувашской Республики"муниципальной программы "Развитие земельных и имущественных отношений"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A420000000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rPr>
            </w:pPr>
            <w:r w:rsidRPr="00D42391">
              <w:rPr>
                <w:color w:val="000000"/>
              </w:rPr>
              <w:t>3 000,00</w:t>
            </w:r>
          </w:p>
        </w:tc>
      </w:tr>
      <w:tr w:rsidR="002E04DC" w:rsidRPr="00D42391" w:rsidTr="005A1288">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Основное мероприятие "Эффективное управление муниципальным имуществом"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A420200000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rPr>
            </w:pPr>
            <w:r w:rsidRPr="00D42391">
              <w:rPr>
                <w:color w:val="000000"/>
              </w:rPr>
              <w:t>3 000,00</w:t>
            </w:r>
          </w:p>
        </w:tc>
      </w:tr>
      <w:tr w:rsidR="002E04DC" w:rsidRPr="00D42391" w:rsidTr="005A1288">
        <w:trPr>
          <w:trHeight w:val="17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A420273610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rPr>
            </w:pPr>
            <w:r w:rsidRPr="00D42391">
              <w:rPr>
                <w:color w:val="000000"/>
              </w:rPr>
              <w:t>3 000,00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A420273610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rPr>
            </w:pPr>
            <w:r w:rsidRPr="00D42391">
              <w:rPr>
                <w:color w:val="000000"/>
              </w:rPr>
              <w:t>3 000,00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A420273610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rPr>
            </w:pPr>
            <w:r w:rsidRPr="00D42391">
              <w:rPr>
                <w:color w:val="000000"/>
              </w:rPr>
              <w:t>3 000,00</w:t>
            </w:r>
          </w:p>
        </w:tc>
      </w:tr>
      <w:tr w:rsidR="002E04DC" w:rsidRPr="00D42391" w:rsidTr="005A1288">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b/>
                <w:bCs/>
                <w:color w:val="000000"/>
              </w:rPr>
              <w:lastRenderedPageBreak/>
              <w:t>Национальная оборона</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b/>
                <w:bCs/>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rPr>
            </w:pPr>
            <w:r w:rsidRPr="00D42391">
              <w:rPr>
                <w:b/>
                <w:bCs/>
                <w:color w:val="000000"/>
              </w:rPr>
              <w:t>289,00</w:t>
            </w:r>
          </w:p>
        </w:tc>
      </w:tr>
      <w:tr w:rsidR="002E04DC" w:rsidRPr="00D42391" w:rsidTr="005A1288">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rPr>
            </w:pPr>
            <w:r w:rsidRPr="00D42391">
              <w:rPr>
                <w:color w:val="000000"/>
              </w:rPr>
              <w:t>289,00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rPr>
            </w:pPr>
            <w:r w:rsidRPr="00D42391">
              <w:rPr>
                <w:color w:val="000000"/>
              </w:rPr>
              <w:t>289,00</w:t>
            </w:r>
          </w:p>
        </w:tc>
      </w:tr>
      <w:tr w:rsidR="002E04DC" w:rsidRPr="00D42391" w:rsidTr="005A1288">
        <w:trPr>
          <w:trHeight w:val="20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rPr>
            </w:pPr>
            <w:r w:rsidRPr="00D42391">
              <w:rPr>
                <w:color w:val="000000"/>
              </w:rPr>
              <w:t>289,00</w:t>
            </w:r>
          </w:p>
        </w:tc>
      </w:tr>
      <w:tr w:rsidR="002E04DC" w:rsidRPr="00D42391" w:rsidTr="005A1288">
        <w:trPr>
          <w:trHeight w:val="20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Ч410400000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rPr>
            </w:pPr>
            <w:r w:rsidRPr="00D42391">
              <w:rPr>
                <w:color w:val="000000"/>
              </w:rPr>
              <w:t>289,00</w:t>
            </w:r>
          </w:p>
        </w:tc>
      </w:tr>
      <w:tr w:rsidR="002E04DC" w:rsidRPr="00D42391" w:rsidTr="005A1288">
        <w:trPr>
          <w:trHeight w:val="139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rPr>
            </w:pPr>
            <w:r w:rsidRPr="00D42391">
              <w:rPr>
                <w:color w:val="000000"/>
              </w:rPr>
              <w:t>289,00</w:t>
            </w:r>
          </w:p>
        </w:tc>
      </w:tr>
      <w:tr w:rsidR="002E04DC" w:rsidRPr="00D42391" w:rsidTr="005A1288">
        <w:trPr>
          <w:trHeight w:val="20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rPr>
            </w:pPr>
            <w:r w:rsidRPr="00D42391">
              <w:rPr>
                <w:color w:val="000000"/>
              </w:rPr>
              <w:t>289,00</w:t>
            </w:r>
          </w:p>
        </w:tc>
      </w:tr>
      <w:tr w:rsidR="002E04DC" w:rsidRPr="00D42391" w:rsidTr="005A1288">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rPr>
            </w:pPr>
            <w:r w:rsidRPr="00D42391">
              <w:rPr>
                <w:color w:val="000000"/>
              </w:rPr>
              <w:t>289,00</w:t>
            </w:r>
          </w:p>
        </w:tc>
      </w:tr>
      <w:tr w:rsidR="002E04DC" w:rsidRPr="00D42391" w:rsidTr="005A1288">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b/>
                <w:bCs/>
                <w:color w:val="000000"/>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b/>
                <w:bCs/>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rPr>
            </w:pPr>
            <w:r w:rsidRPr="00D42391">
              <w:rPr>
                <w:b/>
                <w:bCs/>
                <w:color w:val="000000"/>
              </w:rPr>
              <w:t>-10 200,00</w:t>
            </w:r>
          </w:p>
        </w:tc>
      </w:tr>
      <w:tr w:rsidR="002E04DC" w:rsidRPr="00D42391" w:rsidTr="005A1288">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rPr>
            </w:pPr>
            <w:r w:rsidRPr="00D42391">
              <w:rPr>
                <w:color w:val="000000"/>
              </w:rPr>
              <w:t>-10 200,00</w:t>
            </w:r>
          </w:p>
        </w:tc>
      </w:tr>
      <w:tr w:rsidR="002E04DC" w:rsidRPr="00D42391" w:rsidTr="005A1288">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lastRenderedPageBreak/>
              <w:t>Муниципальная программа "Развитие земельных и имущественных отношений"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A400000000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rPr>
            </w:pPr>
            <w:r w:rsidRPr="00D42391">
              <w:rPr>
                <w:color w:val="000000"/>
              </w:rPr>
              <w:t>6 500,00</w:t>
            </w:r>
          </w:p>
        </w:tc>
      </w:tr>
      <w:tr w:rsidR="002E04DC" w:rsidRPr="00D42391" w:rsidTr="005A1288">
        <w:trPr>
          <w:trHeight w:val="139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Подпрограмма "Управление муниципальным имуществом" муниципальной программы "Развитие земельных и имущественных отношений"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A410000000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rPr>
            </w:pPr>
            <w:r w:rsidRPr="00D42391">
              <w:rPr>
                <w:color w:val="000000"/>
              </w:rPr>
              <w:t>6 500,00</w:t>
            </w:r>
          </w:p>
        </w:tc>
      </w:tr>
      <w:tr w:rsidR="002E04DC" w:rsidRPr="00D42391" w:rsidTr="005A1288">
        <w:trPr>
          <w:trHeight w:val="139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A410200000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rPr>
            </w:pPr>
            <w:r w:rsidRPr="00D42391">
              <w:rPr>
                <w:color w:val="000000"/>
              </w:rPr>
              <w:t>6 500,00</w:t>
            </w:r>
          </w:p>
        </w:tc>
      </w:tr>
      <w:tr w:rsidR="002E04DC" w:rsidRPr="00D42391" w:rsidTr="005A1288">
        <w:trPr>
          <w:trHeight w:val="17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rPr>
            </w:pPr>
            <w:r w:rsidRPr="00D42391">
              <w:rPr>
                <w:color w:val="000000"/>
              </w:rPr>
              <w:t>6 500,00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rPr>
            </w:pPr>
            <w:r w:rsidRPr="00D42391">
              <w:rPr>
                <w:color w:val="000000"/>
              </w:rPr>
              <w:t>6 500,00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rPr>
            </w:pPr>
            <w:r w:rsidRPr="00D42391">
              <w:rPr>
                <w:color w:val="000000"/>
              </w:rPr>
              <w:t>6 500,00</w:t>
            </w:r>
          </w:p>
        </w:tc>
      </w:tr>
      <w:tr w:rsidR="002E04DC" w:rsidRPr="00D42391" w:rsidTr="005A1288">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Муниципальная программа "Развитие строительного комплекса и архитектуры"</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Ч900000000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rPr>
            </w:pPr>
            <w:r w:rsidRPr="00D42391">
              <w:rPr>
                <w:color w:val="000000"/>
              </w:rPr>
              <w:t>-16 700,00</w:t>
            </w:r>
          </w:p>
        </w:tc>
      </w:tr>
      <w:tr w:rsidR="002E04DC" w:rsidRPr="00D42391" w:rsidTr="005A1288">
        <w:trPr>
          <w:trHeight w:val="139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Подпрограмма "Градостроительная деятельность" муниципальной программы "Развитие строительного комплекса и архитектуры"</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Ч910000000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rPr>
            </w:pPr>
            <w:r w:rsidRPr="00D42391">
              <w:rPr>
                <w:color w:val="000000"/>
              </w:rPr>
              <w:t>-16 700,00</w:t>
            </w:r>
          </w:p>
        </w:tc>
      </w:tr>
      <w:tr w:rsidR="002E04DC" w:rsidRPr="00D42391" w:rsidTr="005A1288">
        <w:trPr>
          <w:trHeight w:val="277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lastRenderedPageBreak/>
              <w:t>Основное мероприятие "Основное развитие территорий Чувашской Республики, в том числе городских округов, сельских и городских поселений, в виде территориального планирования, градостроительного зонирования, планировки территории, архитектурно-строительного проектирования"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Ч910100000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rPr>
            </w:pPr>
            <w:r w:rsidRPr="00D42391">
              <w:rPr>
                <w:color w:val="000000"/>
              </w:rPr>
              <w:t>-16 700,00</w:t>
            </w:r>
          </w:p>
        </w:tc>
      </w:tr>
      <w:tr w:rsidR="002E04DC" w:rsidRPr="00D42391" w:rsidTr="005A1288">
        <w:trPr>
          <w:trHeight w:val="17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Разработка схем территориального планирования муниципальных районов, генеральных планов поселений, генеральных планов городских округов, а также проектов планировки территории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Ч910173030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-16 700,00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Ч910173030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-16 700,00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Ч910173030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-16 700,00</w:t>
            </w:r>
          </w:p>
        </w:tc>
      </w:tr>
      <w:tr w:rsidR="002E04DC" w:rsidRPr="00D42391" w:rsidTr="005A1288">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b/>
                <w:bCs/>
                <w:color w:val="00000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b/>
                <w:bCs/>
                <w:color w:val="00000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b/>
                <w:bCs/>
                <w:color w:val="000000"/>
              </w:rPr>
              <w:t>15 000,00</w:t>
            </w:r>
          </w:p>
        </w:tc>
      </w:tr>
      <w:tr w:rsidR="002E04DC" w:rsidRPr="00D42391" w:rsidTr="005A1288">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15 000,00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Муниципальная программа "Формирование современной городской среды на территории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A500000000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15 000,00</w:t>
            </w:r>
          </w:p>
        </w:tc>
      </w:tr>
      <w:tr w:rsidR="002E04DC" w:rsidRPr="00D42391" w:rsidTr="005A1288">
        <w:trPr>
          <w:trHeight w:val="17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A510000000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15 000,00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Основное мероприятие "Содействие благоустройству населенных пунктов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A510200000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15 000,00</w:t>
            </w:r>
          </w:p>
        </w:tc>
      </w:tr>
      <w:tr w:rsidR="002E04DC" w:rsidRPr="00D42391" w:rsidTr="005A1288">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lastRenderedPageBreak/>
              <w:t>Реализация мероприятий по благоустройству территории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15 000,00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15 000,00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15 000,00</w:t>
            </w:r>
          </w:p>
        </w:tc>
      </w:tr>
    </w:tbl>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tbl>
      <w:tblPr>
        <w:tblW w:w="0" w:type="auto"/>
        <w:tblCellSpacing w:w="0" w:type="dxa"/>
        <w:tblCellMar>
          <w:top w:w="15" w:type="dxa"/>
          <w:left w:w="15" w:type="dxa"/>
          <w:bottom w:w="15" w:type="dxa"/>
          <w:right w:w="15" w:type="dxa"/>
        </w:tblCellMar>
        <w:tblLook w:val="04A0"/>
      </w:tblPr>
      <w:tblGrid>
        <w:gridCol w:w="3166"/>
        <w:gridCol w:w="1744"/>
        <w:gridCol w:w="1182"/>
        <w:gridCol w:w="722"/>
        <w:gridCol w:w="1116"/>
        <w:gridCol w:w="1455"/>
      </w:tblGrid>
      <w:tr w:rsidR="002E04DC" w:rsidRPr="00D42391" w:rsidTr="005A1288">
        <w:trPr>
          <w:trHeight w:val="3103"/>
          <w:tblCellSpacing w:w="0" w:type="dxa"/>
        </w:trPr>
        <w:tc>
          <w:tcPr>
            <w:tcW w:w="4905" w:type="dxa"/>
            <w:vAlign w:val="center"/>
            <w:hideMark/>
          </w:tcPr>
          <w:p w:rsidR="002E04DC" w:rsidRPr="00D42391" w:rsidRDefault="002E04DC" w:rsidP="005A1288">
            <w:pPr>
              <w:jc w:val="right"/>
              <w:rPr>
                <w:rFonts w:ascii="Arial" w:hAnsi="Arial" w:cs="Arial"/>
                <w:color w:val="000000"/>
                <w:sz w:val="20"/>
                <w:szCs w:val="20"/>
              </w:rPr>
            </w:pPr>
          </w:p>
        </w:tc>
        <w:tc>
          <w:tcPr>
            <w:tcW w:w="4680" w:type="dxa"/>
            <w:gridSpan w:val="5"/>
            <w:vAlign w:val="center"/>
            <w:hideMark/>
          </w:tcPr>
          <w:p w:rsidR="002E04DC" w:rsidRDefault="002E04DC" w:rsidP="005A1288">
            <w:pPr>
              <w:ind w:left="2221"/>
              <w:jc w:val="center"/>
              <w:rPr>
                <w:iCs/>
                <w:color w:val="000000"/>
              </w:rPr>
            </w:pPr>
            <w:r w:rsidRPr="00D42391">
              <w:rPr>
                <w:iCs/>
                <w:color w:val="000000"/>
              </w:rPr>
              <w:t>Приложение 3</w:t>
            </w:r>
            <w:r w:rsidRPr="00D42391">
              <w:rPr>
                <w:iCs/>
                <w:color w:val="000000"/>
              </w:rPr>
              <w:br/>
              <w:t xml:space="preserve">к решению Собрания депутатов </w:t>
            </w:r>
            <w:r w:rsidRPr="00D42391">
              <w:rPr>
                <w:iCs/>
                <w:color w:val="000000"/>
              </w:rPr>
              <w:br/>
              <w:t>Кульгешского сельского поселения Урмарского района Чувашской Республики</w:t>
            </w:r>
            <w:r>
              <w:rPr>
                <w:iCs/>
                <w:color w:val="000000"/>
              </w:rPr>
              <w:t xml:space="preserve"> </w:t>
            </w:r>
            <w:r w:rsidRPr="00D42391">
              <w:rPr>
                <w:iCs/>
                <w:color w:val="000000"/>
              </w:rPr>
              <w:t>«О бюджете Кульгешского сельского поселения Урмарского района Чувашской Республики на 2021 год</w:t>
            </w:r>
            <w:r>
              <w:rPr>
                <w:iCs/>
                <w:color w:val="000000"/>
              </w:rPr>
              <w:t xml:space="preserve"> </w:t>
            </w:r>
            <w:r w:rsidRPr="00D42391">
              <w:rPr>
                <w:iCs/>
                <w:color w:val="000000"/>
              </w:rPr>
              <w:t>и на плановый период 2022 и 2023 годов»</w:t>
            </w:r>
          </w:p>
          <w:p w:rsidR="002E04DC" w:rsidRPr="00D42391" w:rsidRDefault="002E04DC" w:rsidP="005A1288">
            <w:pPr>
              <w:ind w:left="2221"/>
              <w:jc w:val="center"/>
              <w:rPr>
                <w:iCs/>
                <w:color w:val="000000"/>
              </w:rPr>
            </w:pPr>
            <w:r>
              <w:rPr>
                <w:iCs/>
                <w:color w:val="000000"/>
              </w:rPr>
              <w:t>от 01.04.2021 № 29</w:t>
            </w:r>
          </w:p>
          <w:p w:rsidR="002E04DC" w:rsidRPr="00D42391" w:rsidRDefault="002E04DC" w:rsidP="005A1288">
            <w:pPr>
              <w:jc w:val="center"/>
              <w:rPr>
                <w:rFonts w:ascii="Arial" w:hAnsi="Arial" w:cs="Arial"/>
                <w:color w:val="000000"/>
                <w:sz w:val="20"/>
                <w:szCs w:val="20"/>
              </w:rPr>
            </w:pPr>
          </w:p>
        </w:tc>
      </w:tr>
      <w:tr w:rsidR="002E04DC" w:rsidRPr="00D42391" w:rsidTr="005A1288">
        <w:trPr>
          <w:trHeight w:val="2634"/>
          <w:tblCellSpacing w:w="0" w:type="dxa"/>
        </w:trPr>
        <w:tc>
          <w:tcPr>
            <w:tcW w:w="0" w:type="auto"/>
            <w:gridSpan w:val="6"/>
            <w:vAlign w:val="center"/>
            <w:hideMark/>
          </w:tcPr>
          <w:p w:rsidR="002E04DC" w:rsidRPr="00D42391" w:rsidRDefault="002E04DC" w:rsidP="005A1288">
            <w:pPr>
              <w:jc w:val="center"/>
              <w:rPr>
                <w:b/>
                <w:bCs/>
                <w:color w:val="000000"/>
              </w:rPr>
            </w:pPr>
            <w:r w:rsidRPr="00D42391">
              <w:rPr>
                <w:b/>
                <w:bCs/>
                <w:color w:val="000000"/>
              </w:rPr>
              <w:t>ИЗМЕНЕНИЕ</w:t>
            </w:r>
            <w:r w:rsidRPr="00D42391">
              <w:rPr>
                <w:b/>
                <w:bCs/>
                <w:color w:val="000000"/>
              </w:rPr>
              <w:br/>
              <w:t>распределения бюджетных ассигнований по целевым статьям (муниципальным программам Кульгешского сельского поселения Урмарского района Чувашской Республики), группам (группам и подгруппам) видов расходов, разделам, подразделам классификации расходов бюджета Кульгешского сельского поселения Урмарского района Чувашской Республики на 2021 год, предусмотренного приложениями к решению Собрания депутатов Кульгешского сельского поселения Урмарского района Чувашской Республики</w:t>
            </w:r>
            <w:r>
              <w:rPr>
                <w:b/>
                <w:bCs/>
                <w:color w:val="000000"/>
              </w:rPr>
              <w:t xml:space="preserve"> </w:t>
            </w:r>
            <w:r w:rsidRPr="00D42391">
              <w:rPr>
                <w:b/>
                <w:bCs/>
                <w:color w:val="000000"/>
              </w:rPr>
              <w:t>"О бюджете Кульгешского сельского поселения Урмарского района Чувашской Республики на 2021 год и на плановый период 2022 и 2023 годов"</w:t>
            </w:r>
          </w:p>
          <w:p w:rsidR="002E04DC" w:rsidRPr="00D42391" w:rsidRDefault="002E04DC" w:rsidP="005A1288">
            <w:pPr>
              <w:jc w:val="center"/>
              <w:rPr>
                <w:rFonts w:ascii="Arial" w:hAnsi="Arial" w:cs="Arial"/>
                <w:color w:val="000000"/>
              </w:rPr>
            </w:pPr>
          </w:p>
        </w:tc>
      </w:tr>
      <w:tr w:rsidR="002E04DC" w:rsidRPr="00D42391" w:rsidTr="005A1288">
        <w:trPr>
          <w:trHeight w:val="525"/>
          <w:tblCellSpacing w:w="0" w:type="dxa"/>
        </w:trPr>
        <w:tc>
          <w:tcPr>
            <w:tcW w:w="0" w:type="auto"/>
            <w:gridSpan w:val="6"/>
            <w:vAlign w:val="center"/>
            <w:hideMark/>
          </w:tcPr>
          <w:p w:rsidR="002E04DC" w:rsidRPr="00D42391" w:rsidRDefault="002E04DC" w:rsidP="005A1288">
            <w:pPr>
              <w:jc w:val="right"/>
              <w:rPr>
                <w:rFonts w:ascii="Arial" w:hAnsi="Arial" w:cs="Arial"/>
                <w:color w:val="000000"/>
              </w:rPr>
            </w:pPr>
            <w:r w:rsidRPr="00D42391">
              <w:rPr>
                <w:color w:val="000000"/>
              </w:rPr>
              <w:t>(рублей)</w:t>
            </w:r>
          </w:p>
        </w:tc>
      </w:tr>
      <w:tr w:rsidR="002E04DC" w:rsidRPr="00D42391" w:rsidTr="005A1288">
        <w:trPr>
          <w:trHeight w:val="276"/>
          <w:tblCellSpacing w:w="0"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rFonts w:ascii="Arial" w:hAnsi="Arial" w:cs="Arial"/>
                <w:color w:val="000000"/>
              </w:rPr>
            </w:pPr>
            <w:r w:rsidRPr="00D42391">
              <w:rPr>
                <w:color w:val="000000"/>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rFonts w:ascii="Arial" w:hAnsi="Arial" w:cs="Arial"/>
                <w:color w:val="000000"/>
              </w:rPr>
            </w:pPr>
            <w:r w:rsidRPr="00D42391">
              <w:rPr>
                <w:color w:val="000000"/>
              </w:rPr>
              <w:t>Целевая статья (муниципальные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rFonts w:ascii="Arial" w:hAnsi="Arial" w:cs="Arial"/>
                <w:color w:val="000000"/>
              </w:rPr>
            </w:pPr>
            <w:r w:rsidRPr="00D42391">
              <w:rPr>
                <w:color w:val="000000"/>
              </w:rPr>
              <w:t>Группа (группа и подгруппа) вида расходов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rFonts w:ascii="Arial" w:hAnsi="Arial" w:cs="Arial"/>
                <w:color w:val="000000"/>
                <w:sz w:val="20"/>
                <w:szCs w:val="20"/>
              </w:rPr>
            </w:pPr>
            <w:r w:rsidRPr="00D42391">
              <w:rPr>
                <w:color w:val="000000"/>
              </w:rPr>
              <w:t>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rFonts w:ascii="Arial" w:hAnsi="Arial" w:cs="Arial"/>
                <w:color w:val="000000"/>
                <w:sz w:val="20"/>
                <w:szCs w:val="20"/>
              </w:rPr>
            </w:pPr>
            <w:r w:rsidRPr="00D42391">
              <w:rPr>
                <w:color w:val="000000"/>
              </w:rPr>
              <w:t>Подраздел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rFonts w:ascii="Arial" w:hAnsi="Arial" w:cs="Arial"/>
                <w:color w:val="000000"/>
                <w:sz w:val="20"/>
                <w:szCs w:val="20"/>
              </w:rPr>
            </w:pPr>
            <w:r w:rsidRPr="00D42391">
              <w:rPr>
                <w:color w:val="000000"/>
              </w:rPr>
              <w:t>Сумма (увеличение, уменьшение(-))</w:t>
            </w:r>
          </w:p>
        </w:tc>
      </w:tr>
      <w:tr w:rsidR="002E04DC" w:rsidRPr="00D42391" w:rsidTr="005A1288">
        <w:trPr>
          <w:trHeight w:val="23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rPr>
                <w:rFonts w:ascii="Arial"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rPr>
                <w:rFonts w:ascii="Arial"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rPr>
                <w:rFonts w:ascii="Arial"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rPr>
                <w:rFonts w:ascii="Arial"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rPr>
                <w:rFonts w:ascii="Arial"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rPr>
                <w:rFonts w:ascii="Arial" w:hAnsi="Arial" w:cs="Arial"/>
                <w:color w:val="000000"/>
                <w:sz w:val="20"/>
                <w:szCs w:val="20"/>
              </w:rPr>
            </w:pPr>
          </w:p>
        </w:tc>
      </w:tr>
      <w:tr w:rsidR="002E04DC" w:rsidRPr="00D42391" w:rsidTr="005A1288">
        <w:trPr>
          <w:trHeight w:val="525"/>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rFonts w:ascii="Arial" w:hAnsi="Arial" w:cs="Arial"/>
                <w:color w:val="000000"/>
                <w:sz w:val="20"/>
                <w:szCs w:val="20"/>
              </w:rPr>
            </w:pPr>
            <w:r w:rsidRPr="00D42391">
              <w:rPr>
                <w:color w:val="000000"/>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rFonts w:ascii="Arial" w:hAnsi="Arial" w:cs="Arial"/>
                <w:color w:val="000000"/>
                <w:sz w:val="20"/>
                <w:szCs w:val="20"/>
              </w:rPr>
            </w:pPr>
            <w:r w:rsidRPr="00D42391">
              <w:rPr>
                <w:color w:val="000000"/>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rFonts w:ascii="Arial" w:hAnsi="Arial" w:cs="Arial"/>
                <w:color w:val="000000"/>
                <w:sz w:val="20"/>
                <w:szCs w:val="20"/>
              </w:rPr>
            </w:pPr>
            <w:r w:rsidRPr="00D42391">
              <w:rPr>
                <w:color w:val="000000"/>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rFonts w:ascii="Arial" w:hAnsi="Arial" w:cs="Arial"/>
                <w:color w:val="000000"/>
                <w:sz w:val="20"/>
                <w:szCs w:val="20"/>
              </w:rPr>
            </w:pPr>
            <w:r w:rsidRPr="00D42391">
              <w:rPr>
                <w:color w:val="000000"/>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rFonts w:ascii="Arial" w:hAnsi="Arial" w:cs="Arial"/>
                <w:color w:val="000000"/>
                <w:sz w:val="20"/>
                <w:szCs w:val="20"/>
              </w:rPr>
            </w:pPr>
            <w:r w:rsidRPr="00D42391">
              <w:rPr>
                <w:color w:val="000000"/>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rFonts w:ascii="Arial" w:hAnsi="Arial" w:cs="Arial"/>
                <w:color w:val="000000"/>
                <w:sz w:val="20"/>
                <w:szCs w:val="20"/>
              </w:rPr>
            </w:pPr>
            <w:r w:rsidRPr="00D42391">
              <w:rPr>
                <w:color w:val="000000"/>
              </w:rPr>
              <w:t>7</w:t>
            </w:r>
          </w:p>
        </w:tc>
      </w:tr>
      <w:tr w:rsidR="002E04DC" w:rsidRPr="00D42391" w:rsidTr="005A1288">
        <w:trPr>
          <w:trHeight w:val="435"/>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rFonts w:ascii="Arial" w:hAnsi="Arial" w:cs="Arial"/>
                <w:color w:val="000000"/>
                <w:sz w:val="20"/>
                <w:szCs w:val="20"/>
              </w:rPr>
            </w:pPr>
          </w:p>
        </w:tc>
      </w:tr>
      <w:tr w:rsidR="002E04DC" w:rsidRPr="00D42391" w:rsidTr="005A1288">
        <w:trPr>
          <w:trHeight w:val="43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b/>
                <w:bCs/>
                <w:color w:val="000000"/>
              </w:rPr>
              <w:t>Всего</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b/>
                <w:bCs/>
                <w:color w:val="000000"/>
              </w:rPr>
              <w:t>20 289,00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b/>
                <w:bCs/>
                <w:color w:val="000000"/>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b/>
                <w:bCs/>
                <w:color w:val="000000"/>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b/>
                <w:bCs/>
                <w:color w:val="000000"/>
              </w:rPr>
              <w:t>289,00</w:t>
            </w:r>
          </w:p>
        </w:tc>
      </w:tr>
      <w:tr w:rsidR="002E04DC" w:rsidRPr="00D42391" w:rsidTr="005A1288">
        <w:trPr>
          <w:trHeight w:val="20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b/>
                <w:bCs/>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b/>
                <w:bCs/>
                <w:color w:val="000000"/>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b/>
                <w:bCs/>
                <w:color w:val="000000"/>
              </w:rPr>
              <w:t>289,00</w:t>
            </w:r>
          </w:p>
        </w:tc>
      </w:tr>
      <w:tr w:rsidR="002E04DC" w:rsidRPr="00D42391" w:rsidTr="005A1288">
        <w:trPr>
          <w:trHeight w:val="243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Ч410400000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289,00</w:t>
            </w:r>
          </w:p>
        </w:tc>
      </w:tr>
      <w:tr w:rsidR="002E04DC" w:rsidRPr="00D42391" w:rsidTr="005A1288">
        <w:trPr>
          <w:trHeight w:val="17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289,00</w:t>
            </w:r>
          </w:p>
        </w:tc>
      </w:tr>
      <w:tr w:rsidR="002E04DC" w:rsidRPr="00D42391" w:rsidTr="005A1288">
        <w:trPr>
          <w:trHeight w:val="20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289,00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289,00</w:t>
            </w:r>
          </w:p>
        </w:tc>
      </w:tr>
      <w:tr w:rsidR="002E04DC" w:rsidRPr="00D42391" w:rsidTr="005A1288">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Национальная оборона</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289,00</w:t>
            </w:r>
          </w:p>
        </w:tc>
      </w:tr>
      <w:tr w:rsidR="002E04DC" w:rsidRPr="00D42391" w:rsidTr="005A1288">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289,00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b/>
                <w:bCs/>
                <w:color w:val="000000"/>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b/>
                <w:bCs/>
                <w:color w:val="000000"/>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b/>
                <w:bCs/>
                <w:color w:val="000000"/>
              </w:rPr>
              <w:t>12 200,00</w:t>
            </w:r>
          </w:p>
        </w:tc>
      </w:tr>
      <w:tr w:rsidR="002E04DC" w:rsidRPr="00D42391" w:rsidTr="005A1288">
        <w:trPr>
          <w:trHeight w:val="139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b/>
                <w:bCs/>
                <w:color w:val="000000"/>
              </w:rPr>
              <w:t>Обеспечение реализации муниципальной программы "Развитие потенциала государственного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b/>
                <w:bCs/>
                <w:color w:val="000000"/>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b/>
                <w:bCs/>
                <w:color w:val="000000"/>
              </w:rPr>
              <w:t>12 200,00</w:t>
            </w:r>
          </w:p>
        </w:tc>
      </w:tr>
      <w:tr w:rsidR="002E04DC" w:rsidRPr="00D42391" w:rsidTr="005A1288">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Основное мероприятие "Общепрограммные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12 200,00</w:t>
            </w:r>
          </w:p>
        </w:tc>
      </w:tr>
      <w:tr w:rsidR="002E04DC" w:rsidRPr="00D42391" w:rsidTr="005A1288">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Обеспечение функций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12 200,00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12 200,00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12 200,00</w:t>
            </w:r>
          </w:p>
        </w:tc>
      </w:tr>
      <w:tr w:rsidR="002E04DC" w:rsidRPr="00D42391" w:rsidTr="005A1288">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12 200,00</w:t>
            </w:r>
          </w:p>
        </w:tc>
      </w:tr>
      <w:tr w:rsidR="002E04DC" w:rsidRPr="00D42391" w:rsidTr="005A1288">
        <w:trPr>
          <w:trHeight w:val="20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12 200,00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b/>
                <w:bCs/>
                <w:color w:val="000000"/>
              </w:rPr>
              <w:t>Муниципальная программа "Развитие строительного комплекса и архитектуры"</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b/>
                <w:bCs/>
                <w:color w:val="000000"/>
              </w:rPr>
              <w:t>Ч900000000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b/>
                <w:bCs/>
                <w:color w:val="000000"/>
              </w:rPr>
              <w:t>-16 700,00</w:t>
            </w:r>
          </w:p>
        </w:tc>
      </w:tr>
      <w:tr w:rsidR="002E04DC" w:rsidRPr="00D42391" w:rsidTr="005A1288">
        <w:trPr>
          <w:trHeight w:val="139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b/>
                <w:bCs/>
                <w:color w:val="000000"/>
              </w:rPr>
              <w:t>Подпрограмма "Градостроительная деятельность" муниципальной программы "Развитие строительного комплекса и архитектуры"</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b/>
                <w:bCs/>
                <w:color w:val="000000"/>
              </w:rPr>
              <w:t>Ч910000000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b/>
                <w:bCs/>
                <w:color w:val="000000"/>
              </w:rPr>
              <w:t>-16 700,00</w:t>
            </w:r>
          </w:p>
        </w:tc>
      </w:tr>
      <w:tr w:rsidR="002E04DC" w:rsidRPr="00D42391" w:rsidTr="005A1288">
        <w:trPr>
          <w:trHeight w:val="312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Основное мероприятие "Основное развитие территорий Чувашской Республики, в том числе городских округов, сельских и городских поселений, в виде территориального планирования, градостроительного зонирования, планировки территории, архитектурно-строительного проектирования"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Ч910100000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-16 700,00</w:t>
            </w:r>
          </w:p>
        </w:tc>
      </w:tr>
      <w:tr w:rsidR="002E04DC" w:rsidRPr="00D42391" w:rsidTr="005A1288">
        <w:trPr>
          <w:trHeight w:val="17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Разработка схем территориального планирования муниципальных районов, генеральных планов поселений, генеральных планов городских округов, а также проектов планировки территории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Ч910173030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-16 700,00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Ч910173030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-16 700,00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Ч910173030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-16 700,00</w:t>
            </w:r>
          </w:p>
        </w:tc>
      </w:tr>
      <w:tr w:rsidR="002E04DC" w:rsidRPr="00D42391" w:rsidTr="005A1288">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Ч910173030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-16 700,00</w:t>
            </w:r>
          </w:p>
        </w:tc>
      </w:tr>
      <w:tr w:rsidR="002E04DC" w:rsidRPr="00D42391" w:rsidTr="005A1288">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Ч910173030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-16 700,00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b/>
                <w:bCs/>
                <w:color w:val="000000"/>
              </w:rPr>
              <w:t>Муниципальная программа "Развитие земельных и имущественных отношений"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b/>
                <w:bCs/>
                <w:color w:val="000000"/>
              </w:rPr>
              <w:t>A400000000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b/>
                <w:bCs/>
                <w:color w:val="000000"/>
              </w:rPr>
              <w:t>9 500,00</w:t>
            </w:r>
          </w:p>
        </w:tc>
      </w:tr>
      <w:tr w:rsidR="002E04DC" w:rsidRPr="00D42391" w:rsidTr="005A1288">
        <w:trPr>
          <w:trHeight w:val="17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b/>
                <w:bCs/>
                <w:color w:val="000000"/>
              </w:rPr>
              <w:t>Подпрограмма "Управление муниципальным имуществом" муниципальной программы "Развитие земельных и имущественных отношений"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b/>
                <w:bCs/>
                <w:color w:val="000000"/>
              </w:rPr>
              <w:t>A410000000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b/>
                <w:bCs/>
                <w:color w:val="000000"/>
              </w:rPr>
              <w:t>6 500,00</w:t>
            </w:r>
          </w:p>
        </w:tc>
      </w:tr>
      <w:tr w:rsidR="002E04DC" w:rsidRPr="00D42391" w:rsidTr="005A1288">
        <w:trPr>
          <w:trHeight w:val="17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A410200000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6 500,00</w:t>
            </w:r>
          </w:p>
        </w:tc>
      </w:tr>
      <w:tr w:rsidR="002E04DC" w:rsidRPr="00D42391" w:rsidTr="005A1288">
        <w:trPr>
          <w:trHeight w:val="17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6 500,00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6 500,00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6 500,00</w:t>
            </w:r>
          </w:p>
        </w:tc>
      </w:tr>
      <w:tr w:rsidR="002E04DC" w:rsidRPr="00D42391" w:rsidTr="005A1288">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6 500,00</w:t>
            </w:r>
          </w:p>
        </w:tc>
      </w:tr>
      <w:tr w:rsidR="002E04DC" w:rsidRPr="00D42391" w:rsidTr="005A1288">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lastRenderedPageBreak/>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6 500,00</w:t>
            </w:r>
          </w:p>
        </w:tc>
      </w:tr>
      <w:tr w:rsidR="002E04DC" w:rsidRPr="00D42391" w:rsidTr="005A1288">
        <w:trPr>
          <w:trHeight w:val="20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b/>
                <w:bCs/>
                <w:color w:val="000000"/>
              </w:rPr>
              <w:t>Подпрограмма "Формирование эффективного государственного сектора экономики Чувашской Республики"муниципальной программы "Развитие земельных и имущественных отношений"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b/>
                <w:bCs/>
                <w:color w:val="000000"/>
              </w:rPr>
              <w:t>A420000000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b/>
                <w:bCs/>
                <w:color w:val="000000"/>
              </w:rPr>
              <w:t>3 000,00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Основное мероприятие "Эффективное управление муниципальным имуществом"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A420200000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3 000,00</w:t>
            </w:r>
          </w:p>
        </w:tc>
      </w:tr>
      <w:tr w:rsidR="002E04DC" w:rsidRPr="00D42391" w:rsidTr="005A1288">
        <w:trPr>
          <w:trHeight w:val="17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A420273610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3 000,00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A420273610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3 000,00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A420273610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3 000,00</w:t>
            </w:r>
          </w:p>
        </w:tc>
      </w:tr>
      <w:tr w:rsidR="002E04DC" w:rsidRPr="00D42391" w:rsidTr="005A1288">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A420273610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3 000,00</w:t>
            </w:r>
          </w:p>
        </w:tc>
      </w:tr>
      <w:tr w:rsidR="002E04DC" w:rsidRPr="00D42391" w:rsidTr="005A1288">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A420273610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3 000,00</w:t>
            </w:r>
          </w:p>
        </w:tc>
      </w:tr>
      <w:tr w:rsidR="002E04DC" w:rsidRPr="00D42391" w:rsidTr="005A1288">
        <w:trPr>
          <w:trHeight w:val="139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b/>
                <w:bCs/>
                <w:color w:val="000000"/>
              </w:rPr>
              <w:t>Муниципальная программа "Формирование современной городской среды на территории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b/>
                <w:bCs/>
                <w:color w:val="000000"/>
              </w:rPr>
              <w:t>A500000000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b/>
                <w:bCs/>
                <w:color w:val="000000"/>
              </w:rPr>
              <w:t>15 000,00</w:t>
            </w:r>
          </w:p>
        </w:tc>
      </w:tr>
      <w:tr w:rsidR="002E04DC" w:rsidRPr="00D42391" w:rsidTr="005A1288">
        <w:trPr>
          <w:trHeight w:val="20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b/>
                <w:bCs/>
                <w:color w:val="00000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b/>
                <w:bCs/>
                <w:color w:val="000000"/>
              </w:rPr>
              <w:t>A510000000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b/>
                <w:bCs/>
                <w:color w:val="000000"/>
              </w:rPr>
              <w:t>15 000,00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lastRenderedPageBreak/>
              <w:t>Основное мероприятие "Содействие благоустройству населенных пунктов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A510200000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15 000,00</w:t>
            </w:r>
          </w:p>
        </w:tc>
      </w:tr>
      <w:tr w:rsidR="002E04DC" w:rsidRPr="00D42391" w:rsidTr="005A1288">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Реализация мероприятий по благоустройству территории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15 000,00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15 000,00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15 000,00</w:t>
            </w:r>
          </w:p>
        </w:tc>
      </w:tr>
      <w:tr w:rsidR="002E04DC" w:rsidRPr="00D42391" w:rsidTr="005A1288">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15 000,00</w:t>
            </w:r>
          </w:p>
        </w:tc>
      </w:tr>
      <w:tr w:rsidR="002E04DC" w:rsidRPr="00D42391" w:rsidTr="005A1288">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rFonts w:ascii="Arial" w:hAnsi="Arial" w:cs="Arial"/>
                <w:color w:val="000000"/>
                <w:sz w:val="20"/>
                <w:szCs w:val="20"/>
              </w:rPr>
            </w:pPr>
            <w:r w:rsidRPr="00D42391">
              <w:rPr>
                <w:color w:val="000000"/>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rFonts w:ascii="Arial" w:hAnsi="Arial" w:cs="Arial"/>
                <w:color w:val="000000"/>
                <w:sz w:val="20"/>
                <w:szCs w:val="20"/>
              </w:rPr>
            </w:pPr>
            <w:r w:rsidRPr="00D42391">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rFonts w:ascii="Arial" w:hAnsi="Arial" w:cs="Arial"/>
                <w:color w:val="000000"/>
                <w:sz w:val="20"/>
                <w:szCs w:val="20"/>
              </w:rPr>
            </w:pPr>
            <w:r w:rsidRPr="00D42391">
              <w:rPr>
                <w:color w:val="000000"/>
              </w:rPr>
              <w:t>15 000,00</w:t>
            </w:r>
          </w:p>
        </w:tc>
      </w:tr>
    </w:tbl>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tbl>
      <w:tblPr>
        <w:tblW w:w="0" w:type="auto"/>
        <w:tblCellSpacing w:w="0" w:type="dxa"/>
        <w:tblCellMar>
          <w:top w:w="15" w:type="dxa"/>
          <w:left w:w="15" w:type="dxa"/>
          <w:bottom w:w="15" w:type="dxa"/>
          <w:right w:w="15" w:type="dxa"/>
        </w:tblCellMar>
        <w:tblLook w:val="04A0"/>
      </w:tblPr>
      <w:tblGrid>
        <w:gridCol w:w="2555"/>
        <w:gridCol w:w="1343"/>
        <w:gridCol w:w="644"/>
        <w:gridCol w:w="986"/>
        <w:gridCol w:w="1532"/>
        <w:gridCol w:w="1044"/>
        <w:gridCol w:w="1281"/>
      </w:tblGrid>
      <w:tr w:rsidR="002E04DC" w:rsidRPr="00D42391" w:rsidTr="005A1288">
        <w:trPr>
          <w:trHeight w:val="3120"/>
          <w:tblCellSpacing w:w="0" w:type="dxa"/>
        </w:trPr>
        <w:tc>
          <w:tcPr>
            <w:tcW w:w="4680" w:type="dxa"/>
            <w:vAlign w:val="center"/>
            <w:hideMark/>
          </w:tcPr>
          <w:p w:rsidR="002E04DC" w:rsidRPr="00D42391" w:rsidRDefault="002E04DC" w:rsidP="005A1288">
            <w:pPr>
              <w:jc w:val="right"/>
              <w:rPr>
                <w:rFonts w:ascii="Arial" w:hAnsi="Arial" w:cs="Arial"/>
                <w:color w:val="000000"/>
                <w:sz w:val="20"/>
                <w:szCs w:val="20"/>
              </w:rPr>
            </w:pPr>
          </w:p>
        </w:tc>
        <w:tc>
          <w:tcPr>
            <w:tcW w:w="5505" w:type="dxa"/>
            <w:gridSpan w:val="6"/>
            <w:vAlign w:val="center"/>
            <w:hideMark/>
          </w:tcPr>
          <w:p w:rsidR="002E04DC" w:rsidRPr="00297AFE" w:rsidRDefault="002E04DC" w:rsidP="005A1288">
            <w:pPr>
              <w:ind w:left="2974"/>
              <w:jc w:val="center"/>
              <w:rPr>
                <w:iCs/>
                <w:color w:val="000000"/>
              </w:rPr>
            </w:pPr>
            <w:r w:rsidRPr="00297AFE">
              <w:rPr>
                <w:iCs/>
                <w:color w:val="000000"/>
              </w:rPr>
              <w:t>Приложение 4</w:t>
            </w:r>
            <w:r w:rsidRPr="00297AFE">
              <w:rPr>
                <w:iCs/>
                <w:color w:val="000000"/>
              </w:rPr>
              <w:br/>
              <w:t xml:space="preserve">к решению Собрания депутатов </w:t>
            </w:r>
            <w:r w:rsidRPr="00297AFE">
              <w:rPr>
                <w:iCs/>
                <w:color w:val="000000"/>
              </w:rPr>
              <w:br/>
              <w:t>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2021 годи на плановый период 2022 и 2023 годов»</w:t>
            </w:r>
          </w:p>
          <w:p w:rsidR="002E04DC" w:rsidRPr="00297AFE" w:rsidRDefault="002E04DC" w:rsidP="005A1288">
            <w:pPr>
              <w:ind w:left="2974"/>
              <w:jc w:val="center"/>
              <w:rPr>
                <w:iCs/>
                <w:color w:val="000000"/>
              </w:rPr>
            </w:pPr>
            <w:r w:rsidRPr="00297AFE">
              <w:rPr>
                <w:iCs/>
                <w:color w:val="000000"/>
              </w:rPr>
              <w:t xml:space="preserve">от </w:t>
            </w:r>
            <w:r>
              <w:rPr>
                <w:iCs/>
                <w:color w:val="000000"/>
              </w:rPr>
              <w:t xml:space="preserve">01.04.2021 </w:t>
            </w:r>
            <w:r w:rsidRPr="00297AFE">
              <w:rPr>
                <w:iCs/>
                <w:color w:val="000000"/>
              </w:rPr>
              <w:t>№</w:t>
            </w:r>
            <w:r>
              <w:rPr>
                <w:iCs/>
                <w:color w:val="000000"/>
              </w:rPr>
              <w:t xml:space="preserve"> 29</w:t>
            </w:r>
          </w:p>
          <w:p w:rsidR="002E04DC" w:rsidRPr="00D42391" w:rsidRDefault="002E04DC" w:rsidP="005A1288">
            <w:pPr>
              <w:jc w:val="center"/>
              <w:rPr>
                <w:rFonts w:ascii="Arial" w:hAnsi="Arial" w:cs="Arial"/>
                <w:color w:val="000000"/>
                <w:sz w:val="20"/>
                <w:szCs w:val="20"/>
              </w:rPr>
            </w:pPr>
          </w:p>
        </w:tc>
      </w:tr>
      <w:tr w:rsidR="002E04DC" w:rsidRPr="00D42391" w:rsidTr="005A1288">
        <w:trPr>
          <w:trHeight w:val="2494"/>
          <w:tblCellSpacing w:w="0" w:type="dxa"/>
        </w:trPr>
        <w:tc>
          <w:tcPr>
            <w:tcW w:w="0" w:type="auto"/>
            <w:gridSpan w:val="7"/>
            <w:vAlign w:val="center"/>
            <w:hideMark/>
          </w:tcPr>
          <w:p w:rsidR="002E04DC" w:rsidRPr="003B1F63" w:rsidRDefault="002E04DC" w:rsidP="005A1288">
            <w:pPr>
              <w:jc w:val="center"/>
              <w:rPr>
                <w:b/>
                <w:bCs/>
                <w:color w:val="000000"/>
                <w:sz w:val="27"/>
                <w:szCs w:val="27"/>
              </w:rPr>
            </w:pPr>
            <w:r w:rsidRPr="00D42391">
              <w:rPr>
                <w:b/>
                <w:bCs/>
                <w:color w:val="000000"/>
                <w:sz w:val="27"/>
                <w:szCs w:val="27"/>
              </w:rPr>
              <w:t>ИЗМЕНЕНИЕ</w:t>
            </w:r>
            <w:r w:rsidRPr="00D42391">
              <w:rPr>
                <w:b/>
                <w:bCs/>
                <w:color w:val="000000"/>
                <w:sz w:val="27"/>
                <w:szCs w:val="27"/>
              </w:rPr>
              <w:br/>
              <w:t>ведомственной структуры расходов бюджета Кульгешского сельского поселения Урмарского района Чувашской Республики на 2021 год, предусмотренной приложениями к решению Собрания депутатов 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2021 год и на плановый период 2022 и 2023 годов"</w:t>
            </w:r>
          </w:p>
        </w:tc>
      </w:tr>
      <w:tr w:rsidR="002E04DC" w:rsidRPr="00D42391" w:rsidTr="005A1288">
        <w:trPr>
          <w:trHeight w:val="525"/>
          <w:tblCellSpacing w:w="0" w:type="dxa"/>
        </w:trPr>
        <w:tc>
          <w:tcPr>
            <w:tcW w:w="0" w:type="auto"/>
            <w:gridSpan w:val="7"/>
            <w:vAlign w:val="center"/>
            <w:hideMark/>
          </w:tcPr>
          <w:p w:rsidR="002E04DC" w:rsidRPr="00D42391" w:rsidRDefault="002E04DC" w:rsidP="005A1288">
            <w:pPr>
              <w:jc w:val="right"/>
              <w:rPr>
                <w:rFonts w:ascii="Arial" w:hAnsi="Arial" w:cs="Arial"/>
                <w:color w:val="000000"/>
                <w:sz w:val="20"/>
                <w:szCs w:val="20"/>
              </w:rPr>
            </w:pPr>
            <w:r w:rsidRPr="00D42391">
              <w:rPr>
                <w:color w:val="000000"/>
              </w:rPr>
              <w:t>(рублей)</w:t>
            </w:r>
          </w:p>
        </w:tc>
      </w:tr>
      <w:tr w:rsidR="002E04DC" w:rsidRPr="00D42391" w:rsidTr="005A1288">
        <w:trPr>
          <w:trHeight w:val="230"/>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E04DC" w:rsidRPr="00D42391" w:rsidRDefault="002E04DC" w:rsidP="005A1288">
            <w:pPr>
              <w:jc w:val="center"/>
              <w:rPr>
                <w:rFonts w:ascii="Arial" w:hAnsi="Arial" w:cs="Arial"/>
                <w:color w:val="000000"/>
                <w:sz w:val="20"/>
                <w:szCs w:val="20"/>
              </w:rPr>
            </w:pPr>
            <w:r w:rsidRPr="00D42391">
              <w:rPr>
                <w:color w:val="000000"/>
              </w:rPr>
              <w:t>Наименование</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E04DC" w:rsidRPr="00D42391" w:rsidRDefault="002E04DC" w:rsidP="005A1288">
            <w:pPr>
              <w:jc w:val="center"/>
              <w:rPr>
                <w:rFonts w:ascii="Arial" w:hAnsi="Arial" w:cs="Arial"/>
                <w:color w:val="000000"/>
                <w:sz w:val="20"/>
                <w:szCs w:val="20"/>
              </w:rPr>
            </w:pPr>
            <w:r w:rsidRPr="00D42391">
              <w:rPr>
                <w:color w:val="000000"/>
              </w:rPr>
              <w:t>Главный распорядитель</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E04DC" w:rsidRPr="00D42391" w:rsidRDefault="002E04DC" w:rsidP="005A1288">
            <w:pPr>
              <w:jc w:val="center"/>
              <w:rPr>
                <w:rFonts w:ascii="Arial" w:hAnsi="Arial" w:cs="Arial"/>
                <w:color w:val="000000"/>
                <w:sz w:val="20"/>
                <w:szCs w:val="20"/>
              </w:rPr>
            </w:pPr>
            <w:r w:rsidRPr="00D42391">
              <w:rPr>
                <w:color w:val="000000"/>
              </w:rPr>
              <w:t>Раздел</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E04DC" w:rsidRPr="00D42391" w:rsidRDefault="002E04DC" w:rsidP="005A1288">
            <w:pPr>
              <w:jc w:val="center"/>
              <w:rPr>
                <w:rFonts w:ascii="Arial" w:hAnsi="Arial" w:cs="Arial"/>
                <w:color w:val="000000"/>
                <w:sz w:val="20"/>
                <w:szCs w:val="20"/>
              </w:rPr>
            </w:pPr>
            <w:r w:rsidRPr="00D42391">
              <w:rPr>
                <w:color w:val="000000"/>
              </w:rPr>
              <w:t>Подраздел</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E04DC" w:rsidRPr="00D42391" w:rsidRDefault="002E04DC" w:rsidP="005A1288">
            <w:pPr>
              <w:jc w:val="center"/>
              <w:rPr>
                <w:rFonts w:ascii="Arial" w:hAnsi="Arial" w:cs="Arial"/>
                <w:color w:val="000000"/>
                <w:sz w:val="20"/>
                <w:szCs w:val="20"/>
              </w:rPr>
            </w:pPr>
            <w:r w:rsidRPr="00D42391">
              <w:rPr>
                <w:color w:val="000000"/>
              </w:rPr>
              <w:t>Целевая статья (муниципальные программы)</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E04DC" w:rsidRPr="00D42391" w:rsidRDefault="002E04DC" w:rsidP="005A1288">
            <w:pPr>
              <w:jc w:val="center"/>
              <w:rPr>
                <w:rFonts w:ascii="Arial" w:hAnsi="Arial" w:cs="Arial"/>
                <w:color w:val="000000"/>
                <w:sz w:val="20"/>
                <w:szCs w:val="20"/>
              </w:rPr>
            </w:pPr>
            <w:r w:rsidRPr="00D42391">
              <w:rPr>
                <w:color w:val="000000"/>
              </w:rPr>
              <w:t>Группа (группа и подгруппа) вида расходов</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E04DC" w:rsidRPr="00D42391" w:rsidRDefault="002E04DC" w:rsidP="005A1288">
            <w:pPr>
              <w:jc w:val="center"/>
              <w:rPr>
                <w:rFonts w:ascii="Arial" w:hAnsi="Arial" w:cs="Arial"/>
                <w:color w:val="000000"/>
                <w:sz w:val="20"/>
                <w:szCs w:val="20"/>
              </w:rPr>
            </w:pPr>
            <w:r w:rsidRPr="00D42391">
              <w:rPr>
                <w:color w:val="000000"/>
              </w:rPr>
              <w:t>Сумма (увеличение, уменьшение(-))</w:t>
            </w:r>
          </w:p>
        </w:tc>
      </w:tr>
      <w:tr w:rsidR="002E04DC" w:rsidRPr="00D42391" w:rsidTr="005A1288">
        <w:trPr>
          <w:trHeight w:val="23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E04DC" w:rsidRPr="00D42391" w:rsidRDefault="002E04DC" w:rsidP="005A1288">
            <w:pPr>
              <w:rPr>
                <w:rFonts w:ascii="Arial"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E04DC" w:rsidRPr="00D42391" w:rsidRDefault="002E04DC" w:rsidP="005A1288">
            <w:pPr>
              <w:rPr>
                <w:rFonts w:ascii="Arial"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E04DC" w:rsidRPr="00D42391" w:rsidRDefault="002E04DC" w:rsidP="005A1288">
            <w:pPr>
              <w:rPr>
                <w:rFonts w:ascii="Arial"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E04DC" w:rsidRPr="00D42391" w:rsidRDefault="002E04DC" w:rsidP="005A1288">
            <w:pPr>
              <w:rPr>
                <w:rFonts w:ascii="Arial"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E04DC" w:rsidRPr="00D42391" w:rsidRDefault="002E04DC" w:rsidP="005A1288">
            <w:pPr>
              <w:rPr>
                <w:rFonts w:ascii="Arial"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E04DC" w:rsidRPr="00D42391" w:rsidRDefault="002E04DC" w:rsidP="005A1288">
            <w:pPr>
              <w:rPr>
                <w:rFonts w:ascii="Arial"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E04DC" w:rsidRPr="00D42391" w:rsidRDefault="002E04DC" w:rsidP="005A1288">
            <w:pPr>
              <w:rPr>
                <w:rFonts w:ascii="Arial" w:hAnsi="Arial" w:cs="Arial"/>
                <w:color w:val="000000"/>
                <w:sz w:val="20"/>
                <w:szCs w:val="20"/>
              </w:rPr>
            </w:pPr>
          </w:p>
        </w:tc>
      </w:tr>
      <w:tr w:rsidR="002E04DC" w:rsidRPr="00D42391" w:rsidTr="005A1288">
        <w:trPr>
          <w:trHeight w:val="525"/>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color w:val="000000"/>
              </w:rPr>
            </w:pPr>
            <w:r w:rsidRPr="00D42391">
              <w:rPr>
                <w:color w:val="000000"/>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color w:val="000000"/>
              </w:rPr>
            </w:pPr>
            <w:r w:rsidRPr="00D42391">
              <w:rPr>
                <w:color w:val="000000"/>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color w:val="000000"/>
              </w:rPr>
            </w:pPr>
            <w:r w:rsidRPr="00D42391">
              <w:rPr>
                <w:color w:val="000000"/>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color w:val="000000"/>
              </w:rPr>
            </w:pPr>
            <w:r w:rsidRPr="00D42391">
              <w:rPr>
                <w:color w:val="000000"/>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color w:val="000000"/>
              </w:rPr>
            </w:pPr>
            <w:r w:rsidRPr="00D42391">
              <w:rPr>
                <w:color w:val="000000"/>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color w:val="000000"/>
              </w:rPr>
            </w:pPr>
            <w:r w:rsidRPr="00D42391">
              <w:rPr>
                <w:color w:val="000000"/>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color w:val="000000"/>
              </w:rPr>
            </w:pPr>
            <w:r w:rsidRPr="00D42391">
              <w:rPr>
                <w:color w:val="000000"/>
              </w:rPr>
              <w:t>7</w:t>
            </w:r>
          </w:p>
        </w:tc>
      </w:tr>
      <w:tr w:rsidR="002E04DC" w:rsidRPr="00D42391" w:rsidTr="005A1288">
        <w:trPr>
          <w:trHeight w:val="435"/>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E04DC" w:rsidRPr="00D42391" w:rsidRDefault="002E04DC" w:rsidP="005A1288">
            <w:pPr>
              <w:jc w:val="center"/>
              <w:rPr>
                <w:color w:val="000000"/>
              </w:rPr>
            </w:pPr>
          </w:p>
        </w:tc>
      </w:tr>
      <w:tr w:rsidR="002E04DC" w:rsidRPr="00D42391" w:rsidTr="005A1288">
        <w:trPr>
          <w:trHeight w:val="43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color w:val="000000"/>
              </w:rPr>
            </w:pPr>
            <w:r w:rsidRPr="00D42391">
              <w:rPr>
                <w:b/>
                <w:bCs/>
                <w:color w:val="000000"/>
              </w:rPr>
              <w:t>Всего</w:t>
            </w:r>
          </w:p>
        </w:tc>
        <w:tc>
          <w:tcPr>
            <w:tcW w:w="0" w:type="auto"/>
            <w:tcBorders>
              <w:top w:val="single" w:sz="4" w:space="0" w:color="auto"/>
              <w:left w:val="single" w:sz="4" w:space="0" w:color="auto"/>
              <w:bottom w:val="single" w:sz="4" w:space="0" w:color="auto"/>
              <w:right w:val="single" w:sz="4" w:space="0" w:color="auto"/>
            </w:tcBorders>
            <w:hideMark/>
          </w:tcPr>
          <w:p w:rsidR="002E04DC" w:rsidRPr="00D42391" w:rsidRDefault="002E04DC" w:rsidP="005A1288">
            <w:pP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b/>
                <w:bCs/>
                <w:color w:val="000000"/>
              </w:rPr>
              <w:t>20 289,00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b/>
                <w:bCs/>
                <w:color w:val="000000"/>
              </w:rPr>
              <w:t>Администрация Кульгешского сельского поселения Урмарского района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b/>
                <w:bCs/>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b/>
                <w:bCs/>
                <w:color w:val="000000"/>
              </w:rPr>
              <w:t>20 289,00</w:t>
            </w:r>
          </w:p>
        </w:tc>
      </w:tr>
      <w:tr w:rsidR="002E04DC" w:rsidRPr="00D42391" w:rsidTr="005A1288">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15 200,00</w:t>
            </w:r>
          </w:p>
        </w:tc>
      </w:tr>
      <w:tr w:rsidR="002E04DC" w:rsidRPr="00D42391" w:rsidTr="005A1288">
        <w:trPr>
          <w:trHeight w:val="208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12 200,00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lastRenderedPageBreak/>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12 200,00</w:t>
            </w:r>
          </w:p>
        </w:tc>
      </w:tr>
      <w:tr w:rsidR="002E04DC" w:rsidRPr="00D42391" w:rsidTr="005A1288">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t>Обеспечение реализации муниципальной программы "Развитие потенциала государственного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12 200,00</w:t>
            </w:r>
          </w:p>
        </w:tc>
      </w:tr>
      <w:tr w:rsidR="002E04DC" w:rsidRPr="00D42391" w:rsidTr="005A1288">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t>Основное мероприятие "Общепрограммные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12 200,00</w:t>
            </w:r>
          </w:p>
        </w:tc>
      </w:tr>
      <w:tr w:rsidR="002E04DC" w:rsidRPr="00D42391" w:rsidTr="005A1288">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t>Обеспечение функций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12 200,00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12 200,00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12 200,00</w:t>
            </w:r>
          </w:p>
        </w:tc>
      </w:tr>
      <w:tr w:rsidR="002E04DC" w:rsidRPr="00D42391" w:rsidTr="005A1288">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3 000,00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t>Муниципальная программа "Развитие земельных и имущественных отношений"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A400000000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3 000,00</w:t>
            </w:r>
          </w:p>
        </w:tc>
      </w:tr>
      <w:tr w:rsidR="002E04DC" w:rsidRPr="00D42391" w:rsidTr="005A1288">
        <w:trPr>
          <w:trHeight w:val="208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t>Подпрограмма "Формирование эффективного государственного сектора экономики Чувашской Республики"муниципальной программы "Развитие земельных и имущественных отношений"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A420000000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3 000,00</w:t>
            </w:r>
          </w:p>
        </w:tc>
      </w:tr>
      <w:tr w:rsidR="002E04DC" w:rsidRPr="00D42391" w:rsidTr="005A1288">
        <w:trPr>
          <w:trHeight w:val="542"/>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t xml:space="preserve">Основное мероприятие "Эффективное управление </w:t>
            </w:r>
            <w:r w:rsidRPr="00D42391">
              <w:rPr>
                <w:color w:val="000000"/>
              </w:rPr>
              <w:lastRenderedPageBreak/>
              <w:t>муниципальным имуществом"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lastRenderedPageBreak/>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A420200000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3 000,00</w:t>
            </w:r>
          </w:p>
        </w:tc>
      </w:tr>
      <w:tr w:rsidR="002E04DC" w:rsidRPr="00D42391" w:rsidTr="005A1288">
        <w:trPr>
          <w:trHeight w:val="172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lastRenderedPageBreak/>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A420273610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3 000,00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A420273610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3 000,00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A420273610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3 000,00</w:t>
            </w:r>
          </w:p>
        </w:tc>
      </w:tr>
      <w:tr w:rsidR="002E04DC" w:rsidRPr="00D42391" w:rsidTr="005A1288">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t>Национальная оборона</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289,00</w:t>
            </w:r>
          </w:p>
        </w:tc>
      </w:tr>
      <w:tr w:rsidR="002E04DC" w:rsidRPr="00D42391" w:rsidTr="005A1288">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289,00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289,00</w:t>
            </w:r>
          </w:p>
        </w:tc>
      </w:tr>
      <w:tr w:rsidR="002E04DC" w:rsidRPr="00D42391" w:rsidTr="005A1288">
        <w:trPr>
          <w:trHeight w:val="208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289,00</w:t>
            </w:r>
          </w:p>
        </w:tc>
      </w:tr>
      <w:tr w:rsidR="002E04DC" w:rsidRPr="00D42391" w:rsidTr="005A1288">
        <w:trPr>
          <w:trHeight w:val="277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Ч410400000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289,00</w:t>
            </w:r>
          </w:p>
        </w:tc>
      </w:tr>
      <w:tr w:rsidR="002E04DC" w:rsidRPr="00D42391" w:rsidTr="005A1288">
        <w:trPr>
          <w:trHeight w:val="172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289,00</w:t>
            </w:r>
          </w:p>
        </w:tc>
      </w:tr>
      <w:tr w:rsidR="002E04DC" w:rsidRPr="00D42391" w:rsidTr="005A1288">
        <w:trPr>
          <w:trHeight w:val="243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289,00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289,00</w:t>
            </w:r>
          </w:p>
        </w:tc>
      </w:tr>
      <w:tr w:rsidR="002E04DC" w:rsidRPr="00D42391" w:rsidTr="005A1288">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-10 200,00</w:t>
            </w:r>
          </w:p>
        </w:tc>
      </w:tr>
      <w:tr w:rsidR="002E04DC" w:rsidRPr="00D42391" w:rsidTr="005A1288">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-10 200,00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t>Муниципальная программа "Развитие земельных и имущественных отношений"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A400000000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6 500,00</w:t>
            </w:r>
          </w:p>
        </w:tc>
      </w:tr>
      <w:tr w:rsidR="002E04DC" w:rsidRPr="00D42391" w:rsidTr="005A1288">
        <w:trPr>
          <w:trHeight w:val="172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lastRenderedPageBreak/>
              <w:t>Подпрограмма "Управление муниципальным имуществом" муниципальной программы "Развитие земельных и имущественных отношений"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A410000000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6 500,00</w:t>
            </w:r>
          </w:p>
        </w:tc>
      </w:tr>
      <w:tr w:rsidR="002E04DC" w:rsidRPr="00D42391" w:rsidTr="005A1288">
        <w:trPr>
          <w:trHeight w:val="172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A410200000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6 500,00</w:t>
            </w:r>
          </w:p>
        </w:tc>
      </w:tr>
      <w:tr w:rsidR="002E04DC" w:rsidRPr="00D42391" w:rsidTr="005A1288">
        <w:trPr>
          <w:trHeight w:val="208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6 500,00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6 500,00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6 500,00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t>Муниципальная программа "Развитие строительного комплекса и архитектуры"</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Ч900000000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-16 700,00</w:t>
            </w:r>
          </w:p>
        </w:tc>
      </w:tr>
      <w:tr w:rsidR="002E04DC" w:rsidRPr="00D42391" w:rsidTr="005A1288">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t>Подпрограмма "Градостроительная деятельность" муниципальной программы "Развитие строительного комплекса и архитектуры"</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Ч910000000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-16 700,00</w:t>
            </w:r>
          </w:p>
        </w:tc>
      </w:tr>
      <w:tr w:rsidR="002E04DC" w:rsidRPr="00D42391" w:rsidTr="005A1288">
        <w:trPr>
          <w:trHeight w:val="312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lastRenderedPageBreak/>
              <w:t>Основное мероприятие "Основное развитие территорий Чувашской Республики, в том числе городских округов, сельских и городских поселений, в виде территориального планирования, градостроительного зонирования, планировки территории, архитектурно-строительного проектирования"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Ч910100000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-16 700,00</w:t>
            </w:r>
          </w:p>
        </w:tc>
      </w:tr>
      <w:tr w:rsidR="002E04DC" w:rsidRPr="00D42391" w:rsidTr="005A1288">
        <w:trPr>
          <w:trHeight w:val="208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t>Разработка схем территориального планирования муниципальных районов, генеральных планов поселений, генеральных планов городских округов, а также проектов планировки территории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Ч910173030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-16 700,00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Ч910173030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-16 700,00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Ч910173030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-16 700,00</w:t>
            </w:r>
          </w:p>
        </w:tc>
      </w:tr>
      <w:tr w:rsidR="002E04DC" w:rsidRPr="00D42391" w:rsidTr="005A1288">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15 000,00</w:t>
            </w:r>
          </w:p>
        </w:tc>
      </w:tr>
      <w:tr w:rsidR="002E04DC" w:rsidRPr="00D42391" w:rsidTr="005A1288">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15 000,00</w:t>
            </w:r>
          </w:p>
        </w:tc>
      </w:tr>
      <w:tr w:rsidR="002E04DC" w:rsidRPr="00D42391" w:rsidTr="005A1288">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t>Муниципальная программа "Формирование современной городской среды на территории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A500000000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15 000,00</w:t>
            </w:r>
          </w:p>
        </w:tc>
      </w:tr>
      <w:tr w:rsidR="002E04DC" w:rsidRPr="00D42391" w:rsidTr="005A1288">
        <w:trPr>
          <w:trHeight w:val="208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lastRenderedPageBreak/>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A510000000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15 000,00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t>Основное мероприятие "Содействие благоустройству населенных пунктов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A510200000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15 000,00</w:t>
            </w:r>
          </w:p>
        </w:tc>
      </w:tr>
      <w:tr w:rsidR="002E04DC" w:rsidRPr="00D42391" w:rsidTr="005A1288">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t>Реализация мероприятий по благоустройству территории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15 000,00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15 000,00</w:t>
            </w:r>
          </w:p>
        </w:tc>
      </w:tr>
      <w:tr w:rsidR="002E04DC" w:rsidRPr="00D42391" w:rsidTr="005A1288">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E04DC" w:rsidRPr="00D42391" w:rsidRDefault="002E04DC" w:rsidP="005A1288">
            <w:pPr>
              <w:rPr>
                <w:color w:val="000000"/>
              </w:rPr>
            </w:pPr>
            <w:r w:rsidRPr="00D4239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center"/>
              <w:rPr>
                <w:color w:val="000000"/>
              </w:rPr>
            </w:pPr>
            <w:r w:rsidRPr="00D42391">
              <w:rPr>
                <w:color w:val="00000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2E04DC" w:rsidRPr="00D42391" w:rsidRDefault="002E04DC" w:rsidP="005A1288">
            <w:pPr>
              <w:jc w:val="right"/>
              <w:rPr>
                <w:color w:val="000000"/>
              </w:rPr>
            </w:pPr>
            <w:r w:rsidRPr="00D42391">
              <w:rPr>
                <w:color w:val="000000"/>
              </w:rPr>
              <w:t>15 000,00</w:t>
            </w:r>
          </w:p>
        </w:tc>
      </w:tr>
    </w:tbl>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2E04DC" w:rsidRDefault="002E04DC" w:rsidP="002E04DC">
      <w:pPr>
        <w:jc w:val="right"/>
      </w:pPr>
    </w:p>
    <w:p w:rsidR="00F254FF" w:rsidRDefault="00F254FF"/>
    <w:sectPr w:rsidR="00F254FF" w:rsidSect="00F254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ltica Chv">
    <w:panose1 w:val="00000000000000000000"/>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singleLevel"/>
    <w:tmpl w:val="00000003"/>
    <w:name w:val="WW8Num4"/>
    <w:lvl w:ilvl="0">
      <w:start w:val="1"/>
      <w:numFmt w:val="decimal"/>
      <w:lvlText w:val="%1."/>
      <w:lvlJc w:val="left"/>
      <w:pPr>
        <w:tabs>
          <w:tab w:val="num" w:pos="720"/>
        </w:tabs>
        <w:ind w:left="720" w:hanging="360"/>
      </w:pPr>
      <w:rPr>
        <w:rFonts w:hint="default"/>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1F4793D"/>
    <w:multiLevelType w:val="hybridMultilevel"/>
    <w:tmpl w:val="833033A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4C6141E"/>
    <w:multiLevelType w:val="hybridMultilevel"/>
    <w:tmpl w:val="CB26F6D0"/>
    <w:lvl w:ilvl="0" w:tplc="3FF63956">
      <w:start w:val="1"/>
      <w:numFmt w:val="bullet"/>
      <w:lvlText w:val=""/>
      <w:lvlJc w:val="left"/>
      <w:pPr>
        <w:tabs>
          <w:tab w:val="num" w:pos="720"/>
        </w:tabs>
        <w:ind w:left="720" w:hanging="360"/>
      </w:pPr>
      <w:rPr>
        <w:rFonts w:ascii="Symbol" w:hAnsi="Symbol" w:hint="default"/>
        <w:sz w:val="20"/>
      </w:rPr>
    </w:lvl>
    <w:lvl w:ilvl="1" w:tplc="F998C664" w:tentative="1">
      <w:start w:val="1"/>
      <w:numFmt w:val="bullet"/>
      <w:lvlText w:val="o"/>
      <w:lvlJc w:val="left"/>
      <w:pPr>
        <w:tabs>
          <w:tab w:val="num" w:pos="1440"/>
        </w:tabs>
        <w:ind w:left="1440" w:hanging="360"/>
      </w:pPr>
      <w:rPr>
        <w:rFonts w:ascii="Courier New" w:hAnsi="Courier New" w:hint="default"/>
        <w:sz w:val="20"/>
      </w:rPr>
    </w:lvl>
    <w:lvl w:ilvl="2" w:tplc="92786AA8" w:tentative="1">
      <w:start w:val="1"/>
      <w:numFmt w:val="bullet"/>
      <w:lvlText w:val=""/>
      <w:lvlJc w:val="left"/>
      <w:pPr>
        <w:tabs>
          <w:tab w:val="num" w:pos="2160"/>
        </w:tabs>
        <w:ind w:left="2160" w:hanging="360"/>
      </w:pPr>
      <w:rPr>
        <w:rFonts w:ascii="Wingdings" w:hAnsi="Wingdings" w:hint="default"/>
        <w:sz w:val="20"/>
      </w:rPr>
    </w:lvl>
    <w:lvl w:ilvl="3" w:tplc="1B0CFCF6" w:tentative="1">
      <w:start w:val="1"/>
      <w:numFmt w:val="bullet"/>
      <w:lvlText w:val=""/>
      <w:lvlJc w:val="left"/>
      <w:pPr>
        <w:tabs>
          <w:tab w:val="num" w:pos="2880"/>
        </w:tabs>
        <w:ind w:left="2880" w:hanging="360"/>
      </w:pPr>
      <w:rPr>
        <w:rFonts w:ascii="Wingdings" w:hAnsi="Wingdings" w:hint="default"/>
        <w:sz w:val="20"/>
      </w:rPr>
    </w:lvl>
    <w:lvl w:ilvl="4" w:tplc="28D4D41E" w:tentative="1">
      <w:start w:val="1"/>
      <w:numFmt w:val="bullet"/>
      <w:lvlText w:val=""/>
      <w:lvlJc w:val="left"/>
      <w:pPr>
        <w:tabs>
          <w:tab w:val="num" w:pos="3600"/>
        </w:tabs>
        <w:ind w:left="3600" w:hanging="360"/>
      </w:pPr>
      <w:rPr>
        <w:rFonts w:ascii="Wingdings" w:hAnsi="Wingdings" w:hint="default"/>
        <w:sz w:val="20"/>
      </w:rPr>
    </w:lvl>
    <w:lvl w:ilvl="5" w:tplc="1FE624B8" w:tentative="1">
      <w:start w:val="1"/>
      <w:numFmt w:val="bullet"/>
      <w:lvlText w:val=""/>
      <w:lvlJc w:val="left"/>
      <w:pPr>
        <w:tabs>
          <w:tab w:val="num" w:pos="4320"/>
        </w:tabs>
        <w:ind w:left="4320" w:hanging="360"/>
      </w:pPr>
      <w:rPr>
        <w:rFonts w:ascii="Wingdings" w:hAnsi="Wingdings" w:hint="default"/>
        <w:sz w:val="20"/>
      </w:rPr>
    </w:lvl>
    <w:lvl w:ilvl="6" w:tplc="01F2238E" w:tentative="1">
      <w:start w:val="1"/>
      <w:numFmt w:val="bullet"/>
      <w:lvlText w:val=""/>
      <w:lvlJc w:val="left"/>
      <w:pPr>
        <w:tabs>
          <w:tab w:val="num" w:pos="5040"/>
        </w:tabs>
        <w:ind w:left="5040" w:hanging="360"/>
      </w:pPr>
      <w:rPr>
        <w:rFonts w:ascii="Wingdings" w:hAnsi="Wingdings" w:hint="default"/>
        <w:sz w:val="20"/>
      </w:rPr>
    </w:lvl>
    <w:lvl w:ilvl="7" w:tplc="5760945C" w:tentative="1">
      <w:start w:val="1"/>
      <w:numFmt w:val="bullet"/>
      <w:lvlText w:val=""/>
      <w:lvlJc w:val="left"/>
      <w:pPr>
        <w:tabs>
          <w:tab w:val="num" w:pos="5760"/>
        </w:tabs>
        <w:ind w:left="5760" w:hanging="360"/>
      </w:pPr>
      <w:rPr>
        <w:rFonts w:ascii="Wingdings" w:hAnsi="Wingdings" w:hint="default"/>
        <w:sz w:val="20"/>
      </w:rPr>
    </w:lvl>
    <w:lvl w:ilvl="8" w:tplc="F8DCD592" w:tentative="1">
      <w:start w:val="1"/>
      <w:numFmt w:val="bullet"/>
      <w:lvlText w:val=""/>
      <w:lvlJc w:val="left"/>
      <w:pPr>
        <w:tabs>
          <w:tab w:val="num" w:pos="6480"/>
        </w:tabs>
        <w:ind w:left="6480" w:hanging="360"/>
      </w:pPr>
      <w:rPr>
        <w:rFonts w:ascii="Wingdings" w:hAnsi="Wingdings" w:hint="default"/>
        <w:sz w:val="20"/>
      </w:rPr>
    </w:lvl>
  </w:abstractNum>
  <w:abstractNum w:abstractNumId="8">
    <w:nsid w:val="2A7746DB"/>
    <w:multiLevelType w:val="hybridMultilevel"/>
    <w:tmpl w:val="B98E2D56"/>
    <w:lvl w:ilvl="0" w:tplc="95321B90">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2ACD283C"/>
    <w:multiLevelType w:val="hybridMultilevel"/>
    <w:tmpl w:val="AA1EAA9C"/>
    <w:lvl w:ilvl="0" w:tplc="396680B8">
      <w:start w:val="1"/>
      <w:numFmt w:val="decimal"/>
      <w:lvlText w:val="%1."/>
      <w:lvlJc w:val="left"/>
      <w:pPr>
        <w:tabs>
          <w:tab w:val="num" w:pos="810"/>
        </w:tabs>
        <w:ind w:left="810" w:hanging="37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0">
    <w:nsid w:val="3A714CBA"/>
    <w:multiLevelType w:val="hybridMultilevel"/>
    <w:tmpl w:val="0D3E86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11044F3"/>
    <w:multiLevelType w:val="hybridMultilevel"/>
    <w:tmpl w:val="743C7E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1F21384"/>
    <w:multiLevelType w:val="singleLevel"/>
    <w:tmpl w:val="C3ECE832"/>
    <w:lvl w:ilvl="0">
      <w:start w:val="1"/>
      <w:numFmt w:val="decimal"/>
      <w:lvlText w:val="%1."/>
      <w:legacy w:legacy="1" w:legacySpace="0" w:legacyIndent="239"/>
      <w:lvlJc w:val="left"/>
      <w:rPr>
        <w:rFonts w:ascii="Times New Roman" w:hAnsi="Times New Roman" w:cs="Times New Roman" w:hint="default"/>
      </w:rPr>
    </w:lvl>
  </w:abstractNum>
  <w:abstractNum w:abstractNumId="13">
    <w:nsid w:val="443A36B6"/>
    <w:multiLevelType w:val="hybridMultilevel"/>
    <w:tmpl w:val="AD6219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A114021"/>
    <w:multiLevelType w:val="hybridMultilevel"/>
    <w:tmpl w:val="08A61C0C"/>
    <w:lvl w:ilvl="0" w:tplc="3C9A4F14">
      <w:start w:val="1"/>
      <w:numFmt w:val="bullet"/>
      <w:lvlText w:val=""/>
      <w:lvlJc w:val="left"/>
      <w:pPr>
        <w:tabs>
          <w:tab w:val="num" w:pos="720"/>
        </w:tabs>
        <w:ind w:left="720" w:hanging="360"/>
      </w:pPr>
      <w:rPr>
        <w:rFonts w:ascii="Symbol" w:hAnsi="Symbol" w:hint="default"/>
        <w:sz w:val="20"/>
      </w:rPr>
    </w:lvl>
    <w:lvl w:ilvl="1" w:tplc="4A6EF52E" w:tentative="1">
      <w:start w:val="1"/>
      <w:numFmt w:val="bullet"/>
      <w:lvlText w:val="o"/>
      <w:lvlJc w:val="left"/>
      <w:pPr>
        <w:tabs>
          <w:tab w:val="num" w:pos="1440"/>
        </w:tabs>
        <w:ind w:left="1440" w:hanging="360"/>
      </w:pPr>
      <w:rPr>
        <w:rFonts w:ascii="Courier New" w:hAnsi="Courier New" w:hint="default"/>
        <w:sz w:val="20"/>
      </w:rPr>
    </w:lvl>
    <w:lvl w:ilvl="2" w:tplc="8DBA7AF8" w:tentative="1">
      <w:start w:val="1"/>
      <w:numFmt w:val="bullet"/>
      <w:lvlText w:val=""/>
      <w:lvlJc w:val="left"/>
      <w:pPr>
        <w:tabs>
          <w:tab w:val="num" w:pos="2160"/>
        </w:tabs>
        <w:ind w:left="2160" w:hanging="360"/>
      </w:pPr>
      <w:rPr>
        <w:rFonts w:ascii="Wingdings" w:hAnsi="Wingdings" w:hint="default"/>
        <w:sz w:val="20"/>
      </w:rPr>
    </w:lvl>
    <w:lvl w:ilvl="3" w:tplc="1BFABC58" w:tentative="1">
      <w:start w:val="1"/>
      <w:numFmt w:val="bullet"/>
      <w:lvlText w:val=""/>
      <w:lvlJc w:val="left"/>
      <w:pPr>
        <w:tabs>
          <w:tab w:val="num" w:pos="2880"/>
        </w:tabs>
        <w:ind w:left="2880" w:hanging="360"/>
      </w:pPr>
      <w:rPr>
        <w:rFonts w:ascii="Wingdings" w:hAnsi="Wingdings" w:hint="default"/>
        <w:sz w:val="20"/>
      </w:rPr>
    </w:lvl>
    <w:lvl w:ilvl="4" w:tplc="F05C9B3E" w:tentative="1">
      <w:start w:val="1"/>
      <w:numFmt w:val="bullet"/>
      <w:lvlText w:val=""/>
      <w:lvlJc w:val="left"/>
      <w:pPr>
        <w:tabs>
          <w:tab w:val="num" w:pos="3600"/>
        </w:tabs>
        <w:ind w:left="3600" w:hanging="360"/>
      </w:pPr>
      <w:rPr>
        <w:rFonts w:ascii="Wingdings" w:hAnsi="Wingdings" w:hint="default"/>
        <w:sz w:val="20"/>
      </w:rPr>
    </w:lvl>
    <w:lvl w:ilvl="5" w:tplc="2BFCE648" w:tentative="1">
      <w:start w:val="1"/>
      <w:numFmt w:val="bullet"/>
      <w:lvlText w:val=""/>
      <w:lvlJc w:val="left"/>
      <w:pPr>
        <w:tabs>
          <w:tab w:val="num" w:pos="4320"/>
        </w:tabs>
        <w:ind w:left="4320" w:hanging="360"/>
      </w:pPr>
      <w:rPr>
        <w:rFonts w:ascii="Wingdings" w:hAnsi="Wingdings" w:hint="default"/>
        <w:sz w:val="20"/>
      </w:rPr>
    </w:lvl>
    <w:lvl w:ilvl="6" w:tplc="E676C29C" w:tentative="1">
      <w:start w:val="1"/>
      <w:numFmt w:val="bullet"/>
      <w:lvlText w:val=""/>
      <w:lvlJc w:val="left"/>
      <w:pPr>
        <w:tabs>
          <w:tab w:val="num" w:pos="5040"/>
        </w:tabs>
        <w:ind w:left="5040" w:hanging="360"/>
      </w:pPr>
      <w:rPr>
        <w:rFonts w:ascii="Wingdings" w:hAnsi="Wingdings" w:hint="default"/>
        <w:sz w:val="20"/>
      </w:rPr>
    </w:lvl>
    <w:lvl w:ilvl="7" w:tplc="63F6662E" w:tentative="1">
      <w:start w:val="1"/>
      <w:numFmt w:val="bullet"/>
      <w:lvlText w:val=""/>
      <w:lvlJc w:val="left"/>
      <w:pPr>
        <w:tabs>
          <w:tab w:val="num" w:pos="5760"/>
        </w:tabs>
        <w:ind w:left="5760" w:hanging="360"/>
      </w:pPr>
      <w:rPr>
        <w:rFonts w:ascii="Wingdings" w:hAnsi="Wingdings" w:hint="default"/>
        <w:sz w:val="20"/>
      </w:rPr>
    </w:lvl>
    <w:lvl w:ilvl="8" w:tplc="6DFA908E"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555CAC"/>
    <w:multiLevelType w:val="hybridMultilevel"/>
    <w:tmpl w:val="63645C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56E1657"/>
    <w:multiLevelType w:val="hybridMultilevel"/>
    <w:tmpl w:val="D4F0B1F2"/>
    <w:lvl w:ilvl="0" w:tplc="F40E5776">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6374DAC"/>
    <w:multiLevelType w:val="hybridMultilevel"/>
    <w:tmpl w:val="AA3E90D4"/>
    <w:lvl w:ilvl="0" w:tplc="F902668C">
      <w:start w:val="1"/>
      <w:numFmt w:val="decimal"/>
      <w:lvlText w:val="%1."/>
      <w:lvlJc w:val="left"/>
      <w:pPr>
        <w:tabs>
          <w:tab w:val="num" w:pos="1185"/>
        </w:tabs>
        <w:ind w:left="1185" w:hanging="48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5B59375F"/>
    <w:multiLevelType w:val="hybridMultilevel"/>
    <w:tmpl w:val="A100F414"/>
    <w:lvl w:ilvl="0" w:tplc="F3FA6D96">
      <w:start w:val="1"/>
      <w:numFmt w:val="decimal"/>
      <w:lvlText w:val="%1."/>
      <w:lvlJc w:val="left"/>
      <w:pPr>
        <w:ind w:left="1244" w:hanging="360"/>
      </w:pPr>
      <w:rPr>
        <w:rFonts w:hint="default"/>
      </w:rPr>
    </w:lvl>
    <w:lvl w:ilvl="1" w:tplc="04190019" w:tentative="1">
      <w:start w:val="1"/>
      <w:numFmt w:val="lowerLetter"/>
      <w:lvlText w:val="%2."/>
      <w:lvlJc w:val="left"/>
      <w:pPr>
        <w:ind w:left="1964" w:hanging="360"/>
      </w:pPr>
    </w:lvl>
    <w:lvl w:ilvl="2" w:tplc="0419001B" w:tentative="1">
      <w:start w:val="1"/>
      <w:numFmt w:val="lowerRoman"/>
      <w:lvlText w:val="%3."/>
      <w:lvlJc w:val="right"/>
      <w:pPr>
        <w:ind w:left="2684" w:hanging="180"/>
      </w:pPr>
    </w:lvl>
    <w:lvl w:ilvl="3" w:tplc="0419000F" w:tentative="1">
      <w:start w:val="1"/>
      <w:numFmt w:val="decimal"/>
      <w:lvlText w:val="%4."/>
      <w:lvlJc w:val="left"/>
      <w:pPr>
        <w:ind w:left="3404" w:hanging="360"/>
      </w:pPr>
    </w:lvl>
    <w:lvl w:ilvl="4" w:tplc="04190019" w:tentative="1">
      <w:start w:val="1"/>
      <w:numFmt w:val="lowerLetter"/>
      <w:lvlText w:val="%5."/>
      <w:lvlJc w:val="left"/>
      <w:pPr>
        <w:ind w:left="4124" w:hanging="360"/>
      </w:pPr>
    </w:lvl>
    <w:lvl w:ilvl="5" w:tplc="0419001B" w:tentative="1">
      <w:start w:val="1"/>
      <w:numFmt w:val="lowerRoman"/>
      <w:lvlText w:val="%6."/>
      <w:lvlJc w:val="right"/>
      <w:pPr>
        <w:ind w:left="4844" w:hanging="180"/>
      </w:pPr>
    </w:lvl>
    <w:lvl w:ilvl="6" w:tplc="0419000F" w:tentative="1">
      <w:start w:val="1"/>
      <w:numFmt w:val="decimal"/>
      <w:lvlText w:val="%7."/>
      <w:lvlJc w:val="left"/>
      <w:pPr>
        <w:ind w:left="5564" w:hanging="360"/>
      </w:pPr>
    </w:lvl>
    <w:lvl w:ilvl="7" w:tplc="04190019" w:tentative="1">
      <w:start w:val="1"/>
      <w:numFmt w:val="lowerLetter"/>
      <w:lvlText w:val="%8."/>
      <w:lvlJc w:val="left"/>
      <w:pPr>
        <w:ind w:left="6284" w:hanging="360"/>
      </w:pPr>
    </w:lvl>
    <w:lvl w:ilvl="8" w:tplc="0419001B" w:tentative="1">
      <w:start w:val="1"/>
      <w:numFmt w:val="lowerRoman"/>
      <w:lvlText w:val="%9."/>
      <w:lvlJc w:val="right"/>
      <w:pPr>
        <w:ind w:left="7004" w:hanging="180"/>
      </w:pPr>
    </w:lvl>
  </w:abstractNum>
  <w:abstractNum w:abstractNumId="19">
    <w:nsid w:val="68624518"/>
    <w:multiLevelType w:val="hybridMultilevel"/>
    <w:tmpl w:val="AEEACA2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696F1586"/>
    <w:multiLevelType w:val="multilevel"/>
    <w:tmpl w:val="820A34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6AA216F4"/>
    <w:multiLevelType w:val="hybridMultilevel"/>
    <w:tmpl w:val="73E44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736EFE"/>
    <w:multiLevelType w:val="hybridMultilevel"/>
    <w:tmpl w:val="4A88D0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7392785C"/>
    <w:multiLevelType w:val="hybridMultilevel"/>
    <w:tmpl w:val="69508092"/>
    <w:lvl w:ilvl="0" w:tplc="51EAF29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nsid w:val="73B9568F"/>
    <w:multiLevelType w:val="hybridMultilevel"/>
    <w:tmpl w:val="C2EA3AEC"/>
    <w:lvl w:ilvl="0" w:tplc="DC041F4A">
      <w:start w:val="1"/>
      <w:numFmt w:val="bullet"/>
      <w:lvlText w:val=""/>
      <w:lvlJc w:val="left"/>
      <w:pPr>
        <w:tabs>
          <w:tab w:val="num" w:pos="720"/>
        </w:tabs>
        <w:ind w:left="720" w:hanging="360"/>
      </w:pPr>
      <w:rPr>
        <w:rFonts w:ascii="Symbol" w:hAnsi="Symbol" w:hint="default"/>
        <w:sz w:val="20"/>
      </w:rPr>
    </w:lvl>
    <w:lvl w:ilvl="1" w:tplc="AA32DD36" w:tentative="1">
      <w:start w:val="1"/>
      <w:numFmt w:val="bullet"/>
      <w:lvlText w:val="o"/>
      <w:lvlJc w:val="left"/>
      <w:pPr>
        <w:tabs>
          <w:tab w:val="num" w:pos="1440"/>
        </w:tabs>
        <w:ind w:left="1440" w:hanging="360"/>
      </w:pPr>
      <w:rPr>
        <w:rFonts w:ascii="Courier New" w:hAnsi="Courier New" w:hint="default"/>
        <w:sz w:val="20"/>
      </w:rPr>
    </w:lvl>
    <w:lvl w:ilvl="2" w:tplc="E9C6F4AA" w:tentative="1">
      <w:start w:val="1"/>
      <w:numFmt w:val="bullet"/>
      <w:lvlText w:val=""/>
      <w:lvlJc w:val="left"/>
      <w:pPr>
        <w:tabs>
          <w:tab w:val="num" w:pos="2160"/>
        </w:tabs>
        <w:ind w:left="2160" w:hanging="360"/>
      </w:pPr>
      <w:rPr>
        <w:rFonts w:ascii="Wingdings" w:hAnsi="Wingdings" w:hint="default"/>
        <w:sz w:val="20"/>
      </w:rPr>
    </w:lvl>
    <w:lvl w:ilvl="3" w:tplc="BAB41A46" w:tentative="1">
      <w:start w:val="1"/>
      <w:numFmt w:val="bullet"/>
      <w:lvlText w:val=""/>
      <w:lvlJc w:val="left"/>
      <w:pPr>
        <w:tabs>
          <w:tab w:val="num" w:pos="2880"/>
        </w:tabs>
        <w:ind w:left="2880" w:hanging="360"/>
      </w:pPr>
      <w:rPr>
        <w:rFonts w:ascii="Wingdings" w:hAnsi="Wingdings" w:hint="default"/>
        <w:sz w:val="20"/>
      </w:rPr>
    </w:lvl>
    <w:lvl w:ilvl="4" w:tplc="67C8CC84" w:tentative="1">
      <w:start w:val="1"/>
      <w:numFmt w:val="bullet"/>
      <w:lvlText w:val=""/>
      <w:lvlJc w:val="left"/>
      <w:pPr>
        <w:tabs>
          <w:tab w:val="num" w:pos="3600"/>
        </w:tabs>
        <w:ind w:left="3600" w:hanging="360"/>
      </w:pPr>
      <w:rPr>
        <w:rFonts w:ascii="Wingdings" w:hAnsi="Wingdings" w:hint="default"/>
        <w:sz w:val="20"/>
      </w:rPr>
    </w:lvl>
    <w:lvl w:ilvl="5" w:tplc="85E4F69E" w:tentative="1">
      <w:start w:val="1"/>
      <w:numFmt w:val="bullet"/>
      <w:lvlText w:val=""/>
      <w:lvlJc w:val="left"/>
      <w:pPr>
        <w:tabs>
          <w:tab w:val="num" w:pos="4320"/>
        </w:tabs>
        <w:ind w:left="4320" w:hanging="360"/>
      </w:pPr>
      <w:rPr>
        <w:rFonts w:ascii="Wingdings" w:hAnsi="Wingdings" w:hint="default"/>
        <w:sz w:val="20"/>
      </w:rPr>
    </w:lvl>
    <w:lvl w:ilvl="6" w:tplc="A3A436B6" w:tentative="1">
      <w:start w:val="1"/>
      <w:numFmt w:val="bullet"/>
      <w:lvlText w:val=""/>
      <w:lvlJc w:val="left"/>
      <w:pPr>
        <w:tabs>
          <w:tab w:val="num" w:pos="5040"/>
        </w:tabs>
        <w:ind w:left="5040" w:hanging="360"/>
      </w:pPr>
      <w:rPr>
        <w:rFonts w:ascii="Wingdings" w:hAnsi="Wingdings" w:hint="default"/>
        <w:sz w:val="20"/>
      </w:rPr>
    </w:lvl>
    <w:lvl w:ilvl="7" w:tplc="32B4AC38" w:tentative="1">
      <w:start w:val="1"/>
      <w:numFmt w:val="bullet"/>
      <w:lvlText w:val=""/>
      <w:lvlJc w:val="left"/>
      <w:pPr>
        <w:tabs>
          <w:tab w:val="num" w:pos="5760"/>
        </w:tabs>
        <w:ind w:left="5760" w:hanging="360"/>
      </w:pPr>
      <w:rPr>
        <w:rFonts w:ascii="Wingdings" w:hAnsi="Wingdings" w:hint="default"/>
        <w:sz w:val="20"/>
      </w:rPr>
    </w:lvl>
    <w:lvl w:ilvl="8" w:tplc="6B68EEF0"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FB7591"/>
    <w:multiLevelType w:val="hybridMultilevel"/>
    <w:tmpl w:val="16A288C8"/>
    <w:lvl w:ilvl="0" w:tplc="75BE9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A387E2C"/>
    <w:multiLevelType w:val="hybridMultilevel"/>
    <w:tmpl w:val="FD3A396E"/>
    <w:lvl w:ilvl="0" w:tplc="890C1A8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25"/>
  </w:num>
  <w:num w:numId="2">
    <w:abstractNumId w:val="1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2"/>
  </w:num>
  <w:num w:numId="6">
    <w:abstractNumId w:val="14"/>
  </w:num>
  <w:num w:numId="7">
    <w:abstractNumId w:val="7"/>
  </w:num>
  <w:num w:numId="8">
    <w:abstractNumId w:val="24"/>
  </w:num>
  <w:num w:numId="9">
    <w:abstractNumId w:val="18"/>
  </w:num>
  <w:num w:numId="10">
    <w:abstractNumId w:val="17"/>
  </w:num>
  <w:num w:numId="11">
    <w:abstractNumId w:val="0"/>
  </w:num>
  <w:num w:numId="12">
    <w:abstractNumId w:val="1"/>
  </w:num>
  <w:num w:numId="13">
    <w:abstractNumId w:val="3"/>
  </w:num>
  <w:num w:numId="14">
    <w:abstractNumId w:val="4"/>
  </w:num>
  <w:num w:numId="15">
    <w:abstractNumId w:val="5"/>
  </w:num>
  <w:num w:numId="16">
    <w:abstractNumId w:val="12"/>
  </w:num>
  <w:num w:numId="17">
    <w:abstractNumId w:val="8"/>
  </w:num>
  <w:num w:numId="18">
    <w:abstractNumId w:val="6"/>
  </w:num>
  <w:num w:numId="19">
    <w:abstractNumId w:val="13"/>
  </w:num>
  <w:num w:numId="20">
    <w:abstractNumId w:val="11"/>
  </w:num>
  <w:num w:numId="21">
    <w:abstractNumId w:val="23"/>
  </w:num>
  <w:num w:numId="22">
    <w:abstractNumId w:val="15"/>
  </w:num>
  <w:num w:numId="23">
    <w:abstractNumId w:val="9"/>
  </w:num>
  <w:num w:numId="24">
    <w:abstractNumId w:val="10"/>
  </w:num>
  <w:num w:numId="25">
    <w:abstractNumId w:val="2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E04DC"/>
    <w:rsid w:val="0018029C"/>
    <w:rsid w:val="002E04DC"/>
    <w:rsid w:val="00F25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4DC"/>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0"/>
    <w:qFormat/>
    <w:rsid w:val="002E04DC"/>
    <w:pPr>
      <w:keepNext/>
      <w:jc w:val="center"/>
      <w:outlineLvl w:val="0"/>
    </w:pPr>
    <w:rPr>
      <w:sz w:val="20"/>
      <w:szCs w:val="20"/>
      <w:u w:val="single"/>
    </w:rPr>
  </w:style>
  <w:style w:type="paragraph" w:styleId="2">
    <w:name w:val="heading 2"/>
    <w:basedOn w:val="a"/>
    <w:next w:val="a"/>
    <w:link w:val="20"/>
    <w:unhideWhenUsed/>
    <w:qFormat/>
    <w:rsid w:val="002E04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E04DC"/>
    <w:pPr>
      <w:keepNext/>
      <w:jc w:val="center"/>
      <w:outlineLvl w:val="2"/>
    </w:pPr>
    <w:rPr>
      <w:rFonts w:ascii="Baltica Chv" w:hAnsi="Baltica Chv"/>
      <w:b/>
      <w:sz w:val="20"/>
      <w:szCs w:val="20"/>
    </w:rPr>
  </w:style>
  <w:style w:type="paragraph" w:styleId="4">
    <w:name w:val="heading 4"/>
    <w:basedOn w:val="a"/>
    <w:next w:val="a"/>
    <w:link w:val="40"/>
    <w:qFormat/>
    <w:rsid w:val="002E04DC"/>
    <w:pPr>
      <w:keepNext/>
      <w:outlineLvl w:val="3"/>
    </w:pPr>
    <w:rPr>
      <w:szCs w:val="20"/>
    </w:rPr>
  </w:style>
  <w:style w:type="paragraph" w:styleId="5">
    <w:name w:val="heading 5"/>
    <w:basedOn w:val="a"/>
    <w:next w:val="a"/>
    <w:link w:val="50"/>
    <w:qFormat/>
    <w:rsid w:val="002E04DC"/>
    <w:pPr>
      <w:keepNext/>
      <w:ind w:firstLine="720"/>
      <w:jc w:val="center"/>
      <w:outlineLvl w:val="4"/>
    </w:pPr>
    <w:rPr>
      <w:szCs w:val="20"/>
    </w:rPr>
  </w:style>
  <w:style w:type="paragraph" w:styleId="6">
    <w:name w:val="heading 6"/>
    <w:basedOn w:val="a"/>
    <w:next w:val="a"/>
    <w:link w:val="60"/>
    <w:qFormat/>
    <w:rsid w:val="002E04DC"/>
    <w:pPr>
      <w:keepNext/>
      <w:spacing w:before="220"/>
      <w:jc w:val="center"/>
      <w:outlineLvl w:val="5"/>
    </w:pPr>
    <w:rPr>
      <w:szCs w:val="18"/>
    </w:rPr>
  </w:style>
  <w:style w:type="paragraph" w:styleId="7">
    <w:name w:val="heading 7"/>
    <w:basedOn w:val="a"/>
    <w:next w:val="a"/>
    <w:link w:val="70"/>
    <w:qFormat/>
    <w:rsid w:val="002E04DC"/>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rsid w:val="002E04DC"/>
    <w:rPr>
      <w:rFonts w:ascii="Times New Roman" w:eastAsia="Times New Roman" w:hAnsi="Times New Roman" w:cs="Times New Roman"/>
      <w:sz w:val="20"/>
      <w:szCs w:val="20"/>
      <w:u w:val="single"/>
      <w:lang w:eastAsia="ru-RU"/>
    </w:rPr>
  </w:style>
  <w:style w:type="character" w:customStyle="1" w:styleId="20">
    <w:name w:val="Заголовок 2 Знак"/>
    <w:basedOn w:val="a0"/>
    <w:link w:val="2"/>
    <w:rsid w:val="002E04D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2E04DC"/>
    <w:rPr>
      <w:rFonts w:ascii="Baltica Chv" w:eastAsia="Times New Roman" w:hAnsi="Baltica Chv" w:cs="Times New Roman"/>
      <w:b/>
      <w:sz w:val="20"/>
      <w:szCs w:val="20"/>
      <w:lang w:eastAsia="ru-RU"/>
    </w:rPr>
  </w:style>
  <w:style w:type="character" w:customStyle="1" w:styleId="40">
    <w:name w:val="Заголовок 4 Знак"/>
    <w:basedOn w:val="a0"/>
    <w:link w:val="4"/>
    <w:rsid w:val="002E04D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2E04DC"/>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2E04DC"/>
    <w:rPr>
      <w:rFonts w:ascii="Times New Roman" w:eastAsia="Times New Roman" w:hAnsi="Times New Roman" w:cs="Times New Roman"/>
      <w:sz w:val="24"/>
      <w:szCs w:val="18"/>
      <w:lang w:eastAsia="ru-RU"/>
    </w:rPr>
  </w:style>
  <w:style w:type="character" w:customStyle="1" w:styleId="70">
    <w:name w:val="Заголовок 7 Знак"/>
    <w:basedOn w:val="a0"/>
    <w:link w:val="7"/>
    <w:rsid w:val="002E04DC"/>
    <w:rPr>
      <w:rFonts w:ascii="Times New Roman" w:eastAsia="Times New Roman" w:hAnsi="Times New Roman" w:cs="Times New Roman"/>
      <w:sz w:val="24"/>
      <w:szCs w:val="24"/>
      <w:lang w:eastAsia="ru-RU"/>
    </w:rPr>
  </w:style>
  <w:style w:type="paragraph" w:customStyle="1" w:styleId="a3">
    <w:name w:val="Таблицы (моноширинный)"/>
    <w:basedOn w:val="a"/>
    <w:next w:val="a"/>
    <w:qFormat/>
    <w:rsid w:val="002E04DC"/>
    <w:pPr>
      <w:widowControl w:val="0"/>
      <w:autoSpaceDE w:val="0"/>
      <w:autoSpaceDN w:val="0"/>
      <w:adjustRightInd w:val="0"/>
    </w:pPr>
    <w:rPr>
      <w:rFonts w:ascii="Courier New" w:hAnsi="Courier New" w:cs="Courier New"/>
    </w:rPr>
  </w:style>
  <w:style w:type="character" w:customStyle="1" w:styleId="a4">
    <w:name w:val="Цветовое выделение"/>
    <w:rsid w:val="002E04DC"/>
    <w:rPr>
      <w:b/>
      <w:bCs w:val="0"/>
      <w:color w:val="26282F"/>
      <w:sz w:val="26"/>
    </w:rPr>
  </w:style>
  <w:style w:type="paragraph" w:customStyle="1" w:styleId="ConsPlusTitle">
    <w:name w:val="ConsPlusTitle"/>
    <w:link w:val="ConsPlusTitle0"/>
    <w:qFormat/>
    <w:rsid w:val="002E04DC"/>
    <w:pPr>
      <w:widowControl w:val="0"/>
      <w:suppressAutoHyphens/>
      <w:autoSpaceDE w:val="0"/>
      <w:spacing w:after="0" w:line="240" w:lineRule="auto"/>
    </w:pPr>
    <w:rPr>
      <w:rFonts w:ascii="Calibri" w:eastAsia="Arial" w:hAnsi="Calibri" w:cs="Calibri"/>
      <w:b/>
      <w:bCs/>
      <w:lang w:eastAsia="ar-SA"/>
    </w:rPr>
  </w:style>
  <w:style w:type="character" w:customStyle="1" w:styleId="ConsPlusTitle0">
    <w:name w:val="ConsPlusTitle Знак"/>
    <w:link w:val="ConsPlusTitle"/>
    <w:locked/>
    <w:rsid w:val="002E04DC"/>
    <w:rPr>
      <w:rFonts w:ascii="Calibri" w:eastAsia="Arial" w:hAnsi="Calibri" w:cs="Calibri"/>
      <w:b/>
      <w:bCs/>
      <w:lang w:eastAsia="ar-SA"/>
    </w:rPr>
  </w:style>
  <w:style w:type="paragraph" w:customStyle="1" w:styleId="21">
    <w:name w:val="Основной текст 21"/>
    <w:aliases w:val="Îñíîâíîé òåêñò 1"/>
    <w:basedOn w:val="a"/>
    <w:rsid w:val="002E04DC"/>
    <w:pPr>
      <w:overflowPunct w:val="0"/>
      <w:autoSpaceDE w:val="0"/>
      <w:autoSpaceDN w:val="0"/>
      <w:adjustRightInd w:val="0"/>
      <w:spacing w:line="320" w:lineRule="exact"/>
      <w:ind w:firstLine="720"/>
      <w:jc w:val="both"/>
      <w:textAlignment w:val="baseline"/>
    </w:pPr>
    <w:rPr>
      <w:sz w:val="28"/>
      <w:szCs w:val="20"/>
    </w:rPr>
  </w:style>
  <w:style w:type="paragraph" w:styleId="a5">
    <w:name w:val="No Spacing"/>
    <w:uiPriority w:val="1"/>
    <w:qFormat/>
    <w:rsid w:val="002E04DC"/>
    <w:pPr>
      <w:spacing w:after="0" w:line="240" w:lineRule="auto"/>
    </w:pPr>
    <w:rPr>
      <w:rFonts w:ascii="Calibri" w:eastAsia="Calibri" w:hAnsi="Calibri" w:cs="Times New Roman"/>
    </w:rPr>
  </w:style>
  <w:style w:type="character" w:styleId="a6">
    <w:name w:val="Hyperlink"/>
    <w:basedOn w:val="a0"/>
    <w:rsid w:val="002E04DC"/>
    <w:rPr>
      <w:color w:val="0000FF"/>
      <w:u w:val="single"/>
    </w:rPr>
  </w:style>
  <w:style w:type="character" w:customStyle="1" w:styleId="hl">
    <w:name w:val="hl"/>
    <w:basedOn w:val="a0"/>
    <w:rsid w:val="002E04DC"/>
  </w:style>
  <w:style w:type="character" w:customStyle="1" w:styleId="a7">
    <w:name w:val="Обычный (веб) Знак"/>
    <w:basedOn w:val="a0"/>
    <w:link w:val="a8"/>
    <w:uiPriority w:val="99"/>
    <w:locked/>
    <w:rsid w:val="002E04DC"/>
    <w:rPr>
      <w:rFonts w:ascii="Times New Roman" w:eastAsia="Times New Roman" w:hAnsi="Times New Roman" w:cs="Times New Roman"/>
      <w:sz w:val="24"/>
      <w:szCs w:val="24"/>
      <w:lang w:eastAsia="ru-RU"/>
    </w:rPr>
  </w:style>
  <w:style w:type="paragraph" w:styleId="a8">
    <w:name w:val="Normal (Web)"/>
    <w:basedOn w:val="a"/>
    <w:link w:val="a7"/>
    <w:uiPriority w:val="99"/>
    <w:unhideWhenUsed/>
    <w:qFormat/>
    <w:rsid w:val="002E04DC"/>
    <w:pPr>
      <w:spacing w:before="100" w:beforeAutospacing="1" w:after="119"/>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E04DC"/>
    <w:pPr>
      <w:spacing w:before="100" w:beforeAutospacing="1" w:after="100" w:afterAutospacing="1"/>
    </w:pPr>
    <w:rPr>
      <w:rFonts w:ascii="Tahoma" w:hAnsi="Tahoma" w:cs="Tahoma"/>
      <w:sz w:val="20"/>
      <w:szCs w:val="20"/>
      <w:lang w:val="en-US" w:eastAsia="en-US"/>
    </w:rPr>
  </w:style>
  <w:style w:type="paragraph" w:styleId="22">
    <w:name w:val="Body Text Indent 2"/>
    <w:basedOn w:val="a"/>
    <w:link w:val="23"/>
    <w:rsid w:val="002E04DC"/>
    <w:pPr>
      <w:widowControl w:val="0"/>
      <w:shd w:val="clear" w:color="auto" w:fill="FFFFFF"/>
      <w:autoSpaceDE w:val="0"/>
      <w:autoSpaceDN w:val="0"/>
      <w:adjustRightInd w:val="0"/>
      <w:ind w:firstLine="720"/>
      <w:jc w:val="both"/>
    </w:pPr>
    <w:rPr>
      <w:b/>
      <w:bCs/>
      <w:spacing w:val="-2"/>
      <w:sz w:val="28"/>
      <w:szCs w:val="28"/>
    </w:rPr>
  </w:style>
  <w:style w:type="character" w:customStyle="1" w:styleId="23">
    <w:name w:val="Основной текст с отступом 2 Знак"/>
    <w:basedOn w:val="a0"/>
    <w:link w:val="22"/>
    <w:rsid w:val="002E04DC"/>
    <w:rPr>
      <w:rFonts w:ascii="Times New Roman" w:eastAsia="Times New Roman" w:hAnsi="Times New Roman" w:cs="Times New Roman"/>
      <w:b/>
      <w:bCs/>
      <w:spacing w:val="-2"/>
      <w:sz w:val="28"/>
      <w:szCs w:val="28"/>
      <w:shd w:val="clear" w:color="auto" w:fill="FFFFFF"/>
      <w:lang w:eastAsia="ru-RU"/>
    </w:rPr>
  </w:style>
  <w:style w:type="paragraph" w:styleId="a9">
    <w:name w:val="footer"/>
    <w:basedOn w:val="a"/>
    <w:link w:val="11"/>
    <w:rsid w:val="002E04DC"/>
    <w:pPr>
      <w:tabs>
        <w:tab w:val="center" w:pos="4677"/>
        <w:tab w:val="right" w:pos="9355"/>
      </w:tabs>
      <w:suppressAutoHyphens/>
    </w:pPr>
    <w:rPr>
      <w:lang w:eastAsia="zh-CN"/>
    </w:rPr>
  </w:style>
  <w:style w:type="character" w:customStyle="1" w:styleId="aa">
    <w:name w:val="Нижний колонтитул Знак"/>
    <w:basedOn w:val="a0"/>
    <w:link w:val="a9"/>
    <w:rsid w:val="002E04DC"/>
    <w:rPr>
      <w:rFonts w:ascii="Times New Roman" w:eastAsia="Times New Roman" w:hAnsi="Times New Roman" w:cs="Times New Roman"/>
      <w:sz w:val="24"/>
      <w:szCs w:val="24"/>
      <w:lang w:eastAsia="ru-RU"/>
    </w:rPr>
  </w:style>
  <w:style w:type="character" w:customStyle="1" w:styleId="11">
    <w:name w:val="Нижний колонтитул Знак1"/>
    <w:basedOn w:val="a0"/>
    <w:link w:val="a9"/>
    <w:rsid w:val="002E04DC"/>
    <w:rPr>
      <w:rFonts w:ascii="Times New Roman" w:eastAsia="Times New Roman" w:hAnsi="Times New Roman" w:cs="Times New Roman"/>
      <w:sz w:val="24"/>
      <w:szCs w:val="24"/>
      <w:lang w:eastAsia="zh-CN"/>
    </w:rPr>
  </w:style>
  <w:style w:type="character" w:styleId="ab">
    <w:name w:val="Strong"/>
    <w:basedOn w:val="a0"/>
    <w:uiPriority w:val="22"/>
    <w:qFormat/>
    <w:rsid w:val="002E04DC"/>
    <w:rPr>
      <w:b/>
      <w:bCs/>
    </w:rPr>
  </w:style>
  <w:style w:type="character" w:customStyle="1" w:styleId="apple-style-span">
    <w:name w:val="apple-style-span"/>
    <w:basedOn w:val="a0"/>
    <w:rsid w:val="002E04DC"/>
  </w:style>
  <w:style w:type="paragraph" w:customStyle="1" w:styleId="12">
    <w:name w:val="Без интервала1"/>
    <w:rsid w:val="002E04DC"/>
    <w:pPr>
      <w:suppressAutoHyphens/>
      <w:spacing w:after="0" w:line="240" w:lineRule="auto"/>
    </w:pPr>
    <w:rPr>
      <w:rFonts w:ascii="Calibri" w:eastAsia="Calibri" w:hAnsi="Calibri" w:cs="Times New Roman"/>
      <w:lang w:eastAsia="ar-SA"/>
    </w:rPr>
  </w:style>
  <w:style w:type="paragraph" w:customStyle="1" w:styleId="s1">
    <w:name w:val="s_1"/>
    <w:basedOn w:val="a"/>
    <w:rsid w:val="002E04DC"/>
    <w:pPr>
      <w:spacing w:before="100" w:beforeAutospacing="1" w:after="100" w:afterAutospacing="1"/>
    </w:pPr>
  </w:style>
  <w:style w:type="paragraph" w:styleId="ac">
    <w:name w:val="Body Text"/>
    <w:basedOn w:val="a"/>
    <w:link w:val="ad"/>
    <w:unhideWhenUsed/>
    <w:rsid w:val="002E04DC"/>
    <w:pPr>
      <w:spacing w:after="120"/>
    </w:pPr>
  </w:style>
  <w:style w:type="character" w:customStyle="1" w:styleId="ad">
    <w:name w:val="Основной текст Знак"/>
    <w:basedOn w:val="a0"/>
    <w:link w:val="ac"/>
    <w:rsid w:val="002E04DC"/>
    <w:rPr>
      <w:rFonts w:ascii="Times New Roman" w:eastAsia="Times New Roman" w:hAnsi="Times New Roman" w:cs="Times New Roman"/>
      <w:sz w:val="24"/>
      <w:szCs w:val="24"/>
      <w:lang w:eastAsia="ru-RU"/>
    </w:rPr>
  </w:style>
  <w:style w:type="paragraph" w:styleId="ae">
    <w:name w:val="Balloon Text"/>
    <w:basedOn w:val="a"/>
    <w:link w:val="af"/>
    <w:semiHidden/>
    <w:rsid w:val="002E04DC"/>
    <w:rPr>
      <w:rFonts w:ascii="Tahoma" w:hAnsi="Tahoma" w:cs="Tahoma"/>
      <w:sz w:val="16"/>
      <w:szCs w:val="16"/>
    </w:rPr>
  </w:style>
  <w:style w:type="character" w:customStyle="1" w:styleId="af">
    <w:name w:val="Текст выноски Знак"/>
    <w:basedOn w:val="a0"/>
    <w:link w:val="ae"/>
    <w:semiHidden/>
    <w:rsid w:val="002E04DC"/>
    <w:rPr>
      <w:rFonts w:ascii="Tahoma" w:eastAsia="Times New Roman" w:hAnsi="Tahoma" w:cs="Tahoma"/>
      <w:sz w:val="16"/>
      <w:szCs w:val="16"/>
      <w:lang w:eastAsia="ru-RU"/>
    </w:rPr>
  </w:style>
  <w:style w:type="paragraph" w:styleId="af0">
    <w:name w:val="Body Text Indent"/>
    <w:basedOn w:val="a"/>
    <w:link w:val="af1"/>
    <w:rsid w:val="002E04DC"/>
    <w:pPr>
      <w:jc w:val="center"/>
    </w:pPr>
    <w:rPr>
      <w:rFonts w:ascii="Baltica Chv" w:hAnsi="Baltica Chv"/>
      <w:sz w:val="20"/>
      <w:szCs w:val="20"/>
    </w:rPr>
  </w:style>
  <w:style w:type="character" w:customStyle="1" w:styleId="af1">
    <w:name w:val="Основной текст с отступом Знак"/>
    <w:basedOn w:val="a0"/>
    <w:link w:val="af0"/>
    <w:rsid w:val="002E04DC"/>
    <w:rPr>
      <w:rFonts w:ascii="Baltica Chv" w:eastAsia="Times New Roman" w:hAnsi="Baltica Chv" w:cs="Times New Roman"/>
      <w:sz w:val="20"/>
      <w:szCs w:val="20"/>
      <w:lang w:eastAsia="ru-RU"/>
    </w:rPr>
  </w:style>
  <w:style w:type="paragraph" w:styleId="24">
    <w:name w:val="Body Text 2"/>
    <w:basedOn w:val="a"/>
    <w:link w:val="25"/>
    <w:rsid w:val="002E04DC"/>
    <w:pPr>
      <w:jc w:val="both"/>
    </w:pPr>
    <w:rPr>
      <w:szCs w:val="20"/>
    </w:rPr>
  </w:style>
  <w:style w:type="character" w:customStyle="1" w:styleId="25">
    <w:name w:val="Основной текст 2 Знак"/>
    <w:basedOn w:val="a0"/>
    <w:link w:val="24"/>
    <w:rsid w:val="002E04DC"/>
    <w:rPr>
      <w:rFonts w:ascii="Times New Roman" w:eastAsia="Times New Roman" w:hAnsi="Times New Roman" w:cs="Times New Roman"/>
      <w:sz w:val="24"/>
      <w:szCs w:val="20"/>
      <w:lang w:eastAsia="ru-RU"/>
    </w:rPr>
  </w:style>
  <w:style w:type="paragraph" w:styleId="31">
    <w:name w:val="Body Text Indent 3"/>
    <w:basedOn w:val="a"/>
    <w:link w:val="32"/>
    <w:rsid w:val="002E04DC"/>
    <w:pPr>
      <w:ind w:firstLine="720"/>
      <w:jc w:val="both"/>
    </w:pPr>
    <w:rPr>
      <w:szCs w:val="20"/>
    </w:rPr>
  </w:style>
  <w:style w:type="character" w:customStyle="1" w:styleId="32">
    <w:name w:val="Основной текст с отступом 3 Знак"/>
    <w:basedOn w:val="a0"/>
    <w:link w:val="31"/>
    <w:rsid w:val="002E04DC"/>
    <w:rPr>
      <w:rFonts w:ascii="Times New Roman" w:eastAsia="Times New Roman" w:hAnsi="Times New Roman" w:cs="Times New Roman"/>
      <w:sz w:val="24"/>
      <w:szCs w:val="20"/>
      <w:lang w:eastAsia="ru-RU"/>
    </w:rPr>
  </w:style>
  <w:style w:type="paragraph" w:styleId="33">
    <w:name w:val="Body Text 3"/>
    <w:basedOn w:val="a"/>
    <w:link w:val="34"/>
    <w:rsid w:val="002E04DC"/>
    <w:pPr>
      <w:spacing w:line="280" w:lineRule="auto"/>
      <w:jc w:val="both"/>
    </w:pPr>
    <w:rPr>
      <w:sz w:val="22"/>
    </w:rPr>
  </w:style>
  <w:style w:type="character" w:customStyle="1" w:styleId="34">
    <w:name w:val="Основной текст 3 Знак"/>
    <w:basedOn w:val="a0"/>
    <w:link w:val="33"/>
    <w:rsid w:val="002E04DC"/>
    <w:rPr>
      <w:rFonts w:ascii="Times New Roman" w:eastAsia="Times New Roman" w:hAnsi="Times New Roman" w:cs="Times New Roman"/>
      <w:szCs w:val="24"/>
      <w:lang w:eastAsia="ru-RU"/>
    </w:rPr>
  </w:style>
  <w:style w:type="character" w:styleId="af2">
    <w:name w:val="page number"/>
    <w:basedOn w:val="a0"/>
    <w:rsid w:val="002E04DC"/>
  </w:style>
  <w:style w:type="paragraph" w:styleId="af3">
    <w:name w:val="Plain Text"/>
    <w:basedOn w:val="a"/>
    <w:link w:val="af4"/>
    <w:rsid w:val="002E04DC"/>
    <w:pPr>
      <w:ind w:firstLine="567"/>
      <w:jc w:val="both"/>
    </w:pPr>
    <w:rPr>
      <w:rFonts w:ascii="Courier New" w:hAnsi="Courier New" w:cs="Courier New"/>
      <w:sz w:val="20"/>
      <w:szCs w:val="20"/>
    </w:rPr>
  </w:style>
  <w:style w:type="character" w:customStyle="1" w:styleId="af4">
    <w:name w:val="Текст Знак"/>
    <w:basedOn w:val="a0"/>
    <w:link w:val="af3"/>
    <w:rsid w:val="002E04DC"/>
    <w:rPr>
      <w:rFonts w:ascii="Courier New" w:eastAsia="Times New Roman" w:hAnsi="Courier New" w:cs="Courier New"/>
      <w:sz w:val="20"/>
      <w:szCs w:val="20"/>
      <w:lang w:eastAsia="ru-RU"/>
    </w:rPr>
  </w:style>
  <w:style w:type="paragraph" w:customStyle="1" w:styleId="ConsPlusCell">
    <w:name w:val="ConsPlusCell"/>
    <w:rsid w:val="002E04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List Paragraph"/>
    <w:basedOn w:val="a"/>
    <w:qFormat/>
    <w:rsid w:val="002E04DC"/>
    <w:pPr>
      <w:ind w:left="720"/>
      <w:contextualSpacing/>
    </w:pPr>
  </w:style>
  <w:style w:type="paragraph" w:customStyle="1" w:styleId="af6">
    <w:name w:val="Содержимое таблицы"/>
    <w:basedOn w:val="a"/>
    <w:rsid w:val="002E04DC"/>
    <w:pPr>
      <w:widowControl w:val="0"/>
      <w:suppressLineNumbers/>
      <w:suppressAutoHyphens/>
    </w:pPr>
    <w:rPr>
      <w:rFonts w:ascii="Arial" w:eastAsia="Lucida Sans Unicode" w:hAnsi="Arial"/>
      <w:kern w:val="1"/>
      <w:sz w:val="20"/>
    </w:rPr>
  </w:style>
  <w:style w:type="paragraph" w:customStyle="1" w:styleId="ConsPlusNonformat">
    <w:name w:val="ConsPlusNonformat"/>
    <w:rsid w:val="002E04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header"/>
    <w:basedOn w:val="a"/>
    <w:link w:val="af8"/>
    <w:rsid w:val="002E04DC"/>
    <w:pPr>
      <w:tabs>
        <w:tab w:val="center" w:pos="4677"/>
        <w:tab w:val="right" w:pos="9355"/>
      </w:tabs>
    </w:pPr>
  </w:style>
  <w:style w:type="character" w:customStyle="1" w:styleId="af8">
    <w:name w:val="Верхний колонтитул Знак"/>
    <w:basedOn w:val="a0"/>
    <w:link w:val="af7"/>
    <w:rsid w:val="002E04DC"/>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E04D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3656</Words>
  <Characters>20843</Characters>
  <Application>Microsoft Office Word</Application>
  <DocSecurity>0</DocSecurity>
  <Lines>173</Lines>
  <Paragraphs>48</Paragraphs>
  <ScaleCrop>false</ScaleCrop>
  <Company>Microsoft</Company>
  <LinksUpToDate>false</LinksUpToDate>
  <CharactersWithSpaces>24451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2</cp:revision>
  <dcterms:created xsi:type="dcterms:W3CDTF">2021-04-15T07:20:00Z</dcterms:created>
  <dcterms:modified xsi:type="dcterms:W3CDTF">2021-04-15T07:20:00Z</dcterms:modified>
</cp:coreProperties>
</file>