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D8" w:rsidRPr="002858A8" w:rsidRDefault="004D3BD8" w:rsidP="004D3BD8">
      <w:pPr>
        <w:shd w:val="clear" w:color="auto" w:fill="FFFFFF"/>
        <w:spacing w:line="290" w:lineRule="exact"/>
        <w:ind w:right="5" w:firstLine="513"/>
        <w:jc w:val="both"/>
        <w:rPr>
          <w:color w:val="000000"/>
          <w:spacing w:val="-7"/>
          <w:sz w:val="20"/>
          <w:szCs w:val="20"/>
        </w:rPr>
      </w:pPr>
    </w:p>
    <w:tbl>
      <w:tblPr>
        <w:tblW w:w="0" w:type="auto"/>
        <w:tblLook w:val="0000"/>
      </w:tblPr>
      <w:tblGrid>
        <w:gridCol w:w="4161"/>
        <w:gridCol w:w="1225"/>
        <w:gridCol w:w="4184"/>
      </w:tblGrid>
      <w:tr w:rsidR="004D3BD8" w:rsidRPr="002858A8" w:rsidTr="00536B18">
        <w:trPr>
          <w:cantSplit/>
          <w:trHeight w:val="542"/>
        </w:trPr>
        <w:tc>
          <w:tcPr>
            <w:tcW w:w="4161" w:type="dxa"/>
          </w:tcPr>
          <w:p w:rsidR="004D3BD8" w:rsidRPr="002858A8" w:rsidRDefault="004D3BD8" w:rsidP="00536B18">
            <w:pPr>
              <w:spacing w:line="192" w:lineRule="auto"/>
              <w:ind w:firstLine="513"/>
              <w:jc w:val="center"/>
              <w:rPr>
                <w:b/>
                <w:bCs/>
                <w:noProof/>
                <w:color w:val="000000"/>
                <w:sz w:val="20"/>
                <w:szCs w:val="20"/>
              </w:rPr>
            </w:pPr>
          </w:p>
          <w:p w:rsidR="004D3BD8" w:rsidRPr="002858A8" w:rsidRDefault="004D3BD8" w:rsidP="00536B18">
            <w:pPr>
              <w:spacing w:line="192" w:lineRule="auto"/>
              <w:ind w:firstLine="513"/>
              <w:jc w:val="center"/>
              <w:rPr>
                <w:b/>
                <w:bCs/>
                <w:noProof/>
                <w:color w:val="000000"/>
                <w:sz w:val="20"/>
                <w:szCs w:val="20"/>
              </w:rPr>
            </w:pPr>
          </w:p>
          <w:p w:rsidR="004D3BD8" w:rsidRPr="002858A8" w:rsidRDefault="004D3BD8" w:rsidP="00536B18">
            <w:pPr>
              <w:spacing w:line="192" w:lineRule="auto"/>
              <w:ind w:firstLine="513"/>
              <w:jc w:val="center"/>
              <w:rPr>
                <w:b/>
                <w:bCs/>
                <w:noProof/>
                <w:color w:val="000000"/>
                <w:sz w:val="20"/>
                <w:szCs w:val="20"/>
              </w:rPr>
            </w:pPr>
            <w:r w:rsidRPr="002858A8">
              <w:rPr>
                <w:b/>
                <w:bCs/>
                <w:noProof/>
                <w:color w:val="000000"/>
                <w:sz w:val="20"/>
                <w:szCs w:val="20"/>
              </w:rPr>
              <w:t>Ч+ВАШ РЕСПУБЛИКИ</w:t>
            </w:r>
          </w:p>
          <w:p w:rsidR="004D3BD8" w:rsidRPr="002858A8" w:rsidRDefault="004D3BD8" w:rsidP="00536B18">
            <w:pPr>
              <w:spacing w:line="192" w:lineRule="auto"/>
              <w:ind w:firstLine="513"/>
              <w:jc w:val="center"/>
              <w:rPr>
                <w:sz w:val="20"/>
                <w:szCs w:val="20"/>
              </w:rPr>
            </w:pPr>
            <w:r w:rsidRPr="002858A8">
              <w:rPr>
                <w:b/>
                <w:bCs/>
                <w:noProof/>
                <w:color w:val="000000"/>
                <w:sz w:val="20"/>
                <w:szCs w:val="20"/>
              </w:rPr>
              <w:t>В+РМАР РАЙОНĚ</w:t>
            </w:r>
            <w:r w:rsidRPr="002858A8">
              <w:rPr>
                <w:noProof/>
                <w:color w:val="000000"/>
                <w:sz w:val="20"/>
                <w:szCs w:val="20"/>
              </w:rPr>
              <w:t xml:space="preserve"> </w:t>
            </w:r>
          </w:p>
        </w:tc>
        <w:tc>
          <w:tcPr>
            <w:tcW w:w="1225" w:type="dxa"/>
            <w:vMerge w:val="restart"/>
          </w:tcPr>
          <w:p w:rsidR="004D3BD8" w:rsidRPr="002858A8" w:rsidRDefault="004D3BD8" w:rsidP="00536B18">
            <w:pPr>
              <w:ind w:firstLine="513"/>
              <w:jc w:val="center"/>
              <w:rPr>
                <w:sz w:val="20"/>
                <w:szCs w:val="20"/>
              </w:rPr>
            </w:pPr>
          </w:p>
        </w:tc>
        <w:tc>
          <w:tcPr>
            <w:tcW w:w="4184" w:type="dxa"/>
          </w:tcPr>
          <w:p w:rsidR="004D3BD8" w:rsidRPr="002858A8" w:rsidRDefault="004D3BD8" w:rsidP="00536B18">
            <w:pPr>
              <w:spacing w:line="192" w:lineRule="auto"/>
              <w:ind w:firstLine="513"/>
              <w:jc w:val="center"/>
              <w:rPr>
                <w:rStyle w:val="a6"/>
                <w:b w:val="0"/>
                <w:bCs w:val="0"/>
                <w:noProof/>
                <w:color w:val="000000"/>
                <w:sz w:val="20"/>
              </w:rPr>
            </w:pPr>
            <w:r w:rsidRPr="002858A8">
              <w:rPr>
                <w:b/>
                <w:bCs/>
                <w:noProof/>
                <w:color w:val="000000"/>
                <w:sz w:val="20"/>
                <w:szCs w:val="20"/>
              </w:rPr>
              <w:t>ЧУВАШСКАЯ РЕСПУБЛИКА</w:t>
            </w:r>
            <w:r w:rsidRPr="002858A8">
              <w:rPr>
                <w:rStyle w:val="a6"/>
                <w:noProof/>
                <w:color w:val="000000"/>
                <w:sz w:val="20"/>
              </w:rPr>
              <w:t xml:space="preserve"> </w:t>
            </w:r>
          </w:p>
          <w:p w:rsidR="004D3BD8" w:rsidRPr="002858A8" w:rsidRDefault="004D3BD8" w:rsidP="00536B18">
            <w:pPr>
              <w:spacing w:line="192" w:lineRule="auto"/>
              <w:ind w:firstLine="513"/>
              <w:jc w:val="center"/>
              <w:rPr>
                <w:sz w:val="20"/>
                <w:szCs w:val="20"/>
              </w:rPr>
            </w:pPr>
            <w:r w:rsidRPr="002858A8">
              <w:rPr>
                <w:b/>
                <w:bCs/>
                <w:noProof/>
                <w:color w:val="000000"/>
                <w:sz w:val="20"/>
                <w:szCs w:val="20"/>
              </w:rPr>
              <w:t>УРМАРСКИЙ РАЙОН</w:t>
            </w:r>
            <w:r w:rsidRPr="002858A8">
              <w:rPr>
                <w:noProof/>
                <w:color w:val="000000"/>
                <w:sz w:val="20"/>
                <w:szCs w:val="20"/>
              </w:rPr>
              <w:t xml:space="preserve"> </w:t>
            </w:r>
          </w:p>
        </w:tc>
      </w:tr>
      <w:tr w:rsidR="004D3BD8" w:rsidRPr="002858A8" w:rsidTr="00536B18">
        <w:trPr>
          <w:cantSplit/>
          <w:trHeight w:val="1785"/>
        </w:trPr>
        <w:tc>
          <w:tcPr>
            <w:tcW w:w="4161" w:type="dxa"/>
          </w:tcPr>
          <w:p w:rsidR="004D3BD8" w:rsidRPr="002858A8" w:rsidRDefault="004D3BD8" w:rsidP="00536B18">
            <w:pPr>
              <w:pStyle w:val="3"/>
              <w:ind w:firstLine="513"/>
              <w:rPr>
                <w:rFonts w:ascii="Times New Roman" w:hAnsi="Times New Roman"/>
              </w:rPr>
            </w:pPr>
            <w:r w:rsidRPr="002858A8">
              <w:rPr>
                <w:rFonts w:ascii="Times New Roman" w:hAnsi="Times New Roman"/>
              </w:rPr>
              <w:t>КЕЛКЕШ  ЯЛ</w:t>
            </w:r>
          </w:p>
          <w:p w:rsidR="004D3BD8" w:rsidRPr="002858A8" w:rsidRDefault="004D3BD8" w:rsidP="00536B18">
            <w:pPr>
              <w:spacing w:line="192" w:lineRule="auto"/>
              <w:ind w:firstLine="513"/>
              <w:jc w:val="center"/>
              <w:rPr>
                <w:b/>
                <w:bCs/>
                <w:noProof/>
                <w:color w:val="000000"/>
                <w:sz w:val="20"/>
                <w:szCs w:val="20"/>
              </w:rPr>
            </w:pPr>
            <w:r w:rsidRPr="00BF34F5">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5.4pt;margin-top:3.9pt;width:221.5pt;height:99pt;z-index:251660288" filled="f" stroked="f">
                  <v:textbox>
                    <w:txbxContent>
                      <w:p w:rsidR="004D3BD8" w:rsidRDefault="004D3BD8" w:rsidP="004D3BD8">
                        <w:pPr>
                          <w:jc w:val="center"/>
                        </w:pPr>
                      </w:p>
                    </w:txbxContent>
                  </v:textbox>
                </v:shape>
              </w:pict>
            </w:r>
            <w:r w:rsidRPr="002858A8">
              <w:rPr>
                <w:b/>
                <w:bCs/>
                <w:noProof/>
                <w:color w:val="000000"/>
                <w:sz w:val="20"/>
                <w:szCs w:val="20"/>
              </w:rPr>
              <w:t>ПОСЕЛЕНИЙĚН</w:t>
            </w:r>
          </w:p>
          <w:p w:rsidR="004D3BD8" w:rsidRPr="002858A8" w:rsidRDefault="004D3BD8" w:rsidP="00536B18">
            <w:pPr>
              <w:spacing w:line="192" w:lineRule="auto"/>
              <w:ind w:firstLine="513"/>
              <w:jc w:val="center"/>
              <w:rPr>
                <w:rStyle w:val="a6"/>
                <w:color w:val="000000"/>
                <w:sz w:val="20"/>
              </w:rPr>
            </w:pPr>
            <w:r w:rsidRPr="002858A8">
              <w:rPr>
                <w:b/>
                <w:bCs/>
                <w:noProof/>
                <w:color w:val="000000"/>
                <w:sz w:val="20"/>
                <w:szCs w:val="20"/>
              </w:rPr>
              <w:t>ДЕПУТАТСЕН ПУХĂВĚ</w:t>
            </w:r>
          </w:p>
          <w:p w:rsidR="004D3BD8" w:rsidRPr="002858A8" w:rsidRDefault="004D3BD8" w:rsidP="00536B18">
            <w:pPr>
              <w:pStyle w:val="a5"/>
              <w:spacing w:line="192" w:lineRule="auto"/>
              <w:ind w:right="-35" w:firstLine="513"/>
              <w:jc w:val="center"/>
              <w:rPr>
                <w:rFonts w:ascii="Times New Roman" w:hAnsi="Times New Roman" w:cs="Times New Roman"/>
              </w:rPr>
            </w:pPr>
          </w:p>
          <w:p w:rsidR="004D3BD8" w:rsidRPr="002858A8" w:rsidRDefault="004D3BD8" w:rsidP="00536B18">
            <w:pPr>
              <w:pStyle w:val="a5"/>
              <w:spacing w:line="192" w:lineRule="auto"/>
              <w:ind w:right="-35" w:firstLine="513"/>
              <w:jc w:val="center"/>
              <w:rPr>
                <w:rFonts w:ascii="Times New Roman" w:hAnsi="Times New Roman" w:cs="Times New Roman"/>
                <w:b/>
                <w:bCs/>
                <w:noProof/>
                <w:color w:val="000000"/>
              </w:rPr>
            </w:pPr>
            <w:r w:rsidRPr="002858A8">
              <w:rPr>
                <w:rFonts w:ascii="Times New Roman" w:hAnsi="Times New Roman" w:cs="Times New Roman"/>
                <w:b/>
                <w:bCs/>
                <w:noProof/>
                <w:color w:val="000000"/>
              </w:rPr>
              <w:t>ЙЫШАНУ</w:t>
            </w:r>
          </w:p>
          <w:p w:rsidR="004D3BD8" w:rsidRPr="002858A8" w:rsidRDefault="004D3BD8" w:rsidP="00536B18">
            <w:pPr>
              <w:ind w:firstLine="513"/>
              <w:rPr>
                <w:sz w:val="20"/>
                <w:szCs w:val="20"/>
              </w:rPr>
            </w:pPr>
          </w:p>
          <w:p w:rsidR="004D3BD8" w:rsidRPr="002858A8" w:rsidRDefault="004D3BD8" w:rsidP="00536B18">
            <w:pPr>
              <w:pStyle w:val="a5"/>
              <w:ind w:right="-35" w:firstLine="513"/>
              <w:jc w:val="center"/>
              <w:rPr>
                <w:rFonts w:ascii="Times New Roman" w:hAnsi="Times New Roman" w:cs="Times New Roman"/>
                <w:noProof/>
                <w:color w:val="000000"/>
              </w:rPr>
            </w:pPr>
            <w:r w:rsidRPr="002858A8">
              <w:rPr>
                <w:rFonts w:ascii="Times New Roman" w:hAnsi="Times New Roman" w:cs="Times New Roman"/>
                <w:noProof/>
                <w:color w:val="000000"/>
              </w:rPr>
              <w:t xml:space="preserve">«___»___________200     № </w:t>
            </w:r>
          </w:p>
          <w:p w:rsidR="004D3BD8" w:rsidRPr="002858A8" w:rsidRDefault="004D3BD8" w:rsidP="00536B18">
            <w:pPr>
              <w:ind w:firstLine="513"/>
              <w:jc w:val="center"/>
              <w:rPr>
                <w:noProof/>
                <w:color w:val="000000"/>
                <w:sz w:val="20"/>
                <w:szCs w:val="20"/>
              </w:rPr>
            </w:pPr>
            <w:r w:rsidRPr="002858A8">
              <w:rPr>
                <w:noProof/>
                <w:color w:val="000000"/>
                <w:sz w:val="20"/>
                <w:szCs w:val="20"/>
              </w:rPr>
              <w:t>Келкеш ялě</w:t>
            </w:r>
          </w:p>
        </w:tc>
        <w:tc>
          <w:tcPr>
            <w:tcW w:w="0" w:type="auto"/>
            <w:vMerge/>
            <w:vAlign w:val="center"/>
          </w:tcPr>
          <w:p w:rsidR="004D3BD8" w:rsidRPr="002858A8" w:rsidRDefault="004D3BD8" w:rsidP="00536B18">
            <w:pPr>
              <w:ind w:firstLine="513"/>
              <w:rPr>
                <w:sz w:val="20"/>
                <w:szCs w:val="20"/>
              </w:rPr>
            </w:pPr>
          </w:p>
        </w:tc>
        <w:tc>
          <w:tcPr>
            <w:tcW w:w="4184" w:type="dxa"/>
          </w:tcPr>
          <w:p w:rsidR="004D3BD8" w:rsidRPr="002858A8" w:rsidRDefault="004D3BD8" w:rsidP="00536B18">
            <w:pPr>
              <w:spacing w:before="80" w:line="192" w:lineRule="auto"/>
              <w:ind w:firstLine="513"/>
              <w:jc w:val="center"/>
              <w:rPr>
                <w:b/>
                <w:bCs/>
                <w:noProof/>
                <w:color w:val="000000"/>
                <w:sz w:val="20"/>
                <w:szCs w:val="20"/>
              </w:rPr>
            </w:pPr>
            <w:r w:rsidRPr="002858A8">
              <w:rPr>
                <w:b/>
                <w:bCs/>
                <w:noProof/>
                <w:color w:val="000000"/>
                <w:sz w:val="20"/>
                <w:szCs w:val="20"/>
              </w:rPr>
              <w:t xml:space="preserve">СОБРАНИЕ ДЕПУТАТОВ </w:t>
            </w:r>
          </w:p>
          <w:p w:rsidR="004D3BD8" w:rsidRPr="002858A8" w:rsidRDefault="004D3BD8" w:rsidP="00536B18">
            <w:pPr>
              <w:spacing w:line="192" w:lineRule="auto"/>
              <w:ind w:firstLine="513"/>
              <w:jc w:val="center"/>
              <w:rPr>
                <w:noProof/>
                <w:color w:val="000000"/>
                <w:sz w:val="20"/>
                <w:szCs w:val="20"/>
              </w:rPr>
            </w:pPr>
            <w:r w:rsidRPr="002858A8">
              <w:rPr>
                <w:b/>
                <w:bCs/>
                <w:noProof/>
                <w:color w:val="000000"/>
                <w:sz w:val="20"/>
                <w:szCs w:val="20"/>
              </w:rPr>
              <w:t>КУЛЬГЕШСКОГО СЕЛЬСКОГО ПОСЕЛЕНИЯ</w:t>
            </w:r>
            <w:r w:rsidRPr="002858A8">
              <w:rPr>
                <w:noProof/>
                <w:color w:val="000000"/>
                <w:sz w:val="20"/>
                <w:szCs w:val="20"/>
              </w:rPr>
              <w:t xml:space="preserve"> </w:t>
            </w:r>
          </w:p>
          <w:p w:rsidR="004D3BD8" w:rsidRPr="002858A8" w:rsidRDefault="004D3BD8" w:rsidP="00536B18">
            <w:pPr>
              <w:pStyle w:val="2"/>
              <w:keepNext w:val="0"/>
              <w:spacing w:line="192" w:lineRule="auto"/>
              <w:ind w:firstLine="513"/>
              <w:jc w:val="left"/>
              <w:rPr>
                <w:rFonts w:ascii="Times New Roman" w:hAnsi="Times New Roman"/>
                <w:sz w:val="20"/>
              </w:rPr>
            </w:pPr>
            <w:r w:rsidRPr="002858A8">
              <w:rPr>
                <w:rFonts w:ascii="Times New Roman" w:hAnsi="Times New Roman"/>
                <w:sz w:val="20"/>
              </w:rPr>
              <w:t xml:space="preserve">                  </w:t>
            </w:r>
          </w:p>
          <w:p w:rsidR="004D3BD8" w:rsidRPr="002858A8" w:rsidRDefault="004D3BD8" w:rsidP="00536B18">
            <w:pPr>
              <w:pStyle w:val="2"/>
              <w:keepNext w:val="0"/>
              <w:spacing w:line="192" w:lineRule="auto"/>
              <w:ind w:firstLine="513"/>
              <w:jc w:val="left"/>
              <w:rPr>
                <w:rFonts w:ascii="Times New Roman" w:hAnsi="Times New Roman"/>
                <w:sz w:val="20"/>
              </w:rPr>
            </w:pPr>
            <w:r w:rsidRPr="002858A8">
              <w:rPr>
                <w:rFonts w:ascii="Times New Roman" w:hAnsi="Times New Roman"/>
                <w:sz w:val="20"/>
              </w:rPr>
              <w:t xml:space="preserve">                    РЕШЕНИЕ</w:t>
            </w:r>
          </w:p>
          <w:p w:rsidR="004D3BD8" w:rsidRPr="002858A8" w:rsidRDefault="004D3BD8" w:rsidP="00536B18">
            <w:pPr>
              <w:ind w:firstLine="513"/>
              <w:rPr>
                <w:sz w:val="20"/>
                <w:szCs w:val="20"/>
              </w:rPr>
            </w:pPr>
          </w:p>
          <w:p w:rsidR="004D3BD8" w:rsidRPr="002858A8" w:rsidRDefault="004D3BD8" w:rsidP="00536B18">
            <w:pPr>
              <w:ind w:firstLine="513"/>
              <w:jc w:val="center"/>
              <w:rPr>
                <w:sz w:val="20"/>
                <w:szCs w:val="20"/>
              </w:rPr>
            </w:pPr>
            <w:r w:rsidRPr="002858A8">
              <w:rPr>
                <w:sz w:val="20"/>
                <w:szCs w:val="20"/>
                <w:lang w:val="en-US"/>
              </w:rPr>
              <w:t xml:space="preserve">4 </w:t>
            </w:r>
            <w:r w:rsidRPr="002858A8">
              <w:rPr>
                <w:sz w:val="20"/>
                <w:szCs w:val="20"/>
              </w:rPr>
              <w:t>июня   2008г.      № 77</w:t>
            </w:r>
          </w:p>
          <w:p w:rsidR="004D3BD8" w:rsidRPr="002858A8" w:rsidRDefault="004D3BD8" w:rsidP="00536B18">
            <w:pPr>
              <w:ind w:firstLine="513"/>
              <w:jc w:val="center"/>
              <w:rPr>
                <w:noProof/>
                <w:color w:val="000000"/>
                <w:sz w:val="20"/>
                <w:szCs w:val="20"/>
              </w:rPr>
            </w:pPr>
            <w:r w:rsidRPr="002858A8">
              <w:rPr>
                <w:noProof/>
                <w:color w:val="000000"/>
                <w:sz w:val="20"/>
                <w:szCs w:val="20"/>
              </w:rPr>
              <w:t>деревня Кульгеши</w:t>
            </w:r>
          </w:p>
        </w:tc>
      </w:tr>
    </w:tbl>
    <w:p w:rsidR="004D3BD8" w:rsidRPr="002858A8" w:rsidRDefault="004D3BD8" w:rsidP="004D3BD8">
      <w:pPr>
        <w:ind w:firstLine="513"/>
        <w:jc w:val="center"/>
        <w:rPr>
          <w:sz w:val="20"/>
          <w:szCs w:val="20"/>
        </w:rPr>
      </w:pPr>
    </w:p>
    <w:p w:rsidR="004D3BD8" w:rsidRPr="002858A8" w:rsidRDefault="004D3BD8" w:rsidP="004D3BD8">
      <w:pPr>
        <w:ind w:firstLine="513"/>
        <w:jc w:val="center"/>
        <w:rPr>
          <w:sz w:val="20"/>
          <w:szCs w:val="20"/>
        </w:rPr>
      </w:pPr>
    </w:p>
    <w:p w:rsidR="004D3BD8" w:rsidRPr="002858A8" w:rsidRDefault="004D3BD8" w:rsidP="004D3BD8">
      <w:pPr>
        <w:pStyle w:val="a3"/>
        <w:ind w:right="5981" w:firstLine="513"/>
        <w:jc w:val="both"/>
        <w:rPr>
          <w:rFonts w:ascii="Times New Roman" w:hAnsi="Times New Roman"/>
          <w:sz w:val="20"/>
        </w:rPr>
      </w:pPr>
      <w:r w:rsidRPr="002858A8">
        <w:rPr>
          <w:rFonts w:ascii="Times New Roman" w:hAnsi="Times New Roman"/>
          <w:sz w:val="20"/>
        </w:rPr>
        <w:t>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w:t>
      </w:r>
    </w:p>
    <w:p w:rsidR="004D3BD8" w:rsidRPr="002858A8" w:rsidRDefault="004D3BD8" w:rsidP="004D3BD8">
      <w:pPr>
        <w:ind w:firstLine="513"/>
        <w:rPr>
          <w:sz w:val="20"/>
          <w:szCs w:val="20"/>
        </w:rPr>
      </w:pPr>
    </w:p>
    <w:p w:rsidR="004D3BD8" w:rsidRPr="002858A8" w:rsidRDefault="004D3BD8" w:rsidP="004D3BD8">
      <w:pPr>
        <w:ind w:firstLine="513"/>
        <w:rPr>
          <w:sz w:val="20"/>
          <w:szCs w:val="20"/>
        </w:rPr>
      </w:pPr>
    </w:p>
    <w:p w:rsidR="004D3BD8" w:rsidRPr="002858A8" w:rsidRDefault="004D3BD8" w:rsidP="004D3BD8">
      <w:pPr>
        <w:ind w:firstLine="513"/>
        <w:jc w:val="both"/>
        <w:rPr>
          <w:sz w:val="20"/>
          <w:szCs w:val="20"/>
        </w:rPr>
      </w:pPr>
      <w:r w:rsidRPr="002858A8">
        <w:rPr>
          <w:sz w:val="20"/>
          <w:szCs w:val="20"/>
        </w:rPr>
        <w:t xml:space="preserve">       В соответствии с Градостроительным кодексом Российской Федерации, Законом Чувашской Республики «О регулировании градостроительной деятельности в Чувашской Республике» </w:t>
      </w:r>
    </w:p>
    <w:p w:rsidR="004D3BD8" w:rsidRPr="002858A8" w:rsidRDefault="004D3BD8" w:rsidP="004D3BD8">
      <w:pPr>
        <w:ind w:firstLine="513"/>
        <w:rPr>
          <w:b/>
          <w:sz w:val="20"/>
          <w:szCs w:val="20"/>
        </w:rPr>
      </w:pPr>
      <w:r w:rsidRPr="002858A8">
        <w:rPr>
          <w:b/>
          <w:sz w:val="20"/>
          <w:szCs w:val="20"/>
        </w:rPr>
        <w:t xml:space="preserve">       Собрание депутатов Кульгешского сельского поселения </w:t>
      </w:r>
    </w:p>
    <w:p w:rsidR="004D3BD8" w:rsidRPr="002858A8" w:rsidRDefault="004D3BD8" w:rsidP="004D3BD8">
      <w:pPr>
        <w:ind w:firstLine="513"/>
        <w:rPr>
          <w:b/>
          <w:sz w:val="20"/>
          <w:szCs w:val="20"/>
        </w:rPr>
      </w:pPr>
      <w:r w:rsidRPr="002858A8">
        <w:rPr>
          <w:b/>
          <w:sz w:val="20"/>
          <w:szCs w:val="20"/>
        </w:rPr>
        <w:t xml:space="preserve">       РЕШИЛО:</w:t>
      </w:r>
    </w:p>
    <w:p w:rsidR="004D3BD8" w:rsidRPr="002858A8" w:rsidRDefault="004D3BD8" w:rsidP="004D3BD8">
      <w:pPr>
        <w:pStyle w:val="a3"/>
        <w:ind w:right="95" w:firstLine="513"/>
        <w:rPr>
          <w:rFonts w:ascii="Times New Roman" w:hAnsi="Times New Roman"/>
          <w:sz w:val="20"/>
        </w:rPr>
      </w:pPr>
      <w:r w:rsidRPr="002858A8">
        <w:rPr>
          <w:rFonts w:ascii="Times New Roman" w:hAnsi="Times New Roman"/>
          <w:sz w:val="20"/>
        </w:rPr>
        <w:t xml:space="preserve"> 1. Утвердить Положение о порядке организации и проведения публичных слушаний по вопросам градостроительной деятельности на территории Кульгешского сельского  поселения (прилагается). </w:t>
      </w:r>
    </w:p>
    <w:p w:rsidR="004D3BD8" w:rsidRPr="002858A8" w:rsidRDefault="004D3BD8" w:rsidP="004D3BD8">
      <w:pPr>
        <w:pStyle w:val="a3"/>
        <w:ind w:right="95" w:firstLine="513"/>
        <w:rPr>
          <w:rFonts w:ascii="Times New Roman" w:hAnsi="Times New Roman"/>
          <w:sz w:val="20"/>
        </w:rPr>
      </w:pPr>
      <w:r w:rsidRPr="002858A8">
        <w:rPr>
          <w:rFonts w:ascii="Times New Roman" w:hAnsi="Times New Roman"/>
          <w:sz w:val="20"/>
        </w:rPr>
        <w:t xml:space="preserve"> 2. Настоящее решение вступает в силу после дня его официального опубликования.</w:t>
      </w: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ind w:firstLine="171"/>
        <w:rPr>
          <w:sz w:val="20"/>
          <w:szCs w:val="20"/>
        </w:rPr>
      </w:pPr>
      <w:r w:rsidRPr="002858A8">
        <w:rPr>
          <w:sz w:val="20"/>
          <w:szCs w:val="20"/>
        </w:rPr>
        <w:t>Глава Кульгешского</w:t>
      </w:r>
    </w:p>
    <w:p w:rsidR="004D3BD8" w:rsidRPr="002858A8" w:rsidRDefault="004D3BD8" w:rsidP="004D3BD8">
      <w:pPr>
        <w:ind w:firstLine="171"/>
        <w:rPr>
          <w:sz w:val="20"/>
          <w:szCs w:val="20"/>
        </w:rPr>
      </w:pPr>
      <w:r w:rsidRPr="002858A8">
        <w:rPr>
          <w:sz w:val="20"/>
          <w:szCs w:val="20"/>
        </w:rPr>
        <w:t xml:space="preserve">сельского поселения                                                                                                             В.Н.Данилов </w:t>
      </w: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pStyle w:val="a3"/>
        <w:ind w:right="95" w:firstLine="513"/>
        <w:rPr>
          <w:rFonts w:ascii="Times New Roman" w:hAnsi="Times New Roman"/>
          <w:sz w:val="20"/>
        </w:rPr>
      </w:pPr>
    </w:p>
    <w:p w:rsidR="004D3BD8" w:rsidRPr="002858A8" w:rsidRDefault="004D3BD8" w:rsidP="004D3BD8">
      <w:pPr>
        <w:ind w:firstLine="228"/>
        <w:jc w:val="right"/>
        <w:rPr>
          <w:sz w:val="20"/>
          <w:szCs w:val="20"/>
        </w:rPr>
        <w:sectPr w:rsidR="004D3BD8" w:rsidRPr="002858A8" w:rsidSect="008B28C9">
          <w:pgSz w:w="11906" w:h="16838"/>
          <w:pgMar w:top="851" w:right="567" w:bottom="851" w:left="1134" w:header="709" w:footer="709" w:gutter="0"/>
          <w:cols w:space="708"/>
          <w:titlePg/>
          <w:docGrid w:linePitch="360"/>
        </w:sectPr>
      </w:pPr>
    </w:p>
    <w:p w:rsidR="004D3BD8" w:rsidRPr="002858A8" w:rsidRDefault="004D3BD8" w:rsidP="004D3BD8">
      <w:pPr>
        <w:ind w:firstLine="228"/>
        <w:jc w:val="right"/>
        <w:rPr>
          <w:sz w:val="20"/>
          <w:szCs w:val="20"/>
        </w:rPr>
      </w:pPr>
      <w:r w:rsidRPr="002858A8">
        <w:rPr>
          <w:sz w:val="20"/>
          <w:szCs w:val="20"/>
        </w:rPr>
        <w:lastRenderedPageBreak/>
        <w:t>Приложение</w:t>
      </w:r>
    </w:p>
    <w:p w:rsidR="004D3BD8" w:rsidRPr="002858A8" w:rsidRDefault="004D3BD8" w:rsidP="004D3BD8">
      <w:pPr>
        <w:ind w:firstLine="228"/>
        <w:jc w:val="right"/>
        <w:rPr>
          <w:sz w:val="20"/>
          <w:szCs w:val="20"/>
        </w:rPr>
      </w:pPr>
      <w:r w:rsidRPr="002858A8">
        <w:rPr>
          <w:sz w:val="20"/>
          <w:szCs w:val="20"/>
        </w:rPr>
        <w:t xml:space="preserve">к решению Собрания депутатов </w:t>
      </w:r>
    </w:p>
    <w:p w:rsidR="004D3BD8" w:rsidRPr="002858A8" w:rsidRDefault="004D3BD8" w:rsidP="004D3BD8">
      <w:pPr>
        <w:ind w:firstLine="228"/>
        <w:jc w:val="right"/>
        <w:rPr>
          <w:sz w:val="20"/>
          <w:szCs w:val="20"/>
        </w:rPr>
      </w:pPr>
      <w:r w:rsidRPr="002858A8">
        <w:rPr>
          <w:sz w:val="20"/>
          <w:szCs w:val="20"/>
        </w:rPr>
        <w:t>Кульгешского сельского поселения</w:t>
      </w:r>
    </w:p>
    <w:p w:rsidR="004D3BD8" w:rsidRPr="002858A8" w:rsidRDefault="004D3BD8" w:rsidP="004D3BD8">
      <w:pPr>
        <w:ind w:firstLine="228"/>
        <w:jc w:val="right"/>
        <w:rPr>
          <w:sz w:val="20"/>
          <w:szCs w:val="20"/>
        </w:rPr>
      </w:pPr>
      <w:r w:rsidRPr="002858A8">
        <w:rPr>
          <w:sz w:val="20"/>
          <w:szCs w:val="20"/>
        </w:rPr>
        <w:t>от 04.06.2008 г. №77</w:t>
      </w:r>
    </w:p>
    <w:p w:rsidR="004D3BD8" w:rsidRPr="002858A8" w:rsidRDefault="004D3BD8" w:rsidP="004D3BD8">
      <w:pPr>
        <w:ind w:firstLine="228"/>
        <w:jc w:val="right"/>
        <w:rPr>
          <w:sz w:val="20"/>
          <w:szCs w:val="20"/>
        </w:rPr>
      </w:pPr>
    </w:p>
    <w:p w:rsidR="004D3BD8" w:rsidRPr="002858A8" w:rsidRDefault="004D3BD8" w:rsidP="004D3BD8">
      <w:pPr>
        <w:pStyle w:val="ConsPlusTitle"/>
        <w:widowControl/>
        <w:ind w:firstLine="228"/>
        <w:jc w:val="center"/>
        <w:rPr>
          <w:rFonts w:ascii="Times New Roman" w:hAnsi="Times New Roman" w:cs="Times New Roman"/>
        </w:rPr>
      </w:pPr>
    </w:p>
    <w:p w:rsidR="004D3BD8" w:rsidRPr="002858A8" w:rsidRDefault="004D3BD8" w:rsidP="004D3BD8">
      <w:pPr>
        <w:pStyle w:val="ConsPlusTitle"/>
        <w:widowControl/>
        <w:ind w:firstLine="228"/>
        <w:jc w:val="center"/>
        <w:rPr>
          <w:rFonts w:ascii="Times New Roman" w:hAnsi="Times New Roman" w:cs="Times New Roman"/>
          <w:b w:val="0"/>
          <w:bCs w:val="0"/>
        </w:rPr>
      </w:pPr>
      <w:r w:rsidRPr="002858A8">
        <w:rPr>
          <w:rFonts w:ascii="Times New Roman" w:hAnsi="Times New Roman" w:cs="Times New Roman"/>
        </w:rPr>
        <w:t xml:space="preserve"> ПОЛОЖЕНИЕ</w:t>
      </w:r>
    </w:p>
    <w:p w:rsidR="004D3BD8" w:rsidRPr="002858A8" w:rsidRDefault="004D3BD8" w:rsidP="004D3BD8">
      <w:pPr>
        <w:pStyle w:val="ConsPlusTitle"/>
        <w:widowControl/>
        <w:ind w:firstLine="228"/>
        <w:jc w:val="center"/>
        <w:rPr>
          <w:rFonts w:ascii="Times New Roman" w:hAnsi="Times New Roman" w:cs="Times New Roman"/>
        </w:rPr>
      </w:pPr>
      <w:r w:rsidRPr="002858A8">
        <w:rPr>
          <w:rFonts w:ascii="Times New Roman" w:hAnsi="Times New Roman" w:cs="Times New Roman"/>
        </w:rPr>
        <w:t xml:space="preserve">о порядке организации и проведения публичных слушаний </w:t>
      </w:r>
    </w:p>
    <w:p w:rsidR="004D3BD8" w:rsidRPr="002858A8" w:rsidRDefault="004D3BD8" w:rsidP="004D3BD8">
      <w:pPr>
        <w:pStyle w:val="ConsPlusTitle"/>
        <w:widowControl/>
        <w:ind w:firstLine="228"/>
        <w:jc w:val="center"/>
        <w:rPr>
          <w:rFonts w:ascii="Times New Roman" w:hAnsi="Times New Roman" w:cs="Times New Roman"/>
        </w:rPr>
      </w:pPr>
      <w:r w:rsidRPr="002858A8">
        <w:rPr>
          <w:rFonts w:ascii="Times New Roman" w:hAnsi="Times New Roman" w:cs="Times New Roman"/>
        </w:rPr>
        <w:t>по вопросам градостроительной деятельности на территории</w:t>
      </w:r>
    </w:p>
    <w:p w:rsidR="004D3BD8" w:rsidRPr="002858A8" w:rsidRDefault="004D3BD8" w:rsidP="004D3BD8">
      <w:pPr>
        <w:pStyle w:val="ConsPlusTitle"/>
        <w:widowControl/>
        <w:ind w:firstLine="228"/>
        <w:jc w:val="center"/>
        <w:rPr>
          <w:rFonts w:ascii="Times New Roman" w:hAnsi="Times New Roman" w:cs="Times New Roman"/>
        </w:rPr>
      </w:pPr>
      <w:r w:rsidRPr="002858A8">
        <w:rPr>
          <w:rFonts w:ascii="Times New Roman" w:hAnsi="Times New Roman" w:cs="Times New Roman"/>
        </w:rPr>
        <w:t xml:space="preserve"> Кульгешского сельского поселения Урмарского района</w:t>
      </w:r>
    </w:p>
    <w:p w:rsidR="004D3BD8" w:rsidRPr="002858A8" w:rsidRDefault="004D3BD8" w:rsidP="004D3BD8">
      <w:pPr>
        <w:pStyle w:val="ConsPlusTitle"/>
        <w:widowControl/>
        <w:ind w:firstLine="228"/>
        <w:jc w:val="center"/>
        <w:rPr>
          <w:rFonts w:ascii="Times New Roman" w:hAnsi="Times New Roman" w:cs="Times New Roman"/>
        </w:rPr>
      </w:pPr>
    </w:p>
    <w:p w:rsidR="004D3BD8" w:rsidRPr="002858A8" w:rsidRDefault="004D3BD8" w:rsidP="004D3BD8">
      <w:pPr>
        <w:pStyle w:val="ConsPlusNonformat"/>
        <w:widowControl/>
        <w:ind w:firstLine="228"/>
        <w:jc w:val="center"/>
        <w:rPr>
          <w:rFonts w:ascii="Times New Roman" w:hAnsi="Times New Roman" w:cs="Times New Roman"/>
        </w:rPr>
      </w:pPr>
      <w:smartTag w:uri="urn:schemas-microsoft-com:office:smarttags" w:element="place">
        <w:r w:rsidRPr="002858A8">
          <w:rPr>
            <w:rFonts w:ascii="Times New Roman" w:hAnsi="Times New Roman" w:cs="Times New Roman"/>
            <w:b/>
            <w:bCs/>
            <w:lang w:val="en-US"/>
          </w:rPr>
          <w:t>I</w:t>
        </w:r>
        <w:r w:rsidRPr="002858A8">
          <w:rPr>
            <w:rFonts w:ascii="Times New Roman" w:hAnsi="Times New Roman" w:cs="Times New Roman"/>
            <w:b/>
            <w:bCs/>
          </w:rPr>
          <w:t>.</w:t>
        </w:r>
      </w:smartTag>
      <w:r w:rsidRPr="002858A8">
        <w:rPr>
          <w:rFonts w:ascii="Times New Roman" w:hAnsi="Times New Roman" w:cs="Times New Roman"/>
          <w:b/>
          <w:bCs/>
        </w:rPr>
        <w:t xml:space="preserve"> Общие положения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1.1. Настоящее Положение разработано в целях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с учетом норм Градостроительного кодекса Российской Федерации.</w:t>
      </w:r>
    </w:p>
    <w:p w:rsidR="004D3BD8" w:rsidRPr="002858A8" w:rsidRDefault="004D3BD8" w:rsidP="004D3BD8">
      <w:pPr>
        <w:pStyle w:val="ConsPlusNonformat"/>
        <w:widowControl/>
        <w:ind w:firstLine="228"/>
        <w:jc w:val="both"/>
        <w:rPr>
          <w:rFonts w:ascii="Times New Roman" w:hAnsi="Times New Roman" w:cs="Times New Roman"/>
        </w:rPr>
      </w:pPr>
      <w:r w:rsidRPr="002858A8">
        <w:rPr>
          <w:rFonts w:ascii="Times New Roman" w:hAnsi="Times New Roman" w:cs="Times New Roman"/>
        </w:rPr>
        <w:tab/>
        <w:t>1.2. На публичные слушания выносятся: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проект генерального плана Кульгешского сельского поселения и проект изменений в него;</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проект правил землепользования и застройки Кульгешского сельского поселения и проект изменений в них;</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проект планировки территории и проект межевания территории, подготовленные в составе документации по планировке территории Кульгешского сельского поселения;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вопрос о предоставлении разрешения на условно разрешенный вид использования земельного участка или объекта капитального строительства;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Особенности проведения публичных слушаний по каждому  проекту документа и вопросам отражены соответственно в разделах 2, 3, 4, 5, 6   настоящего Положения.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ab/>
        <w:t>1.3.  Ответственным за подготовку и проведение публичных слушаний по проектам документов, указанным в разделах 2, 4  настоящего Положения является глава Кульгешского сельского поселения.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1.4. Ответственным за подготовку и проведение публичных слушаний по проектам документов и вопросам, указанным в разделах 3, 5, 6  настоящего Положения является комиссия по подготовке проекта правил землепользования и застройки, состав и порядок деятельности которой утверждается главой Кульгешского сельского поселения в соответствии с Градостроительным кодексом Российской Федерации, законами Чувашской Республики.</w:t>
      </w:r>
    </w:p>
    <w:p w:rsidR="004D3BD8" w:rsidRPr="002858A8" w:rsidRDefault="004D3BD8" w:rsidP="004D3BD8">
      <w:pPr>
        <w:pStyle w:val="ConsPlusNonformat"/>
        <w:widowControl/>
        <w:ind w:firstLine="228"/>
        <w:jc w:val="both"/>
        <w:rPr>
          <w:rFonts w:ascii="Times New Roman" w:hAnsi="Times New Roman" w:cs="Times New Roman"/>
        </w:rPr>
      </w:pPr>
      <w:r w:rsidRPr="002858A8">
        <w:rPr>
          <w:rFonts w:ascii="Times New Roman" w:hAnsi="Times New Roman" w:cs="Times New Roman"/>
        </w:rPr>
        <w:tab/>
        <w:t xml:space="preserve">1.5. При проведении публичных слушаний в целях обеспечения всем заинтересованным лицам равных возможностей для участия в публичных слушаниях, территория поселения может быть разделена на части. Предельная численность лиц, проживающих или зарегистрированных </w:t>
      </w:r>
      <w:proofErr w:type="gramStart"/>
      <w:r w:rsidRPr="002858A8">
        <w:rPr>
          <w:rFonts w:ascii="Times New Roman" w:hAnsi="Times New Roman" w:cs="Times New Roman"/>
        </w:rPr>
        <w:t>на такой части территории</w:t>
      </w:r>
      <w:proofErr w:type="gramEnd"/>
      <w:r w:rsidRPr="002858A8">
        <w:rPr>
          <w:rFonts w:ascii="Times New Roman" w:hAnsi="Times New Roman" w:cs="Times New Roman"/>
        </w:rPr>
        <w:t xml:space="preserve"> установлена Законом Чувашской Республики от 4 июня 2007г. №11 «О регулировании градостроительной деятельности в Чувашской Республике» и не должна превышать трех тысяч человек.</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1.6. Участники публичных слушаний имеют право участвовать в обсуждении проектов, задавать вопросы, высказывать свое мнение, представлять свои предложения и замечания как устно, так и в письменной форме, касающиеся проектов, которые подлежат включению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1.7. Подготовка и проведение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 глава Кульгешского сельского поселения обеспечивает опубликование проекта документа, указанного в разделах 2, 3, 4  настоящего Положения и сообщения о проведении публичных слушаний в средствах массовой информации;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 комиссия по подготовке проекта правил землепользования и застройки организует проведение публичных слушаний по вопросам  предоставления разрешений, указанных в разделах 5 и 6  настоящего Положения, после получения от заинтересованных в получении разрешений лиц соответствующих заявлений;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 источником финансирования расходов на проведение публичных слушаний по проектам, указанным в разделах 2, 3, 4  настоящего Положения, являются средства местного бюджета;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 расходы, связанные с организацией и проведением публичных слушаний по вопросам  предоставления разрешений, указанных в разделах 5 и 6  настоящего Положения, несет физическое или юридическое лицо, заинтересованное в предоставлении такого разрешения;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 глава Кульгешского сельского поселения либо председатель комиссии по подготовке правил землепользования и застройки: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составляют план работы по подготовке и проведению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proofErr w:type="gramStart"/>
      <w:r w:rsidRPr="002858A8">
        <w:rPr>
          <w:rFonts w:ascii="Times New Roman" w:hAnsi="Times New Roman" w:cs="Times New Roman"/>
        </w:rPr>
        <w:t xml:space="preserve">обеспечивают опубликование информации о времени и месте проведения публичных слушаний по проектам документов, указанным в разделах 2, 3, 4 настоящего Положения, в газете, являющейся официальным органом муниципального образования и в иных местных средствах массовой информации или направляют сообщения (изменения) лицам, указанных в разделах 5 и 6 настоящего Положения о проведении </w:t>
      </w:r>
      <w:r w:rsidRPr="002858A8">
        <w:rPr>
          <w:rFonts w:ascii="Times New Roman" w:hAnsi="Times New Roman" w:cs="Times New Roman"/>
        </w:rPr>
        <w:lastRenderedPageBreak/>
        <w:t>публичных слушаний по вопросам предоставления разрешений указанных в разделах 5</w:t>
      </w:r>
      <w:proofErr w:type="gramEnd"/>
      <w:r w:rsidRPr="002858A8">
        <w:rPr>
          <w:rFonts w:ascii="Times New Roman" w:hAnsi="Times New Roman" w:cs="Times New Roman"/>
        </w:rPr>
        <w:t xml:space="preserve"> и 6 настоящего Положения;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обеспечивают опубликование проекта документа, выносимого на публичные слушания, указанного в разделах 2, 3, 4  настоящего Положения, в газете, являющейся официальным органом муниципального образования;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ведут протокол публичных слушаний, который подписывается председательствующим на публичных слушаниях;</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определяют докладчиков (содокладчиков);</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определяют порядок выступления на публичных слушаниях;</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проводят анализ материалов, предоставленных участниками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организуют подготовку заключения о результатах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обеспечивают опубликование заключения о результатах публичных слушаний в газете, являющейся официальным органом муниципального образования;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иные вопросы организации и проведения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1.8. В целях доведения до населения информации о содержании выносимых на публичные слушания документов и проектов, в обязательном порядке организуются выставки, экспозиции демонстрационных материалов проектов, выступления представителей администрации Кульгешского сельского  поселения и администрации Урмарского района, разработчиков проектов на собраниях жителей, в иных определенных местах, в печатных средствах массовой информации.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1.9. На публичные слушания могут приглашаться должностные лица администрации Кульгешского сельского поселения, руководители организаций, фермерских хозяйств, находящихся на территории Кульгешского городского поселения, специалисты структурных подразделений администрации Кульгешского сельского поселения, присутствие которых необходимо для обеспечения квалифицированного обсуждения выносимых на слушания проектов или вопросов.</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1.10.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участниках слушаний. </w:t>
      </w:r>
      <w:proofErr w:type="gramStart"/>
      <w:r w:rsidRPr="002858A8">
        <w:rPr>
          <w:rFonts w:ascii="Times New Roman" w:hAnsi="Times New Roman" w:cs="Times New Roman"/>
        </w:rPr>
        <w:t>Затем слово предоставляется представителю, ответственному за подготовку обсуждаемого проекта (вопроса), после чего следуют вопросы участников публичных слушаний, которые могут быть заданы как в устной, так и в письменной формах.</w:t>
      </w:r>
      <w:proofErr w:type="gramEnd"/>
      <w:r w:rsidRPr="002858A8">
        <w:rPr>
          <w:rFonts w:ascii="Times New Roman" w:hAnsi="Times New Roman" w:cs="Times New Roman"/>
        </w:rPr>
        <w:t xml:space="preserve"> Затем слово для выступления предоставляется участникам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В зависимости от количества желающих выступить председательствующий на публичных слушаниях может ограничить время выступления участников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Все желающие выступить на публичных слушаниях берут слово только с разрешения председательствующего.</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1.11. Публичные слушания проводятся   с 9 до 21 часов по местному времени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1.12. В протоколе публичных слушаний в обязательном порядке должны быть отражены позиции и мнения участников публичных слушаний по документам и проектам, высказанные ими в ходе слушаний. Кроме того, приложениями к протоколу публичных слушаний являются письменные предложения, участников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1.13. По итогам публичных слушаний, подготавливается заключение о результатах публичных слушаний, которое должно содержать мотивированные выводы, со ссылкой, при необходимости, на нормативные правовые акты, по внесенным предложениям и замечаниям.</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1.14. Для подготовки заключения о результатах публичных слушаний можно привлекать специалистов, необходимых для выполнения консультационных и экспертных работ.</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1.15. Заключение о результатах публичных слушаний подлежит опубликованию в газете, являющейся официальным органом муниципального образования  </w:t>
      </w:r>
    </w:p>
    <w:p w:rsidR="004D3BD8" w:rsidRPr="002858A8" w:rsidRDefault="004D3BD8" w:rsidP="004D3BD8">
      <w:pPr>
        <w:pStyle w:val="ConsPlusNormal"/>
        <w:widowControl/>
        <w:ind w:firstLine="228"/>
        <w:jc w:val="both"/>
        <w:rPr>
          <w:rFonts w:ascii="Times New Roman" w:hAnsi="Times New Roman" w:cs="Times New Roman"/>
        </w:rPr>
      </w:pPr>
    </w:p>
    <w:p w:rsidR="004D3BD8" w:rsidRPr="002858A8" w:rsidRDefault="004D3BD8" w:rsidP="004D3BD8">
      <w:pPr>
        <w:pStyle w:val="ConsPlusNonformat"/>
        <w:widowControl/>
        <w:ind w:firstLine="228"/>
        <w:jc w:val="center"/>
        <w:rPr>
          <w:rFonts w:ascii="Times New Roman" w:hAnsi="Times New Roman" w:cs="Times New Roman"/>
          <w:b/>
          <w:bCs/>
        </w:rPr>
      </w:pPr>
      <w:r w:rsidRPr="002858A8">
        <w:rPr>
          <w:rFonts w:ascii="Times New Roman" w:hAnsi="Times New Roman" w:cs="Times New Roman"/>
          <w:b/>
          <w:bCs/>
          <w:lang w:val="en-US"/>
        </w:rPr>
        <w:t>II</w:t>
      </w:r>
      <w:r w:rsidRPr="002858A8">
        <w:rPr>
          <w:rFonts w:ascii="Times New Roman" w:hAnsi="Times New Roman" w:cs="Times New Roman"/>
          <w:b/>
          <w:bCs/>
        </w:rPr>
        <w:t>. Проведение публичных слушаний по проекту генерального</w:t>
      </w:r>
    </w:p>
    <w:p w:rsidR="004D3BD8" w:rsidRPr="002858A8" w:rsidRDefault="004D3BD8" w:rsidP="004D3BD8">
      <w:pPr>
        <w:pStyle w:val="ConsPlusNonformat"/>
        <w:widowControl/>
        <w:ind w:firstLine="228"/>
        <w:jc w:val="center"/>
        <w:rPr>
          <w:rFonts w:ascii="Times New Roman" w:hAnsi="Times New Roman" w:cs="Times New Roman"/>
        </w:rPr>
      </w:pPr>
      <w:r w:rsidRPr="002858A8">
        <w:rPr>
          <w:rFonts w:ascii="Times New Roman" w:hAnsi="Times New Roman" w:cs="Times New Roman"/>
          <w:b/>
          <w:bCs/>
        </w:rPr>
        <w:t xml:space="preserve">плана Кульгешского сельского поселения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2.1. Публичные слушания по проекту генерального плана и проекту внесения изменений в него проводятся на территории д.Кульгеши, </w:t>
      </w:r>
      <w:proofErr w:type="spellStart"/>
      <w:r w:rsidRPr="002858A8">
        <w:rPr>
          <w:rFonts w:ascii="Times New Roman" w:hAnsi="Times New Roman" w:cs="Times New Roman"/>
        </w:rPr>
        <w:t>д</w:t>
      </w:r>
      <w:proofErr w:type="gramStart"/>
      <w:r w:rsidRPr="002858A8">
        <w:rPr>
          <w:rFonts w:ascii="Times New Roman" w:hAnsi="Times New Roman" w:cs="Times New Roman"/>
        </w:rPr>
        <w:t>.Т</w:t>
      </w:r>
      <w:proofErr w:type="gramEnd"/>
      <w:r w:rsidRPr="002858A8">
        <w:rPr>
          <w:rFonts w:ascii="Times New Roman" w:hAnsi="Times New Roman" w:cs="Times New Roman"/>
        </w:rPr>
        <w:t>ансарино</w:t>
      </w:r>
      <w:proofErr w:type="spellEnd"/>
      <w:r w:rsidRPr="002858A8">
        <w:rPr>
          <w:rFonts w:ascii="Times New Roman" w:hAnsi="Times New Roman" w:cs="Times New Roman"/>
        </w:rPr>
        <w:t xml:space="preserve">, </w:t>
      </w:r>
      <w:proofErr w:type="spellStart"/>
      <w:r w:rsidRPr="002858A8">
        <w:rPr>
          <w:rFonts w:ascii="Times New Roman" w:hAnsi="Times New Roman" w:cs="Times New Roman"/>
        </w:rPr>
        <w:t>д.Ситмиши</w:t>
      </w:r>
      <w:proofErr w:type="spellEnd"/>
      <w:r w:rsidRPr="002858A8">
        <w:rPr>
          <w:rFonts w:ascii="Times New Roman" w:hAnsi="Times New Roman" w:cs="Times New Roman"/>
        </w:rPr>
        <w:t xml:space="preserve">, </w:t>
      </w:r>
      <w:proofErr w:type="spellStart"/>
      <w:r w:rsidRPr="002858A8">
        <w:rPr>
          <w:rFonts w:ascii="Times New Roman" w:hAnsi="Times New Roman" w:cs="Times New Roman"/>
        </w:rPr>
        <w:t>д.Чегедуево</w:t>
      </w:r>
      <w:proofErr w:type="spellEnd"/>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2.2. Глава Кульгешского сельского поселения при получении проекта генерального плана, прошедшего соответствующую проверку и согласования, оповещает жителей д.Кульгеши, </w:t>
      </w:r>
      <w:proofErr w:type="spellStart"/>
      <w:r w:rsidRPr="002858A8">
        <w:rPr>
          <w:rFonts w:ascii="Times New Roman" w:hAnsi="Times New Roman" w:cs="Times New Roman"/>
        </w:rPr>
        <w:t>д</w:t>
      </w:r>
      <w:proofErr w:type="gramStart"/>
      <w:r w:rsidRPr="002858A8">
        <w:rPr>
          <w:rFonts w:ascii="Times New Roman" w:hAnsi="Times New Roman" w:cs="Times New Roman"/>
        </w:rPr>
        <w:t>.Т</w:t>
      </w:r>
      <w:proofErr w:type="gramEnd"/>
      <w:r w:rsidRPr="002858A8">
        <w:rPr>
          <w:rFonts w:ascii="Times New Roman" w:hAnsi="Times New Roman" w:cs="Times New Roman"/>
        </w:rPr>
        <w:t>ансарино</w:t>
      </w:r>
      <w:proofErr w:type="spellEnd"/>
      <w:r w:rsidRPr="002858A8">
        <w:rPr>
          <w:rFonts w:ascii="Times New Roman" w:hAnsi="Times New Roman" w:cs="Times New Roman"/>
        </w:rPr>
        <w:t xml:space="preserve">, </w:t>
      </w:r>
      <w:proofErr w:type="spellStart"/>
      <w:r w:rsidRPr="002858A8">
        <w:rPr>
          <w:rFonts w:ascii="Times New Roman" w:hAnsi="Times New Roman" w:cs="Times New Roman"/>
        </w:rPr>
        <w:t>д.Ситмиши</w:t>
      </w:r>
      <w:proofErr w:type="spellEnd"/>
      <w:r w:rsidRPr="002858A8">
        <w:rPr>
          <w:rFonts w:ascii="Times New Roman" w:hAnsi="Times New Roman" w:cs="Times New Roman"/>
        </w:rPr>
        <w:t xml:space="preserve">, </w:t>
      </w:r>
      <w:proofErr w:type="spellStart"/>
      <w:r w:rsidRPr="002858A8">
        <w:rPr>
          <w:rFonts w:ascii="Times New Roman" w:hAnsi="Times New Roman" w:cs="Times New Roman"/>
        </w:rPr>
        <w:t>д.Чегедуево</w:t>
      </w:r>
      <w:proofErr w:type="spellEnd"/>
      <w:r w:rsidRPr="002858A8">
        <w:rPr>
          <w:rFonts w:ascii="Times New Roman" w:hAnsi="Times New Roman" w:cs="Times New Roman"/>
        </w:rPr>
        <w:t xml:space="preserve"> путем размещения в средствах массовой информации и   сообщения о времени и месте проведения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2.3. В публичных слушаниях принимают участие граждане, постоянно проживающие на территории поселения, а также уполномоченные представители объединений этих граждан.</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2.4. При проведении публичных слушаний, в целях обеспечения всем заинтересованным лицам равных возможностей для участия в публичных слушаниях, территория Кульгешского сельского поселения может быть разделена на части. </w:t>
      </w:r>
      <w:proofErr w:type="gramStart"/>
      <w:r w:rsidRPr="002858A8">
        <w:rPr>
          <w:rFonts w:ascii="Times New Roman" w:hAnsi="Times New Roman" w:cs="Times New Roman"/>
        </w:rPr>
        <w:t>Предельная численность лиц, проживающих или зарегистрированных на такой части территории, установлена Законом Чувашской Республики от 7 июня 2007г. №11 «О регулировании градостроительной деятельности в Чувашской Республики» и не должна превышать трех тысяч человек..</w:t>
      </w:r>
      <w:proofErr w:type="gramEnd"/>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lastRenderedPageBreak/>
        <w:t>2.5. С момента информирования граждан о  времени и месте проведения публичных слушаний они считаются оповещенными.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2.6. Срок проведения публичных слушаний с момента оповещения жителей Кульгешского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2.7. В месте проведения публичных слушаний организуется выставка, либо экспозиция демонстрационных материалов проекта генерального плана.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2.8. Председательствующий или представитель ответственный за подготовку обсуждаемого проекта, информирует участников публичных слушаний о содержании проекта генерального плана и отвечает на их вопросы.</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2.9.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2.10. Участники публичных слушаний вправе представить свои предложения и замечания, касающиеся рассматриваемого проекта генерального плана, для включения их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2.11.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2.12. Участники публичных слушаний не выносят каких-либо решений по существу обсуждаемого проекта и не проводят каких-либо голосований.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2.13. После завершения публичных слушаний по проекту генерального плана оформляется протокол о проведении публичных слушаний и заключение о результатах публичных слушаний, после чего проект генерального плана представляется главе Кульгешского сельского поселения для принятия соответствующего решения. Обязательными приложениями к проекту генерального плана являются протоколы публичных слушаний и заключение о результатах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2.14. Заключение о результатах публичных слушаний подлежит опубликованию в порядке, </w:t>
      </w:r>
      <w:proofErr w:type="gramStart"/>
      <w:r w:rsidRPr="002858A8">
        <w:rPr>
          <w:rFonts w:ascii="Times New Roman" w:hAnsi="Times New Roman" w:cs="Times New Roman"/>
        </w:rPr>
        <w:t>установленном</w:t>
      </w:r>
      <w:proofErr w:type="gramEnd"/>
      <w:r w:rsidRPr="002858A8">
        <w:rPr>
          <w:rFonts w:ascii="Times New Roman" w:hAnsi="Times New Roman" w:cs="Times New Roman"/>
        </w:rPr>
        <w:t xml:space="preserve"> для официального опубликования муниципальных правовых актов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2.15. Глава Кульгешского сельского поселения с учетом заключения о результатах публичных слушаний принимает решение о:</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1) </w:t>
      </w:r>
      <w:proofErr w:type="gramStart"/>
      <w:r w:rsidRPr="002858A8">
        <w:rPr>
          <w:rFonts w:ascii="Times New Roman" w:hAnsi="Times New Roman" w:cs="Times New Roman"/>
        </w:rPr>
        <w:t>согласии</w:t>
      </w:r>
      <w:proofErr w:type="gramEnd"/>
      <w:r w:rsidRPr="002858A8">
        <w:rPr>
          <w:rFonts w:ascii="Times New Roman" w:hAnsi="Times New Roman" w:cs="Times New Roman"/>
        </w:rPr>
        <w:t xml:space="preserve"> с проектом генерального плана и направлении его Собранию депутатов Кульгешского сельского поселения;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2) </w:t>
      </w:r>
      <w:proofErr w:type="gramStart"/>
      <w:r w:rsidRPr="002858A8">
        <w:rPr>
          <w:rFonts w:ascii="Times New Roman" w:hAnsi="Times New Roman" w:cs="Times New Roman"/>
        </w:rPr>
        <w:t>отклонении</w:t>
      </w:r>
      <w:proofErr w:type="gramEnd"/>
      <w:r w:rsidRPr="002858A8">
        <w:rPr>
          <w:rFonts w:ascii="Times New Roman" w:hAnsi="Times New Roman" w:cs="Times New Roman"/>
        </w:rPr>
        <w:t xml:space="preserve"> проекта генерального плана и направлении его на доработку.</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2.16.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Кульгешского сельского поселения Собранию депутатов Кульгешского сельского поселения.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2.17. Собрание депутатов Кульгешского сельского поселения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Кульгешского сельского поселения на доработку в соответствии с указанными протоколами и заключением.</w:t>
      </w:r>
    </w:p>
    <w:p w:rsidR="004D3BD8" w:rsidRPr="002858A8" w:rsidRDefault="004D3BD8" w:rsidP="004D3BD8">
      <w:pPr>
        <w:pStyle w:val="ConsPlusNonformat"/>
        <w:widowControl/>
        <w:ind w:firstLine="228"/>
        <w:jc w:val="center"/>
        <w:rPr>
          <w:rFonts w:ascii="Times New Roman" w:hAnsi="Times New Roman" w:cs="Times New Roman"/>
        </w:rPr>
      </w:pPr>
    </w:p>
    <w:p w:rsidR="004D3BD8" w:rsidRPr="002858A8" w:rsidRDefault="004D3BD8" w:rsidP="004D3BD8">
      <w:pPr>
        <w:pStyle w:val="ConsPlusNonformat"/>
        <w:widowControl/>
        <w:ind w:firstLine="228"/>
        <w:jc w:val="center"/>
        <w:rPr>
          <w:rFonts w:ascii="Times New Roman" w:hAnsi="Times New Roman" w:cs="Times New Roman"/>
          <w:b/>
          <w:bCs/>
        </w:rPr>
      </w:pPr>
      <w:r w:rsidRPr="002858A8">
        <w:rPr>
          <w:rFonts w:ascii="Times New Roman" w:hAnsi="Times New Roman" w:cs="Times New Roman"/>
          <w:b/>
          <w:bCs/>
        </w:rPr>
        <w:t>III. Проведение публичных слушаний по проекту правил</w:t>
      </w:r>
    </w:p>
    <w:p w:rsidR="004D3BD8" w:rsidRPr="002858A8" w:rsidRDefault="004D3BD8" w:rsidP="004D3BD8">
      <w:pPr>
        <w:pStyle w:val="ConsPlusNonformat"/>
        <w:widowControl/>
        <w:ind w:firstLine="228"/>
        <w:jc w:val="center"/>
        <w:rPr>
          <w:rFonts w:ascii="Times New Roman" w:hAnsi="Times New Roman" w:cs="Times New Roman"/>
        </w:rPr>
      </w:pPr>
      <w:r w:rsidRPr="002858A8">
        <w:rPr>
          <w:rFonts w:ascii="Times New Roman" w:hAnsi="Times New Roman" w:cs="Times New Roman"/>
          <w:b/>
          <w:bCs/>
        </w:rPr>
        <w:t>землепользования и застройки Кульгешского сельского поселения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3.1. </w:t>
      </w:r>
      <w:proofErr w:type="gramStart"/>
      <w:r w:rsidRPr="002858A8">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Кульгешского сельского поселения, уполномоченных представителей объединений этих граждан, правообладателей земельных участков и объектов капитального строительства, лиц, законные интересы которых могут быть нарушены в связи с реализацией Правил землепользования и застройки</w:t>
      </w:r>
      <w:proofErr w:type="gramEnd"/>
      <w:r w:rsidRPr="002858A8">
        <w:rPr>
          <w:rFonts w:ascii="Times New Roman" w:hAnsi="Times New Roman" w:cs="Times New Roman"/>
        </w:rPr>
        <w:t>.</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3.2. В случае</w:t>
      </w:r>
      <w:proofErr w:type="gramStart"/>
      <w:r w:rsidRPr="002858A8">
        <w:rPr>
          <w:rFonts w:ascii="Times New Roman" w:hAnsi="Times New Roman" w:cs="Times New Roman"/>
        </w:rPr>
        <w:t>,</w:t>
      </w:r>
      <w:proofErr w:type="gramEnd"/>
      <w:r w:rsidRPr="002858A8">
        <w:rPr>
          <w:rFonts w:ascii="Times New Roman" w:hAnsi="Times New Roman" w:cs="Times New Roman"/>
        </w:rPr>
        <w:t xml:space="preserve">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w:t>
      </w:r>
      <w:proofErr w:type="gramStart"/>
      <w:r w:rsidRPr="002858A8">
        <w:rPr>
          <w:rFonts w:ascii="Times New Roman" w:hAnsi="Times New Roman" w:cs="Times New Roman"/>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правообладатели зданий, строений, сооружений, расположенных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w:t>
      </w:r>
      <w:proofErr w:type="gramEnd"/>
      <w:r w:rsidRPr="002858A8">
        <w:rPr>
          <w:rFonts w:ascii="Times New Roman" w:hAnsi="Times New Roman" w:cs="Times New Roman"/>
        </w:rPr>
        <w:t xml:space="preserve"> капитального строительства, расположенных в границах зон с особыми условиями использования территорий.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3.3. Указанные в п. 3.2 данного раздела извещения направляются в срок не позднее чем через пятнадцать дней со дня принятия главой Кульгешского сельского поселения решения о проведении публичных слушаний по предложениям о внесении изменений в правила землепользования и застройки.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lastRenderedPageBreak/>
        <w:t>3.4. Публичные слушания по предложениям о внесении изменений в правила землепользования и застройки проводятся в порядке, установленном настоящим Положением.</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3.5. Публичные слушания по проекту правил землепользования и застройки проводятся комиссией по подготовке проекта правил землепользования и застройки.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3.6. Глава Кульгешского сельского поселения при получении проекта правил землепользования и застройки, прошедшего соответствующую проверку на соответствие требованиям технических регламентов, генеральному плану, схеме территориального планирования муниципального района, схеме территориального планирования Чувашской Республики, схеме территориального планирования Российской Федерации, принимает решение о проведении публичных слушаний по такому проекту. Решение должно быть принято в срок не позднее, чем десять дней со дня получения проекта.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3.7. Данным решением устанавливается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3.8. С момента опубликования решения о проведении публичных слушаний их участники, в том числе и лица, указанные в пункте 3.1  настоящего Положения, считаются оповещенными о времени и месте проведения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3.9. Срок проведения публичных слушаний с момента оповещения жителей Кульгешского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 Продолжительность публичных слушаний по проекту правил землепользования и застройки составляет не менее одного месяца и не более четырех месяцев со дня опубликования такого проекта.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3.10. Прибывшие на публичные слушания участники подлежат регистрации.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3.11. 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3.12. Председатель комиссии или представитель ответственный за подготовку обсуждаемого проекта, информирует участников публичных слушаний о содержании проекта правил землепользования и застройки и отвечает на их вопросы.</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3.13.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3.14. 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для включения их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3.15.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3.16. Участники публичных слушаний не выносят каких-либо решений по существу обсуждаемого проекта и не проводят каких-либо голосований.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3.17.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 в случае необходимости,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Кульгешского сельского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3.18.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w:t>
      </w:r>
    </w:p>
    <w:p w:rsidR="004D3BD8" w:rsidRPr="002858A8" w:rsidRDefault="004D3BD8" w:rsidP="004D3BD8">
      <w:pPr>
        <w:pStyle w:val="ConsPlusNonformat"/>
        <w:widowControl/>
        <w:ind w:firstLine="228"/>
        <w:jc w:val="center"/>
        <w:rPr>
          <w:rFonts w:ascii="Times New Roman" w:hAnsi="Times New Roman" w:cs="Times New Roman"/>
          <w:b/>
          <w:bCs/>
        </w:rPr>
      </w:pPr>
      <w:r w:rsidRPr="002858A8">
        <w:rPr>
          <w:rFonts w:ascii="Times New Roman" w:hAnsi="Times New Roman" w:cs="Times New Roman"/>
          <w:b/>
          <w:bCs/>
        </w:rPr>
        <w:t>IV. Проведение публичных слушаний по проекту планировки</w:t>
      </w:r>
    </w:p>
    <w:p w:rsidR="004D3BD8" w:rsidRPr="002858A8" w:rsidRDefault="004D3BD8" w:rsidP="004D3BD8">
      <w:pPr>
        <w:pStyle w:val="ConsPlusNonformat"/>
        <w:widowControl/>
        <w:ind w:firstLine="228"/>
        <w:jc w:val="center"/>
        <w:rPr>
          <w:rFonts w:ascii="Times New Roman" w:hAnsi="Times New Roman" w:cs="Times New Roman"/>
        </w:rPr>
      </w:pPr>
      <w:r w:rsidRPr="002858A8">
        <w:rPr>
          <w:rFonts w:ascii="Times New Roman" w:hAnsi="Times New Roman" w:cs="Times New Roman"/>
          <w:b/>
          <w:bCs/>
        </w:rPr>
        <w:t>территории и проекту межевания территории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Кульгешского сельского поселения, до их утверждения подлежат обязательному рассмотрению на публичных слушаниях.</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4.2. </w:t>
      </w:r>
      <w:proofErr w:type="gramStart"/>
      <w:r w:rsidRPr="002858A8">
        <w:rPr>
          <w:rFonts w:ascii="Times New Roman" w:hAnsi="Times New Roman" w:cs="Times New Roman"/>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проекта планировки и проекта межевания, уполномоченных представителей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w:t>
      </w:r>
      <w:proofErr w:type="gramEnd"/>
      <w:r w:rsidRPr="002858A8">
        <w:rPr>
          <w:rFonts w:ascii="Times New Roman" w:hAnsi="Times New Roman" w:cs="Times New Roman"/>
        </w:rPr>
        <w:t xml:space="preserve"> </w:t>
      </w:r>
      <w:proofErr w:type="gramStart"/>
      <w:r w:rsidRPr="002858A8">
        <w:rPr>
          <w:rFonts w:ascii="Times New Roman" w:hAnsi="Times New Roman" w:cs="Times New Roman"/>
        </w:rPr>
        <w:t>быть нарушены в связи с реализацией таких проектов.</w:t>
      </w:r>
      <w:proofErr w:type="gramEnd"/>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4.3. </w:t>
      </w:r>
      <w:proofErr w:type="gramStart"/>
      <w:r w:rsidRPr="002858A8">
        <w:rPr>
          <w:rFonts w:ascii="Times New Roman" w:hAnsi="Times New Roman" w:cs="Times New Roman"/>
        </w:rPr>
        <w:t>Глава Кульгешского сельского поселения при получении проекта планировки и проекта межевания территории, прошедшего соответствующую проверку, на соответствие требованиям документов территориального планирования, правил землепользования и застройки в соответствии с требованиями технических и градостроительных регламентов, оповещает лиц указанных в пункте 4.2 настоящего Положения путем размещения в средствах массовой информации   сообщения о времени и месте проведения публичных слушаний по такому проекту.</w:t>
      </w:r>
      <w:proofErr w:type="gramEnd"/>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lastRenderedPageBreak/>
        <w:t>4.4. С момента информирования лиц, указанных в пункте 4.2 настоящего Положения о времени и месте проведения публичных слушаний они считаются оповещенными.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4.5. Срок проведения публичных слушаний со дня оповещения до дня опубликования заключения о результатах публичных слушаний не может быть менее одного месяца и более трех месяцев.</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4.6. Прибывшие на публичные слушания участники подлежат регистрации.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4.7. В месте проведения публичных слушаний для общего обозрения должны демонстрироваться материалы проекта планировки и проекта межевания территории.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4.8. Председательствующий или представитель ответственный за подготовку проекта, информирует участников публичных слушаний о содержании обсуждаемого проекта и отвечает на их вопросы.</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4.9. После получения информации о содержании проекта планировки и проекту межевания территории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4.10. Участники публичных слушаний вправе представить свои предложения и замечания, касающиеся рассматриваемого проекта планировки и межевания территории, для включения их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4.11.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4.12. Участники публичных слушаний не выносят каких-либо решений по существу обсуждаемого проекта и не проводят каких-либо голосований.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4.13. После завершения публичных слушаний, оформляется протокол публичных слушаний и составляется заключение о результатах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4.15.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направляется главе Кульгешского сельского поселения.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4.16. Глава Кульгешского городского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ее на доработку с учетом указанных протокола и заключения.</w:t>
      </w:r>
    </w:p>
    <w:p w:rsidR="004D3BD8" w:rsidRPr="002858A8" w:rsidRDefault="004D3BD8" w:rsidP="004D3BD8">
      <w:pPr>
        <w:pStyle w:val="ConsPlusNonformat"/>
        <w:widowControl/>
        <w:ind w:firstLine="228"/>
        <w:jc w:val="center"/>
        <w:rPr>
          <w:rFonts w:ascii="Times New Roman" w:hAnsi="Times New Roman" w:cs="Times New Roman"/>
          <w:b/>
          <w:bCs/>
        </w:rPr>
      </w:pPr>
      <w:r w:rsidRPr="002858A8">
        <w:rPr>
          <w:rFonts w:ascii="Times New Roman" w:hAnsi="Times New Roman" w:cs="Times New Roman"/>
          <w:b/>
          <w:bCs/>
        </w:rPr>
        <w:t>V. Проведение публичных слушаний по вопросу предоставления</w:t>
      </w:r>
    </w:p>
    <w:p w:rsidR="004D3BD8" w:rsidRPr="002858A8" w:rsidRDefault="004D3BD8" w:rsidP="004D3BD8">
      <w:pPr>
        <w:pStyle w:val="ConsPlusNonformat"/>
        <w:widowControl/>
        <w:ind w:firstLine="228"/>
        <w:jc w:val="center"/>
        <w:rPr>
          <w:rFonts w:ascii="Times New Roman" w:hAnsi="Times New Roman" w:cs="Times New Roman"/>
          <w:b/>
          <w:bCs/>
        </w:rPr>
      </w:pPr>
      <w:r w:rsidRPr="002858A8">
        <w:rPr>
          <w:rFonts w:ascii="Times New Roman" w:hAnsi="Times New Roman" w:cs="Times New Roman"/>
          <w:b/>
          <w:bCs/>
        </w:rPr>
        <w:t xml:space="preserve"> разрешения на условно разрешенный вид использования </w:t>
      </w:r>
    </w:p>
    <w:p w:rsidR="004D3BD8" w:rsidRPr="002858A8" w:rsidRDefault="004D3BD8" w:rsidP="004D3BD8">
      <w:pPr>
        <w:pStyle w:val="ConsPlusNonformat"/>
        <w:widowControl/>
        <w:ind w:firstLine="228"/>
        <w:jc w:val="center"/>
        <w:rPr>
          <w:rFonts w:ascii="Times New Roman" w:hAnsi="Times New Roman" w:cs="Times New Roman"/>
          <w:b/>
        </w:rPr>
      </w:pPr>
      <w:r w:rsidRPr="002858A8">
        <w:rPr>
          <w:rFonts w:ascii="Times New Roman" w:hAnsi="Times New Roman" w:cs="Times New Roman"/>
          <w:b/>
        </w:rPr>
        <w:t>земельного участка или объекта капитального строительства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5.1 Виды разрешенного использования земельных участков и объектов капитального строительства, в том числе условно разрешенные виды использования устанавливается в правилах землепользования и застройки применительно к каждой территориальной зоне. Разрешение на условно разрешенный вид использования земельного участка или объектов капитального строительства предоставляется решением главы Кульгешского сельского поселения после проведения публичных слушаний.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5.2. В случае</w:t>
      </w:r>
      <w:proofErr w:type="gramStart"/>
      <w:r w:rsidRPr="002858A8">
        <w:rPr>
          <w:rFonts w:ascii="Times New Roman" w:hAnsi="Times New Roman" w:cs="Times New Roman"/>
        </w:rPr>
        <w:t>,</w:t>
      </w:r>
      <w:proofErr w:type="gramEnd"/>
      <w:r w:rsidRPr="002858A8">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5.3. </w:t>
      </w:r>
      <w:proofErr w:type="gramStart"/>
      <w:r w:rsidRPr="002858A8">
        <w:rPr>
          <w:rFonts w:ascii="Times New Roman" w:hAnsi="Times New Roman" w:cs="Times New Roman"/>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 объединений этих</w:t>
      </w:r>
      <w:proofErr w:type="gramEnd"/>
      <w:r w:rsidRPr="002858A8">
        <w:rPr>
          <w:rFonts w:ascii="Times New Roman" w:hAnsi="Times New Roman" w:cs="Times New Roman"/>
        </w:rPr>
        <w:t xml:space="preserve"> граждан. В случае</w:t>
      </w:r>
      <w:proofErr w:type="gramStart"/>
      <w:r w:rsidRPr="002858A8">
        <w:rPr>
          <w:rFonts w:ascii="Times New Roman" w:hAnsi="Times New Roman" w:cs="Times New Roman"/>
        </w:rPr>
        <w:t>,</w:t>
      </w:r>
      <w:proofErr w:type="gramEnd"/>
      <w:r w:rsidRPr="002858A8">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5.4. Публичные слушания по вопросу предоставления разрешения на условно разрешенный вид использования проводятся комиссией по подготовке проекта правил землепользования и застройки.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5.5.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объектов капитального строительства, направляет заявление о предоставлении разрешения на условный вид использования в комиссию.</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5.6.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lastRenderedPageBreak/>
        <w:t xml:space="preserve">5.7. </w:t>
      </w:r>
      <w:proofErr w:type="gramStart"/>
      <w:r w:rsidRPr="002858A8">
        <w:rPr>
          <w:rFonts w:ascii="Times New Roman" w:hAnsi="Times New Roman" w:cs="Times New Roman"/>
        </w:rPr>
        <w:t>Комиссия посредством опубликования в местных средствах массовой информации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2858A8">
        <w:rPr>
          <w:rFonts w:ascii="Times New Roman" w:hAnsi="Times New Roman" w:cs="Times New Roman"/>
        </w:rPr>
        <w:t xml:space="preserve"> строительства, применительно к которому запрашивается данное разрешение. Указанное сообщение содержит сведения о времени и месте проведения публичных слушаний и направляется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5.8. С момента направления сообщения, </w:t>
      </w:r>
      <w:proofErr w:type="gramStart"/>
      <w:r w:rsidRPr="002858A8">
        <w:rPr>
          <w:rFonts w:ascii="Times New Roman" w:hAnsi="Times New Roman" w:cs="Times New Roman"/>
        </w:rPr>
        <w:t>лицам</w:t>
      </w:r>
      <w:proofErr w:type="gramEnd"/>
      <w:r w:rsidRPr="002858A8">
        <w:rPr>
          <w:rFonts w:ascii="Times New Roman" w:hAnsi="Times New Roman" w:cs="Times New Roman"/>
        </w:rPr>
        <w:t xml:space="preserve"> указанным в пункте 5.7 настоящего Положения о проведении публичных слушаний они считаются оповещенными о времени и месте проведения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5.9. Срок проведения публичных слушаний с момента оповещения до дня опубликования заключения о результатах публичных слушаний не может быть более одного месяца.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5.11. Заинтересованное лицо, обратившееся с заявлением о предоставлении разрешения на условно разрешенный вид использования, информирует участников публичных слушаний по существу своего обращения и отвечает на их вопросы.</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5.15. Участники публичных слушаний не выносят каких-либо решений по существу обсуждаемого вопроса и не проводят каких-либо голосований.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5.16. </w:t>
      </w:r>
      <w:proofErr w:type="gramStart"/>
      <w:r w:rsidRPr="002858A8">
        <w:rPr>
          <w:rFonts w:ascii="Times New Roman" w:hAnsi="Times New Roman" w:cs="Times New Roman"/>
        </w:rPr>
        <w:t>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Кульгешского сельского поселения.</w:t>
      </w:r>
      <w:proofErr w:type="gramEnd"/>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5.17.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p>
    <w:p w:rsidR="004D3BD8" w:rsidRPr="002858A8" w:rsidRDefault="004D3BD8" w:rsidP="004D3BD8">
      <w:pPr>
        <w:pStyle w:val="ConsPlusNonformat"/>
        <w:widowControl/>
        <w:ind w:firstLine="228"/>
        <w:jc w:val="both"/>
        <w:rPr>
          <w:rFonts w:ascii="Times New Roman" w:hAnsi="Times New Roman" w:cs="Times New Roman"/>
        </w:rPr>
      </w:pPr>
    </w:p>
    <w:p w:rsidR="004D3BD8" w:rsidRPr="002858A8" w:rsidRDefault="004D3BD8" w:rsidP="004D3BD8">
      <w:pPr>
        <w:pStyle w:val="ConsPlusNonformat"/>
        <w:widowControl/>
        <w:ind w:firstLine="228"/>
        <w:jc w:val="center"/>
        <w:rPr>
          <w:rFonts w:ascii="Times New Roman" w:hAnsi="Times New Roman" w:cs="Times New Roman"/>
          <w:b/>
          <w:bCs/>
        </w:rPr>
      </w:pPr>
    </w:p>
    <w:p w:rsidR="004D3BD8" w:rsidRPr="002858A8" w:rsidRDefault="004D3BD8" w:rsidP="004D3BD8">
      <w:pPr>
        <w:pStyle w:val="ConsPlusNonformat"/>
        <w:widowControl/>
        <w:ind w:firstLine="228"/>
        <w:jc w:val="center"/>
        <w:rPr>
          <w:rFonts w:ascii="Times New Roman" w:hAnsi="Times New Roman" w:cs="Times New Roman"/>
          <w:b/>
          <w:bCs/>
        </w:rPr>
      </w:pPr>
      <w:r w:rsidRPr="002858A8">
        <w:rPr>
          <w:rFonts w:ascii="Times New Roman" w:hAnsi="Times New Roman" w:cs="Times New Roman"/>
          <w:b/>
          <w:bCs/>
        </w:rPr>
        <w:t>VI. Проведение публичных слушаний по вопросу предоставления</w:t>
      </w:r>
    </w:p>
    <w:p w:rsidR="004D3BD8" w:rsidRPr="002858A8" w:rsidRDefault="004D3BD8" w:rsidP="004D3BD8">
      <w:pPr>
        <w:pStyle w:val="ConsPlusNonformat"/>
        <w:widowControl/>
        <w:ind w:firstLine="228"/>
        <w:jc w:val="center"/>
        <w:rPr>
          <w:rFonts w:ascii="Times New Roman" w:hAnsi="Times New Roman" w:cs="Times New Roman"/>
        </w:rPr>
      </w:pPr>
      <w:r w:rsidRPr="002858A8">
        <w:rPr>
          <w:rFonts w:ascii="Times New Roman" w:hAnsi="Times New Roman" w:cs="Times New Roman"/>
          <w:b/>
          <w:bCs/>
        </w:rPr>
        <w:t>разрешения на отклонение от предельных параметров разрешенного строительства,  реконструкции объекта капитального строительства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6.1. Предельные параметры разрешенного строительства, реконструкции объекта капитального строительства устанавливаются в правилах землепользования и застройки.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 – геологические или иные характеристики не благоприятны для застройки, вправе обратится за разрешениями на отклонение от предельных параметров разрешенного строительства, реконструкции объектов капитального строительства.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6.3. </w:t>
      </w:r>
      <w:proofErr w:type="gramStart"/>
      <w:r w:rsidRPr="002858A8">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w:t>
      </w:r>
      <w:proofErr w:type="gramEnd"/>
      <w:r w:rsidRPr="002858A8">
        <w:rPr>
          <w:rFonts w:ascii="Times New Roman" w:hAnsi="Times New Roman" w:cs="Times New Roman"/>
        </w:rPr>
        <w:t xml:space="preserve"> объединений этих граждан.</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6.4.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6.5. Публичные слушания по вопросу предоставления разрешения на отклонение от предельных параметров разрешенного строительства проводятся комиссией по подготовке проекта правил землепользования и застройки.</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6.6.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 </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lastRenderedPageBreak/>
        <w:t xml:space="preserve">6.7. </w:t>
      </w:r>
      <w:proofErr w:type="gramStart"/>
      <w:r w:rsidRPr="002858A8">
        <w:rPr>
          <w:rFonts w:ascii="Times New Roman" w:hAnsi="Times New Roman" w:cs="Times New Roman"/>
        </w:rPr>
        <w:t>Комиссия направляет сообщение о проведении публичных слушаний их участникам,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2858A8">
        <w:rPr>
          <w:rFonts w:ascii="Times New Roman" w:hAnsi="Times New Roman" w:cs="Times New Roman"/>
        </w:rPr>
        <w:t xml:space="preserve"> Указанное сообщение содержит сведения о времени и месте проведения публичных слушаний и направляется в срок не позднее чем </w:t>
      </w:r>
      <w:proofErr w:type="gramStart"/>
      <w:r w:rsidRPr="002858A8">
        <w:rPr>
          <w:rFonts w:ascii="Times New Roman" w:hAnsi="Times New Roman" w:cs="Times New Roman"/>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2858A8">
        <w:rPr>
          <w:rFonts w:ascii="Times New Roman" w:hAnsi="Times New Roman" w:cs="Times New Roman"/>
        </w:rPr>
        <w:t xml:space="preserve"> разрешенного строительства.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6.8. С момента направления сообщения, </w:t>
      </w:r>
      <w:proofErr w:type="gramStart"/>
      <w:r w:rsidRPr="002858A8">
        <w:rPr>
          <w:rFonts w:ascii="Times New Roman" w:hAnsi="Times New Roman" w:cs="Times New Roman"/>
        </w:rPr>
        <w:t>лицам</w:t>
      </w:r>
      <w:proofErr w:type="gramEnd"/>
      <w:r w:rsidRPr="002858A8">
        <w:rPr>
          <w:rFonts w:ascii="Times New Roman" w:hAnsi="Times New Roman" w:cs="Times New Roman"/>
        </w:rPr>
        <w:t xml:space="preserve"> указанным в пункте 6.7 настоящего Положения о проведении публичных слушаний они считаются оповещенными о времени и месте проведения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6.9. Срок проведения публичных слушаний с момента оповещения до дня опубликования заключения о результатах публичных слушаний не может быть более одного месяца.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6.11. Заинтересованное лицо, обратившееся с заявлением о предоставлении разрешения на отклонение от предельных параметров разрешенного строительства, информирует участников публичных слушаний по существу своего обращения и отвечает на их вопросы.</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Участники публичных слушаний не выносят каких-либо решений по существу обсуждаемого вопроса и не проводят каких-либо голосований.</w:t>
      </w:r>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 xml:space="preserve">6.15. </w:t>
      </w:r>
      <w:proofErr w:type="gramStart"/>
      <w:r w:rsidRPr="002858A8">
        <w:rPr>
          <w:rFonts w:ascii="Times New Roman" w:hAnsi="Times New Roman" w:cs="Times New Roman"/>
        </w:rPr>
        <w:t>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 или об отказе в предоставлении такого разрешения с указанием причин принятого решения и направляет их главе администрации Кульгешского сельского поселения.</w:t>
      </w:r>
      <w:proofErr w:type="gramEnd"/>
    </w:p>
    <w:p w:rsidR="004D3BD8" w:rsidRPr="002858A8" w:rsidRDefault="004D3BD8" w:rsidP="004D3BD8">
      <w:pPr>
        <w:pStyle w:val="ConsPlusNormal"/>
        <w:widowControl/>
        <w:ind w:firstLine="228"/>
        <w:jc w:val="both"/>
        <w:rPr>
          <w:rFonts w:ascii="Times New Roman" w:hAnsi="Times New Roman" w:cs="Times New Roman"/>
        </w:rPr>
      </w:pPr>
      <w:r w:rsidRPr="002858A8">
        <w:rPr>
          <w:rFonts w:ascii="Times New Roman" w:hAnsi="Times New Roman" w:cs="Times New Roman"/>
        </w:rPr>
        <w:t>6.16.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BD8"/>
    <w:rsid w:val="00313881"/>
    <w:rsid w:val="004D3BD8"/>
    <w:rsid w:val="00647CAF"/>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D8"/>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4D3BD8"/>
    <w:pPr>
      <w:keepNext/>
      <w:jc w:val="center"/>
      <w:outlineLvl w:val="1"/>
    </w:pPr>
    <w:rPr>
      <w:rFonts w:ascii="Baltica Chv" w:hAnsi="Baltica Chv"/>
      <w:b/>
      <w:sz w:val="28"/>
      <w:szCs w:val="20"/>
    </w:rPr>
  </w:style>
  <w:style w:type="paragraph" w:styleId="3">
    <w:name w:val="heading 3"/>
    <w:basedOn w:val="a"/>
    <w:next w:val="a"/>
    <w:link w:val="30"/>
    <w:qFormat/>
    <w:rsid w:val="004D3BD8"/>
    <w:pPr>
      <w:keepNext/>
      <w:jc w:val="center"/>
      <w:outlineLvl w:val="2"/>
    </w:pPr>
    <w:rPr>
      <w:rFonts w:ascii="Baltica Chv" w:hAnsi="Baltica Chv"/>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4D3BD8"/>
    <w:rPr>
      <w:rFonts w:ascii="Baltica Chv" w:eastAsia="Times New Roman" w:hAnsi="Baltica Chv" w:cs="Times New Roman"/>
      <w:b/>
      <w:sz w:val="28"/>
      <w:szCs w:val="20"/>
      <w:lang w:eastAsia="ru-RU"/>
    </w:rPr>
  </w:style>
  <w:style w:type="character" w:customStyle="1" w:styleId="30">
    <w:name w:val="Заголовок 3 Знак"/>
    <w:basedOn w:val="a0"/>
    <w:link w:val="3"/>
    <w:rsid w:val="004D3BD8"/>
    <w:rPr>
      <w:rFonts w:ascii="Baltica Chv" w:eastAsia="Times New Roman" w:hAnsi="Baltica Chv" w:cs="Times New Roman"/>
      <w:b/>
      <w:sz w:val="20"/>
      <w:szCs w:val="20"/>
      <w:lang w:eastAsia="ru-RU"/>
    </w:rPr>
  </w:style>
  <w:style w:type="paragraph" w:styleId="a3">
    <w:name w:val="Body Text"/>
    <w:basedOn w:val="a"/>
    <w:link w:val="a4"/>
    <w:rsid w:val="004D3BD8"/>
    <w:pPr>
      <w:jc w:val="center"/>
    </w:pPr>
    <w:rPr>
      <w:rFonts w:ascii="Baltica Chv" w:hAnsi="Baltica Chv"/>
      <w:sz w:val="18"/>
      <w:szCs w:val="20"/>
    </w:rPr>
  </w:style>
  <w:style w:type="character" w:customStyle="1" w:styleId="a4">
    <w:name w:val="Основной текст Знак"/>
    <w:basedOn w:val="a0"/>
    <w:link w:val="a3"/>
    <w:rsid w:val="004D3BD8"/>
    <w:rPr>
      <w:rFonts w:ascii="Baltica Chv" w:eastAsia="Times New Roman" w:hAnsi="Baltica Chv" w:cs="Times New Roman"/>
      <w:sz w:val="18"/>
      <w:szCs w:val="20"/>
      <w:lang w:eastAsia="ru-RU"/>
    </w:rPr>
  </w:style>
  <w:style w:type="paragraph" w:customStyle="1" w:styleId="a5">
    <w:name w:val="Таблицы (моноширинный)"/>
    <w:basedOn w:val="a"/>
    <w:next w:val="a"/>
    <w:rsid w:val="004D3BD8"/>
    <w:pPr>
      <w:autoSpaceDE w:val="0"/>
      <w:autoSpaceDN w:val="0"/>
      <w:adjustRightInd w:val="0"/>
      <w:jc w:val="both"/>
    </w:pPr>
    <w:rPr>
      <w:rFonts w:ascii="Courier New" w:hAnsi="Courier New" w:cs="Courier New"/>
      <w:sz w:val="20"/>
      <w:szCs w:val="20"/>
    </w:rPr>
  </w:style>
  <w:style w:type="paragraph" w:customStyle="1" w:styleId="ConsPlusNormal">
    <w:name w:val="ConsPlusNormal"/>
    <w:rsid w:val="004D3B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3B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Цветовое выделение"/>
    <w:rsid w:val="004D3BD8"/>
    <w:rPr>
      <w:b/>
      <w:bCs/>
      <w:color w:val="000080"/>
    </w:rPr>
  </w:style>
  <w:style w:type="paragraph" w:customStyle="1" w:styleId="ConsPlusNonformat">
    <w:name w:val="ConsPlusNonformat"/>
    <w:rsid w:val="004D3B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4980</Words>
  <Characters>28387</Characters>
  <Application>Microsoft Office Word</Application>
  <DocSecurity>0</DocSecurity>
  <Lines>236</Lines>
  <Paragraphs>66</Paragraphs>
  <ScaleCrop>false</ScaleCrop>
  <Company>Microsoft</Company>
  <LinksUpToDate>false</LinksUpToDate>
  <CharactersWithSpaces>33301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2022-03-17T11:58:00Z</dcterms:created>
  <dcterms:modified xsi:type="dcterms:W3CDTF">2022-03-17T11:58:00Z</dcterms:modified>
</cp:coreProperties>
</file>