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988"/>
        <w:gridCol w:w="1090"/>
        <w:gridCol w:w="1100"/>
        <w:gridCol w:w="1012"/>
        <w:gridCol w:w="922"/>
        <w:gridCol w:w="492"/>
        <w:gridCol w:w="643"/>
        <w:gridCol w:w="1081"/>
        <w:gridCol w:w="1244"/>
        <w:gridCol w:w="872"/>
        <w:gridCol w:w="945"/>
        <w:gridCol w:w="891"/>
        <w:gridCol w:w="492"/>
        <w:gridCol w:w="643"/>
        <w:gridCol w:w="1100"/>
      </w:tblGrid>
      <w:tr w:rsidR="00C44064" w:rsidRPr="00C44064" w:rsidTr="00C44064">
        <w:trPr>
          <w:trHeight w:val="360"/>
          <w:tblCellSpacing w:w="0" w:type="dxa"/>
        </w:trPr>
        <w:tc>
          <w:tcPr>
            <w:tcW w:w="14615" w:type="dxa"/>
            <w:gridSpan w:val="16"/>
            <w:tcBorders>
              <w:lef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7"/>
                <w:szCs w:val="27"/>
                <w:lang w:eastAsia="ru-RU"/>
              </w:rPr>
              <w:t>Реестр выданных разрешений на ввод (уведомлений - для ИЖС) в эксплуатацию объектов капитального строительства</w:t>
            </w:r>
          </w:p>
        </w:tc>
      </w:tr>
      <w:tr w:rsidR="00C44064" w:rsidRPr="00C44064" w:rsidTr="00C4406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Адрес застройщика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Тип строительного объекта</w:t>
            </w:r>
            <w:proofErr w:type="gramStart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  <w:proofErr w:type="gramStart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Реквизиты разрешения на строительство (уведомления - для ИЖС)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разрешения на строительство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площадь (протяженность) объекта капитального строительства в </w:t>
            </w:r>
            <w:proofErr w:type="spellStart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проектной документацией, м</w:t>
            </w:r>
            <w:proofErr w:type="gramStart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жилых помещений по проекту, м</w:t>
            </w:r>
            <w:proofErr w:type="gramStart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жилых помещений фактически, м</w:t>
            </w:r>
            <w:proofErr w:type="gramStart"/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Реквизиты разрешения на ввод объектов в эксплуатацию (уведомления - для ИЖС)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введенных мощностей, объектов, жилых зданий</w:t>
            </w:r>
          </w:p>
        </w:tc>
      </w:tr>
      <w:tr w:rsidR="00C44064" w:rsidRPr="00C44064" w:rsidTr="00C4406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44064" w:rsidRPr="00C44064" w:rsidTr="00E028C3">
        <w:trPr>
          <w:trHeight w:val="315"/>
          <w:tblCellSpacing w:w="0" w:type="dxa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C44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C44064" w:rsidRPr="00C44064" w:rsidTr="00C4406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064" w:rsidRPr="00C44064" w:rsidTr="00C4406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064" w:rsidRPr="00C44064" w:rsidTr="00C4406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C44064" w:rsidRPr="00C44064" w:rsidTr="00C4406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Газоснабжение жилых домов по улице Октябрьская в </w:t>
            </w:r>
            <w:proofErr w:type="spellStart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ансарино</w:t>
            </w:r>
            <w:proofErr w:type="spellEnd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Урмарского района Чувашской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21:19:050301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Чувашская Республика, Урмарский район, </w:t>
            </w:r>
            <w:proofErr w:type="spellStart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ансарино</w:t>
            </w:r>
            <w:proofErr w:type="spellEnd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, ул.Октябрьская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21-514307-002-2019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21-514307-001-2019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2017 год и ранее</w:t>
            </w:r>
          </w:p>
        </w:tc>
      </w:tr>
      <w:tr w:rsidR="00C44064" w:rsidRPr="00C44064" w:rsidTr="00C4406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21:19:070401:381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Чувашская Республика, Урмарский район, </w:t>
            </w:r>
            <w:proofErr w:type="spellStart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итмиши</w:t>
            </w:r>
            <w:proofErr w:type="spellEnd"/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, ул.Гагарина д.2а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21-514307-003-2017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064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21-514306-001-2017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064" w:rsidRPr="00C44064" w:rsidTr="00C440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064" w:rsidRPr="00C44064" w:rsidRDefault="00C44064" w:rsidP="00C4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4064" w:rsidRPr="00C44064" w:rsidRDefault="00C44064" w:rsidP="00C44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54FF" w:rsidRDefault="00F254FF"/>
    <w:sectPr w:rsidR="00F254FF" w:rsidSect="00C440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64"/>
    <w:rsid w:val="00C44064"/>
    <w:rsid w:val="00CE69FE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2021-04-14T05:55:00Z</dcterms:created>
  <dcterms:modified xsi:type="dcterms:W3CDTF">2021-04-14T05:56:00Z</dcterms:modified>
</cp:coreProperties>
</file>