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F6" w:rsidRPr="00DB3EF6" w:rsidRDefault="008652D6" w:rsidP="00DB3E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010" cy="71501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61"/>
        <w:gridCol w:w="1350"/>
        <w:gridCol w:w="4712"/>
      </w:tblGrid>
      <w:tr w:rsidR="00DB3EF6" w:rsidRPr="00DB3EF6" w:rsidTr="008652D6">
        <w:trPr>
          <w:trHeight w:val="327"/>
          <w:tblCellSpacing w:w="0" w:type="dxa"/>
        </w:trPr>
        <w:tc>
          <w:tcPr>
            <w:tcW w:w="3861" w:type="dxa"/>
            <w:hideMark/>
          </w:tcPr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ЧĂ</w:t>
            </w:r>
            <w:proofErr w:type="gram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ВАШ</w:t>
            </w:r>
            <w:proofErr w:type="gramEnd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РЕСПУБЛИКИ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ВĂРМАР РАЙОНĚ</w:t>
            </w:r>
          </w:p>
        </w:tc>
        <w:tc>
          <w:tcPr>
            <w:tcW w:w="1350" w:type="dxa"/>
            <w:vMerge w:val="restart"/>
            <w:hideMark/>
          </w:tcPr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hideMark/>
          </w:tcPr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ЧУВАШСКАЯ РЕСПУБЛИКА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УРМАРСКИЙ РАЙОН</w:t>
            </w:r>
          </w:p>
        </w:tc>
      </w:tr>
      <w:tr w:rsidR="00DB3EF6" w:rsidRPr="00DB3EF6" w:rsidTr="008652D6">
        <w:trPr>
          <w:trHeight w:val="2209"/>
          <w:tblCellSpacing w:w="0" w:type="dxa"/>
        </w:trPr>
        <w:tc>
          <w:tcPr>
            <w:tcW w:w="3861" w:type="dxa"/>
            <w:hideMark/>
          </w:tcPr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КĔТЕСНЕР ЯЛ ПОСЕЛЕНИЙĚН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ДЕПУТАТСЕН ПУХĂ</w:t>
            </w:r>
            <w:proofErr w:type="gram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Ě</w:t>
            </w:r>
          </w:p>
          <w:p w:rsidR="00DB3EF6" w:rsidRPr="00DB3EF6" w:rsidRDefault="00DB3EF6" w:rsidP="00DB3EF6">
            <w:pPr>
              <w:spacing w:after="0" w:line="240" w:lineRule="auto"/>
              <w:ind w:righ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ЙЫШĂНУ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3EF6" w:rsidRPr="00DB3EF6" w:rsidRDefault="00DB3EF6" w:rsidP="00DB3EF6">
            <w:pPr>
              <w:spacing w:after="0" w:line="240" w:lineRule="auto"/>
              <w:ind w:right="-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 06 » </w:t>
            </w:r>
            <w:proofErr w:type="spell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раштав</w:t>
            </w:r>
            <w:proofErr w:type="spellEnd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2018 № 100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Кĕтеснер</w:t>
            </w:r>
            <w:proofErr w:type="spellEnd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ялě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DB3EF6" w:rsidRPr="00DB3EF6" w:rsidRDefault="00DB3EF6" w:rsidP="00DB3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hideMark/>
          </w:tcPr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СОБРАНИЕ ДЕПУТАТОВ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КУДЕСНЕРСКОГО СЕЛЬСКОГО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ПОСЕЛЕНИЯ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06 » декабря 2018 № 100</w:t>
            </w:r>
          </w:p>
          <w:p w:rsidR="00DB3EF6" w:rsidRPr="00DB3EF6" w:rsidRDefault="00DB3EF6" w:rsidP="00DB3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DB3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Кудеснеры</w:t>
            </w:r>
            <w:proofErr w:type="spellEnd"/>
          </w:p>
        </w:tc>
      </w:tr>
    </w:tbl>
    <w:p w:rsidR="00DB3EF6" w:rsidRPr="00DB3EF6" w:rsidRDefault="00DB3EF6" w:rsidP="00DB3EF6">
      <w:pPr>
        <w:spacing w:before="278" w:after="24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EF6" w:rsidRPr="00DB3EF6" w:rsidRDefault="00DB3EF6" w:rsidP="00DB3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 внесении изменений в решение Собрания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депутатов </w:t>
      </w:r>
      <w:proofErr w:type="spellStart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Кудеснерского</w:t>
      </w:r>
      <w:proofErr w:type="spellEnd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20 июля 2018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85 «Об утверждении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землепользования и застройки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Кудеснерского</w:t>
      </w:r>
      <w:proofErr w:type="spellEnd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</w:p>
    <w:p w:rsidR="00DB3EF6" w:rsidRPr="00DB3EF6" w:rsidRDefault="00DB3EF6" w:rsidP="00DB3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Урмарского</w:t>
      </w:r>
      <w:proofErr w:type="spellEnd"/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Чувашской Республики»"</w:t>
      </w:r>
    </w:p>
    <w:p w:rsidR="00DB3EF6" w:rsidRPr="00DB3EF6" w:rsidRDefault="00DB3EF6" w:rsidP="00DB3EF6">
      <w:pPr>
        <w:spacing w:after="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3EF6" w:rsidRPr="00DB3EF6" w:rsidRDefault="00DB3EF6" w:rsidP="00DB3EF6">
      <w:pPr>
        <w:spacing w:before="100" w:beforeAutospacing="1" w:after="0" w:line="240" w:lineRule="auto"/>
        <w:ind w:right="-6"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 31 Градостроительного кодекса Российской Федерации, Федерального закона Российской Федерации от 06.10.2003 № 131-ФЗ «Об общих принципах организации местного самоуправления в Российской Федерации», Устава </w:t>
      </w:r>
      <w:proofErr w:type="spellStart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Кудеснерского</w:t>
      </w:r>
      <w:proofErr w:type="spellEnd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Собрание депутатов </w:t>
      </w:r>
      <w:proofErr w:type="spellStart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Кудеснерского</w:t>
      </w:r>
      <w:proofErr w:type="spellEnd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Урмарского</w:t>
      </w:r>
      <w:proofErr w:type="spellEnd"/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Чувашской Республики</w:t>
      </w:r>
    </w:p>
    <w:p w:rsidR="00DB3EF6" w:rsidRPr="00DB3EF6" w:rsidRDefault="00DB3EF6" w:rsidP="00DB3EF6">
      <w:pPr>
        <w:spacing w:before="100" w:beforeAutospacing="1" w:after="0" w:line="240" w:lineRule="auto"/>
        <w:ind w:right="-6"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РЕШИЛО:</w:t>
      </w:r>
    </w:p>
    <w:p w:rsidR="0000296A" w:rsidRDefault="0000296A" w:rsidP="0000296A">
      <w:pPr>
        <w:pStyle w:val="a6"/>
        <w:spacing w:after="0"/>
        <w:ind w:firstLine="709"/>
      </w:pPr>
      <w:r>
        <w:t xml:space="preserve">1. Внести изменения в Правила землепользования и застройки </w:t>
      </w:r>
      <w:proofErr w:type="spellStart"/>
      <w:r>
        <w:t>Кудеснерского</w:t>
      </w:r>
      <w:proofErr w:type="spellEnd"/>
      <w:r>
        <w:t xml:space="preserve"> сельского поселения </w:t>
      </w:r>
      <w:proofErr w:type="spellStart"/>
      <w:r>
        <w:t>Урмарского</w:t>
      </w:r>
      <w:proofErr w:type="spellEnd"/>
      <w:r>
        <w:t xml:space="preserve"> района Чувашской Республики следующие изменения:</w:t>
      </w:r>
    </w:p>
    <w:p w:rsidR="0000296A" w:rsidRDefault="0000296A" w:rsidP="0000296A">
      <w:pPr>
        <w:pStyle w:val="a6"/>
        <w:spacing w:after="0"/>
        <w:ind w:firstLine="709"/>
      </w:pPr>
      <w:r>
        <w:t xml:space="preserve">1) внести изменения в карту градостроительного зонирования и зон с особыми условиями использования территории Правил землепользования и застройки </w:t>
      </w:r>
      <w:proofErr w:type="spellStart"/>
      <w:r>
        <w:t>Кудеснерского</w:t>
      </w:r>
      <w:proofErr w:type="spellEnd"/>
      <w:r>
        <w:t xml:space="preserve"> сельского поселения, в части:</w:t>
      </w:r>
    </w:p>
    <w:p w:rsidR="0000296A" w:rsidRDefault="0000296A" w:rsidP="0000296A">
      <w:pPr>
        <w:pStyle w:val="a6"/>
        <w:spacing w:after="0"/>
        <w:ind w:firstLine="709"/>
      </w:pPr>
      <w:r>
        <w:t xml:space="preserve">а) отображения на карте градостроительного зонирования и зон с особыми условиями использования территории земель лесного фонда (Л) вместо территориальной зоны рекреационного назначения (Р) с западной стороны дер. </w:t>
      </w:r>
      <w:proofErr w:type="spellStart"/>
      <w:r>
        <w:t>Кудеснеры</w:t>
      </w:r>
      <w:proofErr w:type="spellEnd"/>
      <w:r>
        <w:t xml:space="preserve"> (приложение 1);</w:t>
      </w:r>
    </w:p>
    <w:p w:rsidR="0000296A" w:rsidRDefault="0000296A" w:rsidP="0000296A">
      <w:pPr>
        <w:pStyle w:val="a6"/>
        <w:spacing w:after="0"/>
        <w:ind w:firstLine="709"/>
      </w:pPr>
      <w:r>
        <w:t>б)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(Ж-1) вместо части территориальной зоны рекреационного назначения (Р) в дер. Старые Щелканы (приложение 2);</w:t>
      </w:r>
    </w:p>
    <w:p w:rsidR="0000296A" w:rsidRDefault="0000296A" w:rsidP="0000296A">
      <w:pPr>
        <w:pStyle w:val="a6"/>
        <w:spacing w:after="0"/>
        <w:ind w:firstLine="709"/>
      </w:pPr>
      <w:r>
        <w:t xml:space="preserve">в)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</w:t>
      </w:r>
      <w:r>
        <w:lastRenderedPageBreak/>
        <w:t xml:space="preserve">земель сельскохозяйственного назначения (СХ-1) вместо части территориальной зоны сельскохозяйственного использования </w:t>
      </w:r>
      <w:hyperlink r:id="rId5" w:history="1">
        <w:r>
          <w:rPr>
            <w:rStyle w:val="a5"/>
          </w:rPr>
          <w:t>(СХ-2)</w:t>
        </w:r>
      </w:hyperlink>
      <w:r>
        <w:t xml:space="preserve"> с юго-западной стороны дер. </w:t>
      </w:r>
      <w:proofErr w:type="spellStart"/>
      <w:r>
        <w:t>Кудеснеры</w:t>
      </w:r>
      <w:proofErr w:type="spellEnd"/>
      <w:r>
        <w:t xml:space="preserve"> (приложение 3);</w:t>
      </w:r>
    </w:p>
    <w:p w:rsidR="0000296A" w:rsidRDefault="0000296A" w:rsidP="0000296A">
      <w:pPr>
        <w:pStyle w:val="a6"/>
        <w:spacing w:after="0"/>
        <w:ind w:firstLine="709"/>
      </w:pPr>
      <w:r>
        <w:t xml:space="preserve">г)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территориальной зоны сельскохозяйственного использования </w:t>
      </w:r>
      <w:hyperlink r:id="rId6" w:history="1">
        <w:r>
          <w:rPr>
            <w:rStyle w:val="a5"/>
          </w:rPr>
          <w:t>(СХ-2)</w:t>
        </w:r>
      </w:hyperlink>
      <w:r>
        <w:t xml:space="preserve"> с восточной стороны дер. </w:t>
      </w:r>
      <w:proofErr w:type="spellStart"/>
      <w:r>
        <w:t>Кудеснеры</w:t>
      </w:r>
      <w:proofErr w:type="spellEnd"/>
      <w:r>
        <w:t xml:space="preserve"> (приложение 4);</w:t>
      </w:r>
    </w:p>
    <w:p w:rsidR="0000296A" w:rsidRDefault="0000296A" w:rsidP="0000296A">
      <w:pPr>
        <w:pStyle w:val="a6"/>
        <w:spacing w:after="0"/>
        <w:ind w:firstLine="709"/>
      </w:pPr>
      <w:proofErr w:type="spellStart"/>
      <w:r>
        <w:t>д</w:t>
      </w:r>
      <w:proofErr w:type="spellEnd"/>
      <w:r>
        <w:t xml:space="preserve">)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</w:t>
      </w:r>
      <w:hyperlink r:id="rId7" w:history="1">
        <w:r>
          <w:rPr>
            <w:rStyle w:val="a5"/>
          </w:rPr>
          <w:t>(СХ-2)</w:t>
        </w:r>
      </w:hyperlink>
      <w:r>
        <w:t xml:space="preserve"> вместо части земель сельскохозяйственных угодий в составе земель сельскохозяйственного назначения (СХ-1) с юго-западной стороны дер. </w:t>
      </w:r>
      <w:proofErr w:type="spellStart"/>
      <w:r>
        <w:t>Кудеснеры</w:t>
      </w:r>
      <w:proofErr w:type="spellEnd"/>
      <w:r>
        <w:t xml:space="preserve"> (приложение 5);</w:t>
      </w:r>
    </w:p>
    <w:p w:rsidR="0000296A" w:rsidRDefault="0000296A" w:rsidP="0000296A">
      <w:pPr>
        <w:pStyle w:val="a6"/>
        <w:spacing w:after="0"/>
        <w:ind w:firstLine="709"/>
      </w:pPr>
      <w:r>
        <w:t xml:space="preserve">е)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территориальной зоны сельскохозяйственного использования </w:t>
      </w:r>
      <w:hyperlink r:id="rId8" w:history="1">
        <w:r>
          <w:rPr>
            <w:rStyle w:val="a5"/>
          </w:rPr>
          <w:t>(СХ-2)</w:t>
        </w:r>
      </w:hyperlink>
      <w:r>
        <w:t xml:space="preserve"> с восточной стороны дер. </w:t>
      </w:r>
      <w:proofErr w:type="spellStart"/>
      <w:r>
        <w:t>Избеби</w:t>
      </w:r>
      <w:proofErr w:type="spellEnd"/>
      <w:r>
        <w:t xml:space="preserve"> (приложение 6);</w:t>
      </w:r>
    </w:p>
    <w:p w:rsidR="0000296A" w:rsidRDefault="0000296A" w:rsidP="0000296A">
      <w:pPr>
        <w:pStyle w:val="a6"/>
        <w:spacing w:after="0"/>
        <w:ind w:firstLine="709"/>
      </w:pPr>
      <w:r>
        <w:t xml:space="preserve">ж)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</w:t>
      </w:r>
      <w:hyperlink r:id="rId9" w:history="1">
        <w:r>
          <w:rPr>
            <w:rStyle w:val="a5"/>
          </w:rPr>
          <w:t>(СХ-2)</w:t>
        </w:r>
      </w:hyperlink>
      <w:r>
        <w:t xml:space="preserve"> вместо части земель сельскохозяйственных угодий в составе земель сельскохозяйственного назначения (СХ-1) с юго-западной стороны дер. </w:t>
      </w:r>
      <w:proofErr w:type="spellStart"/>
      <w:r>
        <w:t>Избеби</w:t>
      </w:r>
      <w:proofErr w:type="spellEnd"/>
      <w:r>
        <w:t xml:space="preserve"> (приложение 7).</w:t>
      </w:r>
    </w:p>
    <w:p w:rsidR="0000296A" w:rsidRDefault="0000296A" w:rsidP="0000296A">
      <w:pPr>
        <w:pStyle w:val="a6"/>
        <w:spacing w:after="0"/>
        <w:ind w:firstLine="709"/>
      </w:pPr>
      <w:proofErr w:type="spellStart"/>
      <w:r>
        <w:t>з</w:t>
      </w:r>
      <w:proofErr w:type="spellEnd"/>
      <w:r>
        <w:t xml:space="preserve">)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(Ж-1) вместо части территориальной зоны рекреационного назначения (Р) в дер. </w:t>
      </w:r>
      <w:proofErr w:type="spellStart"/>
      <w:r>
        <w:t>Кудеснеры</w:t>
      </w:r>
      <w:proofErr w:type="spellEnd"/>
      <w:r>
        <w:t xml:space="preserve"> в районе д. 8 по ул. </w:t>
      </w:r>
      <w:proofErr w:type="spellStart"/>
      <w:r>
        <w:t>Виськил</w:t>
      </w:r>
      <w:proofErr w:type="spellEnd"/>
      <w:r>
        <w:t xml:space="preserve"> (приложение 8);</w:t>
      </w:r>
    </w:p>
    <w:p w:rsidR="00DB3EF6" w:rsidRDefault="00DB3EF6" w:rsidP="00DB3EF6">
      <w:pPr>
        <w:pStyle w:val="a6"/>
        <w:spacing w:after="0"/>
        <w:ind w:firstLine="301"/>
      </w:pPr>
      <w:r>
        <w:rPr>
          <w:color w:val="000000"/>
        </w:rPr>
        <w:t xml:space="preserve">2. Настоящее решение вступает в силу после его официального опубликования  в  периодическом печатном издании </w:t>
      </w:r>
      <w:proofErr w:type="spellStart"/>
      <w:r>
        <w:rPr>
          <w:color w:val="000000"/>
        </w:rPr>
        <w:t>Кудеснерского</w:t>
      </w:r>
      <w:proofErr w:type="spellEnd"/>
      <w:r>
        <w:rPr>
          <w:color w:val="000000"/>
        </w:rPr>
        <w:t xml:space="preserve"> сельского поселения «Новости </w:t>
      </w:r>
      <w:proofErr w:type="spellStart"/>
      <w:r>
        <w:rPr>
          <w:color w:val="000000"/>
        </w:rPr>
        <w:t>Кудеснерского</w:t>
      </w:r>
      <w:proofErr w:type="spellEnd"/>
      <w:r>
        <w:rPr>
          <w:color w:val="000000"/>
        </w:rPr>
        <w:t xml:space="preserve"> поселения» и подлежит  размещению на официальном сайте администрации </w:t>
      </w:r>
      <w:proofErr w:type="spellStart"/>
      <w:r>
        <w:rPr>
          <w:color w:val="000000"/>
        </w:rPr>
        <w:t>Кудеснерского</w:t>
      </w:r>
      <w:proofErr w:type="spellEnd"/>
      <w:r>
        <w:rPr>
          <w:color w:val="000000"/>
        </w:rPr>
        <w:t xml:space="preserve"> сельского поселения.                   </w:t>
      </w:r>
    </w:p>
    <w:p w:rsidR="00DB3EF6" w:rsidRDefault="00DB3EF6" w:rsidP="00DB3EF6">
      <w:pPr>
        <w:pStyle w:val="a6"/>
        <w:spacing w:after="0"/>
        <w:ind w:firstLine="301"/>
      </w:pPr>
      <w:r>
        <w:rPr>
          <w:color w:val="000000"/>
        </w:rPr>
        <w:t> </w:t>
      </w:r>
    </w:p>
    <w:p w:rsidR="00DB3EF6" w:rsidRDefault="00DB3EF6" w:rsidP="00DB3EF6">
      <w:pPr>
        <w:pStyle w:val="a6"/>
        <w:spacing w:after="0"/>
        <w:ind w:firstLine="301"/>
      </w:pPr>
      <w:r>
        <w:rPr>
          <w:color w:val="000000"/>
        </w:rPr>
        <w:t> </w:t>
      </w:r>
    </w:p>
    <w:p w:rsidR="00DB3EF6" w:rsidRDefault="00DB3EF6" w:rsidP="00DB3EF6">
      <w:pPr>
        <w:pStyle w:val="a6"/>
        <w:spacing w:before="0" w:beforeAutospacing="0" w:after="0"/>
        <w:ind w:firstLine="301"/>
      </w:pPr>
      <w:r>
        <w:rPr>
          <w:color w:val="000000"/>
        </w:rPr>
        <w:t>Председатель Собрания депутатов</w:t>
      </w:r>
    </w:p>
    <w:p w:rsidR="00DB3EF6" w:rsidRDefault="00DB3EF6" w:rsidP="00DB3EF6">
      <w:pPr>
        <w:pStyle w:val="a6"/>
        <w:spacing w:before="0" w:beforeAutospacing="0" w:after="0"/>
        <w:ind w:firstLine="301"/>
      </w:pPr>
      <w:proofErr w:type="spellStart"/>
      <w:r>
        <w:rPr>
          <w:color w:val="000000"/>
        </w:rPr>
        <w:t>Кудеснерского</w:t>
      </w:r>
      <w:proofErr w:type="spellEnd"/>
      <w:r>
        <w:rPr>
          <w:color w:val="000000"/>
        </w:rPr>
        <w:t xml:space="preserve"> сельского поселения</w:t>
      </w:r>
    </w:p>
    <w:p w:rsidR="00DB3EF6" w:rsidRDefault="00DB3EF6" w:rsidP="00DB3EF6">
      <w:pPr>
        <w:pStyle w:val="a6"/>
        <w:spacing w:before="0" w:beforeAutospacing="0" w:after="0"/>
        <w:ind w:firstLine="301"/>
      </w:pPr>
      <w:proofErr w:type="spellStart"/>
      <w:r>
        <w:rPr>
          <w:color w:val="000000"/>
        </w:rPr>
        <w:t>Урмарского</w:t>
      </w:r>
      <w:proofErr w:type="spellEnd"/>
      <w:r>
        <w:rPr>
          <w:color w:val="000000"/>
        </w:rPr>
        <w:t xml:space="preserve"> района </w:t>
      </w:r>
      <w:proofErr w:type="gramStart"/>
      <w:r>
        <w:rPr>
          <w:color w:val="000000"/>
        </w:rPr>
        <w:t>Чувашской</w:t>
      </w:r>
      <w:proofErr w:type="gramEnd"/>
      <w:r>
        <w:rPr>
          <w:color w:val="000000"/>
        </w:rPr>
        <w:t xml:space="preserve">                                                             А.Г.Скворцов</w:t>
      </w:r>
    </w:p>
    <w:p w:rsidR="00DB3EF6" w:rsidRDefault="00DB3EF6" w:rsidP="00DB3EF6">
      <w:pPr>
        <w:pStyle w:val="a6"/>
        <w:spacing w:before="0" w:beforeAutospacing="0" w:after="0"/>
        <w:ind w:firstLine="709"/>
      </w:pPr>
    </w:p>
    <w:p w:rsidR="00DB3EF6" w:rsidRDefault="00DB3EF6" w:rsidP="00DB3EF6">
      <w:pPr>
        <w:pStyle w:val="a6"/>
        <w:spacing w:before="0" w:beforeAutospacing="0" w:after="0"/>
        <w:ind w:firstLine="709"/>
      </w:pPr>
    </w:p>
    <w:p w:rsidR="00DB3EF6" w:rsidRDefault="00DB3EF6" w:rsidP="00DB3EF6">
      <w:pPr>
        <w:pStyle w:val="a6"/>
        <w:spacing w:before="0" w:beforeAutospacing="0" w:after="0"/>
        <w:ind w:firstLine="301"/>
      </w:pPr>
      <w:r>
        <w:rPr>
          <w:color w:val="000000"/>
        </w:rPr>
        <w:t xml:space="preserve">Глава </w:t>
      </w:r>
      <w:proofErr w:type="spellStart"/>
      <w:r>
        <w:rPr>
          <w:color w:val="000000"/>
        </w:rPr>
        <w:t>Кудеснерского</w:t>
      </w:r>
      <w:proofErr w:type="spellEnd"/>
      <w:r>
        <w:rPr>
          <w:color w:val="000000"/>
        </w:rPr>
        <w:t xml:space="preserve"> сельского поселения</w:t>
      </w:r>
    </w:p>
    <w:p w:rsidR="00DB3EF6" w:rsidRDefault="00DB3EF6" w:rsidP="00DB3EF6">
      <w:pPr>
        <w:pStyle w:val="a6"/>
        <w:spacing w:before="0" w:beforeAutospacing="0" w:after="0"/>
        <w:ind w:firstLine="301"/>
      </w:pPr>
      <w:proofErr w:type="spellStart"/>
      <w:r>
        <w:rPr>
          <w:color w:val="000000"/>
        </w:rPr>
        <w:t>Урмарского</w:t>
      </w:r>
      <w:proofErr w:type="spellEnd"/>
      <w:r>
        <w:rPr>
          <w:color w:val="000000"/>
        </w:rPr>
        <w:t xml:space="preserve"> района Чувашской Республики                                          О.Л.Николаев</w:t>
      </w:r>
    </w:p>
    <w:p w:rsidR="00DB3EF6" w:rsidRDefault="00DB3EF6" w:rsidP="0000296A">
      <w:pPr>
        <w:pStyle w:val="a6"/>
        <w:spacing w:after="0"/>
        <w:ind w:firstLine="709"/>
      </w:pPr>
    </w:p>
    <w:p w:rsidR="00390A1F" w:rsidRDefault="003412CB">
      <w:r>
        <w:rPr>
          <w:noProof/>
          <w:lang w:eastAsia="ru-RU"/>
        </w:rPr>
        <w:lastRenderedPageBreak/>
        <w:drawing>
          <wp:inline distT="0" distB="0" distL="0" distR="0">
            <wp:extent cx="5937140" cy="8197544"/>
            <wp:effectExtent l="19050" t="0" r="6460" b="0"/>
            <wp:docPr id="5" name="Рисунок 5" descr="E:\На заседание\Приложени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заседание\Приложени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На заседание\Приложения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заседание\Приложения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На заседание\Приложения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заседание\Приложения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E:\На заседание\Приложения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заседание\Приложения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CB" w:rsidRDefault="003412CB"/>
    <w:p w:rsidR="003412CB" w:rsidRDefault="003412CB"/>
    <w:p w:rsidR="003412CB" w:rsidRDefault="003412CB"/>
    <w:p w:rsidR="003412CB" w:rsidRDefault="003412C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E:\На заседание\Приложения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заседание\Приложения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CB" w:rsidRDefault="003412CB"/>
    <w:p w:rsidR="003412CB" w:rsidRDefault="003412CB"/>
    <w:p w:rsidR="003412CB" w:rsidRDefault="003412C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8" name="Рисунок 8" descr="E:\На заседание\Приложения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заседание\Приложения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CB" w:rsidRDefault="003412CB"/>
    <w:p w:rsidR="003412CB" w:rsidRDefault="003412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E:\На заседание\Приложения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заседание\Приложения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CB" w:rsidRDefault="003412CB"/>
    <w:p w:rsidR="003412CB" w:rsidRDefault="003412CB"/>
    <w:p w:rsidR="003412CB" w:rsidRDefault="003412CB" w:rsidP="003412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E:\На заседание\Приложения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заседание\Приложения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2CB" w:rsidSect="00DB3EF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412CB"/>
    <w:rsid w:val="0000296A"/>
    <w:rsid w:val="003412CB"/>
    <w:rsid w:val="00390A1F"/>
    <w:rsid w:val="008652D6"/>
    <w:rsid w:val="008B3C83"/>
    <w:rsid w:val="00977673"/>
    <w:rsid w:val="00DB3EF6"/>
    <w:rsid w:val="00ED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1F"/>
  </w:style>
  <w:style w:type="paragraph" w:styleId="2">
    <w:name w:val="heading 2"/>
    <w:basedOn w:val="a"/>
    <w:link w:val="20"/>
    <w:uiPriority w:val="9"/>
    <w:qFormat/>
    <w:rsid w:val="00DB3EF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2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0296A"/>
    <w:rPr>
      <w:color w:val="000080"/>
      <w:u w:val="single"/>
    </w:rPr>
  </w:style>
  <w:style w:type="paragraph" w:styleId="a6">
    <w:name w:val="Normal (Web)"/>
    <w:basedOn w:val="a"/>
    <w:uiPriority w:val="99"/>
    <w:unhideWhenUsed/>
    <w:rsid w:val="0000296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3E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2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34EF4C0C62F83DF63AA361A4914B8269A1A70770F7EB34118CEC78DD5ADFFA3E3F79C14F3E519AB070FAmCu0I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534EF4C0C62F83DF63AA361A4914B8269A1A70770F7EB34118CEC78DD5ADFFA3E3F79C14F3E519AB070FAmCu0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A534EF4C0C62F83DF63AA361A4914B8269A1A70770F7EB34118CEC78DD5ADFFA3E3F79C14F3E519AB070FAmCu0I" TargetMode="External"/><Relationship Id="rId11" Type="http://schemas.openxmlformats.org/officeDocument/2006/relationships/image" Target="media/image3.jpeg"/><Relationship Id="rId5" Type="http://schemas.openxmlformats.org/officeDocument/2006/relationships/hyperlink" Target="consultantplus://offline/ref=A534EF4C0C62F83DF63AA361A4914B8269A1A70770F7EB34118CEC78DD5ADFFA3E3F79C14F3E519AB070FAmCu0I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A534EF4C0C62F83DF63AA361A4914B8269A1A70770F7EB34118CEC78DD5ADFFA3E3F79C14F3E519AB070FAmCu0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kudesner</dc:creator>
  <cp:lastModifiedBy>kudesner</cp:lastModifiedBy>
  <cp:revision>3</cp:revision>
  <cp:lastPrinted>2018-12-14T10:47:00Z</cp:lastPrinted>
  <dcterms:created xsi:type="dcterms:W3CDTF">2018-12-14T10:41:00Z</dcterms:created>
  <dcterms:modified xsi:type="dcterms:W3CDTF">2018-12-14T11:24:00Z</dcterms:modified>
</cp:coreProperties>
</file>