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5040"/>
        <w:gridCol w:w="2069"/>
        <w:gridCol w:w="1884"/>
      </w:tblGrid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Сроки исполнения</w:t>
            </w:r>
          </w:p>
        </w:tc>
      </w:tr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Участие во Всероссийских экологических акциях и мероприятиях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соответствии со сроками проведения таких акций</w:t>
            </w:r>
          </w:p>
        </w:tc>
      </w:tr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субботников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 менее 2 раза в год</w:t>
            </w:r>
          </w:p>
        </w:tc>
      </w:tr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53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мероприятий по озеленению территории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 w:rsidRPr="00DC53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сельского 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</w:t>
            </w:r>
          </w:p>
        </w:tc>
      </w:tr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азмещение на официальном сайте а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 информации о правильном обращении с отдельными видами отходов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дминистраци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E7820">
              <w:rPr>
                <w:rFonts w:ascii="Verdana" w:hAnsi="Verdana" w:cs="Arial"/>
                <w:sz w:val="17"/>
                <w:szCs w:val="17"/>
                <w:shd w:val="clear" w:color="auto" w:fill="FFFFFF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 течение года </w:t>
            </w:r>
          </w:p>
        </w:tc>
      </w:tr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рейдов по выявлению несанкцио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нированных свалок на территории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E65D3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дминистраци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E7820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E78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Учреждения образования и культуры (по согласованию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Default="00E65D30" w:rsidP="0049549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 w:rsidRPr="008E7820"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  <w:t>Мониторинг состояния площадок ТКО, контроль соблюдения графика вывоза ТКО региональным оператором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D30" w:rsidRPr="00BA4EF2" w:rsidRDefault="00E65D30" w:rsidP="0049549F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A4EF2">
              <w:rPr>
                <w:rFonts w:ascii="Verdana" w:hAnsi="Verdana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A4EF2">
              <w:rPr>
                <w:rFonts w:ascii="Verdana" w:hAnsi="Verdana"/>
                <w:sz w:val="17"/>
                <w:szCs w:val="17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D30" w:rsidRPr="00BA4EF2" w:rsidRDefault="00E65D30" w:rsidP="0049549F">
            <w:pPr>
              <w:rPr>
                <w:rFonts w:ascii="Verdana" w:hAnsi="Verdana"/>
                <w:sz w:val="17"/>
                <w:szCs w:val="17"/>
              </w:rPr>
            </w:pPr>
            <w:r w:rsidRPr="00BA4EF2">
              <w:rPr>
                <w:rFonts w:ascii="Verdana" w:hAnsi="Verdana"/>
                <w:sz w:val="17"/>
                <w:szCs w:val="17"/>
              </w:rPr>
              <w:t>В течение года</w:t>
            </w:r>
          </w:p>
        </w:tc>
      </w:tr>
      <w:tr w:rsidR="00E65D30" w:rsidRPr="000721D2" w:rsidTr="004954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Pr="000721D2" w:rsidRDefault="00E65D30" w:rsidP="0049549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EFEDED"/>
              </w:rPr>
            </w:pPr>
            <w:r w:rsidRPr="008E7820">
              <w:rPr>
                <w:rFonts w:ascii="Verdana" w:hAnsi="Verdana" w:cs="Arial"/>
                <w:color w:val="000000" w:themeColor="text1"/>
                <w:sz w:val="17"/>
                <w:szCs w:val="17"/>
                <w:shd w:val="clear" w:color="auto" w:fill="FFFFFF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Кудеснерского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721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D30" w:rsidRDefault="00E65D30" w:rsidP="0049549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течение года</w:t>
            </w:r>
          </w:p>
        </w:tc>
      </w:tr>
    </w:tbl>
    <w:p w:rsidR="00E65D30" w:rsidRPr="000721D2" w:rsidRDefault="00E65D30" w:rsidP="00E65D3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721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65D30" w:rsidRDefault="00E65D30" w:rsidP="00E65D30"/>
    <w:p w:rsidR="00EC6D87" w:rsidRDefault="00EC6D87"/>
    <w:sectPr w:rsidR="00EC6D87" w:rsidSect="00FB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5D30"/>
    <w:rsid w:val="003A4ED5"/>
    <w:rsid w:val="00E65D30"/>
    <w:rsid w:val="00EC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kudesner</dc:creator>
  <cp:lastModifiedBy>kudesner</cp:lastModifiedBy>
  <cp:revision>1</cp:revision>
  <dcterms:created xsi:type="dcterms:W3CDTF">2022-02-16T07:58:00Z</dcterms:created>
  <dcterms:modified xsi:type="dcterms:W3CDTF">2022-02-16T08:16:00Z</dcterms:modified>
</cp:coreProperties>
</file>