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FB" w:rsidRDefault="00FC4EFB" w:rsidP="00FC4EFB">
      <w:pPr>
        <w:spacing w:after="0"/>
        <w:rPr>
          <w:rFonts w:ascii="Cambria" w:hAnsi="Cambria" w:cs="Arial"/>
          <w:b/>
        </w:rPr>
      </w:pPr>
    </w:p>
    <w:tbl>
      <w:tblPr>
        <w:tblpPr w:leftFromText="180" w:rightFromText="180" w:bottomFromText="200" w:vertAnchor="text" w:horzAnchor="margin" w:tblpY="182"/>
        <w:tblW w:w="0" w:type="auto"/>
        <w:tblLook w:val="01E0"/>
      </w:tblPr>
      <w:tblGrid>
        <w:gridCol w:w="1548"/>
        <w:gridCol w:w="6659"/>
        <w:gridCol w:w="1363"/>
      </w:tblGrid>
      <w:tr w:rsidR="00FC4EFB" w:rsidTr="00FC4EFB">
        <w:tc>
          <w:tcPr>
            <w:tcW w:w="1548" w:type="dxa"/>
            <w:vMerge w:val="restart"/>
            <w:tcBorders>
              <w:top w:val="single" w:sz="4" w:space="0" w:color="auto"/>
              <w:left w:val="single" w:sz="4" w:space="0" w:color="auto"/>
              <w:bottom w:val="single" w:sz="4" w:space="0" w:color="auto"/>
              <w:right w:val="single" w:sz="4" w:space="0" w:color="auto"/>
            </w:tcBorders>
            <w:hideMark/>
          </w:tcPr>
          <w:p w:rsidR="00FC4EFB" w:rsidRDefault="00FC4EFB" w:rsidP="00FC4EFB">
            <w:pPr>
              <w:suppressAutoHyphens/>
              <w:rPr>
                <w:rFonts w:ascii="Times New Roman" w:eastAsia="Times New Roman" w:hAnsi="Times New Roman" w:cs="Times New Roman"/>
                <w:sz w:val="16"/>
                <w:szCs w:val="16"/>
                <w:lang w:eastAsia="ar-SA"/>
              </w:rPr>
            </w:pPr>
            <w:r>
              <w:rPr>
                <w:rFonts w:ascii="Times New Roman" w:hAnsi="Times New Roman" w:cs="Times New Roman"/>
                <w:i/>
                <w:noProof/>
                <w:sz w:val="16"/>
                <w:szCs w:val="16"/>
              </w:rPr>
              <w:drawing>
                <wp:inline distT="0" distB="0" distL="0" distR="0">
                  <wp:extent cx="666750" cy="1028700"/>
                  <wp:effectExtent l="19050" t="0" r="0"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5"/>
                          <a:srcRect/>
                          <a:stretch>
                            <a:fillRect/>
                          </a:stretch>
                        </pic:blipFill>
                        <pic:spPr bwMode="auto">
                          <a:xfrm>
                            <a:off x="0" y="0"/>
                            <a:ext cx="666750" cy="1028700"/>
                          </a:xfrm>
                          <a:prstGeom prst="rect">
                            <a:avLst/>
                          </a:prstGeom>
                          <a:noFill/>
                          <a:ln w="9525">
                            <a:noFill/>
                            <a:miter lim="800000"/>
                            <a:headEnd/>
                            <a:tailEnd/>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rsidR="00FC4EFB" w:rsidRDefault="00FC4EFB" w:rsidP="00FC4EFB">
            <w:pPr>
              <w:rPr>
                <w:rFonts w:ascii="Times New Roman" w:eastAsia="Times New Roman" w:hAnsi="Times New Roman" w:cs="Times New Roman"/>
                <w:i/>
                <w:sz w:val="16"/>
                <w:szCs w:val="16"/>
                <w:lang w:eastAsia="ar-SA"/>
              </w:rPr>
            </w:pPr>
          </w:p>
          <w:p w:rsidR="00FC4EFB" w:rsidRDefault="00FC4EFB" w:rsidP="00FC4EFB">
            <w:pPr>
              <w:rPr>
                <w:rFonts w:ascii="Times New Roman" w:hAnsi="Times New Roman" w:cs="Times New Roman"/>
                <w:i/>
                <w:sz w:val="16"/>
                <w:szCs w:val="16"/>
              </w:rPr>
            </w:pPr>
          </w:p>
          <w:p w:rsidR="00FC4EFB" w:rsidRDefault="00FC4EFB" w:rsidP="00FC4EFB">
            <w:pPr>
              <w:jc w:val="center"/>
              <w:rPr>
                <w:rFonts w:ascii="Times New Roman" w:hAnsi="Times New Roman" w:cs="Times New Roman"/>
                <w:b/>
                <w:i/>
                <w:sz w:val="16"/>
                <w:szCs w:val="16"/>
              </w:rPr>
            </w:pPr>
            <w:r>
              <w:rPr>
                <w:rFonts w:ascii="Times New Roman" w:hAnsi="Times New Roman" w:cs="Times New Roman"/>
                <w:b/>
                <w:i/>
                <w:sz w:val="16"/>
                <w:szCs w:val="16"/>
              </w:rPr>
              <w:t>НОВОСТИ</w:t>
            </w:r>
          </w:p>
          <w:p w:rsidR="00FC4EFB" w:rsidRDefault="00FC4EFB" w:rsidP="00FC4EFB">
            <w:pPr>
              <w:suppressAutoHyphens/>
              <w:jc w:val="center"/>
              <w:rPr>
                <w:rFonts w:ascii="Times New Roman" w:eastAsia="Times New Roman" w:hAnsi="Times New Roman" w:cs="Times New Roman"/>
                <w:b/>
                <w:i/>
                <w:sz w:val="16"/>
                <w:szCs w:val="16"/>
                <w:lang w:eastAsia="ar-SA"/>
              </w:rPr>
            </w:pPr>
            <w:r>
              <w:rPr>
                <w:rFonts w:ascii="Times New Roman" w:hAnsi="Times New Roman" w:cs="Times New Roman"/>
                <w:b/>
                <w:i/>
                <w:sz w:val="16"/>
                <w:szCs w:val="16"/>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rsidR="00FC4EFB" w:rsidRDefault="00FC4EFB" w:rsidP="00FC4EFB">
            <w:pPr>
              <w:rPr>
                <w:rFonts w:ascii="Times New Roman" w:eastAsia="Times New Roman" w:hAnsi="Times New Roman" w:cs="Times New Roman"/>
                <w:sz w:val="16"/>
                <w:szCs w:val="16"/>
                <w:lang w:eastAsia="ar-SA"/>
              </w:rPr>
            </w:pPr>
          </w:p>
          <w:p w:rsidR="00FC4EFB" w:rsidRPr="00AA25C7" w:rsidRDefault="00FC4EFB" w:rsidP="00FC4EFB">
            <w:pPr>
              <w:jc w:val="center"/>
              <w:rPr>
                <w:rFonts w:ascii="Times New Roman" w:hAnsi="Times New Roman" w:cs="Times New Roman"/>
                <w:b/>
                <w:sz w:val="16"/>
                <w:szCs w:val="16"/>
              </w:rPr>
            </w:pPr>
            <w:r>
              <w:rPr>
                <w:rFonts w:ascii="Times New Roman" w:hAnsi="Times New Roman" w:cs="Times New Roman"/>
                <w:b/>
                <w:sz w:val="16"/>
                <w:szCs w:val="16"/>
              </w:rPr>
              <w:t>2018</w:t>
            </w:r>
          </w:p>
          <w:p w:rsidR="00FC4EFB" w:rsidRPr="00AA25C7" w:rsidRDefault="00FC4EFB" w:rsidP="00FC4EFB">
            <w:pPr>
              <w:jc w:val="center"/>
              <w:rPr>
                <w:rFonts w:ascii="Times New Roman" w:hAnsi="Times New Roman" w:cs="Times New Roman"/>
                <w:b/>
                <w:sz w:val="16"/>
                <w:szCs w:val="16"/>
              </w:rPr>
            </w:pPr>
            <w:r>
              <w:rPr>
                <w:rFonts w:ascii="Times New Roman" w:hAnsi="Times New Roman" w:cs="Times New Roman"/>
                <w:b/>
                <w:sz w:val="16"/>
                <w:szCs w:val="16"/>
              </w:rPr>
              <w:t>апрель</w:t>
            </w:r>
          </w:p>
          <w:p w:rsidR="00FC4EFB" w:rsidRDefault="00FC4EFB" w:rsidP="00FC4EFB">
            <w:pPr>
              <w:jc w:val="center"/>
              <w:rPr>
                <w:rFonts w:ascii="Times New Roman" w:hAnsi="Times New Roman" w:cs="Times New Roman"/>
                <w:b/>
                <w:sz w:val="16"/>
                <w:szCs w:val="16"/>
                <w:u w:val="single"/>
              </w:rPr>
            </w:pPr>
            <w:r>
              <w:rPr>
                <w:rFonts w:ascii="Times New Roman" w:hAnsi="Times New Roman" w:cs="Times New Roman"/>
                <w:b/>
                <w:sz w:val="16"/>
                <w:szCs w:val="16"/>
                <w:u w:val="single"/>
              </w:rPr>
              <w:t>28</w:t>
            </w:r>
          </w:p>
          <w:p w:rsidR="00FC4EFB" w:rsidRDefault="00FC4EFB" w:rsidP="00FC4EFB">
            <w:pPr>
              <w:jc w:val="center"/>
              <w:rPr>
                <w:rFonts w:ascii="Times New Roman" w:hAnsi="Times New Roman" w:cs="Times New Roman"/>
                <w:b/>
                <w:sz w:val="16"/>
                <w:szCs w:val="16"/>
              </w:rPr>
            </w:pPr>
            <w:r>
              <w:rPr>
                <w:rFonts w:ascii="Times New Roman" w:hAnsi="Times New Roman" w:cs="Times New Roman"/>
                <w:b/>
                <w:sz w:val="16"/>
                <w:szCs w:val="16"/>
              </w:rPr>
              <w:t>7(195)</w:t>
            </w:r>
          </w:p>
          <w:p w:rsidR="00FC4EFB" w:rsidRDefault="00FC4EFB" w:rsidP="00FC4EFB">
            <w:pPr>
              <w:suppressAutoHyphens/>
              <w:rPr>
                <w:rFonts w:ascii="Times New Roman" w:eastAsia="Times New Roman" w:hAnsi="Times New Roman" w:cs="Times New Roman"/>
                <w:b/>
                <w:sz w:val="16"/>
                <w:szCs w:val="16"/>
                <w:lang w:eastAsia="ar-SA"/>
              </w:rPr>
            </w:pPr>
          </w:p>
        </w:tc>
      </w:tr>
      <w:tr w:rsidR="00FC4EFB" w:rsidTr="00FC4EFB">
        <w:tc>
          <w:tcPr>
            <w:tcW w:w="0" w:type="auto"/>
            <w:vMerge/>
            <w:tcBorders>
              <w:top w:val="single" w:sz="4" w:space="0" w:color="auto"/>
              <w:left w:val="single" w:sz="4" w:space="0" w:color="auto"/>
              <w:bottom w:val="single" w:sz="4" w:space="0" w:color="auto"/>
              <w:right w:val="single" w:sz="4" w:space="0" w:color="auto"/>
            </w:tcBorders>
            <w:vAlign w:val="center"/>
            <w:hideMark/>
          </w:tcPr>
          <w:p w:rsidR="00FC4EFB" w:rsidRDefault="00FC4EFB" w:rsidP="00FC4EFB">
            <w:pPr>
              <w:spacing w:after="0" w:line="240" w:lineRule="auto"/>
              <w:rPr>
                <w:rFonts w:ascii="Times New Roman" w:eastAsia="Times New Roman" w:hAnsi="Times New Roman" w:cs="Times New Roman"/>
                <w:sz w:val="16"/>
                <w:szCs w:val="16"/>
                <w:lang w:eastAsia="ar-SA"/>
              </w:rPr>
            </w:pPr>
          </w:p>
        </w:tc>
        <w:tc>
          <w:tcPr>
            <w:tcW w:w="6659" w:type="dxa"/>
            <w:tcBorders>
              <w:top w:val="single" w:sz="4" w:space="0" w:color="auto"/>
              <w:left w:val="single" w:sz="4" w:space="0" w:color="auto"/>
              <w:bottom w:val="single" w:sz="4" w:space="0" w:color="auto"/>
              <w:right w:val="single" w:sz="4" w:space="0" w:color="auto"/>
            </w:tcBorders>
            <w:hideMark/>
          </w:tcPr>
          <w:p w:rsidR="00FC4EFB" w:rsidRDefault="00FC4EFB" w:rsidP="00FC4EFB">
            <w:pPr>
              <w:suppressAutoHyphens/>
              <w:jc w:val="center"/>
              <w:rPr>
                <w:rFonts w:ascii="Times New Roman" w:eastAsia="Times New Roman" w:hAnsi="Times New Roman" w:cs="Times New Roman"/>
                <w:i/>
                <w:sz w:val="16"/>
                <w:szCs w:val="16"/>
                <w:lang w:eastAsia="ar-SA"/>
              </w:rPr>
            </w:pPr>
            <w:r>
              <w:rPr>
                <w:rFonts w:ascii="Times New Roman" w:hAnsi="Times New Roman" w:cs="Times New Roman"/>
                <w:i/>
                <w:sz w:val="16"/>
                <w:szCs w:val="16"/>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EFB" w:rsidRDefault="00FC4EFB" w:rsidP="00FC4EFB">
            <w:pPr>
              <w:spacing w:after="0" w:line="240" w:lineRule="auto"/>
              <w:rPr>
                <w:rFonts w:ascii="Times New Roman" w:eastAsia="Times New Roman" w:hAnsi="Times New Roman" w:cs="Times New Roman"/>
                <w:b/>
                <w:sz w:val="16"/>
                <w:szCs w:val="16"/>
                <w:lang w:eastAsia="ar-SA"/>
              </w:rPr>
            </w:pPr>
          </w:p>
        </w:tc>
      </w:tr>
    </w:tbl>
    <w:tbl>
      <w:tblPr>
        <w:tblpPr w:leftFromText="180" w:rightFromText="180" w:bottomFromText="200" w:vertAnchor="text" w:horzAnchor="margin" w:tblpXSpec="center" w:tblpY="102"/>
        <w:tblW w:w="10845" w:type="dxa"/>
        <w:tblLayout w:type="fixed"/>
        <w:tblLook w:val="04A0"/>
      </w:tblPr>
      <w:tblGrid>
        <w:gridCol w:w="3641"/>
        <w:gridCol w:w="580"/>
        <w:gridCol w:w="908"/>
        <w:gridCol w:w="2032"/>
        <w:gridCol w:w="1016"/>
        <w:gridCol w:w="1160"/>
        <w:gridCol w:w="1016"/>
        <w:gridCol w:w="492"/>
      </w:tblGrid>
      <w:tr w:rsidR="00FC4EFB" w:rsidTr="00FC4EFB">
        <w:trPr>
          <w:trHeight w:val="217"/>
        </w:trPr>
        <w:tc>
          <w:tcPr>
            <w:tcW w:w="3644" w:type="dxa"/>
            <w:noWrap/>
            <w:hideMark/>
          </w:tcPr>
          <w:p w:rsidR="00FC4EFB" w:rsidRDefault="00FC4EFB" w:rsidP="00FC4EFB">
            <w:pPr>
              <w:spacing w:after="0"/>
              <w:rPr>
                <w:rFonts w:cs="Times New Roman"/>
              </w:rPr>
            </w:pPr>
          </w:p>
        </w:tc>
        <w:tc>
          <w:tcPr>
            <w:tcW w:w="580" w:type="dxa"/>
            <w:noWrap/>
            <w:hideMark/>
          </w:tcPr>
          <w:p w:rsidR="00FC4EFB" w:rsidRDefault="00FC4EFB" w:rsidP="00FC4EFB">
            <w:pPr>
              <w:spacing w:after="0"/>
              <w:rPr>
                <w:rFonts w:cs="Times New Roman"/>
              </w:rPr>
            </w:pPr>
          </w:p>
        </w:tc>
        <w:tc>
          <w:tcPr>
            <w:tcW w:w="908" w:type="dxa"/>
            <w:noWrap/>
            <w:hideMark/>
          </w:tcPr>
          <w:p w:rsidR="00FC4EFB" w:rsidRDefault="00FC4EFB" w:rsidP="00FC4EFB">
            <w:pPr>
              <w:spacing w:after="0"/>
              <w:rPr>
                <w:rFonts w:cs="Times New Roman"/>
              </w:rPr>
            </w:pPr>
          </w:p>
        </w:tc>
        <w:tc>
          <w:tcPr>
            <w:tcW w:w="2033" w:type="dxa"/>
            <w:noWrap/>
            <w:hideMark/>
          </w:tcPr>
          <w:p w:rsidR="00FC4EFB" w:rsidRDefault="00FC4EFB" w:rsidP="00FC4EFB">
            <w:pPr>
              <w:spacing w:after="0"/>
              <w:rPr>
                <w:rFonts w:cs="Times New Roman"/>
              </w:rPr>
            </w:pPr>
          </w:p>
        </w:tc>
        <w:tc>
          <w:tcPr>
            <w:tcW w:w="1016" w:type="dxa"/>
            <w:noWrap/>
            <w:hideMark/>
          </w:tcPr>
          <w:p w:rsidR="00FC4EFB" w:rsidRDefault="00FC4EFB" w:rsidP="00FC4EFB">
            <w:pPr>
              <w:spacing w:after="0"/>
              <w:rPr>
                <w:rFonts w:cs="Times New Roman"/>
              </w:rPr>
            </w:pPr>
          </w:p>
        </w:tc>
        <w:tc>
          <w:tcPr>
            <w:tcW w:w="1161" w:type="dxa"/>
            <w:noWrap/>
            <w:hideMark/>
          </w:tcPr>
          <w:p w:rsidR="00FC4EFB" w:rsidRDefault="00FC4EFB" w:rsidP="00FC4EFB">
            <w:pPr>
              <w:spacing w:after="0"/>
              <w:rPr>
                <w:rFonts w:cs="Times New Roman"/>
              </w:rPr>
            </w:pPr>
          </w:p>
        </w:tc>
        <w:tc>
          <w:tcPr>
            <w:tcW w:w="1016" w:type="dxa"/>
            <w:noWrap/>
            <w:hideMark/>
          </w:tcPr>
          <w:p w:rsidR="00FC4EFB" w:rsidRDefault="00FC4EFB" w:rsidP="00FC4EFB">
            <w:pPr>
              <w:spacing w:after="0"/>
              <w:rPr>
                <w:rFonts w:cs="Times New Roman"/>
              </w:rPr>
            </w:pPr>
          </w:p>
        </w:tc>
        <w:tc>
          <w:tcPr>
            <w:tcW w:w="492" w:type="dxa"/>
            <w:noWrap/>
            <w:hideMark/>
          </w:tcPr>
          <w:p w:rsidR="00FC4EFB" w:rsidRDefault="00FC4EFB" w:rsidP="00FC4EFB">
            <w:pPr>
              <w:spacing w:after="0"/>
              <w:ind w:left="-147" w:firstLine="147"/>
              <w:rPr>
                <w:rFonts w:cs="Times New Roman"/>
              </w:rPr>
            </w:pPr>
          </w:p>
        </w:tc>
      </w:tr>
    </w:tbl>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DD6574" w:rsidRDefault="00DD6574" w:rsidP="00FC4EFB">
      <w:pPr>
        <w:autoSpaceDE w:val="0"/>
        <w:autoSpaceDN w:val="0"/>
        <w:adjustRightInd w:val="0"/>
        <w:spacing w:after="0" w:line="240" w:lineRule="auto"/>
      </w:pPr>
    </w:p>
    <w:p w:rsidR="00FC4EFB" w:rsidRDefault="00FC4EFB" w:rsidP="00FC4EFB">
      <w:pPr>
        <w:autoSpaceDE w:val="0"/>
        <w:autoSpaceDN w:val="0"/>
        <w:adjustRightInd w:val="0"/>
        <w:spacing w:after="0" w:line="240" w:lineRule="auto"/>
      </w:pPr>
      <w:r>
        <w:t>В номере:</w:t>
      </w:r>
    </w:p>
    <w:p w:rsidR="00FC4EFB" w:rsidRPr="00FD1669" w:rsidRDefault="00FC4EFB" w:rsidP="00FD1669">
      <w:pPr>
        <w:autoSpaceDE w:val="0"/>
        <w:autoSpaceDN w:val="0"/>
        <w:adjustRightInd w:val="0"/>
        <w:spacing w:after="0" w:line="240" w:lineRule="auto"/>
        <w:rPr>
          <w:rFonts w:ascii="Times New Roman" w:eastAsia="Times New Roman" w:hAnsi="Times New Roman" w:cs="Times New Roman"/>
          <w:sz w:val="18"/>
          <w:szCs w:val="18"/>
        </w:rPr>
      </w:pPr>
      <w:r w:rsidRPr="00FD1669">
        <w:rPr>
          <w:rFonts w:ascii="Times New Roman" w:hAnsi="Times New Roman" w:cs="Times New Roman"/>
          <w:sz w:val="18"/>
          <w:szCs w:val="18"/>
        </w:rPr>
        <w:t>1.</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74 от 12.04.2018</w:t>
      </w:r>
      <w:r w:rsidRPr="00FD1669">
        <w:rPr>
          <w:rFonts w:ascii="Times New Roman" w:eastAsia="Times New Roman" w:hAnsi="Times New Roman" w:cs="Times New Roman"/>
          <w:iCs/>
          <w:sz w:val="18"/>
          <w:szCs w:val="18"/>
        </w:rPr>
        <w:t xml:space="preserve"> </w:t>
      </w:r>
      <w:r w:rsidR="00FD1669">
        <w:rPr>
          <w:rFonts w:ascii="Times New Roman" w:eastAsia="Times New Roman" w:hAnsi="Times New Roman" w:cs="Times New Roman"/>
          <w:iCs/>
          <w:sz w:val="18"/>
          <w:szCs w:val="18"/>
        </w:rPr>
        <w:t>«</w:t>
      </w:r>
      <w:r w:rsidRPr="00FD1669">
        <w:rPr>
          <w:rFonts w:ascii="Times New Roman" w:eastAsia="Times New Roman" w:hAnsi="Times New Roman" w:cs="Times New Roman"/>
          <w:iCs/>
          <w:sz w:val="18"/>
          <w:szCs w:val="18"/>
        </w:rPr>
        <w:t xml:space="preserve">О   </w:t>
      </w:r>
      <w:r w:rsidRPr="00FD1669">
        <w:rPr>
          <w:rFonts w:ascii="Times New Roman" w:eastAsia="Times New Roman" w:hAnsi="Times New Roman" w:cs="Times New Roman"/>
          <w:sz w:val="18"/>
          <w:szCs w:val="18"/>
        </w:rPr>
        <w:t xml:space="preserve">передаче полномочий администрацией </w:t>
      </w:r>
      <w:proofErr w:type="spellStart"/>
      <w:r w:rsidRPr="00FD1669">
        <w:rPr>
          <w:rFonts w:ascii="Times New Roman" w:eastAsia="Times New Roman" w:hAnsi="Times New Roman" w:cs="Times New Roman"/>
          <w:sz w:val="18"/>
          <w:szCs w:val="18"/>
        </w:rPr>
        <w:t>Кудеснерского</w:t>
      </w:r>
      <w:proofErr w:type="spellEnd"/>
      <w:r w:rsidRPr="00FD1669">
        <w:rPr>
          <w:rFonts w:ascii="Times New Roman" w:eastAsia="Times New Roman" w:hAnsi="Times New Roman" w:cs="Times New Roman"/>
          <w:sz w:val="18"/>
          <w:szCs w:val="18"/>
        </w:rPr>
        <w:t xml:space="preserve"> сельского поселения </w:t>
      </w:r>
      <w:proofErr w:type="spellStart"/>
      <w:r w:rsidRPr="00FD1669">
        <w:rPr>
          <w:rFonts w:ascii="Times New Roman" w:eastAsia="Times New Roman" w:hAnsi="Times New Roman" w:cs="Times New Roman"/>
          <w:sz w:val="18"/>
          <w:szCs w:val="18"/>
        </w:rPr>
        <w:t>Урмарского</w:t>
      </w:r>
      <w:proofErr w:type="spellEnd"/>
      <w:r w:rsidRPr="00FD1669">
        <w:rPr>
          <w:rFonts w:ascii="Times New Roman" w:eastAsia="Times New Roman" w:hAnsi="Times New Roman" w:cs="Times New Roman"/>
          <w:sz w:val="18"/>
          <w:szCs w:val="18"/>
        </w:rPr>
        <w:t xml:space="preserve"> района Чувашской </w:t>
      </w:r>
      <w:proofErr w:type="spellStart"/>
      <w:r w:rsidRPr="00FD1669">
        <w:rPr>
          <w:rFonts w:ascii="Times New Roman" w:eastAsia="Times New Roman" w:hAnsi="Times New Roman" w:cs="Times New Roman"/>
          <w:sz w:val="18"/>
          <w:szCs w:val="18"/>
        </w:rPr>
        <w:t>Республикипо</w:t>
      </w:r>
      <w:proofErr w:type="spellEnd"/>
      <w:r w:rsidRPr="00FD1669">
        <w:rPr>
          <w:rFonts w:ascii="Times New Roman" w:eastAsia="Times New Roman" w:hAnsi="Times New Roman" w:cs="Times New Roman"/>
          <w:sz w:val="18"/>
          <w:szCs w:val="18"/>
        </w:rPr>
        <w:t xml:space="preserve"> </w:t>
      </w:r>
      <w:proofErr w:type="spellStart"/>
      <w:r w:rsidRPr="00FD1669">
        <w:rPr>
          <w:rFonts w:ascii="Times New Roman" w:eastAsia="Times New Roman" w:hAnsi="Times New Roman" w:cs="Times New Roman"/>
          <w:sz w:val="18"/>
          <w:szCs w:val="18"/>
        </w:rPr>
        <w:t>оказаниюподдержки</w:t>
      </w:r>
      <w:proofErr w:type="spellEnd"/>
      <w:r w:rsidRPr="00FD1669">
        <w:rPr>
          <w:rFonts w:ascii="Times New Roman" w:eastAsia="Times New Roman" w:hAnsi="Times New Roman" w:cs="Times New Roman"/>
          <w:sz w:val="18"/>
          <w:szCs w:val="18"/>
        </w:rPr>
        <w:t xml:space="preserve"> гражданам и их объединениям, участвующим в охране общественного порядка, созданию условий для деятельности народных</w:t>
      </w:r>
    </w:p>
    <w:p w:rsidR="00FC4EFB" w:rsidRPr="00FD1669" w:rsidRDefault="00FC4EFB" w:rsidP="00FD1669">
      <w:pPr>
        <w:autoSpaceDE w:val="0"/>
        <w:autoSpaceDN w:val="0"/>
        <w:adjustRightInd w:val="0"/>
        <w:spacing w:after="0" w:line="240" w:lineRule="auto"/>
        <w:rPr>
          <w:rFonts w:ascii="Times New Roman" w:eastAsia="Times New Roman" w:hAnsi="Times New Roman" w:cs="Times New Roman"/>
          <w:sz w:val="18"/>
          <w:szCs w:val="18"/>
        </w:rPr>
      </w:pPr>
      <w:r w:rsidRPr="00FD1669">
        <w:rPr>
          <w:rFonts w:ascii="Times New Roman" w:eastAsia="Times New Roman" w:hAnsi="Times New Roman" w:cs="Times New Roman"/>
          <w:sz w:val="18"/>
          <w:szCs w:val="18"/>
        </w:rPr>
        <w:t xml:space="preserve">дружин в границах </w:t>
      </w:r>
      <w:proofErr w:type="spellStart"/>
      <w:r w:rsidRPr="00FD1669">
        <w:rPr>
          <w:rFonts w:ascii="Times New Roman" w:eastAsia="Times New Roman" w:hAnsi="Times New Roman" w:cs="Times New Roman"/>
          <w:sz w:val="18"/>
          <w:szCs w:val="18"/>
        </w:rPr>
        <w:t>Кудеснерского</w:t>
      </w:r>
      <w:proofErr w:type="spellEnd"/>
      <w:r w:rsidRPr="00FD1669">
        <w:rPr>
          <w:rFonts w:ascii="Times New Roman" w:eastAsia="Times New Roman" w:hAnsi="Times New Roman" w:cs="Times New Roman"/>
          <w:sz w:val="18"/>
          <w:szCs w:val="18"/>
        </w:rPr>
        <w:t xml:space="preserve"> сельского поселения </w:t>
      </w:r>
      <w:proofErr w:type="spellStart"/>
      <w:r w:rsidRPr="00FD1669">
        <w:rPr>
          <w:rFonts w:ascii="Times New Roman" w:eastAsia="Times New Roman" w:hAnsi="Times New Roman" w:cs="Times New Roman"/>
          <w:sz w:val="18"/>
          <w:szCs w:val="18"/>
        </w:rPr>
        <w:t>Урмарского</w:t>
      </w:r>
      <w:proofErr w:type="spellEnd"/>
      <w:r w:rsidRPr="00FD1669">
        <w:rPr>
          <w:rFonts w:ascii="Times New Roman" w:eastAsia="Times New Roman" w:hAnsi="Times New Roman" w:cs="Times New Roman"/>
          <w:sz w:val="18"/>
          <w:szCs w:val="18"/>
        </w:rPr>
        <w:t xml:space="preserve"> района</w:t>
      </w:r>
    </w:p>
    <w:p w:rsidR="00FC4EFB" w:rsidRPr="00FD1669" w:rsidRDefault="00FC4EFB" w:rsidP="00FD1669">
      <w:pPr>
        <w:spacing w:after="0"/>
        <w:jc w:val="both"/>
        <w:rPr>
          <w:rFonts w:ascii="Times New Roman" w:eastAsia="Times New Roman" w:hAnsi="Times New Roman" w:cs="Times New Roman"/>
          <w:color w:val="000000"/>
          <w:sz w:val="18"/>
          <w:szCs w:val="18"/>
        </w:rPr>
      </w:pPr>
      <w:r w:rsidRPr="00FD1669">
        <w:rPr>
          <w:rFonts w:ascii="Times New Roman" w:hAnsi="Times New Roman" w:cs="Times New Roman"/>
          <w:sz w:val="18"/>
          <w:szCs w:val="18"/>
        </w:rPr>
        <w:t>2.</w:t>
      </w:r>
      <w:r w:rsidR="00FD1669" w:rsidRPr="00FD1669">
        <w:rPr>
          <w:rFonts w:ascii="Times New Roman" w:hAnsi="Times New Roman" w:cs="Times New Roman"/>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75 от 24.04.2018</w:t>
      </w:r>
      <w:r w:rsidRPr="00FD1669">
        <w:rPr>
          <w:rFonts w:ascii="Times New Roman" w:hAnsi="Times New Roman" w:cs="Times New Roman"/>
          <w:sz w:val="18"/>
          <w:szCs w:val="18"/>
        </w:rPr>
        <w:t xml:space="preserve"> </w:t>
      </w:r>
      <w:r w:rsidR="00FD1669">
        <w:rPr>
          <w:rFonts w:ascii="Times New Roman" w:hAnsi="Times New Roman" w:cs="Times New Roman"/>
          <w:sz w:val="18"/>
          <w:szCs w:val="18"/>
        </w:rPr>
        <w:t>«</w:t>
      </w:r>
      <w:r w:rsidRPr="00FD1669">
        <w:rPr>
          <w:rFonts w:ascii="Times New Roman" w:eastAsia="Times New Roman" w:hAnsi="Times New Roman" w:cs="Times New Roman"/>
          <w:color w:val="000000"/>
          <w:sz w:val="18"/>
          <w:szCs w:val="18"/>
        </w:rPr>
        <w:t>Об утверждении местных </w:t>
      </w:r>
      <w:hyperlink r:id="rId6" w:anchor="Par39" w:history="1">
        <w:r w:rsidRPr="00FD1669">
          <w:rPr>
            <w:rFonts w:ascii="Times New Roman" w:eastAsia="Times New Roman" w:hAnsi="Times New Roman" w:cs="Times New Roman"/>
            <w:color w:val="333333"/>
            <w:sz w:val="18"/>
            <w:szCs w:val="18"/>
          </w:rPr>
          <w:t>нормативов</w:t>
        </w:r>
      </w:hyperlink>
      <w:r w:rsidRPr="00FD1669">
        <w:rPr>
          <w:rFonts w:ascii="Times New Roman" w:eastAsia="Times New Roman" w:hAnsi="Times New Roman" w:cs="Times New Roman"/>
          <w:color w:val="000000"/>
          <w:sz w:val="18"/>
          <w:szCs w:val="18"/>
        </w:rPr>
        <w:t xml:space="preserve">  градостроительного проектирования</w:t>
      </w:r>
    </w:p>
    <w:p w:rsidR="00FC4EFB" w:rsidRPr="00FD1669" w:rsidRDefault="00FC4EFB" w:rsidP="00FD1669">
      <w:pPr>
        <w:pStyle w:val="ConsNonformat"/>
        <w:ind w:right="-1"/>
        <w:jc w:val="both"/>
        <w:rPr>
          <w:rFonts w:ascii="Times New Roman" w:hAnsi="Times New Roman" w:cs="Times New Roman"/>
          <w:bCs/>
          <w:sz w:val="18"/>
          <w:szCs w:val="18"/>
        </w:rPr>
      </w:pPr>
      <w:r w:rsidRPr="00FD1669">
        <w:rPr>
          <w:rFonts w:ascii="Times New Roman" w:hAnsi="Times New Roman" w:cs="Times New Roman"/>
          <w:color w:val="000000"/>
          <w:sz w:val="18"/>
          <w:szCs w:val="18"/>
        </w:rPr>
        <w:t>3.</w:t>
      </w:r>
      <w:r w:rsidRPr="00FD1669">
        <w:rPr>
          <w:rFonts w:ascii="Times New Roman" w:hAnsi="Times New Roman" w:cs="Times New Roman"/>
          <w:bCs/>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76 от 24.04.2018</w:t>
      </w:r>
      <w:proofErr w:type="gramStart"/>
      <w:r w:rsidR="00FD1669" w:rsidRPr="00FD1669">
        <w:rPr>
          <w:rFonts w:ascii="Times New Roman" w:hAnsi="Times New Roman" w:cs="Times New Roman"/>
          <w:sz w:val="18"/>
          <w:szCs w:val="18"/>
        </w:rPr>
        <w:t xml:space="preserve"> </w:t>
      </w:r>
      <w:r w:rsidRPr="00FD1669">
        <w:rPr>
          <w:rFonts w:ascii="Times New Roman" w:hAnsi="Times New Roman" w:cs="Times New Roman"/>
          <w:bCs/>
          <w:sz w:val="18"/>
          <w:szCs w:val="18"/>
        </w:rPr>
        <w:t>О</w:t>
      </w:r>
      <w:proofErr w:type="gramEnd"/>
      <w:r w:rsidRPr="00FD1669">
        <w:rPr>
          <w:rFonts w:ascii="Times New Roman" w:hAnsi="Times New Roman" w:cs="Times New Roman"/>
          <w:bCs/>
          <w:sz w:val="18"/>
          <w:szCs w:val="18"/>
        </w:rPr>
        <w:t xml:space="preserve">б избрании секретаря Собрания депутатов </w:t>
      </w:r>
      <w:proofErr w:type="spellStart"/>
      <w:r w:rsidRPr="00FD1669">
        <w:rPr>
          <w:rFonts w:ascii="Times New Roman" w:hAnsi="Times New Roman" w:cs="Times New Roman"/>
          <w:bCs/>
          <w:sz w:val="18"/>
          <w:szCs w:val="18"/>
        </w:rPr>
        <w:t>Кудеснерского</w:t>
      </w:r>
      <w:proofErr w:type="spellEnd"/>
      <w:r w:rsidRPr="00FD1669">
        <w:rPr>
          <w:rFonts w:ascii="Times New Roman" w:hAnsi="Times New Roman" w:cs="Times New Roman"/>
          <w:bCs/>
          <w:sz w:val="18"/>
          <w:szCs w:val="18"/>
        </w:rPr>
        <w:t xml:space="preserve"> сельского поселения </w:t>
      </w:r>
      <w:proofErr w:type="spellStart"/>
      <w:r w:rsidRPr="00FD1669">
        <w:rPr>
          <w:rFonts w:ascii="Times New Roman" w:hAnsi="Times New Roman" w:cs="Times New Roman"/>
          <w:bCs/>
          <w:sz w:val="18"/>
          <w:szCs w:val="18"/>
        </w:rPr>
        <w:t>Урмарского</w:t>
      </w:r>
      <w:proofErr w:type="spellEnd"/>
      <w:r w:rsidRPr="00FD1669">
        <w:rPr>
          <w:rFonts w:ascii="Times New Roman" w:hAnsi="Times New Roman" w:cs="Times New Roman"/>
          <w:bCs/>
          <w:sz w:val="18"/>
          <w:szCs w:val="18"/>
        </w:rPr>
        <w:t xml:space="preserve"> района Чувашской Республики</w:t>
      </w:r>
    </w:p>
    <w:p w:rsidR="00FC4EFB" w:rsidRPr="00FD1669" w:rsidRDefault="00FC4EFB" w:rsidP="00FD1669">
      <w:pPr>
        <w:pStyle w:val="1"/>
        <w:spacing w:before="0" w:after="0"/>
        <w:ind w:left="0" w:right="-1" w:firstLine="0"/>
        <w:jc w:val="both"/>
        <w:rPr>
          <w:b w:val="0"/>
          <w:sz w:val="18"/>
          <w:szCs w:val="18"/>
          <w:lang w:val="ru-RU"/>
        </w:rPr>
      </w:pPr>
      <w:r w:rsidRPr="00FD1669">
        <w:rPr>
          <w:b w:val="0"/>
          <w:bCs w:val="0"/>
          <w:sz w:val="18"/>
          <w:szCs w:val="18"/>
        </w:rPr>
        <w:t>4.</w:t>
      </w:r>
      <w:r w:rsidR="00133C0F" w:rsidRPr="00FD1669">
        <w:rPr>
          <w:b w:val="0"/>
          <w:bCs w:val="0"/>
          <w:sz w:val="18"/>
          <w:szCs w:val="18"/>
        </w:rPr>
        <w:t xml:space="preserve"> </w:t>
      </w:r>
      <w:r w:rsidR="00FD1669" w:rsidRPr="00FD1669">
        <w:rPr>
          <w:b w:val="0"/>
          <w:sz w:val="18"/>
          <w:szCs w:val="18"/>
        </w:rPr>
        <w:t xml:space="preserve">Решение Собрания депутатов </w:t>
      </w:r>
      <w:proofErr w:type="spellStart"/>
      <w:r w:rsidR="00FD1669" w:rsidRPr="00FD1669">
        <w:rPr>
          <w:b w:val="0"/>
          <w:sz w:val="18"/>
          <w:szCs w:val="18"/>
        </w:rPr>
        <w:t>Кудеснерского</w:t>
      </w:r>
      <w:proofErr w:type="spellEnd"/>
      <w:r w:rsidR="00FD1669" w:rsidRPr="00FD1669">
        <w:rPr>
          <w:b w:val="0"/>
          <w:sz w:val="18"/>
          <w:szCs w:val="18"/>
        </w:rPr>
        <w:t xml:space="preserve"> сельского поселения </w:t>
      </w:r>
      <w:proofErr w:type="spellStart"/>
      <w:r w:rsidR="00FD1669" w:rsidRPr="00FD1669">
        <w:rPr>
          <w:b w:val="0"/>
          <w:sz w:val="18"/>
          <w:szCs w:val="18"/>
        </w:rPr>
        <w:t>Урмарского</w:t>
      </w:r>
      <w:proofErr w:type="spellEnd"/>
      <w:r w:rsidR="00FD1669" w:rsidRPr="00FD1669">
        <w:rPr>
          <w:b w:val="0"/>
          <w:sz w:val="18"/>
          <w:szCs w:val="18"/>
        </w:rPr>
        <w:t xml:space="preserve"> района Чувашской Республики № 7</w:t>
      </w:r>
      <w:r w:rsidR="00FD1669" w:rsidRPr="00FD1669">
        <w:rPr>
          <w:b w:val="0"/>
          <w:sz w:val="18"/>
          <w:szCs w:val="18"/>
          <w:lang w:val="ru-RU"/>
        </w:rPr>
        <w:t>7</w:t>
      </w:r>
      <w:r w:rsidR="00FD1669" w:rsidRPr="00FD1669">
        <w:rPr>
          <w:b w:val="0"/>
          <w:sz w:val="18"/>
          <w:szCs w:val="18"/>
        </w:rPr>
        <w:t xml:space="preserve"> от 24.04.</w:t>
      </w:r>
      <w:r w:rsidR="00FD1669">
        <w:rPr>
          <w:sz w:val="18"/>
          <w:szCs w:val="18"/>
        </w:rPr>
        <w:t>2018</w:t>
      </w:r>
      <w:r w:rsidR="00FD1669" w:rsidRPr="00FD1669">
        <w:rPr>
          <w:b w:val="0"/>
          <w:sz w:val="18"/>
          <w:szCs w:val="18"/>
        </w:rPr>
        <w:t xml:space="preserve"> </w:t>
      </w:r>
      <w:r w:rsidR="00133C0F" w:rsidRPr="00FD1669">
        <w:rPr>
          <w:b w:val="0"/>
          <w:bCs w:val="0"/>
          <w:sz w:val="18"/>
          <w:szCs w:val="18"/>
        </w:rPr>
        <w:t xml:space="preserve">О  внесении изменений в решение Собрания депутатов </w:t>
      </w:r>
      <w:proofErr w:type="spellStart"/>
      <w:r w:rsidR="00133C0F" w:rsidRPr="00FD1669">
        <w:rPr>
          <w:b w:val="0"/>
          <w:bCs w:val="0"/>
          <w:sz w:val="18"/>
          <w:szCs w:val="18"/>
        </w:rPr>
        <w:t>Кудеснерского</w:t>
      </w:r>
      <w:proofErr w:type="spellEnd"/>
      <w:r w:rsidR="00133C0F" w:rsidRPr="00FD1669">
        <w:rPr>
          <w:b w:val="0"/>
          <w:bCs w:val="0"/>
          <w:sz w:val="18"/>
          <w:szCs w:val="18"/>
        </w:rPr>
        <w:t xml:space="preserve"> сельского поселения от </w:t>
      </w:r>
      <w:r w:rsidR="00133C0F" w:rsidRPr="00FD1669">
        <w:rPr>
          <w:b w:val="0"/>
          <w:sz w:val="18"/>
          <w:szCs w:val="18"/>
        </w:rPr>
        <w:t>17.01.2018 № 61</w:t>
      </w:r>
      <w:r w:rsidR="00133C0F" w:rsidRPr="00FD1669">
        <w:rPr>
          <w:b w:val="0"/>
          <w:sz w:val="18"/>
          <w:szCs w:val="18"/>
          <w:lang w:val="ru-RU"/>
        </w:rPr>
        <w:t xml:space="preserve"> </w:t>
      </w:r>
      <w:r w:rsidR="00133C0F" w:rsidRPr="00FD1669">
        <w:rPr>
          <w:b w:val="0"/>
          <w:sz w:val="18"/>
          <w:szCs w:val="18"/>
        </w:rPr>
        <w:t xml:space="preserve">«Об утверждении Правил благоустройства территории </w:t>
      </w:r>
      <w:proofErr w:type="spellStart"/>
      <w:r w:rsidR="00133C0F" w:rsidRPr="00FD1669">
        <w:rPr>
          <w:b w:val="0"/>
          <w:sz w:val="18"/>
          <w:szCs w:val="18"/>
        </w:rPr>
        <w:t>Кудеснерского</w:t>
      </w:r>
      <w:proofErr w:type="spellEnd"/>
      <w:r w:rsidR="00133C0F" w:rsidRPr="00FD1669">
        <w:rPr>
          <w:b w:val="0"/>
          <w:sz w:val="18"/>
          <w:szCs w:val="18"/>
        </w:rPr>
        <w:t xml:space="preserve"> сельского поселения </w:t>
      </w:r>
      <w:proofErr w:type="spellStart"/>
      <w:r w:rsidR="00133C0F" w:rsidRPr="00FD1669">
        <w:rPr>
          <w:b w:val="0"/>
          <w:sz w:val="18"/>
          <w:szCs w:val="18"/>
        </w:rPr>
        <w:t>Урмарского</w:t>
      </w:r>
      <w:proofErr w:type="spellEnd"/>
      <w:r w:rsidR="00133C0F" w:rsidRPr="00FD1669">
        <w:rPr>
          <w:b w:val="0"/>
          <w:sz w:val="18"/>
          <w:szCs w:val="18"/>
        </w:rPr>
        <w:t xml:space="preserve"> района Чувашской Республики»</w:t>
      </w:r>
    </w:p>
    <w:p w:rsidR="00133C0F" w:rsidRPr="00FD1669" w:rsidRDefault="00133C0F" w:rsidP="00FD1669">
      <w:pPr>
        <w:spacing w:after="0"/>
        <w:rPr>
          <w:rFonts w:ascii="Times New Roman" w:hAnsi="Times New Roman" w:cs="Times New Roman"/>
          <w:sz w:val="18"/>
          <w:szCs w:val="18"/>
        </w:rPr>
      </w:pPr>
      <w:r w:rsidRPr="00FD1669">
        <w:rPr>
          <w:rFonts w:ascii="Times New Roman" w:hAnsi="Times New Roman" w:cs="Times New Roman"/>
          <w:kern w:val="1"/>
          <w:sz w:val="18"/>
          <w:szCs w:val="18"/>
        </w:rPr>
        <w:t>5.</w:t>
      </w:r>
      <w:r w:rsidRPr="00FD1669">
        <w:rPr>
          <w:rFonts w:ascii="Times New Roman" w:hAnsi="Times New Roman" w:cs="Times New Roman"/>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78 от 24.04.2018</w:t>
      </w:r>
      <w:r w:rsidR="00FD1669" w:rsidRPr="00FD1669">
        <w:rPr>
          <w:rFonts w:ascii="Times New Roman" w:hAnsi="Times New Roman" w:cs="Times New Roman"/>
          <w:sz w:val="18"/>
          <w:szCs w:val="18"/>
        </w:rPr>
        <w:t xml:space="preserve"> </w:t>
      </w:r>
      <w:r w:rsidRPr="00FD1669">
        <w:rPr>
          <w:rFonts w:ascii="Times New Roman" w:hAnsi="Times New Roman" w:cs="Times New Roman"/>
          <w:sz w:val="18"/>
          <w:szCs w:val="18"/>
        </w:rPr>
        <w:t xml:space="preserve">Собрания депутатов </w:t>
      </w:r>
      <w:proofErr w:type="spellStart"/>
      <w:r w:rsidRPr="00FD1669">
        <w:rPr>
          <w:rFonts w:ascii="Times New Roman" w:hAnsi="Times New Roman" w:cs="Times New Roman"/>
          <w:sz w:val="18"/>
          <w:szCs w:val="18"/>
        </w:rPr>
        <w:t>Кудеснерского</w:t>
      </w:r>
      <w:proofErr w:type="spellEnd"/>
      <w:r w:rsidRPr="00FD1669">
        <w:rPr>
          <w:rFonts w:ascii="Times New Roman" w:hAnsi="Times New Roman" w:cs="Times New Roman"/>
          <w:sz w:val="18"/>
          <w:szCs w:val="18"/>
        </w:rPr>
        <w:t xml:space="preserve"> сельского поселения </w:t>
      </w:r>
      <w:proofErr w:type="spellStart"/>
      <w:r w:rsidRPr="00FD1669">
        <w:rPr>
          <w:rFonts w:ascii="Times New Roman" w:hAnsi="Times New Roman" w:cs="Times New Roman"/>
          <w:sz w:val="18"/>
          <w:szCs w:val="18"/>
        </w:rPr>
        <w:t>Урмарского</w:t>
      </w:r>
      <w:proofErr w:type="spellEnd"/>
      <w:r w:rsidRPr="00FD1669">
        <w:rPr>
          <w:rFonts w:ascii="Times New Roman" w:hAnsi="Times New Roman" w:cs="Times New Roman"/>
          <w:sz w:val="18"/>
          <w:szCs w:val="18"/>
        </w:rPr>
        <w:t xml:space="preserve"> района Чувашской Республики от 29 ноября   2017 года №66 «О бюджете </w:t>
      </w:r>
      <w:proofErr w:type="spellStart"/>
      <w:r w:rsidRPr="00FD1669">
        <w:rPr>
          <w:rFonts w:ascii="Times New Roman" w:hAnsi="Times New Roman" w:cs="Times New Roman"/>
          <w:sz w:val="18"/>
          <w:szCs w:val="18"/>
        </w:rPr>
        <w:t>Кудеснерского</w:t>
      </w:r>
      <w:proofErr w:type="spellEnd"/>
      <w:r w:rsidRPr="00FD1669">
        <w:rPr>
          <w:rFonts w:ascii="Times New Roman" w:hAnsi="Times New Roman" w:cs="Times New Roman"/>
          <w:sz w:val="18"/>
          <w:szCs w:val="18"/>
        </w:rPr>
        <w:t xml:space="preserve"> сельского поселения </w:t>
      </w:r>
      <w:proofErr w:type="spellStart"/>
      <w:r w:rsidRPr="00FD1669">
        <w:rPr>
          <w:rFonts w:ascii="Times New Roman" w:hAnsi="Times New Roman" w:cs="Times New Roman"/>
          <w:sz w:val="18"/>
          <w:szCs w:val="18"/>
        </w:rPr>
        <w:t>Урмарского</w:t>
      </w:r>
      <w:proofErr w:type="spellEnd"/>
      <w:r w:rsidRPr="00FD1669">
        <w:rPr>
          <w:rFonts w:ascii="Times New Roman" w:hAnsi="Times New Roman" w:cs="Times New Roman"/>
          <w:sz w:val="18"/>
          <w:szCs w:val="18"/>
        </w:rPr>
        <w:t xml:space="preserve"> района Чувашской Республики на 2018 год и на плановый период 2019 и 2020 годов»</w:t>
      </w:r>
    </w:p>
    <w:p w:rsidR="00133C0F" w:rsidRPr="00FD1669" w:rsidRDefault="00133C0F" w:rsidP="00FD1669">
      <w:pPr>
        <w:spacing w:after="0"/>
        <w:jc w:val="both"/>
        <w:rPr>
          <w:rFonts w:ascii="Times New Roman" w:hAnsi="Times New Roman" w:cs="Times New Roman"/>
          <w:color w:val="555555"/>
          <w:sz w:val="18"/>
          <w:szCs w:val="18"/>
        </w:rPr>
      </w:pPr>
      <w:r w:rsidRPr="00FD1669">
        <w:rPr>
          <w:rFonts w:ascii="Times New Roman" w:hAnsi="Times New Roman" w:cs="Times New Roman"/>
          <w:sz w:val="18"/>
          <w:szCs w:val="18"/>
        </w:rPr>
        <w:t>6.</w:t>
      </w:r>
      <w:r w:rsidR="00FD1669" w:rsidRPr="00FD1669">
        <w:rPr>
          <w:rFonts w:ascii="Times New Roman" w:hAnsi="Times New Roman" w:cs="Times New Roman"/>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79 от 24.04.2018</w:t>
      </w:r>
      <w:proofErr w:type="gramStart"/>
      <w:r w:rsidR="00FD1669" w:rsidRPr="00FD1669">
        <w:rPr>
          <w:rFonts w:ascii="Times New Roman" w:hAnsi="Times New Roman" w:cs="Times New Roman"/>
          <w:sz w:val="18"/>
          <w:szCs w:val="18"/>
        </w:rPr>
        <w:t xml:space="preserve"> </w:t>
      </w:r>
      <w:r w:rsidRPr="00FD1669">
        <w:rPr>
          <w:rFonts w:ascii="Times New Roman" w:hAnsi="Times New Roman" w:cs="Times New Roman"/>
          <w:sz w:val="18"/>
          <w:szCs w:val="18"/>
        </w:rPr>
        <w:t>О</w:t>
      </w:r>
      <w:proofErr w:type="gramEnd"/>
      <w:r w:rsidRPr="00FD1669">
        <w:rPr>
          <w:rFonts w:ascii="Times New Roman" w:hAnsi="Times New Roman" w:cs="Times New Roman"/>
          <w:sz w:val="18"/>
          <w:szCs w:val="18"/>
        </w:rPr>
        <w:t xml:space="preserve">б утверждении Положения о выплате компенсации за использование личного транспорта в служебных целях главе и  муниципальным служащим администрации  </w:t>
      </w:r>
      <w:proofErr w:type="spellStart"/>
      <w:r w:rsidRPr="00FD1669">
        <w:rPr>
          <w:rFonts w:ascii="Times New Roman" w:hAnsi="Times New Roman" w:cs="Times New Roman"/>
          <w:sz w:val="18"/>
          <w:szCs w:val="18"/>
        </w:rPr>
        <w:t>Кудеснерского</w:t>
      </w:r>
      <w:proofErr w:type="spellEnd"/>
      <w:r w:rsidRPr="00FD1669">
        <w:rPr>
          <w:rFonts w:ascii="Times New Roman" w:hAnsi="Times New Roman" w:cs="Times New Roman"/>
          <w:sz w:val="18"/>
          <w:szCs w:val="18"/>
        </w:rPr>
        <w:t xml:space="preserve"> сельского поселения</w:t>
      </w:r>
    </w:p>
    <w:p w:rsidR="00133C0F" w:rsidRPr="00FD1669" w:rsidRDefault="00133C0F" w:rsidP="00FD1669">
      <w:pPr>
        <w:spacing w:after="0"/>
        <w:jc w:val="both"/>
        <w:rPr>
          <w:rFonts w:ascii="Times New Roman" w:hAnsi="Times New Roman" w:cs="Times New Roman"/>
          <w:sz w:val="18"/>
          <w:szCs w:val="18"/>
        </w:rPr>
      </w:pPr>
      <w:r w:rsidRPr="00FD1669">
        <w:rPr>
          <w:rFonts w:ascii="Times New Roman" w:hAnsi="Times New Roman" w:cs="Times New Roman"/>
          <w:sz w:val="18"/>
          <w:szCs w:val="18"/>
        </w:rPr>
        <w:t>7.</w:t>
      </w:r>
      <w:r w:rsidR="00FD1669" w:rsidRPr="00FD1669">
        <w:rPr>
          <w:rFonts w:ascii="Times New Roman" w:hAnsi="Times New Roman" w:cs="Times New Roman"/>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80 от 24.04.2018</w:t>
      </w:r>
      <w:proofErr w:type="gramStart"/>
      <w:r w:rsidR="00FD1669" w:rsidRPr="00FD1669">
        <w:rPr>
          <w:rFonts w:ascii="Times New Roman" w:hAnsi="Times New Roman" w:cs="Times New Roman"/>
          <w:sz w:val="18"/>
          <w:szCs w:val="18"/>
        </w:rPr>
        <w:t xml:space="preserve"> </w:t>
      </w:r>
      <w:r w:rsidRPr="00FD1669">
        <w:rPr>
          <w:rFonts w:ascii="Times New Roman" w:hAnsi="Times New Roman" w:cs="Times New Roman"/>
          <w:sz w:val="18"/>
          <w:szCs w:val="18"/>
        </w:rPr>
        <w:t xml:space="preserve"> О</w:t>
      </w:r>
      <w:proofErr w:type="gramEnd"/>
      <w:r w:rsidRPr="00FD1669">
        <w:rPr>
          <w:rFonts w:ascii="Times New Roman" w:hAnsi="Times New Roman" w:cs="Times New Roman"/>
          <w:sz w:val="18"/>
          <w:szCs w:val="18"/>
        </w:rPr>
        <w:t xml:space="preserve">б утверждении отчета об исполнении бюджета </w:t>
      </w:r>
      <w:proofErr w:type="spellStart"/>
      <w:r w:rsidRPr="00FD1669">
        <w:rPr>
          <w:rFonts w:ascii="Times New Roman" w:hAnsi="Times New Roman" w:cs="Times New Roman"/>
          <w:sz w:val="18"/>
          <w:szCs w:val="18"/>
        </w:rPr>
        <w:t>Кудеснерского</w:t>
      </w:r>
      <w:proofErr w:type="spellEnd"/>
      <w:r w:rsidRPr="00FD1669">
        <w:rPr>
          <w:rFonts w:ascii="Times New Roman" w:hAnsi="Times New Roman" w:cs="Times New Roman"/>
          <w:sz w:val="18"/>
          <w:szCs w:val="18"/>
        </w:rPr>
        <w:t xml:space="preserve"> сельского поселения </w:t>
      </w:r>
      <w:proofErr w:type="spellStart"/>
      <w:r w:rsidRPr="00FD1669">
        <w:rPr>
          <w:rFonts w:ascii="Times New Roman" w:hAnsi="Times New Roman" w:cs="Times New Roman"/>
          <w:sz w:val="18"/>
          <w:szCs w:val="18"/>
        </w:rPr>
        <w:t>Урмарского</w:t>
      </w:r>
      <w:proofErr w:type="spellEnd"/>
      <w:r w:rsidRPr="00FD1669">
        <w:rPr>
          <w:rFonts w:ascii="Times New Roman" w:hAnsi="Times New Roman" w:cs="Times New Roman"/>
          <w:sz w:val="18"/>
          <w:szCs w:val="18"/>
        </w:rPr>
        <w:t xml:space="preserve"> района Чувашской Республики за 2017  год.</w:t>
      </w:r>
    </w:p>
    <w:p w:rsidR="00133C0F" w:rsidRPr="00FD1669" w:rsidRDefault="00133C0F" w:rsidP="00FD1669">
      <w:pPr>
        <w:spacing w:after="0" w:line="240" w:lineRule="auto"/>
        <w:jc w:val="both"/>
        <w:rPr>
          <w:rFonts w:ascii="Times New Roman" w:eastAsia="Times New Roman" w:hAnsi="Times New Roman" w:cs="Times New Roman"/>
          <w:sz w:val="18"/>
          <w:szCs w:val="18"/>
        </w:rPr>
      </w:pPr>
      <w:r w:rsidRPr="00FD1669">
        <w:rPr>
          <w:rFonts w:ascii="Times New Roman" w:hAnsi="Times New Roman" w:cs="Times New Roman"/>
          <w:sz w:val="18"/>
          <w:szCs w:val="18"/>
        </w:rPr>
        <w:t>8.</w:t>
      </w:r>
      <w:r w:rsidRPr="00FD1669">
        <w:rPr>
          <w:rFonts w:ascii="Times New Roman" w:eastAsia="Times New Roman" w:hAnsi="Times New Roman" w:cs="Times New Roman"/>
          <w:sz w:val="18"/>
          <w:szCs w:val="18"/>
        </w:rPr>
        <w:t xml:space="preserve"> </w:t>
      </w:r>
      <w:r w:rsidR="00FD1669">
        <w:rPr>
          <w:rFonts w:ascii="Times New Roman" w:hAnsi="Times New Roman" w:cs="Times New Roman"/>
          <w:sz w:val="18"/>
          <w:szCs w:val="18"/>
        </w:rPr>
        <w:t xml:space="preserve">Решение Собрания депутатов </w:t>
      </w:r>
      <w:proofErr w:type="spellStart"/>
      <w:r w:rsidR="00FD1669">
        <w:rPr>
          <w:rFonts w:ascii="Times New Roman" w:hAnsi="Times New Roman" w:cs="Times New Roman"/>
          <w:sz w:val="18"/>
          <w:szCs w:val="18"/>
        </w:rPr>
        <w:t>Кудеснерского</w:t>
      </w:r>
      <w:proofErr w:type="spellEnd"/>
      <w:r w:rsidR="00FD1669">
        <w:rPr>
          <w:rFonts w:ascii="Times New Roman" w:hAnsi="Times New Roman" w:cs="Times New Roman"/>
          <w:sz w:val="18"/>
          <w:szCs w:val="18"/>
        </w:rPr>
        <w:t xml:space="preserve"> сельского поселения </w:t>
      </w:r>
      <w:proofErr w:type="spellStart"/>
      <w:r w:rsidR="00FD1669">
        <w:rPr>
          <w:rFonts w:ascii="Times New Roman" w:hAnsi="Times New Roman" w:cs="Times New Roman"/>
          <w:sz w:val="18"/>
          <w:szCs w:val="18"/>
        </w:rPr>
        <w:t>Урмарского</w:t>
      </w:r>
      <w:proofErr w:type="spellEnd"/>
      <w:r w:rsidR="00FD1669">
        <w:rPr>
          <w:rFonts w:ascii="Times New Roman" w:hAnsi="Times New Roman" w:cs="Times New Roman"/>
          <w:sz w:val="18"/>
          <w:szCs w:val="18"/>
        </w:rPr>
        <w:t xml:space="preserve"> района Чувашской Республики № 81 от 24.04.2018</w:t>
      </w:r>
      <w:r w:rsidR="00FD1669" w:rsidRPr="00FD1669">
        <w:rPr>
          <w:rFonts w:ascii="Times New Roman" w:hAnsi="Times New Roman" w:cs="Times New Roman"/>
          <w:sz w:val="18"/>
          <w:szCs w:val="18"/>
        </w:rPr>
        <w:t xml:space="preserve"> </w:t>
      </w:r>
      <w:r w:rsidRPr="00FD1669">
        <w:rPr>
          <w:rFonts w:ascii="Times New Roman" w:eastAsia="Times New Roman" w:hAnsi="Times New Roman" w:cs="Times New Roman"/>
          <w:sz w:val="18"/>
          <w:szCs w:val="18"/>
        </w:rPr>
        <w:t xml:space="preserve">Отчет об исполнении бюджета </w:t>
      </w:r>
      <w:proofErr w:type="spellStart"/>
      <w:r w:rsidRPr="00FD1669">
        <w:rPr>
          <w:rFonts w:ascii="Times New Roman" w:eastAsia="Times New Roman" w:hAnsi="Times New Roman" w:cs="Times New Roman"/>
          <w:sz w:val="18"/>
          <w:szCs w:val="18"/>
        </w:rPr>
        <w:t>Кудеснерского</w:t>
      </w:r>
      <w:proofErr w:type="spellEnd"/>
      <w:r w:rsidRPr="00FD1669">
        <w:rPr>
          <w:rFonts w:ascii="Times New Roman" w:eastAsia="Times New Roman" w:hAnsi="Times New Roman" w:cs="Times New Roman"/>
          <w:sz w:val="18"/>
          <w:szCs w:val="18"/>
        </w:rPr>
        <w:t xml:space="preserve"> сельского поселения </w:t>
      </w:r>
      <w:proofErr w:type="spellStart"/>
      <w:r w:rsidRPr="00FD1669">
        <w:rPr>
          <w:rFonts w:ascii="Times New Roman" w:eastAsia="Times New Roman" w:hAnsi="Times New Roman" w:cs="Times New Roman"/>
          <w:sz w:val="18"/>
          <w:szCs w:val="18"/>
        </w:rPr>
        <w:t>Урмарского</w:t>
      </w:r>
      <w:proofErr w:type="spellEnd"/>
      <w:r w:rsidRPr="00FD1669">
        <w:rPr>
          <w:rFonts w:ascii="Times New Roman" w:eastAsia="Times New Roman" w:hAnsi="Times New Roman" w:cs="Times New Roman"/>
          <w:sz w:val="18"/>
          <w:szCs w:val="18"/>
        </w:rPr>
        <w:t xml:space="preserve"> района Чувашской Республики за  1 квартал  2018 года</w:t>
      </w:r>
    </w:p>
    <w:p w:rsidR="0081257A" w:rsidRPr="00FD1669" w:rsidRDefault="00133C0F" w:rsidP="00FD1669">
      <w:pPr>
        <w:spacing w:after="0"/>
        <w:rPr>
          <w:rFonts w:ascii="Times New Roman" w:hAnsi="Times New Roman" w:cs="Times New Roman"/>
          <w:sz w:val="18"/>
          <w:szCs w:val="18"/>
        </w:rPr>
      </w:pPr>
      <w:r w:rsidRPr="00FD1669">
        <w:rPr>
          <w:rFonts w:ascii="Times New Roman" w:hAnsi="Times New Roman" w:cs="Times New Roman"/>
          <w:bCs/>
          <w:sz w:val="18"/>
          <w:szCs w:val="18"/>
        </w:rPr>
        <w:t>9.</w:t>
      </w:r>
      <w:r w:rsidR="0081257A" w:rsidRPr="00FD1669">
        <w:rPr>
          <w:rFonts w:ascii="Times New Roman" w:hAnsi="Times New Roman" w:cs="Times New Roman"/>
          <w:bCs/>
          <w:sz w:val="18"/>
          <w:szCs w:val="18"/>
        </w:rPr>
        <w:t xml:space="preserve">.Постановление администрации </w:t>
      </w:r>
      <w:proofErr w:type="spellStart"/>
      <w:r w:rsidR="0081257A" w:rsidRPr="00FD1669">
        <w:rPr>
          <w:rFonts w:ascii="Times New Roman" w:hAnsi="Times New Roman" w:cs="Times New Roman"/>
          <w:bCs/>
          <w:sz w:val="18"/>
          <w:szCs w:val="18"/>
        </w:rPr>
        <w:t>Кудеснерского</w:t>
      </w:r>
      <w:proofErr w:type="spellEnd"/>
      <w:r w:rsidR="0081257A" w:rsidRPr="00FD1669">
        <w:rPr>
          <w:rFonts w:ascii="Times New Roman" w:hAnsi="Times New Roman" w:cs="Times New Roman"/>
          <w:bCs/>
          <w:sz w:val="18"/>
          <w:szCs w:val="18"/>
        </w:rPr>
        <w:t xml:space="preserve"> сельского поселения №13 от 05.04.2018 </w:t>
      </w:r>
      <w:r w:rsidR="0081257A" w:rsidRPr="00FD1669">
        <w:rPr>
          <w:rFonts w:ascii="Times New Roman" w:hAnsi="Times New Roman" w:cs="Times New Roman"/>
          <w:sz w:val="18"/>
          <w:szCs w:val="18"/>
        </w:rPr>
        <w:t xml:space="preserve"> «О внесении изменений в постановление администрации </w:t>
      </w:r>
      <w:proofErr w:type="spellStart"/>
      <w:r w:rsidR="0081257A" w:rsidRPr="00FD1669">
        <w:rPr>
          <w:rFonts w:ascii="Times New Roman" w:hAnsi="Times New Roman" w:cs="Times New Roman"/>
          <w:sz w:val="18"/>
          <w:szCs w:val="18"/>
        </w:rPr>
        <w:t>Кудеснерского</w:t>
      </w:r>
      <w:proofErr w:type="spellEnd"/>
      <w:r w:rsidR="0081257A" w:rsidRPr="00FD1669">
        <w:rPr>
          <w:rFonts w:ascii="Times New Roman" w:hAnsi="Times New Roman" w:cs="Times New Roman"/>
          <w:sz w:val="18"/>
          <w:szCs w:val="18"/>
        </w:rPr>
        <w:t xml:space="preserve"> сельского поселения </w:t>
      </w:r>
      <w:proofErr w:type="spellStart"/>
      <w:r w:rsidR="0081257A" w:rsidRPr="00FD1669">
        <w:rPr>
          <w:rFonts w:ascii="Times New Roman" w:hAnsi="Times New Roman" w:cs="Times New Roman"/>
          <w:sz w:val="18"/>
          <w:szCs w:val="18"/>
        </w:rPr>
        <w:t>Урмарского</w:t>
      </w:r>
      <w:proofErr w:type="spellEnd"/>
      <w:r w:rsidR="0081257A" w:rsidRPr="00FD1669">
        <w:rPr>
          <w:rFonts w:ascii="Times New Roman" w:hAnsi="Times New Roman" w:cs="Times New Roman"/>
          <w:sz w:val="18"/>
          <w:szCs w:val="18"/>
        </w:rPr>
        <w:t xml:space="preserve"> района Чувашской Республики от 13.11.2017г. № 46 «Об утверждении типового   административного регламента администрации </w:t>
      </w:r>
      <w:proofErr w:type="spellStart"/>
      <w:r w:rsidR="0081257A" w:rsidRPr="00FD1669">
        <w:rPr>
          <w:rFonts w:ascii="Times New Roman" w:hAnsi="Times New Roman" w:cs="Times New Roman"/>
          <w:sz w:val="18"/>
          <w:szCs w:val="18"/>
        </w:rPr>
        <w:t>Кудеснерского</w:t>
      </w:r>
      <w:proofErr w:type="spellEnd"/>
      <w:r w:rsidR="0081257A" w:rsidRPr="00FD1669">
        <w:rPr>
          <w:rFonts w:ascii="Times New Roman" w:hAnsi="Times New Roman" w:cs="Times New Roman"/>
          <w:sz w:val="18"/>
          <w:szCs w:val="18"/>
        </w:rPr>
        <w:t xml:space="preserve"> сельского поселения </w:t>
      </w:r>
      <w:proofErr w:type="spellStart"/>
      <w:r w:rsidR="0081257A" w:rsidRPr="00FD1669">
        <w:rPr>
          <w:rFonts w:ascii="Times New Roman" w:hAnsi="Times New Roman" w:cs="Times New Roman"/>
          <w:sz w:val="18"/>
          <w:szCs w:val="18"/>
        </w:rPr>
        <w:t>Урмарского</w:t>
      </w:r>
      <w:proofErr w:type="spellEnd"/>
      <w:r w:rsidR="0081257A" w:rsidRPr="00FD1669">
        <w:rPr>
          <w:rFonts w:ascii="Times New Roman" w:hAnsi="Times New Roman" w:cs="Times New Roman"/>
          <w:sz w:val="18"/>
          <w:szCs w:val="18"/>
        </w:rPr>
        <w:t xml:space="preserve">  района Чувашской Республики по предоставлению   муниципальной услуги «Подготовка и выдача  градостроительного плана земельного участка»</w:t>
      </w:r>
    </w:p>
    <w:p w:rsidR="00FD1669" w:rsidRDefault="00133C0F" w:rsidP="00FD1669">
      <w:pPr>
        <w:spacing w:after="0" w:line="240" w:lineRule="auto"/>
        <w:jc w:val="both"/>
        <w:rPr>
          <w:rFonts w:ascii="Times New Roman" w:eastAsia="Times New Roman" w:hAnsi="Times New Roman" w:cs="Times New Roman"/>
          <w:color w:val="000000"/>
          <w:sz w:val="18"/>
          <w:szCs w:val="18"/>
        </w:rPr>
      </w:pPr>
      <w:r w:rsidRPr="00FD1669">
        <w:rPr>
          <w:rFonts w:ascii="Times New Roman" w:hAnsi="Times New Roman" w:cs="Times New Roman"/>
          <w:sz w:val="18"/>
          <w:szCs w:val="18"/>
        </w:rPr>
        <w:t>10.</w:t>
      </w:r>
      <w:r w:rsidRPr="00FD1669">
        <w:rPr>
          <w:rFonts w:ascii="Times New Roman" w:eastAsia="Times New Roman" w:hAnsi="Times New Roman" w:cs="Times New Roman"/>
          <w:color w:val="000000"/>
          <w:sz w:val="18"/>
          <w:szCs w:val="18"/>
        </w:rPr>
        <w:t xml:space="preserve"> </w:t>
      </w:r>
      <w:r w:rsidR="00FD1669" w:rsidRPr="00FD1669">
        <w:rPr>
          <w:rFonts w:ascii="Times New Roman" w:hAnsi="Times New Roman" w:cs="Times New Roman"/>
          <w:bCs/>
          <w:sz w:val="18"/>
          <w:szCs w:val="18"/>
        </w:rPr>
        <w:t xml:space="preserve">Постановление администрации </w:t>
      </w:r>
      <w:proofErr w:type="spellStart"/>
      <w:r w:rsidR="00FD1669" w:rsidRPr="00FD1669">
        <w:rPr>
          <w:rFonts w:ascii="Times New Roman" w:hAnsi="Times New Roman" w:cs="Times New Roman"/>
          <w:bCs/>
          <w:sz w:val="18"/>
          <w:szCs w:val="18"/>
        </w:rPr>
        <w:t>Кудес</w:t>
      </w:r>
      <w:r w:rsidR="00FD1669">
        <w:rPr>
          <w:rFonts w:ascii="Times New Roman" w:hAnsi="Times New Roman" w:cs="Times New Roman"/>
          <w:bCs/>
          <w:sz w:val="18"/>
          <w:szCs w:val="18"/>
        </w:rPr>
        <w:t>нерского</w:t>
      </w:r>
      <w:proofErr w:type="spellEnd"/>
      <w:r w:rsidR="00FD1669">
        <w:rPr>
          <w:rFonts w:ascii="Times New Roman" w:hAnsi="Times New Roman" w:cs="Times New Roman"/>
          <w:bCs/>
          <w:sz w:val="18"/>
          <w:szCs w:val="18"/>
        </w:rPr>
        <w:t xml:space="preserve"> сельского поселения №14 от 17</w:t>
      </w:r>
      <w:r w:rsidR="00FD1669" w:rsidRPr="00FD1669">
        <w:rPr>
          <w:rFonts w:ascii="Times New Roman" w:hAnsi="Times New Roman" w:cs="Times New Roman"/>
          <w:bCs/>
          <w:sz w:val="18"/>
          <w:szCs w:val="18"/>
        </w:rPr>
        <w:t>.04.2018</w:t>
      </w:r>
      <w:proofErr w:type="gramStart"/>
      <w:r w:rsidR="00FD1669" w:rsidRPr="00FD1669">
        <w:rPr>
          <w:rFonts w:ascii="Times New Roman" w:hAnsi="Times New Roman" w:cs="Times New Roman"/>
          <w:bCs/>
          <w:sz w:val="18"/>
          <w:szCs w:val="18"/>
        </w:rPr>
        <w:t xml:space="preserve"> </w:t>
      </w:r>
      <w:r w:rsidR="00FD1669" w:rsidRPr="00FD1669">
        <w:rPr>
          <w:rFonts w:ascii="Times New Roman" w:hAnsi="Times New Roman" w:cs="Times New Roman"/>
          <w:sz w:val="18"/>
          <w:szCs w:val="18"/>
        </w:rPr>
        <w:t xml:space="preserve"> </w:t>
      </w:r>
      <w:r w:rsidRPr="00FD1669">
        <w:rPr>
          <w:rFonts w:ascii="Times New Roman" w:eastAsia="Times New Roman" w:hAnsi="Times New Roman" w:cs="Times New Roman"/>
          <w:color w:val="000000"/>
          <w:sz w:val="18"/>
          <w:szCs w:val="18"/>
        </w:rPr>
        <w:t>О</w:t>
      </w:r>
      <w:proofErr w:type="gramEnd"/>
      <w:r w:rsidRPr="00FD1669">
        <w:rPr>
          <w:rFonts w:ascii="Times New Roman" w:eastAsia="Times New Roman" w:hAnsi="Times New Roman" w:cs="Times New Roman"/>
          <w:color w:val="000000"/>
          <w:sz w:val="18"/>
          <w:szCs w:val="18"/>
        </w:rPr>
        <w:t xml:space="preserve">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FD1669">
        <w:rPr>
          <w:rFonts w:ascii="Times New Roman" w:eastAsia="Times New Roman" w:hAnsi="Times New Roman" w:cs="Times New Roman"/>
          <w:color w:val="000000"/>
          <w:sz w:val="18"/>
          <w:szCs w:val="18"/>
        </w:rPr>
        <w:t>Кудеснерского</w:t>
      </w:r>
      <w:proofErr w:type="spellEnd"/>
      <w:r w:rsidRPr="00FD1669">
        <w:rPr>
          <w:rFonts w:ascii="Times New Roman" w:eastAsia="Times New Roman" w:hAnsi="Times New Roman" w:cs="Times New Roman"/>
          <w:color w:val="000000"/>
          <w:sz w:val="18"/>
          <w:szCs w:val="18"/>
        </w:rPr>
        <w:t xml:space="preserve"> сельского поселения </w:t>
      </w:r>
      <w:proofErr w:type="spellStart"/>
      <w:r w:rsidRPr="00FD1669">
        <w:rPr>
          <w:rFonts w:ascii="Times New Roman" w:eastAsia="Times New Roman" w:hAnsi="Times New Roman" w:cs="Times New Roman"/>
          <w:color w:val="000000"/>
          <w:sz w:val="18"/>
          <w:szCs w:val="18"/>
        </w:rPr>
        <w:t>Урмарского</w:t>
      </w:r>
      <w:proofErr w:type="spellEnd"/>
      <w:r w:rsidRPr="00FD1669">
        <w:rPr>
          <w:rFonts w:ascii="Times New Roman" w:eastAsia="Times New Roman" w:hAnsi="Times New Roman" w:cs="Times New Roman"/>
          <w:color w:val="000000"/>
          <w:sz w:val="18"/>
          <w:szCs w:val="18"/>
        </w:rPr>
        <w:t xml:space="preserve"> района Чувашской Республики»                                                 </w:t>
      </w:r>
    </w:p>
    <w:p w:rsidR="0081257A" w:rsidRPr="00FD1669" w:rsidRDefault="00133C0F" w:rsidP="00FD1669">
      <w:pPr>
        <w:spacing w:after="0" w:line="240" w:lineRule="auto"/>
        <w:jc w:val="both"/>
        <w:rPr>
          <w:rFonts w:ascii="Times New Roman" w:eastAsia="Times New Roman" w:hAnsi="Times New Roman" w:cs="Times New Roman"/>
          <w:color w:val="000000"/>
          <w:sz w:val="18"/>
          <w:szCs w:val="18"/>
        </w:rPr>
      </w:pPr>
      <w:r w:rsidRPr="00FD1669">
        <w:rPr>
          <w:rFonts w:ascii="Times New Roman" w:eastAsia="Times New Roman" w:hAnsi="Times New Roman" w:cs="Times New Roman"/>
          <w:color w:val="000000"/>
          <w:sz w:val="18"/>
          <w:szCs w:val="18"/>
        </w:rPr>
        <w:t xml:space="preserve">  </w:t>
      </w:r>
      <w:r w:rsidR="0081257A" w:rsidRPr="00FD1669">
        <w:rPr>
          <w:rFonts w:ascii="Times New Roman" w:hAnsi="Times New Roman" w:cs="Times New Roman"/>
          <w:bCs/>
          <w:sz w:val="18"/>
          <w:szCs w:val="18"/>
        </w:rPr>
        <w:t>11.</w:t>
      </w:r>
      <w:r w:rsidR="0081257A" w:rsidRPr="00FD1669">
        <w:rPr>
          <w:rFonts w:ascii="Times New Roman" w:eastAsia="Times New Roman" w:hAnsi="Times New Roman" w:cs="Times New Roman"/>
          <w:color w:val="000000"/>
          <w:sz w:val="18"/>
          <w:szCs w:val="18"/>
        </w:rPr>
        <w:t xml:space="preserve"> </w:t>
      </w:r>
      <w:r w:rsidR="0081257A" w:rsidRPr="00FD1669">
        <w:rPr>
          <w:rFonts w:ascii="Times New Roman" w:hAnsi="Times New Roman" w:cs="Times New Roman"/>
          <w:bCs/>
          <w:sz w:val="18"/>
          <w:szCs w:val="18"/>
        </w:rPr>
        <w:t xml:space="preserve">Постановление администрации </w:t>
      </w:r>
      <w:proofErr w:type="spellStart"/>
      <w:r w:rsidR="0081257A" w:rsidRPr="00FD1669">
        <w:rPr>
          <w:rFonts w:ascii="Times New Roman" w:hAnsi="Times New Roman" w:cs="Times New Roman"/>
          <w:bCs/>
          <w:sz w:val="18"/>
          <w:szCs w:val="18"/>
        </w:rPr>
        <w:t>Кудес</w:t>
      </w:r>
      <w:r w:rsidR="00FD1669">
        <w:rPr>
          <w:rFonts w:ascii="Times New Roman" w:hAnsi="Times New Roman" w:cs="Times New Roman"/>
          <w:bCs/>
          <w:sz w:val="18"/>
          <w:szCs w:val="18"/>
        </w:rPr>
        <w:t>нерского</w:t>
      </w:r>
      <w:proofErr w:type="spellEnd"/>
      <w:r w:rsidR="00FD1669">
        <w:rPr>
          <w:rFonts w:ascii="Times New Roman" w:hAnsi="Times New Roman" w:cs="Times New Roman"/>
          <w:bCs/>
          <w:sz w:val="18"/>
          <w:szCs w:val="18"/>
        </w:rPr>
        <w:t xml:space="preserve"> сельского поселения №15 от 17</w:t>
      </w:r>
      <w:r w:rsidR="0081257A" w:rsidRPr="00FD1669">
        <w:rPr>
          <w:rFonts w:ascii="Times New Roman" w:hAnsi="Times New Roman" w:cs="Times New Roman"/>
          <w:bCs/>
          <w:sz w:val="18"/>
          <w:szCs w:val="18"/>
        </w:rPr>
        <w:t xml:space="preserve">.04.2018 </w:t>
      </w:r>
      <w:r w:rsidR="0081257A" w:rsidRPr="00FD1669">
        <w:rPr>
          <w:rFonts w:ascii="Times New Roman" w:hAnsi="Times New Roman" w:cs="Times New Roman"/>
          <w:sz w:val="18"/>
          <w:szCs w:val="18"/>
        </w:rPr>
        <w:t xml:space="preserve"> «</w:t>
      </w:r>
      <w:r w:rsidR="0081257A" w:rsidRPr="00FD1669">
        <w:rPr>
          <w:rFonts w:ascii="Times New Roman" w:eastAsia="Times New Roman" w:hAnsi="Times New Roman" w:cs="Times New Roman"/>
          <w:color w:val="000000"/>
          <w:sz w:val="18"/>
          <w:szCs w:val="18"/>
        </w:rPr>
        <w:t xml:space="preserve">Об утверждении  Программы комплексного развития социальной инфраструктуры </w:t>
      </w:r>
      <w:proofErr w:type="spellStart"/>
      <w:r w:rsidR="0081257A" w:rsidRPr="00FD1669">
        <w:rPr>
          <w:rFonts w:ascii="Times New Roman" w:eastAsia="Times New Roman" w:hAnsi="Times New Roman" w:cs="Times New Roman"/>
          <w:color w:val="000000"/>
          <w:sz w:val="18"/>
          <w:szCs w:val="18"/>
        </w:rPr>
        <w:t>Кудеснерского</w:t>
      </w:r>
      <w:proofErr w:type="spellEnd"/>
      <w:r w:rsidR="0081257A" w:rsidRPr="00FD1669">
        <w:rPr>
          <w:rFonts w:ascii="Times New Roman" w:eastAsia="Times New Roman" w:hAnsi="Times New Roman" w:cs="Times New Roman"/>
          <w:color w:val="000000"/>
          <w:sz w:val="18"/>
          <w:szCs w:val="18"/>
        </w:rPr>
        <w:t xml:space="preserve"> сельского поселения </w:t>
      </w:r>
      <w:proofErr w:type="spellStart"/>
      <w:r w:rsidR="0081257A" w:rsidRPr="00FD1669">
        <w:rPr>
          <w:rFonts w:ascii="Times New Roman" w:eastAsia="Times New Roman" w:hAnsi="Times New Roman" w:cs="Times New Roman"/>
          <w:color w:val="000000"/>
          <w:sz w:val="18"/>
          <w:szCs w:val="18"/>
        </w:rPr>
        <w:t>Урмарского</w:t>
      </w:r>
      <w:proofErr w:type="spellEnd"/>
      <w:r w:rsidR="0081257A" w:rsidRPr="00FD1669">
        <w:rPr>
          <w:rFonts w:ascii="Times New Roman" w:eastAsia="Times New Roman" w:hAnsi="Times New Roman" w:cs="Times New Roman"/>
          <w:color w:val="000000"/>
          <w:sz w:val="18"/>
          <w:szCs w:val="18"/>
        </w:rPr>
        <w:t xml:space="preserve"> района Чувашской Республики на 2018-2027 гг.</w:t>
      </w:r>
    </w:p>
    <w:p w:rsidR="00FC4EFB" w:rsidRPr="00FD1669" w:rsidRDefault="00FC4EFB" w:rsidP="00FD1669">
      <w:pPr>
        <w:pStyle w:val="ConsNonformat"/>
        <w:ind w:right="-1"/>
        <w:jc w:val="both"/>
        <w:rPr>
          <w:rFonts w:ascii="Times New Roman" w:hAnsi="Times New Roman" w:cs="Times New Roman"/>
          <w:bCs/>
          <w:sz w:val="18"/>
          <w:szCs w:val="18"/>
        </w:rPr>
      </w:pPr>
    </w:p>
    <w:p w:rsidR="00FC4EFB" w:rsidRPr="00133C0F" w:rsidRDefault="00FC4EFB" w:rsidP="00FC4EFB">
      <w:pPr>
        <w:pStyle w:val="ConsNonformat"/>
        <w:ind w:right="-1"/>
        <w:jc w:val="both"/>
        <w:rPr>
          <w:rFonts w:ascii="Times New Roman" w:hAnsi="Times New Roman" w:cs="Times New Roman"/>
          <w:bCs/>
          <w:sz w:val="16"/>
          <w:szCs w:val="16"/>
        </w:rPr>
      </w:pPr>
    </w:p>
    <w:p w:rsidR="00FC4EFB" w:rsidRPr="00FD1669" w:rsidRDefault="00FC4EFB" w:rsidP="00FC4EFB">
      <w:pPr>
        <w:pStyle w:val="ConsNonformat"/>
        <w:ind w:right="-1"/>
        <w:jc w:val="both"/>
        <w:rPr>
          <w:rFonts w:ascii="Times New Roman" w:hAnsi="Times New Roman" w:cs="Times New Roman"/>
          <w:b/>
          <w:bCs/>
          <w:sz w:val="16"/>
          <w:szCs w:val="16"/>
        </w:rPr>
      </w:pPr>
      <w:r w:rsidRPr="00FD1669">
        <w:rPr>
          <w:rFonts w:ascii="Times New Roman" w:hAnsi="Times New Roman" w:cs="Times New Roman"/>
          <w:b/>
          <w:bCs/>
          <w:sz w:val="16"/>
          <w:szCs w:val="16"/>
        </w:rPr>
        <w:t>РЕШЕНИЕ № 74</w:t>
      </w:r>
    </w:p>
    <w:p w:rsidR="00FC4EFB" w:rsidRPr="00133C0F" w:rsidRDefault="00FC4EFB" w:rsidP="00FC4EFB">
      <w:pPr>
        <w:autoSpaceDE w:val="0"/>
        <w:autoSpaceDN w:val="0"/>
        <w:adjustRightInd w:val="0"/>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iCs/>
          <w:sz w:val="16"/>
          <w:szCs w:val="16"/>
        </w:rPr>
        <w:t xml:space="preserve">О   </w:t>
      </w:r>
      <w:r w:rsidRPr="00133C0F">
        <w:rPr>
          <w:rFonts w:ascii="Times New Roman" w:eastAsia="Times New Roman" w:hAnsi="Times New Roman" w:cs="Times New Roman"/>
          <w:sz w:val="16"/>
          <w:szCs w:val="16"/>
        </w:rPr>
        <w:t xml:space="preserve">передаче полномочий администрацией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по </w:t>
      </w:r>
      <w:proofErr w:type="spellStart"/>
      <w:r w:rsidRPr="00133C0F">
        <w:rPr>
          <w:rFonts w:ascii="Times New Roman" w:eastAsia="Times New Roman" w:hAnsi="Times New Roman" w:cs="Times New Roman"/>
          <w:sz w:val="16"/>
          <w:szCs w:val="16"/>
        </w:rPr>
        <w:t>оказаниюподдержки</w:t>
      </w:r>
      <w:proofErr w:type="spellEnd"/>
      <w:r w:rsidRPr="00133C0F">
        <w:rPr>
          <w:rFonts w:ascii="Times New Roman" w:eastAsia="Times New Roman" w:hAnsi="Times New Roman" w:cs="Times New Roman"/>
          <w:sz w:val="16"/>
          <w:szCs w:val="16"/>
        </w:rPr>
        <w:t xml:space="preserve">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
    <w:p w:rsidR="00FC4EFB" w:rsidRPr="00133C0F" w:rsidRDefault="00FC4EFB" w:rsidP="00FC4EFB">
      <w:pPr>
        <w:spacing w:after="0" w:line="240" w:lineRule="auto"/>
        <w:ind w:right="3962"/>
        <w:jc w:val="both"/>
        <w:rPr>
          <w:rFonts w:ascii="Times New Roman" w:eastAsia="Times New Roman" w:hAnsi="Times New Roman" w:cs="Times New Roman"/>
          <w:sz w:val="16"/>
          <w:szCs w:val="16"/>
        </w:rPr>
      </w:pPr>
    </w:p>
    <w:p w:rsidR="00FC4EFB" w:rsidRPr="00133C0F" w:rsidRDefault="00FC4EFB" w:rsidP="00FC4EFB">
      <w:pPr>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Руководствуясь </w:t>
      </w:r>
      <w:hyperlink r:id="rId7" w:history="1">
        <w:r w:rsidRPr="00133C0F">
          <w:rPr>
            <w:rFonts w:ascii="Times New Roman" w:eastAsia="Times New Roman" w:hAnsi="Times New Roman" w:cs="Times New Roman"/>
            <w:bCs/>
            <w:sz w:val="16"/>
            <w:szCs w:val="16"/>
          </w:rPr>
          <w:t>частью 4 статьи 15</w:t>
        </w:r>
      </w:hyperlink>
      <w:r w:rsidRPr="00133C0F">
        <w:rPr>
          <w:rFonts w:ascii="Times New Roman" w:eastAsia="Times New Roman" w:hAnsi="Times New Roman" w:cs="Times New Roman"/>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w:t>
      </w:r>
      <w:hyperlink r:id="rId8" w:history="1">
        <w:proofErr w:type="spellStart"/>
        <w:r w:rsidRPr="00133C0F">
          <w:rPr>
            <w:rFonts w:ascii="Times New Roman" w:eastAsia="Times New Roman" w:hAnsi="Times New Roman" w:cs="Times New Roman"/>
            <w:bCs/>
            <w:sz w:val="16"/>
            <w:szCs w:val="16"/>
          </w:rPr>
          <w:t>Уставом</w:t>
        </w:r>
      </w:hyperlink>
      <w:r w:rsidRPr="00133C0F">
        <w:rPr>
          <w:rFonts w:ascii="Times New Roman" w:eastAsia="Times New Roman" w:hAnsi="Times New Roman" w:cs="Times New Roman"/>
          <w:sz w:val="16"/>
          <w:szCs w:val="16"/>
        </w:rPr>
        <w:t>Кудеснерскогосельского</w:t>
      </w:r>
      <w:proofErr w:type="spellEnd"/>
      <w:r w:rsidRPr="00133C0F">
        <w:rPr>
          <w:rFonts w:ascii="Times New Roman" w:eastAsia="Times New Roman" w:hAnsi="Times New Roman" w:cs="Times New Roman"/>
          <w:sz w:val="16"/>
          <w:szCs w:val="16"/>
        </w:rPr>
        <w:t xml:space="preserve">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w:t>
      </w:r>
      <w:r w:rsidRPr="00133C0F">
        <w:rPr>
          <w:rFonts w:ascii="Times New Roman" w:eastAsia="Times New Roman" w:hAnsi="Times New Roman" w:cs="Times New Roman"/>
          <w:bCs/>
          <w:sz w:val="16"/>
          <w:szCs w:val="16"/>
        </w:rPr>
        <w:t>Чувашской Республики</w:t>
      </w:r>
      <w:r w:rsidRPr="00133C0F">
        <w:rPr>
          <w:rFonts w:ascii="Times New Roman" w:eastAsia="Times New Roman" w:hAnsi="Times New Roman" w:cs="Times New Roman"/>
          <w:sz w:val="16"/>
          <w:szCs w:val="16"/>
        </w:rPr>
        <w:t xml:space="preserve">, </w:t>
      </w:r>
    </w:p>
    <w:p w:rsidR="00FC4EFB" w:rsidRPr="00133C0F" w:rsidRDefault="00FC4EFB" w:rsidP="00FC4EFB">
      <w:pPr>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Собрание депутатов </w:t>
      </w:r>
      <w:proofErr w:type="spellStart"/>
      <w:r w:rsidRPr="00133C0F">
        <w:rPr>
          <w:rFonts w:ascii="Times New Roman" w:eastAsia="Times New Roman" w:hAnsi="Times New Roman" w:cs="Times New Roman"/>
          <w:sz w:val="16"/>
          <w:szCs w:val="16"/>
        </w:rPr>
        <w:t>Кудеснерскогосельского</w:t>
      </w:r>
      <w:proofErr w:type="spellEnd"/>
      <w:r w:rsidRPr="00133C0F">
        <w:rPr>
          <w:rFonts w:ascii="Times New Roman" w:eastAsia="Times New Roman" w:hAnsi="Times New Roman" w:cs="Times New Roman"/>
          <w:sz w:val="16"/>
          <w:szCs w:val="16"/>
        </w:rPr>
        <w:t xml:space="preserve"> поселения  </w:t>
      </w:r>
    </w:p>
    <w:p w:rsidR="00FC4EFB" w:rsidRPr="00133C0F" w:rsidRDefault="00FC4EFB" w:rsidP="00FC4EFB">
      <w:pPr>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РЕШИЛО: </w:t>
      </w:r>
    </w:p>
    <w:p w:rsidR="00FC4EFB" w:rsidRPr="00133C0F" w:rsidRDefault="00FC4EFB" w:rsidP="00FC4EFB">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1.  Передать </w:t>
      </w:r>
      <w:proofErr w:type="spellStart"/>
      <w:r w:rsidRPr="00133C0F">
        <w:rPr>
          <w:rFonts w:ascii="Times New Roman" w:eastAsia="Times New Roman" w:hAnsi="Times New Roman" w:cs="Times New Roman"/>
          <w:sz w:val="16"/>
          <w:szCs w:val="16"/>
        </w:rPr>
        <w:t>Урмарскому</w:t>
      </w:r>
      <w:proofErr w:type="spellEnd"/>
      <w:r w:rsidRPr="00133C0F">
        <w:rPr>
          <w:rFonts w:ascii="Times New Roman" w:eastAsia="Times New Roman" w:hAnsi="Times New Roman" w:cs="Times New Roman"/>
          <w:sz w:val="16"/>
          <w:szCs w:val="16"/>
        </w:rPr>
        <w:t xml:space="preserve"> району Чувашской Республики полномочия администрации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w:t>
      </w:r>
      <w:proofErr w:type="spellStart"/>
      <w:r w:rsidRPr="00133C0F">
        <w:rPr>
          <w:rFonts w:ascii="Times New Roman" w:eastAsia="Times New Roman" w:hAnsi="Times New Roman" w:cs="Times New Roman"/>
          <w:sz w:val="16"/>
          <w:szCs w:val="16"/>
        </w:rPr>
        <w:t>Республикипо</w:t>
      </w:r>
      <w:proofErr w:type="spellEnd"/>
      <w:r w:rsidRPr="00133C0F">
        <w:rPr>
          <w:rFonts w:ascii="Times New Roman" w:eastAsia="Times New Roman" w:hAnsi="Times New Roman" w:cs="Times New Roman"/>
          <w:sz w:val="16"/>
          <w:szCs w:val="16"/>
        </w:rPr>
        <w:t xml:space="preserve">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Pr="00133C0F">
        <w:rPr>
          <w:rFonts w:ascii="Times New Roman" w:eastAsia="Times New Roman" w:hAnsi="Times New Roman" w:cs="Times New Roman"/>
          <w:sz w:val="16"/>
          <w:szCs w:val="16"/>
        </w:rPr>
        <w:t>Кудеснерскогосельского</w:t>
      </w:r>
      <w:proofErr w:type="spellEnd"/>
      <w:r w:rsidRPr="00133C0F">
        <w:rPr>
          <w:rFonts w:ascii="Times New Roman" w:eastAsia="Times New Roman" w:hAnsi="Times New Roman" w:cs="Times New Roman"/>
          <w:sz w:val="16"/>
          <w:szCs w:val="16"/>
        </w:rPr>
        <w:t xml:space="preserve"> поселения.</w:t>
      </w:r>
    </w:p>
    <w:p w:rsidR="00FC4EFB" w:rsidRPr="00133C0F" w:rsidRDefault="00FC4EFB" w:rsidP="00FC4EFB">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2.  Утвердить прилагаемое соглашение между администрацией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и </w:t>
      </w:r>
      <w:proofErr w:type="spellStart"/>
      <w:r w:rsidRPr="00133C0F">
        <w:rPr>
          <w:rFonts w:ascii="Times New Roman" w:eastAsia="Times New Roman" w:hAnsi="Times New Roman" w:cs="Times New Roman"/>
          <w:sz w:val="16"/>
          <w:szCs w:val="16"/>
        </w:rPr>
        <w:t>администрациейКудеснерского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w:t>
      </w:r>
      <w:proofErr w:type="spellStart"/>
      <w:r w:rsidRPr="00133C0F">
        <w:rPr>
          <w:rFonts w:ascii="Times New Roman" w:eastAsia="Times New Roman" w:hAnsi="Times New Roman" w:cs="Times New Roman"/>
          <w:sz w:val="16"/>
          <w:szCs w:val="16"/>
        </w:rPr>
        <w:t>района</w:t>
      </w:r>
      <w:r w:rsidRPr="00133C0F">
        <w:rPr>
          <w:rFonts w:ascii="Times New Roman" w:eastAsia="Times New Roman" w:hAnsi="Times New Roman" w:cs="Times New Roman"/>
          <w:iCs/>
          <w:sz w:val="16"/>
          <w:szCs w:val="16"/>
        </w:rPr>
        <w:t>о</w:t>
      </w:r>
      <w:proofErr w:type="spellEnd"/>
      <w:r w:rsidRPr="00133C0F">
        <w:rPr>
          <w:rFonts w:ascii="Times New Roman" w:eastAsia="Times New Roman" w:hAnsi="Times New Roman" w:cs="Times New Roman"/>
          <w:iCs/>
          <w:sz w:val="16"/>
          <w:szCs w:val="16"/>
        </w:rPr>
        <w:t xml:space="preserve"> </w:t>
      </w:r>
      <w:r w:rsidRPr="00133C0F">
        <w:rPr>
          <w:rFonts w:ascii="Times New Roman" w:eastAsia="Times New Roman" w:hAnsi="Times New Roman" w:cs="Times New Roman"/>
          <w:sz w:val="16"/>
          <w:szCs w:val="16"/>
        </w:rPr>
        <w:t xml:space="preserve">передаче полномочий  по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
    <w:p w:rsidR="00FC4EFB" w:rsidRPr="00133C0F" w:rsidRDefault="00FC4EFB" w:rsidP="00FC4EFB">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3.  Администрации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заключить с Администрацией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Соглашение о передаче полномочий </w:t>
      </w:r>
      <w:proofErr w:type="gramStart"/>
      <w:r w:rsidRPr="00133C0F">
        <w:rPr>
          <w:rFonts w:ascii="Times New Roman" w:eastAsia="Times New Roman" w:hAnsi="Times New Roman" w:cs="Times New Roman"/>
          <w:sz w:val="16"/>
          <w:szCs w:val="16"/>
        </w:rPr>
        <w:t>согласно</w:t>
      </w:r>
      <w:proofErr w:type="gramEnd"/>
      <w:r w:rsidRPr="00133C0F">
        <w:rPr>
          <w:rFonts w:ascii="Times New Roman" w:eastAsia="Times New Roman" w:hAnsi="Times New Roman" w:cs="Times New Roman"/>
          <w:sz w:val="16"/>
          <w:szCs w:val="16"/>
        </w:rPr>
        <w:t xml:space="preserve"> настоящего решения.</w:t>
      </w:r>
    </w:p>
    <w:p w:rsidR="00FC4EFB" w:rsidRPr="00133C0F" w:rsidRDefault="00FC4EFB" w:rsidP="00FC4EFB">
      <w:pPr>
        <w:spacing w:after="0" w:line="240" w:lineRule="auto"/>
        <w:ind w:firstLine="567"/>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4. Настоящее решение вступает в силу после его официального опубликования.</w:t>
      </w:r>
    </w:p>
    <w:p w:rsidR="00FC4EFB" w:rsidRPr="00133C0F" w:rsidRDefault="00FC4EFB" w:rsidP="00FC4EFB">
      <w:pPr>
        <w:spacing w:after="0" w:line="240" w:lineRule="auto"/>
        <w:ind w:firstLine="567"/>
        <w:jc w:val="both"/>
        <w:rPr>
          <w:rFonts w:ascii="Times New Roman" w:eastAsia="Times New Roman" w:hAnsi="Times New Roman" w:cs="Times New Roman"/>
          <w:sz w:val="16"/>
          <w:szCs w:val="16"/>
        </w:rPr>
      </w:pPr>
    </w:p>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Председатель Собрания депутатов </w:t>
      </w:r>
    </w:p>
    <w:p w:rsidR="00FC4EFB" w:rsidRPr="00133C0F" w:rsidRDefault="00FC4EFB" w:rsidP="00FC4EFB">
      <w:pPr>
        <w:spacing w:after="0" w:line="240" w:lineRule="auto"/>
        <w:jc w:val="both"/>
        <w:rPr>
          <w:rFonts w:ascii="Times New Roman" w:eastAsia="Times New Roman" w:hAnsi="Times New Roman" w:cs="Times New Roman"/>
          <w:sz w:val="16"/>
          <w:szCs w:val="16"/>
        </w:rPr>
      </w:pP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FC4EFB" w:rsidRPr="00133C0F" w:rsidRDefault="00FC4EFB" w:rsidP="00FC4EFB">
      <w:pPr>
        <w:spacing w:after="0" w:line="240" w:lineRule="auto"/>
        <w:jc w:val="both"/>
        <w:rPr>
          <w:rFonts w:ascii="Times New Roman" w:eastAsia="Times New Roman" w:hAnsi="Times New Roman" w:cs="Times New Roman"/>
          <w:sz w:val="16"/>
          <w:szCs w:val="16"/>
        </w:rPr>
      </w:pP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А.Г.Скворцов</w:t>
      </w:r>
    </w:p>
    <w:p w:rsidR="00FC4EFB" w:rsidRPr="00133C0F" w:rsidRDefault="00FC4EFB" w:rsidP="00FC4EFB">
      <w:pPr>
        <w:spacing w:after="0" w:line="240" w:lineRule="auto"/>
        <w:jc w:val="both"/>
        <w:rPr>
          <w:rFonts w:ascii="Times New Roman" w:eastAsia="Times New Roman" w:hAnsi="Times New Roman" w:cs="Times New Roman"/>
          <w:sz w:val="16"/>
          <w:szCs w:val="16"/>
        </w:rPr>
      </w:pPr>
    </w:p>
    <w:tbl>
      <w:tblPr>
        <w:tblW w:w="12487" w:type="dxa"/>
        <w:tblInd w:w="108" w:type="dxa"/>
        <w:tblLook w:val="0000"/>
      </w:tblPr>
      <w:tblGrid>
        <w:gridCol w:w="9356"/>
        <w:gridCol w:w="3131"/>
      </w:tblGrid>
      <w:tr w:rsidR="00FC4EFB" w:rsidRPr="00133C0F" w:rsidTr="00FC4EFB">
        <w:trPr>
          <w:trHeight w:val="585"/>
        </w:trPr>
        <w:tc>
          <w:tcPr>
            <w:tcW w:w="9356" w:type="dxa"/>
            <w:tcBorders>
              <w:top w:val="nil"/>
              <w:left w:val="nil"/>
              <w:bottom w:val="nil"/>
              <w:right w:val="nil"/>
            </w:tcBorders>
          </w:tcPr>
          <w:p w:rsidR="00FC4EFB" w:rsidRPr="00133C0F" w:rsidRDefault="00FC4EFB" w:rsidP="00FC4EFB">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Глава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FC4EFB" w:rsidRPr="00133C0F" w:rsidRDefault="00FC4EFB" w:rsidP="00FC4EFB">
            <w:pPr>
              <w:widowControl w:val="0"/>
              <w:autoSpaceDE w:val="0"/>
              <w:autoSpaceDN w:val="0"/>
              <w:adjustRightInd w:val="0"/>
              <w:spacing w:after="0" w:line="240" w:lineRule="auto"/>
              <w:jc w:val="both"/>
              <w:rPr>
                <w:rFonts w:ascii="Times New Roman" w:eastAsia="Times New Roman" w:hAnsi="Times New Roman" w:cs="Times New Roman"/>
                <w:b/>
                <w:sz w:val="16"/>
                <w:szCs w:val="16"/>
              </w:rPr>
            </w:pPr>
            <w:proofErr w:type="spellStart"/>
            <w:r w:rsidRPr="00133C0F">
              <w:rPr>
                <w:rFonts w:ascii="Times New Roman" w:eastAsia="Times New Roman" w:hAnsi="Times New Roman" w:cs="Times New Roman"/>
                <w:bCs/>
                <w:sz w:val="16"/>
                <w:szCs w:val="16"/>
              </w:rPr>
              <w:t>Урмарского</w:t>
            </w:r>
            <w:proofErr w:type="spellEnd"/>
            <w:r w:rsidRPr="00133C0F">
              <w:rPr>
                <w:rFonts w:ascii="Times New Roman" w:eastAsia="Times New Roman" w:hAnsi="Times New Roman" w:cs="Times New Roman"/>
                <w:bCs/>
                <w:sz w:val="16"/>
                <w:szCs w:val="16"/>
              </w:rPr>
              <w:t xml:space="preserve"> района  </w:t>
            </w:r>
            <w:r w:rsidRPr="00133C0F">
              <w:rPr>
                <w:rFonts w:ascii="Times New Roman" w:eastAsia="Times New Roman" w:hAnsi="Times New Roman" w:cs="Times New Roman"/>
                <w:sz w:val="16"/>
                <w:szCs w:val="16"/>
              </w:rPr>
              <w:t>Чувашской Республики</w:t>
            </w:r>
            <w:r w:rsidRPr="00133C0F">
              <w:rPr>
                <w:rFonts w:ascii="Times New Roman" w:eastAsia="Times New Roman" w:hAnsi="Times New Roman" w:cs="Times New Roman"/>
                <w:bCs/>
                <w:sz w:val="16"/>
                <w:szCs w:val="16"/>
              </w:rPr>
              <w:t xml:space="preserve">                                                   О.Л.Николаев</w:t>
            </w:r>
          </w:p>
        </w:tc>
        <w:tc>
          <w:tcPr>
            <w:tcW w:w="3131" w:type="dxa"/>
            <w:tcBorders>
              <w:top w:val="nil"/>
              <w:left w:val="nil"/>
              <w:bottom w:val="nil"/>
              <w:right w:val="nil"/>
            </w:tcBorders>
          </w:tcPr>
          <w:p w:rsidR="00FC4EFB" w:rsidRPr="00133C0F" w:rsidRDefault="00FC4EFB" w:rsidP="00FC4EFB">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r>
    </w:tbl>
    <w:p w:rsidR="00FC4EFB" w:rsidRPr="00133C0F" w:rsidRDefault="00FC4EFB" w:rsidP="00FC4EFB">
      <w:pPr>
        <w:autoSpaceDE w:val="0"/>
        <w:autoSpaceDN w:val="0"/>
        <w:adjustRightInd w:val="0"/>
        <w:spacing w:after="0" w:line="240" w:lineRule="auto"/>
        <w:jc w:val="both"/>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jc w:val="right"/>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Утверждено:</w:t>
      </w:r>
    </w:p>
    <w:p w:rsidR="00FC4EFB" w:rsidRPr="00133C0F" w:rsidRDefault="00FC4EFB" w:rsidP="00FC4EFB">
      <w:pPr>
        <w:autoSpaceDE w:val="0"/>
        <w:autoSpaceDN w:val="0"/>
        <w:adjustRightInd w:val="0"/>
        <w:spacing w:after="0" w:line="240" w:lineRule="auto"/>
        <w:jc w:val="right"/>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решением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w:t>
      </w:r>
      <w:proofErr w:type="gramStart"/>
      <w:r w:rsidRPr="00133C0F">
        <w:rPr>
          <w:rFonts w:ascii="Times New Roman" w:eastAsia="Times New Roman" w:hAnsi="Times New Roman" w:cs="Times New Roman"/>
          <w:sz w:val="16"/>
          <w:szCs w:val="16"/>
        </w:rPr>
        <w:t>сельского</w:t>
      </w:r>
      <w:proofErr w:type="gramEnd"/>
    </w:p>
    <w:p w:rsidR="00FC4EFB" w:rsidRPr="00133C0F" w:rsidRDefault="00FC4EFB" w:rsidP="00FC4EFB">
      <w:pPr>
        <w:autoSpaceDE w:val="0"/>
        <w:autoSpaceDN w:val="0"/>
        <w:adjustRightInd w:val="0"/>
        <w:spacing w:after="0" w:line="240" w:lineRule="auto"/>
        <w:jc w:val="right"/>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lastRenderedPageBreak/>
        <w:t xml:space="preserve">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w:t>
      </w:r>
    </w:p>
    <w:p w:rsidR="00FC4EFB" w:rsidRPr="00133C0F" w:rsidRDefault="00FC4EFB" w:rsidP="00FC4EFB">
      <w:pPr>
        <w:autoSpaceDE w:val="0"/>
        <w:autoSpaceDN w:val="0"/>
        <w:adjustRightInd w:val="0"/>
        <w:spacing w:after="0" w:line="240" w:lineRule="auto"/>
        <w:jc w:val="right"/>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Чувашской Республики</w:t>
      </w:r>
    </w:p>
    <w:p w:rsidR="00FC4EFB" w:rsidRPr="00133C0F" w:rsidRDefault="00FC4EFB" w:rsidP="00FC4EFB">
      <w:pPr>
        <w:autoSpaceDE w:val="0"/>
        <w:autoSpaceDN w:val="0"/>
        <w:adjustRightInd w:val="0"/>
        <w:spacing w:after="0" w:line="240" w:lineRule="auto"/>
        <w:jc w:val="right"/>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от 12 апреля №74</w:t>
      </w:r>
    </w:p>
    <w:p w:rsidR="00FC4EFB" w:rsidRPr="00133C0F" w:rsidRDefault="00FC4EFB" w:rsidP="00FC4EFB">
      <w:pPr>
        <w:autoSpaceDE w:val="0"/>
        <w:autoSpaceDN w:val="0"/>
        <w:adjustRightInd w:val="0"/>
        <w:spacing w:after="0" w:line="240" w:lineRule="auto"/>
        <w:jc w:val="center"/>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Соглашение</w:t>
      </w:r>
    </w:p>
    <w:p w:rsidR="00FC4EFB" w:rsidRPr="00133C0F" w:rsidRDefault="00FC4EFB" w:rsidP="00FC4EFB">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 xml:space="preserve">о передаче полномочий администрацией </w:t>
      </w:r>
      <w:proofErr w:type="spellStart"/>
      <w:r w:rsidRPr="00133C0F">
        <w:rPr>
          <w:rFonts w:ascii="Times New Roman" w:eastAsia="Times New Roman" w:hAnsi="Times New Roman" w:cs="Times New Roman"/>
          <w:b/>
          <w:sz w:val="16"/>
          <w:szCs w:val="16"/>
        </w:rPr>
        <w:t>Кудеснерского</w:t>
      </w:r>
      <w:proofErr w:type="spellEnd"/>
      <w:r w:rsidRPr="00133C0F">
        <w:rPr>
          <w:rFonts w:ascii="Times New Roman" w:eastAsia="Times New Roman" w:hAnsi="Times New Roman" w:cs="Times New Roman"/>
          <w:b/>
          <w:sz w:val="16"/>
          <w:szCs w:val="16"/>
        </w:rPr>
        <w:t xml:space="preserve"> сельского поселения </w:t>
      </w:r>
      <w:proofErr w:type="spellStart"/>
      <w:r w:rsidRPr="00133C0F">
        <w:rPr>
          <w:rFonts w:ascii="Times New Roman" w:eastAsia="Times New Roman" w:hAnsi="Times New Roman" w:cs="Times New Roman"/>
          <w:b/>
          <w:sz w:val="16"/>
          <w:szCs w:val="16"/>
        </w:rPr>
        <w:t>Урмарского</w:t>
      </w:r>
      <w:proofErr w:type="spellEnd"/>
      <w:r w:rsidRPr="00133C0F">
        <w:rPr>
          <w:rFonts w:ascii="Times New Roman" w:eastAsia="Times New Roman" w:hAnsi="Times New Roman" w:cs="Times New Roman"/>
          <w:b/>
          <w:sz w:val="16"/>
          <w:szCs w:val="16"/>
        </w:rPr>
        <w:t xml:space="preserve"> района Чувашской </w:t>
      </w:r>
      <w:proofErr w:type="spellStart"/>
      <w:r w:rsidRPr="00133C0F">
        <w:rPr>
          <w:rFonts w:ascii="Times New Roman" w:eastAsia="Times New Roman" w:hAnsi="Times New Roman" w:cs="Times New Roman"/>
          <w:b/>
          <w:sz w:val="16"/>
          <w:szCs w:val="16"/>
        </w:rPr>
        <w:t>Республикипо</w:t>
      </w:r>
      <w:proofErr w:type="spellEnd"/>
      <w:r w:rsidRPr="00133C0F">
        <w:rPr>
          <w:rFonts w:ascii="Times New Roman" w:eastAsia="Times New Roman" w:hAnsi="Times New Roman" w:cs="Times New Roman"/>
          <w:b/>
          <w:sz w:val="16"/>
          <w:szCs w:val="16"/>
        </w:rPr>
        <w:t xml:space="preserve">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Pr="00133C0F">
        <w:rPr>
          <w:rFonts w:ascii="Times New Roman" w:eastAsia="Times New Roman" w:hAnsi="Times New Roman" w:cs="Times New Roman"/>
          <w:b/>
          <w:sz w:val="16"/>
          <w:szCs w:val="16"/>
        </w:rPr>
        <w:t>Кудеснерского</w:t>
      </w:r>
      <w:proofErr w:type="spellEnd"/>
      <w:r w:rsidRPr="00133C0F">
        <w:rPr>
          <w:rFonts w:ascii="Times New Roman" w:eastAsia="Times New Roman" w:hAnsi="Times New Roman" w:cs="Times New Roman"/>
          <w:b/>
          <w:sz w:val="16"/>
          <w:szCs w:val="16"/>
        </w:rPr>
        <w:t xml:space="preserve"> сельского поселения </w:t>
      </w:r>
      <w:proofErr w:type="spellStart"/>
      <w:r w:rsidRPr="00133C0F">
        <w:rPr>
          <w:rFonts w:ascii="Times New Roman" w:eastAsia="Times New Roman" w:hAnsi="Times New Roman" w:cs="Times New Roman"/>
          <w:b/>
          <w:sz w:val="16"/>
          <w:szCs w:val="16"/>
        </w:rPr>
        <w:t>Урмарского</w:t>
      </w:r>
      <w:proofErr w:type="spellEnd"/>
      <w:r w:rsidRPr="00133C0F">
        <w:rPr>
          <w:rFonts w:ascii="Times New Roman" w:eastAsia="Times New Roman" w:hAnsi="Times New Roman" w:cs="Times New Roman"/>
          <w:b/>
          <w:sz w:val="16"/>
          <w:szCs w:val="16"/>
        </w:rPr>
        <w:t xml:space="preserve"> района </w:t>
      </w:r>
    </w:p>
    <w:p w:rsidR="00FC4EFB" w:rsidRPr="00133C0F" w:rsidRDefault="00FC4EFB" w:rsidP="00FC4EFB">
      <w:pPr>
        <w:autoSpaceDE w:val="0"/>
        <w:autoSpaceDN w:val="0"/>
        <w:adjustRightInd w:val="0"/>
        <w:spacing w:after="0" w:line="240" w:lineRule="auto"/>
        <w:jc w:val="both"/>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133C0F">
        <w:rPr>
          <w:rFonts w:ascii="Times New Roman" w:eastAsia="Times New Roman" w:hAnsi="Times New Roman" w:cs="Times New Roman"/>
          <w:sz w:val="16"/>
          <w:szCs w:val="16"/>
        </w:rPr>
        <w:t xml:space="preserve">Администрация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(далее – администрация Поселения), в лице главы администрации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Николаева Олега </w:t>
      </w:r>
      <w:proofErr w:type="spellStart"/>
      <w:r w:rsidRPr="00133C0F">
        <w:rPr>
          <w:rFonts w:ascii="Times New Roman" w:eastAsia="Times New Roman" w:hAnsi="Times New Roman" w:cs="Times New Roman"/>
          <w:sz w:val="16"/>
          <w:szCs w:val="16"/>
        </w:rPr>
        <w:t>Ларионовича</w:t>
      </w:r>
      <w:proofErr w:type="spellEnd"/>
      <w:r w:rsidRPr="00133C0F">
        <w:rPr>
          <w:rFonts w:ascii="Times New Roman" w:eastAsia="Times New Roman" w:hAnsi="Times New Roman" w:cs="Times New Roman"/>
          <w:sz w:val="16"/>
          <w:szCs w:val="16"/>
        </w:rPr>
        <w:t xml:space="preserve">, действующего на основании Устава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с одной стороны, и администрация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(далее – администрация Района), в лице главы администрации Васильева Андрея Васильевича, действующего на основании Устава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r w:rsidRPr="00133C0F">
        <w:rPr>
          <w:rFonts w:ascii="Times New Roman" w:eastAsia="Times New Roman" w:hAnsi="Times New Roman" w:cs="Times New Roman"/>
          <w:i/>
          <w:sz w:val="16"/>
          <w:szCs w:val="16"/>
        </w:rPr>
        <w:t xml:space="preserve">, </w:t>
      </w:r>
      <w:r w:rsidRPr="00133C0F">
        <w:rPr>
          <w:rFonts w:ascii="Times New Roman" w:eastAsia="Times New Roman" w:hAnsi="Times New Roman" w:cs="Times New Roman"/>
          <w:sz w:val="16"/>
          <w:szCs w:val="16"/>
        </w:rPr>
        <w:t>с другой стороны</w:t>
      </w:r>
      <w:proofErr w:type="gramEnd"/>
      <w:r w:rsidRPr="00133C0F">
        <w:rPr>
          <w:rFonts w:ascii="Times New Roman" w:eastAsia="Times New Roman" w:hAnsi="Times New Roman" w:cs="Times New Roman"/>
          <w:sz w:val="16"/>
          <w:szCs w:val="16"/>
        </w:rPr>
        <w:t xml:space="preserve">, (далее -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w:t>
      </w:r>
      <w:bookmarkStart w:id="0" w:name="_GoBack"/>
      <w:bookmarkEnd w:id="0"/>
      <w:r w:rsidRPr="00133C0F">
        <w:rPr>
          <w:rFonts w:ascii="Times New Roman" w:eastAsia="Times New Roman" w:hAnsi="Times New Roman" w:cs="Times New Roman"/>
          <w:sz w:val="16"/>
          <w:szCs w:val="16"/>
        </w:rPr>
        <w:t>Федерации, заключили настоящее Соглашение о нижеследующем:</w:t>
      </w: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1. Предмет соглашения</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1.1. </w:t>
      </w:r>
      <w:proofErr w:type="gramStart"/>
      <w:r w:rsidRPr="00133C0F">
        <w:rPr>
          <w:rFonts w:ascii="Times New Roman" w:eastAsia="Times New Roman" w:hAnsi="Times New Roman" w:cs="Times New Roman"/>
          <w:sz w:val="16"/>
          <w:szCs w:val="16"/>
        </w:rPr>
        <w:t xml:space="preserve">Предметом настоящего Соглашения является передача полномочий администрацией Поселения по оказанию поддержки гражданам и их объединениям, участвующим в охране общественного порядка, созданию условий для деятельности народных дружин в границах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w:t>
      </w:r>
      <w:proofErr w:type="spellStart"/>
      <w:r w:rsidRPr="00133C0F">
        <w:rPr>
          <w:rFonts w:ascii="Times New Roman" w:eastAsia="Times New Roman" w:hAnsi="Times New Roman" w:cs="Times New Roman"/>
          <w:sz w:val="16"/>
          <w:szCs w:val="16"/>
        </w:rPr>
        <w:t>поселенияадминистрации</w:t>
      </w:r>
      <w:proofErr w:type="spellEnd"/>
      <w:r w:rsidRPr="00133C0F">
        <w:rPr>
          <w:rFonts w:ascii="Times New Roman" w:eastAsia="Times New Roman" w:hAnsi="Times New Roman" w:cs="Times New Roman"/>
          <w:sz w:val="16"/>
          <w:szCs w:val="16"/>
        </w:rPr>
        <w:t xml:space="preserve"> Района в соответствии с законодательством Российской Федерации и Чувашской Республики, а также муниципальными правовыми актами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roofErr w:type="gramEnd"/>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2. Порядок определения ежегодного объема финансовых средств</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2.1. Исполнение полномочий по предмету настоящего Соглашения осуществляется за счет иных межбюджетных трансфертов, предоставляемых ежеквартально равными долями, не позднее 20 числа последнего месяца каждого квартала, из бюджета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в </w:t>
      </w:r>
      <w:proofErr w:type="spellStart"/>
      <w:r w:rsidRPr="00133C0F">
        <w:rPr>
          <w:rFonts w:ascii="Times New Roman" w:eastAsia="Times New Roman" w:hAnsi="Times New Roman" w:cs="Times New Roman"/>
          <w:sz w:val="16"/>
          <w:szCs w:val="16"/>
        </w:rPr>
        <w:t>бюджетУрмарского</w:t>
      </w:r>
      <w:proofErr w:type="spellEnd"/>
      <w:r w:rsidRPr="00133C0F">
        <w:rPr>
          <w:rFonts w:ascii="Times New Roman" w:eastAsia="Times New Roman" w:hAnsi="Times New Roman" w:cs="Times New Roman"/>
          <w:sz w:val="16"/>
          <w:szCs w:val="16"/>
        </w:rPr>
        <w:t xml:space="preserve"> района в размере</w:t>
      </w:r>
      <w:r w:rsidRPr="00133C0F">
        <w:rPr>
          <w:rFonts w:ascii="Times New Roman" w:eastAsia="Times New Roman" w:hAnsi="Times New Roman" w:cs="Times New Roman"/>
          <w:b/>
          <w:sz w:val="16"/>
          <w:szCs w:val="16"/>
        </w:rPr>
        <w:t>_250(</w:t>
      </w:r>
      <w:proofErr w:type="spellStart"/>
      <w:r w:rsidRPr="00133C0F">
        <w:rPr>
          <w:rFonts w:ascii="Times New Roman" w:eastAsia="Times New Roman" w:hAnsi="Times New Roman" w:cs="Times New Roman"/>
          <w:b/>
          <w:sz w:val="16"/>
          <w:szCs w:val="16"/>
        </w:rPr>
        <w:t>__двести</w:t>
      </w:r>
      <w:proofErr w:type="spellEnd"/>
      <w:r w:rsidRPr="00133C0F">
        <w:rPr>
          <w:rFonts w:ascii="Times New Roman" w:eastAsia="Times New Roman" w:hAnsi="Times New Roman" w:cs="Times New Roman"/>
          <w:b/>
          <w:sz w:val="16"/>
          <w:szCs w:val="16"/>
        </w:rPr>
        <w:t xml:space="preserve"> </w:t>
      </w:r>
      <w:proofErr w:type="spellStart"/>
      <w:r w:rsidRPr="00133C0F">
        <w:rPr>
          <w:rFonts w:ascii="Times New Roman" w:eastAsia="Times New Roman" w:hAnsi="Times New Roman" w:cs="Times New Roman"/>
          <w:b/>
          <w:sz w:val="16"/>
          <w:szCs w:val="16"/>
        </w:rPr>
        <w:t>пятьдесят_</w:t>
      </w:r>
      <w:proofErr w:type="spellEnd"/>
      <w:proofErr w:type="gramStart"/>
      <w:r w:rsidRPr="00133C0F">
        <w:rPr>
          <w:rFonts w:ascii="Times New Roman" w:eastAsia="Times New Roman" w:hAnsi="Times New Roman" w:cs="Times New Roman"/>
          <w:b/>
          <w:sz w:val="16"/>
          <w:szCs w:val="16"/>
        </w:rPr>
        <w:t>)</w:t>
      </w:r>
      <w:r w:rsidRPr="00133C0F">
        <w:rPr>
          <w:rFonts w:ascii="Times New Roman" w:eastAsia="Times New Roman" w:hAnsi="Times New Roman" w:cs="Times New Roman"/>
          <w:sz w:val="16"/>
          <w:szCs w:val="16"/>
        </w:rPr>
        <w:t>р</w:t>
      </w:r>
      <w:proofErr w:type="gramEnd"/>
      <w:r w:rsidRPr="00133C0F">
        <w:rPr>
          <w:rFonts w:ascii="Times New Roman" w:eastAsia="Times New Roman" w:hAnsi="Times New Roman" w:cs="Times New Roman"/>
          <w:sz w:val="16"/>
          <w:szCs w:val="16"/>
        </w:rPr>
        <w:t>ублей.</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2.2. Иные межбюджетные трансферты, необходимые для осуществления передаваемых полномочий, предусматриваются в соответствующем решении представительного органа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w:t>
      </w:r>
      <w:proofErr w:type="spellStart"/>
      <w:r w:rsidRPr="00133C0F">
        <w:rPr>
          <w:rFonts w:ascii="Times New Roman" w:eastAsia="Times New Roman" w:hAnsi="Times New Roman" w:cs="Times New Roman"/>
          <w:sz w:val="16"/>
          <w:szCs w:val="16"/>
        </w:rPr>
        <w:t>поселенияо</w:t>
      </w:r>
      <w:proofErr w:type="spellEnd"/>
      <w:r w:rsidRPr="00133C0F">
        <w:rPr>
          <w:rFonts w:ascii="Times New Roman" w:eastAsia="Times New Roman" w:hAnsi="Times New Roman" w:cs="Times New Roman"/>
          <w:sz w:val="16"/>
          <w:szCs w:val="16"/>
        </w:rPr>
        <w:t xml:space="preserve"> бюджете </w:t>
      </w:r>
      <w:r w:rsidRPr="00133C0F">
        <w:rPr>
          <w:rFonts w:ascii="Times New Roman" w:eastAsia="Times New Roman" w:hAnsi="Times New Roman" w:cs="Times New Roman"/>
          <w:sz w:val="16"/>
          <w:szCs w:val="16"/>
        </w:rPr>
        <w:br/>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на очередной финансовый год и плановый период (далее – бюджет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3. Права и обязанности сторон</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3.1. Администрация Поселения:</w:t>
      </w:r>
    </w:p>
    <w:p w:rsidR="00FC4EFB" w:rsidRPr="00133C0F" w:rsidRDefault="00FC4EFB" w:rsidP="00FC4EFB">
      <w:pPr>
        <w:autoSpaceDE w:val="0"/>
        <w:autoSpaceDN w:val="0"/>
        <w:adjustRightInd w:val="0"/>
        <w:spacing w:after="0" w:line="240" w:lineRule="auto"/>
        <w:ind w:firstLine="720"/>
        <w:jc w:val="both"/>
        <w:outlineLvl w:val="1"/>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иных межбюджетных трансфертов из бюджета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в бюджет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3.1.2. Осуществляет </w:t>
      </w:r>
      <w:proofErr w:type="gramStart"/>
      <w:r w:rsidRPr="00133C0F">
        <w:rPr>
          <w:rFonts w:ascii="Times New Roman" w:eastAsia="Times New Roman" w:hAnsi="Times New Roman" w:cs="Times New Roman"/>
          <w:sz w:val="16"/>
          <w:szCs w:val="16"/>
        </w:rPr>
        <w:t>контроль за</w:t>
      </w:r>
      <w:proofErr w:type="gramEnd"/>
      <w:r w:rsidRPr="00133C0F">
        <w:rPr>
          <w:rFonts w:ascii="Times New Roman" w:eastAsia="Times New Roman" w:hAnsi="Times New Roman" w:cs="Times New Roman"/>
          <w:sz w:val="16"/>
          <w:szCs w:val="16"/>
        </w:rPr>
        <w:t xml:space="preserve"> целевым использованием финансовых средств и исполнением переданных полномочий. В случае выявления нарушений дает обязательные для исполнения администрацией Района письменные предписания для устранения выявленных нарушений не позднее чем в месячный срок (если в предписании не указан иной срок).</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3.2. Администрация Района:</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3.2.1. Исполняет полномочия по предмету настоящего Соглашения в соответствии с законодательством Российской Федерации и Чувашской Республики, а также муниципальными правовыми актами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3.2.2. Рассматривает представленные администрацией Поселения предписания об устранении выявленных нарушений со стороны администрации Района по исполнению переданных администрацией Поселения полномочий, не позднее чем в месячный срок (если в предписании не указан иной срок), принимает меры по устранению нарушений и незамедлительно сообщает об этом администрации Поселения.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4. Ответственность сторон</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4.1.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4.2.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4.3. В случае неисполнения администрацией Поселения вытекающих из настоящего Соглашения обязательств по финансированию переданных полномочий, администрация Района вправе требовать расторжения настоящего Соглашения, а также возмещения понесенных убытков.</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bCs/>
          <w:sz w:val="16"/>
          <w:szCs w:val="16"/>
        </w:rPr>
      </w:pPr>
      <w:r w:rsidRPr="00133C0F">
        <w:rPr>
          <w:rFonts w:ascii="Times New Roman" w:eastAsia="Times New Roman" w:hAnsi="Times New Roman" w:cs="Times New Roman"/>
          <w:bCs/>
          <w:sz w:val="16"/>
          <w:szCs w:val="16"/>
        </w:rPr>
        <w:t>4.4. За нецелевое использование администрацией Района финансовых сре</w:t>
      </w:r>
      <w:proofErr w:type="gramStart"/>
      <w:r w:rsidRPr="00133C0F">
        <w:rPr>
          <w:rFonts w:ascii="Times New Roman" w:eastAsia="Times New Roman" w:hAnsi="Times New Roman" w:cs="Times New Roman"/>
          <w:bCs/>
          <w:sz w:val="16"/>
          <w:szCs w:val="16"/>
        </w:rPr>
        <w:t>дств вз</w:t>
      </w:r>
      <w:proofErr w:type="gramEnd"/>
      <w:r w:rsidRPr="00133C0F">
        <w:rPr>
          <w:rFonts w:ascii="Times New Roman" w:eastAsia="Times New Roman" w:hAnsi="Times New Roman" w:cs="Times New Roman"/>
          <w:bCs/>
          <w:sz w:val="16"/>
          <w:szCs w:val="16"/>
        </w:rPr>
        <w:t>имается штраф в размере двойной ставки рефинансирования Банка России от суммы нецелевого использования бюджетных средств.</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5. Срок действия, основания и порядок прекращения действия Соглашения</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5.1. Настоящее Соглашение заключено сроком на один год и вступает в силу с момента его утверждения решениями представительного органа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r w:rsidRPr="00133C0F">
        <w:rPr>
          <w:rFonts w:ascii="Times New Roman" w:eastAsia="Times New Roman" w:hAnsi="Times New Roman" w:cs="Times New Roman"/>
          <w:sz w:val="16"/>
          <w:szCs w:val="16"/>
        </w:rPr>
        <w:br/>
        <w:t xml:space="preserve">и представительного органа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p w:rsidR="00FC4EFB" w:rsidRPr="00133C0F" w:rsidRDefault="00FC4EFB" w:rsidP="00FC4EFB">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5.2. Настоящее Соглашение считается пролонгированным на очередной год (но не более пяти лет подряд</w:t>
      </w:r>
      <w:r w:rsidRPr="00133C0F">
        <w:rPr>
          <w:rFonts w:ascii="Times New Roman" w:eastAsia="Times New Roman" w:hAnsi="Times New Roman" w:cs="Times New Roman"/>
          <w:b/>
          <w:sz w:val="16"/>
          <w:szCs w:val="16"/>
        </w:rPr>
        <w:t>)</w:t>
      </w:r>
      <w:r w:rsidRPr="00133C0F">
        <w:rPr>
          <w:rFonts w:ascii="Times New Roman" w:eastAsia="Times New Roman" w:hAnsi="Times New Roman" w:cs="Times New Roman"/>
          <w:sz w:val="16"/>
          <w:szCs w:val="16"/>
        </w:rPr>
        <w:t xml:space="preserve"> в случае, </w:t>
      </w:r>
      <w:proofErr w:type="gramStart"/>
      <w:r w:rsidRPr="00133C0F">
        <w:rPr>
          <w:rFonts w:ascii="Times New Roman" w:eastAsia="Times New Roman" w:hAnsi="Times New Roman" w:cs="Times New Roman"/>
          <w:sz w:val="16"/>
          <w:szCs w:val="16"/>
        </w:rPr>
        <w:t>если</w:t>
      </w:r>
      <w:proofErr w:type="gramEnd"/>
      <w:r w:rsidRPr="00133C0F">
        <w:rPr>
          <w:rFonts w:ascii="Times New Roman" w:eastAsia="Times New Roman" w:hAnsi="Times New Roman" w:cs="Times New Roman"/>
          <w:sz w:val="16"/>
          <w:szCs w:val="16"/>
        </w:rPr>
        <w:t xml:space="preserve"> ни одна из Сторон за 3 месяца до истечения срока, предусмотренного пунктом 5.1 настоящего Соглашения, не заявит в письменной форме о его расторжении.</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В случае пролонгации настоящего соглашения, не требуется заключение дополнительного соглашения в письменной форме.</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5.3. Действие настоящего Соглашения может быть прекращено досрочно:</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5.3.1. По соглашению Сторон.</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Соглашение о расторжении настоящего Соглашения не подлежит утверждению представительными органами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и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и вступает в силу с момента его подписания.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5.3.2. В одностороннем порядке в случае:</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изменения законодательства Российской Федерации, влекущие изменение условий настоящего Соглашения;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неоднократного (2 раза и более) неисполнения или ненадлежащего исполнения одной из Сторон своих обязательств в соответствии с настоящим Соглашением;</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5.4. Уведомление о расторжении настоящего Соглашения в одностороннем порядке направляется второй стороне не менее чем за семь рабочих дней до дня предполагаемого расторжения настоящего Соглашения, при этом второй стороне возмещаются все убытки, связанные с досрочным расторжением Соглашения.</w:t>
      </w:r>
    </w:p>
    <w:p w:rsidR="00FC4EFB" w:rsidRPr="00133C0F" w:rsidRDefault="00FC4EFB" w:rsidP="00FC4EFB">
      <w:pPr>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Уведомление о расторжении настоящего Соглашения не подлежит утверждению представительными органами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и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FC4EFB" w:rsidRPr="00133C0F" w:rsidRDefault="00FC4EFB" w:rsidP="00FC4EFB">
      <w:pPr>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6. Заключительные положения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и утвержденными представительными органами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Дополнительные соглашения являются неотъемлемой частью настоящего Соглашения.</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6.3. Споры, связанные с исполнением настоящего Соглашения, разрешаются путем проведения переговоров или в судебном порядке.</w:t>
      </w:r>
    </w:p>
    <w:p w:rsidR="00FC4EFB" w:rsidRPr="00133C0F" w:rsidRDefault="00FC4EFB" w:rsidP="00FC4EFB">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6.4. Настоящее Соглашение составлено в двух экземплярах, имеющих одинаковую юридическую силу, по одному для каждой из Сторон.</w:t>
      </w:r>
    </w:p>
    <w:p w:rsidR="00FC4EFB" w:rsidRPr="00133C0F" w:rsidRDefault="00FC4EFB" w:rsidP="00FC4EF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FC4EFB" w:rsidRPr="00133C0F" w:rsidRDefault="00FC4EFB" w:rsidP="00FC4EFB">
      <w:pPr>
        <w:autoSpaceDE w:val="0"/>
        <w:autoSpaceDN w:val="0"/>
        <w:adjustRightInd w:val="0"/>
        <w:spacing w:after="0" w:line="240" w:lineRule="auto"/>
        <w:jc w:val="center"/>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lastRenderedPageBreak/>
        <w:t>7. Подписи Сторон</w:t>
      </w:r>
    </w:p>
    <w:p w:rsidR="00FC4EFB" w:rsidRPr="00133C0F" w:rsidRDefault="00FC4EFB" w:rsidP="00FC4EFB">
      <w:pPr>
        <w:autoSpaceDE w:val="0"/>
        <w:autoSpaceDN w:val="0"/>
        <w:adjustRightInd w:val="0"/>
        <w:spacing w:after="0" w:line="240" w:lineRule="auto"/>
        <w:jc w:val="both"/>
        <w:rPr>
          <w:rFonts w:ascii="Times New Roman" w:eastAsia="Times New Roman" w:hAnsi="Times New Roman" w:cs="Times New Roman"/>
          <w:b/>
          <w:sz w:val="16"/>
          <w:szCs w:val="16"/>
        </w:rPr>
      </w:pPr>
    </w:p>
    <w:p w:rsidR="00FC4EFB" w:rsidRPr="00133C0F" w:rsidRDefault="00FC4EFB" w:rsidP="00FC4EFB">
      <w:pPr>
        <w:spacing w:after="0" w:line="240" w:lineRule="auto"/>
        <w:jc w:val="both"/>
        <w:rPr>
          <w:rFonts w:ascii="Times New Roman" w:eastAsia="Times New Roman" w:hAnsi="Times New Roman" w:cs="Times New Roman"/>
          <w:b/>
          <w:sz w:val="16"/>
          <w:szCs w:val="16"/>
        </w:rPr>
      </w:pPr>
      <w:proofErr w:type="spellStart"/>
      <w:r w:rsidRPr="00133C0F">
        <w:rPr>
          <w:rFonts w:ascii="Times New Roman" w:eastAsia="Times New Roman" w:hAnsi="Times New Roman" w:cs="Times New Roman"/>
          <w:b/>
          <w:sz w:val="16"/>
          <w:szCs w:val="16"/>
        </w:rPr>
        <w:t>Кудеснерское</w:t>
      </w:r>
      <w:proofErr w:type="spellEnd"/>
      <w:r w:rsidRPr="00133C0F">
        <w:rPr>
          <w:rFonts w:ascii="Times New Roman" w:eastAsia="Times New Roman" w:hAnsi="Times New Roman" w:cs="Times New Roman"/>
          <w:b/>
          <w:sz w:val="16"/>
          <w:szCs w:val="16"/>
        </w:rPr>
        <w:t xml:space="preserve"> сельское поселение</w:t>
      </w:r>
    </w:p>
    <w:tbl>
      <w:tblPr>
        <w:tblW w:w="0" w:type="auto"/>
        <w:tblLook w:val="01E0"/>
      </w:tblPr>
      <w:tblGrid>
        <w:gridCol w:w="4785"/>
        <w:gridCol w:w="4786"/>
      </w:tblGrid>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b/>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 xml:space="preserve">Администрация </w:t>
            </w:r>
          </w:p>
          <w:p w:rsidR="00FC4EFB" w:rsidRPr="00133C0F" w:rsidRDefault="00FC4EFB" w:rsidP="00FC4EFB">
            <w:pPr>
              <w:spacing w:after="0" w:line="240" w:lineRule="auto"/>
              <w:jc w:val="both"/>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муниципального района</w:t>
            </w:r>
          </w:p>
        </w:tc>
      </w:tr>
      <w:tr w:rsidR="00FC4EFB" w:rsidRPr="00133C0F" w:rsidTr="00FC4EFB">
        <w:tc>
          <w:tcPr>
            <w:tcW w:w="4785" w:type="dxa"/>
          </w:tcPr>
          <w:p w:rsidR="00FC4EFB" w:rsidRPr="00133C0F" w:rsidRDefault="00FC4EFB" w:rsidP="00FC4EFB">
            <w:pPr>
              <w:spacing w:after="0" w:line="240" w:lineRule="auto"/>
              <w:ind w:right="249"/>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Администрация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Администрация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tc>
      </w:tr>
      <w:tr w:rsidR="00FC4EFB" w:rsidRPr="00133C0F" w:rsidTr="00FC4EFB">
        <w:tc>
          <w:tcPr>
            <w:tcW w:w="4785" w:type="dxa"/>
          </w:tcPr>
          <w:p w:rsidR="00FC4EFB" w:rsidRPr="00133C0F" w:rsidRDefault="00FC4EFB" w:rsidP="00FC4EFB">
            <w:pPr>
              <w:spacing w:after="0" w:line="240" w:lineRule="auto"/>
              <w:ind w:right="249"/>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429404, Чувашская Республика, </w:t>
            </w:r>
            <w:proofErr w:type="spellStart"/>
            <w:r w:rsidRPr="00133C0F">
              <w:rPr>
                <w:rFonts w:ascii="Times New Roman" w:eastAsia="Times New Roman" w:hAnsi="Times New Roman" w:cs="Times New Roman"/>
                <w:sz w:val="16"/>
                <w:szCs w:val="16"/>
              </w:rPr>
              <w:t>Урмарский</w:t>
            </w:r>
            <w:proofErr w:type="spellEnd"/>
            <w:r w:rsidRPr="00133C0F">
              <w:rPr>
                <w:rFonts w:ascii="Times New Roman" w:eastAsia="Times New Roman" w:hAnsi="Times New Roman" w:cs="Times New Roman"/>
                <w:sz w:val="16"/>
                <w:szCs w:val="16"/>
              </w:rPr>
              <w:t xml:space="preserve"> района, д. </w:t>
            </w:r>
            <w:proofErr w:type="spellStart"/>
            <w:r w:rsidRPr="00133C0F">
              <w:rPr>
                <w:rFonts w:ascii="Times New Roman" w:eastAsia="Times New Roman" w:hAnsi="Times New Roman" w:cs="Times New Roman"/>
                <w:sz w:val="16"/>
                <w:szCs w:val="16"/>
              </w:rPr>
              <w:t>Кудеснеры</w:t>
            </w:r>
            <w:proofErr w:type="spellEnd"/>
            <w:r w:rsidRPr="00133C0F">
              <w:rPr>
                <w:rFonts w:ascii="Times New Roman" w:eastAsia="Times New Roman" w:hAnsi="Times New Roman" w:cs="Times New Roman"/>
                <w:sz w:val="16"/>
                <w:szCs w:val="16"/>
              </w:rPr>
              <w:t xml:space="preserve">, </w:t>
            </w:r>
            <w:proofErr w:type="spellStart"/>
            <w:r w:rsidRPr="00133C0F">
              <w:rPr>
                <w:rFonts w:ascii="Times New Roman" w:eastAsia="Times New Roman" w:hAnsi="Times New Roman" w:cs="Times New Roman"/>
                <w:sz w:val="16"/>
                <w:szCs w:val="16"/>
              </w:rPr>
              <w:t>ул</w:t>
            </w:r>
            <w:proofErr w:type="gramStart"/>
            <w:r w:rsidRPr="00133C0F">
              <w:rPr>
                <w:rFonts w:ascii="Times New Roman" w:eastAsia="Times New Roman" w:hAnsi="Times New Roman" w:cs="Times New Roman"/>
                <w:sz w:val="16"/>
                <w:szCs w:val="16"/>
              </w:rPr>
              <w:t>.В</w:t>
            </w:r>
            <w:proofErr w:type="gramEnd"/>
            <w:r w:rsidRPr="00133C0F">
              <w:rPr>
                <w:rFonts w:ascii="Times New Roman" w:eastAsia="Times New Roman" w:hAnsi="Times New Roman" w:cs="Times New Roman"/>
                <w:sz w:val="16"/>
                <w:szCs w:val="16"/>
              </w:rPr>
              <w:t>иськил</w:t>
            </w:r>
            <w:proofErr w:type="spellEnd"/>
            <w:r w:rsidRPr="00133C0F">
              <w:rPr>
                <w:rFonts w:ascii="Times New Roman" w:eastAsia="Times New Roman" w:hAnsi="Times New Roman" w:cs="Times New Roman"/>
                <w:sz w:val="16"/>
                <w:szCs w:val="16"/>
              </w:rPr>
              <w:t>, д.8</w:t>
            </w: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429400, Чувашская Республика, </w:t>
            </w:r>
          </w:p>
          <w:p w:rsidR="00FC4EFB" w:rsidRPr="00133C0F" w:rsidRDefault="00FC4EFB" w:rsidP="00FC4EFB">
            <w:pPr>
              <w:spacing w:after="0" w:line="240" w:lineRule="auto"/>
              <w:jc w:val="both"/>
              <w:rPr>
                <w:rFonts w:ascii="Times New Roman" w:eastAsia="Times New Roman" w:hAnsi="Times New Roman" w:cs="Times New Roman"/>
                <w:sz w:val="16"/>
                <w:szCs w:val="16"/>
              </w:rPr>
            </w:pPr>
            <w:proofErr w:type="spellStart"/>
            <w:r w:rsidRPr="00133C0F">
              <w:rPr>
                <w:rFonts w:ascii="Times New Roman" w:eastAsia="Times New Roman" w:hAnsi="Times New Roman" w:cs="Times New Roman"/>
                <w:sz w:val="16"/>
                <w:szCs w:val="16"/>
              </w:rPr>
              <w:t>пгт</w:t>
            </w:r>
            <w:proofErr w:type="spellEnd"/>
            <w:r w:rsidRPr="00133C0F">
              <w:rPr>
                <w:rFonts w:ascii="Times New Roman" w:eastAsia="Times New Roman" w:hAnsi="Times New Roman" w:cs="Times New Roman"/>
                <w:sz w:val="16"/>
                <w:szCs w:val="16"/>
              </w:rPr>
              <w:t>. Урмары, ул. Мира, д.5</w:t>
            </w:r>
          </w:p>
        </w:tc>
      </w:tr>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r>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r>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r>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p>
        </w:tc>
      </w:tr>
      <w:tr w:rsidR="00FC4EFB" w:rsidRPr="00133C0F" w:rsidTr="00FC4EFB">
        <w:tc>
          <w:tcPr>
            <w:tcW w:w="4785"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Глава </w:t>
            </w:r>
            <w:proofErr w:type="spellStart"/>
            <w:r w:rsidRPr="00133C0F">
              <w:rPr>
                <w:rFonts w:ascii="Times New Roman" w:eastAsia="Times New Roman" w:hAnsi="Times New Roman" w:cs="Times New Roman"/>
                <w:sz w:val="16"/>
                <w:szCs w:val="16"/>
              </w:rPr>
              <w:t>Кудеснерского</w:t>
            </w:r>
            <w:proofErr w:type="spellEnd"/>
          </w:p>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сельского поселения</w:t>
            </w:r>
          </w:p>
          <w:p w:rsidR="00FC4EFB" w:rsidRPr="00133C0F" w:rsidRDefault="00FC4EFB" w:rsidP="00FC4EFB">
            <w:pPr>
              <w:spacing w:after="0" w:line="240" w:lineRule="auto"/>
              <w:jc w:val="both"/>
              <w:rPr>
                <w:rFonts w:ascii="Times New Roman" w:eastAsia="Times New Roman" w:hAnsi="Times New Roman" w:cs="Times New Roman"/>
                <w:sz w:val="16"/>
                <w:szCs w:val="16"/>
              </w:rPr>
            </w:pPr>
          </w:p>
        </w:tc>
        <w:tc>
          <w:tcPr>
            <w:tcW w:w="4786" w:type="dxa"/>
          </w:tcPr>
          <w:p w:rsidR="00FC4EFB" w:rsidRPr="00133C0F" w:rsidRDefault="00FC4EFB" w:rsidP="00FC4EF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Глава администрации </w:t>
            </w:r>
          </w:p>
          <w:p w:rsidR="00FC4EFB" w:rsidRPr="00133C0F" w:rsidRDefault="00FC4EFB" w:rsidP="00FC4EFB">
            <w:pPr>
              <w:spacing w:after="0" w:line="240" w:lineRule="auto"/>
              <w:jc w:val="both"/>
              <w:rPr>
                <w:rFonts w:ascii="Times New Roman" w:eastAsia="Times New Roman" w:hAnsi="Times New Roman" w:cs="Times New Roman"/>
                <w:sz w:val="16"/>
                <w:szCs w:val="16"/>
              </w:rPr>
            </w:pP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w:t>
            </w:r>
          </w:p>
          <w:p w:rsidR="00FC4EFB" w:rsidRPr="00133C0F" w:rsidRDefault="00FC4EFB" w:rsidP="00FC4EFB">
            <w:pPr>
              <w:spacing w:after="0" w:line="240" w:lineRule="auto"/>
              <w:jc w:val="both"/>
              <w:rPr>
                <w:rFonts w:ascii="Times New Roman" w:eastAsia="Times New Roman" w:hAnsi="Times New Roman" w:cs="Times New Roman"/>
                <w:sz w:val="16"/>
                <w:szCs w:val="16"/>
              </w:rPr>
            </w:pPr>
          </w:p>
          <w:p w:rsidR="00FC4EFB" w:rsidRPr="00133C0F" w:rsidRDefault="00FC4EFB" w:rsidP="00FC4EFB">
            <w:pPr>
              <w:spacing w:after="0" w:line="240" w:lineRule="auto"/>
              <w:jc w:val="both"/>
              <w:rPr>
                <w:rFonts w:ascii="Times New Roman" w:eastAsia="Times New Roman" w:hAnsi="Times New Roman" w:cs="Times New Roman"/>
                <w:sz w:val="16"/>
                <w:szCs w:val="16"/>
              </w:rPr>
            </w:pPr>
          </w:p>
          <w:p w:rsidR="00FC4EFB" w:rsidRPr="00133C0F" w:rsidRDefault="00FC4EFB" w:rsidP="00FC4EFB">
            <w:pPr>
              <w:spacing w:after="0" w:line="240" w:lineRule="auto"/>
              <w:jc w:val="both"/>
              <w:rPr>
                <w:rFonts w:ascii="Times New Roman" w:eastAsia="Times New Roman" w:hAnsi="Times New Roman" w:cs="Times New Roman"/>
                <w:sz w:val="16"/>
                <w:szCs w:val="16"/>
              </w:rPr>
            </w:pPr>
          </w:p>
        </w:tc>
      </w:tr>
    </w:tbl>
    <w:p w:rsidR="00FC4EFB" w:rsidRPr="00133C0F" w:rsidRDefault="00FC4EFB" w:rsidP="00FC4EFB">
      <w:pPr>
        <w:spacing w:after="0" w:line="240" w:lineRule="auto"/>
        <w:jc w:val="both"/>
        <w:rPr>
          <w:rFonts w:ascii="Times New Roman" w:eastAsia="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______________О.Л.Николаев</w:t>
      </w:r>
      <w:proofErr w:type="spellEnd"/>
      <w:r w:rsidRPr="00133C0F">
        <w:rPr>
          <w:rFonts w:ascii="Times New Roman" w:hAnsi="Times New Roman" w:cs="Times New Roman"/>
          <w:sz w:val="16"/>
          <w:szCs w:val="16"/>
        </w:rPr>
        <w:t xml:space="preserve">                                 ________________ А.В. Васильев</w:t>
      </w:r>
    </w:p>
    <w:p w:rsidR="00FC4EFB" w:rsidRPr="00133C0F" w:rsidRDefault="00FC4EFB" w:rsidP="00FC4EFB">
      <w:pPr>
        <w:pStyle w:val="ConsNonformat"/>
        <w:ind w:right="-1"/>
        <w:jc w:val="both"/>
        <w:rPr>
          <w:rFonts w:ascii="Times New Roman" w:hAnsi="Times New Roman" w:cs="Times New Roman"/>
          <w:bCs/>
          <w:sz w:val="16"/>
          <w:szCs w:val="16"/>
        </w:rPr>
      </w:pPr>
    </w:p>
    <w:p w:rsidR="00FC4EFB" w:rsidRPr="00133C0F" w:rsidRDefault="00FC4EFB" w:rsidP="00FC4EF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РЕШЕНИЕ № 75</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Об утверждении местных </w:t>
      </w:r>
      <w:hyperlink r:id="rId9" w:anchor="Par39" w:history="1">
        <w:r w:rsidRPr="00133C0F">
          <w:rPr>
            <w:rFonts w:ascii="Times New Roman" w:eastAsia="Times New Roman" w:hAnsi="Times New Roman" w:cs="Times New Roman"/>
            <w:color w:val="333333"/>
            <w:sz w:val="16"/>
            <w:szCs w:val="16"/>
          </w:rPr>
          <w:t>нормативов</w:t>
        </w:r>
      </w:hyperlink>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градостроительного проектирования</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В соответствии с Градостроительным кодексом Российской Федерации, Законом Чувашской Республики «О регулировании градостроительной деятельности в Чувашской Республике» Собрание депутатов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РЕШИЛО:</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1.Утвердить местные </w:t>
      </w:r>
      <w:hyperlink r:id="rId10" w:anchor="Par39" w:history="1">
        <w:r w:rsidRPr="00133C0F">
          <w:rPr>
            <w:rFonts w:ascii="Times New Roman" w:eastAsia="Times New Roman" w:hAnsi="Times New Roman" w:cs="Times New Roman"/>
            <w:color w:val="333333"/>
            <w:sz w:val="16"/>
            <w:szCs w:val="16"/>
            <w:u w:val="single"/>
          </w:rPr>
          <w:t>нормативы</w:t>
        </w:r>
      </w:hyperlink>
      <w:r w:rsidRPr="00133C0F">
        <w:rPr>
          <w:rFonts w:ascii="Times New Roman" w:eastAsia="Times New Roman" w:hAnsi="Times New Roman" w:cs="Times New Roman"/>
          <w:color w:val="000000"/>
          <w:sz w:val="16"/>
          <w:szCs w:val="16"/>
        </w:rPr>
        <w:t xml:space="preserve"> градостроительного проектирования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согласно приложению № 1.</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          2.  </w:t>
      </w:r>
      <w:proofErr w:type="gramStart"/>
      <w:r w:rsidRPr="00133C0F">
        <w:rPr>
          <w:rFonts w:ascii="Times New Roman" w:eastAsia="Times New Roman" w:hAnsi="Times New Roman" w:cs="Times New Roman"/>
          <w:color w:val="000000"/>
          <w:sz w:val="16"/>
          <w:szCs w:val="16"/>
        </w:rPr>
        <w:t>Контроль за</w:t>
      </w:r>
      <w:proofErr w:type="gramEnd"/>
      <w:r w:rsidRPr="00133C0F">
        <w:rPr>
          <w:rFonts w:ascii="Times New Roman" w:eastAsia="Times New Roman" w:hAnsi="Times New Roman" w:cs="Times New Roman"/>
          <w:color w:val="000000"/>
          <w:sz w:val="16"/>
          <w:szCs w:val="16"/>
        </w:rPr>
        <w:t xml:space="preserve"> исполнением настоящего решения возложить на постоянную комиссию Собрания депутатов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по бюджету, экономике, налогам и сборам.</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3. Настоящее решение  вступает в силу через десять дней после дня его официального опубликования.</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FC4EFB" w:rsidRPr="00133C0F" w:rsidRDefault="00FC4EFB" w:rsidP="00FC4EFB">
      <w:pPr>
        <w:spacing w:after="0"/>
        <w:jc w:val="both"/>
        <w:rPr>
          <w:rFonts w:ascii="Times New Roman" w:eastAsia="Times New Roman" w:hAnsi="Times New Roman" w:cs="Times New Roman"/>
          <w:color w:val="000000"/>
          <w:sz w:val="16"/>
          <w:szCs w:val="16"/>
        </w:rPr>
      </w:pP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Председатель Собрания депутатов</w:t>
      </w:r>
    </w:p>
    <w:p w:rsidR="00FC4EFB" w:rsidRPr="00133C0F" w:rsidRDefault="00FC4EFB" w:rsidP="00FC4EFB">
      <w:pPr>
        <w:spacing w:after="0"/>
        <w:jc w:val="both"/>
        <w:rPr>
          <w:rFonts w:ascii="Times New Roman" w:eastAsia="Times New Roman" w:hAnsi="Times New Roman" w:cs="Times New Roman"/>
          <w:color w:val="000000"/>
          <w:sz w:val="16"/>
          <w:szCs w:val="16"/>
        </w:rPr>
      </w:pP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w:t>
      </w:r>
    </w:p>
    <w:p w:rsidR="00FC4EFB" w:rsidRPr="00133C0F" w:rsidRDefault="00FC4EFB" w:rsidP="00FC4EFB">
      <w:pPr>
        <w:spacing w:after="0"/>
        <w:jc w:val="both"/>
        <w:rPr>
          <w:rFonts w:ascii="Times New Roman" w:eastAsia="Times New Roman" w:hAnsi="Times New Roman" w:cs="Times New Roman"/>
          <w:color w:val="000000"/>
          <w:sz w:val="16"/>
          <w:szCs w:val="16"/>
        </w:rPr>
      </w:pP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А.Г.Скворцов</w:t>
      </w:r>
    </w:p>
    <w:p w:rsidR="00FC4EFB" w:rsidRPr="00133C0F" w:rsidRDefault="00FC4EFB" w:rsidP="00FC4EFB">
      <w:pPr>
        <w:spacing w:after="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FC4EFB" w:rsidRPr="00133C0F" w:rsidRDefault="00FC4EFB" w:rsidP="00FC4EFB">
      <w:pPr>
        <w:spacing w:after="0"/>
        <w:jc w:val="both"/>
        <w:rPr>
          <w:rFonts w:ascii="Times New Roman" w:eastAsia="Times New Roman" w:hAnsi="Times New Roman" w:cs="Times New Roman"/>
          <w:color w:val="000000"/>
          <w:sz w:val="16"/>
          <w:szCs w:val="16"/>
        </w:rPr>
      </w:pPr>
    </w:p>
    <w:p w:rsidR="00FC4EFB" w:rsidRPr="00133C0F" w:rsidRDefault="00FC4EFB" w:rsidP="00FC4EFB">
      <w:pPr>
        <w:spacing w:after="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Глава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О.Л.Николаев</w:t>
      </w:r>
    </w:p>
    <w:p w:rsidR="00FC4EFB" w:rsidRPr="00133C0F" w:rsidRDefault="00FC4EFB" w:rsidP="00FC4EFB">
      <w:pPr>
        <w:spacing w:after="0"/>
        <w:jc w:val="both"/>
        <w:rPr>
          <w:rFonts w:ascii="Times New Roman" w:eastAsia="Times New Roman" w:hAnsi="Times New Roman" w:cs="Times New Roman"/>
          <w:color w:val="000000"/>
          <w:sz w:val="16"/>
          <w:szCs w:val="16"/>
        </w:rPr>
      </w:pPr>
    </w:p>
    <w:p w:rsidR="00FC4EFB" w:rsidRPr="00133C0F" w:rsidRDefault="00FC4EFB" w:rsidP="00FC4EFB">
      <w:pPr>
        <w:autoSpaceDE w:val="0"/>
        <w:spacing w:after="0"/>
        <w:ind w:left="4800"/>
        <w:jc w:val="center"/>
        <w:rPr>
          <w:rFonts w:ascii="Times New Roman" w:hAnsi="Times New Roman" w:cs="Times New Roman"/>
          <w:sz w:val="16"/>
          <w:szCs w:val="16"/>
        </w:rPr>
      </w:pPr>
      <w:r w:rsidRPr="00133C0F">
        <w:rPr>
          <w:rFonts w:ascii="Times New Roman" w:hAnsi="Times New Roman" w:cs="Times New Roman"/>
          <w:caps/>
          <w:sz w:val="16"/>
          <w:szCs w:val="16"/>
        </w:rPr>
        <w:t>УтвержденЫ</w:t>
      </w:r>
    </w:p>
    <w:p w:rsidR="00FC4EFB" w:rsidRPr="00133C0F" w:rsidRDefault="00FC4EFB" w:rsidP="00FC4EFB">
      <w:pPr>
        <w:autoSpaceDE w:val="0"/>
        <w:spacing w:after="0"/>
        <w:ind w:left="4800"/>
        <w:jc w:val="center"/>
        <w:rPr>
          <w:rFonts w:ascii="Times New Roman" w:hAnsi="Times New Roman" w:cs="Times New Roman"/>
          <w:sz w:val="16"/>
          <w:szCs w:val="16"/>
        </w:rPr>
      </w:pPr>
      <w:r w:rsidRPr="00133C0F">
        <w:rPr>
          <w:rFonts w:ascii="Times New Roman" w:hAnsi="Times New Roman" w:cs="Times New Roman"/>
          <w:sz w:val="16"/>
          <w:szCs w:val="16"/>
        </w:rPr>
        <w:t xml:space="preserve">Решением Собрания депутатов </w:t>
      </w:r>
    </w:p>
    <w:p w:rsidR="00FC4EFB" w:rsidRPr="00133C0F" w:rsidRDefault="00FC4EFB" w:rsidP="00FC4EFB">
      <w:pPr>
        <w:autoSpaceDE w:val="0"/>
        <w:spacing w:after="0"/>
        <w:ind w:left="4800"/>
        <w:jc w:val="center"/>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FC4EFB" w:rsidRPr="00133C0F" w:rsidRDefault="00FC4EFB" w:rsidP="00FC4EFB">
      <w:pPr>
        <w:autoSpaceDE w:val="0"/>
        <w:spacing w:after="0"/>
        <w:ind w:left="4800"/>
        <w:jc w:val="center"/>
        <w:rPr>
          <w:rFonts w:ascii="Times New Roman" w:hAnsi="Times New Roman" w:cs="Times New Roman"/>
          <w:sz w:val="16"/>
          <w:szCs w:val="16"/>
        </w:rPr>
      </w:pPr>
    </w:p>
    <w:p w:rsidR="00FC4EFB" w:rsidRPr="00133C0F" w:rsidRDefault="00FC4EFB" w:rsidP="00FC4EFB">
      <w:pPr>
        <w:autoSpaceDE w:val="0"/>
        <w:spacing w:after="0"/>
        <w:ind w:left="4800"/>
        <w:jc w:val="center"/>
        <w:rPr>
          <w:rFonts w:ascii="Times New Roman" w:hAnsi="Times New Roman" w:cs="Times New Roman"/>
          <w:b/>
          <w:sz w:val="16"/>
          <w:szCs w:val="16"/>
        </w:rPr>
      </w:pPr>
      <w:r w:rsidRPr="00133C0F">
        <w:rPr>
          <w:rFonts w:ascii="Times New Roman" w:hAnsi="Times New Roman" w:cs="Times New Roman"/>
          <w:sz w:val="16"/>
          <w:szCs w:val="16"/>
        </w:rPr>
        <w:t>от «24» апреля 2018 г.   №75</w:t>
      </w:r>
    </w:p>
    <w:p w:rsidR="00FC4EFB" w:rsidRPr="00133C0F" w:rsidRDefault="00FC4EFB" w:rsidP="00FC4EFB">
      <w:pPr>
        <w:spacing w:after="0"/>
        <w:jc w:val="center"/>
        <w:rPr>
          <w:rFonts w:ascii="Times New Roman" w:hAnsi="Times New Roman" w:cs="Times New Roman"/>
          <w:b/>
          <w:sz w:val="16"/>
          <w:szCs w:val="16"/>
        </w:rPr>
      </w:pPr>
    </w:p>
    <w:p w:rsidR="00FC4EFB" w:rsidRPr="00133C0F" w:rsidRDefault="00FC4EFB" w:rsidP="00FC4EF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МЕСТНЫЕ НОРМАТИВЫ</w:t>
      </w:r>
    </w:p>
    <w:p w:rsidR="00FC4EFB" w:rsidRPr="00133C0F" w:rsidRDefault="00FC4EFB" w:rsidP="00FC4EF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градостроительного проектирования</w:t>
      </w:r>
    </w:p>
    <w:p w:rsidR="00FC4EFB" w:rsidRPr="00133C0F" w:rsidRDefault="00FC4EFB" w:rsidP="00FC4EFB">
      <w:pPr>
        <w:spacing w:after="0"/>
        <w:jc w:val="center"/>
        <w:rPr>
          <w:rFonts w:ascii="Times New Roman" w:hAnsi="Times New Roman" w:cs="Times New Roman"/>
          <w:b/>
          <w:sz w:val="16"/>
          <w:szCs w:val="16"/>
        </w:rPr>
      </w:pP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w:t>
      </w:r>
    </w:p>
    <w:p w:rsidR="00FC4EFB" w:rsidRPr="00133C0F" w:rsidRDefault="00FC4EFB" w:rsidP="00FC4EFB">
      <w:pPr>
        <w:spacing w:after="0"/>
        <w:jc w:val="center"/>
        <w:rPr>
          <w:rFonts w:ascii="Times New Roman" w:hAnsi="Times New Roman" w:cs="Times New Roman"/>
          <w:sz w:val="16"/>
          <w:szCs w:val="16"/>
        </w:rPr>
      </w:pP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pStyle w:val="5"/>
        <w:spacing w:before="0" w:after="0"/>
        <w:jc w:val="center"/>
        <w:rPr>
          <w:rFonts w:ascii="Times New Roman" w:hAnsi="Times New Roman" w:cs="Times New Roman"/>
          <w:sz w:val="16"/>
          <w:szCs w:val="16"/>
        </w:rPr>
      </w:pPr>
      <w:r w:rsidRPr="00133C0F">
        <w:rPr>
          <w:rFonts w:ascii="Times New Roman" w:hAnsi="Times New Roman" w:cs="Times New Roman"/>
          <w:i w:val="0"/>
          <w:sz w:val="16"/>
          <w:szCs w:val="16"/>
        </w:rPr>
        <w:t>1. Основная часть</w:t>
      </w:r>
    </w:p>
    <w:p w:rsidR="00FC4EFB" w:rsidRPr="00133C0F" w:rsidRDefault="00FC4EFB" w:rsidP="00FC4EFB">
      <w:pPr>
        <w:spacing w:after="0"/>
        <w:ind w:firstLine="709"/>
        <w:jc w:val="both"/>
        <w:rPr>
          <w:rFonts w:ascii="Times New Roman" w:hAnsi="Times New Roman" w:cs="Times New Roman"/>
          <w:sz w:val="16"/>
          <w:szCs w:val="16"/>
        </w:rPr>
      </w:pPr>
      <w:r w:rsidRPr="00133C0F">
        <w:rPr>
          <w:rFonts w:ascii="Times New Roman" w:hAnsi="Times New Roman" w:cs="Times New Roman"/>
          <w:sz w:val="16"/>
          <w:szCs w:val="16"/>
        </w:rPr>
        <w:t xml:space="preserve">1.1.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p>
    <w:p w:rsidR="00FC4EFB" w:rsidRPr="00133C0F" w:rsidRDefault="00FC4EFB" w:rsidP="00FC4EFB">
      <w:pPr>
        <w:spacing w:after="0"/>
        <w:ind w:firstLine="720"/>
        <w:jc w:val="both"/>
        <w:rPr>
          <w:rFonts w:ascii="Times New Roman" w:hAnsi="Times New Roman" w:cs="Times New Roman"/>
          <w:sz w:val="16"/>
          <w:szCs w:val="16"/>
        </w:rPr>
      </w:pPr>
      <w:proofErr w:type="gramStart"/>
      <w:r w:rsidRPr="00133C0F">
        <w:rPr>
          <w:rFonts w:ascii="Times New Roman" w:hAnsi="Times New Roman" w:cs="Times New Roman"/>
          <w:sz w:val="16"/>
          <w:szCs w:val="16"/>
        </w:rPr>
        <w:t xml:space="preserve">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установлены исходя из текущей обеспеченности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объектами местного значения, фактической потребности населения в тех</w:t>
      </w:r>
      <w:proofErr w:type="gramEnd"/>
      <w:r w:rsidRPr="00133C0F">
        <w:rPr>
          <w:rFonts w:ascii="Times New Roman" w:hAnsi="Times New Roman" w:cs="Times New Roman"/>
          <w:sz w:val="16"/>
          <w:szCs w:val="16"/>
        </w:rPr>
        <w:t xml:space="preserve"> или иных услугах и объектах, с учетом динамики социально-экономичес</w:t>
      </w:r>
      <w:r w:rsidRPr="00133C0F">
        <w:rPr>
          <w:rFonts w:ascii="Times New Roman" w:hAnsi="Times New Roman" w:cs="Times New Roman"/>
          <w:sz w:val="16"/>
          <w:szCs w:val="16"/>
        </w:rPr>
        <w:softHyphen/>
        <w:t xml:space="preserve">кого развития, приоритетов градостроительного развития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демографической ситуации и уровня жизни населения.</w:t>
      </w:r>
    </w:p>
    <w:p w:rsidR="00FC4EFB" w:rsidRPr="00133C0F" w:rsidRDefault="00FC4EFB" w:rsidP="00FC4EFB">
      <w:pPr>
        <w:spacing w:after="0"/>
        <w:ind w:firstLine="720"/>
        <w:jc w:val="both"/>
        <w:rPr>
          <w:rFonts w:ascii="Times New Roman" w:hAnsi="Times New Roman" w:cs="Times New Roman"/>
          <w:sz w:val="16"/>
          <w:szCs w:val="16"/>
        </w:rPr>
      </w:pPr>
      <w:r w:rsidRPr="00133C0F">
        <w:rPr>
          <w:rFonts w:ascii="Times New Roman" w:hAnsi="Times New Roman" w:cs="Times New Roman"/>
          <w:sz w:val="16"/>
          <w:szCs w:val="16"/>
        </w:rPr>
        <w:t xml:space="preserve">Обоснование предельных значений расчетных показателей, определенных в настоящем подразделе, приведено в разделе 2 настоящих местных нормативов градостроительного проектирования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w:t>
      </w:r>
      <w:r w:rsidRPr="00133C0F">
        <w:rPr>
          <w:rFonts w:ascii="Times New Roman" w:hAnsi="Times New Roman" w:cs="Times New Roman"/>
          <w:bCs/>
          <w:spacing w:val="-2"/>
          <w:sz w:val="16"/>
          <w:szCs w:val="16"/>
        </w:rPr>
        <w:t xml:space="preserve">(далее также – </w:t>
      </w:r>
      <w:r w:rsidRPr="00133C0F">
        <w:rPr>
          <w:rFonts w:ascii="Times New Roman" w:hAnsi="Times New Roman" w:cs="Times New Roman"/>
          <w:bCs/>
          <w:sz w:val="16"/>
          <w:szCs w:val="16"/>
        </w:rPr>
        <w:t>местные нормативы)</w:t>
      </w:r>
      <w:r w:rsidRPr="00133C0F">
        <w:rPr>
          <w:rFonts w:ascii="Times New Roman" w:hAnsi="Times New Roman" w:cs="Times New Roman"/>
          <w:sz w:val="16"/>
          <w:szCs w:val="16"/>
        </w:rPr>
        <w:t>.</w:t>
      </w:r>
    </w:p>
    <w:p w:rsidR="00FC4EFB" w:rsidRPr="00133C0F" w:rsidRDefault="00FC4EFB" w:rsidP="00FC4EFB">
      <w:pPr>
        <w:spacing w:after="0"/>
        <w:ind w:firstLine="720"/>
        <w:jc w:val="both"/>
        <w:rPr>
          <w:rFonts w:ascii="Times New Roman" w:hAnsi="Times New Roman" w:cs="Times New Roman"/>
          <w:sz w:val="16"/>
          <w:szCs w:val="16"/>
        </w:rPr>
      </w:pPr>
    </w:p>
    <w:p w:rsidR="00FC4EFB" w:rsidRPr="00133C0F" w:rsidRDefault="00FC4EFB" w:rsidP="00FC4EFB">
      <w:pPr>
        <w:pStyle w:val="5"/>
        <w:spacing w:before="0" w:after="0"/>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1.1.1.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w:t>
      </w:r>
      <w:proofErr w:type="spellStart"/>
      <w:r w:rsidRPr="00133C0F">
        <w:rPr>
          <w:rFonts w:ascii="Times New Roman" w:hAnsi="Times New Roman" w:cs="Times New Roman"/>
          <w:i w:val="0"/>
          <w:sz w:val="16"/>
          <w:szCs w:val="16"/>
        </w:rPr>
        <w:t>электро</w:t>
      </w:r>
      <w:proofErr w:type="spellEnd"/>
      <w:r w:rsidRPr="00133C0F">
        <w:rPr>
          <w:rFonts w:ascii="Times New Roman" w:hAnsi="Times New Roman" w:cs="Times New Roman"/>
          <w:i w:val="0"/>
          <w:sz w:val="16"/>
          <w:szCs w:val="16"/>
        </w:rPr>
        <w:t xml:space="preserve">-, тепло-, </w:t>
      </w:r>
      <w:proofErr w:type="spellStart"/>
      <w:r w:rsidRPr="00133C0F">
        <w:rPr>
          <w:rFonts w:ascii="Times New Roman" w:hAnsi="Times New Roman" w:cs="Times New Roman"/>
          <w:i w:val="0"/>
          <w:sz w:val="16"/>
          <w:szCs w:val="16"/>
        </w:rPr>
        <w:t>газо</w:t>
      </w:r>
      <w:proofErr w:type="spellEnd"/>
      <w:r w:rsidRPr="00133C0F">
        <w:rPr>
          <w:rFonts w:ascii="Times New Roman" w:hAnsi="Times New Roman" w:cs="Times New Roman"/>
          <w:i w:val="0"/>
          <w:sz w:val="16"/>
          <w:szCs w:val="16"/>
        </w:rPr>
        <w:t xml:space="preserve">-, водоснабжения и водоотведения </w:t>
      </w:r>
    </w:p>
    <w:p w:rsidR="00FC4EFB" w:rsidRPr="00133C0F" w:rsidRDefault="00FC4EFB" w:rsidP="00FC4EFB">
      <w:pPr>
        <w:spacing w:after="0"/>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1.1.1 (1)</w:t>
      </w:r>
    </w:p>
    <w:p w:rsidR="00FC4EFB" w:rsidRPr="00133C0F" w:rsidRDefault="00FC4EFB" w:rsidP="00FC4EFB">
      <w:pPr>
        <w:spacing w:after="0"/>
        <w:ind w:firstLine="851"/>
        <w:jc w:val="right"/>
        <w:rPr>
          <w:rFonts w:ascii="Times New Roman" w:hAnsi="Times New Roman" w:cs="Times New Roman"/>
          <w:sz w:val="16"/>
          <w:szCs w:val="16"/>
        </w:rPr>
      </w:pPr>
    </w:p>
    <w:p w:rsidR="00FC4EFB" w:rsidRPr="00133C0F" w:rsidRDefault="00FC4EFB" w:rsidP="00FC4EFB">
      <w:pPr>
        <w:spacing w:after="0"/>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t xml:space="preserve">Предельные значения расчетных показателей минимально допустимого </w:t>
      </w:r>
      <w:proofErr w:type="gramEnd"/>
    </w:p>
    <w:p w:rsidR="00FC4EFB" w:rsidRPr="00133C0F" w:rsidRDefault="00FC4EFB" w:rsidP="00FC4EF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 xml:space="preserve">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w:t>
      </w:r>
    </w:p>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b/>
          <w:sz w:val="16"/>
          <w:szCs w:val="16"/>
        </w:rPr>
        <w:t>в области электроснабжения</w:t>
      </w:r>
    </w:p>
    <w:p w:rsidR="00FC4EFB" w:rsidRPr="00133C0F" w:rsidRDefault="00FC4EFB" w:rsidP="00FC4EFB">
      <w:pPr>
        <w:spacing w:after="0"/>
        <w:jc w:val="center"/>
        <w:rPr>
          <w:rFonts w:ascii="Times New Roman" w:hAnsi="Times New Roman" w:cs="Times New Roman"/>
          <w:sz w:val="16"/>
          <w:szCs w:val="16"/>
        </w:rPr>
      </w:pPr>
    </w:p>
    <w:tbl>
      <w:tblPr>
        <w:tblW w:w="0" w:type="auto"/>
        <w:tblLayout w:type="fixed"/>
        <w:tblLook w:val="0000"/>
      </w:tblPr>
      <w:tblGrid>
        <w:gridCol w:w="1669"/>
        <w:gridCol w:w="2747"/>
        <w:gridCol w:w="1272"/>
        <w:gridCol w:w="3451"/>
      </w:tblGrid>
      <w:tr w:rsidR="00FC4EFB" w:rsidRPr="00133C0F" w:rsidTr="00FC4EFB">
        <w:tc>
          <w:tcPr>
            <w:tcW w:w="1669" w:type="dxa"/>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Наименование объекта местного значения</w:t>
            </w:r>
          </w:p>
        </w:tc>
        <w:tc>
          <w:tcPr>
            <w:tcW w:w="7470" w:type="dxa"/>
            <w:gridSpan w:val="3"/>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Расчетный показатель минимально допустимого уровня обеспеченности</w:t>
            </w:r>
            <w:r w:rsidRPr="00133C0F">
              <w:rPr>
                <w:rFonts w:ascii="Times New Roman" w:hAnsi="Times New Roman" w:cs="Times New Roman"/>
                <w:sz w:val="16"/>
                <w:szCs w:val="16"/>
              </w:rPr>
              <w:t xml:space="preserve">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(норматив потребления коммунальных услуг по электроснабжению)</w:t>
            </w:r>
          </w:p>
        </w:tc>
      </w:tr>
      <w:tr w:rsidR="00FC4EFB" w:rsidRPr="00133C0F" w:rsidTr="00FC4EFB">
        <w:tc>
          <w:tcPr>
            <w:tcW w:w="1669" w:type="dxa"/>
            <w:vMerge/>
            <w:tcBorders>
              <w:top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2747"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категория жилых помещений</w:t>
            </w:r>
          </w:p>
        </w:tc>
        <w:tc>
          <w:tcPr>
            <w:tcW w:w="1272"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единица </w:t>
            </w:r>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измерения</w:t>
            </w:r>
            <w:r w:rsidRPr="00133C0F">
              <w:rPr>
                <w:rFonts w:ascii="Times New Roman" w:hAnsi="Times New Roman" w:cs="Times New Roman"/>
                <w:sz w:val="16"/>
                <w:szCs w:val="16"/>
              </w:rPr>
              <w:t xml:space="preserve"> </w:t>
            </w:r>
          </w:p>
        </w:tc>
        <w:tc>
          <w:tcPr>
            <w:tcW w:w="3451"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lastRenderedPageBreak/>
              <w:t>величина</w:t>
            </w:r>
          </w:p>
        </w:tc>
      </w:tr>
    </w:tbl>
    <w:p w:rsidR="00FC4EFB" w:rsidRPr="00133C0F" w:rsidRDefault="00FC4EFB" w:rsidP="00FC4EFB">
      <w:pPr>
        <w:widowControl w:val="0"/>
        <w:spacing w:after="0" w:line="20" w:lineRule="exact"/>
        <w:rPr>
          <w:rFonts w:ascii="Times New Roman" w:hAnsi="Times New Roman" w:cs="Times New Roman"/>
          <w:sz w:val="16"/>
          <w:szCs w:val="16"/>
        </w:rPr>
      </w:pPr>
    </w:p>
    <w:tbl>
      <w:tblPr>
        <w:tblW w:w="10899" w:type="dxa"/>
        <w:tblLayout w:type="fixed"/>
        <w:tblLook w:val="0000"/>
      </w:tblPr>
      <w:tblGrid>
        <w:gridCol w:w="1669"/>
        <w:gridCol w:w="3826"/>
        <w:gridCol w:w="1259"/>
        <w:gridCol w:w="970"/>
        <w:gridCol w:w="84"/>
        <w:gridCol w:w="568"/>
        <w:gridCol w:w="878"/>
        <w:gridCol w:w="709"/>
        <w:gridCol w:w="936"/>
      </w:tblGrid>
      <w:tr w:rsidR="00FC4EFB" w:rsidRPr="00133C0F" w:rsidTr="00FD1669">
        <w:trPr>
          <w:tblHeader/>
        </w:trPr>
        <w:tc>
          <w:tcPr>
            <w:tcW w:w="1669"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4</w:t>
            </w:r>
          </w:p>
        </w:tc>
      </w:tr>
      <w:tr w:rsidR="00FC4EFB" w:rsidRPr="00133C0F" w:rsidTr="00FD1669">
        <w:tc>
          <w:tcPr>
            <w:tcW w:w="1669" w:type="dxa"/>
            <w:vMerge w:val="restart"/>
            <w:tcBorders>
              <w:top w:val="single" w:sz="4" w:space="0" w:color="808080"/>
              <w:bottom w:val="single" w:sz="4" w:space="0" w:color="808080"/>
            </w:tcBorders>
            <w:shd w:val="clear" w:color="auto" w:fill="FFFFFF"/>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sz w:val="16"/>
                <w:szCs w:val="16"/>
              </w:rPr>
              <w:t xml:space="preserve">Электростанции, подстанции, </w:t>
            </w:r>
            <w:proofErr w:type="spellStart"/>
            <w:proofErr w:type="gramStart"/>
            <w:r w:rsidRPr="00133C0F">
              <w:rPr>
                <w:rFonts w:ascii="Times New Roman" w:hAnsi="Times New Roman" w:cs="Times New Roman"/>
                <w:sz w:val="16"/>
                <w:szCs w:val="16"/>
              </w:rPr>
              <w:t>переключатель-ные</w:t>
            </w:r>
            <w:proofErr w:type="spellEnd"/>
            <w:proofErr w:type="gramEnd"/>
            <w:r w:rsidRPr="00133C0F">
              <w:rPr>
                <w:rFonts w:ascii="Times New Roman" w:hAnsi="Times New Roman" w:cs="Times New Roman"/>
                <w:sz w:val="16"/>
                <w:szCs w:val="16"/>
              </w:rPr>
              <w:t xml:space="preserve"> пункты, трансформаторные подстанции, линии электропередачи</w:t>
            </w:r>
          </w:p>
        </w:tc>
        <w:tc>
          <w:tcPr>
            <w:tcW w:w="3826"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jc w:val="both"/>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5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При количестве </w:t>
            </w:r>
            <w:proofErr w:type="gramStart"/>
            <w:r w:rsidRPr="00133C0F">
              <w:rPr>
                <w:rFonts w:ascii="Times New Roman" w:hAnsi="Times New Roman" w:cs="Times New Roman"/>
                <w:color w:val="000000"/>
                <w:sz w:val="16"/>
                <w:szCs w:val="16"/>
              </w:rPr>
              <w:t>проживающих</w:t>
            </w:r>
            <w:proofErr w:type="gramEnd"/>
            <w:r w:rsidRPr="00133C0F">
              <w:rPr>
                <w:rFonts w:ascii="Times New Roman" w:hAnsi="Times New Roman" w:cs="Times New Roman"/>
                <w:color w:val="000000"/>
                <w:sz w:val="16"/>
                <w:szCs w:val="16"/>
              </w:rPr>
              <w:t xml:space="preserve">,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человек</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125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napToGrid w:val="0"/>
              <w:spacing w:after="0"/>
              <w:rPr>
                <w:rFonts w:ascii="Times New Roman" w:hAnsi="Times New Roman" w:cs="Times New Roman"/>
                <w:color w:val="000000"/>
                <w:sz w:val="16"/>
                <w:szCs w:val="16"/>
                <w:lang w:eastAsia="en-US"/>
              </w:rPr>
            </w:pP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5 и более</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комната</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74</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46</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36</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29</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25</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96</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59</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46</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37</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33</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108</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67</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52</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42</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37</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и более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117</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73</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56</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46</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40</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jc w:val="both"/>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5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При количестве проживающих, человек</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125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napToGrid w:val="0"/>
              <w:spacing w:after="0"/>
              <w:rPr>
                <w:rFonts w:ascii="Times New Roman" w:hAnsi="Times New Roman" w:cs="Times New Roman"/>
                <w:color w:val="000000"/>
                <w:sz w:val="16"/>
                <w:szCs w:val="16"/>
                <w:lang w:eastAsia="en-US"/>
              </w:rPr>
            </w:pP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5 и более</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комната</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106</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66</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51</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41</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36</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137</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85</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66</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53</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47</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155</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96</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74</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61</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53</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и более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168</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104</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81</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65</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57</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jc w:val="both"/>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5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При количестве проживающих, человек</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125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napToGrid w:val="0"/>
              <w:spacing w:after="0" w:line="228" w:lineRule="auto"/>
              <w:rPr>
                <w:rFonts w:ascii="Times New Roman" w:hAnsi="Times New Roman" w:cs="Times New Roman"/>
                <w:color w:val="000000"/>
                <w:sz w:val="16"/>
                <w:szCs w:val="16"/>
                <w:lang w:eastAsia="en-US"/>
              </w:rPr>
            </w:pP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5 и более</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комната</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168</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104</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81</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66</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57</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217</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135</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104</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85</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74</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246</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152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118</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96</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84</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и более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266</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165</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128</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104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90</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jc w:val="both"/>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5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eastAsia="Times New Roman" w:hAnsi="Times New Roman" w:cs="Times New Roman"/>
                <w:color w:val="000000"/>
                <w:sz w:val="16"/>
                <w:szCs w:val="16"/>
              </w:rPr>
            </w:pPr>
            <w:r w:rsidRPr="00133C0F">
              <w:rPr>
                <w:rFonts w:ascii="Times New Roman" w:hAnsi="Times New Roman" w:cs="Times New Roman"/>
                <w:color w:val="000000"/>
                <w:sz w:val="16"/>
                <w:szCs w:val="16"/>
              </w:rPr>
              <w:t xml:space="preserve">При количестве </w:t>
            </w:r>
            <w:proofErr w:type="gramStart"/>
            <w:r w:rsidRPr="00133C0F">
              <w:rPr>
                <w:rFonts w:ascii="Times New Roman" w:hAnsi="Times New Roman" w:cs="Times New Roman"/>
                <w:color w:val="000000"/>
                <w:sz w:val="16"/>
                <w:szCs w:val="16"/>
              </w:rPr>
              <w:t>проживающих</w:t>
            </w:r>
            <w:proofErr w:type="gramEnd"/>
            <w:r w:rsidRPr="00133C0F">
              <w:rPr>
                <w:rFonts w:ascii="Times New Roman" w:hAnsi="Times New Roman" w:cs="Times New Roman"/>
                <w:color w:val="000000"/>
                <w:sz w:val="16"/>
                <w:szCs w:val="16"/>
              </w:rPr>
              <w:t>,</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color w:val="000000"/>
                <w:sz w:val="16"/>
                <w:szCs w:val="16"/>
              </w:rPr>
              <w:t xml:space="preserve"> </w:t>
            </w:r>
            <w:r w:rsidRPr="00133C0F">
              <w:rPr>
                <w:rFonts w:ascii="Times New Roman" w:hAnsi="Times New Roman" w:cs="Times New Roman"/>
                <w:color w:val="000000"/>
                <w:sz w:val="16"/>
                <w:szCs w:val="16"/>
              </w:rPr>
              <w:t>человек</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125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napToGrid w:val="0"/>
              <w:spacing w:after="0" w:line="228" w:lineRule="auto"/>
              <w:rPr>
                <w:rFonts w:ascii="Times New Roman" w:hAnsi="Times New Roman" w:cs="Times New Roman"/>
                <w:color w:val="000000"/>
                <w:sz w:val="16"/>
                <w:szCs w:val="16"/>
                <w:lang w:eastAsia="en-US"/>
              </w:rPr>
            </w:pP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5 и более</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комната</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98</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61</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47</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38</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33</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127</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78</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61</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49</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43</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143</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89</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69</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56</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49</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и более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105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155</w:t>
            </w:r>
          </w:p>
        </w:tc>
        <w:tc>
          <w:tcPr>
            <w:tcW w:w="56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96</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74</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60</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ind w:right="-57"/>
              <w:rPr>
                <w:rFonts w:ascii="Times New Roman" w:hAnsi="Times New Roman" w:cs="Times New Roman"/>
                <w:sz w:val="16"/>
                <w:szCs w:val="16"/>
              </w:rPr>
            </w:pPr>
            <w:r w:rsidRPr="00133C0F">
              <w:rPr>
                <w:rFonts w:ascii="Times New Roman" w:hAnsi="Times New Roman" w:cs="Times New Roman"/>
                <w:sz w:val="16"/>
                <w:szCs w:val="16"/>
              </w:rPr>
              <w:t>53</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jc w:val="both"/>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5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4145" w:type="dxa"/>
            <w:gridSpan w:val="6"/>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При количестве </w:t>
            </w:r>
            <w:proofErr w:type="gramStart"/>
            <w:r w:rsidRPr="00133C0F">
              <w:rPr>
                <w:rFonts w:ascii="Times New Roman" w:hAnsi="Times New Roman" w:cs="Times New Roman"/>
                <w:color w:val="000000"/>
                <w:sz w:val="16"/>
                <w:szCs w:val="16"/>
              </w:rPr>
              <w:t>проживающих</w:t>
            </w:r>
            <w:proofErr w:type="gramEnd"/>
            <w:r w:rsidRPr="00133C0F">
              <w:rPr>
                <w:rFonts w:ascii="Times New Roman" w:hAnsi="Times New Roman" w:cs="Times New Roman"/>
                <w:color w:val="000000"/>
                <w:sz w:val="16"/>
                <w:szCs w:val="16"/>
              </w:rPr>
              <w:t xml:space="preserve">,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человек</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3826"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125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napToGrid w:val="0"/>
              <w:spacing w:after="0" w:line="228" w:lineRule="auto"/>
              <w:rPr>
                <w:rFonts w:ascii="Times New Roman" w:hAnsi="Times New Roman" w:cs="Times New Roman"/>
                <w:color w:val="000000"/>
                <w:sz w:val="16"/>
                <w:szCs w:val="16"/>
                <w:lang w:eastAsia="en-US"/>
              </w:rPr>
            </w:pPr>
          </w:p>
        </w:tc>
        <w:tc>
          <w:tcPr>
            <w:tcW w:w="97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652"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5 и более</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1 комната</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97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298</w:t>
            </w:r>
          </w:p>
        </w:tc>
        <w:tc>
          <w:tcPr>
            <w:tcW w:w="652"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185</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143</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116</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101</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2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97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384</w:t>
            </w:r>
          </w:p>
        </w:tc>
        <w:tc>
          <w:tcPr>
            <w:tcW w:w="652"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238</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185</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150</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131</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3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97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435</w:t>
            </w:r>
          </w:p>
        </w:tc>
        <w:tc>
          <w:tcPr>
            <w:tcW w:w="652"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270</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209</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170</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148</w:t>
            </w:r>
          </w:p>
        </w:tc>
      </w:tr>
      <w:tr w:rsidR="00FC4EFB" w:rsidRPr="00133C0F" w:rsidTr="00FD1669">
        <w:tc>
          <w:tcPr>
            <w:tcW w:w="16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82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4 и более комнаты</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rPr>
                <w:rFonts w:ascii="Times New Roman" w:hAnsi="Times New Roman" w:cs="Times New Roman"/>
                <w:sz w:val="16"/>
                <w:szCs w:val="16"/>
              </w:rPr>
            </w:pPr>
            <w:proofErr w:type="spellStart"/>
            <w:r w:rsidRPr="00133C0F">
              <w:rPr>
                <w:rFonts w:ascii="Times New Roman" w:hAnsi="Times New Roman" w:cs="Times New Roman"/>
                <w:color w:val="000000"/>
                <w:sz w:val="16"/>
                <w:szCs w:val="16"/>
                <w:lang w:eastAsia="en-US"/>
              </w:rPr>
              <w:t>кВт</w:t>
            </w:r>
            <w:r w:rsidRPr="00133C0F">
              <w:rPr>
                <w:rFonts w:ascii="Times New Roman" w:hAnsi="Times New Roman" w:cs="Times New Roman"/>
                <w:color w:val="000000"/>
                <w:sz w:val="16"/>
                <w:szCs w:val="16"/>
                <w:lang w:eastAsia="en-US"/>
              </w:rPr>
              <w:t></w:t>
            </w:r>
            <w:proofErr w:type="gramStart"/>
            <w:r w:rsidRPr="00133C0F">
              <w:rPr>
                <w:rFonts w:ascii="Times New Roman" w:hAnsi="Times New Roman" w:cs="Times New Roman"/>
                <w:color w:val="000000"/>
                <w:sz w:val="16"/>
                <w:szCs w:val="16"/>
                <w:lang w:eastAsia="en-US"/>
              </w:rPr>
              <w:t>ч</w:t>
            </w:r>
            <w:proofErr w:type="spellEnd"/>
            <w:proofErr w:type="gramEnd"/>
            <w:r w:rsidRPr="00133C0F">
              <w:rPr>
                <w:rFonts w:ascii="Times New Roman" w:hAnsi="Times New Roman" w:cs="Times New Roman"/>
                <w:color w:val="000000"/>
                <w:sz w:val="16"/>
                <w:szCs w:val="16"/>
                <w:lang w:eastAsia="en-US"/>
              </w:rPr>
              <w:t xml:space="preserve"> в месяц на человека</w:t>
            </w:r>
          </w:p>
        </w:tc>
        <w:tc>
          <w:tcPr>
            <w:tcW w:w="97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471</w:t>
            </w:r>
          </w:p>
        </w:tc>
        <w:tc>
          <w:tcPr>
            <w:tcW w:w="652"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292</w:t>
            </w:r>
          </w:p>
        </w:tc>
        <w:tc>
          <w:tcPr>
            <w:tcW w:w="87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226</w:t>
            </w:r>
          </w:p>
        </w:tc>
        <w:tc>
          <w:tcPr>
            <w:tcW w:w="70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184</w:t>
            </w:r>
          </w:p>
        </w:tc>
        <w:tc>
          <w:tcPr>
            <w:tcW w:w="93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ind w:right="-57"/>
              <w:rPr>
                <w:rFonts w:ascii="Times New Roman" w:hAnsi="Times New Roman" w:cs="Times New Roman"/>
                <w:sz w:val="16"/>
                <w:szCs w:val="16"/>
              </w:rPr>
            </w:pPr>
            <w:r w:rsidRPr="00133C0F">
              <w:rPr>
                <w:rFonts w:ascii="Times New Roman" w:hAnsi="Times New Roman" w:cs="Times New Roman"/>
                <w:sz w:val="16"/>
                <w:szCs w:val="16"/>
              </w:rPr>
              <w:t>160</w:t>
            </w:r>
          </w:p>
        </w:tc>
      </w:tr>
    </w:tbl>
    <w:p w:rsidR="00FC4EFB" w:rsidRPr="00133C0F" w:rsidRDefault="00FC4EFB" w:rsidP="00FC4EFB">
      <w:pPr>
        <w:spacing w:after="0" w:line="228" w:lineRule="auto"/>
        <w:contextualSpacing/>
        <w:jc w:val="both"/>
        <w:rPr>
          <w:rFonts w:ascii="Times New Roman" w:hAnsi="Times New Roman" w:cs="Times New Roman"/>
          <w:b/>
          <w:i/>
          <w:sz w:val="16"/>
          <w:szCs w:val="16"/>
        </w:rPr>
      </w:pPr>
    </w:p>
    <w:p w:rsidR="00FC4EFB" w:rsidRPr="00133C0F" w:rsidRDefault="00FC4EFB" w:rsidP="00FC4EFB">
      <w:pPr>
        <w:spacing w:after="0" w:line="228" w:lineRule="auto"/>
        <w:ind w:left="1284" w:hanging="1284"/>
        <w:contextualSpacing/>
        <w:jc w:val="both"/>
        <w:rPr>
          <w:rFonts w:ascii="Times New Roman" w:hAnsi="Times New Roman" w:cs="Times New Roman"/>
          <w:color w:val="000000"/>
          <w:sz w:val="16"/>
          <w:szCs w:val="16"/>
        </w:rPr>
      </w:pPr>
      <w:r w:rsidRPr="00133C0F">
        <w:rPr>
          <w:rFonts w:ascii="Times New Roman" w:hAnsi="Times New Roman" w:cs="Times New Roman"/>
          <w:sz w:val="16"/>
          <w:szCs w:val="16"/>
        </w:rPr>
        <w:t>Примечание.</w:t>
      </w:r>
      <w:r w:rsidRPr="00133C0F">
        <w:rPr>
          <w:rFonts w:ascii="Times New Roman" w:hAnsi="Times New Roman" w:cs="Times New Roman"/>
          <w:sz w:val="16"/>
          <w:szCs w:val="16"/>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ind w:right="-1"/>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Таблица 1.1.1 (2)</w:t>
      </w:r>
    </w:p>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ind w:right="-1"/>
        <w:jc w:val="center"/>
        <w:rPr>
          <w:rFonts w:ascii="Times New Roman" w:hAnsi="Times New Roman" w:cs="Times New Roman"/>
          <w:b/>
          <w:color w:val="000000"/>
          <w:sz w:val="16"/>
          <w:szCs w:val="16"/>
        </w:rPr>
      </w:pPr>
      <w:r w:rsidRPr="00133C0F">
        <w:rPr>
          <w:rFonts w:ascii="Times New Roman" w:hAnsi="Times New Roman" w:cs="Times New Roman"/>
          <w:b/>
          <w:color w:val="000000"/>
          <w:sz w:val="16"/>
          <w:szCs w:val="16"/>
        </w:rPr>
        <w:t>Размеры охранных зон</w:t>
      </w:r>
      <w:r w:rsidRPr="00133C0F">
        <w:rPr>
          <w:rFonts w:ascii="Times New Roman" w:hAnsi="Times New Roman" w:cs="Times New Roman"/>
          <w:b/>
          <w:sz w:val="16"/>
          <w:szCs w:val="16"/>
        </w:rPr>
        <w:t xml:space="preserve"> </w:t>
      </w:r>
      <w:r w:rsidRPr="00133C0F">
        <w:rPr>
          <w:rFonts w:ascii="Times New Roman" w:hAnsi="Times New Roman" w:cs="Times New Roman"/>
          <w:b/>
          <w:color w:val="000000"/>
          <w:sz w:val="16"/>
          <w:szCs w:val="16"/>
        </w:rPr>
        <w:t xml:space="preserve">объектов местного значения </w:t>
      </w:r>
    </w:p>
    <w:p w:rsidR="00FC4EFB" w:rsidRPr="00133C0F" w:rsidRDefault="00FC4EFB" w:rsidP="00FC4EFB">
      <w:pPr>
        <w:spacing w:after="0" w:line="228" w:lineRule="auto"/>
        <w:ind w:right="-1"/>
        <w:jc w:val="center"/>
        <w:rPr>
          <w:rFonts w:ascii="Times New Roman" w:hAnsi="Times New Roman" w:cs="Times New Roman"/>
          <w:color w:val="000000"/>
          <w:sz w:val="16"/>
          <w:szCs w:val="16"/>
        </w:rPr>
      </w:pPr>
      <w:r w:rsidRPr="00133C0F">
        <w:rPr>
          <w:rFonts w:ascii="Times New Roman" w:hAnsi="Times New Roman" w:cs="Times New Roman"/>
          <w:b/>
          <w:color w:val="000000"/>
          <w:sz w:val="16"/>
          <w:szCs w:val="16"/>
        </w:rPr>
        <w:t>в области электроснабжения</w:t>
      </w:r>
    </w:p>
    <w:p w:rsidR="00FC4EFB" w:rsidRPr="00133C0F" w:rsidRDefault="00FC4EFB" w:rsidP="00FC4EFB">
      <w:pPr>
        <w:spacing w:after="0" w:line="228" w:lineRule="auto"/>
        <w:ind w:right="-1"/>
        <w:rPr>
          <w:rFonts w:ascii="Times New Roman" w:hAnsi="Times New Roman" w:cs="Times New Roman"/>
          <w:color w:val="000000"/>
          <w:sz w:val="16"/>
          <w:szCs w:val="16"/>
        </w:rPr>
      </w:pPr>
    </w:p>
    <w:tbl>
      <w:tblPr>
        <w:tblW w:w="0" w:type="auto"/>
        <w:tblLayout w:type="fixed"/>
        <w:tblLook w:val="0000"/>
      </w:tblPr>
      <w:tblGrid>
        <w:gridCol w:w="609"/>
        <w:gridCol w:w="4973"/>
        <w:gridCol w:w="2053"/>
        <w:gridCol w:w="1653"/>
      </w:tblGrid>
      <w:tr w:rsidR="00FC4EFB" w:rsidRPr="00133C0F" w:rsidTr="00FC4EFB">
        <w:tc>
          <w:tcPr>
            <w:tcW w:w="609" w:type="dxa"/>
            <w:vMerge w:val="restart"/>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eastAsia="Times New Roman" w:hAnsi="Times New Roman" w:cs="Times New Roman"/>
                <w:color w:val="000000"/>
                <w:sz w:val="16"/>
                <w:szCs w:val="16"/>
              </w:rPr>
              <w:t>№</w:t>
            </w:r>
          </w:p>
          <w:p w:rsidR="00FC4EFB" w:rsidRPr="00133C0F" w:rsidRDefault="00FC4EFB" w:rsidP="00FC4EFB">
            <w:pPr>
              <w:spacing w:after="0" w:line="228" w:lineRule="auto"/>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rPr>
              <w:lastRenderedPageBreak/>
              <w:t>пп</w:t>
            </w:r>
            <w:proofErr w:type="spellEnd"/>
          </w:p>
        </w:tc>
        <w:tc>
          <w:tcPr>
            <w:tcW w:w="4973"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Наименование объекта местного значения</w:t>
            </w:r>
          </w:p>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(наименование ресурса)*</w:t>
            </w:r>
          </w:p>
        </w:tc>
        <w:tc>
          <w:tcPr>
            <w:tcW w:w="3706"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lastRenderedPageBreak/>
              <w:t>Размер охранной зоны</w:t>
            </w:r>
          </w:p>
        </w:tc>
      </w:tr>
      <w:tr w:rsidR="00FC4EFB" w:rsidRPr="00133C0F" w:rsidTr="00FC4EFB">
        <w:tc>
          <w:tcPr>
            <w:tcW w:w="60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4973"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000000"/>
                <w:sz w:val="16"/>
                <w:szCs w:val="16"/>
              </w:rPr>
            </w:pP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единица </w:t>
            </w:r>
          </w:p>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измерения</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величина</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1.</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до 1кВ*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2</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1–20 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10</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35кВ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15</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110кВ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20</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5.</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150–220 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25</w:t>
            </w:r>
          </w:p>
        </w:tc>
      </w:tr>
      <w:tr w:rsidR="00FC4EFB" w:rsidRPr="00133C0F" w:rsidTr="00FC4EFB">
        <w:tc>
          <w:tcPr>
            <w:tcW w:w="60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6.</w:t>
            </w:r>
          </w:p>
        </w:tc>
        <w:tc>
          <w:tcPr>
            <w:tcW w:w="497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Линии электропередачи, </w:t>
            </w:r>
            <w:proofErr w:type="gramStart"/>
            <w:r w:rsidRPr="00133C0F">
              <w:rPr>
                <w:rFonts w:ascii="Times New Roman" w:hAnsi="Times New Roman" w:cs="Times New Roman"/>
                <w:color w:val="000000"/>
                <w:sz w:val="16"/>
                <w:szCs w:val="16"/>
              </w:rPr>
              <w:t>ВЛ</w:t>
            </w:r>
            <w:proofErr w:type="gramEnd"/>
            <w:r w:rsidRPr="00133C0F">
              <w:rPr>
                <w:rFonts w:ascii="Times New Roman" w:hAnsi="Times New Roman" w:cs="Times New Roman"/>
                <w:color w:val="000000"/>
                <w:sz w:val="16"/>
                <w:szCs w:val="16"/>
              </w:rPr>
              <w:t xml:space="preserve"> 330, 500 +/- 400 кВ</w:t>
            </w:r>
          </w:p>
        </w:tc>
        <w:tc>
          <w:tcPr>
            <w:tcW w:w="20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color w:val="000000"/>
                <w:sz w:val="16"/>
                <w:szCs w:val="16"/>
              </w:rPr>
              <w:t>м</w:t>
            </w:r>
          </w:p>
        </w:tc>
        <w:tc>
          <w:tcPr>
            <w:tcW w:w="165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30</w:t>
            </w:r>
          </w:p>
        </w:tc>
      </w:tr>
    </w:tbl>
    <w:p w:rsidR="00FC4EFB" w:rsidRPr="00133C0F" w:rsidRDefault="00FC4EFB" w:rsidP="00FC4EFB">
      <w:pPr>
        <w:widowControl w:val="0"/>
        <w:autoSpaceDE w:val="0"/>
        <w:spacing w:after="0" w:line="228" w:lineRule="auto"/>
        <w:contextualSpacing/>
        <w:jc w:val="both"/>
        <w:rPr>
          <w:rFonts w:ascii="Times New Roman" w:eastAsia="Times New Roman" w:hAnsi="Times New Roman" w:cs="Times New Roman"/>
          <w:sz w:val="16"/>
          <w:szCs w:val="16"/>
        </w:rPr>
      </w:pPr>
      <w:r w:rsidRPr="00133C0F">
        <w:rPr>
          <w:rFonts w:ascii="Times New Roman" w:hAnsi="Times New Roman" w:cs="Times New Roman"/>
          <w:b/>
          <w:sz w:val="16"/>
          <w:szCs w:val="16"/>
        </w:rPr>
        <w:t>_______________</w:t>
      </w:r>
    </w:p>
    <w:p w:rsidR="00FC4EFB" w:rsidRPr="00133C0F" w:rsidRDefault="00FC4EFB" w:rsidP="00FC4EFB">
      <w:pPr>
        <w:spacing w:after="0" w:line="228" w:lineRule="auto"/>
        <w:ind w:left="264" w:hanging="264"/>
        <w:jc w:val="both"/>
        <w:rPr>
          <w:rFonts w:ascii="Times New Roman" w:hAnsi="Times New Roman" w:cs="Times New Roman"/>
          <w:sz w:val="16"/>
          <w:szCs w:val="16"/>
        </w:rPr>
      </w:pPr>
      <w:r w:rsidRPr="00133C0F">
        <w:rPr>
          <w:rFonts w:ascii="Times New Roman" w:eastAsia="Times New Roman" w:hAnsi="Times New Roman" w:cs="Times New Roman"/>
          <w:sz w:val="16"/>
          <w:szCs w:val="16"/>
        </w:rPr>
        <w:t xml:space="preserve">  </w:t>
      </w:r>
      <w:r w:rsidRPr="00133C0F">
        <w:rPr>
          <w:rFonts w:ascii="Times New Roman" w:hAnsi="Times New Roman" w:cs="Times New Roman"/>
          <w:sz w:val="16"/>
          <w:szCs w:val="16"/>
        </w:rPr>
        <w:t>*</w:t>
      </w:r>
      <w:r w:rsidRPr="00133C0F">
        <w:rPr>
          <w:rFonts w:ascii="Times New Roman" w:hAnsi="Times New Roman" w:cs="Times New Roman"/>
          <w:sz w:val="16"/>
          <w:szCs w:val="16"/>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FC4EFB" w:rsidRPr="00133C0F" w:rsidRDefault="00FC4EFB" w:rsidP="00FC4EFB">
      <w:pPr>
        <w:spacing w:after="0" w:line="228" w:lineRule="auto"/>
        <w:ind w:left="264" w:hanging="264"/>
        <w:jc w:val="both"/>
        <w:rPr>
          <w:rFonts w:ascii="Times New Roman" w:hAnsi="Times New Roman" w:cs="Times New Roman"/>
          <w:sz w:val="16"/>
          <w:szCs w:val="16"/>
        </w:rPr>
      </w:pPr>
      <w:r w:rsidRPr="00133C0F">
        <w:rPr>
          <w:rFonts w:ascii="Times New Roman" w:hAnsi="Times New Roman" w:cs="Times New Roman"/>
          <w:sz w:val="16"/>
          <w:szCs w:val="16"/>
        </w:rPr>
        <w:t>**</w:t>
      </w:r>
      <w:r w:rsidRPr="00133C0F">
        <w:rPr>
          <w:rFonts w:ascii="Times New Roman" w:hAnsi="Times New Roman" w:cs="Times New Roman"/>
          <w:sz w:val="16"/>
          <w:szCs w:val="16"/>
        </w:rPr>
        <w:tab/>
        <w:t xml:space="preserve">Охранная зона </w:t>
      </w:r>
      <w:proofErr w:type="gramStart"/>
      <w:r w:rsidRPr="00133C0F">
        <w:rPr>
          <w:rFonts w:ascii="Times New Roman" w:hAnsi="Times New Roman" w:cs="Times New Roman"/>
          <w:sz w:val="16"/>
          <w:szCs w:val="16"/>
        </w:rPr>
        <w:t>ВЛ</w:t>
      </w:r>
      <w:proofErr w:type="gramEnd"/>
      <w:r w:rsidRPr="00133C0F">
        <w:rPr>
          <w:rFonts w:ascii="Times New Roman" w:hAnsi="Times New Roman" w:cs="Times New Roman"/>
          <w:sz w:val="16"/>
          <w:szCs w:val="16"/>
        </w:rPr>
        <w:t xml:space="preserve"> напряжения 1–20 кВ составляет 5 м для линий с самонесущими или изолированными проводами, размещенных в границах населенных пунктов.</w:t>
      </w:r>
    </w:p>
    <w:p w:rsidR="00FC4EFB" w:rsidRPr="00133C0F" w:rsidRDefault="00FC4EFB" w:rsidP="00FC4EFB">
      <w:pPr>
        <w:spacing w:after="0" w:line="228" w:lineRule="auto"/>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1.1.1 (3)</w:t>
      </w:r>
    </w:p>
    <w:p w:rsidR="00FC4EFB" w:rsidRPr="00133C0F" w:rsidRDefault="00FC4EFB" w:rsidP="00FC4EFB">
      <w:pPr>
        <w:spacing w:after="0" w:line="228" w:lineRule="auto"/>
        <w:ind w:firstLine="851"/>
        <w:jc w:val="right"/>
        <w:rPr>
          <w:rFonts w:ascii="Times New Roman" w:hAnsi="Times New Roman" w:cs="Times New Roman"/>
          <w:sz w:val="16"/>
          <w:szCs w:val="16"/>
        </w:rPr>
      </w:pPr>
    </w:p>
    <w:p w:rsidR="00FC4EFB" w:rsidRPr="00133C0F" w:rsidRDefault="00FC4EFB" w:rsidP="00FC4EFB">
      <w:pPr>
        <w:spacing w:after="0" w:line="228" w:lineRule="auto"/>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t>Предельные значения расчетных показателей минимально допустимого</w:t>
      </w:r>
      <w:proofErr w:type="gramEnd"/>
    </w:p>
    <w:p w:rsidR="00FC4EFB" w:rsidRPr="00133C0F" w:rsidRDefault="00FC4EFB" w:rsidP="00FC4EFB">
      <w:pPr>
        <w:spacing w:after="0" w:line="228" w:lineRule="auto"/>
        <w:jc w:val="center"/>
        <w:rPr>
          <w:rFonts w:ascii="Times New Roman" w:hAnsi="Times New Roman" w:cs="Times New Roman"/>
          <w:b/>
          <w:sz w:val="16"/>
          <w:szCs w:val="16"/>
        </w:rPr>
      </w:pPr>
      <w:r w:rsidRPr="00133C0F">
        <w:rPr>
          <w:rFonts w:ascii="Times New Roman" w:hAnsi="Times New Roman" w:cs="Times New Roman"/>
          <w:b/>
          <w:sz w:val="16"/>
          <w:szCs w:val="16"/>
        </w:rPr>
        <w:t xml:space="preserve">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w:t>
      </w:r>
    </w:p>
    <w:p w:rsidR="00FC4EFB" w:rsidRPr="00133C0F" w:rsidRDefault="00FC4EFB" w:rsidP="00FC4EFB">
      <w:pPr>
        <w:spacing w:after="0" w:line="228" w:lineRule="auto"/>
        <w:jc w:val="center"/>
        <w:rPr>
          <w:rFonts w:ascii="Times New Roman" w:hAnsi="Times New Roman" w:cs="Times New Roman"/>
          <w:sz w:val="16"/>
          <w:szCs w:val="16"/>
        </w:rPr>
      </w:pPr>
      <w:r w:rsidRPr="00133C0F">
        <w:rPr>
          <w:rFonts w:ascii="Times New Roman" w:hAnsi="Times New Roman" w:cs="Times New Roman"/>
          <w:b/>
          <w:sz w:val="16"/>
          <w:szCs w:val="16"/>
        </w:rPr>
        <w:t>в области газоснабжения</w:t>
      </w:r>
    </w:p>
    <w:tbl>
      <w:tblPr>
        <w:tblW w:w="0" w:type="auto"/>
        <w:tblLayout w:type="fixed"/>
        <w:tblLook w:val="0000"/>
      </w:tblPr>
      <w:tblGrid>
        <w:gridCol w:w="3099"/>
        <w:gridCol w:w="2738"/>
        <w:gridCol w:w="1904"/>
        <w:gridCol w:w="1547"/>
      </w:tblGrid>
      <w:tr w:rsidR="00FC4EFB" w:rsidRPr="00133C0F" w:rsidTr="00FC4EFB">
        <w:tc>
          <w:tcPr>
            <w:tcW w:w="3099" w:type="dxa"/>
            <w:vMerge w:val="restart"/>
            <w:tcBorders>
              <w:top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eastAsia="Times New Roman" w:hAnsi="Times New Roman" w:cs="Times New Roman"/>
                <w:sz w:val="16"/>
                <w:szCs w:val="16"/>
              </w:rPr>
            </w:pPr>
            <w:r w:rsidRPr="00133C0F">
              <w:rPr>
                <w:rFonts w:ascii="Times New Roman" w:hAnsi="Times New Roman" w:cs="Times New Roman"/>
                <w:sz w:val="16"/>
                <w:szCs w:val="16"/>
              </w:rPr>
              <w:t>Наименование объекта</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sz w:val="16"/>
                <w:szCs w:val="16"/>
              </w:rPr>
              <w:t xml:space="preserve"> </w:t>
            </w:r>
            <w:r w:rsidRPr="00133C0F">
              <w:rPr>
                <w:rFonts w:ascii="Times New Roman" w:hAnsi="Times New Roman" w:cs="Times New Roman"/>
                <w:sz w:val="16"/>
                <w:szCs w:val="16"/>
              </w:rPr>
              <w:t>местного значения</w:t>
            </w:r>
          </w:p>
          <w:p w:rsidR="00FC4EFB" w:rsidRPr="00133C0F" w:rsidRDefault="00FC4EFB" w:rsidP="00FC4EFB">
            <w:pPr>
              <w:spacing w:after="0" w:line="228" w:lineRule="auto"/>
              <w:rPr>
                <w:rFonts w:ascii="Times New Roman" w:hAnsi="Times New Roman" w:cs="Times New Roman"/>
                <w:sz w:val="16"/>
                <w:szCs w:val="16"/>
              </w:rPr>
            </w:pPr>
          </w:p>
        </w:tc>
        <w:tc>
          <w:tcPr>
            <w:tcW w:w="2738"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color w:val="000000"/>
                <w:sz w:val="16"/>
                <w:szCs w:val="16"/>
              </w:rPr>
            </w:pPr>
            <w:r w:rsidRPr="00133C0F">
              <w:rPr>
                <w:rFonts w:ascii="Times New Roman" w:hAnsi="Times New Roman" w:cs="Times New Roman"/>
                <w:sz w:val="16"/>
                <w:szCs w:val="16"/>
              </w:rPr>
              <w:t>Направление использования природного газа*</w:t>
            </w:r>
          </w:p>
        </w:tc>
        <w:tc>
          <w:tcPr>
            <w:tcW w:w="3451"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color w:val="000000"/>
                <w:sz w:val="16"/>
                <w:szCs w:val="16"/>
              </w:rPr>
              <w:t xml:space="preserve">Расчетный показатель минимально допустимого уровня обеспеченности </w:t>
            </w:r>
            <w:r w:rsidRPr="00133C0F">
              <w:rPr>
                <w:rFonts w:ascii="Times New Roman" w:hAnsi="Times New Roman" w:cs="Times New Roman"/>
                <w:sz w:val="16"/>
                <w:szCs w:val="16"/>
              </w:rPr>
              <w:t>(норматив потребления коммунальных услуг по газоснабжению)</w:t>
            </w:r>
          </w:p>
        </w:tc>
      </w:tr>
      <w:tr w:rsidR="00FC4EFB" w:rsidRPr="00133C0F" w:rsidTr="00FC4EFB">
        <w:tc>
          <w:tcPr>
            <w:tcW w:w="3099" w:type="dxa"/>
            <w:vMerge/>
            <w:tcBorders>
              <w:top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2738"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1904"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547"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line="228" w:lineRule="auto"/>
        <w:rPr>
          <w:rFonts w:ascii="Times New Roman" w:hAnsi="Times New Roman" w:cs="Times New Roman"/>
          <w:sz w:val="16"/>
          <w:szCs w:val="16"/>
        </w:rPr>
      </w:pPr>
    </w:p>
    <w:tbl>
      <w:tblPr>
        <w:tblW w:w="0" w:type="auto"/>
        <w:tblLayout w:type="fixed"/>
        <w:tblLook w:val="0000"/>
      </w:tblPr>
      <w:tblGrid>
        <w:gridCol w:w="3099"/>
        <w:gridCol w:w="2738"/>
        <w:gridCol w:w="1904"/>
        <w:gridCol w:w="1547"/>
      </w:tblGrid>
      <w:tr w:rsidR="00FC4EFB" w:rsidRPr="00133C0F" w:rsidTr="00FC4EFB">
        <w:trPr>
          <w:tblHeader/>
        </w:trPr>
        <w:tc>
          <w:tcPr>
            <w:tcW w:w="309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273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1904"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w:t>
            </w:r>
          </w:p>
        </w:tc>
        <w:tc>
          <w:tcPr>
            <w:tcW w:w="15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w:t>
            </w:r>
          </w:p>
        </w:tc>
      </w:tr>
      <w:tr w:rsidR="00FC4EFB" w:rsidRPr="00133C0F" w:rsidTr="00FC4EFB">
        <w:tc>
          <w:tcPr>
            <w:tcW w:w="3099" w:type="dxa"/>
            <w:vMerge w:val="restart"/>
            <w:tcBorders>
              <w:top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273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при наличии централизованного горячего водоснабжения **</w:t>
            </w:r>
          </w:p>
        </w:tc>
        <w:tc>
          <w:tcPr>
            <w:tcW w:w="1904"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м</w:t>
            </w:r>
            <w:r w:rsidRPr="00133C0F">
              <w:rPr>
                <w:rFonts w:ascii="Times New Roman" w:hAnsi="Times New Roman" w:cs="Times New Roman"/>
                <w:sz w:val="16"/>
                <w:szCs w:val="16"/>
                <w:vertAlign w:val="superscript"/>
              </w:rPr>
              <w:t xml:space="preserve">3 </w:t>
            </w:r>
            <w:r w:rsidRPr="00133C0F">
              <w:rPr>
                <w:rFonts w:ascii="Times New Roman" w:hAnsi="Times New Roman" w:cs="Times New Roman"/>
                <w:sz w:val="16"/>
                <w:szCs w:val="16"/>
              </w:rPr>
              <w:t>/ мес.</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на 1 человека</w:t>
            </w:r>
          </w:p>
        </w:tc>
        <w:tc>
          <w:tcPr>
            <w:tcW w:w="154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12</w:t>
            </w:r>
          </w:p>
        </w:tc>
      </w:tr>
      <w:tr w:rsidR="00FC4EFB" w:rsidRPr="00133C0F" w:rsidTr="00FC4EFB">
        <w:tc>
          <w:tcPr>
            <w:tcW w:w="30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jc w:val="both"/>
              <w:rPr>
                <w:rFonts w:ascii="Times New Roman" w:hAnsi="Times New Roman" w:cs="Times New Roman"/>
                <w:sz w:val="16"/>
                <w:szCs w:val="16"/>
              </w:rPr>
            </w:pPr>
          </w:p>
        </w:tc>
        <w:tc>
          <w:tcPr>
            <w:tcW w:w="273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при горячем водоснабжении от газовых водонагревателей **</w:t>
            </w:r>
          </w:p>
        </w:tc>
        <w:tc>
          <w:tcPr>
            <w:tcW w:w="1904"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w:t>
            </w:r>
            <w:r w:rsidRPr="00133C0F">
              <w:rPr>
                <w:rFonts w:ascii="Times New Roman" w:hAnsi="Times New Roman" w:cs="Times New Roman"/>
                <w:sz w:val="16"/>
                <w:szCs w:val="16"/>
                <w:vertAlign w:val="superscript"/>
              </w:rPr>
              <w:t xml:space="preserve">3 </w:t>
            </w:r>
            <w:r w:rsidRPr="00133C0F">
              <w:rPr>
                <w:rFonts w:ascii="Times New Roman" w:hAnsi="Times New Roman" w:cs="Times New Roman"/>
                <w:sz w:val="16"/>
                <w:szCs w:val="16"/>
              </w:rPr>
              <w:t>/ мес.</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на 1 человека</w:t>
            </w:r>
          </w:p>
        </w:tc>
        <w:tc>
          <w:tcPr>
            <w:tcW w:w="154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31</w:t>
            </w:r>
          </w:p>
        </w:tc>
      </w:tr>
      <w:tr w:rsidR="00FC4EFB" w:rsidRPr="00133C0F" w:rsidTr="00FC4EFB">
        <w:tc>
          <w:tcPr>
            <w:tcW w:w="30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jc w:val="both"/>
              <w:rPr>
                <w:rFonts w:ascii="Times New Roman" w:hAnsi="Times New Roman" w:cs="Times New Roman"/>
                <w:sz w:val="16"/>
                <w:szCs w:val="16"/>
              </w:rPr>
            </w:pPr>
          </w:p>
        </w:tc>
        <w:tc>
          <w:tcPr>
            <w:tcW w:w="273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при отсутствии всяких видов горячего водоснабжения</w:t>
            </w:r>
          </w:p>
        </w:tc>
        <w:tc>
          <w:tcPr>
            <w:tcW w:w="1904"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w:t>
            </w:r>
            <w:r w:rsidRPr="00133C0F">
              <w:rPr>
                <w:rFonts w:ascii="Times New Roman" w:hAnsi="Times New Roman" w:cs="Times New Roman"/>
                <w:sz w:val="16"/>
                <w:szCs w:val="16"/>
                <w:vertAlign w:val="superscript"/>
              </w:rPr>
              <w:t xml:space="preserve">3 </w:t>
            </w:r>
            <w:r w:rsidRPr="00133C0F">
              <w:rPr>
                <w:rFonts w:ascii="Times New Roman" w:hAnsi="Times New Roman" w:cs="Times New Roman"/>
                <w:sz w:val="16"/>
                <w:szCs w:val="16"/>
              </w:rPr>
              <w:t>/ мес.</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на 1 человека</w:t>
            </w:r>
          </w:p>
        </w:tc>
        <w:tc>
          <w:tcPr>
            <w:tcW w:w="154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20</w:t>
            </w:r>
          </w:p>
        </w:tc>
      </w:tr>
    </w:tbl>
    <w:p w:rsidR="00FC4EFB" w:rsidRPr="00133C0F" w:rsidRDefault="00FC4EFB" w:rsidP="00FC4EFB">
      <w:pPr>
        <w:widowControl w:val="0"/>
        <w:autoSpaceDE w:val="0"/>
        <w:spacing w:after="0"/>
        <w:ind w:firstLine="851"/>
        <w:jc w:val="both"/>
        <w:rPr>
          <w:rFonts w:ascii="Times New Roman" w:hAnsi="Times New Roman" w:cs="Times New Roman"/>
          <w:b/>
          <w:sz w:val="16"/>
          <w:szCs w:val="16"/>
        </w:rPr>
      </w:pPr>
    </w:p>
    <w:p w:rsidR="00FC4EFB" w:rsidRPr="00133C0F" w:rsidRDefault="00FC4EFB" w:rsidP="00FC4EFB">
      <w:pPr>
        <w:widowControl w:val="0"/>
        <w:tabs>
          <w:tab w:val="left" w:pos="2574"/>
        </w:tabs>
        <w:autoSpaceDE w:val="0"/>
        <w:spacing w:after="0"/>
        <w:ind w:left="1512" w:hanging="1512"/>
        <w:jc w:val="both"/>
        <w:rPr>
          <w:rFonts w:ascii="Times New Roman" w:hAnsi="Times New Roman" w:cs="Times New Roman"/>
          <w:sz w:val="16"/>
          <w:szCs w:val="16"/>
        </w:rPr>
      </w:pPr>
    </w:p>
    <w:p w:rsidR="00FC4EFB" w:rsidRPr="00133C0F" w:rsidRDefault="00FC4EFB" w:rsidP="00FC4EFB">
      <w:pPr>
        <w:widowControl w:val="0"/>
        <w:tabs>
          <w:tab w:val="left" w:pos="2574"/>
        </w:tabs>
        <w:autoSpaceDE w:val="0"/>
        <w:spacing w:after="0"/>
        <w:ind w:left="1512" w:hanging="1512"/>
        <w:jc w:val="both"/>
        <w:rPr>
          <w:rFonts w:ascii="Times New Roman" w:hAnsi="Times New Roman" w:cs="Times New Roman"/>
          <w:sz w:val="16"/>
          <w:szCs w:val="16"/>
        </w:rPr>
      </w:pPr>
      <w:r w:rsidRPr="00133C0F">
        <w:rPr>
          <w:rFonts w:ascii="Times New Roman" w:hAnsi="Times New Roman" w:cs="Times New Roman"/>
          <w:sz w:val="16"/>
          <w:szCs w:val="16"/>
        </w:rPr>
        <w:t>Примечания: 1.</w:t>
      </w:r>
      <w:r w:rsidRPr="00133C0F">
        <w:rPr>
          <w:rFonts w:ascii="Times New Roman" w:hAnsi="Times New Roman" w:cs="Times New Roman"/>
          <w:sz w:val="16"/>
          <w:szCs w:val="16"/>
        </w:rPr>
        <w:tab/>
        <w:t>* Для определения в целях градостроительного проектирования мини</w:t>
      </w:r>
      <w:r w:rsidRPr="00133C0F">
        <w:rPr>
          <w:rFonts w:ascii="Times New Roman" w:hAnsi="Times New Roman" w:cs="Times New Roman"/>
          <w:sz w:val="16"/>
          <w:szCs w:val="16"/>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4EFB" w:rsidRPr="00133C0F" w:rsidRDefault="00FC4EFB" w:rsidP="00FC4EFB">
      <w:pPr>
        <w:widowControl w:val="0"/>
        <w:tabs>
          <w:tab w:val="left" w:pos="2574"/>
        </w:tabs>
        <w:autoSpaceDE w:val="0"/>
        <w:spacing w:after="0"/>
        <w:ind w:left="1512" w:hanging="228"/>
        <w:jc w:val="both"/>
        <w:rPr>
          <w:rFonts w:ascii="Times New Roman" w:hAnsi="Times New Roman" w:cs="Times New Roman"/>
          <w:color w:val="000000"/>
          <w:sz w:val="16"/>
          <w:szCs w:val="16"/>
        </w:rPr>
      </w:pPr>
      <w:r w:rsidRPr="00133C0F">
        <w:rPr>
          <w:rFonts w:ascii="Times New Roman" w:hAnsi="Times New Roman" w:cs="Times New Roman"/>
          <w:sz w:val="16"/>
          <w:szCs w:val="16"/>
        </w:rPr>
        <w:t>2. ** Нормы расхода природного газа следует использовать в целях градо</w:t>
      </w:r>
      <w:r w:rsidRPr="00133C0F">
        <w:rPr>
          <w:rFonts w:ascii="Times New Roman" w:hAnsi="Times New Roman" w:cs="Times New Roman"/>
          <w:sz w:val="16"/>
          <w:szCs w:val="16"/>
        </w:rPr>
        <w:softHyphen/>
        <w:t>строительного проектирования в качестве укрупненных показателей расхода (потребления) газа при расчетной теплоте сгорания 34 МДж/м</w:t>
      </w:r>
      <w:r w:rsidRPr="00133C0F">
        <w:rPr>
          <w:rFonts w:ascii="Times New Roman" w:hAnsi="Times New Roman" w:cs="Times New Roman"/>
          <w:sz w:val="16"/>
          <w:szCs w:val="16"/>
          <w:vertAlign w:val="superscript"/>
        </w:rPr>
        <w:t>3</w:t>
      </w:r>
      <w:r w:rsidRPr="00133C0F">
        <w:rPr>
          <w:rFonts w:ascii="Times New Roman" w:hAnsi="Times New Roman" w:cs="Times New Roman"/>
          <w:sz w:val="16"/>
          <w:szCs w:val="16"/>
        </w:rPr>
        <w:t xml:space="preserve"> (8000 ккал/м</w:t>
      </w:r>
      <w:r w:rsidRPr="00133C0F">
        <w:rPr>
          <w:rFonts w:ascii="Times New Roman" w:hAnsi="Times New Roman" w:cs="Times New Roman"/>
          <w:sz w:val="16"/>
          <w:szCs w:val="16"/>
          <w:vertAlign w:val="superscript"/>
        </w:rPr>
        <w:t>3</w:t>
      </w:r>
      <w:r w:rsidRPr="00133C0F">
        <w:rPr>
          <w:rFonts w:ascii="Times New Roman" w:hAnsi="Times New Roman" w:cs="Times New Roman"/>
          <w:sz w:val="16"/>
          <w:szCs w:val="16"/>
        </w:rPr>
        <w:t>). 3. Указанные нормы следует применять с учетом требований СП 62.13330.2011.</w:t>
      </w:r>
      <w:r w:rsidRPr="00133C0F">
        <w:rPr>
          <w:rFonts w:ascii="Times New Roman" w:hAnsi="Times New Roman" w:cs="Times New Roman"/>
          <w:b/>
          <w:sz w:val="16"/>
          <w:szCs w:val="16"/>
        </w:rPr>
        <w:t xml:space="preserve"> </w:t>
      </w:r>
    </w:p>
    <w:p w:rsidR="00FC4EFB" w:rsidRPr="00133C0F" w:rsidRDefault="00FC4EFB" w:rsidP="00FC4EFB">
      <w:pPr>
        <w:spacing w:after="0"/>
        <w:jc w:val="right"/>
        <w:rPr>
          <w:rFonts w:ascii="Times New Roman" w:hAnsi="Times New Roman" w:cs="Times New Roman"/>
          <w:color w:val="000000"/>
          <w:sz w:val="16"/>
          <w:szCs w:val="16"/>
        </w:rPr>
      </w:pPr>
    </w:p>
    <w:p w:rsidR="00FC4EFB" w:rsidRPr="00133C0F" w:rsidRDefault="00FC4EFB" w:rsidP="00FC4EF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Таблица 1.1.1 (4)</w:t>
      </w:r>
    </w:p>
    <w:p w:rsidR="00FC4EFB" w:rsidRPr="00133C0F" w:rsidRDefault="00FC4EFB" w:rsidP="00FC4EFB">
      <w:pPr>
        <w:spacing w:after="0"/>
        <w:jc w:val="right"/>
        <w:rPr>
          <w:rFonts w:ascii="Times New Roman" w:hAnsi="Times New Roman" w:cs="Times New Roman"/>
          <w:color w:val="000000"/>
          <w:sz w:val="16"/>
          <w:szCs w:val="16"/>
        </w:rPr>
      </w:pPr>
    </w:p>
    <w:p w:rsidR="00FC4EFB" w:rsidRPr="00133C0F" w:rsidRDefault="00FC4EFB" w:rsidP="00FC4EFB">
      <w:pPr>
        <w:spacing w:after="0"/>
        <w:jc w:val="center"/>
        <w:rPr>
          <w:rFonts w:ascii="Times New Roman" w:hAnsi="Times New Roman" w:cs="Times New Roman"/>
          <w:b/>
          <w:color w:val="000000"/>
          <w:sz w:val="16"/>
          <w:szCs w:val="16"/>
        </w:rPr>
      </w:pPr>
      <w:r w:rsidRPr="00133C0F">
        <w:rPr>
          <w:rFonts w:ascii="Times New Roman" w:hAnsi="Times New Roman" w:cs="Times New Roman"/>
          <w:b/>
          <w:color w:val="000000"/>
          <w:sz w:val="16"/>
          <w:szCs w:val="16"/>
        </w:rPr>
        <w:t>Размеры охранных зон</w:t>
      </w:r>
      <w:r w:rsidRPr="00133C0F">
        <w:rPr>
          <w:rFonts w:ascii="Times New Roman" w:hAnsi="Times New Roman" w:cs="Times New Roman"/>
          <w:b/>
          <w:sz w:val="16"/>
          <w:szCs w:val="16"/>
        </w:rPr>
        <w:t xml:space="preserve"> </w:t>
      </w:r>
      <w:r w:rsidRPr="00133C0F">
        <w:rPr>
          <w:rFonts w:ascii="Times New Roman" w:hAnsi="Times New Roman" w:cs="Times New Roman"/>
          <w:b/>
          <w:color w:val="000000"/>
          <w:sz w:val="16"/>
          <w:szCs w:val="16"/>
        </w:rPr>
        <w:t xml:space="preserve">объектов местного значения </w:t>
      </w:r>
    </w:p>
    <w:p w:rsidR="00FC4EFB" w:rsidRPr="00133C0F" w:rsidRDefault="00FC4EFB" w:rsidP="00FC4EFB">
      <w:pPr>
        <w:spacing w:after="0"/>
        <w:jc w:val="center"/>
        <w:rPr>
          <w:rFonts w:ascii="Times New Roman" w:eastAsia="Times New Roman" w:hAnsi="Times New Roman" w:cs="Times New Roman"/>
          <w:color w:val="000000"/>
          <w:sz w:val="16"/>
          <w:szCs w:val="16"/>
        </w:rPr>
      </w:pPr>
      <w:r w:rsidRPr="00133C0F">
        <w:rPr>
          <w:rFonts w:ascii="Times New Roman" w:hAnsi="Times New Roman" w:cs="Times New Roman"/>
          <w:b/>
          <w:color w:val="000000"/>
          <w:sz w:val="16"/>
          <w:szCs w:val="16"/>
        </w:rPr>
        <w:t>в области газоснабжения</w:t>
      </w:r>
    </w:p>
    <w:tbl>
      <w:tblPr>
        <w:tblW w:w="0" w:type="auto"/>
        <w:tblLayout w:type="fixed"/>
        <w:tblLook w:val="0000"/>
      </w:tblPr>
      <w:tblGrid>
        <w:gridCol w:w="606"/>
        <w:gridCol w:w="4633"/>
        <w:gridCol w:w="2372"/>
        <w:gridCol w:w="1677"/>
      </w:tblGrid>
      <w:tr w:rsidR="00FC4EFB" w:rsidRPr="00133C0F" w:rsidTr="00FC4EFB">
        <w:tc>
          <w:tcPr>
            <w:tcW w:w="606" w:type="dxa"/>
            <w:vMerge w:val="restart"/>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eastAsia="Times New Roman" w:hAnsi="Times New Roman" w:cs="Times New Roman"/>
                <w:color w:val="000000"/>
                <w:sz w:val="16"/>
                <w:szCs w:val="16"/>
              </w:rPr>
              <w:t>№</w:t>
            </w:r>
          </w:p>
          <w:p w:rsidR="00FC4EFB" w:rsidRPr="00133C0F" w:rsidRDefault="00FC4EFB" w:rsidP="00FC4EFB">
            <w:pPr>
              <w:spacing w:after="0"/>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rPr>
              <w:t>пп</w:t>
            </w:r>
            <w:proofErr w:type="spellEnd"/>
          </w:p>
        </w:tc>
        <w:tc>
          <w:tcPr>
            <w:tcW w:w="4633"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lang w:eastAsia="en-US"/>
              </w:rPr>
            </w:pPr>
            <w:r w:rsidRPr="00133C0F">
              <w:rPr>
                <w:rFonts w:ascii="Times New Roman" w:hAnsi="Times New Roman" w:cs="Times New Roman"/>
                <w:color w:val="000000"/>
                <w:sz w:val="16"/>
                <w:szCs w:val="16"/>
              </w:rPr>
              <w:t>Тип газопровода</w:t>
            </w:r>
          </w:p>
        </w:tc>
        <w:tc>
          <w:tcPr>
            <w:tcW w:w="4049"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lang w:eastAsia="en-US"/>
              </w:rPr>
              <w:t>Размер охранной зоны</w:t>
            </w:r>
          </w:p>
        </w:tc>
      </w:tr>
      <w:tr w:rsidR="00FC4EFB" w:rsidRPr="00133C0F" w:rsidTr="00FC4EFB">
        <w:tc>
          <w:tcPr>
            <w:tcW w:w="606"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4633"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237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единица измерения</w:t>
            </w:r>
          </w:p>
        </w:tc>
        <w:tc>
          <w:tcPr>
            <w:tcW w:w="167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величина</w:t>
            </w:r>
          </w:p>
        </w:tc>
      </w:tr>
      <w:tr w:rsidR="00FC4EFB" w:rsidRPr="00133C0F" w:rsidTr="00FC4EFB">
        <w:tc>
          <w:tcPr>
            <w:tcW w:w="606"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1.</w:t>
            </w:r>
          </w:p>
        </w:tc>
        <w:tc>
          <w:tcPr>
            <w:tcW w:w="463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lang w:eastAsia="en-US"/>
              </w:rPr>
            </w:pPr>
            <w:r w:rsidRPr="00133C0F">
              <w:rPr>
                <w:rFonts w:ascii="Times New Roman" w:hAnsi="Times New Roman" w:cs="Times New Roman"/>
                <w:sz w:val="16"/>
                <w:szCs w:val="16"/>
              </w:rPr>
              <w:t xml:space="preserve">Вдоль трасс </w:t>
            </w:r>
            <w:r w:rsidRPr="00133C0F">
              <w:rPr>
                <w:rFonts w:ascii="Times New Roman" w:hAnsi="Times New Roman" w:cs="Times New Roman"/>
                <w:bCs/>
                <w:sz w:val="16"/>
                <w:szCs w:val="16"/>
              </w:rPr>
              <w:t>наружных газопроводов</w:t>
            </w:r>
          </w:p>
        </w:tc>
        <w:tc>
          <w:tcPr>
            <w:tcW w:w="237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lang w:eastAsia="en-US"/>
              </w:rPr>
              <w:t>м</w:t>
            </w:r>
          </w:p>
        </w:tc>
        <w:tc>
          <w:tcPr>
            <w:tcW w:w="167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4</w:t>
            </w:r>
          </w:p>
        </w:tc>
      </w:tr>
      <w:tr w:rsidR="00FC4EFB" w:rsidRPr="00133C0F" w:rsidTr="00FC4EFB">
        <w:tc>
          <w:tcPr>
            <w:tcW w:w="606"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2.</w:t>
            </w:r>
          </w:p>
        </w:tc>
        <w:tc>
          <w:tcPr>
            <w:tcW w:w="463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lang w:eastAsia="en-US"/>
              </w:rPr>
            </w:pPr>
            <w:r w:rsidRPr="00133C0F">
              <w:rPr>
                <w:rFonts w:ascii="Times New Roman" w:hAnsi="Times New Roman" w:cs="Times New Roman"/>
                <w:sz w:val="16"/>
                <w:szCs w:val="16"/>
              </w:rPr>
              <w:t xml:space="preserve">Вдоль трасс </w:t>
            </w:r>
            <w:r w:rsidRPr="00133C0F">
              <w:rPr>
                <w:rFonts w:ascii="Times New Roman" w:hAnsi="Times New Roman" w:cs="Times New Roman"/>
                <w:bCs/>
                <w:sz w:val="16"/>
                <w:szCs w:val="16"/>
              </w:rPr>
              <w:t xml:space="preserve">подземных газопроводов </w:t>
            </w:r>
            <w:r w:rsidRPr="00133C0F">
              <w:rPr>
                <w:rFonts w:ascii="Times New Roman" w:hAnsi="Times New Roman" w:cs="Times New Roman"/>
                <w:iCs/>
                <w:sz w:val="16"/>
                <w:szCs w:val="16"/>
              </w:rPr>
              <w:t>из полиэтиленовых труб при использовании медного провода для обозначения трассы газопровода</w:t>
            </w:r>
          </w:p>
        </w:tc>
        <w:tc>
          <w:tcPr>
            <w:tcW w:w="237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rPr>
                <w:rFonts w:ascii="Times New Roman" w:hAnsi="Times New Roman" w:cs="Times New Roman"/>
                <w:bCs/>
                <w:color w:val="000000"/>
                <w:sz w:val="16"/>
                <w:szCs w:val="16"/>
              </w:rPr>
            </w:pPr>
            <w:r w:rsidRPr="00133C0F">
              <w:rPr>
                <w:rFonts w:ascii="Times New Roman" w:hAnsi="Times New Roman" w:cs="Times New Roman"/>
                <w:color w:val="000000"/>
                <w:sz w:val="16"/>
                <w:szCs w:val="16"/>
                <w:lang w:eastAsia="en-US"/>
              </w:rPr>
              <w:t>м</w:t>
            </w:r>
          </w:p>
        </w:tc>
        <w:tc>
          <w:tcPr>
            <w:tcW w:w="167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bCs/>
                <w:color w:val="000000"/>
                <w:sz w:val="16"/>
                <w:szCs w:val="16"/>
              </w:rPr>
              <w:t>5*</w:t>
            </w:r>
          </w:p>
        </w:tc>
      </w:tr>
      <w:tr w:rsidR="00FC4EFB" w:rsidRPr="00133C0F" w:rsidTr="00FC4EFB">
        <w:tc>
          <w:tcPr>
            <w:tcW w:w="606"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3.</w:t>
            </w:r>
          </w:p>
        </w:tc>
        <w:tc>
          <w:tcPr>
            <w:tcW w:w="463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lang w:eastAsia="en-US"/>
              </w:rPr>
            </w:pPr>
            <w:r w:rsidRPr="00133C0F">
              <w:rPr>
                <w:rFonts w:ascii="Times New Roman" w:hAnsi="Times New Roman" w:cs="Times New Roman"/>
                <w:sz w:val="16"/>
                <w:szCs w:val="16"/>
              </w:rPr>
              <w:t xml:space="preserve">Вдоль трасс </w:t>
            </w:r>
            <w:r w:rsidRPr="00133C0F">
              <w:rPr>
                <w:rFonts w:ascii="Times New Roman" w:hAnsi="Times New Roman" w:cs="Times New Roman"/>
                <w:bCs/>
                <w:sz w:val="16"/>
                <w:szCs w:val="16"/>
              </w:rPr>
              <w:t>межпоселковых газопроводов</w:t>
            </w:r>
            <w:r w:rsidRPr="00133C0F">
              <w:rPr>
                <w:rFonts w:ascii="Times New Roman" w:hAnsi="Times New Roman" w:cs="Times New Roman"/>
                <w:sz w:val="16"/>
                <w:szCs w:val="16"/>
              </w:rPr>
              <w:t>, проходящих по лесам и древесно-кустар</w:t>
            </w:r>
            <w:r w:rsidRPr="00133C0F">
              <w:rPr>
                <w:rFonts w:ascii="Times New Roman" w:hAnsi="Times New Roman" w:cs="Times New Roman"/>
                <w:sz w:val="16"/>
                <w:szCs w:val="16"/>
              </w:rPr>
              <w:softHyphen/>
              <w:t>ни</w:t>
            </w:r>
            <w:r w:rsidRPr="00133C0F">
              <w:rPr>
                <w:rFonts w:ascii="Times New Roman" w:hAnsi="Times New Roman" w:cs="Times New Roman"/>
                <w:sz w:val="16"/>
                <w:szCs w:val="16"/>
              </w:rPr>
              <w:softHyphen/>
              <w:t>ко</w:t>
            </w:r>
            <w:r w:rsidRPr="00133C0F">
              <w:rPr>
                <w:rFonts w:ascii="Times New Roman" w:hAnsi="Times New Roman" w:cs="Times New Roman"/>
                <w:sz w:val="16"/>
                <w:szCs w:val="16"/>
              </w:rPr>
              <w:softHyphen/>
              <w:t>вой растительности, – в виде просек</w:t>
            </w:r>
          </w:p>
        </w:tc>
        <w:tc>
          <w:tcPr>
            <w:tcW w:w="237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lang w:eastAsia="en-US"/>
              </w:rPr>
              <w:t>м</w:t>
            </w:r>
          </w:p>
        </w:tc>
        <w:tc>
          <w:tcPr>
            <w:tcW w:w="167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6**</w:t>
            </w:r>
          </w:p>
        </w:tc>
      </w:tr>
    </w:tbl>
    <w:p w:rsidR="00FC4EFB" w:rsidRPr="00133C0F" w:rsidRDefault="00FC4EFB" w:rsidP="00FC4EFB">
      <w:pPr>
        <w:autoSpaceDE w:val="0"/>
        <w:spacing w:after="0"/>
        <w:jc w:val="both"/>
        <w:rPr>
          <w:rFonts w:ascii="Times New Roman" w:hAnsi="Times New Roman" w:cs="Times New Roman"/>
          <w:b/>
          <w:sz w:val="16"/>
          <w:szCs w:val="16"/>
        </w:rPr>
      </w:pPr>
    </w:p>
    <w:p w:rsidR="00FC4EFB" w:rsidRPr="00133C0F" w:rsidRDefault="00FC4EFB" w:rsidP="00FC4EFB">
      <w:pPr>
        <w:autoSpaceDE w:val="0"/>
        <w:spacing w:after="0"/>
        <w:ind w:left="1542" w:hanging="1542"/>
        <w:jc w:val="both"/>
        <w:rPr>
          <w:rFonts w:ascii="Times New Roman" w:hAnsi="Times New Roman" w:cs="Times New Roman"/>
          <w:sz w:val="16"/>
          <w:szCs w:val="16"/>
        </w:rPr>
      </w:pPr>
    </w:p>
    <w:p w:rsidR="00FC4EFB" w:rsidRPr="00133C0F" w:rsidRDefault="00FC4EFB" w:rsidP="00FC4EFB">
      <w:pPr>
        <w:autoSpaceDE w:val="0"/>
        <w:spacing w:after="0"/>
        <w:ind w:left="1542" w:hanging="1542"/>
        <w:jc w:val="both"/>
        <w:rPr>
          <w:rFonts w:ascii="Times New Roman" w:hAnsi="Times New Roman" w:cs="Times New Roman"/>
          <w:iCs/>
          <w:sz w:val="16"/>
          <w:szCs w:val="16"/>
        </w:rPr>
      </w:pPr>
      <w:r w:rsidRPr="00133C0F">
        <w:rPr>
          <w:rFonts w:ascii="Times New Roman" w:hAnsi="Times New Roman" w:cs="Times New Roman"/>
          <w:sz w:val="16"/>
          <w:szCs w:val="16"/>
        </w:rPr>
        <w:t>Примечания: 1.</w:t>
      </w:r>
      <w:r w:rsidRPr="00133C0F">
        <w:rPr>
          <w:rFonts w:ascii="Times New Roman" w:hAnsi="Times New Roman" w:cs="Times New Roman"/>
          <w:sz w:val="16"/>
          <w:szCs w:val="16"/>
        </w:rPr>
        <w:tab/>
      </w:r>
      <w:r w:rsidRPr="00133C0F">
        <w:rPr>
          <w:rFonts w:ascii="Times New Roman" w:hAnsi="Times New Roman" w:cs="Times New Roman"/>
          <w:iCs/>
          <w:sz w:val="16"/>
          <w:szCs w:val="1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C4EFB" w:rsidRPr="00133C0F" w:rsidRDefault="00FC4EFB" w:rsidP="00FC4EFB">
      <w:pPr>
        <w:autoSpaceDE w:val="0"/>
        <w:spacing w:after="0"/>
        <w:ind w:left="1542" w:hanging="228"/>
        <w:jc w:val="both"/>
        <w:rPr>
          <w:rFonts w:ascii="Times New Roman" w:hAnsi="Times New Roman" w:cs="Times New Roman"/>
          <w:sz w:val="16"/>
          <w:szCs w:val="16"/>
        </w:rPr>
      </w:pPr>
      <w:r w:rsidRPr="00133C0F">
        <w:rPr>
          <w:rFonts w:ascii="Times New Roman" w:hAnsi="Times New Roman" w:cs="Times New Roman"/>
          <w:iCs/>
          <w:sz w:val="16"/>
          <w:szCs w:val="16"/>
        </w:rPr>
        <w:t>2.</w:t>
      </w:r>
      <w:r w:rsidRPr="00133C0F">
        <w:rPr>
          <w:rFonts w:ascii="Times New Roman" w:hAnsi="Times New Roman" w:cs="Times New Roman"/>
          <w:i/>
          <w:iCs/>
          <w:color w:val="000000"/>
          <w:sz w:val="16"/>
          <w:szCs w:val="16"/>
          <w:shd w:val="clear" w:color="auto" w:fill="FFFFFF"/>
        </w:rPr>
        <w:tab/>
      </w:r>
      <w:r w:rsidRPr="00133C0F">
        <w:rPr>
          <w:rFonts w:ascii="Times New Roman" w:hAnsi="Times New Roman" w:cs="Times New Roman"/>
          <w:iCs/>
          <w:sz w:val="16"/>
          <w:szCs w:val="16"/>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133C0F">
        <w:rPr>
          <w:rFonts w:ascii="Times New Roman" w:hAnsi="Times New Roman" w:cs="Times New Roman"/>
          <w:iCs/>
          <w:sz w:val="16"/>
          <w:szCs w:val="16"/>
        </w:rPr>
        <w:t>менее указанных</w:t>
      </w:r>
      <w:proofErr w:type="gramEnd"/>
      <w:r w:rsidRPr="00133C0F">
        <w:rPr>
          <w:rFonts w:ascii="Times New Roman" w:hAnsi="Times New Roman" w:cs="Times New Roman"/>
          <w:iCs/>
          <w:sz w:val="16"/>
          <w:szCs w:val="16"/>
        </w:rPr>
        <w:t xml:space="preserve"> в таблице.</w:t>
      </w:r>
    </w:p>
    <w:p w:rsidR="00FC4EFB" w:rsidRPr="00133C0F" w:rsidRDefault="00FC4EFB" w:rsidP="00FC4EFB">
      <w:pPr>
        <w:autoSpaceDE w:val="0"/>
        <w:spacing w:after="0"/>
        <w:ind w:left="1542" w:hanging="228"/>
        <w:jc w:val="both"/>
        <w:rPr>
          <w:rFonts w:ascii="Times New Roman" w:hAnsi="Times New Roman" w:cs="Times New Roman"/>
          <w:sz w:val="16"/>
          <w:szCs w:val="16"/>
        </w:rPr>
      </w:pPr>
      <w:r w:rsidRPr="00133C0F">
        <w:rPr>
          <w:rFonts w:ascii="Times New Roman" w:hAnsi="Times New Roman" w:cs="Times New Roman"/>
          <w:sz w:val="16"/>
          <w:szCs w:val="16"/>
        </w:rPr>
        <w:t>3.</w:t>
      </w:r>
      <w:r w:rsidRPr="00133C0F">
        <w:rPr>
          <w:rFonts w:ascii="Times New Roman" w:hAnsi="Times New Roman" w:cs="Times New Roman"/>
          <w:sz w:val="16"/>
          <w:szCs w:val="16"/>
        </w:rPr>
        <w:tab/>
        <w:t xml:space="preserve">* </w:t>
      </w:r>
      <w:r w:rsidRPr="00133C0F">
        <w:rPr>
          <w:rFonts w:ascii="Times New Roman" w:hAnsi="Times New Roman" w:cs="Times New Roman"/>
          <w:bCs/>
          <w:sz w:val="16"/>
          <w:szCs w:val="16"/>
        </w:rPr>
        <w:t>3 м</w:t>
      </w:r>
      <w:r w:rsidRPr="00133C0F">
        <w:rPr>
          <w:rFonts w:ascii="Times New Roman" w:hAnsi="Times New Roman" w:cs="Times New Roman"/>
          <w:sz w:val="16"/>
          <w:szCs w:val="16"/>
        </w:rPr>
        <w:t xml:space="preserve"> от газопровода со стороны провода и </w:t>
      </w:r>
      <w:r w:rsidRPr="00133C0F">
        <w:rPr>
          <w:rFonts w:ascii="Times New Roman" w:hAnsi="Times New Roman" w:cs="Times New Roman"/>
          <w:bCs/>
          <w:sz w:val="16"/>
          <w:szCs w:val="16"/>
        </w:rPr>
        <w:t>2 м</w:t>
      </w:r>
      <w:r w:rsidRPr="00133C0F">
        <w:rPr>
          <w:rFonts w:ascii="Times New Roman" w:hAnsi="Times New Roman" w:cs="Times New Roman"/>
          <w:sz w:val="16"/>
          <w:szCs w:val="16"/>
        </w:rPr>
        <w:t xml:space="preserve"> – с противоположной стороны.</w:t>
      </w:r>
    </w:p>
    <w:p w:rsidR="00FC4EFB" w:rsidRPr="00133C0F" w:rsidRDefault="00FC4EFB" w:rsidP="00FC4EFB">
      <w:pPr>
        <w:autoSpaceDE w:val="0"/>
        <w:spacing w:after="0"/>
        <w:ind w:left="1542" w:hanging="228"/>
        <w:jc w:val="both"/>
        <w:rPr>
          <w:rFonts w:ascii="Times New Roman" w:hAnsi="Times New Roman" w:cs="Times New Roman"/>
          <w:sz w:val="16"/>
          <w:szCs w:val="16"/>
        </w:rPr>
      </w:pPr>
      <w:r w:rsidRPr="00133C0F">
        <w:rPr>
          <w:rFonts w:ascii="Times New Roman" w:hAnsi="Times New Roman" w:cs="Times New Roman"/>
          <w:sz w:val="16"/>
          <w:szCs w:val="16"/>
        </w:rPr>
        <w:t>4.</w:t>
      </w:r>
      <w:r w:rsidRPr="00133C0F">
        <w:rPr>
          <w:rFonts w:ascii="Times New Roman" w:hAnsi="Times New Roman" w:cs="Times New Roman"/>
          <w:sz w:val="16"/>
          <w:szCs w:val="16"/>
        </w:rPr>
        <w:tab/>
        <w:t xml:space="preserve">** Для </w:t>
      </w:r>
      <w:r w:rsidRPr="00133C0F">
        <w:rPr>
          <w:rFonts w:ascii="Times New Roman" w:hAnsi="Times New Roman" w:cs="Times New Roman"/>
          <w:iCs/>
          <w:sz w:val="16"/>
          <w:szCs w:val="16"/>
        </w:rPr>
        <w:t>надземных участков газопроводов</w:t>
      </w:r>
      <w:r w:rsidRPr="00133C0F">
        <w:rPr>
          <w:rFonts w:ascii="Times New Roman" w:hAnsi="Times New Roman" w:cs="Times New Roman"/>
          <w:sz w:val="16"/>
          <w:szCs w:val="16"/>
        </w:rPr>
        <w:t xml:space="preserve"> расстояние от деревьев до трубопровода должно быть не менее высоты деревьев.</w:t>
      </w:r>
    </w:p>
    <w:p w:rsidR="00FC4EFB" w:rsidRPr="00133C0F" w:rsidRDefault="00FC4EFB" w:rsidP="00FC4EFB">
      <w:pPr>
        <w:autoSpaceDE w:val="0"/>
        <w:spacing w:after="0"/>
        <w:ind w:firstLine="851"/>
        <w:jc w:val="right"/>
        <w:rPr>
          <w:rFonts w:ascii="Times New Roman" w:hAnsi="Times New Roman" w:cs="Times New Roman"/>
          <w:sz w:val="16"/>
          <w:szCs w:val="16"/>
        </w:rPr>
      </w:pPr>
    </w:p>
    <w:p w:rsidR="00FC4EFB" w:rsidRPr="00133C0F" w:rsidRDefault="00FC4EFB" w:rsidP="00FC4EFB">
      <w:pPr>
        <w:spacing w:after="0" w:line="228" w:lineRule="auto"/>
        <w:ind w:right="-1"/>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Таблица 1.1.1 (5)</w:t>
      </w:r>
    </w:p>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t xml:space="preserve">Предельные значения расчетных показателей минимально допустимого </w:t>
      </w:r>
      <w:proofErr w:type="gramEnd"/>
    </w:p>
    <w:p w:rsidR="00FC4EFB" w:rsidRPr="00133C0F" w:rsidRDefault="00FC4EFB" w:rsidP="00FC4EFB">
      <w:pPr>
        <w:spacing w:after="0" w:line="228" w:lineRule="auto"/>
        <w:jc w:val="center"/>
        <w:rPr>
          <w:rFonts w:ascii="Times New Roman" w:hAnsi="Times New Roman" w:cs="Times New Roman"/>
          <w:sz w:val="16"/>
          <w:szCs w:val="16"/>
        </w:rPr>
      </w:pPr>
      <w:r w:rsidRPr="00133C0F">
        <w:rPr>
          <w:rFonts w:ascii="Times New Roman" w:hAnsi="Times New Roman" w:cs="Times New Roman"/>
          <w:b/>
          <w:sz w:val="16"/>
          <w:szCs w:val="16"/>
        </w:rPr>
        <w:t xml:space="preserve">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в области теплоснабжения для</w:t>
      </w:r>
      <w:r w:rsidRPr="00133C0F">
        <w:rPr>
          <w:rFonts w:ascii="Times New Roman" w:hAnsi="Times New Roman" w:cs="Times New Roman"/>
          <w:b/>
          <w:bCs/>
          <w:color w:val="000000"/>
          <w:sz w:val="16"/>
          <w:szCs w:val="16"/>
        </w:rPr>
        <w:t xml:space="preserve"> жилых домов одноквартирных отдельно стоящих и блокированных</w:t>
      </w:r>
    </w:p>
    <w:tbl>
      <w:tblPr>
        <w:tblW w:w="0" w:type="auto"/>
        <w:tblInd w:w="28" w:type="dxa"/>
        <w:tblLayout w:type="fixed"/>
        <w:tblCellMar>
          <w:left w:w="28" w:type="dxa"/>
          <w:right w:w="28" w:type="dxa"/>
        </w:tblCellMar>
        <w:tblLook w:val="0000"/>
      </w:tblPr>
      <w:tblGrid>
        <w:gridCol w:w="2624"/>
        <w:gridCol w:w="2619"/>
        <w:gridCol w:w="916"/>
        <w:gridCol w:w="916"/>
        <w:gridCol w:w="983"/>
        <w:gridCol w:w="1047"/>
      </w:tblGrid>
      <w:tr w:rsidR="00FC4EFB" w:rsidRPr="00133C0F" w:rsidTr="00FC4EFB">
        <w:trPr>
          <w:tblHeader/>
        </w:trPr>
        <w:tc>
          <w:tcPr>
            <w:tcW w:w="2624" w:type="dxa"/>
            <w:vMerge w:val="restart"/>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eastAsia="Times New Roman" w:hAnsi="Times New Roman" w:cs="Times New Roman"/>
                <w:sz w:val="16"/>
                <w:szCs w:val="16"/>
              </w:rPr>
            </w:pPr>
            <w:r w:rsidRPr="00133C0F">
              <w:rPr>
                <w:rFonts w:ascii="Times New Roman" w:hAnsi="Times New Roman" w:cs="Times New Roman"/>
                <w:sz w:val="16"/>
                <w:szCs w:val="16"/>
              </w:rPr>
              <w:t>Наименование объекта</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sz w:val="16"/>
                <w:szCs w:val="16"/>
              </w:rPr>
              <w:t xml:space="preserve"> </w:t>
            </w:r>
            <w:r w:rsidRPr="00133C0F">
              <w:rPr>
                <w:rFonts w:ascii="Times New Roman" w:hAnsi="Times New Roman" w:cs="Times New Roman"/>
                <w:sz w:val="16"/>
                <w:szCs w:val="16"/>
              </w:rPr>
              <w:t>местного значения</w:t>
            </w:r>
          </w:p>
        </w:tc>
        <w:tc>
          <w:tcPr>
            <w:tcW w:w="6481" w:type="dxa"/>
            <w:gridSpan w:val="5"/>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минимально допустимого уровня </w:t>
            </w:r>
          </w:p>
          <w:p w:rsidR="00FC4EFB" w:rsidRPr="00133C0F" w:rsidRDefault="00FC4EFB" w:rsidP="00FC4EFB">
            <w:pPr>
              <w:shd w:val="clear" w:color="auto" w:fill="FFFFFF"/>
              <w:spacing w:after="0" w:line="228" w:lineRule="auto"/>
              <w:rPr>
                <w:rFonts w:ascii="Times New Roman" w:hAnsi="Times New Roman" w:cs="Times New Roman"/>
                <w:sz w:val="16"/>
                <w:szCs w:val="16"/>
              </w:rPr>
            </w:pPr>
            <w:proofErr w:type="gramStart"/>
            <w:r w:rsidRPr="00133C0F">
              <w:rPr>
                <w:rFonts w:ascii="Times New Roman" w:hAnsi="Times New Roman" w:cs="Times New Roman"/>
                <w:sz w:val="16"/>
                <w:szCs w:val="16"/>
              </w:rPr>
              <w:t>обеспеченности (удельная характеристика расхода</w:t>
            </w:r>
            <w:proofErr w:type="gramEnd"/>
          </w:p>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тепловой энергии на отопление и вентиляцию</w:t>
            </w:r>
          </w:p>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малоэтажных жилых одноквартирных зданий, </w:t>
            </w:r>
            <w:proofErr w:type="gramStart"/>
            <w:r w:rsidRPr="00133C0F">
              <w:rPr>
                <w:rFonts w:ascii="Times New Roman" w:hAnsi="Times New Roman" w:cs="Times New Roman"/>
                <w:sz w:val="16"/>
                <w:szCs w:val="16"/>
              </w:rPr>
              <w:t>Вт</w:t>
            </w:r>
            <w:proofErr w:type="gramEnd"/>
            <w:r w:rsidRPr="00133C0F">
              <w:rPr>
                <w:rFonts w:ascii="Times New Roman" w:hAnsi="Times New Roman" w:cs="Times New Roman"/>
                <w:sz w:val="16"/>
                <w:szCs w:val="16"/>
              </w:rPr>
              <w:t>/(м</w:t>
            </w:r>
            <w:r w:rsidRPr="00133C0F">
              <w:rPr>
                <w:rFonts w:ascii="Times New Roman" w:hAnsi="Times New Roman" w:cs="Times New Roman"/>
                <w:sz w:val="16"/>
                <w:szCs w:val="16"/>
                <w:vertAlign w:val="superscript"/>
              </w:rPr>
              <w:t>3</w:t>
            </w:r>
            <w:r w:rsidRPr="00133C0F">
              <w:rPr>
                <w:rFonts w:ascii="Times New Roman" w:hAnsi="Times New Roman" w:cs="Times New Roman"/>
                <w:sz w:val="16"/>
                <w:szCs w:val="16"/>
              </w:rPr>
              <w:t>°C)</w:t>
            </w:r>
          </w:p>
        </w:tc>
      </w:tr>
      <w:tr w:rsidR="00FC4EFB" w:rsidRPr="00133C0F" w:rsidTr="00FC4EFB">
        <w:tblPrEx>
          <w:tblCellMar>
            <w:left w:w="0" w:type="dxa"/>
            <w:right w:w="0" w:type="dxa"/>
          </w:tblCellMar>
        </w:tblPrEx>
        <w:trPr>
          <w:tblHeader/>
        </w:trPr>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rPr>
                <w:rFonts w:ascii="Times New Roman" w:hAnsi="Times New Roman" w:cs="Times New Roman"/>
                <w:sz w:val="16"/>
                <w:szCs w:val="16"/>
              </w:rPr>
            </w:pPr>
          </w:p>
        </w:tc>
        <w:tc>
          <w:tcPr>
            <w:tcW w:w="2619"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bookmarkStart w:id="1" w:name="i222626"/>
            <w:r w:rsidRPr="00133C0F">
              <w:rPr>
                <w:rFonts w:ascii="Times New Roman" w:hAnsi="Times New Roman" w:cs="Times New Roman"/>
                <w:sz w:val="16"/>
                <w:szCs w:val="16"/>
              </w:rPr>
              <w:t>отапливаемая площадь домов, м</w:t>
            </w:r>
            <w:proofErr w:type="gramStart"/>
            <w:r w:rsidRPr="00133C0F">
              <w:rPr>
                <w:rFonts w:ascii="Times New Roman" w:hAnsi="Times New Roman" w:cs="Times New Roman"/>
                <w:sz w:val="16"/>
                <w:szCs w:val="16"/>
                <w:vertAlign w:val="superscript"/>
              </w:rPr>
              <w:t>2</w:t>
            </w:r>
            <w:bookmarkEnd w:id="1"/>
            <w:proofErr w:type="gramEnd"/>
          </w:p>
        </w:tc>
        <w:tc>
          <w:tcPr>
            <w:tcW w:w="3862" w:type="dxa"/>
            <w:gridSpan w:val="4"/>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с числом этажей</w:t>
            </w:r>
          </w:p>
        </w:tc>
      </w:tr>
      <w:tr w:rsidR="00FC4EFB" w:rsidRPr="00133C0F" w:rsidTr="00FC4EFB">
        <w:tblPrEx>
          <w:tblCellMar>
            <w:left w:w="0" w:type="dxa"/>
            <w:right w:w="0" w:type="dxa"/>
          </w:tblCellMar>
        </w:tblPrEx>
        <w:trPr>
          <w:tblHeader/>
        </w:trPr>
        <w:tc>
          <w:tcPr>
            <w:tcW w:w="2624"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2619"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3</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rPr>
                <w:rFonts w:ascii="Times New Roman" w:hAnsi="Times New Roman" w:cs="Times New Roman"/>
                <w:sz w:val="16"/>
                <w:szCs w:val="16"/>
              </w:rPr>
            </w:pPr>
            <w:r w:rsidRPr="00133C0F">
              <w:rPr>
                <w:rFonts w:ascii="Times New Roman" w:hAnsi="Times New Roman" w:cs="Times New Roman"/>
                <w:sz w:val="16"/>
                <w:szCs w:val="16"/>
              </w:rPr>
              <w:t>4</w:t>
            </w:r>
          </w:p>
        </w:tc>
      </w:tr>
      <w:tr w:rsidR="00FC4EFB" w:rsidRPr="00133C0F" w:rsidTr="00FC4EFB">
        <w:tblPrEx>
          <w:tblCellMar>
            <w:left w:w="0" w:type="dxa"/>
            <w:right w:w="0" w:type="dxa"/>
          </w:tblCellMar>
        </w:tblPrEx>
        <w:tc>
          <w:tcPr>
            <w:tcW w:w="2624" w:type="dxa"/>
            <w:vMerge w:val="restart"/>
            <w:tcBorders>
              <w:top w:val="single" w:sz="4" w:space="0" w:color="808080"/>
              <w:bottom w:val="single" w:sz="4" w:space="0" w:color="808080"/>
            </w:tcBorders>
            <w:shd w:val="clear" w:color="auto" w:fill="FFFFFF"/>
          </w:tcPr>
          <w:p w:rsidR="00FC4EFB" w:rsidRPr="00133C0F" w:rsidRDefault="00FC4EFB" w:rsidP="00FC4EFB">
            <w:pPr>
              <w:spacing w:after="0" w:line="228" w:lineRule="auto"/>
              <w:ind w:left="125" w:right="97"/>
              <w:jc w:val="both"/>
              <w:rPr>
                <w:rFonts w:ascii="Times New Roman" w:hAnsi="Times New Roman" w:cs="Times New Roman"/>
                <w:sz w:val="16"/>
                <w:szCs w:val="16"/>
              </w:rPr>
            </w:pPr>
            <w:r w:rsidRPr="00133C0F">
              <w:rPr>
                <w:rFonts w:ascii="Times New Roman" w:hAnsi="Times New Roman" w:cs="Times New Roman"/>
                <w:sz w:val="16"/>
                <w:szCs w:val="16"/>
              </w:rPr>
              <w:t>Котельные, тепловые перекачивающие насосные станции, центральные тепловые пункты, теплопровод магистральный</w:t>
            </w: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 xml:space="preserve">50 </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0,579</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100</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0,517</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0,558</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150</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0,455</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0,496</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0,538</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250</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0,414</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0,434</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0,455</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0,476</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400</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0,372</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0,372</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0,393</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0,414</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600</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0,359</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0,359</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0,359</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0,372</w:t>
            </w:r>
          </w:p>
        </w:tc>
      </w:tr>
      <w:tr w:rsidR="00FC4EFB" w:rsidRPr="00133C0F" w:rsidTr="00FC4EFB">
        <w:tblPrEx>
          <w:tblCellMar>
            <w:left w:w="0" w:type="dxa"/>
            <w:right w:w="0" w:type="dxa"/>
          </w:tblCellMar>
        </w:tblPrEx>
        <w:tc>
          <w:tcPr>
            <w:tcW w:w="2624" w:type="dxa"/>
            <w:vMerge/>
            <w:tcBorders>
              <w:top w:val="single" w:sz="4" w:space="0" w:color="808080"/>
              <w:bottom w:val="single" w:sz="4" w:space="0" w:color="808080"/>
            </w:tcBorders>
            <w:shd w:val="clear" w:color="auto" w:fill="FFFFFF"/>
          </w:tcPr>
          <w:p w:rsidR="00FC4EFB" w:rsidRPr="00133C0F" w:rsidRDefault="00FC4EFB" w:rsidP="00FC4EFB">
            <w:pPr>
              <w:shd w:val="clear" w:color="auto" w:fill="FFFFFF"/>
              <w:snapToGrid w:val="0"/>
              <w:spacing w:after="0" w:line="228" w:lineRule="auto"/>
              <w:ind w:firstLine="283"/>
              <w:jc w:val="both"/>
              <w:rPr>
                <w:rFonts w:ascii="Times New Roman" w:hAnsi="Times New Roman" w:cs="Times New Roman"/>
                <w:sz w:val="16"/>
                <w:szCs w:val="16"/>
              </w:rPr>
            </w:pPr>
          </w:p>
        </w:tc>
        <w:tc>
          <w:tcPr>
            <w:tcW w:w="2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hd w:val="clear" w:color="auto" w:fill="FFFFFF"/>
              <w:spacing w:after="0" w:line="228" w:lineRule="auto"/>
              <w:ind w:left="57"/>
              <w:jc w:val="both"/>
              <w:rPr>
                <w:rFonts w:ascii="Times New Roman" w:hAnsi="Times New Roman" w:cs="Times New Roman"/>
                <w:sz w:val="16"/>
                <w:szCs w:val="16"/>
              </w:rPr>
            </w:pPr>
            <w:r w:rsidRPr="00133C0F">
              <w:rPr>
                <w:rFonts w:ascii="Times New Roman" w:hAnsi="Times New Roman" w:cs="Times New Roman"/>
                <w:sz w:val="16"/>
                <w:szCs w:val="16"/>
              </w:rPr>
              <w:t>1000 и более</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0,336</w:t>
            </w:r>
          </w:p>
        </w:tc>
        <w:tc>
          <w:tcPr>
            <w:tcW w:w="91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0,336</w:t>
            </w:r>
          </w:p>
        </w:tc>
        <w:tc>
          <w:tcPr>
            <w:tcW w:w="98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0,336</w:t>
            </w:r>
          </w:p>
        </w:tc>
        <w:tc>
          <w:tcPr>
            <w:tcW w:w="104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0,336</w:t>
            </w:r>
          </w:p>
        </w:tc>
      </w:tr>
    </w:tbl>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ind w:right="-1"/>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Таблица 1.1.1 (6)</w:t>
      </w:r>
    </w:p>
    <w:p w:rsidR="00FC4EFB" w:rsidRPr="00133C0F" w:rsidRDefault="00FC4EFB" w:rsidP="00FC4EFB">
      <w:pPr>
        <w:spacing w:after="0" w:line="228" w:lineRule="auto"/>
        <w:ind w:right="-1"/>
        <w:jc w:val="right"/>
        <w:rPr>
          <w:rFonts w:ascii="Times New Roman" w:hAnsi="Times New Roman" w:cs="Times New Roman"/>
          <w:color w:val="000000"/>
          <w:sz w:val="16"/>
          <w:szCs w:val="16"/>
        </w:rPr>
      </w:pPr>
    </w:p>
    <w:p w:rsidR="00FC4EFB" w:rsidRPr="00133C0F" w:rsidRDefault="00FC4EFB" w:rsidP="00FC4EFB">
      <w:pPr>
        <w:spacing w:after="0" w:line="228" w:lineRule="auto"/>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lastRenderedPageBreak/>
        <w:t xml:space="preserve">Предельные значения расчетных показателей минимально допустимого </w:t>
      </w:r>
      <w:proofErr w:type="gramEnd"/>
    </w:p>
    <w:p w:rsidR="00FC4EFB" w:rsidRPr="00133C0F" w:rsidRDefault="00FC4EFB" w:rsidP="00FC4EFB">
      <w:pPr>
        <w:spacing w:after="0" w:line="228" w:lineRule="auto"/>
        <w:jc w:val="center"/>
        <w:rPr>
          <w:rFonts w:ascii="Times New Roman" w:hAnsi="Times New Roman" w:cs="Times New Roman"/>
          <w:b/>
          <w:sz w:val="16"/>
          <w:szCs w:val="16"/>
        </w:rPr>
      </w:pPr>
      <w:r w:rsidRPr="00133C0F">
        <w:rPr>
          <w:rFonts w:ascii="Times New Roman" w:hAnsi="Times New Roman" w:cs="Times New Roman"/>
          <w:b/>
          <w:sz w:val="16"/>
          <w:szCs w:val="16"/>
        </w:rPr>
        <w:t xml:space="preserve">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в области теплоснабжения для многоквартирных жилых домов и общественных зданий</w:t>
      </w:r>
    </w:p>
    <w:p w:rsidR="00FC4EFB" w:rsidRPr="00133C0F" w:rsidRDefault="00FC4EFB" w:rsidP="00FC4EFB">
      <w:pPr>
        <w:spacing w:after="0" w:line="228" w:lineRule="auto"/>
        <w:jc w:val="center"/>
        <w:rPr>
          <w:rFonts w:ascii="Times New Roman" w:hAnsi="Times New Roman" w:cs="Times New Roman"/>
          <w:b/>
          <w:sz w:val="16"/>
          <w:szCs w:val="16"/>
        </w:rPr>
      </w:pPr>
    </w:p>
    <w:tbl>
      <w:tblPr>
        <w:tblW w:w="0" w:type="auto"/>
        <w:tblLayout w:type="fixed"/>
        <w:tblLook w:val="0000"/>
      </w:tblPr>
      <w:tblGrid>
        <w:gridCol w:w="1668"/>
        <w:gridCol w:w="2126"/>
        <w:gridCol w:w="706"/>
        <w:gridCol w:w="708"/>
        <w:gridCol w:w="710"/>
        <w:gridCol w:w="710"/>
        <w:gridCol w:w="710"/>
        <w:gridCol w:w="710"/>
        <w:gridCol w:w="710"/>
        <w:gridCol w:w="708"/>
      </w:tblGrid>
      <w:tr w:rsidR="00FC4EFB" w:rsidRPr="00133C0F" w:rsidTr="00FC4EFB">
        <w:tc>
          <w:tcPr>
            <w:tcW w:w="1668" w:type="dxa"/>
            <w:vMerge w:val="restart"/>
            <w:tcBorders>
              <w:top w:val="single" w:sz="4" w:space="0" w:color="000000"/>
              <w:bottom w:val="single" w:sz="4" w:space="0" w:color="00000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Наименование объекта</w:t>
            </w:r>
          </w:p>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местного значения</w:t>
            </w:r>
          </w:p>
        </w:tc>
        <w:tc>
          <w:tcPr>
            <w:tcW w:w="7798" w:type="dxa"/>
            <w:gridSpan w:val="9"/>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минимально допустимого уровня обеспеченности </w:t>
            </w:r>
          </w:p>
          <w:p w:rsidR="00FC4EFB" w:rsidRPr="00133C0F" w:rsidRDefault="00FC4EFB" w:rsidP="00FC4EFB">
            <w:pPr>
              <w:autoSpaceDE w:val="0"/>
              <w:spacing w:after="0" w:line="228" w:lineRule="auto"/>
              <w:rPr>
                <w:rFonts w:ascii="Times New Roman" w:hAnsi="Times New Roman" w:cs="Times New Roman"/>
                <w:sz w:val="16"/>
                <w:szCs w:val="16"/>
              </w:rPr>
            </w:pPr>
            <w:proofErr w:type="gramStart"/>
            <w:r w:rsidRPr="00133C0F">
              <w:rPr>
                <w:rFonts w:ascii="Times New Roman" w:hAnsi="Times New Roman" w:cs="Times New Roman"/>
                <w:sz w:val="16"/>
                <w:szCs w:val="16"/>
              </w:rPr>
              <w:t>(удельная характеристика расхода тепловой энергии на отопление и вентиляцию зданий, Вт/(м3</w:t>
            </w:r>
            <w:r w:rsidRPr="00133C0F">
              <w:rPr>
                <w:rFonts w:ascii="Times New Roman" w:hAnsi="Times New Roman" w:cs="Times New Roman"/>
                <w:sz w:val="16"/>
                <w:szCs w:val="16"/>
              </w:rPr>
              <w:t>°C)</w:t>
            </w:r>
            <w:proofErr w:type="gramEnd"/>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2126" w:type="dxa"/>
            <w:vMerge w:val="restart"/>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rPr>
                <w:rFonts w:ascii="Times New Roman" w:hAnsi="Times New Roman" w:cs="Times New Roman"/>
                <w:sz w:val="16"/>
                <w:szCs w:val="16"/>
              </w:rPr>
            </w:pPr>
            <w:r w:rsidRPr="00133C0F">
              <w:rPr>
                <w:rFonts w:ascii="Times New Roman" w:hAnsi="Times New Roman" w:cs="Times New Roman"/>
                <w:sz w:val="16"/>
                <w:szCs w:val="16"/>
              </w:rPr>
              <w:t>Тип здания</w:t>
            </w:r>
          </w:p>
        </w:tc>
        <w:tc>
          <w:tcPr>
            <w:tcW w:w="5672" w:type="dxa"/>
            <w:gridSpan w:val="8"/>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Этажность здания</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2126" w:type="dxa"/>
            <w:vMerge/>
            <w:tcBorders>
              <w:top w:val="single" w:sz="4" w:space="0" w:color="000000"/>
              <w:left w:val="single" w:sz="4" w:space="0" w:color="000000"/>
              <w:bottom w:val="single" w:sz="4" w:space="0" w:color="00000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1</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3</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4, 5</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6, 7</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8, 9</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10, 11</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12 и выше</w:t>
            </w:r>
          </w:p>
        </w:tc>
      </w:tr>
      <w:tr w:rsidR="00FC4EFB" w:rsidRPr="00133C0F" w:rsidTr="00FC4EFB">
        <w:tc>
          <w:tcPr>
            <w:tcW w:w="1668" w:type="dxa"/>
            <w:vMerge w:val="restart"/>
            <w:tcBorders>
              <w:top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Котельные, тепловые перекачивающие насосные станции, центральные тепловые пункты, теплопровод</w:t>
            </w: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1. Жилые многоквартирные, гостиницы, общежития</w:t>
            </w: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0,455</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0,414</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0,372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0,359</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0,336</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0,319</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0,301</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0,290</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2. </w:t>
            </w:r>
            <w:proofErr w:type="gramStart"/>
            <w:r w:rsidRPr="00133C0F">
              <w:rPr>
                <w:rFonts w:ascii="Times New Roman" w:hAnsi="Times New Roman" w:cs="Times New Roman"/>
                <w:sz w:val="16"/>
                <w:szCs w:val="16"/>
              </w:rPr>
              <w:t>Общественные</w:t>
            </w:r>
            <w:proofErr w:type="gramEnd"/>
            <w:r w:rsidRPr="00133C0F">
              <w:rPr>
                <w:rFonts w:ascii="Times New Roman" w:hAnsi="Times New Roman" w:cs="Times New Roman"/>
                <w:sz w:val="16"/>
                <w:szCs w:val="16"/>
              </w:rPr>
              <w:t xml:space="preserve">, кроме перечисленных в строках </w:t>
            </w:r>
            <w:hyperlink w:anchor="Par28" w:history="1">
              <w:r w:rsidRPr="00133C0F">
                <w:rPr>
                  <w:rStyle w:val="a8"/>
                  <w:rFonts w:ascii="Times New Roman" w:hAnsi="Times New Roman"/>
                  <w:sz w:val="16"/>
                  <w:szCs w:val="16"/>
                </w:rPr>
                <w:t>3</w:t>
              </w:r>
            </w:hyperlink>
            <w:r w:rsidRPr="00133C0F">
              <w:rPr>
                <w:rFonts w:ascii="Times New Roman" w:hAnsi="Times New Roman" w:cs="Times New Roman"/>
                <w:sz w:val="16"/>
                <w:szCs w:val="16"/>
              </w:rPr>
              <w:t>–</w:t>
            </w:r>
            <w:hyperlink w:anchor="Par53" w:history="1">
              <w:r w:rsidRPr="00133C0F">
                <w:rPr>
                  <w:rStyle w:val="a8"/>
                  <w:rFonts w:ascii="Times New Roman" w:hAnsi="Times New Roman"/>
                  <w:sz w:val="16"/>
                  <w:szCs w:val="16"/>
                </w:rPr>
                <w:t>6</w:t>
              </w:r>
            </w:hyperlink>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0,487</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0,440</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0,417</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0,371</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0,359</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0,342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0,324</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0,311</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3. Лечебно-профи</w:t>
            </w:r>
            <w:r w:rsidRPr="00133C0F">
              <w:rPr>
                <w:rFonts w:ascii="Times New Roman" w:hAnsi="Times New Roman" w:cs="Times New Roman"/>
                <w:sz w:val="16"/>
                <w:szCs w:val="16"/>
              </w:rPr>
              <w:softHyphen/>
              <w:t>лак</w:t>
            </w:r>
            <w:r w:rsidRPr="00133C0F">
              <w:rPr>
                <w:rFonts w:ascii="Times New Roman" w:hAnsi="Times New Roman" w:cs="Times New Roman"/>
                <w:sz w:val="16"/>
                <w:szCs w:val="16"/>
              </w:rPr>
              <w:softHyphen/>
              <w:t>тические медицинские организации, дома-интерна</w:t>
            </w:r>
            <w:r w:rsidRPr="00133C0F">
              <w:rPr>
                <w:rFonts w:ascii="Times New Roman" w:hAnsi="Times New Roman" w:cs="Times New Roman"/>
                <w:sz w:val="16"/>
                <w:szCs w:val="16"/>
              </w:rPr>
              <w:softHyphen/>
              <w:t>ты</w:t>
            </w: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0,394</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0,382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0,371</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0,359</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0,348</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0,336</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0,324</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0,311</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4. Дошкольные образовательные организации, хосписы</w:t>
            </w: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0,521</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0,521</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0,521</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 xml:space="preserve">5. Сервисного обслуживания, </w:t>
            </w:r>
            <w:proofErr w:type="spellStart"/>
            <w:r w:rsidRPr="00133C0F">
              <w:rPr>
                <w:rFonts w:ascii="Times New Roman" w:hAnsi="Times New Roman" w:cs="Times New Roman"/>
                <w:sz w:val="16"/>
                <w:szCs w:val="16"/>
              </w:rPr>
              <w:t>культурно-досуговой</w:t>
            </w:r>
            <w:proofErr w:type="spellEnd"/>
            <w:r w:rsidRPr="00133C0F">
              <w:rPr>
                <w:rFonts w:ascii="Times New Roman" w:hAnsi="Times New Roman" w:cs="Times New Roman"/>
                <w:sz w:val="16"/>
                <w:szCs w:val="16"/>
              </w:rPr>
              <w:t xml:space="preserve"> деятельности, технопарки, склады</w:t>
            </w: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0,266</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0,255</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0,243</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0,232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0,232</w:t>
            </w:r>
          </w:p>
        </w:tc>
        <w:tc>
          <w:tcPr>
            <w:tcW w:w="2128" w:type="dxa"/>
            <w:gridSpan w:val="3"/>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c>
          <w:tcPr>
            <w:tcW w:w="1668" w:type="dxa"/>
            <w:vMerge/>
            <w:tcBorders>
              <w:top w:val="single" w:sz="4" w:space="0" w:color="000000"/>
              <w:bottom w:val="single" w:sz="4" w:space="0" w:color="00000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6. Административ</w:t>
            </w:r>
            <w:r w:rsidRPr="00133C0F">
              <w:rPr>
                <w:rFonts w:ascii="Times New Roman" w:hAnsi="Times New Roman" w:cs="Times New Roman"/>
                <w:sz w:val="16"/>
                <w:szCs w:val="16"/>
              </w:rPr>
              <w:softHyphen/>
              <w:t>ного назначения (офи</w:t>
            </w:r>
            <w:r w:rsidRPr="00133C0F">
              <w:rPr>
                <w:rFonts w:ascii="Times New Roman" w:hAnsi="Times New Roman" w:cs="Times New Roman"/>
                <w:sz w:val="16"/>
                <w:szCs w:val="16"/>
              </w:rPr>
              <w:softHyphen/>
            </w:r>
            <w:r w:rsidRPr="00133C0F">
              <w:rPr>
                <w:rFonts w:ascii="Times New Roman" w:hAnsi="Times New Roman" w:cs="Times New Roman"/>
                <w:sz w:val="16"/>
                <w:szCs w:val="16"/>
              </w:rPr>
              <w:softHyphen/>
              <w:t>сы)</w:t>
            </w:r>
          </w:p>
        </w:tc>
        <w:tc>
          <w:tcPr>
            <w:tcW w:w="706"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0,417</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0,394</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0,382</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0,313</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0,278</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0,255</w:t>
            </w:r>
          </w:p>
        </w:tc>
        <w:tc>
          <w:tcPr>
            <w:tcW w:w="710"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0,232</w:t>
            </w:r>
          </w:p>
        </w:tc>
        <w:tc>
          <w:tcPr>
            <w:tcW w:w="708" w:type="dxa"/>
            <w:tcBorders>
              <w:top w:val="single" w:sz="4" w:space="0" w:color="000000"/>
              <w:left w:val="single" w:sz="4" w:space="0" w:color="000000"/>
              <w:bottom w:val="single" w:sz="4" w:space="0" w:color="000000"/>
            </w:tcBorders>
            <w:shd w:val="clear" w:color="auto" w:fill="auto"/>
          </w:tcPr>
          <w:p w:rsidR="00FC4EFB" w:rsidRPr="00133C0F" w:rsidRDefault="00FC4EFB" w:rsidP="00FC4EFB">
            <w:pPr>
              <w:autoSpaceDE w:val="0"/>
              <w:spacing w:after="0" w:line="228" w:lineRule="auto"/>
              <w:ind w:left="-57" w:right="-57"/>
              <w:rPr>
                <w:rFonts w:ascii="Times New Roman" w:hAnsi="Times New Roman" w:cs="Times New Roman"/>
                <w:sz w:val="16"/>
                <w:szCs w:val="16"/>
              </w:rPr>
            </w:pPr>
            <w:r w:rsidRPr="00133C0F">
              <w:rPr>
                <w:rFonts w:ascii="Times New Roman" w:hAnsi="Times New Roman" w:cs="Times New Roman"/>
                <w:sz w:val="16"/>
                <w:szCs w:val="16"/>
              </w:rPr>
              <w:t>0,232</w:t>
            </w:r>
          </w:p>
        </w:tc>
      </w:tr>
    </w:tbl>
    <w:p w:rsidR="00FC4EFB" w:rsidRPr="00133C0F" w:rsidRDefault="00FC4EFB" w:rsidP="00FC4EFB">
      <w:pPr>
        <w:spacing w:after="0" w:line="228" w:lineRule="auto"/>
        <w:rPr>
          <w:rFonts w:ascii="Times New Roman" w:hAnsi="Times New Roman" w:cs="Times New Roman"/>
          <w:sz w:val="16"/>
          <w:szCs w:val="16"/>
        </w:rPr>
      </w:pPr>
    </w:p>
    <w:p w:rsidR="00FC4EFB" w:rsidRPr="00133C0F" w:rsidRDefault="00FC4EFB" w:rsidP="00FC4EFB">
      <w:pPr>
        <w:spacing w:after="0"/>
        <w:jc w:val="right"/>
        <w:rPr>
          <w:rFonts w:ascii="Times New Roman" w:hAnsi="Times New Roman" w:cs="Times New Roman"/>
          <w:sz w:val="16"/>
          <w:szCs w:val="16"/>
        </w:rPr>
      </w:pPr>
    </w:p>
    <w:p w:rsidR="00FC4EFB" w:rsidRPr="00133C0F" w:rsidRDefault="00FC4EFB" w:rsidP="00FC4EF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Таблица 1.1.1 (7) </w:t>
      </w:r>
    </w:p>
    <w:p w:rsidR="00FC4EFB" w:rsidRPr="00133C0F" w:rsidRDefault="00FC4EFB" w:rsidP="00FC4EFB">
      <w:pPr>
        <w:spacing w:after="0"/>
        <w:jc w:val="right"/>
        <w:rPr>
          <w:rFonts w:ascii="Times New Roman" w:hAnsi="Times New Roman" w:cs="Times New Roman"/>
          <w:sz w:val="16"/>
          <w:szCs w:val="16"/>
        </w:rPr>
      </w:pPr>
    </w:p>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b/>
          <w:sz w:val="16"/>
          <w:szCs w:val="16"/>
        </w:rPr>
        <w:t xml:space="preserve">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в области водоснабжения и водоотведения </w:t>
      </w:r>
    </w:p>
    <w:tbl>
      <w:tblPr>
        <w:tblW w:w="0" w:type="auto"/>
        <w:tblLayout w:type="fixed"/>
        <w:tblCellMar>
          <w:left w:w="62" w:type="dxa"/>
          <w:right w:w="62" w:type="dxa"/>
        </w:tblCellMar>
        <w:tblLook w:val="0000"/>
      </w:tblPr>
      <w:tblGrid>
        <w:gridCol w:w="1682"/>
        <w:gridCol w:w="4617"/>
        <w:gridCol w:w="1082"/>
        <w:gridCol w:w="1080"/>
        <w:gridCol w:w="899"/>
        <w:gridCol w:w="1080"/>
      </w:tblGrid>
      <w:tr w:rsidR="00FC4EFB" w:rsidRPr="00133C0F" w:rsidTr="00FD1669">
        <w:tc>
          <w:tcPr>
            <w:tcW w:w="1682" w:type="dxa"/>
            <w:vMerge w:val="restart"/>
            <w:tcBorders>
              <w:top w:val="single" w:sz="4" w:space="0" w:color="00000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w:t>
            </w:r>
          </w:p>
          <w:p w:rsidR="00FC4EFB" w:rsidRPr="00133C0F" w:rsidRDefault="00FC4EFB" w:rsidP="00FC4EFB">
            <w:pPr>
              <w:spacing w:after="0"/>
              <w:rPr>
                <w:rFonts w:ascii="Times New Roman" w:eastAsia="Times New Roman" w:hAnsi="Times New Roman" w:cs="Times New Roman"/>
                <w:sz w:val="16"/>
                <w:szCs w:val="16"/>
              </w:rPr>
            </w:pPr>
            <w:r w:rsidRPr="00133C0F">
              <w:rPr>
                <w:rFonts w:ascii="Times New Roman" w:hAnsi="Times New Roman" w:cs="Times New Roman"/>
                <w:sz w:val="16"/>
                <w:szCs w:val="16"/>
              </w:rPr>
              <w:t>объекта</w:t>
            </w:r>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eastAsia="Times New Roman" w:hAnsi="Times New Roman" w:cs="Times New Roman"/>
                <w:sz w:val="16"/>
                <w:szCs w:val="16"/>
              </w:rPr>
              <w:t xml:space="preserve"> </w:t>
            </w:r>
            <w:r w:rsidRPr="00133C0F">
              <w:rPr>
                <w:rFonts w:ascii="Times New Roman" w:hAnsi="Times New Roman" w:cs="Times New Roman"/>
                <w:sz w:val="16"/>
                <w:szCs w:val="16"/>
              </w:rPr>
              <w:t>местного значения</w:t>
            </w:r>
          </w:p>
        </w:tc>
        <w:tc>
          <w:tcPr>
            <w:tcW w:w="8758" w:type="dxa"/>
            <w:gridSpan w:val="5"/>
            <w:tcBorders>
              <w:top w:val="single" w:sz="4" w:space="0" w:color="000000"/>
              <w:left w:val="single" w:sz="4" w:space="0" w:color="00000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Расчетный показатель минимально допустимого уровня </w:t>
            </w:r>
          </w:p>
          <w:p w:rsidR="00FC4EFB" w:rsidRPr="00133C0F" w:rsidRDefault="00FC4EFB" w:rsidP="00FC4EFB">
            <w:pPr>
              <w:spacing w:after="0"/>
              <w:rPr>
                <w:rFonts w:ascii="Times New Roman" w:hAnsi="Times New Roman" w:cs="Times New Roman"/>
                <w:sz w:val="16"/>
                <w:szCs w:val="16"/>
              </w:rPr>
            </w:pPr>
            <w:proofErr w:type="gramStart"/>
            <w:r w:rsidRPr="00133C0F">
              <w:rPr>
                <w:rFonts w:ascii="Times New Roman" w:hAnsi="Times New Roman" w:cs="Times New Roman"/>
                <w:color w:val="000000"/>
                <w:sz w:val="16"/>
                <w:szCs w:val="16"/>
              </w:rPr>
              <w:t xml:space="preserve">обеспеченности </w:t>
            </w:r>
            <w:r w:rsidRPr="00133C0F">
              <w:rPr>
                <w:rFonts w:ascii="Times New Roman" w:hAnsi="Times New Roman" w:cs="Times New Roman"/>
                <w:sz w:val="16"/>
                <w:szCs w:val="16"/>
              </w:rPr>
              <w:t xml:space="preserve">(норматив потребления коммунальной услуги </w:t>
            </w:r>
            <w:proofErr w:type="gramEnd"/>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 жилых помещениях, м</w:t>
            </w:r>
            <w:r w:rsidRPr="00133C0F">
              <w:rPr>
                <w:rFonts w:ascii="Times New Roman" w:hAnsi="Times New Roman" w:cs="Times New Roman"/>
                <w:sz w:val="16"/>
                <w:szCs w:val="16"/>
                <w:vertAlign w:val="superscript"/>
              </w:rPr>
              <w:t>3</w:t>
            </w:r>
            <w:r w:rsidRPr="00133C0F">
              <w:rPr>
                <w:rFonts w:ascii="Times New Roman" w:hAnsi="Times New Roman" w:cs="Times New Roman"/>
                <w:sz w:val="16"/>
                <w:szCs w:val="16"/>
              </w:rPr>
              <w:t xml:space="preserve"> в месяц на 1 человека)</w:t>
            </w:r>
          </w:p>
        </w:tc>
      </w:tr>
      <w:tr w:rsidR="00FC4EFB" w:rsidRPr="00133C0F" w:rsidTr="00FD1669">
        <w:tc>
          <w:tcPr>
            <w:tcW w:w="1682" w:type="dxa"/>
            <w:vMerge/>
            <w:tcBorders>
              <w:top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7" w:type="dxa"/>
            <w:tcBorders>
              <w:top w:val="single" w:sz="4" w:space="0" w:color="808080"/>
              <w:left w:val="single" w:sz="4" w:space="0" w:color="00000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степень благоустройства многоквартирного дома</w:t>
            </w:r>
          </w:p>
        </w:tc>
        <w:tc>
          <w:tcPr>
            <w:tcW w:w="1082" w:type="dxa"/>
            <w:tcBorders>
              <w:top w:val="single" w:sz="4" w:space="0" w:color="808080"/>
              <w:left w:val="single" w:sz="4" w:space="0" w:color="00000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этажность многоквартирных домов или жилых домов</w:t>
            </w:r>
          </w:p>
        </w:tc>
        <w:tc>
          <w:tcPr>
            <w:tcW w:w="1080" w:type="dxa"/>
            <w:tcBorders>
              <w:top w:val="single" w:sz="4" w:space="0" w:color="808080"/>
              <w:left w:val="single" w:sz="4" w:space="0" w:color="00000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холодное водоснабжение (ХВС)</w:t>
            </w:r>
          </w:p>
        </w:tc>
        <w:tc>
          <w:tcPr>
            <w:tcW w:w="899" w:type="dxa"/>
            <w:tcBorders>
              <w:top w:val="single" w:sz="4" w:space="0" w:color="808080"/>
              <w:left w:val="single" w:sz="4" w:space="0" w:color="00000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горячее водоснабжение (ГВС)</w:t>
            </w:r>
          </w:p>
        </w:tc>
        <w:tc>
          <w:tcPr>
            <w:tcW w:w="1080" w:type="dxa"/>
            <w:tcBorders>
              <w:top w:val="single" w:sz="4" w:space="0" w:color="808080"/>
              <w:left w:val="single" w:sz="4" w:space="0" w:color="00000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водоотведение</w:t>
            </w:r>
          </w:p>
        </w:tc>
      </w:tr>
    </w:tbl>
    <w:p w:rsidR="00FC4EFB" w:rsidRPr="00133C0F" w:rsidRDefault="00FC4EFB" w:rsidP="00FC4EFB">
      <w:pPr>
        <w:widowControl w:val="0"/>
        <w:spacing w:after="0"/>
        <w:rPr>
          <w:rFonts w:ascii="Times New Roman" w:hAnsi="Times New Roman" w:cs="Times New Roman"/>
          <w:sz w:val="16"/>
          <w:szCs w:val="16"/>
        </w:rPr>
      </w:pPr>
    </w:p>
    <w:tbl>
      <w:tblPr>
        <w:tblW w:w="0" w:type="auto"/>
        <w:tblLayout w:type="fixed"/>
        <w:tblCellMar>
          <w:left w:w="62" w:type="dxa"/>
          <w:right w:w="62" w:type="dxa"/>
        </w:tblCellMar>
        <w:tblLook w:val="0000"/>
      </w:tblPr>
      <w:tblGrid>
        <w:gridCol w:w="1684"/>
        <w:gridCol w:w="4615"/>
        <w:gridCol w:w="1080"/>
        <w:gridCol w:w="1078"/>
        <w:gridCol w:w="929"/>
        <w:gridCol w:w="951"/>
        <w:gridCol w:w="11"/>
        <w:gridCol w:w="89"/>
      </w:tblGrid>
      <w:tr w:rsidR="00FC4EFB" w:rsidRPr="00133C0F" w:rsidTr="00FD1669">
        <w:trPr>
          <w:tblHeader/>
        </w:trPr>
        <w:tc>
          <w:tcPr>
            <w:tcW w:w="1684"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461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rPr>
                <w:rFonts w:ascii="Times New Roman" w:hAnsi="Times New Roman" w:cs="Times New Roman"/>
                <w:sz w:val="16"/>
                <w:szCs w:val="16"/>
              </w:rPr>
            </w:pPr>
            <w:r w:rsidRPr="00133C0F">
              <w:rPr>
                <w:rFonts w:ascii="Times New Roman" w:hAnsi="Times New Roman" w:cs="Times New Roman"/>
                <w:sz w:val="16"/>
                <w:szCs w:val="16"/>
              </w:rPr>
              <w:t>2</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w:t>
            </w:r>
          </w:p>
        </w:tc>
        <w:tc>
          <w:tcPr>
            <w:tcW w:w="1051"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D1669">
        <w:tblPrEx>
          <w:tblCellMar>
            <w:left w:w="0" w:type="dxa"/>
            <w:right w:w="0" w:type="dxa"/>
          </w:tblCellMar>
        </w:tblPrEx>
        <w:tc>
          <w:tcPr>
            <w:tcW w:w="1684" w:type="dxa"/>
            <w:vMerge w:val="restart"/>
            <w:tcBorders>
              <w:top w:val="single" w:sz="4" w:space="0" w:color="808080"/>
              <w:bottom w:val="single" w:sz="4" w:space="0" w:color="808080"/>
            </w:tcBorders>
            <w:shd w:val="clear" w:color="auto" w:fill="auto"/>
          </w:tcPr>
          <w:p w:rsidR="00FC4EFB" w:rsidRPr="00133C0F" w:rsidRDefault="00FC4EFB" w:rsidP="00FC4EFB">
            <w:pPr>
              <w:tabs>
                <w:tab w:val="left" w:pos="1515"/>
              </w:tabs>
              <w:spacing w:after="0"/>
              <w:jc w:val="both"/>
              <w:rPr>
                <w:rFonts w:ascii="Times New Roman" w:hAnsi="Times New Roman" w:cs="Times New Roman"/>
                <w:sz w:val="16"/>
                <w:szCs w:val="16"/>
              </w:rPr>
            </w:pPr>
            <w:r w:rsidRPr="00133C0F">
              <w:rPr>
                <w:rFonts w:ascii="Times New Roman" w:hAnsi="Times New Roman" w:cs="Times New Roman"/>
                <w:sz w:val="16"/>
                <w:szCs w:val="16"/>
              </w:rPr>
              <w:t>Водозаборы, станции водоподготовки (водопроводные очистные сооружения), насосные станции, резервуары, водонапорные башни, водопровод</w:t>
            </w:r>
          </w:p>
        </w:tc>
        <w:tc>
          <w:tcPr>
            <w:tcW w:w="8653"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Кудеснерское</w:t>
            </w:r>
            <w:proofErr w:type="spellEnd"/>
            <w:r w:rsidRPr="00133C0F">
              <w:rPr>
                <w:rFonts w:ascii="Times New Roman" w:hAnsi="Times New Roman" w:cs="Times New Roman"/>
                <w:sz w:val="16"/>
                <w:szCs w:val="16"/>
              </w:rPr>
              <w:t xml:space="preserve"> сельское поселение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w:t>
            </w:r>
          </w:p>
        </w:tc>
        <w:tc>
          <w:tcPr>
            <w:tcW w:w="100" w:type="dxa"/>
            <w:gridSpan w:val="2"/>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2,614</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napToGrid w:val="0"/>
              <w:ind w:firstLine="80"/>
              <w:jc w:val="center"/>
              <w:rPr>
                <w:rFonts w:ascii="Times New Roman" w:hAnsi="Times New Roman" w:cs="Times New Roman"/>
                <w:sz w:val="16"/>
                <w:szCs w:val="16"/>
                <w:lang w:eastAsia="en-US"/>
              </w:rPr>
            </w:pP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2,614</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napToGrid w:val="0"/>
              <w:ind w:firstLine="80"/>
              <w:jc w:val="center"/>
              <w:rPr>
                <w:rFonts w:ascii="Times New Roman" w:hAnsi="Times New Roman" w:cs="Times New Roman"/>
                <w:sz w:val="16"/>
                <w:szCs w:val="16"/>
                <w:lang w:eastAsia="en-US"/>
              </w:rPr>
            </w:pP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3,248</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napToGrid w:val="0"/>
              <w:ind w:firstLine="80"/>
              <w:jc w:val="center"/>
              <w:rPr>
                <w:rFonts w:ascii="Times New Roman" w:hAnsi="Times New Roman" w:cs="Times New Roman"/>
                <w:sz w:val="16"/>
                <w:szCs w:val="16"/>
                <w:lang w:eastAsia="en-US"/>
              </w:rPr>
            </w:pP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 xml:space="preserve">4. В жилых домах и многоквартирных домах с водопроводом, без ванн, с канализацией, с </w:t>
            </w:r>
            <w:proofErr w:type="spellStart"/>
            <w:r w:rsidRPr="00133C0F">
              <w:rPr>
                <w:rFonts w:ascii="Times New Roman" w:hAnsi="Times New Roman" w:cs="Times New Roman"/>
                <w:sz w:val="16"/>
                <w:szCs w:val="16"/>
              </w:rPr>
              <w:t>водонагревом</w:t>
            </w:r>
            <w:proofErr w:type="spellEnd"/>
            <w:r w:rsidRPr="00133C0F">
              <w:rPr>
                <w:rFonts w:ascii="Times New Roman" w:hAnsi="Times New Roman" w:cs="Times New Roman"/>
                <w:sz w:val="16"/>
                <w:szCs w:val="16"/>
              </w:rPr>
              <w:t xml:space="preserve"> различного типа (ХВС без ванн, с мойкой кухонной, раковиной, канализацией, с </w:t>
            </w:r>
            <w:proofErr w:type="spellStart"/>
            <w:r w:rsidRPr="00133C0F">
              <w:rPr>
                <w:rFonts w:ascii="Times New Roman" w:hAnsi="Times New Roman" w:cs="Times New Roman"/>
                <w:sz w:val="16"/>
                <w:szCs w:val="16"/>
              </w:rPr>
              <w:t>водонагревом</w:t>
            </w:r>
            <w:proofErr w:type="spellEnd"/>
            <w:r w:rsidRPr="00133C0F">
              <w:rPr>
                <w:rFonts w:ascii="Times New Roman" w:hAnsi="Times New Roman" w:cs="Times New Roman"/>
                <w:sz w:val="16"/>
                <w:szCs w:val="16"/>
              </w:rPr>
              <w:t xml:space="preserve"> различного типа)</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4,029</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4,029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 xml:space="preserve">5. В жилых домах и многоквартирных домах с водопроводом, при наличии ванн, с канализацией, с </w:t>
            </w:r>
            <w:proofErr w:type="spellStart"/>
            <w:r w:rsidRPr="00133C0F">
              <w:rPr>
                <w:rFonts w:ascii="Times New Roman" w:hAnsi="Times New Roman" w:cs="Times New Roman"/>
                <w:sz w:val="16"/>
                <w:szCs w:val="16"/>
              </w:rPr>
              <w:t>водонагревом</w:t>
            </w:r>
            <w:proofErr w:type="spellEnd"/>
            <w:r w:rsidRPr="00133C0F">
              <w:rPr>
                <w:rFonts w:ascii="Times New Roman" w:hAnsi="Times New Roman" w:cs="Times New Roman"/>
                <w:sz w:val="16"/>
                <w:szCs w:val="16"/>
              </w:rPr>
              <w:t xml:space="preserve"> различного типа (ХВС с ванной, мойкой кухонной, раковиной, канализацией, с </w:t>
            </w:r>
            <w:proofErr w:type="spellStart"/>
            <w:r w:rsidRPr="00133C0F">
              <w:rPr>
                <w:rFonts w:ascii="Times New Roman" w:hAnsi="Times New Roman" w:cs="Times New Roman"/>
                <w:sz w:val="16"/>
                <w:szCs w:val="16"/>
              </w:rPr>
              <w:t>водонагревом</w:t>
            </w:r>
            <w:proofErr w:type="spellEnd"/>
            <w:r w:rsidRPr="00133C0F">
              <w:rPr>
                <w:rFonts w:ascii="Times New Roman" w:hAnsi="Times New Roman" w:cs="Times New Roman"/>
                <w:sz w:val="16"/>
                <w:szCs w:val="16"/>
              </w:rPr>
              <w:t xml:space="preserve"> различного типа)</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7,363</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7,363</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7,363</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7,363</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7,363</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6.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9</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4,436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2,927</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7,363</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7.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2,600</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2,600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2,600</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2,600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2,600</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jc w:val="center"/>
              <w:rPr>
                <w:rFonts w:ascii="Times New Roman" w:hAnsi="Times New Roman" w:cs="Times New Roman"/>
                <w:sz w:val="16"/>
                <w:szCs w:val="16"/>
              </w:rPr>
            </w:pP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2,600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8.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2,886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1,684</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4,570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2,886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1,684</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4,570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2,886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1,684</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4,570</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9.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3,356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1,943</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5,299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3,356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1,943</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5,299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ind w:left="28" w:right="28"/>
              <w:jc w:val="both"/>
              <w:rPr>
                <w:rFonts w:ascii="Times New Roman" w:hAnsi="Times New Roman" w:cs="Times New Roman"/>
                <w:sz w:val="16"/>
                <w:szCs w:val="16"/>
              </w:rPr>
            </w:pP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3,356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1,943</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5,299</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blPrEx>
          <w:tblCellMar>
            <w:left w:w="0" w:type="dxa"/>
            <w:right w:w="0" w:type="dxa"/>
          </w:tblCellMar>
        </w:tblPrEx>
        <w:tc>
          <w:tcPr>
            <w:tcW w:w="1684"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1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8" w:right="28"/>
              <w:jc w:val="both"/>
              <w:rPr>
                <w:rFonts w:ascii="Times New Roman" w:hAnsi="Times New Roman" w:cs="Times New Roman"/>
                <w:sz w:val="16"/>
                <w:szCs w:val="16"/>
              </w:rPr>
            </w:pPr>
            <w:r w:rsidRPr="00133C0F">
              <w:rPr>
                <w:rFonts w:ascii="Times New Roman" w:hAnsi="Times New Roman" w:cs="Times New Roman"/>
                <w:sz w:val="16"/>
                <w:szCs w:val="16"/>
              </w:rPr>
              <w:t>10. 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108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107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rPr>
            </w:pPr>
            <w:r w:rsidRPr="00133C0F">
              <w:rPr>
                <w:rFonts w:ascii="Times New Roman" w:hAnsi="Times New Roman" w:cs="Times New Roman"/>
                <w:sz w:val="16"/>
                <w:szCs w:val="16"/>
              </w:rPr>
              <w:t>4,126</w:t>
            </w:r>
          </w:p>
        </w:tc>
        <w:tc>
          <w:tcPr>
            <w:tcW w:w="92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center"/>
              <w:rPr>
                <w:rFonts w:ascii="Times New Roman" w:hAnsi="Times New Roman" w:cs="Times New Roman"/>
                <w:sz w:val="16"/>
                <w:szCs w:val="16"/>
                <w:lang w:eastAsia="en-US"/>
              </w:rPr>
            </w:pPr>
            <w:r w:rsidRPr="00133C0F">
              <w:rPr>
                <w:rFonts w:ascii="Times New Roman" w:hAnsi="Times New Roman" w:cs="Times New Roman"/>
                <w:sz w:val="16"/>
                <w:szCs w:val="16"/>
              </w:rPr>
              <w:t>2,545</w:t>
            </w:r>
          </w:p>
        </w:tc>
        <w:tc>
          <w:tcPr>
            <w:tcW w:w="962"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80"/>
              <w:jc w:val="center"/>
              <w:rPr>
                <w:rFonts w:ascii="Times New Roman" w:hAnsi="Times New Roman" w:cs="Times New Roman"/>
                <w:sz w:val="16"/>
                <w:szCs w:val="16"/>
              </w:rPr>
            </w:pPr>
            <w:r w:rsidRPr="00133C0F">
              <w:rPr>
                <w:rFonts w:ascii="Times New Roman" w:hAnsi="Times New Roman" w:cs="Times New Roman"/>
                <w:sz w:val="16"/>
                <w:szCs w:val="16"/>
                <w:lang w:eastAsia="en-US"/>
              </w:rPr>
              <w:t>6,671</w:t>
            </w:r>
          </w:p>
        </w:tc>
        <w:tc>
          <w:tcPr>
            <w:tcW w:w="89" w:type="dxa"/>
            <w:shd w:val="clear" w:color="auto" w:fill="auto"/>
          </w:tcPr>
          <w:p w:rsidR="00FC4EFB" w:rsidRPr="00133C0F" w:rsidRDefault="00FC4EFB" w:rsidP="00FC4EFB">
            <w:pPr>
              <w:snapToGrid w:val="0"/>
              <w:spacing w:after="0"/>
              <w:rPr>
                <w:rFonts w:ascii="Times New Roman" w:hAnsi="Times New Roman" w:cs="Times New Roman"/>
                <w:sz w:val="16"/>
                <w:szCs w:val="16"/>
              </w:rPr>
            </w:pPr>
          </w:p>
        </w:tc>
      </w:tr>
    </w:tbl>
    <w:p w:rsidR="00FC4EFB" w:rsidRPr="00133C0F" w:rsidRDefault="00FC4EFB" w:rsidP="00FC4EFB">
      <w:pPr>
        <w:widowControl w:val="0"/>
        <w:autoSpaceDE w:val="0"/>
        <w:spacing w:after="0" w:line="228" w:lineRule="auto"/>
        <w:ind w:left="1302" w:hanging="1302"/>
        <w:jc w:val="both"/>
        <w:rPr>
          <w:rFonts w:ascii="Times New Roman" w:hAnsi="Times New Roman" w:cs="Times New Roman"/>
          <w:sz w:val="16"/>
          <w:szCs w:val="16"/>
        </w:rPr>
      </w:pPr>
    </w:p>
    <w:p w:rsidR="00FC4EFB" w:rsidRPr="00133C0F" w:rsidRDefault="00FC4EFB" w:rsidP="00FC4EFB">
      <w:pPr>
        <w:widowControl w:val="0"/>
        <w:autoSpaceDE w:val="0"/>
        <w:spacing w:after="0" w:line="228" w:lineRule="auto"/>
        <w:ind w:left="1302" w:hanging="1302"/>
        <w:jc w:val="both"/>
        <w:rPr>
          <w:rFonts w:ascii="Times New Roman" w:hAnsi="Times New Roman" w:cs="Times New Roman"/>
          <w:color w:val="000000"/>
          <w:sz w:val="16"/>
          <w:szCs w:val="16"/>
        </w:rPr>
      </w:pPr>
      <w:r w:rsidRPr="00133C0F">
        <w:rPr>
          <w:rFonts w:ascii="Times New Roman" w:hAnsi="Times New Roman" w:cs="Times New Roman"/>
          <w:sz w:val="16"/>
          <w:szCs w:val="16"/>
        </w:rPr>
        <w:t>Примечание.</w:t>
      </w:r>
      <w:r w:rsidRPr="00133C0F">
        <w:rPr>
          <w:rFonts w:ascii="Times New Roman" w:hAnsi="Times New Roman" w:cs="Times New Roman"/>
          <w:sz w:val="16"/>
          <w:szCs w:val="16"/>
        </w:rPr>
        <w:tab/>
        <w:t>Указанные нормы следует применять с учетом требований табл. 1 СП 31.13330. 2012.</w:t>
      </w:r>
    </w:p>
    <w:p w:rsidR="00FC4EFB" w:rsidRPr="00133C0F" w:rsidRDefault="00FC4EFB" w:rsidP="00FC4EFB">
      <w:pPr>
        <w:spacing w:after="0" w:line="228" w:lineRule="auto"/>
        <w:ind w:right="-142"/>
        <w:contextualSpacing/>
        <w:jc w:val="right"/>
        <w:rPr>
          <w:rFonts w:ascii="Times New Roman" w:hAnsi="Times New Roman" w:cs="Times New Roman"/>
          <w:color w:val="000000"/>
          <w:sz w:val="16"/>
          <w:szCs w:val="16"/>
        </w:rPr>
      </w:pPr>
    </w:p>
    <w:p w:rsidR="00FC4EFB" w:rsidRPr="00133C0F" w:rsidRDefault="00FC4EFB" w:rsidP="00FC4EFB">
      <w:pPr>
        <w:pStyle w:val="5"/>
        <w:spacing w:before="0" w:after="0" w:line="228" w:lineRule="auto"/>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1.1.2. Предельные значения расчетных показателей минимально допустимого уровня обеспеченности</w:t>
      </w:r>
      <w:r w:rsidRPr="00133C0F">
        <w:rPr>
          <w:rFonts w:ascii="Times New Roman" w:hAnsi="Times New Roman" w:cs="Times New Roman"/>
          <w:sz w:val="16"/>
          <w:szCs w:val="16"/>
        </w:rPr>
        <w:t xml:space="preserve"> </w:t>
      </w:r>
      <w:r w:rsidRPr="00133C0F">
        <w:rPr>
          <w:rFonts w:ascii="Times New Roman" w:hAnsi="Times New Roman" w:cs="Times New Roman"/>
          <w:i w:val="0"/>
          <w:sz w:val="16"/>
          <w:szCs w:val="16"/>
        </w:rPr>
        <w:t xml:space="preserve">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spacing w:after="0" w:line="228" w:lineRule="auto"/>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1.1.2 (1)</w:t>
      </w:r>
    </w:p>
    <w:p w:rsidR="00FC4EFB" w:rsidRPr="00133C0F" w:rsidRDefault="00FC4EFB" w:rsidP="00FC4EFB">
      <w:pPr>
        <w:widowControl w:val="0"/>
        <w:autoSpaceDE w:val="0"/>
        <w:spacing w:after="0" w:line="228" w:lineRule="auto"/>
        <w:ind w:firstLine="851"/>
        <w:jc w:val="right"/>
        <w:rPr>
          <w:rFonts w:ascii="Times New Roman" w:hAnsi="Times New Roman" w:cs="Times New Roman"/>
          <w:sz w:val="16"/>
          <w:szCs w:val="16"/>
        </w:rPr>
      </w:pPr>
    </w:p>
    <w:p w:rsidR="00FC4EFB" w:rsidRPr="00133C0F" w:rsidRDefault="00FC4EFB" w:rsidP="00FC4EFB">
      <w:pPr>
        <w:widowControl w:val="0"/>
        <w:autoSpaceDE w:val="0"/>
        <w:spacing w:after="0" w:line="228" w:lineRule="auto"/>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t>Предельные значения расчетных показателей</w:t>
      </w:r>
      <w:r w:rsidRPr="00133C0F">
        <w:rPr>
          <w:rFonts w:ascii="Times New Roman" w:hAnsi="Times New Roman" w:cs="Times New Roman"/>
          <w:b/>
          <w:i/>
          <w:sz w:val="16"/>
          <w:szCs w:val="16"/>
        </w:rPr>
        <w:t xml:space="preserve"> </w:t>
      </w:r>
      <w:r w:rsidRPr="00133C0F">
        <w:rPr>
          <w:rFonts w:ascii="Times New Roman" w:hAnsi="Times New Roman" w:cs="Times New Roman"/>
          <w:b/>
          <w:sz w:val="16"/>
          <w:szCs w:val="16"/>
        </w:rPr>
        <w:t xml:space="preserve">минимально допустимого </w:t>
      </w:r>
      <w:proofErr w:type="gramEnd"/>
    </w:p>
    <w:p w:rsidR="00FC4EFB" w:rsidRPr="00133C0F" w:rsidRDefault="00FC4EFB" w:rsidP="00FC4EFB">
      <w:pPr>
        <w:widowControl w:val="0"/>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b/>
          <w:sz w:val="16"/>
          <w:szCs w:val="16"/>
        </w:rPr>
        <w:t>уровня обеспеченности населения</w:t>
      </w:r>
      <w:r w:rsidRPr="00133C0F">
        <w:rPr>
          <w:rFonts w:ascii="Times New Roman" w:hAnsi="Times New Roman" w:cs="Times New Roman"/>
          <w:i/>
          <w:sz w:val="16"/>
          <w:szCs w:val="16"/>
        </w:rPr>
        <w:t xml:space="preserve">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r w:rsidRPr="00133C0F">
        <w:rPr>
          <w:rFonts w:ascii="Times New Roman" w:hAnsi="Times New Roman" w:cs="Times New Roman"/>
          <w:b/>
          <w:i/>
          <w:sz w:val="16"/>
          <w:szCs w:val="16"/>
        </w:rPr>
        <w:t xml:space="preserve"> </w:t>
      </w:r>
      <w:r w:rsidRPr="00133C0F">
        <w:rPr>
          <w:rFonts w:ascii="Times New Roman" w:hAnsi="Times New Roman" w:cs="Times New Roman"/>
          <w:b/>
          <w:sz w:val="16"/>
          <w:szCs w:val="16"/>
        </w:rPr>
        <w:t xml:space="preserve">местами хранения личного автотранспорта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FC4EFB" w:rsidRPr="00133C0F" w:rsidRDefault="00FC4EFB" w:rsidP="00FC4EFB">
      <w:pPr>
        <w:widowControl w:val="0"/>
        <w:autoSpaceDE w:val="0"/>
        <w:spacing w:after="0" w:line="228" w:lineRule="auto"/>
        <w:ind w:firstLine="851"/>
        <w:jc w:val="center"/>
        <w:rPr>
          <w:rFonts w:ascii="Times New Roman" w:hAnsi="Times New Roman" w:cs="Times New Roman"/>
          <w:sz w:val="16"/>
          <w:szCs w:val="16"/>
        </w:rPr>
      </w:pPr>
    </w:p>
    <w:tbl>
      <w:tblPr>
        <w:tblW w:w="0" w:type="auto"/>
        <w:tblInd w:w="70" w:type="dxa"/>
        <w:tblLayout w:type="fixed"/>
        <w:tblCellMar>
          <w:left w:w="70" w:type="dxa"/>
          <w:right w:w="70" w:type="dxa"/>
        </w:tblCellMar>
        <w:tblLook w:val="0000"/>
      </w:tblPr>
      <w:tblGrid>
        <w:gridCol w:w="430"/>
        <w:gridCol w:w="3419"/>
        <w:gridCol w:w="1441"/>
        <w:gridCol w:w="1080"/>
        <w:gridCol w:w="1619"/>
        <w:gridCol w:w="1223"/>
      </w:tblGrid>
      <w:tr w:rsidR="00FC4EFB" w:rsidRPr="00133C0F" w:rsidTr="00FC4EFB">
        <w:tc>
          <w:tcPr>
            <w:tcW w:w="430" w:type="dxa"/>
            <w:vMerge w:val="restart"/>
            <w:tcBorders>
              <w:top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sz w:val="16"/>
                <w:szCs w:val="16"/>
              </w:rPr>
              <w:t xml:space="preserve">№ </w:t>
            </w:r>
            <w:r w:rsidRPr="00133C0F">
              <w:rPr>
                <w:rFonts w:ascii="Times New Roman" w:hAnsi="Times New Roman" w:cs="Times New Roman"/>
                <w:sz w:val="16"/>
                <w:szCs w:val="16"/>
              </w:rPr>
              <w:br/>
            </w:r>
            <w:proofErr w:type="spellStart"/>
            <w:r w:rsidRPr="00133C0F">
              <w:rPr>
                <w:rFonts w:ascii="Times New Roman" w:hAnsi="Times New Roman" w:cs="Times New Roman"/>
                <w:sz w:val="16"/>
                <w:szCs w:val="16"/>
              </w:rPr>
              <w:t>пп</w:t>
            </w:r>
            <w:proofErr w:type="spellEnd"/>
          </w:p>
        </w:tc>
        <w:tc>
          <w:tcPr>
            <w:tcW w:w="3419"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объекта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местного значения</w:t>
            </w:r>
          </w:p>
        </w:tc>
        <w:tc>
          <w:tcPr>
            <w:tcW w:w="2521"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минимально допустимого уровня обеспеченности</w:t>
            </w:r>
          </w:p>
        </w:tc>
        <w:tc>
          <w:tcPr>
            <w:tcW w:w="2842"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максимально допустимого уровня территориальной доступности</w:t>
            </w:r>
          </w:p>
        </w:tc>
      </w:tr>
      <w:tr w:rsidR="00FC4EFB" w:rsidRPr="00133C0F" w:rsidTr="00FC4EFB">
        <w:tc>
          <w:tcPr>
            <w:tcW w:w="430" w:type="dxa"/>
            <w:vMerge/>
            <w:tcBorders>
              <w:top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color w:val="404040"/>
                <w:sz w:val="16"/>
                <w:szCs w:val="16"/>
              </w:rPr>
            </w:pPr>
          </w:p>
        </w:tc>
        <w:tc>
          <w:tcPr>
            <w:tcW w:w="3419"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line="228" w:lineRule="auto"/>
              <w:rPr>
                <w:rFonts w:ascii="Times New Roman" w:hAnsi="Times New Roman" w:cs="Times New Roman"/>
                <w:color w:val="404040"/>
                <w:sz w:val="16"/>
                <w:szCs w:val="16"/>
              </w:rPr>
            </w:pPr>
          </w:p>
        </w:tc>
        <w:tc>
          <w:tcPr>
            <w:tcW w:w="1441"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единица</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80"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1619"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единица</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223"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line="228" w:lineRule="auto"/>
        <w:rPr>
          <w:rFonts w:ascii="Times New Roman" w:hAnsi="Times New Roman" w:cs="Times New Roman"/>
          <w:sz w:val="16"/>
          <w:szCs w:val="16"/>
        </w:rPr>
      </w:pPr>
    </w:p>
    <w:tbl>
      <w:tblPr>
        <w:tblW w:w="11150" w:type="dxa"/>
        <w:tblInd w:w="70" w:type="dxa"/>
        <w:tblLayout w:type="fixed"/>
        <w:tblCellMar>
          <w:left w:w="70" w:type="dxa"/>
          <w:right w:w="70" w:type="dxa"/>
        </w:tblCellMar>
        <w:tblLook w:val="0000"/>
      </w:tblPr>
      <w:tblGrid>
        <w:gridCol w:w="415"/>
        <w:gridCol w:w="1319"/>
        <w:gridCol w:w="3369"/>
        <w:gridCol w:w="2127"/>
        <w:gridCol w:w="1081"/>
        <w:gridCol w:w="1619"/>
        <w:gridCol w:w="1220"/>
      </w:tblGrid>
      <w:tr w:rsidR="00FC4EFB" w:rsidRPr="00133C0F" w:rsidTr="00FD1669">
        <w:trPr>
          <w:tblHeader/>
        </w:trPr>
        <w:tc>
          <w:tcPr>
            <w:tcW w:w="415"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4688"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2127"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w:t>
            </w:r>
          </w:p>
        </w:tc>
        <w:tc>
          <w:tcPr>
            <w:tcW w:w="1081"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w:t>
            </w:r>
          </w:p>
        </w:tc>
        <w:tc>
          <w:tcPr>
            <w:tcW w:w="161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w:t>
            </w:r>
          </w:p>
        </w:tc>
        <w:tc>
          <w:tcPr>
            <w:tcW w:w="122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D1669">
        <w:tc>
          <w:tcPr>
            <w:tcW w:w="11150" w:type="dxa"/>
            <w:gridSpan w:val="7"/>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b/>
                <w:sz w:val="16"/>
                <w:szCs w:val="16"/>
              </w:rPr>
            </w:pPr>
          </w:p>
          <w:p w:rsidR="00FC4EFB" w:rsidRPr="00133C0F" w:rsidRDefault="00FC4EFB" w:rsidP="00FC4EFB">
            <w:pPr>
              <w:spacing w:after="0" w:line="228" w:lineRule="auto"/>
              <w:rPr>
                <w:rFonts w:ascii="Times New Roman" w:hAnsi="Times New Roman" w:cs="Times New Roman"/>
                <w:b/>
                <w:sz w:val="16"/>
                <w:szCs w:val="16"/>
              </w:rPr>
            </w:pPr>
            <w:r w:rsidRPr="00133C0F">
              <w:rPr>
                <w:rFonts w:ascii="Times New Roman" w:hAnsi="Times New Roman" w:cs="Times New Roman"/>
                <w:b/>
                <w:sz w:val="16"/>
                <w:szCs w:val="16"/>
              </w:rPr>
              <w:t>Стоянки автомобилей для многоквартирных жилых домов</w:t>
            </w:r>
          </w:p>
          <w:p w:rsidR="00FC4EFB" w:rsidRPr="00133C0F" w:rsidRDefault="00FC4EFB" w:rsidP="00FC4EFB">
            <w:pPr>
              <w:spacing w:after="0" w:line="228" w:lineRule="auto"/>
              <w:rPr>
                <w:rFonts w:ascii="Times New Roman" w:hAnsi="Times New Roman" w:cs="Times New Roman"/>
                <w:b/>
                <w:sz w:val="16"/>
                <w:szCs w:val="16"/>
              </w:rPr>
            </w:pP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Стоянки для временного хранения автомобилей</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1000 человек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65</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w:t>
            </w:r>
          </w:p>
        </w:tc>
      </w:tr>
      <w:tr w:rsidR="00FC4EFB" w:rsidRPr="00133C0F" w:rsidTr="00FD1669">
        <w:tc>
          <w:tcPr>
            <w:tcW w:w="415" w:type="dxa"/>
            <w:vMerge w:val="restart"/>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13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Стоянка для постоянного хранения</w:t>
            </w:r>
          </w:p>
        </w:tc>
        <w:tc>
          <w:tcPr>
            <w:tcW w:w="336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Бизнес-класс</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 квартиру</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16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p w:rsidR="00FC4EFB" w:rsidRPr="00133C0F" w:rsidRDefault="00FC4EFB" w:rsidP="00FC4EFB">
            <w:pPr>
              <w:spacing w:after="0" w:line="228" w:lineRule="auto"/>
              <w:rPr>
                <w:rFonts w:ascii="Times New Roman" w:hAnsi="Times New Roman" w:cs="Times New Roman"/>
                <w:sz w:val="16"/>
                <w:szCs w:val="16"/>
              </w:rPr>
            </w:pPr>
          </w:p>
        </w:tc>
        <w:tc>
          <w:tcPr>
            <w:tcW w:w="122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800–1000</w:t>
            </w: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3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336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r w:rsidRPr="00133C0F">
              <w:rPr>
                <w:rFonts w:ascii="Times New Roman" w:hAnsi="Times New Roman" w:cs="Times New Roman"/>
                <w:sz w:val="16"/>
                <w:szCs w:val="16"/>
              </w:rPr>
              <w:t>Экономкласс</w:t>
            </w:r>
            <w:proofErr w:type="spell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 квартиру</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1,2</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3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336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Муниципальный</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 квартиру</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3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336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Специализирован-ный</w:t>
            </w:r>
            <w:proofErr w:type="spellEnd"/>
            <w:proofErr w:type="gram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 квартиру</w:t>
            </w: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0,7</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c>
          <w:tcPr>
            <w:tcW w:w="11150" w:type="dxa"/>
            <w:gridSpan w:val="7"/>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b/>
                <w:sz w:val="16"/>
                <w:szCs w:val="16"/>
              </w:rPr>
            </w:pPr>
          </w:p>
          <w:p w:rsidR="00FC4EFB" w:rsidRPr="00133C0F" w:rsidRDefault="00FC4EFB" w:rsidP="00FC4EFB">
            <w:pPr>
              <w:spacing w:after="0"/>
              <w:rPr>
                <w:rFonts w:ascii="Times New Roman" w:hAnsi="Times New Roman" w:cs="Times New Roman"/>
                <w:b/>
                <w:sz w:val="16"/>
                <w:szCs w:val="16"/>
              </w:rPr>
            </w:pPr>
            <w:r w:rsidRPr="00133C0F">
              <w:rPr>
                <w:rFonts w:ascii="Times New Roman" w:hAnsi="Times New Roman" w:cs="Times New Roman"/>
                <w:b/>
                <w:sz w:val="16"/>
                <w:szCs w:val="16"/>
              </w:rPr>
              <w:t xml:space="preserve">Открытые </w:t>
            </w:r>
            <w:proofErr w:type="spellStart"/>
            <w:r w:rsidRPr="00133C0F">
              <w:rPr>
                <w:rFonts w:ascii="Times New Roman" w:hAnsi="Times New Roman" w:cs="Times New Roman"/>
                <w:b/>
                <w:sz w:val="16"/>
                <w:szCs w:val="16"/>
              </w:rPr>
              <w:t>приобъектные</w:t>
            </w:r>
            <w:proofErr w:type="spellEnd"/>
            <w:r w:rsidRPr="00133C0F">
              <w:rPr>
                <w:rFonts w:ascii="Times New Roman" w:hAnsi="Times New Roman" w:cs="Times New Roman"/>
                <w:b/>
                <w:sz w:val="16"/>
                <w:szCs w:val="16"/>
              </w:rPr>
              <w:t xml:space="preserve"> стоянки у общественных зданий, </w:t>
            </w:r>
          </w:p>
          <w:p w:rsidR="00FC4EFB" w:rsidRPr="00133C0F" w:rsidRDefault="00FC4EFB" w:rsidP="00FC4EFB">
            <w:pPr>
              <w:spacing w:after="0"/>
              <w:rPr>
                <w:rFonts w:ascii="Times New Roman" w:hAnsi="Times New Roman" w:cs="Times New Roman"/>
                <w:b/>
                <w:sz w:val="16"/>
                <w:szCs w:val="16"/>
              </w:rPr>
            </w:pPr>
            <w:r w:rsidRPr="00133C0F">
              <w:rPr>
                <w:rFonts w:ascii="Times New Roman" w:hAnsi="Times New Roman" w:cs="Times New Roman"/>
                <w:b/>
                <w:sz w:val="16"/>
                <w:szCs w:val="16"/>
              </w:rPr>
              <w:t>учреждений, предприятий, торговых центров, вокзалов и т.д.</w:t>
            </w:r>
          </w:p>
          <w:p w:rsidR="00FC4EFB" w:rsidRPr="00133C0F" w:rsidRDefault="00FC4EFB" w:rsidP="00FC4EFB">
            <w:pPr>
              <w:spacing w:after="0"/>
              <w:rPr>
                <w:rFonts w:ascii="Times New Roman" w:hAnsi="Times New Roman" w:cs="Times New Roman"/>
                <w:b/>
                <w:sz w:val="16"/>
                <w:szCs w:val="16"/>
              </w:rPr>
            </w:pP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Здания органов государственной власти, органов местного самоуправления</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200–220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Административно-управ</w:t>
            </w:r>
            <w:r w:rsidRPr="00133C0F">
              <w:rPr>
                <w:rFonts w:ascii="Times New Roman" w:hAnsi="Times New Roman" w:cs="Times New Roman"/>
                <w:sz w:val="16"/>
                <w:szCs w:val="16"/>
              </w:rPr>
              <w:softHyphen/>
              <w:t>лен</w:t>
            </w:r>
            <w:r w:rsidRPr="00133C0F">
              <w:rPr>
                <w:rFonts w:ascii="Times New Roman" w:hAnsi="Times New Roman" w:cs="Times New Roman"/>
                <w:sz w:val="16"/>
                <w:szCs w:val="16"/>
              </w:rPr>
              <w:softHyphen/>
              <w:t>ческие учреждения, иностран</w:t>
            </w:r>
            <w:r w:rsidRPr="00133C0F">
              <w:rPr>
                <w:rFonts w:ascii="Times New Roman" w:hAnsi="Times New Roman" w:cs="Times New Roman"/>
                <w:sz w:val="16"/>
                <w:szCs w:val="16"/>
              </w:rPr>
              <w:softHyphen/>
              <w:t>ные представительства, представительства субъектов Российской Федерации, здания и помещения общественных организаций</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100–120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Коммерческо-деловые центры, офисные здания и помещения, страховые компании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50–60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Банки и банковские учреждения, кредитно-финансовые учреждения:</w:t>
            </w:r>
          </w:p>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с операционными залами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30–35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napToGrid w:val="0"/>
              <w:ind w:firstLine="0"/>
              <w:jc w:val="center"/>
              <w:rPr>
                <w:rFonts w:ascii="Times New Roman" w:hAnsi="Times New Roman" w:cs="Times New Roman"/>
                <w:sz w:val="16"/>
                <w:szCs w:val="16"/>
              </w:rPr>
            </w:pPr>
          </w:p>
          <w:p w:rsidR="00FC4EFB" w:rsidRPr="00133C0F" w:rsidRDefault="00FC4EFB" w:rsidP="00FC4EFB">
            <w:pPr>
              <w:pStyle w:val="ConsPlusNormal"/>
              <w:ind w:firstLine="0"/>
              <w:jc w:val="center"/>
              <w:rPr>
                <w:rFonts w:ascii="Times New Roman" w:hAnsi="Times New Roman" w:cs="Times New Roman"/>
                <w:sz w:val="16"/>
                <w:szCs w:val="16"/>
              </w:rPr>
            </w:pPr>
          </w:p>
          <w:p w:rsidR="00FC4EFB" w:rsidRPr="00133C0F" w:rsidRDefault="00FC4EFB" w:rsidP="00FC4EFB">
            <w:pPr>
              <w:pStyle w:val="ConsPlusNormal"/>
              <w:ind w:firstLine="0"/>
              <w:jc w:val="center"/>
              <w:rPr>
                <w:rFonts w:ascii="Times New Roman" w:hAnsi="Times New Roman" w:cs="Times New Roman"/>
                <w:sz w:val="16"/>
                <w:szCs w:val="16"/>
              </w:rPr>
            </w:pPr>
          </w:p>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без операционных залов</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55–60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Образовательные организации, реализующие программы высшего образования</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человек </w:t>
            </w:r>
            <w:r w:rsidRPr="00133C0F">
              <w:rPr>
                <w:rFonts w:ascii="Times New Roman" w:hAnsi="Times New Roman" w:cs="Times New Roman"/>
                <w:sz w:val="16"/>
                <w:szCs w:val="16"/>
              </w:rPr>
              <w:br/>
              <w:t>(преподавателей, сотрудников, занятых в одну смену)</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25–50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+ 1 </w:t>
            </w:r>
            <w:proofErr w:type="spellStart"/>
            <w:r w:rsidRPr="00133C0F">
              <w:rPr>
                <w:rFonts w:ascii="Times New Roman" w:hAnsi="Times New Roman" w:cs="Times New Roman"/>
                <w:sz w:val="16"/>
                <w:szCs w:val="16"/>
              </w:rPr>
              <w:t>машино-место</w:t>
            </w:r>
            <w:proofErr w:type="spellEnd"/>
            <w:r w:rsidRPr="00133C0F">
              <w:rPr>
                <w:rFonts w:ascii="Times New Roman" w:hAnsi="Times New Roman" w:cs="Times New Roman"/>
                <w:sz w:val="16"/>
                <w:szCs w:val="16"/>
              </w:rPr>
              <w:t xml:space="preserve"> на 10 студентов</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p w:rsidR="00FC4EFB" w:rsidRPr="00133C0F" w:rsidRDefault="00FC4EFB" w:rsidP="00FC4EFB">
            <w:pPr>
              <w:spacing w:after="0"/>
              <w:rPr>
                <w:rFonts w:ascii="Times New Roman" w:hAnsi="Times New Roman" w:cs="Times New Roman"/>
                <w:sz w:val="16"/>
                <w:szCs w:val="16"/>
              </w:rPr>
            </w:pPr>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6.</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Профессиональные образовательные организации, образовательные организации дополнительного образования</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2-3 преподавателей, занятых в одну смену</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7.</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Центры обучения, самодеятельного творчества, клубы по интересам для взрослых</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20–25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8.</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Научно-исследовательские и проектные институты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140–170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9.</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Производственные здания, коммунально-складские объекты, размещаемые в составе многофункциональных зон</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6–8 работающих в двух смежных сменах, человек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keepNext/>
              <w:spacing w:after="0"/>
              <w:rPr>
                <w:rFonts w:ascii="Times New Roman" w:hAnsi="Times New Roman" w:cs="Times New Roman"/>
                <w:sz w:val="16"/>
                <w:szCs w:val="16"/>
              </w:rPr>
            </w:pPr>
            <w:r w:rsidRPr="00133C0F">
              <w:rPr>
                <w:rFonts w:ascii="Times New Roman" w:hAnsi="Times New Roman" w:cs="Times New Roman"/>
                <w:sz w:val="16"/>
                <w:szCs w:val="16"/>
              </w:rPr>
              <w:t>10.</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keepNext/>
              <w:spacing w:after="0"/>
              <w:jc w:val="both"/>
              <w:rPr>
                <w:rFonts w:ascii="Times New Roman" w:hAnsi="Times New Roman" w:cs="Times New Roman"/>
                <w:sz w:val="16"/>
                <w:szCs w:val="16"/>
              </w:rPr>
            </w:pPr>
            <w:r w:rsidRPr="00133C0F">
              <w:rPr>
                <w:rFonts w:ascii="Times New Roman" w:hAnsi="Times New Roman" w:cs="Times New Roman"/>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keepNext/>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1000 человек, работающих в двух смежных сменах</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keepNext/>
              <w:spacing w:after="0"/>
              <w:rPr>
                <w:rFonts w:ascii="Times New Roman" w:hAnsi="Times New Roman" w:cs="Times New Roman"/>
                <w:sz w:val="16"/>
                <w:szCs w:val="16"/>
              </w:rPr>
            </w:pPr>
            <w:r w:rsidRPr="00133C0F">
              <w:rPr>
                <w:rFonts w:ascii="Times New Roman" w:hAnsi="Times New Roman" w:cs="Times New Roman"/>
                <w:sz w:val="16"/>
                <w:szCs w:val="16"/>
              </w:rPr>
              <w:t>140–160</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keepNext/>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keepNext/>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Магазины-склады (мелкооптовой и розничной торговли, гипермаркеты)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30–35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12.</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40–50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13.</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Специализированные магазины по продаже товаров </w:t>
            </w:r>
            <w:r w:rsidRPr="00133C0F">
              <w:rPr>
                <w:rFonts w:ascii="Times New Roman" w:hAnsi="Times New Roman" w:cs="Times New Roman"/>
                <w:sz w:val="16"/>
                <w:szCs w:val="16"/>
              </w:rPr>
              <w:lastRenderedPageBreak/>
              <w:t>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lastRenderedPageBreak/>
              <w:t>Машино-мест</w:t>
            </w:r>
            <w:proofErr w:type="spellEnd"/>
            <w:r w:rsidRPr="00133C0F">
              <w:rPr>
                <w:rFonts w:ascii="Times New Roman" w:hAnsi="Times New Roman" w:cs="Times New Roman"/>
                <w:sz w:val="16"/>
                <w:szCs w:val="16"/>
              </w:rPr>
              <w:t xml:space="preserve"> на 60–70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w:t>
            </w:r>
            <w:r w:rsidRPr="00133C0F">
              <w:rPr>
                <w:rFonts w:ascii="Times New Roman" w:hAnsi="Times New Roman" w:cs="Times New Roman"/>
                <w:sz w:val="16"/>
                <w:szCs w:val="16"/>
              </w:rPr>
              <w:lastRenderedPageBreak/>
              <w:t>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lastRenderedPageBreak/>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w:t>
            </w:r>
            <w:r w:rsidRPr="00133C0F">
              <w:rPr>
                <w:rFonts w:ascii="Times New Roman" w:hAnsi="Times New Roman" w:cs="Times New Roman"/>
                <w:sz w:val="16"/>
                <w:szCs w:val="16"/>
              </w:rPr>
              <w:lastRenderedPageBreak/>
              <w:t xml:space="preserve">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lastRenderedPageBreak/>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lastRenderedPageBreak/>
              <w:t>14.</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Рынки постоянные:</w:t>
            </w:r>
          </w:p>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универсальные и непродовольственные</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30–40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продовольственные и сельскохозяйственные</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40–50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Предприятия общественного питания периодического спроса (рестораны, кафе)</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4-5 посадочных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16.</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Объекты коммунально-быто</w:t>
            </w:r>
            <w:r w:rsidRPr="00133C0F">
              <w:rPr>
                <w:rFonts w:ascii="Times New Roman" w:hAnsi="Times New Roman" w:cs="Times New Roman"/>
                <w:sz w:val="16"/>
                <w:szCs w:val="16"/>
              </w:rPr>
              <w:softHyphen/>
              <w:t>вого обслуживания:</w:t>
            </w:r>
          </w:p>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бани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5-6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0"/>
              <w:jc w:val="both"/>
              <w:rPr>
                <w:rFonts w:ascii="Times New Roman" w:hAnsi="Times New Roman" w:cs="Times New Roman"/>
                <w:sz w:val="16"/>
                <w:szCs w:val="16"/>
              </w:rPr>
            </w:pPr>
            <w:r w:rsidRPr="00133C0F">
              <w:rPr>
                <w:rFonts w:ascii="Times New Roman" w:hAnsi="Times New Roman" w:cs="Times New Roman"/>
                <w:sz w:val="16"/>
                <w:szCs w:val="16"/>
              </w:rPr>
              <w:t>ателье, фотосалоны городского значения, салоны-парикмахерские, салоны красоты, солярии, салоны моды, свадебные салоны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10–15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салоны ритуальных услуг</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20–25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химчистки, прачечные, ремонтные мастерские, специализированные центры по обслуживанию сложной бытовой техники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рабочее место приемщика</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rPr>
          <w:cantSplit/>
        </w:trPr>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17.</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Выставочно-музейные комплексы, музеи-заповедники, музеи, галереи, выставочные 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6–8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18.</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pacing w:line="228" w:lineRule="auto"/>
              <w:ind w:firstLine="0"/>
              <w:jc w:val="both"/>
              <w:rPr>
                <w:rFonts w:ascii="Times New Roman" w:hAnsi="Times New Roman" w:cs="Times New Roman"/>
                <w:sz w:val="16"/>
                <w:szCs w:val="16"/>
              </w:rPr>
            </w:pPr>
            <w:r w:rsidRPr="00133C0F">
              <w:rPr>
                <w:rFonts w:ascii="Times New Roman" w:hAnsi="Times New Roman" w:cs="Times New Roman"/>
                <w:sz w:val="16"/>
                <w:szCs w:val="16"/>
              </w:rPr>
              <w:t>Театры, концертные залы:</w:t>
            </w:r>
          </w:p>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городского значения (1-й уровень комфорта)</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4–7 зрительских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другие театры и концертные залы (2-й уровень комфорта) и конференц-залы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15–20 зрительских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p w:rsidR="00FC4EFB" w:rsidRPr="00133C0F" w:rsidRDefault="00FC4EFB" w:rsidP="00FC4EFB">
            <w:pPr>
              <w:spacing w:after="0" w:line="228" w:lineRule="auto"/>
              <w:rPr>
                <w:rFonts w:ascii="Times New Roman" w:hAnsi="Times New Roman" w:cs="Times New Roman"/>
                <w:sz w:val="16"/>
                <w:szCs w:val="16"/>
              </w:rPr>
            </w:pPr>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19.</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pacing w:line="228" w:lineRule="auto"/>
              <w:ind w:firstLine="0"/>
              <w:jc w:val="both"/>
              <w:rPr>
                <w:rFonts w:ascii="Times New Roman" w:hAnsi="Times New Roman" w:cs="Times New Roman"/>
                <w:sz w:val="16"/>
                <w:szCs w:val="16"/>
              </w:rPr>
            </w:pPr>
            <w:r w:rsidRPr="00133C0F">
              <w:rPr>
                <w:rFonts w:ascii="Times New Roman" w:hAnsi="Times New Roman" w:cs="Times New Roman"/>
                <w:sz w:val="16"/>
                <w:szCs w:val="16"/>
              </w:rPr>
              <w:t>Киноцентры и кинотеатры:</w:t>
            </w:r>
          </w:p>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городского значения (1-й уровень комфорта)</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8–12 зрительских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p w:rsidR="00FC4EFB" w:rsidRPr="00133C0F" w:rsidRDefault="00FC4EFB" w:rsidP="00FC4EFB">
            <w:pPr>
              <w:spacing w:after="0" w:line="228" w:lineRule="auto"/>
              <w:rPr>
                <w:rFonts w:ascii="Times New Roman" w:hAnsi="Times New Roman" w:cs="Times New Roman"/>
                <w:sz w:val="16"/>
                <w:szCs w:val="16"/>
              </w:rPr>
            </w:pPr>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другие (2-й уровень комфорта)</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15–25 зрительских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20.</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Центральные, специальные и специализированные библиотеки, интернет-кафе</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6–8 постоянных мест</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 xml:space="preserve">Объекты </w:t>
            </w:r>
            <w:proofErr w:type="gramStart"/>
            <w:r w:rsidRPr="00133C0F">
              <w:rPr>
                <w:rFonts w:ascii="Times New Roman" w:hAnsi="Times New Roman" w:cs="Times New Roman"/>
                <w:sz w:val="16"/>
                <w:szCs w:val="16"/>
              </w:rPr>
              <w:t>религиозных</w:t>
            </w:r>
            <w:proofErr w:type="gramEnd"/>
            <w:r w:rsidRPr="00133C0F">
              <w:rPr>
                <w:rFonts w:ascii="Times New Roman" w:hAnsi="Times New Roman" w:cs="Times New Roman"/>
                <w:sz w:val="16"/>
                <w:szCs w:val="16"/>
              </w:rPr>
              <w:t xml:space="preserve"> </w:t>
            </w:r>
            <w:proofErr w:type="spellStart"/>
            <w:r w:rsidRPr="00133C0F">
              <w:rPr>
                <w:rFonts w:ascii="Times New Roman" w:hAnsi="Times New Roman" w:cs="Times New Roman"/>
                <w:sz w:val="16"/>
                <w:szCs w:val="16"/>
              </w:rPr>
              <w:t>конфессий</w:t>
            </w:r>
            <w:proofErr w:type="spellEnd"/>
            <w:r w:rsidRPr="00133C0F">
              <w:rPr>
                <w:rFonts w:ascii="Times New Roman" w:hAnsi="Times New Roman" w:cs="Times New Roman"/>
                <w:sz w:val="16"/>
                <w:szCs w:val="16"/>
              </w:rPr>
              <w:t xml:space="preserve"> (церкви, костелы, мечети, синагоги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8–10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 но не менее 10 на объект</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22.</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proofErr w:type="spellStart"/>
            <w:r w:rsidRPr="00133C0F">
              <w:rPr>
                <w:rFonts w:ascii="Times New Roman" w:hAnsi="Times New Roman" w:cs="Times New Roman"/>
                <w:sz w:val="16"/>
                <w:szCs w:val="16"/>
              </w:rPr>
              <w:t>Досугово-развлекательные</w:t>
            </w:r>
            <w:proofErr w:type="spellEnd"/>
            <w:r w:rsidRPr="00133C0F">
              <w:rPr>
                <w:rFonts w:ascii="Times New Roman" w:hAnsi="Times New Roman" w:cs="Times New Roman"/>
                <w:sz w:val="16"/>
                <w:szCs w:val="16"/>
              </w:rPr>
              <w:t xml:space="preserve"> учреждения: развлекательные центры, дискотеки, залы игровых автоматов, ночные клубы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4–7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val="restart"/>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23.</w:t>
            </w:r>
          </w:p>
        </w:tc>
        <w:tc>
          <w:tcPr>
            <w:tcW w:w="4688" w:type="dxa"/>
            <w:gridSpan w:val="2"/>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Медицинские организации регионального, зонального, межрайонного уровня, оказывающие медицинскую помощь в ста</w:t>
            </w:r>
            <w:r w:rsidRPr="00133C0F">
              <w:rPr>
                <w:rFonts w:ascii="Times New Roman" w:hAnsi="Times New Roman" w:cs="Times New Roman"/>
                <w:sz w:val="16"/>
                <w:szCs w:val="16"/>
              </w:rPr>
              <w:softHyphen/>
              <w:t>ционарных условиях (больницы, диспансеры, перинатальные центры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сотрудников</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10–20</w:t>
            </w:r>
          </w:p>
        </w:tc>
        <w:tc>
          <w:tcPr>
            <w:tcW w:w="16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4688" w:type="dxa"/>
            <w:gridSpan w:val="2"/>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коек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10–20</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r>
      <w:tr w:rsidR="00FC4EFB" w:rsidRPr="00133C0F" w:rsidTr="00FD1669">
        <w:tc>
          <w:tcPr>
            <w:tcW w:w="415" w:type="dxa"/>
            <w:vMerge w:val="restart"/>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24.</w:t>
            </w:r>
          </w:p>
        </w:tc>
        <w:tc>
          <w:tcPr>
            <w:tcW w:w="4688" w:type="dxa"/>
            <w:gridSpan w:val="2"/>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Медицинские организации городского, районного, участ</w:t>
            </w:r>
            <w:r w:rsidRPr="00133C0F">
              <w:rPr>
                <w:rFonts w:ascii="Times New Roman" w:hAnsi="Times New Roman" w:cs="Times New Roman"/>
                <w:sz w:val="16"/>
                <w:szCs w:val="16"/>
              </w:rPr>
              <w:softHyphen/>
              <w:t>кового уровня, оказывающие медицинскую помощь в ста</w:t>
            </w:r>
            <w:r w:rsidRPr="00133C0F">
              <w:rPr>
                <w:rFonts w:ascii="Times New Roman" w:hAnsi="Times New Roman" w:cs="Times New Roman"/>
                <w:sz w:val="16"/>
                <w:szCs w:val="16"/>
              </w:rPr>
              <w:softHyphen/>
              <w:t>ционарных условиях (боль</w:t>
            </w:r>
            <w:r w:rsidRPr="00133C0F">
              <w:rPr>
                <w:rFonts w:ascii="Times New Roman" w:hAnsi="Times New Roman" w:cs="Times New Roman"/>
                <w:sz w:val="16"/>
                <w:szCs w:val="16"/>
              </w:rPr>
              <w:softHyphen/>
              <w:t>ницы, диспансеры, родильные дома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сотрудников</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5–7</w:t>
            </w:r>
          </w:p>
        </w:tc>
        <w:tc>
          <w:tcPr>
            <w:tcW w:w="16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4688" w:type="dxa"/>
            <w:gridSpan w:val="2"/>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коек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r>
      <w:tr w:rsidR="00FC4EFB" w:rsidRPr="00133C0F" w:rsidTr="00FD1669">
        <w:tc>
          <w:tcPr>
            <w:tcW w:w="415" w:type="dxa"/>
            <w:vMerge w:val="restart"/>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w:t>
            </w:r>
          </w:p>
        </w:tc>
        <w:tc>
          <w:tcPr>
            <w:tcW w:w="4688" w:type="dxa"/>
            <w:gridSpan w:val="2"/>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Лечебно-профилактические медицинские организации (поликлиники, в том числе амбулатории)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сотрудников</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5–7</w:t>
            </w:r>
          </w:p>
        </w:tc>
        <w:tc>
          <w:tcPr>
            <w:tcW w:w="161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4688" w:type="dxa"/>
            <w:gridSpan w:val="2"/>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jc w:val="both"/>
              <w:rPr>
                <w:rFonts w:ascii="Times New Roman" w:hAnsi="Times New Roman" w:cs="Times New Roman"/>
                <w:sz w:val="16"/>
                <w:szCs w:val="16"/>
              </w:rPr>
            </w:pP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посещений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2–3</w:t>
            </w:r>
          </w:p>
        </w:tc>
        <w:tc>
          <w:tcPr>
            <w:tcW w:w="161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22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26.</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Спортивные комплексы и стадионы с трибунами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25–30 мест на трибунах</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27.</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Оздоровительные комплексы (</w:t>
            </w:r>
            <w:proofErr w:type="spellStart"/>
            <w:proofErr w:type="gramStart"/>
            <w:r w:rsidRPr="00133C0F">
              <w:rPr>
                <w:rFonts w:ascii="Times New Roman" w:hAnsi="Times New Roman" w:cs="Times New Roman"/>
                <w:sz w:val="16"/>
                <w:szCs w:val="16"/>
              </w:rPr>
              <w:t>фитнес-клубы</w:t>
            </w:r>
            <w:proofErr w:type="spellEnd"/>
            <w:proofErr w:type="gramEnd"/>
            <w:r w:rsidRPr="00133C0F">
              <w:rPr>
                <w:rFonts w:ascii="Times New Roman" w:hAnsi="Times New Roman" w:cs="Times New Roman"/>
                <w:sz w:val="16"/>
                <w:szCs w:val="16"/>
              </w:rPr>
              <w:t>, физкультурно-оздоровительные комплексы, спортивные и тренажерные 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25–55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общей площади</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28.</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Тренажерные залы площадью 150–500 м</w:t>
            </w:r>
            <w:proofErr w:type="gramStart"/>
            <w:r w:rsidRPr="00133C0F">
              <w:rPr>
                <w:rFonts w:ascii="Times New Roman" w:hAnsi="Times New Roman" w:cs="Times New Roman"/>
                <w:sz w:val="16"/>
                <w:szCs w:val="16"/>
                <w:vertAlign w:val="superscript"/>
              </w:rPr>
              <w:t>2</w:t>
            </w:r>
            <w:proofErr w:type="gram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8–10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29.</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Физкультурно-оздоровитель</w:t>
            </w:r>
            <w:r w:rsidRPr="00133C0F">
              <w:rPr>
                <w:rFonts w:ascii="Times New Roman" w:hAnsi="Times New Roman" w:cs="Times New Roman"/>
                <w:sz w:val="16"/>
                <w:szCs w:val="16"/>
              </w:rPr>
              <w:softHyphen/>
              <w:t>ные комплексы с залом площадью 1000–2000 м</w:t>
            </w:r>
            <w:proofErr w:type="gramStart"/>
            <w:r w:rsidRPr="00133C0F">
              <w:rPr>
                <w:rFonts w:ascii="Times New Roman" w:hAnsi="Times New Roman" w:cs="Times New Roman"/>
                <w:sz w:val="16"/>
                <w:szCs w:val="16"/>
                <w:vertAlign w:val="superscript"/>
              </w:rPr>
              <w:t>2</w:t>
            </w:r>
            <w:proofErr w:type="gram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30.</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Физкультурно-оздоровитель</w:t>
            </w:r>
            <w:r w:rsidRPr="00133C0F">
              <w:rPr>
                <w:rFonts w:ascii="Times New Roman" w:hAnsi="Times New Roman" w:cs="Times New Roman"/>
                <w:sz w:val="16"/>
                <w:szCs w:val="16"/>
              </w:rPr>
              <w:softHyphen/>
              <w:t>ные комплексы с залом и бассейном общей площадью 2000–3000 м</w:t>
            </w:r>
            <w:proofErr w:type="gramStart"/>
            <w:r w:rsidRPr="00133C0F">
              <w:rPr>
                <w:rFonts w:ascii="Times New Roman" w:hAnsi="Times New Roman" w:cs="Times New Roman"/>
                <w:sz w:val="16"/>
                <w:szCs w:val="16"/>
                <w:vertAlign w:val="superscript"/>
              </w:rPr>
              <w:t>2</w:t>
            </w:r>
            <w:proofErr w:type="gram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5–7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Специализированные спортивные клубы и комплексы (теннис, конный спорт, горнолыжные центры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на 3-4 </w:t>
            </w:r>
            <w:proofErr w:type="gramStart"/>
            <w:r w:rsidRPr="00133C0F">
              <w:rPr>
                <w:rFonts w:ascii="Times New Roman" w:hAnsi="Times New Roman" w:cs="Times New Roman"/>
                <w:sz w:val="16"/>
                <w:szCs w:val="16"/>
              </w:rPr>
              <w:t>единовременных</w:t>
            </w:r>
            <w:proofErr w:type="gramEnd"/>
            <w:r w:rsidRPr="00133C0F">
              <w:rPr>
                <w:rFonts w:ascii="Times New Roman" w:hAnsi="Times New Roman" w:cs="Times New Roman"/>
                <w:sz w:val="16"/>
                <w:szCs w:val="16"/>
              </w:rPr>
              <w:t xml:space="preserve"> посетителя</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32.</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Аквапарки, бассейны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5–7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33.</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Катки с искусственным покрытием общей площадью более 3000 м</w:t>
            </w:r>
            <w:proofErr w:type="gramStart"/>
            <w:r w:rsidRPr="00133C0F">
              <w:rPr>
                <w:rFonts w:ascii="Times New Roman" w:hAnsi="Times New Roman" w:cs="Times New Roman"/>
                <w:sz w:val="16"/>
                <w:szCs w:val="16"/>
                <w:vertAlign w:val="superscript"/>
              </w:rPr>
              <w:t>2</w:t>
            </w:r>
            <w:proofErr w:type="gramEnd"/>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6-7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34.</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Железнодорожные вокзалы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8–10 пассажиров дальнего следования в час пик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35.</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pacing w:line="228" w:lineRule="auto"/>
              <w:ind w:firstLine="0"/>
              <w:jc w:val="both"/>
              <w:rPr>
                <w:rFonts w:ascii="Times New Roman" w:hAnsi="Times New Roman" w:cs="Times New Roman"/>
                <w:sz w:val="16"/>
                <w:szCs w:val="16"/>
              </w:rPr>
            </w:pPr>
            <w:r w:rsidRPr="00133C0F">
              <w:rPr>
                <w:rFonts w:ascii="Times New Roman" w:hAnsi="Times New Roman" w:cs="Times New Roman"/>
                <w:sz w:val="16"/>
                <w:szCs w:val="16"/>
              </w:rPr>
              <w:t>Автовокзалы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10–15 пассажиров в час пик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36.</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pacing w:line="228" w:lineRule="auto"/>
              <w:ind w:firstLine="0"/>
              <w:jc w:val="both"/>
              <w:rPr>
                <w:rFonts w:ascii="Times New Roman" w:hAnsi="Times New Roman" w:cs="Times New Roman"/>
                <w:sz w:val="16"/>
                <w:szCs w:val="16"/>
              </w:rPr>
            </w:pPr>
            <w:r w:rsidRPr="00133C0F">
              <w:rPr>
                <w:rFonts w:ascii="Times New Roman" w:hAnsi="Times New Roman" w:cs="Times New Roman"/>
                <w:sz w:val="16"/>
                <w:szCs w:val="16"/>
              </w:rPr>
              <w:t>Аэровокзалы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6–8 пассажиров в час пик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37.</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spacing w:line="228" w:lineRule="auto"/>
              <w:ind w:firstLine="0"/>
              <w:jc w:val="both"/>
              <w:rPr>
                <w:rFonts w:ascii="Times New Roman" w:hAnsi="Times New Roman" w:cs="Times New Roman"/>
                <w:sz w:val="16"/>
                <w:szCs w:val="16"/>
              </w:rPr>
            </w:pPr>
            <w:r w:rsidRPr="00133C0F">
              <w:rPr>
                <w:rFonts w:ascii="Times New Roman" w:hAnsi="Times New Roman" w:cs="Times New Roman"/>
                <w:sz w:val="16"/>
                <w:szCs w:val="16"/>
              </w:rPr>
              <w:t>Речные порты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7–9 пассажиров в час пик</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38.</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Пляжи и парки в зонах отдыха</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15–20</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lastRenderedPageBreak/>
              <w:t>39.</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Лесопарки и заповедники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7–10</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Базы кратковременного отдыха (спортивные, лыжные, рыболовные, охотничьи и др.)</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10–15</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41.</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Береговые базы маломерного флота</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единовременных посетителей</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10–15</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42.</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Дома отдыха и санатории, санатории-профилактории, базы отдыха предприятий и туристские базы</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человек отдыхающих и обслуживающего персонала</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3–5</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400</w:t>
            </w:r>
          </w:p>
        </w:tc>
      </w:tr>
      <w:tr w:rsidR="00FC4EFB" w:rsidRPr="00133C0F" w:rsidTr="00FD1669">
        <w:tc>
          <w:tcPr>
            <w:tcW w:w="415"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43.</w:t>
            </w:r>
          </w:p>
        </w:tc>
        <w:tc>
          <w:tcPr>
            <w:tcW w:w="4688"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Предприятия общественного питания, торговли</w:t>
            </w:r>
          </w:p>
        </w:tc>
        <w:tc>
          <w:tcPr>
            <w:tcW w:w="2127"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proofErr w:type="spellStart"/>
            <w:proofErr w:type="gramStart"/>
            <w:r w:rsidRPr="00133C0F">
              <w:rPr>
                <w:rFonts w:ascii="Times New Roman" w:hAnsi="Times New Roman" w:cs="Times New Roman"/>
                <w:sz w:val="16"/>
                <w:szCs w:val="16"/>
              </w:rPr>
              <w:t>Машино-мест</w:t>
            </w:r>
            <w:proofErr w:type="spellEnd"/>
            <w:proofErr w:type="gramEnd"/>
            <w:r w:rsidRPr="00133C0F">
              <w:rPr>
                <w:rFonts w:ascii="Times New Roman" w:hAnsi="Times New Roman" w:cs="Times New Roman"/>
                <w:sz w:val="16"/>
                <w:szCs w:val="16"/>
              </w:rPr>
              <w:t xml:space="preserve"> на 100 мест в залах или единовременных посетителей и персонала</w:t>
            </w:r>
          </w:p>
        </w:tc>
        <w:tc>
          <w:tcPr>
            <w:tcW w:w="108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7–10</w:t>
            </w:r>
          </w:p>
        </w:tc>
        <w:tc>
          <w:tcPr>
            <w:tcW w:w="161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22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250</w:t>
            </w:r>
          </w:p>
        </w:tc>
      </w:tr>
    </w:tbl>
    <w:p w:rsidR="00FC4EFB" w:rsidRPr="00133C0F" w:rsidRDefault="00FC4EFB" w:rsidP="00FC4EFB">
      <w:pPr>
        <w:widowControl w:val="0"/>
        <w:autoSpaceDE w:val="0"/>
        <w:spacing w:after="0" w:line="228" w:lineRule="auto"/>
        <w:ind w:firstLine="720"/>
        <w:jc w:val="both"/>
        <w:rPr>
          <w:rFonts w:ascii="Times New Roman" w:hAnsi="Times New Roman" w:cs="Times New Roman"/>
          <w:b/>
          <w:sz w:val="16"/>
          <w:szCs w:val="16"/>
        </w:rPr>
      </w:pPr>
    </w:p>
    <w:p w:rsidR="00FC4EFB" w:rsidRPr="00133C0F" w:rsidRDefault="00FC4EFB" w:rsidP="00FC4EFB">
      <w:pPr>
        <w:widowControl w:val="0"/>
        <w:autoSpaceDE w:val="0"/>
        <w:spacing w:after="0" w:line="228" w:lineRule="auto"/>
        <w:ind w:left="1302" w:hanging="1302"/>
        <w:jc w:val="both"/>
        <w:rPr>
          <w:rFonts w:ascii="Times New Roman" w:hAnsi="Times New Roman" w:cs="Times New Roman"/>
          <w:sz w:val="16"/>
          <w:szCs w:val="16"/>
        </w:rPr>
      </w:pPr>
      <w:r w:rsidRPr="00133C0F">
        <w:rPr>
          <w:rFonts w:ascii="Times New Roman" w:hAnsi="Times New Roman" w:cs="Times New Roman"/>
          <w:sz w:val="16"/>
          <w:szCs w:val="16"/>
        </w:rPr>
        <w:t xml:space="preserve">Примечания: Размещение требуемого количества </w:t>
      </w: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может быть обеспечено в подземных охраняемых автостоянках на придомовой территории многоквартирных жилых домов с соблю</w:t>
      </w:r>
      <w:r w:rsidRPr="00133C0F">
        <w:rPr>
          <w:rFonts w:ascii="Times New Roman" w:hAnsi="Times New Roman" w:cs="Times New Roman"/>
          <w:sz w:val="16"/>
          <w:szCs w:val="16"/>
        </w:rPr>
        <w:softHyphen/>
        <w:t>дением нормативного уровня благоустройства.</w:t>
      </w:r>
    </w:p>
    <w:p w:rsidR="00FC4EFB" w:rsidRPr="00133C0F" w:rsidRDefault="00FC4EFB" w:rsidP="00FC4EFB">
      <w:pPr>
        <w:pStyle w:val="ListParagraph1"/>
        <w:widowControl w:val="0"/>
        <w:numPr>
          <w:ilvl w:val="0"/>
          <w:numId w:val="2"/>
        </w:numPr>
        <w:autoSpaceDE w:val="0"/>
        <w:spacing w:line="228" w:lineRule="auto"/>
        <w:ind w:left="1524" w:hanging="222"/>
        <w:jc w:val="both"/>
        <w:rPr>
          <w:sz w:val="16"/>
          <w:szCs w:val="16"/>
        </w:rPr>
      </w:pPr>
      <w:r w:rsidRPr="00133C0F">
        <w:rPr>
          <w:sz w:val="16"/>
          <w:szCs w:val="16"/>
        </w:rPr>
        <w:t>В зонах жилой застройки следует предусматривать стоянки для хранения легко</w:t>
      </w:r>
      <w:r w:rsidRPr="00133C0F">
        <w:rPr>
          <w:sz w:val="16"/>
          <w:szCs w:val="16"/>
        </w:rPr>
        <w:softHyphen/>
        <w:t>вых автомобилей населения при пешеходной доступности не более 800 м, а в районах ре</w:t>
      </w:r>
      <w:r w:rsidRPr="00133C0F">
        <w:rPr>
          <w:sz w:val="16"/>
          <w:szCs w:val="16"/>
        </w:rPr>
        <w:softHyphen/>
        <w:t>конструкции – не более 1000 м.</w:t>
      </w:r>
    </w:p>
    <w:p w:rsidR="00FC4EFB" w:rsidRPr="00133C0F" w:rsidRDefault="00FC4EFB" w:rsidP="00FC4EFB">
      <w:pPr>
        <w:pStyle w:val="ConsPlusNormal"/>
        <w:numPr>
          <w:ilvl w:val="0"/>
          <w:numId w:val="2"/>
        </w:numPr>
        <w:spacing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Длина пешеходных подходов от стоянок для временного хранения легковых авто</w:t>
      </w:r>
      <w:r w:rsidRPr="00133C0F">
        <w:rPr>
          <w:rFonts w:ascii="Times New Roman" w:hAnsi="Times New Roman" w:cs="Times New Roman"/>
          <w:sz w:val="16"/>
          <w:szCs w:val="16"/>
        </w:rPr>
        <w:softHyphen/>
        <w:t xml:space="preserve">мобилей к объектам в зонах массового отдыха не должна превышать </w:t>
      </w:r>
      <w:r w:rsidRPr="00133C0F">
        <w:rPr>
          <w:rFonts w:ascii="Times New Roman" w:hAnsi="Times New Roman" w:cs="Times New Roman"/>
          <w:sz w:val="16"/>
          <w:szCs w:val="16"/>
        </w:rPr>
        <w:br/>
        <w:t>1000 м.</w:t>
      </w:r>
    </w:p>
    <w:p w:rsidR="00FC4EFB" w:rsidRPr="00133C0F" w:rsidRDefault="00FC4EFB" w:rsidP="00FC4EFB">
      <w:pPr>
        <w:pStyle w:val="ConsPlusNormal"/>
        <w:numPr>
          <w:ilvl w:val="0"/>
          <w:numId w:val="2"/>
        </w:numPr>
        <w:spacing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В городах – центрах туризма Чувашской Республики следует предусматривать стоянки туристических автобусов и парковочные места для легковых автомобилей, принадлежащих туристам, число которых опре</w:t>
      </w:r>
      <w:r w:rsidRPr="00133C0F">
        <w:rPr>
          <w:rFonts w:ascii="Times New Roman" w:hAnsi="Times New Roman" w:cs="Times New Roman"/>
          <w:sz w:val="16"/>
          <w:szCs w:val="16"/>
        </w:rPr>
        <w:softHyphen/>
        <w:t>деляется расчетом. Указанные стоянки должны быть размещены с учетом обеспечения удоб</w:t>
      </w:r>
      <w:r w:rsidRPr="00133C0F">
        <w:rPr>
          <w:rFonts w:ascii="Times New Roman" w:hAnsi="Times New Roman" w:cs="Times New Roman"/>
          <w:sz w:val="16"/>
          <w:szCs w:val="16"/>
        </w:rPr>
        <w:softHyphen/>
        <w:t>ных подходов к объектам туристского осмотра, но не далее 500 м от них, и не нарушать целост</w:t>
      </w:r>
      <w:r w:rsidRPr="00133C0F">
        <w:rPr>
          <w:rFonts w:ascii="Times New Roman" w:hAnsi="Times New Roman" w:cs="Times New Roman"/>
          <w:sz w:val="16"/>
          <w:szCs w:val="16"/>
        </w:rPr>
        <w:softHyphen/>
        <w:t xml:space="preserve">ный характер исторической среды. </w:t>
      </w:r>
    </w:p>
    <w:p w:rsidR="00FC4EFB" w:rsidRPr="00133C0F" w:rsidRDefault="00FC4EFB" w:rsidP="00FC4EFB">
      <w:pPr>
        <w:pStyle w:val="ConsPlusNormal"/>
        <w:numPr>
          <w:ilvl w:val="0"/>
          <w:numId w:val="2"/>
        </w:numPr>
        <w:spacing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Вместимость стоянок для парковки туристических автобусов у аэропортов, реч</w:t>
      </w:r>
      <w:r w:rsidRPr="00133C0F">
        <w:rPr>
          <w:rFonts w:ascii="Times New Roman" w:hAnsi="Times New Roman" w:cs="Times New Roman"/>
          <w:sz w:val="16"/>
          <w:szCs w:val="16"/>
        </w:rPr>
        <w:softHyphen/>
        <w:t xml:space="preserve">ных пассажирских портов, железнодорожных вокзалов следует принимать по норме 3-4 </w:t>
      </w:r>
      <w:proofErr w:type="spellStart"/>
      <w:r w:rsidRPr="00133C0F">
        <w:rPr>
          <w:rFonts w:ascii="Times New Roman" w:hAnsi="Times New Roman" w:cs="Times New Roman"/>
          <w:sz w:val="16"/>
          <w:szCs w:val="16"/>
        </w:rPr>
        <w:t>ма</w:t>
      </w:r>
      <w:r w:rsidRPr="00133C0F">
        <w:rPr>
          <w:rFonts w:ascii="Times New Roman" w:hAnsi="Times New Roman" w:cs="Times New Roman"/>
          <w:sz w:val="16"/>
          <w:szCs w:val="16"/>
        </w:rPr>
        <w:softHyphen/>
        <w:t>шино-места</w:t>
      </w:r>
      <w:proofErr w:type="spellEnd"/>
      <w:r w:rsidRPr="00133C0F">
        <w:rPr>
          <w:rFonts w:ascii="Times New Roman" w:hAnsi="Times New Roman" w:cs="Times New Roman"/>
          <w:sz w:val="16"/>
          <w:szCs w:val="16"/>
        </w:rPr>
        <w:t xml:space="preserve"> на 100 пассажиров (туристов), прибывающих в часы пик.</w:t>
      </w:r>
    </w:p>
    <w:p w:rsidR="00FC4EFB" w:rsidRPr="00133C0F" w:rsidRDefault="00FC4EFB" w:rsidP="00FC4EFB">
      <w:pPr>
        <w:pStyle w:val="ConsPlusNormal"/>
        <w:spacing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ab/>
        <w:t>Параметры парковки должны рассчитываться с учетом класса вместимости автобусов, но не менее 3,0 м ширины, 8,5 м длины, и безопасного прохода пешеходов между гра</w:t>
      </w:r>
      <w:r w:rsidRPr="00133C0F">
        <w:rPr>
          <w:rFonts w:ascii="Times New Roman" w:hAnsi="Times New Roman" w:cs="Times New Roman"/>
          <w:sz w:val="16"/>
          <w:szCs w:val="16"/>
        </w:rPr>
        <w:softHyphen/>
        <w:t>ницами парковочных мест шириной не менее 0,75 м.</w:t>
      </w:r>
    </w:p>
    <w:p w:rsidR="00FC4EFB" w:rsidRPr="00133C0F" w:rsidRDefault="00FC4EFB" w:rsidP="00FC4EFB">
      <w:pPr>
        <w:pStyle w:val="ConsPlusNormal"/>
        <w:numPr>
          <w:ilvl w:val="0"/>
          <w:numId w:val="2"/>
        </w:numPr>
        <w:spacing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 xml:space="preserve">Число </w:t>
      </w:r>
      <w:proofErr w:type="spellStart"/>
      <w:r w:rsidRPr="00133C0F">
        <w:rPr>
          <w:rFonts w:ascii="Times New Roman" w:hAnsi="Times New Roman" w:cs="Times New Roman"/>
          <w:sz w:val="16"/>
          <w:szCs w:val="16"/>
        </w:rPr>
        <w:t>машино-мест</w:t>
      </w:r>
      <w:proofErr w:type="spellEnd"/>
      <w:r w:rsidRPr="00133C0F">
        <w:rPr>
          <w:rFonts w:ascii="Times New Roman" w:hAnsi="Times New Roman" w:cs="Times New Roman"/>
          <w:sz w:val="16"/>
          <w:szCs w:val="16"/>
        </w:rPr>
        <w:t xml:space="preserve"> следует принимать при уровнях автомобилизации, определен</w:t>
      </w:r>
      <w:r w:rsidRPr="00133C0F">
        <w:rPr>
          <w:rFonts w:ascii="Times New Roman" w:hAnsi="Times New Roman" w:cs="Times New Roman"/>
          <w:sz w:val="16"/>
          <w:szCs w:val="16"/>
        </w:rPr>
        <w:softHyphen/>
        <w:t>ных на расчетный срок.</w:t>
      </w:r>
    </w:p>
    <w:p w:rsidR="00FC4EFB" w:rsidRPr="00133C0F" w:rsidRDefault="00FC4EFB" w:rsidP="00FC4EFB">
      <w:pPr>
        <w:widowControl w:val="0"/>
        <w:autoSpaceDE w:val="0"/>
        <w:spacing w:after="0" w:line="228" w:lineRule="auto"/>
        <w:ind w:left="1524" w:hanging="222"/>
        <w:jc w:val="both"/>
        <w:rPr>
          <w:rFonts w:ascii="Times New Roman" w:hAnsi="Times New Roman" w:cs="Times New Roman"/>
          <w:sz w:val="16"/>
          <w:szCs w:val="16"/>
        </w:rPr>
      </w:pPr>
      <w:r w:rsidRPr="00133C0F">
        <w:rPr>
          <w:rFonts w:ascii="Times New Roman" w:hAnsi="Times New Roman" w:cs="Times New Roman"/>
          <w:sz w:val="16"/>
          <w:szCs w:val="16"/>
        </w:rPr>
        <w:tab/>
        <w:t>Перечень зданий и сооружений уточняется в соответствующих сводах правил, регла</w:t>
      </w:r>
      <w:r w:rsidRPr="00133C0F">
        <w:rPr>
          <w:rFonts w:ascii="Times New Roman" w:hAnsi="Times New Roman" w:cs="Times New Roman"/>
          <w:sz w:val="16"/>
          <w:szCs w:val="16"/>
        </w:rPr>
        <w:softHyphen/>
        <w:t>ментирующих проектирование зданий и сооружений, площадок и помещений, предназначен</w:t>
      </w:r>
      <w:r w:rsidRPr="00133C0F">
        <w:rPr>
          <w:rFonts w:ascii="Times New Roman" w:hAnsi="Times New Roman" w:cs="Times New Roman"/>
          <w:sz w:val="16"/>
          <w:szCs w:val="16"/>
        </w:rPr>
        <w:softHyphen/>
        <w:t>ных для стоянок.</w:t>
      </w:r>
    </w:p>
    <w:p w:rsidR="00FC4EFB" w:rsidRPr="00133C0F" w:rsidRDefault="00FC4EFB" w:rsidP="00FC4EFB">
      <w:pPr>
        <w:widowControl w:val="0"/>
        <w:autoSpaceDE w:val="0"/>
        <w:spacing w:after="0" w:line="228" w:lineRule="auto"/>
        <w:ind w:firstLine="720"/>
        <w:jc w:val="both"/>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708"/>
        <w:jc w:val="right"/>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708"/>
        <w:jc w:val="right"/>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708"/>
        <w:jc w:val="right"/>
        <w:rPr>
          <w:rFonts w:ascii="Times New Roman" w:hAnsi="Times New Roman" w:cs="Times New Roman"/>
          <w:sz w:val="16"/>
          <w:szCs w:val="16"/>
        </w:rPr>
      </w:pPr>
      <w:r w:rsidRPr="00133C0F">
        <w:rPr>
          <w:rFonts w:ascii="Times New Roman" w:hAnsi="Times New Roman" w:cs="Times New Roman"/>
          <w:sz w:val="16"/>
          <w:szCs w:val="16"/>
        </w:rPr>
        <w:t>Таблица 1.1.2 (2)</w:t>
      </w:r>
    </w:p>
    <w:p w:rsidR="00FC4EFB" w:rsidRPr="00133C0F" w:rsidRDefault="00FC4EFB" w:rsidP="00FC4EFB">
      <w:pPr>
        <w:widowControl w:val="0"/>
        <w:autoSpaceDE w:val="0"/>
        <w:spacing w:after="0" w:line="228" w:lineRule="auto"/>
        <w:ind w:firstLine="708"/>
        <w:jc w:val="right"/>
        <w:rPr>
          <w:rFonts w:ascii="Times New Roman" w:hAnsi="Times New Roman" w:cs="Times New Roman"/>
          <w:sz w:val="16"/>
          <w:szCs w:val="16"/>
        </w:rPr>
      </w:pPr>
    </w:p>
    <w:tbl>
      <w:tblPr>
        <w:tblW w:w="0" w:type="auto"/>
        <w:tblLayout w:type="fixed"/>
        <w:tblCellMar>
          <w:left w:w="0" w:type="dxa"/>
          <w:right w:w="0" w:type="dxa"/>
        </w:tblCellMar>
        <w:tblLook w:val="0000"/>
      </w:tblPr>
      <w:tblGrid>
        <w:gridCol w:w="2444"/>
        <w:gridCol w:w="2435"/>
        <w:gridCol w:w="2030"/>
        <w:gridCol w:w="2163"/>
      </w:tblGrid>
      <w:tr w:rsidR="00FC4EFB" w:rsidRPr="00133C0F" w:rsidTr="00FC4EFB">
        <w:tc>
          <w:tcPr>
            <w:tcW w:w="2444" w:type="dxa"/>
            <w:tcBorders>
              <w:top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 xml:space="preserve">Тип жилого дома </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и квартиры по уровню комфорта</w:t>
            </w:r>
          </w:p>
        </w:tc>
        <w:tc>
          <w:tcPr>
            <w:tcW w:w="243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 xml:space="preserve">Норма площади квартир в расчете на одного </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человека, м</w:t>
            </w:r>
            <w:proofErr w:type="gramStart"/>
            <w:r w:rsidRPr="00133C0F">
              <w:rPr>
                <w:rFonts w:ascii="Times New Roman" w:hAnsi="Times New Roman" w:cs="Times New Roman"/>
                <w:sz w:val="16"/>
                <w:szCs w:val="16"/>
                <w:vertAlign w:val="superscript"/>
              </w:rPr>
              <w:t>2</w:t>
            </w:r>
            <w:proofErr w:type="gramEnd"/>
          </w:p>
        </w:tc>
        <w:tc>
          <w:tcPr>
            <w:tcW w:w="20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 xml:space="preserve">Формула заселения жилого дома </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и квартиры</w:t>
            </w:r>
          </w:p>
        </w:tc>
        <w:tc>
          <w:tcPr>
            <w:tcW w:w="216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Доля в общем объеме жилищного строительства, %</w:t>
            </w:r>
          </w:p>
        </w:tc>
      </w:tr>
      <w:tr w:rsidR="00FC4EFB" w:rsidRPr="00133C0F" w:rsidTr="00FC4EFB">
        <w:tc>
          <w:tcPr>
            <w:tcW w:w="2444" w:type="dxa"/>
            <w:tcBorders>
              <w:top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left="57"/>
              <w:contextualSpacing/>
              <w:rPr>
                <w:rFonts w:ascii="Times New Roman" w:hAnsi="Times New Roman" w:cs="Times New Roman"/>
                <w:sz w:val="16"/>
                <w:szCs w:val="16"/>
              </w:rPr>
            </w:pPr>
            <w:r w:rsidRPr="00133C0F">
              <w:rPr>
                <w:rFonts w:ascii="Times New Roman" w:hAnsi="Times New Roman" w:cs="Times New Roman"/>
                <w:sz w:val="16"/>
                <w:szCs w:val="16"/>
              </w:rPr>
              <w:t>Бизнес-класс</w:t>
            </w:r>
          </w:p>
        </w:tc>
        <w:tc>
          <w:tcPr>
            <w:tcW w:w="243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r w:rsidRPr="00133C0F">
              <w:rPr>
                <w:rFonts w:ascii="Times New Roman" w:hAnsi="Times New Roman" w:cs="Times New Roman"/>
                <w:sz w:val="16"/>
                <w:szCs w:val="16"/>
              </w:rPr>
              <w:t>40</w:t>
            </w:r>
          </w:p>
        </w:tc>
        <w:tc>
          <w:tcPr>
            <w:tcW w:w="20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+ 1</w:t>
            </w:r>
          </w:p>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u w:val="single"/>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+ 2</w:t>
            </w:r>
          </w:p>
        </w:tc>
        <w:tc>
          <w:tcPr>
            <w:tcW w:w="216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u w:val="single"/>
              </w:rPr>
              <w:t>10</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15</w:t>
            </w:r>
          </w:p>
        </w:tc>
      </w:tr>
      <w:tr w:rsidR="00FC4EFB" w:rsidRPr="00133C0F" w:rsidTr="00FC4EFB">
        <w:tc>
          <w:tcPr>
            <w:tcW w:w="2444" w:type="dxa"/>
            <w:tcBorders>
              <w:top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left="57"/>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Экономкласс</w:t>
            </w:r>
            <w:proofErr w:type="spellEnd"/>
          </w:p>
        </w:tc>
        <w:tc>
          <w:tcPr>
            <w:tcW w:w="243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r w:rsidRPr="00133C0F">
              <w:rPr>
                <w:rFonts w:ascii="Times New Roman" w:hAnsi="Times New Roman" w:cs="Times New Roman"/>
                <w:sz w:val="16"/>
                <w:szCs w:val="16"/>
              </w:rPr>
              <w:t>30</w:t>
            </w:r>
          </w:p>
        </w:tc>
        <w:tc>
          <w:tcPr>
            <w:tcW w:w="20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p>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u w:val="single"/>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+ 1</w:t>
            </w:r>
          </w:p>
        </w:tc>
        <w:tc>
          <w:tcPr>
            <w:tcW w:w="216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u w:val="single"/>
              </w:rPr>
              <w:t>25</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50</w:t>
            </w:r>
          </w:p>
        </w:tc>
      </w:tr>
      <w:tr w:rsidR="00FC4EFB" w:rsidRPr="00133C0F" w:rsidTr="00FC4EFB">
        <w:tc>
          <w:tcPr>
            <w:tcW w:w="2444" w:type="dxa"/>
            <w:tcBorders>
              <w:top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left="57"/>
              <w:contextualSpacing/>
              <w:rPr>
                <w:rFonts w:ascii="Times New Roman" w:hAnsi="Times New Roman" w:cs="Times New Roman"/>
                <w:sz w:val="16"/>
                <w:szCs w:val="16"/>
              </w:rPr>
            </w:pPr>
            <w:r w:rsidRPr="00133C0F">
              <w:rPr>
                <w:rFonts w:ascii="Times New Roman" w:hAnsi="Times New Roman" w:cs="Times New Roman"/>
                <w:sz w:val="16"/>
                <w:szCs w:val="16"/>
              </w:rPr>
              <w:t>Муниципальный</w:t>
            </w:r>
          </w:p>
        </w:tc>
        <w:tc>
          <w:tcPr>
            <w:tcW w:w="243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r w:rsidRPr="00133C0F">
              <w:rPr>
                <w:rFonts w:ascii="Times New Roman" w:hAnsi="Times New Roman" w:cs="Times New Roman"/>
                <w:sz w:val="16"/>
                <w:szCs w:val="16"/>
              </w:rPr>
              <w:t>20</w:t>
            </w:r>
          </w:p>
        </w:tc>
        <w:tc>
          <w:tcPr>
            <w:tcW w:w="20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1</w:t>
            </w:r>
          </w:p>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u w:val="single"/>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p>
        </w:tc>
        <w:tc>
          <w:tcPr>
            <w:tcW w:w="216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u w:val="single"/>
              </w:rPr>
              <w:t>60</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30</w:t>
            </w:r>
          </w:p>
        </w:tc>
      </w:tr>
      <w:tr w:rsidR="00FC4EFB" w:rsidRPr="00133C0F" w:rsidTr="00FC4EFB">
        <w:tc>
          <w:tcPr>
            <w:tcW w:w="2444" w:type="dxa"/>
            <w:tcBorders>
              <w:top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left="57"/>
              <w:contextualSpacing/>
              <w:rPr>
                <w:rFonts w:ascii="Times New Roman" w:hAnsi="Times New Roman" w:cs="Times New Roman"/>
                <w:sz w:val="16"/>
                <w:szCs w:val="16"/>
              </w:rPr>
            </w:pPr>
            <w:r w:rsidRPr="00133C0F">
              <w:rPr>
                <w:rFonts w:ascii="Times New Roman" w:hAnsi="Times New Roman" w:cs="Times New Roman"/>
                <w:sz w:val="16"/>
                <w:szCs w:val="16"/>
              </w:rPr>
              <w:t>Специализированный</w:t>
            </w:r>
          </w:p>
        </w:tc>
        <w:tc>
          <w:tcPr>
            <w:tcW w:w="243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r w:rsidRPr="00133C0F">
              <w:rPr>
                <w:rFonts w:ascii="Times New Roman" w:hAnsi="Times New Roman" w:cs="Times New Roman"/>
                <w:sz w:val="16"/>
                <w:szCs w:val="16"/>
              </w:rPr>
              <w:t>-</w:t>
            </w:r>
          </w:p>
        </w:tc>
        <w:tc>
          <w:tcPr>
            <w:tcW w:w="20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2</w:t>
            </w:r>
          </w:p>
          <w:p w:rsidR="00FC4EFB" w:rsidRPr="00133C0F" w:rsidRDefault="00FC4EFB" w:rsidP="00FC4EFB">
            <w:pPr>
              <w:widowControl w:val="0"/>
              <w:autoSpaceDE w:val="0"/>
              <w:spacing w:after="0" w:line="228" w:lineRule="auto"/>
              <w:ind w:firstLine="150"/>
              <w:contextualSpacing/>
              <w:rPr>
                <w:rFonts w:ascii="Times New Roman" w:hAnsi="Times New Roman" w:cs="Times New Roman"/>
                <w:sz w:val="16"/>
                <w:szCs w:val="16"/>
                <w:u w:val="single"/>
              </w:rPr>
            </w:pP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- 1</w:t>
            </w:r>
          </w:p>
        </w:tc>
        <w:tc>
          <w:tcPr>
            <w:tcW w:w="216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u w:val="single"/>
              </w:rPr>
              <w:t>7</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5</w:t>
            </w:r>
          </w:p>
        </w:tc>
      </w:tr>
    </w:tbl>
    <w:p w:rsidR="00FC4EFB" w:rsidRPr="00133C0F" w:rsidRDefault="00FC4EFB" w:rsidP="00FC4EFB">
      <w:pPr>
        <w:widowControl w:val="0"/>
        <w:autoSpaceDE w:val="0"/>
        <w:spacing w:after="0" w:line="228" w:lineRule="auto"/>
        <w:contextualSpacing/>
        <w:rPr>
          <w:rFonts w:ascii="Times New Roman" w:hAnsi="Times New Roman" w:cs="Times New Roman"/>
          <w:b/>
          <w:bCs/>
          <w:sz w:val="16"/>
          <w:szCs w:val="16"/>
        </w:rPr>
      </w:pPr>
    </w:p>
    <w:p w:rsidR="00FC4EFB" w:rsidRPr="00133C0F" w:rsidRDefault="00FC4EFB" w:rsidP="00FC4EFB">
      <w:pPr>
        <w:widowControl w:val="0"/>
        <w:tabs>
          <w:tab w:val="left" w:pos="1314"/>
        </w:tabs>
        <w:autoSpaceDE w:val="0"/>
        <w:spacing w:after="0" w:line="228" w:lineRule="auto"/>
        <w:ind w:left="1548" w:hanging="1548"/>
        <w:contextualSpacing/>
        <w:jc w:val="both"/>
        <w:rPr>
          <w:rFonts w:ascii="Times New Roman" w:hAnsi="Times New Roman" w:cs="Times New Roman"/>
          <w:sz w:val="16"/>
          <w:szCs w:val="16"/>
        </w:rPr>
      </w:pPr>
      <w:r w:rsidRPr="00133C0F">
        <w:rPr>
          <w:rFonts w:ascii="Times New Roman" w:hAnsi="Times New Roman" w:cs="Times New Roman"/>
          <w:bCs/>
          <w:sz w:val="16"/>
          <w:szCs w:val="16"/>
        </w:rPr>
        <w:t>Примечания:</w:t>
      </w:r>
      <w:r w:rsidRPr="00133C0F">
        <w:rPr>
          <w:rFonts w:ascii="Times New Roman" w:hAnsi="Times New Roman" w:cs="Times New Roman"/>
          <w:bCs/>
          <w:sz w:val="16"/>
          <w:szCs w:val="16"/>
        </w:rPr>
        <w:tab/>
      </w:r>
      <w:r w:rsidRPr="00133C0F">
        <w:rPr>
          <w:rFonts w:ascii="Times New Roman" w:hAnsi="Times New Roman" w:cs="Times New Roman"/>
          <w:sz w:val="16"/>
          <w:szCs w:val="16"/>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FC4EFB" w:rsidRPr="00133C0F" w:rsidRDefault="00FC4EFB" w:rsidP="00FC4EFB">
      <w:pPr>
        <w:widowControl w:val="0"/>
        <w:autoSpaceDE w:val="0"/>
        <w:spacing w:after="0" w:line="228" w:lineRule="auto"/>
        <w:ind w:left="1554" w:hanging="222"/>
        <w:contextualSpacing/>
        <w:jc w:val="both"/>
        <w:rPr>
          <w:rFonts w:ascii="Times New Roman" w:hAnsi="Times New Roman" w:cs="Times New Roman"/>
          <w:sz w:val="16"/>
          <w:szCs w:val="16"/>
        </w:rPr>
      </w:pPr>
      <w:r w:rsidRPr="00133C0F">
        <w:rPr>
          <w:rFonts w:ascii="Times New Roman" w:hAnsi="Times New Roman" w:cs="Times New Roman"/>
          <w:sz w:val="16"/>
          <w:szCs w:val="16"/>
        </w:rPr>
        <w:t>2.</w:t>
      </w:r>
      <w:r w:rsidRPr="00133C0F">
        <w:rPr>
          <w:rFonts w:ascii="Times New Roman" w:hAnsi="Times New Roman" w:cs="Times New Roman"/>
          <w:sz w:val="16"/>
          <w:szCs w:val="16"/>
        </w:rPr>
        <w:tab/>
      </w:r>
      <w:proofErr w:type="spellStart"/>
      <w:r w:rsidRPr="00133C0F">
        <w:rPr>
          <w:rFonts w:ascii="Times New Roman" w:hAnsi="Times New Roman" w:cs="Times New Roman"/>
          <w:sz w:val="16"/>
          <w:szCs w:val="16"/>
        </w:rPr>
        <w:t>k</w:t>
      </w:r>
      <w:proofErr w:type="spellEnd"/>
      <w:r w:rsidRPr="00133C0F">
        <w:rPr>
          <w:rFonts w:ascii="Times New Roman" w:hAnsi="Times New Roman" w:cs="Times New Roman"/>
          <w:sz w:val="16"/>
          <w:szCs w:val="16"/>
        </w:rPr>
        <w:t xml:space="preserve"> – общее число жилых комнат в квартире или доме; </w:t>
      </w:r>
      <w:proofErr w:type="spellStart"/>
      <w:r w:rsidRPr="00133C0F">
        <w:rPr>
          <w:rFonts w:ascii="Times New Roman" w:hAnsi="Times New Roman" w:cs="Times New Roman"/>
          <w:sz w:val="16"/>
          <w:szCs w:val="16"/>
        </w:rPr>
        <w:t>n</w:t>
      </w:r>
      <w:proofErr w:type="spellEnd"/>
      <w:r w:rsidRPr="00133C0F">
        <w:rPr>
          <w:rFonts w:ascii="Times New Roman" w:hAnsi="Times New Roman" w:cs="Times New Roman"/>
          <w:sz w:val="16"/>
          <w:szCs w:val="16"/>
        </w:rPr>
        <w:t xml:space="preserve"> – численность проживающих людей.</w:t>
      </w:r>
    </w:p>
    <w:p w:rsidR="00FC4EFB" w:rsidRPr="00133C0F" w:rsidRDefault="00FC4EFB" w:rsidP="00FC4EFB">
      <w:pPr>
        <w:widowControl w:val="0"/>
        <w:autoSpaceDE w:val="0"/>
        <w:spacing w:after="0" w:line="228" w:lineRule="auto"/>
        <w:ind w:left="1554" w:hanging="222"/>
        <w:contextualSpacing/>
        <w:jc w:val="both"/>
        <w:rPr>
          <w:rFonts w:ascii="Times New Roman" w:hAnsi="Times New Roman" w:cs="Times New Roman"/>
          <w:sz w:val="16"/>
          <w:szCs w:val="16"/>
        </w:rPr>
      </w:pPr>
      <w:r w:rsidRPr="00133C0F">
        <w:rPr>
          <w:rFonts w:ascii="Times New Roman" w:hAnsi="Times New Roman" w:cs="Times New Roman"/>
          <w:sz w:val="16"/>
          <w:szCs w:val="16"/>
        </w:rPr>
        <w:t>3. В числителе – на первую очередь, в знаменателе – на расчетный срок.</w:t>
      </w:r>
    </w:p>
    <w:p w:rsidR="00FC4EFB" w:rsidRPr="00133C0F" w:rsidRDefault="00FC4EFB" w:rsidP="00FC4EFB">
      <w:pPr>
        <w:widowControl w:val="0"/>
        <w:autoSpaceDE w:val="0"/>
        <w:spacing w:after="0" w:line="228" w:lineRule="auto"/>
        <w:ind w:left="1554" w:hanging="222"/>
        <w:contextualSpacing/>
        <w:jc w:val="both"/>
        <w:rPr>
          <w:rFonts w:ascii="Times New Roman" w:hAnsi="Times New Roman" w:cs="Times New Roman"/>
          <w:sz w:val="16"/>
          <w:szCs w:val="16"/>
        </w:rPr>
      </w:pPr>
      <w:r w:rsidRPr="00133C0F">
        <w:rPr>
          <w:rFonts w:ascii="Times New Roman" w:hAnsi="Times New Roman" w:cs="Times New Roman"/>
          <w:sz w:val="16"/>
          <w:szCs w:val="16"/>
        </w:rPr>
        <w:t>4. Указанные показатели не являются основанием для установления нормы реального заселения.</w:t>
      </w:r>
    </w:p>
    <w:p w:rsidR="00FC4EFB" w:rsidRPr="00133C0F" w:rsidRDefault="00FC4EFB" w:rsidP="00FC4EFB">
      <w:pPr>
        <w:widowControl w:val="0"/>
        <w:autoSpaceDE w:val="0"/>
        <w:spacing w:after="0" w:line="228" w:lineRule="auto"/>
        <w:ind w:firstLine="851"/>
        <w:contextualSpacing/>
        <w:jc w:val="right"/>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851"/>
        <w:contextualSpacing/>
        <w:jc w:val="right"/>
        <w:rPr>
          <w:rFonts w:ascii="Times New Roman" w:hAnsi="Times New Roman" w:cs="Times New Roman"/>
          <w:sz w:val="16"/>
          <w:szCs w:val="16"/>
        </w:rPr>
      </w:pPr>
      <w:r w:rsidRPr="00133C0F">
        <w:rPr>
          <w:rFonts w:ascii="Times New Roman" w:hAnsi="Times New Roman" w:cs="Times New Roman"/>
          <w:sz w:val="16"/>
          <w:szCs w:val="16"/>
        </w:rPr>
        <w:t>Таблица 1.1.2 (3)</w:t>
      </w:r>
    </w:p>
    <w:p w:rsidR="00FC4EFB" w:rsidRPr="00133C0F" w:rsidRDefault="00FC4EFB" w:rsidP="00FC4EFB">
      <w:pPr>
        <w:widowControl w:val="0"/>
        <w:autoSpaceDE w:val="0"/>
        <w:spacing w:after="0" w:line="228" w:lineRule="auto"/>
        <w:ind w:firstLine="851"/>
        <w:contextualSpacing/>
        <w:jc w:val="right"/>
        <w:rPr>
          <w:rFonts w:ascii="Times New Roman" w:hAnsi="Times New Roman" w:cs="Times New Roman"/>
          <w:sz w:val="16"/>
          <w:szCs w:val="16"/>
        </w:rPr>
      </w:pPr>
    </w:p>
    <w:p w:rsidR="00FC4EFB" w:rsidRPr="00133C0F" w:rsidRDefault="00FC4EFB" w:rsidP="00FC4EFB">
      <w:pPr>
        <w:pStyle w:val="5"/>
        <w:spacing w:before="0" w:after="0" w:line="228" w:lineRule="auto"/>
        <w:jc w:val="center"/>
        <w:rPr>
          <w:rFonts w:ascii="Times New Roman" w:hAnsi="Times New Roman" w:cs="Times New Roman"/>
          <w:i w:val="0"/>
          <w:sz w:val="16"/>
          <w:szCs w:val="16"/>
        </w:rPr>
      </w:pPr>
      <w:r w:rsidRPr="00133C0F">
        <w:rPr>
          <w:rFonts w:ascii="Times New Roman" w:hAnsi="Times New Roman" w:cs="Times New Roman"/>
          <w:i w:val="0"/>
          <w:sz w:val="16"/>
          <w:szCs w:val="16"/>
        </w:rPr>
        <w:t>Предельные значения расчетных показателей минимально допустимого</w:t>
      </w:r>
    </w:p>
    <w:p w:rsidR="00FC4EFB" w:rsidRPr="00133C0F" w:rsidRDefault="00FC4EFB" w:rsidP="00FC4EFB">
      <w:pPr>
        <w:pStyle w:val="5"/>
        <w:spacing w:before="0" w:after="0" w:line="228" w:lineRule="auto"/>
        <w:jc w:val="both"/>
        <w:rPr>
          <w:rFonts w:ascii="Times New Roman" w:hAnsi="Times New Roman" w:cs="Times New Roman"/>
          <w:sz w:val="16"/>
          <w:szCs w:val="16"/>
        </w:rPr>
      </w:pPr>
      <w:r w:rsidRPr="00133C0F">
        <w:rPr>
          <w:rFonts w:ascii="Times New Roman" w:hAnsi="Times New Roman" w:cs="Times New Roman"/>
          <w:i w:val="0"/>
          <w:sz w:val="16"/>
          <w:szCs w:val="16"/>
        </w:rPr>
        <w:t xml:space="preserve">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p>
    <w:tbl>
      <w:tblPr>
        <w:tblW w:w="0" w:type="auto"/>
        <w:tblLayout w:type="fixed"/>
        <w:tblLook w:val="0000"/>
      </w:tblPr>
      <w:tblGrid>
        <w:gridCol w:w="569"/>
        <w:gridCol w:w="3071"/>
        <w:gridCol w:w="1598"/>
        <w:gridCol w:w="1096"/>
        <w:gridCol w:w="2954"/>
      </w:tblGrid>
      <w:tr w:rsidR="00FC4EFB" w:rsidRPr="00133C0F" w:rsidTr="00FC4EFB">
        <w:tc>
          <w:tcPr>
            <w:tcW w:w="569" w:type="dxa"/>
            <w:vMerge w:val="restart"/>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line="228" w:lineRule="auto"/>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3071"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объекта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местного значения</w:t>
            </w:r>
          </w:p>
          <w:p w:rsidR="00FC4EFB" w:rsidRPr="00133C0F" w:rsidRDefault="00FC4EFB" w:rsidP="00FC4EFB">
            <w:pPr>
              <w:spacing w:after="0" w:line="228" w:lineRule="auto"/>
              <w:rPr>
                <w:rFonts w:ascii="Times New Roman" w:hAnsi="Times New Roman" w:cs="Times New Roman"/>
                <w:sz w:val="16"/>
                <w:szCs w:val="16"/>
              </w:rPr>
            </w:pPr>
          </w:p>
        </w:tc>
        <w:tc>
          <w:tcPr>
            <w:tcW w:w="2694" w:type="dxa"/>
            <w:gridSpan w:val="2"/>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минимально допустимого уровня обеспеченности</w:t>
            </w:r>
          </w:p>
        </w:tc>
        <w:tc>
          <w:tcPr>
            <w:tcW w:w="2954" w:type="dxa"/>
            <w:vMerge w:val="restart"/>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максимально допустимого уровня территориальной доступности</w:t>
            </w:r>
          </w:p>
        </w:tc>
      </w:tr>
      <w:tr w:rsidR="00FC4EFB" w:rsidRPr="00133C0F" w:rsidTr="00FC4EFB">
        <w:tc>
          <w:tcPr>
            <w:tcW w:w="569" w:type="dxa"/>
            <w:vMerge/>
            <w:tcBorders>
              <w:top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3071"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159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96"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2954" w:type="dxa"/>
            <w:vMerge/>
            <w:tcBorders>
              <w:top w:val="single" w:sz="4" w:space="0" w:color="808080"/>
              <w:left w:val="single" w:sz="4" w:space="0" w:color="808080"/>
              <w:bottom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r>
      <w:tr w:rsidR="00FC4EFB" w:rsidRPr="00133C0F" w:rsidTr="00FC4EFB">
        <w:tc>
          <w:tcPr>
            <w:tcW w:w="569"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307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Автозаправочные станции*</w:t>
            </w:r>
          </w:p>
        </w:tc>
        <w:tc>
          <w:tcPr>
            <w:tcW w:w="159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Колонка /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1200 легковых автомобилей</w:t>
            </w:r>
          </w:p>
        </w:tc>
        <w:tc>
          <w:tcPr>
            <w:tcW w:w="1096"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2954"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c>
          <w:tcPr>
            <w:tcW w:w="569"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307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Станции технического обслуживания*</w:t>
            </w:r>
          </w:p>
        </w:tc>
        <w:tc>
          <w:tcPr>
            <w:tcW w:w="159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Пост на </w:t>
            </w:r>
            <w:r w:rsidRPr="00133C0F">
              <w:rPr>
                <w:rFonts w:ascii="Times New Roman" w:hAnsi="Times New Roman" w:cs="Times New Roman"/>
                <w:sz w:val="16"/>
                <w:szCs w:val="16"/>
              </w:rPr>
              <w:br/>
              <w:t xml:space="preserve">200 легковых автомобилей </w:t>
            </w:r>
          </w:p>
        </w:tc>
        <w:tc>
          <w:tcPr>
            <w:tcW w:w="1096"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2954"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w:t>
            </w:r>
          </w:p>
        </w:tc>
      </w:tr>
    </w:tbl>
    <w:p w:rsidR="00FC4EFB" w:rsidRPr="00133C0F" w:rsidRDefault="00FC4EFB" w:rsidP="00FC4EFB">
      <w:pPr>
        <w:widowControl w:val="0"/>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____________</w:t>
      </w:r>
    </w:p>
    <w:p w:rsidR="00FC4EFB" w:rsidRPr="00133C0F" w:rsidRDefault="00FC4EFB" w:rsidP="00FC4EFB">
      <w:pPr>
        <w:widowControl w:val="0"/>
        <w:autoSpaceDE w:val="0"/>
        <w:spacing w:after="0" w:line="228" w:lineRule="auto"/>
        <w:ind w:left="162" w:hanging="162"/>
        <w:jc w:val="both"/>
        <w:rPr>
          <w:rFonts w:ascii="Times New Roman" w:hAnsi="Times New Roman" w:cs="Times New Roman"/>
          <w:sz w:val="16"/>
          <w:szCs w:val="16"/>
        </w:rPr>
      </w:pPr>
      <w:r w:rsidRPr="00133C0F">
        <w:rPr>
          <w:rFonts w:ascii="Times New Roman" w:hAnsi="Times New Roman" w:cs="Times New Roman"/>
          <w:sz w:val="16"/>
          <w:szCs w:val="16"/>
        </w:rPr>
        <w:t>*</w:t>
      </w:r>
      <w:r w:rsidRPr="00133C0F">
        <w:rPr>
          <w:rFonts w:ascii="Times New Roman" w:hAnsi="Times New Roman" w:cs="Times New Roman"/>
          <w:sz w:val="16"/>
          <w:szCs w:val="16"/>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FC4EFB" w:rsidRPr="00133C0F" w:rsidRDefault="00FC4EFB" w:rsidP="00FC4EFB">
      <w:pPr>
        <w:widowControl w:val="0"/>
        <w:autoSpaceDE w:val="0"/>
        <w:spacing w:after="0" w:line="228" w:lineRule="auto"/>
        <w:ind w:left="162" w:hanging="162"/>
        <w:jc w:val="both"/>
        <w:rPr>
          <w:rFonts w:ascii="Times New Roman" w:hAnsi="Times New Roman" w:cs="Times New Roman"/>
          <w:sz w:val="16"/>
          <w:szCs w:val="16"/>
        </w:rPr>
      </w:pPr>
      <w:r w:rsidRPr="00133C0F">
        <w:rPr>
          <w:rFonts w:ascii="Times New Roman" w:hAnsi="Times New Roman" w:cs="Times New Roman"/>
          <w:sz w:val="16"/>
          <w:szCs w:val="16"/>
        </w:rPr>
        <w:tab/>
        <w:t xml:space="preserve">Классификация приводится в соответствии с санитарной классификацией предприятий, производств и объектов </w:t>
      </w:r>
      <w:proofErr w:type="spellStart"/>
      <w:r w:rsidRPr="00133C0F">
        <w:rPr>
          <w:rFonts w:ascii="Times New Roman" w:hAnsi="Times New Roman" w:cs="Times New Roman"/>
          <w:sz w:val="16"/>
          <w:szCs w:val="16"/>
        </w:rPr>
        <w:t>СанПиН</w:t>
      </w:r>
      <w:proofErr w:type="spellEnd"/>
      <w:r w:rsidRPr="00133C0F">
        <w:rPr>
          <w:rFonts w:ascii="Times New Roman" w:hAnsi="Times New Roman" w:cs="Times New Roman"/>
          <w:sz w:val="16"/>
          <w:szCs w:val="16"/>
        </w:rPr>
        <w:t xml:space="preserve"> 2.2.1/2.1.1.1200-03.</w:t>
      </w:r>
    </w:p>
    <w:p w:rsidR="00FC4EFB" w:rsidRPr="00133C0F" w:rsidRDefault="00FC4EFB" w:rsidP="00FC4EFB">
      <w:pPr>
        <w:widowControl w:val="0"/>
        <w:autoSpaceDE w:val="0"/>
        <w:spacing w:after="0"/>
        <w:contextualSpacing/>
        <w:jc w:val="right"/>
        <w:rPr>
          <w:rFonts w:ascii="Times New Roman" w:hAnsi="Times New Roman" w:cs="Times New Roman"/>
          <w:sz w:val="16"/>
          <w:szCs w:val="16"/>
        </w:rPr>
      </w:pPr>
    </w:p>
    <w:p w:rsidR="00FC4EFB" w:rsidRPr="00133C0F" w:rsidRDefault="00FC4EFB" w:rsidP="00FC4EFB">
      <w:pPr>
        <w:widowControl w:val="0"/>
        <w:autoSpaceDE w:val="0"/>
        <w:spacing w:after="0"/>
        <w:contextualSpacing/>
        <w:jc w:val="right"/>
        <w:rPr>
          <w:rFonts w:ascii="Times New Roman" w:hAnsi="Times New Roman" w:cs="Times New Roman"/>
          <w:sz w:val="16"/>
          <w:szCs w:val="16"/>
        </w:rPr>
      </w:pPr>
    </w:p>
    <w:p w:rsidR="00FC4EFB" w:rsidRPr="00133C0F" w:rsidRDefault="00FC4EFB" w:rsidP="00FC4EFB">
      <w:pPr>
        <w:widowControl w:val="0"/>
        <w:autoSpaceDE w:val="0"/>
        <w:spacing w:after="0"/>
        <w:contextualSpacing/>
        <w:jc w:val="right"/>
        <w:rPr>
          <w:rFonts w:ascii="Times New Roman" w:hAnsi="Times New Roman" w:cs="Times New Roman"/>
          <w:sz w:val="16"/>
          <w:szCs w:val="16"/>
        </w:rPr>
      </w:pPr>
    </w:p>
    <w:p w:rsidR="00FC4EFB" w:rsidRPr="00133C0F" w:rsidRDefault="00FC4EFB" w:rsidP="00FC4EFB">
      <w:pPr>
        <w:widowControl w:val="0"/>
        <w:autoSpaceDE w:val="0"/>
        <w:spacing w:after="0"/>
        <w:contextualSpacing/>
        <w:jc w:val="right"/>
        <w:rPr>
          <w:rFonts w:ascii="Times New Roman" w:hAnsi="Times New Roman" w:cs="Times New Roman"/>
          <w:sz w:val="16"/>
          <w:szCs w:val="16"/>
        </w:rPr>
      </w:pPr>
    </w:p>
    <w:p w:rsidR="00FC4EFB" w:rsidRPr="00133C0F" w:rsidRDefault="00FC4EFB" w:rsidP="00FC4EFB">
      <w:pPr>
        <w:widowControl w:val="0"/>
        <w:autoSpaceDE w:val="0"/>
        <w:spacing w:after="0"/>
        <w:contextualSpacing/>
        <w:jc w:val="right"/>
        <w:rPr>
          <w:rFonts w:ascii="Times New Roman" w:hAnsi="Times New Roman" w:cs="Times New Roman"/>
          <w:b/>
          <w:sz w:val="16"/>
          <w:szCs w:val="16"/>
        </w:rPr>
      </w:pPr>
      <w:r w:rsidRPr="00133C0F">
        <w:rPr>
          <w:rFonts w:ascii="Times New Roman" w:hAnsi="Times New Roman" w:cs="Times New Roman"/>
          <w:sz w:val="16"/>
          <w:szCs w:val="16"/>
        </w:rPr>
        <w:t>Таблица 1.1.2 (4)</w:t>
      </w:r>
    </w:p>
    <w:p w:rsidR="00FC4EFB" w:rsidRPr="00133C0F" w:rsidRDefault="00FC4EFB" w:rsidP="00FC4EFB">
      <w:pPr>
        <w:widowControl w:val="0"/>
        <w:autoSpaceDE w:val="0"/>
        <w:spacing w:after="0"/>
        <w:contextualSpacing/>
        <w:jc w:val="center"/>
        <w:rPr>
          <w:rFonts w:ascii="Times New Roman" w:hAnsi="Times New Roman" w:cs="Times New Roman"/>
          <w:b/>
          <w:sz w:val="16"/>
          <w:szCs w:val="16"/>
        </w:rPr>
      </w:pPr>
      <w:proofErr w:type="gramStart"/>
      <w:r w:rsidRPr="00133C0F">
        <w:rPr>
          <w:rFonts w:ascii="Times New Roman" w:hAnsi="Times New Roman" w:cs="Times New Roman"/>
          <w:b/>
          <w:sz w:val="16"/>
          <w:szCs w:val="16"/>
        </w:rPr>
        <w:t xml:space="preserve">Предельные значения расчетных показателей минимально допустимого </w:t>
      </w:r>
      <w:proofErr w:type="gramEnd"/>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 xml:space="preserve">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p>
    <w:p w:rsidR="00FC4EFB" w:rsidRPr="00133C0F" w:rsidRDefault="00FC4EFB" w:rsidP="00FC4EFB">
      <w:pPr>
        <w:widowControl w:val="0"/>
        <w:autoSpaceDE w:val="0"/>
        <w:spacing w:after="0"/>
        <w:contextualSpacing/>
        <w:jc w:val="center"/>
        <w:rPr>
          <w:rFonts w:ascii="Times New Roman" w:hAnsi="Times New Roman" w:cs="Times New Roman"/>
          <w:sz w:val="16"/>
          <w:szCs w:val="16"/>
        </w:rPr>
      </w:pPr>
    </w:p>
    <w:tbl>
      <w:tblPr>
        <w:tblW w:w="0" w:type="auto"/>
        <w:tblLayout w:type="fixed"/>
        <w:tblLook w:val="0000"/>
      </w:tblPr>
      <w:tblGrid>
        <w:gridCol w:w="473"/>
        <w:gridCol w:w="3321"/>
        <w:gridCol w:w="1621"/>
        <w:gridCol w:w="1801"/>
        <w:gridCol w:w="1621"/>
        <w:gridCol w:w="1797"/>
      </w:tblGrid>
      <w:tr w:rsidR="00FC4EFB" w:rsidRPr="00133C0F" w:rsidTr="00FD1669">
        <w:tc>
          <w:tcPr>
            <w:tcW w:w="473" w:type="dxa"/>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eastAsia="Times New Roman" w:hAnsi="Times New Roman" w:cs="Times New Roman"/>
                <w:color w:val="000000"/>
                <w:sz w:val="16"/>
                <w:szCs w:val="16"/>
              </w:rPr>
              <w:t>№</w:t>
            </w:r>
          </w:p>
          <w:p w:rsidR="00FC4EFB" w:rsidRPr="00133C0F" w:rsidRDefault="00FC4EFB" w:rsidP="00FC4EFB">
            <w:pPr>
              <w:spacing w:after="0"/>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rPr>
              <w:lastRenderedPageBreak/>
              <w:t>пп</w:t>
            </w:r>
            <w:proofErr w:type="spellEnd"/>
          </w:p>
        </w:tc>
        <w:tc>
          <w:tcPr>
            <w:tcW w:w="3321"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lastRenderedPageBreak/>
              <w:t>Наименование объекта местного значения</w:t>
            </w:r>
          </w:p>
        </w:tc>
        <w:tc>
          <w:tcPr>
            <w:tcW w:w="3422"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lastRenderedPageBreak/>
              <w:t>минимально допустимого уровня обеспеченности</w:t>
            </w:r>
          </w:p>
        </w:tc>
        <w:tc>
          <w:tcPr>
            <w:tcW w:w="3418"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lastRenderedPageBreak/>
              <w:t xml:space="preserve">Расчетный показатель максимально </w:t>
            </w:r>
            <w:r w:rsidRPr="00133C0F">
              <w:rPr>
                <w:rFonts w:ascii="Times New Roman" w:hAnsi="Times New Roman" w:cs="Times New Roman"/>
                <w:sz w:val="16"/>
                <w:szCs w:val="16"/>
              </w:rPr>
              <w:lastRenderedPageBreak/>
              <w:t>допустимого уровня территориальной доступности</w:t>
            </w:r>
          </w:p>
        </w:tc>
      </w:tr>
      <w:tr w:rsidR="00FC4EFB" w:rsidRPr="00133C0F" w:rsidTr="00FD1669">
        <w:tc>
          <w:tcPr>
            <w:tcW w:w="473" w:type="dxa"/>
            <w:vMerge/>
            <w:tcBorders>
              <w:top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3321"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rPr>
                <w:rFonts w:ascii="Times New Roman" w:hAnsi="Times New Roman" w:cs="Times New Roman"/>
                <w:color w:val="000000"/>
                <w:sz w:val="16"/>
                <w:szCs w:val="16"/>
              </w:rPr>
            </w:pPr>
          </w:p>
        </w:tc>
        <w:tc>
          <w:tcPr>
            <w:tcW w:w="1621"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единица </w:t>
            </w:r>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измерения</w:t>
            </w:r>
          </w:p>
        </w:tc>
        <w:tc>
          <w:tcPr>
            <w:tcW w:w="1801"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величина </w:t>
            </w:r>
          </w:p>
        </w:tc>
        <w:tc>
          <w:tcPr>
            <w:tcW w:w="1621"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единица </w:t>
            </w:r>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измерения</w:t>
            </w:r>
          </w:p>
        </w:tc>
        <w:tc>
          <w:tcPr>
            <w:tcW w:w="1797"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 xml:space="preserve">величина </w:t>
            </w:r>
          </w:p>
        </w:tc>
      </w:tr>
    </w:tbl>
    <w:p w:rsidR="00FC4EFB" w:rsidRPr="00133C0F" w:rsidRDefault="00FC4EFB" w:rsidP="00FC4EFB">
      <w:pPr>
        <w:widowControl w:val="0"/>
        <w:spacing w:after="0" w:line="20" w:lineRule="exact"/>
        <w:rPr>
          <w:rFonts w:ascii="Times New Roman" w:hAnsi="Times New Roman" w:cs="Times New Roman"/>
          <w:sz w:val="16"/>
          <w:szCs w:val="16"/>
        </w:rPr>
      </w:pPr>
    </w:p>
    <w:tbl>
      <w:tblPr>
        <w:tblW w:w="0" w:type="auto"/>
        <w:tblLayout w:type="fixed"/>
        <w:tblLook w:val="0000"/>
      </w:tblPr>
      <w:tblGrid>
        <w:gridCol w:w="491"/>
        <w:gridCol w:w="3303"/>
        <w:gridCol w:w="1630"/>
        <w:gridCol w:w="1799"/>
        <w:gridCol w:w="1621"/>
        <w:gridCol w:w="1799"/>
      </w:tblGrid>
      <w:tr w:rsidR="00FC4EFB" w:rsidRPr="00133C0F" w:rsidTr="00FD1669">
        <w:trPr>
          <w:tblHeader/>
        </w:trPr>
        <w:tc>
          <w:tcPr>
            <w:tcW w:w="491"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3303"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163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179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1621"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5</w:t>
            </w:r>
          </w:p>
        </w:tc>
        <w:tc>
          <w:tcPr>
            <w:tcW w:w="179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6</w:t>
            </w:r>
          </w:p>
        </w:tc>
      </w:tr>
      <w:tr w:rsidR="00FC4EFB" w:rsidRPr="00133C0F" w:rsidTr="00FD1669">
        <w:tc>
          <w:tcPr>
            <w:tcW w:w="491"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1.1</w:t>
            </w: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Остановочные пункты транспорта на межмуниципальных маршрутах регулярных перевозок*</w:t>
            </w:r>
          </w:p>
        </w:tc>
        <w:tc>
          <w:tcPr>
            <w:tcW w:w="163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Количество на населенный пункт </w:t>
            </w:r>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м</w:t>
            </w:r>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pStyle w:val="ConsPlusNormal"/>
              <w:ind w:firstLine="62"/>
              <w:jc w:val="center"/>
              <w:rPr>
                <w:rFonts w:ascii="Times New Roman" w:hAnsi="Times New Roman" w:cs="Times New Roman"/>
                <w:sz w:val="16"/>
                <w:szCs w:val="16"/>
              </w:rPr>
            </w:pPr>
            <w:r w:rsidRPr="00133C0F">
              <w:rPr>
                <w:rFonts w:ascii="Times New Roman" w:hAnsi="Times New Roman" w:cs="Times New Roman"/>
                <w:sz w:val="16"/>
                <w:szCs w:val="16"/>
              </w:rPr>
              <w:t>На дорогах категорий I – III автобусные остановки следует назначать не чаще чем через 3000 м, в густонаселенной местности – 1500 м</w:t>
            </w:r>
          </w:p>
        </w:tc>
      </w:tr>
      <w:tr w:rsidR="00FC4EFB" w:rsidRPr="00133C0F" w:rsidTr="00FD1669">
        <w:tc>
          <w:tcPr>
            <w:tcW w:w="491"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1.2</w:t>
            </w: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Остановки общественного транспорта в административных центрах сельских поселений</w:t>
            </w:r>
          </w:p>
        </w:tc>
        <w:tc>
          <w:tcPr>
            <w:tcW w:w="163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Количество на населенный пункт</w:t>
            </w:r>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 xml:space="preserve">Пешеходная доступность, </w:t>
            </w:r>
            <w:proofErr w:type="gramStart"/>
            <w:r w:rsidRPr="00133C0F">
              <w:rPr>
                <w:rFonts w:ascii="Times New Roman" w:hAnsi="Times New Roman" w:cs="Times New Roman"/>
                <w:color w:val="000000"/>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800</w:t>
            </w:r>
          </w:p>
        </w:tc>
      </w:tr>
      <w:tr w:rsidR="00FC4EFB" w:rsidRPr="00133C0F" w:rsidTr="00FD1669">
        <w:tc>
          <w:tcPr>
            <w:tcW w:w="491"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Остановки общественного транспорта</w:t>
            </w:r>
          </w:p>
          <w:p w:rsidR="00FC4EFB" w:rsidRPr="00133C0F" w:rsidRDefault="00FC4EFB" w:rsidP="00FC4EFB">
            <w:pPr>
              <w:spacing w:after="0"/>
              <w:ind w:left="231"/>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в жилой зоне (индивидуальная застройка)</w:t>
            </w:r>
          </w:p>
        </w:tc>
        <w:tc>
          <w:tcPr>
            <w:tcW w:w="163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Расстояние между остановочными пунктами на линии общественного транспорта, </w:t>
            </w:r>
            <w:proofErr w:type="gramStart"/>
            <w:r w:rsidRPr="00133C0F">
              <w:rPr>
                <w:rFonts w:ascii="Times New Roman" w:hAnsi="Times New Roman" w:cs="Times New Roman"/>
                <w:color w:val="000000"/>
                <w:sz w:val="16"/>
                <w:szCs w:val="16"/>
              </w:rPr>
              <w:t>м</w:t>
            </w:r>
            <w:proofErr w:type="gramEnd"/>
          </w:p>
        </w:tc>
        <w:tc>
          <w:tcPr>
            <w:tcW w:w="179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400–600</w:t>
            </w:r>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(для автобусов, троллейбусов)</w:t>
            </w: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 xml:space="preserve">От входа в жилое здание, </w:t>
            </w:r>
            <w:proofErr w:type="gramStart"/>
            <w:r w:rsidRPr="00133C0F">
              <w:rPr>
                <w:rFonts w:ascii="Times New Roman" w:hAnsi="Times New Roman" w:cs="Times New Roman"/>
                <w:color w:val="000000"/>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500</w:t>
            </w:r>
          </w:p>
        </w:tc>
      </w:tr>
      <w:tr w:rsidR="00FC4EFB" w:rsidRPr="00133C0F" w:rsidTr="00FD1669">
        <w:tc>
          <w:tcPr>
            <w:tcW w:w="491"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31"/>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в общегородском центре</w:t>
            </w:r>
          </w:p>
        </w:tc>
        <w:tc>
          <w:tcPr>
            <w:tcW w:w="163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79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От объектов массового посещения, </w:t>
            </w:r>
            <w:proofErr w:type="gramStart"/>
            <w:r w:rsidRPr="00133C0F">
              <w:rPr>
                <w:rFonts w:ascii="Times New Roman" w:hAnsi="Times New Roman" w:cs="Times New Roman"/>
                <w:color w:val="000000"/>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250</w:t>
            </w:r>
          </w:p>
        </w:tc>
      </w:tr>
      <w:tr w:rsidR="00FC4EFB" w:rsidRPr="00133C0F" w:rsidTr="00FD1669">
        <w:tc>
          <w:tcPr>
            <w:tcW w:w="491"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31"/>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в производственной и коммунально-складской зоне</w:t>
            </w:r>
          </w:p>
        </w:tc>
        <w:tc>
          <w:tcPr>
            <w:tcW w:w="163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79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От проходных предприятий, </w:t>
            </w:r>
            <w:proofErr w:type="gramStart"/>
            <w:r w:rsidRPr="00133C0F">
              <w:rPr>
                <w:rFonts w:ascii="Times New Roman" w:hAnsi="Times New Roman" w:cs="Times New Roman"/>
                <w:color w:val="000000"/>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400</w:t>
            </w:r>
          </w:p>
        </w:tc>
      </w:tr>
      <w:tr w:rsidR="00FC4EFB" w:rsidRPr="00133C0F" w:rsidTr="00FD1669">
        <w:tc>
          <w:tcPr>
            <w:tcW w:w="491"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ind w:left="231"/>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в зонах массового отдыха и спорта</w:t>
            </w:r>
          </w:p>
        </w:tc>
        <w:tc>
          <w:tcPr>
            <w:tcW w:w="163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79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000000"/>
                <w:sz w:val="16"/>
                <w:szCs w:val="16"/>
              </w:rPr>
            </w:pP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От главного входа, </w:t>
            </w:r>
            <w:proofErr w:type="gramStart"/>
            <w:r w:rsidRPr="00133C0F">
              <w:rPr>
                <w:rFonts w:ascii="Times New Roman" w:hAnsi="Times New Roman" w:cs="Times New Roman"/>
                <w:color w:val="000000"/>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800</w:t>
            </w:r>
          </w:p>
        </w:tc>
      </w:tr>
      <w:tr w:rsidR="00FC4EFB" w:rsidRPr="00133C0F" w:rsidTr="00FD1669">
        <w:tc>
          <w:tcPr>
            <w:tcW w:w="491"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Станции технического обслуживания общественного транспорта</w:t>
            </w:r>
          </w:p>
        </w:tc>
        <w:tc>
          <w:tcPr>
            <w:tcW w:w="163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Единиц / </w:t>
            </w:r>
            <w:proofErr w:type="gramStart"/>
            <w:r w:rsidRPr="00133C0F">
              <w:rPr>
                <w:rFonts w:ascii="Times New Roman" w:hAnsi="Times New Roman" w:cs="Times New Roman"/>
                <w:color w:val="000000"/>
                <w:sz w:val="16"/>
                <w:szCs w:val="16"/>
              </w:rPr>
              <w:t>транспортное</w:t>
            </w:r>
            <w:proofErr w:type="gramEnd"/>
          </w:p>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предприятие</w:t>
            </w:r>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1</w:t>
            </w: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От конечных остановок общественного транспорта, </w:t>
            </w:r>
            <w:proofErr w:type="gramStart"/>
            <w:r w:rsidRPr="00133C0F">
              <w:rPr>
                <w:rFonts w:ascii="Times New Roman" w:hAnsi="Times New Roman" w:cs="Times New Roman"/>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2500</w:t>
            </w:r>
          </w:p>
        </w:tc>
      </w:tr>
      <w:tr w:rsidR="00FC4EFB" w:rsidRPr="00133C0F" w:rsidTr="00FD1669">
        <w:tc>
          <w:tcPr>
            <w:tcW w:w="491"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3303"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Транспортно-эксплуата</w:t>
            </w:r>
            <w:r w:rsidRPr="00133C0F">
              <w:rPr>
                <w:rFonts w:ascii="Times New Roman" w:hAnsi="Times New Roman" w:cs="Times New Roman"/>
                <w:color w:val="000000"/>
                <w:sz w:val="16"/>
                <w:szCs w:val="16"/>
              </w:rPr>
              <w:softHyphen/>
              <w:t>ционные предприятия общественного транспорта</w:t>
            </w:r>
          </w:p>
        </w:tc>
        <w:tc>
          <w:tcPr>
            <w:tcW w:w="163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Единиц / вид транспорта</w:t>
            </w:r>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1</w:t>
            </w:r>
          </w:p>
        </w:tc>
        <w:tc>
          <w:tcPr>
            <w:tcW w:w="1621"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От конечных остановок общественного транспорта, </w:t>
            </w:r>
            <w:proofErr w:type="gramStart"/>
            <w:r w:rsidRPr="00133C0F">
              <w:rPr>
                <w:rFonts w:ascii="Times New Roman" w:hAnsi="Times New Roman" w:cs="Times New Roman"/>
                <w:sz w:val="16"/>
                <w:szCs w:val="16"/>
              </w:rPr>
              <w:t>м</w:t>
            </w:r>
            <w:proofErr w:type="gramEnd"/>
          </w:p>
        </w:tc>
        <w:tc>
          <w:tcPr>
            <w:tcW w:w="179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2500</w:t>
            </w:r>
          </w:p>
        </w:tc>
      </w:tr>
    </w:tbl>
    <w:p w:rsidR="00FC4EFB" w:rsidRPr="00133C0F" w:rsidRDefault="00FC4EFB" w:rsidP="00FC4EFB">
      <w:pPr>
        <w:widowControl w:val="0"/>
        <w:autoSpaceDE w:val="0"/>
        <w:spacing w:after="0"/>
        <w:contextualSpacing/>
        <w:jc w:val="center"/>
        <w:rPr>
          <w:rFonts w:ascii="Times New Roman" w:hAnsi="Times New Roman" w:cs="Times New Roman"/>
          <w:sz w:val="16"/>
          <w:szCs w:val="16"/>
        </w:rPr>
      </w:pPr>
    </w:p>
    <w:p w:rsidR="00FC4EFB" w:rsidRPr="00133C0F" w:rsidRDefault="00FC4EFB" w:rsidP="00FC4EFB">
      <w:pPr>
        <w:widowControl w:val="0"/>
        <w:autoSpaceDE w:val="0"/>
        <w:spacing w:after="0"/>
        <w:contextualSpacing/>
        <w:rPr>
          <w:rFonts w:ascii="Times New Roman" w:hAnsi="Times New Roman" w:cs="Times New Roman"/>
          <w:b/>
          <w:sz w:val="16"/>
          <w:szCs w:val="16"/>
        </w:rPr>
      </w:pPr>
    </w:p>
    <w:p w:rsidR="00FC4EFB" w:rsidRPr="00133C0F" w:rsidRDefault="00FC4EFB" w:rsidP="00FC4EFB">
      <w:pPr>
        <w:widowControl w:val="0"/>
        <w:autoSpaceDE w:val="0"/>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_______________</w:t>
      </w:r>
    </w:p>
    <w:p w:rsidR="00FC4EFB" w:rsidRPr="00133C0F" w:rsidRDefault="00FC4EFB" w:rsidP="00FC4EFB">
      <w:pPr>
        <w:widowControl w:val="0"/>
        <w:autoSpaceDE w:val="0"/>
        <w:spacing w:after="0"/>
        <w:ind w:left="162" w:hanging="162"/>
        <w:jc w:val="both"/>
        <w:rPr>
          <w:rFonts w:ascii="Times New Roman" w:hAnsi="Times New Roman" w:cs="Times New Roman"/>
          <w:sz w:val="16"/>
          <w:szCs w:val="16"/>
        </w:rPr>
      </w:pPr>
      <w:r w:rsidRPr="00133C0F">
        <w:rPr>
          <w:rFonts w:ascii="Times New Roman" w:hAnsi="Times New Roman" w:cs="Times New Roman"/>
          <w:sz w:val="16"/>
          <w:szCs w:val="16"/>
        </w:rPr>
        <w:t>*</w:t>
      </w:r>
      <w:r w:rsidRPr="00133C0F">
        <w:rPr>
          <w:rFonts w:ascii="Times New Roman" w:hAnsi="Times New Roman" w:cs="Times New Roman"/>
          <w:sz w:val="16"/>
          <w:szCs w:val="16"/>
        </w:rPr>
        <w:tab/>
        <w:t>За границами населенных пунктов, не примыкающих к автомобильным дорогам регионального и межмуниципального значения.</w:t>
      </w:r>
    </w:p>
    <w:p w:rsidR="00FC4EFB" w:rsidRPr="00133C0F" w:rsidRDefault="00FC4EFB" w:rsidP="00FC4EFB">
      <w:pPr>
        <w:pStyle w:val="5"/>
        <w:spacing w:before="0" w:after="0"/>
        <w:ind w:left="0" w:firstLine="709"/>
        <w:jc w:val="both"/>
        <w:rPr>
          <w:rFonts w:ascii="Times New Roman" w:hAnsi="Times New Roman" w:cs="Times New Roman"/>
          <w:i w:val="0"/>
          <w:sz w:val="16"/>
          <w:szCs w:val="16"/>
        </w:rPr>
      </w:pPr>
    </w:p>
    <w:p w:rsidR="00FC4EFB" w:rsidRPr="00133C0F" w:rsidRDefault="00FC4EFB" w:rsidP="00FC4EFB">
      <w:pPr>
        <w:pStyle w:val="5"/>
        <w:spacing w:before="0" w:after="0"/>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1.1.3.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1.1.3</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p>
    <w:tbl>
      <w:tblPr>
        <w:tblW w:w="0" w:type="auto"/>
        <w:tblLayout w:type="fixed"/>
        <w:tblLook w:val="0000"/>
      </w:tblPr>
      <w:tblGrid>
        <w:gridCol w:w="541"/>
        <w:gridCol w:w="2562"/>
        <w:gridCol w:w="2365"/>
        <w:gridCol w:w="1090"/>
        <w:gridCol w:w="1640"/>
        <w:gridCol w:w="1090"/>
      </w:tblGrid>
      <w:tr w:rsidR="00FC4EFB" w:rsidRPr="00133C0F" w:rsidTr="00FC4EFB">
        <w:tc>
          <w:tcPr>
            <w:tcW w:w="541" w:type="dxa"/>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2562"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муниципального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образования </w:t>
            </w:r>
          </w:p>
          <w:p w:rsidR="00FC4EFB" w:rsidRPr="00133C0F" w:rsidRDefault="00FC4EFB" w:rsidP="00FC4EFB">
            <w:pPr>
              <w:spacing w:after="0"/>
              <w:rPr>
                <w:rFonts w:ascii="Times New Roman" w:hAnsi="Times New Roman" w:cs="Times New Roman"/>
                <w:sz w:val="16"/>
                <w:szCs w:val="16"/>
              </w:rPr>
            </w:pPr>
          </w:p>
        </w:tc>
        <w:tc>
          <w:tcPr>
            <w:tcW w:w="3455"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минимально допустимого уровня обеспеченности</w:t>
            </w:r>
          </w:p>
        </w:tc>
        <w:tc>
          <w:tcPr>
            <w:tcW w:w="2730"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максимально допустимого уровня территориальной доступности</w:t>
            </w:r>
          </w:p>
        </w:tc>
      </w:tr>
      <w:tr w:rsidR="00FC4EFB" w:rsidRPr="00133C0F" w:rsidTr="00FC4EFB">
        <w:tc>
          <w:tcPr>
            <w:tcW w:w="541" w:type="dxa"/>
            <w:vMerge/>
            <w:tcBorders>
              <w:top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2562"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2365"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90"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1640"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90"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line="20" w:lineRule="exact"/>
        <w:rPr>
          <w:rFonts w:ascii="Times New Roman" w:hAnsi="Times New Roman" w:cs="Times New Roman"/>
          <w:sz w:val="16"/>
          <w:szCs w:val="16"/>
        </w:rPr>
      </w:pPr>
    </w:p>
    <w:tbl>
      <w:tblPr>
        <w:tblW w:w="0" w:type="auto"/>
        <w:tblLayout w:type="fixed"/>
        <w:tblLook w:val="0000"/>
      </w:tblPr>
      <w:tblGrid>
        <w:gridCol w:w="541"/>
        <w:gridCol w:w="2562"/>
        <w:gridCol w:w="2365"/>
        <w:gridCol w:w="1090"/>
        <w:gridCol w:w="1640"/>
        <w:gridCol w:w="1090"/>
      </w:tblGrid>
      <w:tr w:rsidR="00FC4EFB" w:rsidRPr="00133C0F" w:rsidTr="00FC4EFB">
        <w:trPr>
          <w:tblHeader/>
        </w:trPr>
        <w:tc>
          <w:tcPr>
            <w:tcW w:w="541"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256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2365"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109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164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w:t>
            </w:r>
          </w:p>
        </w:tc>
        <w:tc>
          <w:tcPr>
            <w:tcW w:w="109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C4EFB">
        <w:tc>
          <w:tcPr>
            <w:tcW w:w="541"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b/>
                <w:sz w:val="16"/>
                <w:szCs w:val="16"/>
              </w:rPr>
            </w:pPr>
            <w:r w:rsidRPr="00133C0F">
              <w:rPr>
                <w:rFonts w:ascii="Times New Roman" w:hAnsi="Times New Roman" w:cs="Times New Roman"/>
                <w:sz w:val="16"/>
                <w:szCs w:val="16"/>
              </w:rPr>
              <w:t>1.</w:t>
            </w:r>
          </w:p>
        </w:tc>
        <w:tc>
          <w:tcPr>
            <w:tcW w:w="8747" w:type="dxa"/>
            <w:gridSpan w:val="5"/>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b/>
                <w:sz w:val="16"/>
                <w:szCs w:val="16"/>
              </w:rPr>
              <w:t>Стадионы, плоскостные спортивные сооружения</w:t>
            </w:r>
          </w:p>
        </w:tc>
      </w:tr>
      <w:tr w:rsidR="00FC4EFB" w:rsidRPr="00133C0F" w:rsidTr="00FC4EFB">
        <w:tc>
          <w:tcPr>
            <w:tcW w:w="541" w:type="dxa"/>
            <w:vMerge w:val="restart"/>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256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сельское по</w:t>
            </w:r>
            <w:r w:rsidRPr="00133C0F">
              <w:rPr>
                <w:rFonts w:ascii="Times New Roman" w:hAnsi="Times New Roman" w:cs="Times New Roman"/>
                <w:sz w:val="16"/>
                <w:szCs w:val="16"/>
              </w:rPr>
              <w:softHyphen/>
              <w:t>селение</w:t>
            </w:r>
          </w:p>
        </w:tc>
        <w:tc>
          <w:tcPr>
            <w:tcW w:w="236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Количество объектов на административный центр поселения</w:t>
            </w:r>
          </w:p>
        </w:tc>
        <w:tc>
          <w:tcPr>
            <w:tcW w:w="109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4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Транспортная</w:t>
            </w:r>
          </w:p>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доступность, мин</w:t>
            </w:r>
          </w:p>
        </w:tc>
        <w:tc>
          <w:tcPr>
            <w:tcW w:w="109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40</w:t>
            </w:r>
          </w:p>
        </w:tc>
      </w:tr>
      <w:tr w:rsidR="00FC4EFB" w:rsidRPr="00133C0F" w:rsidTr="00FC4EFB">
        <w:tc>
          <w:tcPr>
            <w:tcW w:w="541"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color w:val="FF0000"/>
                <w:sz w:val="16"/>
                <w:szCs w:val="16"/>
              </w:rPr>
            </w:pPr>
          </w:p>
        </w:tc>
        <w:tc>
          <w:tcPr>
            <w:tcW w:w="256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line="228" w:lineRule="auto"/>
              <w:contextualSpacing/>
              <w:jc w:val="both"/>
              <w:rPr>
                <w:rFonts w:ascii="Times New Roman" w:hAnsi="Times New Roman" w:cs="Times New Roman"/>
                <w:color w:val="FF0000"/>
                <w:sz w:val="16"/>
                <w:szCs w:val="16"/>
              </w:rPr>
            </w:pPr>
          </w:p>
        </w:tc>
        <w:tc>
          <w:tcPr>
            <w:tcW w:w="236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line="228" w:lineRule="auto"/>
              <w:contextualSpacing/>
              <w:rPr>
                <w:rFonts w:ascii="Times New Roman" w:hAnsi="Times New Roman" w:cs="Times New Roman"/>
                <w:sz w:val="16"/>
                <w:szCs w:val="16"/>
              </w:rPr>
            </w:pPr>
          </w:p>
        </w:tc>
        <w:tc>
          <w:tcPr>
            <w:tcW w:w="109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64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09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1500</w:t>
            </w:r>
          </w:p>
        </w:tc>
      </w:tr>
      <w:tr w:rsidR="00FC4EFB" w:rsidRPr="00133C0F" w:rsidTr="00FC4EFB">
        <w:trPr>
          <w:cantSplit/>
        </w:trPr>
        <w:tc>
          <w:tcPr>
            <w:tcW w:w="541" w:type="dxa"/>
            <w:tcBorders>
              <w:top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b/>
                <w:sz w:val="16"/>
                <w:szCs w:val="16"/>
              </w:rPr>
            </w:pPr>
            <w:r w:rsidRPr="00133C0F">
              <w:rPr>
                <w:rFonts w:ascii="Times New Roman" w:hAnsi="Times New Roman" w:cs="Times New Roman"/>
                <w:sz w:val="16"/>
                <w:szCs w:val="16"/>
              </w:rPr>
              <w:t>2.</w:t>
            </w:r>
          </w:p>
        </w:tc>
        <w:tc>
          <w:tcPr>
            <w:tcW w:w="8747"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b/>
                <w:sz w:val="16"/>
                <w:szCs w:val="16"/>
              </w:rPr>
              <w:t>Помещения для занятий физической культурой и спортом (спортивные залы)</w:t>
            </w:r>
          </w:p>
        </w:tc>
      </w:tr>
      <w:tr w:rsidR="00FC4EFB" w:rsidRPr="00133C0F" w:rsidTr="00FC4EFB">
        <w:tc>
          <w:tcPr>
            <w:tcW w:w="541" w:type="dxa"/>
            <w:vMerge w:val="restart"/>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256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сельское по</w:t>
            </w:r>
            <w:r w:rsidRPr="00133C0F">
              <w:rPr>
                <w:rFonts w:ascii="Times New Roman" w:hAnsi="Times New Roman" w:cs="Times New Roman"/>
                <w:sz w:val="16"/>
                <w:szCs w:val="16"/>
              </w:rPr>
              <w:softHyphen/>
              <w:t>селение</w:t>
            </w:r>
          </w:p>
        </w:tc>
        <w:tc>
          <w:tcPr>
            <w:tcW w:w="236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Количество объектов на административный центр поселения</w:t>
            </w:r>
          </w:p>
        </w:tc>
        <w:tc>
          <w:tcPr>
            <w:tcW w:w="109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164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Транспортная</w:t>
            </w:r>
          </w:p>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доступность, мин</w:t>
            </w:r>
          </w:p>
        </w:tc>
        <w:tc>
          <w:tcPr>
            <w:tcW w:w="109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20</w:t>
            </w:r>
          </w:p>
        </w:tc>
      </w:tr>
      <w:tr w:rsidR="00FC4EFB" w:rsidRPr="00133C0F" w:rsidTr="00FC4EFB">
        <w:tc>
          <w:tcPr>
            <w:tcW w:w="541"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256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line="228" w:lineRule="auto"/>
              <w:contextualSpacing/>
              <w:jc w:val="both"/>
              <w:rPr>
                <w:rFonts w:ascii="Times New Roman" w:hAnsi="Times New Roman" w:cs="Times New Roman"/>
                <w:sz w:val="16"/>
                <w:szCs w:val="16"/>
              </w:rPr>
            </w:pPr>
          </w:p>
        </w:tc>
        <w:tc>
          <w:tcPr>
            <w:tcW w:w="236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line="228" w:lineRule="auto"/>
              <w:contextualSpacing/>
              <w:rPr>
                <w:rFonts w:ascii="Times New Roman" w:hAnsi="Times New Roman" w:cs="Times New Roman"/>
                <w:sz w:val="16"/>
                <w:szCs w:val="16"/>
              </w:rPr>
            </w:pPr>
          </w:p>
        </w:tc>
        <w:tc>
          <w:tcPr>
            <w:tcW w:w="109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line="228" w:lineRule="auto"/>
              <w:rPr>
                <w:rFonts w:ascii="Times New Roman" w:hAnsi="Times New Roman" w:cs="Times New Roman"/>
                <w:sz w:val="16"/>
                <w:szCs w:val="16"/>
              </w:rPr>
            </w:pPr>
          </w:p>
        </w:tc>
        <w:tc>
          <w:tcPr>
            <w:tcW w:w="164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09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500</w:t>
            </w:r>
          </w:p>
        </w:tc>
      </w:tr>
    </w:tbl>
    <w:p w:rsidR="00FC4EFB" w:rsidRPr="00133C0F" w:rsidRDefault="00FC4EFB" w:rsidP="00FC4EFB">
      <w:pPr>
        <w:pStyle w:val="5"/>
        <w:spacing w:before="0" w:after="0"/>
        <w:ind w:left="0" w:firstLine="709"/>
        <w:jc w:val="both"/>
        <w:rPr>
          <w:rFonts w:ascii="Times New Roman" w:hAnsi="Times New Roman" w:cs="Times New Roman"/>
          <w:i w:val="0"/>
          <w:sz w:val="16"/>
          <w:szCs w:val="16"/>
        </w:rPr>
      </w:pPr>
    </w:p>
    <w:p w:rsidR="00FC4EFB" w:rsidRPr="00133C0F" w:rsidRDefault="00FC4EFB" w:rsidP="00FC4EFB">
      <w:pPr>
        <w:pStyle w:val="5"/>
        <w:spacing w:before="0" w:after="0"/>
        <w:ind w:left="0" w:firstLine="709"/>
        <w:jc w:val="both"/>
        <w:rPr>
          <w:rFonts w:ascii="Times New Roman" w:hAnsi="Times New Roman" w:cs="Times New Roman"/>
          <w:i w:val="0"/>
          <w:sz w:val="16"/>
          <w:szCs w:val="16"/>
        </w:rPr>
      </w:pPr>
    </w:p>
    <w:p w:rsidR="00FC4EFB" w:rsidRPr="00133C0F" w:rsidRDefault="00FC4EFB" w:rsidP="00FC4EFB">
      <w:pPr>
        <w:pStyle w:val="5"/>
        <w:spacing w:before="0" w:after="0"/>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1.1.4.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1.1.4</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p>
    <w:tbl>
      <w:tblPr>
        <w:tblW w:w="0" w:type="auto"/>
        <w:tblLayout w:type="fixed"/>
        <w:tblLook w:val="0000"/>
      </w:tblPr>
      <w:tblGrid>
        <w:gridCol w:w="471"/>
        <w:gridCol w:w="2876"/>
        <w:gridCol w:w="1802"/>
        <w:gridCol w:w="1208"/>
        <w:gridCol w:w="1672"/>
        <w:gridCol w:w="1166"/>
      </w:tblGrid>
      <w:tr w:rsidR="00FC4EFB" w:rsidRPr="00133C0F" w:rsidTr="00FC4EFB">
        <w:tc>
          <w:tcPr>
            <w:tcW w:w="471" w:type="dxa"/>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2876"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color w:val="000000"/>
                <w:sz w:val="16"/>
                <w:szCs w:val="16"/>
              </w:rPr>
            </w:pPr>
            <w:r w:rsidRPr="00133C0F">
              <w:rPr>
                <w:rFonts w:ascii="Times New Roman" w:hAnsi="Times New Roman" w:cs="Times New Roman"/>
                <w:sz w:val="16"/>
                <w:szCs w:val="16"/>
              </w:rPr>
              <w:t>Наименование объекта</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color w:val="000000"/>
                <w:sz w:val="16"/>
                <w:szCs w:val="16"/>
              </w:rPr>
              <w:t>местного значения</w:t>
            </w:r>
          </w:p>
          <w:p w:rsidR="00FC4EFB" w:rsidRPr="00133C0F" w:rsidRDefault="00FC4EFB" w:rsidP="00FC4EFB">
            <w:pPr>
              <w:spacing w:after="0"/>
              <w:rPr>
                <w:rFonts w:ascii="Times New Roman" w:hAnsi="Times New Roman" w:cs="Times New Roman"/>
                <w:sz w:val="16"/>
                <w:szCs w:val="16"/>
              </w:rPr>
            </w:pPr>
          </w:p>
        </w:tc>
        <w:tc>
          <w:tcPr>
            <w:tcW w:w="3010"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минимально допустимого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уровня обеспеченности</w:t>
            </w:r>
          </w:p>
        </w:tc>
        <w:tc>
          <w:tcPr>
            <w:tcW w:w="2838"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максимально допустимого уровня территориальной доступности</w:t>
            </w:r>
          </w:p>
        </w:tc>
      </w:tr>
      <w:tr w:rsidR="00FC4EFB" w:rsidRPr="00133C0F" w:rsidTr="00FC4EFB">
        <w:tc>
          <w:tcPr>
            <w:tcW w:w="471" w:type="dxa"/>
            <w:vMerge/>
            <w:tcBorders>
              <w:top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2876"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1802"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208"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1672"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166"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rPr>
          <w:rFonts w:ascii="Times New Roman" w:hAnsi="Times New Roman" w:cs="Times New Roman"/>
          <w:sz w:val="16"/>
          <w:szCs w:val="16"/>
        </w:rPr>
      </w:pPr>
    </w:p>
    <w:tbl>
      <w:tblPr>
        <w:tblW w:w="0" w:type="auto"/>
        <w:tblLayout w:type="fixed"/>
        <w:tblLook w:val="0000"/>
      </w:tblPr>
      <w:tblGrid>
        <w:gridCol w:w="469"/>
        <w:gridCol w:w="3892"/>
        <w:gridCol w:w="1798"/>
        <w:gridCol w:w="1259"/>
        <w:gridCol w:w="1622"/>
        <w:gridCol w:w="1259"/>
      </w:tblGrid>
      <w:tr w:rsidR="00FC4EFB" w:rsidRPr="00133C0F" w:rsidTr="00FD1669">
        <w:trPr>
          <w:tblHeader/>
        </w:trPr>
        <w:tc>
          <w:tcPr>
            <w:tcW w:w="469"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389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179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162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w:t>
            </w:r>
          </w:p>
        </w:tc>
        <w:tc>
          <w:tcPr>
            <w:tcW w:w="1259"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D1669">
        <w:tc>
          <w:tcPr>
            <w:tcW w:w="469"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Дошкольные образовательные организации</w:t>
            </w:r>
          </w:p>
        </w:tc>
        <w:tc>
          <w:tcPr>
            <w:tcW w:w="179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eastAsia="Times New Roman" w:hAnsi="Times New Roman" w:cs="Times New Roman"/>
                <w:sz w:val="16"/>
                <w:szCs w:val="16"/>
              </w:rPr>
            </w:pPr>
            <w:r w:rsidRPr="00133C0F">
              <w:rPr>
                <w:rFonts w:ascii="Times New Roman" w:hAnsi="Times New Roman" w:cs="Times New Roman"/>
                <w:sz w:val="16"/>
                <w:szCs w:val="16"/>
              </w:rPr>
              <w:t>Количество мест на 100 человек в возрасте от 0 до 7 лет</w:t>
            </w:r>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tc>
        <w:tc>
          <w:tcPr>
            <w:tcW w:w="162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Пешеходная </w:t>
            </w:r>
          </w:p>
          <w:p w:rsidR="00FC4EFB" w:rsidRPr="00133C0F" w:rsidRDefault="00FC4EFB" w:rsidP="00FC4EFB">
            <w:pPr>
              <w:tabs>
                <w:tab w:val="left" w:pos="6780"/>
              </w:tabs>
              <w:spacing w:after="0"/>
              <w:contextualSpacing/>
              <w:rPr>
                <w:rFonts w:ascii="Times New Roman" w:eastAsia="Times New Roman" w:hAnsi="Times New Roman" w:cs="Times New Roman"/>
                <w:sz w:val="16"/>
                <w:szCs w:val="16"/>
              </w:rPr>
            </w:pPr>
            <w:r w:rsidRPr="00133C0F">
              <w:rPr>
                <w:rFonts w:ascii="Times New Roman" w:hAnsi="Times New Roman" w:cs="Times New Roman"/>
                <w:sz w:val="16"/>
                <w:szCs w:val="16"/>
              </w:rPr>
              <w:t xml:space="preserve">доступность, </w:t>
            </w:r>
            <w:proofErr w:type="gramStart"/>
            <w:r w:rsidRPr="00133C0F">
              <w:rPr>
                <w:rFonts w:ascii="Times New Roman" w:hAnsi="Times New Roman" w:cs="Times New Roman"/>
                <w:sz w:val="16"/>
                <w:szCs w:val="16"/>
              </w:rPr>
              <w:t>м</w:t>
            </w:r>
            <w:proofErr w:type="gramEnd"/>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ind w:firstLine="158"/>
              <w:contextualSpacing/>
              <w:jc w:val="both"/>
              <w:rPr>
                <w:rFonts w:ascii="Times New Roman" w:hAnsi="Times New Roman" w:cs="Times New Roman"/>
                <w:sz w:val="16"/>
                <w:szCs w:val="16"/>
              </w:rPr>
            </w:pPr>
            <w:r w:rsidRPr="00133C0F">
              <w:rPr>
                <w:rFonts w:ascii="Times New Roman" w:hAnsi="Times New Roman" w:cs="Times New Roman"/>
                <w:sz w:val="16"/>
                <w:szCs w:val="16"/>
              </w:rPr>
              <w:t>в сельской местности</w:t>
            </w:r>
          </w:p>
        </w:tc>
        <w:tc>
          <w:tcPr>
            <w:tcW w:w="179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45</w:t>
            </w:r>
          </w:p>
        </w:tc>
        <w:tc>
          <w:tcPr>
            <w:tcW w:w="16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500</w:t>
            </w:r>
          </w:p>
        </w:tc>
      </w:tr>
      <w:tr w:rsidR="00FC4EFB" w:rsidRPr="00133C0F" w:rsidTr="00FD1669">
        <w:tc>
          <w:tcPr>
            <w:tcW w:w="469"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Общеобразовательные организации </w:t>
            </w:r>
          </w:p>
        </w:tc>
        <w:tc>
          <w:tcPr>
            <w:tcW w:w="179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eastAsia="Times New Roman" w:hAnsi="Times New Roman" w:cs="Times New Roman"/>
                <w:sz w:val="16"/>
                <w:szCs w:val="16"/>
              </w:rPr>
            </w:pPr>
            <w:r w:rsidRPr="00133C0F">
              <w:rPr>
                <w:rFonts w:ascii="Times New Roman" w:hAnsi="Times New Roman" w:cs="Times New Roman"/>
                <w:sz w:val="16"/>
                <w:szCs w:val="16"/>
              </w:rPr>
              <w:t xml:space="preserve">Количество мест на </w:t>
            </w:r>
            <w:r w:rsidRPr="00133C0F">
              <w:rPr>
                <w:rFonts w:ascii="Times New Roman" w:hAnsi="Times New Roman" w:cs="Times New Roman"/>
                <w:sz w:val="16"/>
                <w:szCs w:val="16"/>
              </w:rPr>
              <w:lastRenderedPageBreak/>
              <w:t>100 человек в возрасте от 7 до 18 лет</w:t>
            </w:r>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lastRenderedPageBreak/>
              <w:t>▼</w:t>
            </w:r>
          </w:p>
        </w:tc>
        <w:tc>
          <w:tcPr>
            <w:tcW w:w="162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ind w:firstLine="158"/>
              <w:contextualSpacing/>
              <w:jc w:val="both"/>
              <w:rPr>
                <w:rFonts w:ascii="Times New Roman" w:hAnsi="Times New Roman" w:cs="Times New Roman"/>
                <w:color w:val="FF0000"/>
                <w:sz w:val="16"/>
                <w:szCs w:val="16"/>
              </w:rPr>
            </w:pPr>
            <w:r w:rsidRPr="00133C0F">
              <w:rPr>
                <w:rFonts w:ascii="Times New Roman" w:hAnsi="Times New Roman" w:cs="Times New Roman"/>
                <w:sz w:val="16"/>
                <w:szCs w:val="16"/>
              </w:rPr>
              <w:t>в сельской местности</w:t>
            </w:r>
          </w:p>
        </w:tc>
        <w:tc>
          <w:tcPr>
            <w:tcW w:w="179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color w:val="FF0000"/>
                <w:sz w:val="16"/>
                <w:szCs w:val="16"/>
              </w:rPr>
            </w:pP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93,7</w:t>
            </w:r>
          </w:p>
        </w:tc>
        <w:tc>
          <w:tcPr>
            <w:tcW w:w="162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Транспортная </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доступность, мин</w:t>
            </w: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30</w:t>
            </w:r>
          </w:p>
        </w:tc>
      </w:tr>
      <w:tr w:rsidR="00FC4EFB" w:rsidRPr="00133C0F" w:rsidTr="00FD1669">
        <w:trPr>
          <w:cantSplit/>
        </w:trPr>
        <w:tc>
          <w:tcPr>
            <w:tcW w:w="469"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lastRenderedPageBreak/>
              <w:t>3.</w:t>
            </w: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Организации дополнительного образования</w:t>
            </w:r>
          </w:p>
        </w:tc>
        <w:tc>
          <w:tcPr>
            <w:tcW w:w="179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Количество мест на 100 человек в возрасте от 5 до 18 лет, обучающихся </w:t>
            </w:r>
            <w:proofErr w:type="gramStart"/>
            <w:r w:rsidRPr="00133C0F">
              <w:rPr>
                <w:rFonts w:ascii="Times New Roman" w:hAnsi="Times New Roman" w:cs="Times New Roman"/>
                <w:sz w:val="16"/>
                <w:szCs w:val="16"/>
              </w:rPr>
              <w:t>в</w:t>
            </w:r>
            <w:proofErr w:type="gramEnd"/>
            <w:r w:rsidRPr="00133C0F">
              <w:rPr>
                <w:rFonts w:ascii="Times New Roman" w:hAnsi="Times New Roman" w:cs="Times New Roman"/>
                <w:sz w:val="16"/>
                <w:szCs w:val="16"/>
              </w:rPr>
              <w:t xml:space="preserve"> общеобразовательных </w:t>
            </w:r>
          </w:p>
          <w:p w:rsidR="00FC4EFB" w:rsidRPr="00133C0F" w:rsidRDefault="00FC4EFB" w:rsidP="00FC4EFB">
            <w:pPr>
              <w:tabs>
                <w:tab w:val="left" w:pos="6780"/>
              </w:tabs>
              <w:spacing w:after="0"/>
              <w:contextualSpacing/>
              <w:rPr>
                <w:rFonts w:ascii="Times New Roman" w:hAnsi="Times New Roman" w:cs="Times New Roman"/>
                <w:sz w:val="16"/>
                <w:szCs w:val="16"/>
              </w:rPr>
            </w:pPr>
            <w:proofErr w:type="gramStart"/>
            <w:r w:rsidRPr="00133C0F">
              <w:rPr>
                <w:rFonts w:ascii="Times New Roman" w:hAnsi="Times New Roman" w:cs="Times New Roman"/>
                <w:sz w:val="16"/>
                <w:szCs w:val="16"/>
              </w:rPr>
              <w:t>организациях</w:t>
            </w:r>
            <w:proofErr w:type="gramEnd"/>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75</w:t>
            </w:r>
          </w:p>
        </w:tc>
        <w:tc>
          <w:tcPr>
            <w:tcW w:w="162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Транспортная</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доступность, мин</w:t>
            </w:r>
          </w:p>
        </w:tc>
        <w:tc>
          <w:tcPr>
            <w:tcW w:w="1259"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30</w:t>
            </w: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Общеобразовательные организации, реализующие дополнительные общеобразовательные программы </w:t>
            </w:r>
          </w:p>
        </w:tc>
        <w:tc>
          <w:tcPr>
            <w:tcW w:w="179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color w:val="FF0000"/>
                <w:sz w:val="16"/>
                <w:szCs w:val="16"/>
              </w:rPr>
            </w:pPr>
            <w:r w:rsidRPr="00133C0F">
              <w:rPr>
                <w:rFonts w:ascii="Times New Roman" w:eastAsia="Times New Roman" w:hAnsi="Times New Roman" w:cs="Times New Roman"/>
                <w:sz w:val="16"/>
                <w:szCs w:val="16"/>
              </w:rPr>
              <w:t>▼</w:t>
            </w:r>
          </w:p>
        </w:tc>
        <w:tc>
          <w:tcPr>
            <w:tcW w:w="16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color w:val="FF0000"/>
                <w:sz w:val="16"/>
                <w:szCs w:val="16"/>
              </w:rPr>
            </w:pPr>
          </w:p>
        </w:tc>
        <w:tc>
          <w:tcPr>
            <w:tcW w:w="125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ind w:firstLine="300"/>
              <w:contextualSpacing/>
              <w:rPr>
                <w:rFonts w:ascii="Times New Roman" w:hAnsi="Times New Roman" w:cs="Times New Roman"/>
                <w:sz w:val="16"/>
                <w:szCs w:val="16"/>
              </w:rPr>
            </w:pPr>
            <w:r w:rsidRPr="00133C0F">
              <w:rPr>
                <w:rFonts w:ascii="Times New Roman" w:hAnsi="Times New Roman" w:cs="Times New Roman"/>
                <w:sz w:val="16"/>
                <w:szCs w:val="16"/>
              </w:rPr>
              <w:t>в сельской местности</w:t>
            </w:r>
          </w:p>
        </w:tc>
        <w:tc>
          <w:tcPr>
            <w:tcW w:w="179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FF0000"/>
                <w:sz w:val="16"/>
                <w:szCs w:val="16"/>
              </w:rPr>
            </w:pPr>
            <w:r w:rsidRPr="00133C0F">
              <w:rPr>
                <w:rFonts w:ascii="Times New Roman" w:hAnsi="Times New Roman" w:cs="Times New Roman"/>
                <w:sz w:val="16"/>
                <w:szCs w:val="16"/>
              </w:rPr>
              <w:t>65</w:t>
            </w:r>
          </w:p>
        </w:tc>
        <w:tc>
          <w:tcPr>
            <w:tcW w:w="16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color w:val="FF0000"/>
                <w:sz w:val="16"/>
                <w:szCs w:val="16"/>
              </w:rPr>
            </w:pPr>
          </w:p>
        </w:tc>
        <w:tc>
          <w:tcPr>
            <w:tcW w:w="125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Обра</w:t>
            </w:r>
            <w:r w:rsidRPr="00133C0F">
              <w:rPr>
                <w:rFonts w:ascii="Times New Roman" w:hAnsi="Times New Roman" w:cs="Times New Roman"/>
                <w:sz w:val="16"/>
                <w:szCs w:val="16"/>
              </w:rPr>
              <w:softHyphen/>
              <w:t>зовательные организации, реализующие дополнительные общеобразовательные программы (за исключением общеоб</w:t>
            </w:r>
            <w:r w:rsidRPr="00133C0F">
              <w:rPr>
                <w:rFonts w:ascii="Times New Roman" w:hAnsi="Times New Roman" w:cs="Times New Roman"/>
                <w:sz w:val="16"/>
                <w:szCs w:val="16"/>
              </w:rPr>
              <w:softHyphen/>
              <w:t>разовательных организа</w:t>
            </w:r>
            <w:r w:rsidRPr="00133C0F">
              <w:rPr>
                <w:rFonts w:ascii="Times New Roman" w:hAnsi="Times New Roman" w:cs="Times New Roman"/>
                <w:sz w:val="16"/>
                <w:szCs w:val="16"/>
              </w:rPr>
              <w:softHyphen/>
              <w:t>ций)</w:t>
            </w:r>
          </w:p>
        </w:tc>
        <w:tc>
          <w:tcPr>
            <w:tcW w:w="179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eastAsia="Times New Roman" w:hAnsi="Times New Roman" w:cs="Times New Roman"/>
                <w:sz w:val="16"/>
                <w:szCs w:val="16"/>
              </w:rPr>
            </w:pPr>
            <w:r w:rsidRPr="00133C0F">
              <w:rPr>
                <w:rFonts w:ascii="Times New Roman" w:hAnsi="Times New Roman" w:cs="Times New Roman"/>
                <w:sz w:val="16"/>
                <w:szCs w:val="16"/>
              </w:rPr>
              <w:t>Количество мест на 100 человек в возрасте от 5 до 18 лет</w:t>
            </w:r>
          </w:p>
        </w:tc>
        <w:tc>
          <w:tcPr>
            <w:tcW w:w="1259" w:type="dxa"/>
            <w:tcBorders>
              <w:top w:val="single" w:sz="4" w:space="0" w:color="808080"/>
              <w:left w:val="single" w:sz="4" w:space="0" w:color="808080"/>
              <w:bottom w:val="single" w:sz="4" w:space="0" w:color="808080"/>
            </w:tcBorders>
            <w:shd w:val="clear" w:color="auto" w:fill="auto"/>
            <w:vAlign w:val="center"/>
          </w:tcPr>
          <w:p w:rsidR="00FC4EFB" w:rsidRPr="00133C0F" w:rsidRDefault="00FC4EFB" w:rsidP="00FC4EFB">
            <w:pPr>
              <w:spacing w:after="0"/>
              <w:rPr>
                <w:rFonts w:ascii="Times New Roman" w:hAnsi="Times New Roman" w:cs="Times New Roman"/>
                <w:color w:val="FF0000"/>
                <w:sz w:val="16"/>
                <w:szCs w:val="16"/>
              </w:rPr>
            </w:pPr>
            <w:r w:rsidRPr="00133C0F">
              <w:rPr>
                <w:rFonts w:ascii="Times New Roman" w:eastAsia="Times New Roman" w:hAnsi="Times New Roman" w:cs="Times New Roman"/>
                <w:sz w:val="16"/>
                <w:szCs w:val="16"/>
              </w:rPr>
              <w:t>▼</w:t>
            </w:r>
          </w:p>
        </w:tc>
        <w:tc>
          <w:tcPr>
            <w:tcW w:w="16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color w:val="FF0000"/>
                <w:sz w:val="16"/>
                <w:szCs w:val="16"/>
              </w:rPr>
            </w:pPr>
          </w:p>
        </w:tc>
        <w:tc>
          <w:tcPr>
            <w:tcW w:w="125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r>
      <w:tr w:rsidR="00FC4EFB" w:rsidRPr="00133C0F" w:rsidTr="00FD1669">
        <w:tc>
          <w:tcPr>
            <w:tcW w:w="46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38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ind w:firstLine="300"/>
              <w:contextualSpacing/>
              <w:rPr>
                <w:rFonts w:ascii="Times New Roman" w:hAnsi="Times New Roman" w:cs="Times New Roman"/>
                <w:sz w:val="16"/>
                <w:szCs w:val="16"/>
              </w:rPr>
            </w:pPr>
            <w:r w:rsidRPr="00133C0F">
              <w:rPr>
                <w:rFonts w:ascii="Times New Roman" w:hAnsi="Times New Roman" w:cs="Times New Roman"/>
                <w:sz w:val="16"/>
                <w:szCs w:val="16"/>
              </w:rPr>
              <w:t>в сельской местности</w:t>
            </w:r>
          </w:p>
        </w:tc>
        <w:tc>
          <w:tcPr>
            <w:tcW w:w="179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25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color w:val="FF0000"/>
                <w:sz w:val="16"/>
                <w:szCs w:val="16"/>
              </w:rPr>
            </w:pPr>
            <w:r w:rsidRPr="00133C0F">
              <w:rPr>
                <w:rFonts w:ascii="Times New Roman" w:hAnsi="Times New Roman" w:cs="Times New Roman"/>
                <w:sz w:val="16"/>
                <w:szCs w:val="16"/>
              </w:rPr>
              <w:t>10</w:t>
            </w:r>
          </w:p>
        </w:tc>
        <w:tc>
          <w:tcPr>
            <w:tcW w:w="16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color w:val="FF0000"/>
                <w:sz w:val="16"/>
                <w:szCs w:val="16"/>
              </w:rPr>
            </w:pPr>
          </w:p>
        </w:tc>
        <w:tc>
          <w:tcPr>
            <w:tcW w:w="1259"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r>
    </w:tbl>
    <w:p w:rsidR="00FC4EFB" w:rsidRPr="00133C0F" w:rsidRDefault="00FC4EFB" w:rsidP="00FC4EFB">
      <w:pPr>
        <w:widowControl w:val="0"/>
        <w:autoSpaceDE w:val="0"/>
        <w:spacing w:after="0"/>
        <w:ind w:firstLine="851"/>
        <w:jc w:val="both"/>
        <w:rPr>
          <w:rFonts w:ascii="Times New Roman" w:hAnsi="Times New Roman" w:cs="Times New Roman"/>
          <w:b/>
          <w:sz w:val="16"/>
          <w:szCs w:val="16"/>
        </w:rPr>
      </w:pPr>
    </w:p>
    <w:p w:rsidR="00FC4EFB" w:rsidRPr="00133C0F" w:rsidRDefault="00FC4EFB" w:rsidP="00FC4EFB">
      <w:pPr>
        <w:widowControl w:val="0"/>
        <w:tabs>
          <w:tab w:val="left" w:pos="1314"/>
        </w:tabs>
        <w:autoSpaceDE w:val="0"/>
        <w:spacing w:after="0" w:line="228" w:lineRule="auto"/>
        <w:ind w:left="1548" w:hanging="1548"/>
        <w:contextualSpacing/>
        <w:jc w:val="both"/>
        <w:rPr>
          <w:rFonts w:ascii="Times New Roman" w:hAnsi="Times New Roman" w:cs="Times New Roman"/>
          <w:bCs/>
          <w:sz w:val="16"/>
          <w:szCs w:val="16"/>
        </w:rPr>
      </w:pPr>
      <w:r w:rsidRPr="00133C0F">
        <w:rPr>
          <w:rFonts w:ascii="Times New Roman" w:hAnsi="Times New Roman" w:cs="Times New Roman"/>
          <w:bCs/>
          <w:sz w:val="16"/>
          <w:szCs w:val="16"/>
        </w:rPr>
        <w:t>Примечания:</w:t>
      </w:r>
      <w:r w:rsidRPr="00133C0F">
        <w:rPr>
          <w:rFonts w:ascii="Times New Roman" w:hAnsi="Times New Roman" w:cs="Times New Roman"/>
          <w:bCs/>
          <w:sz w:val="16"/>
          <w:szCs w:val="16"/>
        </w:rPr>
        <w:tab/>
        <w:t>1.</w:t>
      </w:r>
      <w:r w:rsidRPr="00133C0F">
        <w:rPr>
          <w:rFonts w:ascii="Times New Roman" w:hAnsi="Times New Roman" w:cs="Times New Roman"/>
          <w:bCs/>
          <w:sz w:val="16"/>
          <w:szCs w:val="16"/>
        </w:rPr>
        <w:tab/>
        <w:t>Дошкольными образовательными организациями должны быть обеспечены 84% чис</w:t>
      </w:r>
      <w:r w:rsidRPr="00133C0F">
        <w:rPr>
          <w:rFonts w:ascii="Times New Roman" w:hAnsi="Times New Roman" w:cs="Times New Roman"/>
          <w:bCs/>
          <w:sz w:val="16"/>
          <w:szCs w:val="16"/>
        </w:rPr>
        <w:softHyphen/>
        <w:t>ленности детей дошкольного возраста.</w:t>
      </w:r>
    </w:p>
    <w:p w:rsidR="00FC4EFB" w:rsidRPr="00133C0F" w:rsidRDefault="00FC4EFB" w:rsidP="00FC4EFB">
      <w:pPr>
        <w:widowControl w:val="0"/>
        <w:tabs>
          <w:tab w:val="left" w:pos="1314"/>
        </w:tabs>
        <w:autoSpaceDE w:val="0"/>
        <w:spacing w:after="0" w:line="228" w:lineRule="auto"/>
        <w:ind w:left="1548" w:hanging="1548"/>
        <w:contextualSpacing/>
        <w:jc w:val="both"/>
        <w:rPr>
          <w:rFonts w:ascii="Times New Roman" w:hAnsi="Times New Roman" w:cs="Times New Roman"/>
          <w:sz w:val="16"/>
          <w:szCs w:val="16"/>
        </w:rPr>
      </w:pPr>
      <w:r w:rsidRPr="00133C0F">
        <w:rPr>
          <w:rFonts w:ascii="Times New Roman" w:hAnsi="Times New Roman" w:cs="Times New Roman"/>
          <w:bCs/>
          <w:sz w:val="16"/>
          <w:szCs w:val="16"/>
        </w:rPr>
        <w:tab/>
        <w:t>2.</w:t>
      </w:r>
      <w:r w:rsidRPr="00133C0F">
        <w:rPr>
          <w:rFonts w:ascii="Times New Roman" w:hAnsi="Times New Roman" w:cs="Times New Roman"/>
          <w:bCs/>
          <w:sz w:val="16"/>
          <w:szCs w:val="16"/>
        </w:rPr>
        <w:tab/>
        <w:t>В районах одно- и двухэтажной застройки допускается увеличение максимально до</w:t>
      </w:r>
      <w:r w:rsidRPr="00133C0F">
        <w:rPr>
          <w:rFonts w:ascii="Times New Roman" w:hAnsi="Times New Roman" w:cs="Times New Roman"/>
          <w:bCs/>
          <w:sz w:val="16"/>
          <w:szCs w:val="16"/>
        </w:rPr>
        <w:softHyphen/>
        <w:t xml:space="preserve">пустимого уровня территориальной доступности дошкольных образовательных организаций до 500 м. </w:t>
      </w:r>
    </w:p>
    <w:p w:rsidR="00FC4EFB" w:rsidRPr="00133C0F" w:rsidRDefault="00FC4EFB" w:rsidP="00FC4EFB">
      <w:pPr>
        <w:widowControl w:val="0"/>
        <w:autoSpaceDE w:val="0"/>
        <w:spacing w:after="0" w:line="228" w:lineRule="auto"/>
        <w:ind w:left="1674" w:hanging="222"/>
        <w:jc w:val="both"/>
        <w:rPr>
          <w:rFonts w:ascii="Times New Roman" w:hAnsi="Times New Roman" w:cs="Times New Roman"/>
          <w:sz w:val="16"/>
          <w:szCs w:val="16"/>
        </w:rPr>
      </w:pPr>
      <w:r w:rsidRPr="00133C0F">
        <w:rPr>
          <w:rFonts w:ascii="Times New Roman" w:hAnsi="Times New Roman" w:cs="Times New Roman"/>
          <w:sz w:val="16"/>
          <w:szCs w:val="16"/>
        </w:rPr>
        <w:t>3.</w:t>
      </w:r>
      <w:r w:rsidRPr="00133C0F">
        <w:rPr>
          <w:rFonts w:ascii="Times New Roman" w:hAnsi="Times New Roman" w:cs="Times New Roman"/>
          <w:sz w:val="16"/>
          <w:szCs w:val="16"/>
        </w:rPr>
        <w:tab/>
        <w:t>Для общеобразовательных организаций при малоэтажной застройке допускается уве</w:t>
      </w:r>
      <w:r w:rsidRPr="00133C0F">
        <w:rPr>
          <w:rFonts w:ascii="Times New Roman" w:hAnsi="Times New Roman" w:cs="Times New Roman"/>
          <w:sz w:val="16"/>
          <w:szCs w:val="16"/>
        </w:rPr>
        <w:softHyphen/>
        <w:t>личение максимально допустимого уровня территориальной доступности до 750 м.</w:t>
      </w:r>
    </w:p>
    <w:p w:rsidR="00FC4EFB" w:rsidRPr="00133C0F" w:rsidRDefault="00FC4EFB" w:rsidP="00FC4EFB">
      <w:pPr>
        <w:widowControl w:val="0"/>
        <w:autoSpaceDE w:val="0"/>
        <w:spacing w:after="0" w:line="228" w:lineRule="auto"/>
        <w:ind w:left="1674" w:hanging="222"/>
        <w:jc w:val="both"/>
        <w:rPr>
          <w:rFonts w:ascii="Times New Roman" w:hAnsi="Times New Roman" w:cs="Times New Roman"/>
          <w:sz w:val="16"/>
          <w:szCs w:val="16"/>
        </w:rPr>
      </w:pPr>
      <w:r w:rsidRPr="00133C0F">
        <w:rPr>
          <w:rFonts w:ascii="Times New Roman" w:hAnsi="Times New Roman" w:cs="Times New Roman"/>
          <w:sz w:val="16"/>
          <w:szCs w:val="16"/>
        </w:rPr>
        <w:t>4.</w:t>
      </w:r>
      <w:r w:rsidRPr="00133C0F">
        <w:rPr>
          <w:rFonts w:ascii="Times New Roman" w:hAnsi="Times New Roman" w:cs="Times New Roman"/>
          <w:sz w:val="16"/>
          <w:szCs w:val="16"/>
        </w:rPr>
        <w:tab/>
        <w:t>Размещение общеобразовательных организаций допускается на расстоянии транс</w:t>
      </w:r>
      <w:r w:rsidRPr="00133C0F">
        <w:rPr>
          <w:rFonts w:ascii="Times New Roman" w:hAnsi="Times New Roman" w:cs="Times New Roman"/>
          <w:sz w:val="16"/>
          <w:szCs w:val="16"/>
        </w:rPr>
        <w:softHyphen/>
        <w:t>портной доступности для учащихся начального общего образования – 15 минут (в одну сто</w:t>
      </w:r>
      <w:r w:rsidRPr="00133C0F">
        <w:rPr>
          <w:rFonts w:ascii="Times New Roman" w:hAnsi="Times New Roman" w:cs="Times New Roman"/>
          <w:sz w:val="16"/>
          <w:szCs w:val="16"/>
        </w:rPr>
        <w:softHyphen/>
        <w:t>рону), для учащихся основного общего и среднего общего образования – не более 50 минут (в одну сторону).</w:t>
      </w:r>
    </w:p>
    <w:p w:rsidR="00FC4EFB" w:rsidRPr="00133C0F" w:rsidRDefault="00FC4EFB" w:rsidP="00FC4EFB">
      <w:pPr>
        <w:pStyle w:val="5"/>
        <w:spacing w:before="0" w:after="0" w:line="228" w:lineRule="auto"/>
        <w:rPr>
          <w:rFonts w:ascii="Times New Roman" w:hAnsi="Times New Roman" w:cs="Times New Roman"/>
          <w:i w:val="0"/>
          <w:sz w:val="16"/>
          <w:szCs w:val="16"/>
        </w:rPr>
      </w:pPr>
    </w:p>
    <w:p w:rsidR="00FC4EFB" w:rsidRPr="00133C0F" w:rsidRDefault="00FC4EFB" w:rsidP="00FC4EFB">
      <w:pPr>
        <w:pStyle w:val="5"/>
        <w:spacing w:before="0" w:after="0" w:line="228" w:lineRule="auto"/>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1.1.5.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spacing w:after="0" w:line="228" w:lineRule="auto"/>
        <w:rPr>
          <w:rFonts w:ascii="Times New Roman" w:hAnsi="Times New Roman" w:cs="Times New Roman"/>
          <w:sz w:val="16"/>
          <w:szCs w:val="16"/>
        </w:rPr>
      </w:pPr>
    </w:p>
    <w:p w:rsidR="00FC4EFB" w:rsidRPr="00133C0F" w:rsidRDefault="00FC4EFB" w:rsidP="00FC4EFB">
      <w:pPr>
        <w:widowControl w:val="0"/>
        <w:autoSpaceDE w:val="0"/>
        <w:spacing w:after="0" w:line="228" w:lineRule="auto"/>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1.1.5</w:t>
      </w:r>
    </w:p>
    <w:p w:rsidR="00FC4EFB" w:rsidRPr="00133C0F" w:rsidRDefault="00FC4EFB" w:rsidP="00FC4EFB">
      <w:pPr>
        <w:widowControl w:val="0"/>
        <w:autoSpaceDE w:val="0"/>
        <w:spacing w:after="0" w:line="228" w:lineRule="auto"/>
        <w:ind w:firstLine="851"/>
        <w:jc w:val="right"/>
        <w:rPr>
          <w:rFonts w:ascii="Times New Roman" w:hAnsi="Times New Roman" w:cs="Times New Roman"/>
          <w:sz w:val="16"/>
          <w:szCs w:val="16"/>
        </w:rPr>
      </w:pPr>
    </w:p>
    <w:tbl>
      <w:tblPr>
        <w:tblW w:w="0" w:type="auto"/>
        <w:tblLayout w:type="fixed"/>
        <w:tblCellMar>
          <w:left w:w="57" w:type="dxa"/>
          <w:right w:w="57" w:type="dxa"/>
        </w:tblCellMar>
        <w:tblLook w:val="0000"/>
      </w:tblPr>
      <w:tblGrid>
        <w:gridCol w:w="484"/>
        <w:gridCol w:w="2976"/>
        <w:gridCol w:w="1811"/>
        <w:gridCol w:w="1589"/>
        <w:gridCol w:w="1418"/>
        <w:gridCol w:w="908"/>
      </w:tblGrid>
      <w:tr w:rsidR="00FC4EFB" w:rsidRPr="00133C0F" w:rsidTr="00FC4EFB">
        <w:tc>
          <w:tcPr>
            <w:tcW w:w="484" w:type="dxa"/>
            <w:vMerge w:val="restart"/>
            <w:tcBorders>
              <w:top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line="228" w:lineRule="auto"/>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2976"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объекта местного значения</w:t>
            </w:r>
          </w:p>
          <w:p w:rsidR="00FC4EFB" w:rsidRPr="00133C0F" w:rsidRDefault="00FC4EFB" w:rsidP="00FC4EFB">
            <w:pPr>
              <w:spacing w:after="0" w:line="228" w:lineRule="auto"/>
              <w:rPr>
                <w:rFonts w:ascii="Times New Roman" w:hAnsi="Times New Roman" w:cs="Times New Roman"/>
                <w:sz w:val="16"/>
                <w:szCs w:val="16"/>
              </w:rPr>
            </w:pPr>
          </w:p>
        </w:tc>
        <w:tc>
          <w:tcPr>
            <w:tcW w:w="3400"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минимально допустимого уровня обеспеченности</w:t>
            </w:r>
          </w:p>
        </w:tc>
        <w:tc>
          <w:tcPr>
            <w:tcW w:w="2326" w:type="dxa"/>
            <w:gridSpan w:val="2"/>
            <w:tcBorders>
              <w:top w:val="single" w:sz="4" w:space="0" w:color="000000"/>
              <w:left w:val="single" w:sz="4" w:space="0" w:color="000000"/>
              <w:bottom w:val="single" w:sz="4" w:space="0" w:color="808080"/>
            </w:tcBorders>
            <w:shd w:val="clear" w:color="auto" w:fill="auto"/>
          </w:tcPr>
          <w:p w:rsidR="00FC4EFB" w:rsidRPr="00133C0F" w:rsidRDefault="00FC4EFB" w:rsidP="00FC4EFB">
            <w:pPr>
              <w:widowControl w:val="0"/>
              <w:autoSpaceDE w:val="0"/>
              <w:spacing w:after="0" w:line="228" w:lineRule="auto"/>
              <w:contextualSpacing/>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максимально допустимого уровня территориальной доступности</w:t>
            </w:r>
          </w:p>
        </w:tc>
      </w:tr>
      <w:tr w:rsidR="00FC4EFB" w:rsidRPr="00133C0F" w:rsidTr="00FC4EFB">
        <w:tc>
          <w:tcPr>
            <w:tcW w:w="484" w:type="dxa"/>
            <w:vMerge/>
            <w:tcBorders>
              <w:top w:val="single" w:sz="4" w:space="0" w:color="80808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2976"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line="228" w:lineRule="auto"/>
              <w:rPr>
                <w:rFonts w:ascii="Times New Roman" w:hAnsi="Times New Roman" w:cs="Times New Roman"/>
                <w:sz w:val="16"/>
                <w:szCs w:val="16"/>
              </w:rPr>
            </w:pPr>
          </w:p>
        </w:tc>
        <w:tc>
          <w:tcPr>
            <w:tcW w:w="1811"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589"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1418"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908" w:type="dxa"/>
            <w:tcBorders>
              <w:top w:val="single" w:sz="4" w:space="0" w:color="808080"/>
              <w:left w:val="single" w:sz="4" w:space="0" w:color="00000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line="228" w:lineRule="auto"/>
        <w:rPr>
          <w:rFonts w:ascii="Times New Roman" w:hAnsi="Times New Roman" w:cs="Times New Roman"/>
          <w:sz w:val="16"/>
          <w:szCs w:val="16"/>
        </w:rPr>
      </w:pPr>
    </w:p>
    <w:tbl>
      <w:tblPr>
        <w:tblW w:w="0" w:type="auto"/>
        <w:tblLayout w:type="fixed"/>
        <w:tblCellMar>
          <w:left w:w="57" w:type="dxa"/>
          <w:right w:w="57" w:type="dxa"/>
        </w:tblCellMar>
        <w:tblLook w:val="0000"/>
      </w:tblPr>
      <w:tblGrid>
        <w:gridCol w:w="499"/>
        <w:gridCol w:w="2960"/>
        <w:gridCol w:w="1852"/>
        <w:gridCol w:w="1562"/>
        <w:gridCol w:w="1422"/>
        <w:gridCol w:w="891"/>
      </w:tblGrid>
      <w:tr w:rsidR="00FC4EFB" w:rsidRPr="00133C0F" w:rsidTr="00FC4EFB">
        <w:trPr>
          <w:tblHeader/>
        </w:trPr>
        <w:tc>
          <w:tcPr>
            <w:tcW w:w="499" w:type="dxa"/>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1</w:t>
            </w:r>
          </w:p>
        </w:tc>
        <w:tc>
          <w:tcPr>
            <w:tcW w:w="2960"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2</w:t>
            </w:r>
          </w:p>
        </w:tc>
        <w:tc>
          <w:tcPr>
            <w:tcW w:w="185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3</w:t>
            </w:r>
          </w:p>
        </w:tc>
        <w:tc>
          <w:tcPr>
            <w:tcW w:w="156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4</w:t>
            </w:r>
          </w:p>
        </w:tc>
        <w:tc>
          <w:tcPr>
            <w:tcW w:w="142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5</w:t>
            </w:r>
          </w:p>
        </w:tc>
        <w:tc>
          <w:tcPr>
            <w:tcW w:w="891"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C4EFB">
        <w:tc>
          <w:tcPr>
            <w:tcW w:w="9186" w:type="dxa"/>
            <w:gridSpan w:val="6"/>
            <w:tcBorders>
              <w:top w:val="single" w:sz="4" w:space="0" w:color="808080"/>
              <w:bottom w:val="single" w:sz="4" w:space="0" w:color="808080"/>
            </w:tcBorders>
            <w:shd w:val="clear" w:color="auto" w:fill="FFFFFF"/>
          </w:tcPr>
          <w:p w:rsidR="00FC4EFB" w:rsidRPr="00133C0F" w:rsidRDefault="00FC4EFB" w:rsidP="00FC4EFB">
            <w:pPr>
              <w:spacing w:after="0" w:line="228" w:lineRule="auto"/>
              <w:rPr>
                <w:rFonts w:ascii="Times New Roman" w:hAnsi="Times New Roman" w:cs="Times New Roman"/>
                <w:sz w:val="16"/>
                <w:szCs w:val="16"/>
              </w:rPr>
            </w:pPr>
            <w:r w:rsidRPr="00133C0F">
              <w:rPr>
                <w:rFonts w:ascii="Times New Roman" w:hAnsi="Times New Roman" w:cs="Times New Roman"/>
                <w:b/>
                <w:sz w:val="16"/>
                <w:szCs w:val="16"/>
              </w:rPr>
              <w:t>1. Библиотеки</w:t>
            </w:r>
          </w:p>
        </w:tc>
      </w:tr>
      <w:tr w:rsidR="00FC4EFB" w:rsidRPr="00133C0F" w:rsidTr="00FC4EFB">
        <w:tc>
          <w:tcPr>
            <w:tcW w:w="499"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1.1.</w:t>
            </w:r>
          </w:p>
        </w:tc>
        <w:tc>
          <w:tcPr>
            <w:tcW w:w="6374"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сельское поселение:</w:t>
            </w:r>
          </w:p>
        </w:tc>
        <w:tc>
          <w:tcPr>
            <w:tcW w:w="142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Транспортно-пешеходная доступность, мин</w:t>
            </w:r>
          </w:p>
        </w:tc>
        <w:tc>
          <w:tcPr>
            <w:tcW w:w="891"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15–30</w:t>
            </w:r>
          </w:p>
        </w:tc>
      </w:tr>
      <w:tr w:rsidR="00FC4EFB" w:rsidRPr="00133C0F" w:rsidTr="00FC4EFB">
        <w:tc>
          <w:tcPr>
            <w:tcW w:w="4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296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Общедоступная библиотека с детским отделением</w:t>
            </w:r>
          </w:p>
        </w:tc>
        <w:tc>
          <w:tcPr>
            <w:tcW w:w="185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Количество на административный центр сельского поселения</w:t>
            </w: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c>
          <w:tcPr>
            <w:tcW w:w="4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296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Точка доступа к полнотекстовым информационным ресурсам</w:t>
            </w:r>
          </w:p>
        </w:tc>
        <w:tc>
          <w:tcPr>
            <w:tcW w:w="185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c>
          <w:tcPr>
            <w:tcW w:w="499" w:type="dxa"/>
            <w:vMerge/>
            <w:tcBorders>
              <w:top w:val="single" w:sz="4" w:space="0" w:color="808080"/>
              <w:bottom w:val="single" w:sz="4" w:space="0" w:color="000000"/>
            </w:tcBorders>
            <w:shd w:val="clear" w:color="auto" w:fill="auto"/>
          </w:tcPr>
          <w:p w:rsidR="00FC4EFB" w:rsidRPr="00133C0F" w:rsidRDefault="00FC4EFB" w:rsidP="00FC4EFB">
            <w:pPr>
              <w:snapToGrid w:val="0"/>
              <w:spacing w:after="0"/>
              <w:rPr>
                <w:rFonts w:ascii="Times New Roman" w:hAnsi="Times New Roman" w:cs="Times New Roman"/>
                <w:color w:val="FF0000"/>
                <w:sz w:val="16"/>
                <w:szCs w:val="16"/>
              </w:rPr>
            </w:pPr>
          </w:p>
        </w:tc>
        <w:tc>
          <w:tcPr>
            <w:tcW w:w="296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Филиал общедоступных библиотек с детским отделением</w:t>
            </w:r>
          </w:p>
        </w:tc>
        <w:tc>
          <w:tcPr>
            <w:tcW w:w="185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Количество </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на 1000 человек</w:t>
            </w: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rPr>
          <w:trHeight w:val="276"/>
        </w:trPr>
        <w:tc>
          <w:tcPr>
            <w:tcW w:w="499" w:type="dxa"/>
            <w:tcBorders>
              <w:top w:val="single" w:sz="4" w:space="0" w:color="000000"/>
              <w:bottom w:val="single" w:sz="4" w:space="0" w:color="000000"/>
            </w:tcBorders>
            <w:shd w:val="clear" w:color="auto" w:fill="auto"/>
          </w:tcPr>
          <w:p w:rsidR="00FC4EFB" w:rsidRPr="00133C0F" w:rsidRDefault="00FC4EFB" w:rsidP="00FC4EFB">
            <w:pPr>
              <w:spacing w:after="0"/>
              <w:rPr>
                <w:rFonts w:ascii="Times New Roman" w:eastAsia="Times New Roman" w:hAnsi="Times New Roman" w:cs="Times New Roman"/>
                <w:b/>
                <w:sz w:val="16"/>
                <w:szCs w:val="16"/>
              </w:rPr>
            </w:pPr>
            <w:r w:rsidRPr="00133C0F">
              <w:rPr>
                <w:rFonts w:ascii="Times New Roman" w:hAnsi="Times New Roman" w:cs="Times New Roman"/>
                <w:sz w:val="16"/>
                <w:szCs w:val="16"/>
              </w:rPr>
              <w:t>2.</w:t>
            </w:r>
          </w:p>
        </w:tc>
        <w:tc>
          <w:tcPr>
            <w:tcW w:w="6374" w:type="dxa"/>
            <w:gridSpan w:val="3"/>
            <w:tcBorders>
              <w:top w:val="single" w:sz="4" w:space="0" w:color="808080"/>
              <w:left w:val="single" w:sz="4" w:space="0" w:color="808080"/>
              <w:bottom w:val="single" w:sz="4" w:space="0" w:color="00000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eastAsia="Times New Roman" w:hAnsi="Times New Roman" w:cs="Times New Roman"/>
                <w:b/>
                <w:sz w:val="16"/>
                <w:szCs w:val="16"/>
              </w:rPr>
              <w:t xml:space="preserve"> </w:t>
            </w:r>
            <w:r w:rsidRPr="00133C0F">
              <w:rPr>
                <w:rFonts w:ascii="Times New Roman" w:hAnsi="Times New Roman" w:cs="Times New Roman"/>
                <w:b/>
                <w:sz w:val="16"/>
                <w:szCs w:val="16"/>
              </w:rPr>
              <w:t>Кинотеатры и кинозалы</w:t>
            </w:r>
          </w:p>
        </w:tc>
        <w:tc>
          <w:tcPr>
            <w:tcW w:w="142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Транспортно-пешеходная доступность, мин</w:t>
            </w:r>
          </w:p>
        </w:tc>
        <w:tc>
          <w:tcPr>
            <w:tcW w:w="891"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15–30</w:t>
            </w:r>
          </w:p>
        </w:tc>
      </w:tr>
      <w:tr w:rsidR="00FC4EFB" w:rsidRPr="00133C0F" w:rsidTr="00FC4EFB">
        <w:trPr>
          <w:trHeight w:val="228"/>
        </w:trPr>
        <w:tc>
          <w:tcPr>
            <w:tcW w:w="499" w:type="dxa"/>
            <w:vMerge w:val="restart"/>
            <w:tcBorders>
              <w:top w:val="single" w:sz="4" w:space="0" w:color="00000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2.1</w:t>
            </w:r>
          </w:p>
        </w:tc>
        <w:tc>
          <w:tcPr>
            <w:tcW w:w="6374" w:type="dxa"/>
            <w:gridSpan w:val="3"/>
            <w:tcBorders>
              <w:top w:val="single" w:sz="4" w:space="0" w:color="00000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сельское поселение:</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c>
          <w:tcPr>
            <w:tcW w:w="4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96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Кинозал</w:t>
            </w:r>
          </w:p>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Население от 3000 человек</w:t>
            </w:r>
          </w:p>
        </w:tc>
        <w:tc>
          <w:tcPr>
            <w:tcW w:w="185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Количество </w:t>
            </w:r>
            <w:proofErr w:type="gramStart"/>
            <w:r w:rsidRPr="00133C0F">
              <w:rPr>
                <w:rFonts w:ascii="Times New Roman" w:hAnsi="Times New Roman" w:cs="Times New Roman"/>
                <w:sz w:val="16"/>
                <w:szCs w:val="16"/>
              </w:rPr>
              <w:t>на</w:t>
            </w:r>
            <w:proofErr w:type="gramEnd"/>
            <w:r w:rsidRPr="00133C0F">
              <w:rPr>
                <w:rFonts w:ascii="Times New Roman" w:hAnsi="Times New Roman" w:cs="Times New Roman"/>
                <w:sz w:val="16"/>
                <w:szCs w:val="16"/>
              </w:rPr>
              <w:t xml:space="preserve"> </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3000 человек</w:t>
            </w: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rPr>
          <w:cantSplit/>
        </w:trPr>
        <w:tc>
          <w:tcPr>
            <w:tcW w:w="9186" w:type="dxa"/>
            <w:gridSpan w:val="6"/>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b/>
                <w:sz w:val="16"/>
                <w:szCs w:val="16"/>
              </w:rPr>
              <w:t>3. Учреждения клубного типа</w:t>
            </w:r>
          </w:p>
        </w:tc>
      </w:tr>
      <w:tr w:rsidR="00FC4EFB" w:rsidRPr="00133C0F" w:rsidTr="00FC4EFB">
        <w:tc>
          <w:tcPr>
            <w:tcW w:w="499"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3.1.</w:t>
            </w:r>
          </w:p>
        </w:tc>
        <w:tc>
          <w:tcPr>
            <w:tcW w:w="6374"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Сельское поселение:</w:t>
            </w:r>
          </w:p>
        </w:tc>
        <w:tc>
          <w:tcPr>
            <w:tcW w:w="142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Транспортно-пешеходная доступность, мин</w:t>
            </w:r>
          </w:p>
        </w:tc>
        <w:tc>
          <w:tcPr>
            <w:tcW w:w="891"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15–30</w:t>
            </w:r>
          </w:p>
        </w:tc>
      </w:tr>
      <w:tr w:rsidR="00FC4EFB" w:rsidRPr="00133C0F" w:rsidTr="00FC4EFB">
        <w:tc>
          <w:tcPr>
            <w:tcW w:w="4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96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Дом культуры</w:t>
            </w:r>
          </w:p>
          <w:p w:rsidR="00FC4EFB" w:rsidRPr="00133C0F" w:rsidRDefault="00FC4EFB" w:rsidP="00FC4EFB">
            <w:pPr>
              <w:tabs>
                <w:tab w:val="left" w:pos="6780"/>
              </w:tabs>
              <w:spacing w:after="0"/>
              <w:contextualSpacing/>
              <w:jc w:val="both"/>
              <w:rPr>
                <w:rFonts w:ascii="Times New Roman" w:hAnsi="Times New Roman" w:cs="Times New Roman"/>
                <w:sz w:val="16"/>
                <w:szCs w:val="16"/>
              </w:rPr>
            </w:pPr>
          </w:p>
          <w:p w:rsidR="00FC4EFB" w:rsidRPr="00133C0F" w:rsidRDefault="00FC4EFB" w:rsidP="00FC4EFB">
            <w:pPr>
              <w:tabs>
                <w:tab w:val="left" w:pos="6780"/>
              </w:tabs>
              <w:spacing w:after="0"/>
              <w:contextualSpacing/>
              <w:jc w:val="both"/>
              <w:rPr>
                <w:rFonts w:ascii="Times New Roman" w:hAnsi="Times New Roman" w:cs="Times New Roman"/>
                <w:sz w:val="16"/>
                <w:szCs w:val="16"/>
              </w:rPr>
            </w:pPr>
          </w:p>
          <w:p w:rsidR="00FC4EFB" w:rsidRPr="00133C0F" w:rsidRDefault="00FC4EFB" w:rsidP="00FC4EFB">
            <w:pPr>
              <w:tabs>
                <w:tab w:val="left" w:pos="6780"/>
              </w:tabs>
              <w:spacing w:after="0"/>
              <w:contextualSpacing/>
              <w:jc w:val="both"/>
              <w:rPr>
                <w:rFonts w:ascii="Times New Roman" w:hAnsi="Times New Roman" w:cs="Times New Roman"/>
                <w:sz w:val="16"/>
                <w:szCs w:val="16"/>
              </w:rPr>
            </w:pPr>
          </w:p>
          <w:p w:rsidR="00FC4EFB" w:rsidRPr="00133C0F" w:rsidRDefault="00FC4EFB" w:rsidP="00FC4EFB">
            <w:pPr>
              <w:tabs>
                <w:tab w:val="left" w:pos="6780"/>
              </w:tabs>
              <w:spacing w:after="0"/>
              <w:contextualSpacing/>
              <w:jc w:val="both"/>
              <w:rPr>
                <w:rFonts w:ascii="Times New Roman" w:hAnsi="Times New Roman" w:cs="Times New Roman"/>
                <w:sz w:val="16"/>
                <w:szCs w:val="16"/>
              </w:rPr>
            </w:pPr>
          </w:p>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Филиал сельского дома культуры</w:t>
            </w:r>
          </w:p>
        </w:tc>
        <w:tc>
          <w:tcPr>
            <w:tcW w:w="185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Количество на административный центр сельского поселения</w:t>
            </w: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r w:rsidR="00FC4EFB" w:rsidRPr="00133C0F" w:rsidTr="00FC4EFB">
        <w:tc>
          <w:tcPr>
            <w:tcW w:w="499"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96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jc w:val="both"/>
              <w:rPr>
                <w:rFonts w:ascii="Times New Roman" w:hAnsi="Times New Roman" w:cs="Times New Roman"/>
                <w:sz w:val="16"/>
                <w:szCs w:val="16"/>
              </w:rPr>
            </w:pPr>
          </w:p>
        </w:tc>
        <w:tc>
          <w:tcPr>
            <w:tcW w:w="185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Количество </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на 1000 </w:t>
            </w:r>
          </w:p>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человек</w:t>
            </w:r>
          </w:p>
        </w:tc>
        <w:tc>
          <w:tcPr>
            <w:tcW w:w="156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142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891"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r>
    </w:tbl>
    <w:p w:rsidR="00FC4EFB" w:rsidRPr="00133C0F" w:rsidRDefault="00FC4EFB" w:rsidP="00FC4EFB">
      <w:pPr>
        <w:widowControl w:val="0"/>
        <w:autoSpaceDE w:val="0"/>
        <w:spacing w:after="0"/>
        <w:jc w:val="both"/>
        <w:rPr>
          <w:rFonts w:ascii="Times New Roman" w:hAnsi="Times New Roman" w:cs="Times New Roman"/>
          <w:sz w:val="16"/>
          <w:szCs w:val="16"/>
        </w:rPr>
      </w:pPr>
    </w:p>
    <w:p w:rsidR="00FC4EFB" w:rsidRPr="00133C0F" w:rsidRDefault="00FC4EFB" w:rsidP="00FC4EFB">
      <w:pPr>
        <w:pStyle w:val="5"/>
        <w:spacing w:before="0" w:after="0"/>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1.1.6.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r w:rsidRPr="00133C0F">
        <w:rPr>
          <w:rFonts w:ascii="Times New Roman" w:hAnsi="Times New Roman" w:cs="Times New Roman"/>
          <w:sz w:val="16"/>
          <w:szCs w:val="16"/>
        </w:rPr>
        <w:t xml:space="preserve">Таблица 1.1.6 </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p>
    <w:tbl>
      <w:tblPr>
        <w:tblW w:w="0" w:type="auto"/>
        <w:tblLayout w:type="fixed"/>
        <w:tblLook w:val="0000"/>
      </w:tblPr>
      <w:tblGrid>
        <w:gridCol w:w="493"/>
        <w:gridCol w:w="13"/>
        <w:gridCol w:w="3212"/>
        <w:gridCol w:w="7"/>
        <w:gridCol w:w="1594"/>
        <w:gridCol w:w="1089"/>
        <w:gridCol w:w="1791"/>
        <w:gridCol w:w="1089"/>
      </w:tblGrid>
      <w:tr w:rsidR="00FC4EFB" w:rsidRPr="00133C0F" w:rsidTr="00FC4EFB">
        <w:tc>
          <w:tcPr>
            <w:tcW w:w="506" w:type="dxa"/>
            <w:gridSpan w:val="2"/>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3219" w:type="dxa"/>
            <w:gridSpan w:val="2"/>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объекта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местного значения</w:t>
            </w:r>
          </w:p>
          <w:p w:rsidR="00FC4EFB" w:rsidRPr="00133C0F" w:rsidRDefault="00FC4EFB" w:rsidP="00FC4EFB">
            <w:pPr>
              <w:spacing w:after="0"/>
              <w:rPr>
                <w:rFonts w:ascii="Times New Roman" w:hAnsi="Times New Roman" w:cs="Times New Roman"/>
                <w:sz w:val="16"/>
                <w:szCs w:val="16"/>
              </w:rPr>
            </w:pPr>
          </w:p>
        </w:tc>
        <w:tc>
          <w:tcPr>
            <w:tcW w:w="2683"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минимально допустимого уровня обеспеченности</w:t>
            </w:r>
          </w:p>
        </w:tc>
        <w:tc>
          <w:tcPr>
            <w:tcW w:w="2880"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максимально допустимого уровня территориальной доступности</w:t>
            </w:r>
          </w:p>
        </w:tc>
      </w:tr>
      <w:tr w:rsidR="00FC4EFB" w:rsidRPr="00133C0F" w:rsidTr="00FC4EFB">
        <w:tc>
          <w:tcPr>
            <w:tcW w:w="506" w:type="dxa"/>
            <w:gridSpan w:val="2"/>
            <w:vMerge/>
            <w:tcBorders>
              <w:top w:val="single" w:sz="4" w:space="0" w:color="80808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3219" w:type="dxa"/>
            <w:gridSpan w:val="2"/>
            <w:vMerge/>
            <w:tcBorders>
              <w:top w:val="single" w:sz="4" w:space="0" w:color="808080"/>
              <w:left w:val="single" w:sz="4" w:space="0" w:color="000000"/>
              <w:bottom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1594" w:type="dxa"/>
            <w:tcBorders>
              <w:top w:val="single" w:sz="4" w:space="0" w:color="80808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89" w:type="dxa"/>
            <w:tcBorders>
              <w:top w:val="single" w:sz="4" w:space="0" w:color="80808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1791" w:type="dxa"/>
            <w:tcBorders>
              <w:top w:val="single" w:sz="4" w:space="0" w:color="80808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89" w:type="dxa"/>
            <w:tcBorders>
              <w:top w:val="single" w:sz="4" w:space="0" w:color="80808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r>
      <w:tr w:rsidR="00FC4EFB" w:rsidRPr="00133C0F" w:rsidTr="001F18B2">
        <w:trPr>
          <w:trHeight w:val="1831"/>
        </w:trPr>
        <w:tc>
          <w:tcPr>
            <w:tcW w:w="493"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3225"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Помещения администрации муниципального образования Чувашской Республики. </w:t>
            </w:r>
          </w:p>
          <w:p w:rsidR="00FC4EFB" w:rsidRPr="00133C0F" w:rsidRDefault="00FC4EFB" w:rsidP="00FC4EFB">
            <w:pPr>
              <w:spacing w:after="0"/>
              <w:jc w:val="both"/>
              <w:rPr>
                <w:rFonts w:ascii="Times New Roman" w:hAnsi="Times New Roman" w:cs="Times New Roman"/>
                <w:sz w:val="16"/>
                <w:szCs w:val="16"/>
              </w:rPr>
            </w:pPr>
          </w:p>
          <w:p w:rsidR="00FC4EFB" w:rsidRPr="00133C0F" w:rsidRDefault="00FC4EFB" w:rsidP="00FC4EFB">
            <w:pPr>
              <w:spacing w:after="0"/>
              <w:jc w:val="both"/>
              <w:rPr>
                <w:rFonts w:ascii="Times New Roman" w:hAnsi="Times New Roman" w:cs="Times New Roman"/>
                <w:sz w:val="16"/>
                <w:szCs w:val="16"/>
              </w:rPr>
            </w:pPr>
          </w:p>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Для сельского поселения:</w:t>
            </w:r>
          </w:p>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при этажности 2–3 этажа</w:t>
            </w:r>
          </w:p>
        </w:tc>
        <w:tc>
          <w:tcPr>
            <w:tcW w:w="1601"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Площадь помещений,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на сотрудника</w:t>
            </w:r>
          </w:p>
        </w:tc>
        <w:tc>
          <w:tcPr>
            <w:tcW w:w="108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40–60</w:t>
            </w:r>
          </w:p>
        </w:tc>
        <w:tc>
          <w:tcPr>
            <w:tcW w:w="1791" w:type="dxa"/>
            <w:tcBorders>
              <w:top w:val="single" w:sz="4" w:space="0" w:color="808080"/>
              <w:left w:val="single" w:sz="4" w:space="0" w:color="808080"/>
              <w:bottom w:val="single" w:sz="6"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Транспортная доступность в пределах населенных пунктов, </w:t>
            </w:r>
            <w:proofErr w:type="gramStart"/>
            <w:r w:rsidRPr="00133C0F">
              <w:rPr>
                <w:rFonts w:ascii="Times New Roman" w:hAnsi="Times New Roman" w:cs="Times New Roman"/>
                <w:sz w:val="16"/>
                <w:szCs w:val="16"/>
              </w:rPr>
              <w:t>км</w:t>
            </w:r>
            <w:proofErr w:type="gramEnd"/>
          </w:p>
        </w:tc>
        <w:tc>
          <w:tcPr>
            <w:tcW w:w="1089" w:type="dxa"/>
            <w:tcBorders>
              <w:top w:val="single" w:sz="4" w:space="0" w:color="808080"/>
              <w:left w:val="single" w:sz="4" w:space="0" w:color="808080"/>
              <w:bottom w:val="single" w:sz="6"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1,5</w:t>
            </w:r>
          </w:p>
        </w:tc>
      </w:tr>
      <w:tr w:rsidR="00FC4EFB" w:rsidRPr="00133C0F" w:rsidTr="00FC4EFB">
        <w:trPr>
          <w:trHeight w:val="1260"/>
        </w:trPr>
        <w:tc>
          <w:tcPr>
            <w:tcW w:w="493"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lastRenderedPageBreak/>
              <w:t>2.</w:t>
            </w:r>
          </w:p>
        </w:tc>
        <w:tc>
          <w:tcPr>
            <w:tcW w:w="3225"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Муниципальный архив*:</w:t>
            </w: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Читальный зал</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Рабочее помещение</w:t>
            </w:r>
          </w:p>
        </w:tc>
        <w:tc>
          <w:tcPr>
            <w:tcW w:w="1601"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Площадь помещений, м</w:t>
            </w:r>
            <w:proofErr w:type="gramStart"/>
            <w:r w:rsidRPr="00133C0F">
              <w:rPr>
                <w:rFonts w:ascii="Times New Roman" w:hAnsi="Times New Roman" w:cs="Times New Roman"/>
                <w:sz w:val="16"/>
                <w:szCs w:val="16"/>
                <w:vertAlign w:val="superscript"/>
              </w:rPr>
              <w:t>2</w:t>
            </w:r>
            <w:proofErr w:type="gramEnd"/>
            <w:r w:rsidRPr="00133C0F">
              <w:rPr>
                <w:rFonts w:ascii="Times New Roman" w:hAnsi="Times New Roman" w:cs="Times New Roman"/>
                <w:sz w:val="16"/>
                <w:szCs w:val="16"/>
              </w:rPr>
              <w:t xml:space="preserve"> на 1 место</w:t>
            </w:r>
          </w:p>
        </w:tc>
        <w:tc>
          <w:tcPr>
            <w:tcW w:w="1089"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2,7</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1791" w:type="dxa"/>
            <w:tcBorders>
              <w:top w:val="single" w:sz="4" w:space="0" w:color="808080"/>
              <w:left w:val="single" w:sz="4" w:space="0" w:color="808080"/>
              <w:bottom w:val="single" w:sz="12"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Транспортная доступность в пределах населенных пунктов, </w:t>
            </w:r>
            <w:proofErr w:type="gramStart"/>
            <w:r w:rsidRPr="00133C0F">
              <w:rPr>
                <w:rFonts w:ascii="Times New Roman" w:hAnsi="Times New Roman" w:cs="Times New Roman"/>
                <w:sz w:val="16"/>
                <w:szCs w:val="16"/>
              </w:rPr>
              <w:t>км</w:t>
            </w:r>
            <w:proofErr w:type="gramEnd"/>
          </w:p>
        </w:tc>
        <w:tc>
          <w:tcPr>
            <w:tcW w:w="1089" w:type="dxa"/>
            <w:tcBorders>
              <w:top w:val="single" w:sz="4" w:space="0" w:color="808080"/>
              <w:left w:val="single" w:sz="4" w:space="0" w:color="808080"/>
              <w:bottom w:val="single" w:sz="12"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1,5</w:t>
            </w:r>
          </w:p>
        </w:tc>
      </w:tr>
    </w:tbl>
    <w:p w:rsidR="00FC4EFB" w:rsidRPr="00133C0F" w:rsidRDefault="00FC4EFB" w:rsidP="00FC4EFB">
      <w:pPr>
        <w:widowControl w:val="0"/>
        <w:autoSpaceDE w:val="0"/>
        <w:spacing w:after="0"/>
        <w:ind w:firstLine="720"/>
        <w:jc w:val="both"/>
        <w:rPr>
          <w:rFonts w:ascii="Times New Roman" w:hAnsi="Times New Roman" w:cs="Times New Roman"/>
          <w:b/>
          <w:sz w:val="16"/>
          <w:szCs w:val="16"/>
        </w:rPr>
      </w:pPr>
    </w:p>
    <w:p w:rsidR="00FC4EFB" w:rsidRPr="00133C0F" w:rsidRDefault="00FC4EFB" w:rsidP="00FC4EFB">
      <w:pPr>
        <w:widowControl w:val="0"/>
        <w:autoSpaceDE w:val="0"/>
        <w:spacing w:after="0"/>
        <w:ind w:left="1524" w:hanging="1524"/>
        <w:jc w:val="both"/>
        <w:rPr>
          <w:rFonts w:ascii="Times New Roman" w:hAnsi="Times New Roman" w:cs="Times New Roman"/>
          <w:sz w:val="16"/>
          <w:szCs w:val="16"/>
        </w:rPr>
      </w:pPr>
      <w:r w:rsidRPr="00133C0F">
        <w:rPr>
          <w:rFonts w:ascii="Times New Roman" w:hAnsi="Times New Roman" w:cs="Times New Roman"/>
          <w:sz w:val="16"/>
          <w:szCs w:val="16"/>
        </w:rPr>
        <w:t>Примечания: * Площадь хранилища документов определяется в задании на проектирование.</w:t>
      </w:r>
    </w:p>
    <w:p w:rsidR="00FC4EFB" w:rsidRPr="00133C0F" w:rsidRDefault="00FC4EFB" w:rsidP="00FC4EFB">
      <w:pPr>
        <w:widowControl w:val="0"/>
        <w:autoSpaceDE w:val="0"/>
        <w:spacing w:after="0"/>
        <w:jc w:val="both"/>
        <w:rPr>
          <w:rFonts w:ascii="Times New Roman" w:hAnsi="Times New Roman" w:cs="Times New Roman"/>
          <w:sz w:val="16"/>
          <w:szCs w:val="16"/>
        </w:rPr>
      </w:pPr>
    </w:p>
    <w:p w:rsidR="00FC4EFB" w:rsidRPr="00133C0F" w:rsidRDefault="00FC4EFB" w:rsidP="00FC4EFB">
      <w:pPr>
        <w:pStyle w:val="5"/>
        <w:spacing w:before="0" w:after="0"/>
        <w:ind w:left="0" w:firstLine="709"/>
        <w:jc w:val="both"/>
        <w:rPr>
          <w:rFonts w:ascii="Times New Roman" w:hAnsi="Times New Roman" w:cs="Times New Roman"/>
          <w:sz w:val="16"/>
          <w:szCs w:val="16"/>
        </w:rPr>
      </w:pPr>
      <w:r w:rsidRPr="00133C0F">
        <w:rPr>
          <w:rFonts w:ascii="Times New Roman" w:hAnsi="Times New Roman" w:cs="Times New Roman"/>
          <w:i w:val="0"/>
          <w:sz w:val="16"/>
          <w:szCs w:val="16"/>
        </w:rPr>
        <w:t xml:space="preserve">1.1.7. Предельные значения расчетных показателей минимально допустимого уровня обеспеченности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r w:rsidRPr="00133C0F">
        <w:rPr>
          <w:rFonts w:ascii="Times New Roman" w:hAnsi="Times New Roman" w:cs="Times New Roman"/>
          <w:sz w:val="16"/>
          <w:szCs w:val="16"/>
        </w:rPr>
        <w:t>Таблица 1.1.7</w:t>
      </w:r>
    </w:p>
    <w:p w:rsidR="00FC4EFB" w:rsidRPr="00133C0F" w:rsidRDefault="00FC4EFB" w:rsidP="00FC4EFB">
      <w:pPr>
        <w:widowControl w:val="0"/>
        <w:autoSpaceDE w:val="0"/>
        <w:spacing w:after="0"/>
        <w:ind w:firstLine="851"/>
        <w:jc w:val="right"/>
        <w:rPr>
          <w:rFonts w:ascii="Times New Roman" w:hAnsi="Times New Roman" w:cs="Times New Roman"/>
          <w:sz w:val="16"/>
          <w:szCs w:val="16"/>
        </w:rPr>
      </w:pPr>
    </w:p>
    <w:tbl>
      <w:tblPr>
        <w:tblW w:w="0" w:type="auto"/>
        <w:tblLayout w:type="fixed"/>
        <w:tblLook w:val="0000"/>
      </w:tblPr>
      <w:tblGrid>
        <w:gridCol w:w="546"/>
        <w:gridCol w:w="2792"/>
        <w:gridCol w:w="1648"/>
        <w:gridCol w:w="1092"/>
        <w:gridCol w:w="2118"/>
        <w:gridCol w:w="1092"/>
      </w:tblGrid>
      <w:tr w:rsidR="00FC4EFB" w:rsidRPr="00133C0F" w:rsidTr="00FC4EFB">
        <w:tc>
          <w:tcPr>
            <w:tcW w:w="546" w:type="dxa"/>
            <w:vMerge w:val="restart"/>
            <w:tcBorders>
              <w:top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eastAsia="Times New Roman" w:hAnsi="Times New Roman" w:cs="Times New Roman"/>
                <w:sz w:val="16"/>
                <w:szCs w:val="16"/>
              </w:rPr>
              <w:t>№</w:t>
            </w:r>
          </w:p>
          <w:p w:rsidR="00FC4EFB" w:rsidRPr="00133C0F" w:rsidRDefault="00FC4EFB" w:rsidP="00FC4EFB">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2792" w:type="dxa"/>
            <w:vMerge w:val="restart"/>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Наименование объекта местного значения</w:t>
            </w:r>
          </w:p>
          <w:p w:rsidR="00FC4EFB" w:rsidRPr="00133C0F" w:rsidRDefault="00FC4EFB" w:rsidP="00FC4EFB">
            <w:pPr>
              <w:spacing w:after="0"/>
              <w:rPr>
                <w:rFonts w:ascii="Times New Roman" w:hAnsi="Times New Roman" w:cs="Times New Roman"/>
                <w:sz w:val="16"/>
                <w:szCs w:val="16"/>
              </w:rPr>
            </w:pPr>
          </w:p>
        </w:tc>
        <w:tc>
          <w:tcPr>
            <w:tcW w:w="2740"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минимально допустимого уровня обеспеченности</w:t>
            </w:r>
          </w:p>
        </w:tc>
        <w:tc>
          <w:tcPr>
            <w:tcW w:w="3210" w:type="dxa"/>
            <w:gridSpan w:val="2"/>
            <w:tcBorders>
              <w:top w:val="single" w:sz="4" w:space="0" w:color="000000"/>
              <w:left w:val="single" w:sz="4" w:space="0" w:color="00000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Расчетный показатель максимально допустимого уровня территориальной доступности</w:t>
            </w:r>
          </w:p>
        </w:tc>
      </w:tr>
      <w:tr w:rsidR="00FC4EFB" w:rsidRPr="00133C0F" w:rsidTr="00FC4EFB">
        <w:tc>
          <w:tcPr>
            <w:tcW w:w="546" w:type="dxa"/>
            <w:vMerge/>
            <w:tcBorders>
              <w:top w:val="single" w:sz="4" w:space="0" w:color="80808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2792" w:type="dxa"/>
            <w:vMerge/>
            <w:tcBorders>
              <w:top w:val="single" w:sz="4" w:space="0" w:color="808080"/>
              <w:left w:val="single" w:sz="4" w:space="0" w:color="000000"/>
            </w:tcBorders>
            <w:shd w:val="clear" w:color="auto" w:fill="FFFFFF"/>
          </w:tcPr>
          <w:p w:rsidR="00FC4EFB" w:rsidRPr="00133C0F" w:rsidRDefault="00FC4EFB" w:rsidP="00FC4EFB">
            <w:pPr>
              <w:snapToGrid w:val="0"/>
              <w:spacing w:after="0"/>
              <w:rPr>
                <w:rFonts w:ascii="Times New Roman" w:hAnsi="Times New Roman" w:cs="Times New Roman"/>
                <w:sz w:val="16"/>
                <w:szCs w:val="16"/>
              </w:rPr>
            </w:pPr>
          </w:p>
        </w:tc>
        <w:tc>
          <w:tcPr>
            <w:tcW w:w="1648"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92"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c>
          <w:tcPr>
            <w:tcW w:w="2118"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 xml:space="preserve">единица </w:t>
            </w:r>
          </w:p>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измерения</w:t>
            </w:r>
          </w:p>
        </w:tc>
        <w:tc>
          <w:tcPr>
            <w:tcW w:w="1092" w:type="dxa"/>
            <w:tcBorders>
              <w:top w:val="single" w:sz="4" w:space="0" w:color="808080"/>
              <w:left w:val="single" w:sz="4" w:space="0" w:color="00000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величина</w:t>
            </w:r>
          </w:p>
        </w:tc>
      </w:tr>
    </w:tbl>
    <w:p w:rsidR="00FC4EFB" w:rsidRPr="00133C0F" w:rsidRDefault="00FC4EFB" w:rsidP="00FC4EFB">
      <w:pPr>
        <w:widowControl w:val="0"/>
        <w:spacing w:after="0" w:line="20" w:lineRule="exact"/>
        <w:rPr>
          <w:rFonts w:ascii="Times New Roman" w:hAnsi="Times New Roman" w:cs="Times New Roman"/>
          <w:sz w:val="16"/>
          <w:szCs w:val="16"/>
        </w:rPr>
      </w:pPr>
    </w:p>
    <w:tbl>
      <w:tblPr>
        <w:tblW w:w="0" w:type="auto"/>
        <w:tblLayout w:type="fixed"/>
        <w:tblLook w:val="0000"/>
      </w:tblPr>
      <w:tblGrid>
        <w:gridCol w:w="546"/>
        <w:gridCol w:w="2792"/>
        <w:gridCol w:w="1648"/>
        <w:gridCol w:w="1092"/>
        <w:gridCol w:w="2118"/>
        <w:gridCol w:w="1092"/>
      </w:tblGrid>
      <w:tr w:rsidR="00FC4EFB" w:rsidRPr="00133C0F" w:rsidTr="00FC4EFB">
        <w:trPr>
          <w:tblHeader/>
        </w:trPr>
        <w:tc>
          <w:tcPr>
            <w:tcW w:w="546" w:type="dxa"/>
            <w:tcBorders>
              <w:top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279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164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109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4</w:t>
            </w:r>
          </w:p>
        </w:tc>
        <w:tc>
          <w:tcPr>
            <w:tcW w:w="2118"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5</w:t>
            </w:r>
          </w:p>
        </w:tc>
        <w:tc>
          <w:tcPr>
            <w:tcW w:w="1092" w:type="dxa"/>
            <w:tcBorders>
              <w:top w:val="single" w:sz="4" w:space="0" w:color="808080"/>
              <w:left w:val="single" w:sz="4" w:space="0" w:color="808080"/>
              <w:bottom w:val="single" w:sz="4" w:space="0" w:color="808080"/>
            </w:tcBorders>
            <w:shd w:val="clear" w:color="auto" w:fill="FFFFFF"/>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6</w:t>
            </w:r>
          </w:p>
        </w:tc>
      </w:tr>
      <w:tr w:rsidR="00FC4EFB" w:rsidRPr="00133C0F" w:rsidTr="00FC4EFB">
        <w:tc>
          <w:tcPr>
            <w:tcW w:w="546"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279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Организации похоронного обслуживания населения</w:t>
            </w:r>
          </w:p>
        </w:tc>
        <w:tc>
          <w:tcPr>
            <w:tcW w:w="164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Количество (объект) на 150000 человек</w:t>
            </w:r>
          </w:p>
        </w:tc>
        <w:tc>
          <w:tcPr>
            <w:tcW w:w="109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w:t>
            </w:r>
          </w:p>
        </w:tc>
        <w:tc>
          <w:tcPr>
            <w:tcW w:w="211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Пешеходная доступность, </w:t>
            </w:r>
            <w:proofErr w:type="gramStart"/>
            <w:r w:rsidRPr="00133C0F">
              <w:rPr>
                <w:rFonts w:ascii="Times New Roman" w:hAnsi="Times New Roman" w:cs="Times New Roman"/>
                <w:sz w:val="16"/>
                <w:szCs w:val="16"/>
              </w:rPr>
              <w:t>м</w:t>
            </w:r>
            <w:proofErr w:type="gramEnd"/>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100</w:t>
            </w:r>
          </w:p>
        </w:tc>
      </w:tr>
      <w:tr w:rsidR="00FC4EFB" w:rsidRPr="00133C0F" w:rsidTr="00FC4EFB">
        <w:tc>
          <w:tcPr>
            <w:tcW w:w="546"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79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jc w:val="both"/>
              <w:rPr>
                <w:rFonts w:ascii="Times New Roman" w:hAnsi="Times New Roman" w:cs="Times New Roman"/>
                <w:sz w:val="16"/>
                <w:szCs w:val="16"/>
              </w:rPr>
            </w:pPr>
          </w:p>
        </w:tc>
        <w:tc>
          <w:tcPr>
            <w:tcW w:w="164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109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11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Транспортная доступность, мин</w:t>
            </w:r>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30</w:t>
            </w:r>
          </w:p>
        </w:tc>
      </w:tr>
      <w:tr w:rsidR="00FC4EFB" w:rsidRPr="00133C0F" w:rsidTr="00FC4EFB">
        <w:tc>
          <w:tcPr>
            <w:tcW w:w="546" w:type="dxa"/>
            <w:vMerge w:val="restart"/>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2.</w:t>
            </w:r>
          </w:p>
        </w:tc>
        <w:tc>
          <w:tcPr>
            <w:tcW w:w="27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Кладбища традиционного захоронения:</w:t>
            </w:r>
          </w:p>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кладбища смешанного и традиционного захоронения площадью от 20 до 40 га</w:t>
            </w:r>
          </w:p>
        </w:tc>
        <w:tc>
          <w:tcPr>
            <w:tcW w:w="164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Площадь, </w:t>
            </w:r>
            <w:proofErr w:type="gramStart"/>
            <w:r w:rsidRPr="00133C0F">
              <w:rPr>
                <w:rFonts w:ascii="Times New Roman" w:hAnsi="Times New Roman" w:cs="Times New Roman"/>
                <w:sz w:val="16"/>
                <w:szCs w:val="16"/>
              </w:rPr>
              <w:t>га</w:t>
            </w:r>
            <w:proofErr w:type="gramEnd"/>
            <w:r w:rsidRPr="00133C0F">
              <w:rPr>
                <w:rFonts w:ascii="Times New Roman" w:hAnsi="Times New Roman" w:cs="Times New Roman"/>
                <w:sz w:val="16"/>
                <w:szCs w:val="16"/>
              </w:rPr>
              <w:t xml:space="preserve"> на 1000 человек</w:t>
            </w:r>
          </w:p>
        </w:tc>
        <w:tc>
          <w:tcPr>
            <w:tcW w:w="1092"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0,24</w:t>
            </w:r>
          </w:p>
        </w:tc>
        <w:tc>
          <w:tcPr>
            <w:tcW w:w="2118"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Допустимый уровень территориальной доступности</w:t>
            </w:r>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c>
          <w:tcPr>
            <w:tcW w:w="546" w:type="dxa"/>
            <w:vMerge/>
            <w:tcBorders>
              <w:top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7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кладбища смешанного и традиционного захоронения площадью от 10 до 20 га</w:t>
            </w:r>
          </w:p>
        </w:tc>
        <w:tc>
          <w:tcPr>
            <w:tcW w:w="164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092"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napToGrid w:val="0"/>
              <w:spacing w:after="0"/>
              <w:rPr>
                <w:rFonts w:ascii="Times New Roman" w:hAnsi="Times New Roman" w:cs="Times New Roman"/>
                <w:sz w:val="16"/>
                <w:szCs w:val="16"/>
              </w:rPr>
            </w:pPr>
          </w:p>
        </w:tc>
        <w:tc>
          <w:tcPr>
            <w:tcW w:w="211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w:t>
            </w:r>
          </w:p>
        </w:tc>
      </w:tr>
      <w:tr w:rsidR="00FC4EFB" w:rsidRPr="00133C0F" w:rsidTr="00FC4EFB">
        <w:tc>
          <w:tcPr>
            <w:tcW w:w="546" w:type="dxa"/>
            <w:tcBorders>
              <w:top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3.</w:t>
            </w:r>
          </w:p>
        </w:tc>
        <w:tc>
          <w:tcPr>
            <w:tcW w:w="27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Закрытые кладбища и мемориальные комплексы, кладбища с погребением после кремации, колумбарии, сельские кладбища</w:t>
            </w:r>
          </w:p>
        </w:tc>
        <w:tc>
          <w:tcPr>
            <w:tcW w:w="1648"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Площадь, </w:t>
            </w:r>
            <w:proofErr w:type="gramStart"/>
            <w:r w:rsidRPr="00133C0F">
              <w:rPr>
                <w:rFonts w:ascii="Times New Roman" w:hAnsi="Times New Roman" w:cs="Times New Roman"/>
                <w:sz w:val="16"/>
                <w:szCs w:val="16"/>
              </w:rPr>
              <w:t>га</w:t>
            </w:r>
            <w:proofErr w:type="gramEnd"/>
            <w:r w:rsidRPr="00133C0F">
              <w:rPr>
                <w:rFonts w:ascii="Times New Roman" w:hAnsi="Times New Roman" w:cs="Times New Roman"/>
                <w:sz w:val="16"/>
                <w:szCs w:val="16"/>
              </w:rPr>
              <w:t xml:space="preserve"> на 1000 человек</w:t>
            </w:r>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0,02</w:t>
            </w:r>
          </w:p>
        </w:tc>
        <w:tc>
          <w:tcPr>
            <w:tcW w:w="2118"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rPr>
                <w:rFonts w:ascii="Times New Roman" w:hAnsi="Times New Roman" w:cs="Times New Roman"/>
                <w:sz w:val="16"/>
                <w:szCs w:val="16"/>
              </w:rPr>
            </w:pPr>
          </w:p>
        </w:tc>
        <w:tc>
          <w:tcPr>
            <w:tcW w:w="1092"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rPr>
                <w:rFonts w:ascii="Times New Roman" w:hAnsi="Times New Roman" w:cs="Times New Roman"/>
                <w:sz w:val="16"/>
                <w:szCs w:val="16"/>
              </w:rPr>
            </w:pPr>
            <w:r w:rsidRPr="00133C0F">
              <w:rPr>
                <w:rFonts w:ascii="Times New Roman" w:hAnsi="Times New Roman" w:cs="Times New Roman"/>
                <w:sz w:val="16"/>
                <w:szCs w:val="16"/>
              </w:rPr>
              <w:t>-</w:t>
            </w:r>
          </w:p>
        </w:tc>
      </w:tr>
    </w:tbl>
    <w:p w:rsidR="00FC4EFB" w:rsidRPr="00133C0F" w:rsidRDefault="00FC4EFB" w:rsidP="00FC4EFB">
      <w:pPr>
        <w:widowControl w:val="0"/>
        <w:autoSpaceDE w:val="0"/>
        <w:spacing w:after="0"/>
        <w:ind w:firstLine="851"/>
        <w:jc w:val="both"/>
        <w:rPr>
          <w:rFonts w:ascii="Times New Roman" w:hAnsi="Times New Roman" w:cs="Times New Roman"/>
          <w:b/>
          <w:sz w:val="16"/>
          <w:szCs w:val="16"/>
        </w:rPr>
      </w:pPr>
    </w:p>
    <w:p w:rsidR="00FC4EFB" w:rsidRPr="00133C0F" w:rsidRDefault="00FC4EFB" w:rsidP="00FC4EFB">
      <w:pPr>
        <w:pStyle w:val="5"/>
        <w:tabs>
          <w:tab w:val="left" w:pos="5400"/>
        </w:tabs>
        <w:spacing w:before="0" w:after="0"/>
        <w:jc w:val="center"/>
        <w:rPr>
          <w:rFonts w:ascii="Times New Roman" w:hAnsi="Times New Roman" w:cs="Times New Roman"/>
          <w:i w:val="0"/>
          <w:sz w:val="16"/>
          <w:szCs w:val="16"/>
        </w:rPr>
      </w:pPr>
      <w:r w:rsidRPr="00133C0F">
        <w:rPr>
          <w:rFonts w:ascii="Times New Roman" w:hAnsi="Times New Roman" w:cs="Times New Roman"/>
          <w:i w:val="0"/>
          <w:sz w:val="16"/>
          <w:szCs w:val="16"/>
        </w:rPr>
        <w:t xml:space="preserve">2. Материалы по обоснованию расчетных показателей, </w:t>
      </w:r>
    </w:p>
    <w:p w:rsidR="00FC4EFB" w:rsidRPr="00133C0F" w:rsidRDefault="00FC4EFB" w:rsidP="00FC4EFB">
      <w:pPr>
        <w:pStyle w:val="5"/>
        <w:tabs>
          <w:tab w:val="left" w:pos="5400"/>
        </w:tabs>
        <w:spacing w:before="0" w:after="0"/>
        <w:jc w:val="center"/>
        <w:rPr>
          <w:rFonts w:ascii="Times New Roman" w:hAnsi="Times New Roman" w:cs="Times New Roman"/>
          <w:i w:val="0"/>
          <w:sz w:val="16"/>
          <w:szCs w:val="16"/>
        </w:rPr>
      </w:pPr>
      <w:r w:rsidRPr="00133C0F">
        <w:rPr>
          <w:rFonts w:ascii="Times New Roman" w:hAnsi="Times New Roman" w:cs="Times New Roman"/>
          <w:i w:val="0"/>
          <w:sz w:val="16"/>
          <w:szCs w:val="16"/>
        </w:rPr>
        <w:t xml:space="preserve">содержащихся в основной части местных нормативов </w:t>
      </w:r>
    </w:p>
    <w:p w:rsidR="00FC4EFB" w:rsidRPr="00133C0F" w:rsidRDefault="00FC4EFB" w:rsidP="00FC4EFB">
      <w:pPr>
        <w:pStyle w:val="5"/>
        <w:tabs>
          <w:tab w:val="left" w:pos="5400"/>
        </w:tabs>
        <w:spacing w:before="0" w:after="0"/>
        <w:jc w:val="center"/>
        <w:rPr>
          <w:rFonts w:ascii="Times New Roman" w:hAnsi="Times New Roman" w:cs="Times New Roman"/>
          <w:sz w:val="16"/>
          <w:szCs w:val="16"/>
        </w:rPr>
      </w:pPr>
      <w:r w:rsidRPr="00133C0F">
        <w:rPr>
          <w:rFonts w:ascii="Times New Roman" w:hAnsi="Times New Roman" w:cs="Times New Roman"/>
          <w:i w:val="0"/>
          <w:sz w:val="16"/>
          <w:szCs w:val="16"/>
        </w:rPr>
        <w:t xml:space="preserve">градостроительного проектирования </w:t>
      </w:r>
      <w:proofErr w:type="spellStart"/>
      <w:r w:rsidRPr="00133C0F">
        <w:rPr>
          <w:rFonts w:ascii="Times New Roman" w:hAnsi="Times New Roman" w:cs="Times New Roman"/>
          <w:i w:val="0"/>
          <w:sz w:val="16"/>
          <w:szCs w:val="16"/>
        </w:rPr>
        <w:t>Кудеснерского</w:t>
      </w:r>
      <w:proofErr w:type="spellEnd"/>
      <w:r w:rsidRPr="00133C0F">
        <w:rPr>
          <w:rFonts w:ascii="Times New Roman" w:hAnsi="Times New Roman" w:cs="Times New Roman"/>
          <w:i w:val="0"/>
          <w:sz w:val="16"/>
          <w:szCs w:val="16"/>
        </w:rPr>
        <w:t xml:space="preserve"> сельского поселения </w:t>
      </w:r>
      <w:proofErr w:type="spellStart"/>
      <w:r w:rsidRPr="00133C0F">
        <w:rPr>
          <w:rFonts w:ascii="Times New Roman" w:hAnsi="Times New Roman" w:cs="Times New Roman"/>
          <w:i w:val="0"/>
          <w:sz w:val="16"/>
          <w:szCs w:val="16"/>
        </w:rPr>
        <w:t>Урмарского</w:t>
      </w:r>
      <w:proofErr w:type="spellEnd"/>
      <w:r w:rsidRPr="00133C0F">
        <w:rPr>
          <w:rFonts w:ascii="Times New Roman" w:hAnsi="Times New Roman" w:cs="Times New Roman"/>
          <w:i w:val="0"/>
          <w:sz w:val="16"/>
          <w:szCs w:val="16"/>
        </w:rPr>
        <w:t xml:space="preserve"> района Чувашской Республики</w:t>
      </w:r>
    </w:p>
    <w:p w:rsidR="00FC4EFB" w:rsidRPr="00133C0F" w:rsidRDefault="00FC4EFB" w:rsidP="00FC4EFB">
      <w:pPr>
        <w:spacing w:after="0"/>
        <w:ind w:firstLine="851"/>
        <w:jc w:val="both"/>
        <w:rPr>
          <w:rFonts w:ascii="Times New Roman" w:hAnsi="Times New Roman" w:cs="Times New Roman"/>
          <w:sz w:val="16"/>
          <w:szCs w:val="16"/>
        </w:rPr>
      </w:pPr>
    </w:p>
    <w:p w:rsidR="00FC4EFB" w:rsidRPr="00133C0F" w:rsidRDefault="00FC4EFB" w:rsidP="00FC4EFB">
      <w:pPr>
        <w:widowControl w:val="0"/>
        <w:autoSpaceDE w:val="0"/>
        <w:spacing w:after="0"/>
        <w:ind w:firstLine="720"/>
        <w:jc w:val="both"/>
        <w:rPr>
          <w:rFonts w:ascii="Times New Roman" w:hAnsi="Times New Roman" w:cs="Times New Roman"/>
          <w:b/>
          <w:sz w:val="16"/>
          <w:szCs w:val="16"/>
        </w:rPr>
      </w:pPr>
      <w:r w:rsidRPr="00133C0F">
        <w:rPr>
          <w:rFonts w:ascii="Times New Roman" w:hAnsi="Times New Roman" w:cs="Times New Roman"/>
          <w:b/>
          <w:sz w:val="16"/>
          <w:szCs w:val="16"/>
        </w:rPr>
        <w:t>Обоснование предельных значений расчетных показателей мини</w:t>
      </w:r>
      <w:r w:rsidRPr="00133C0F">
        <w:rPr>
          <w:rFonts w:ascii="Times New Roman" w:hAnsi="Times New Roman" w:cs="Times New Roman"/>
          <w:b/>
          <w:sz w:val="16"/>
          <w:szCs w:val="16"/>
        </w:rPr>
        <w:softHyphen/>
        <w:t xml:space="preserve">мально допустимого уровня обеспеченности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133C0F">
        <w:rPr>
          <w:rFonts w:ascii="Times New Roman" w:hAnsi="Times New Roman" w:cs="Times New Roman"/>
          <w:b/>
          <w:sz w:val="16"/>
          <w:szCs w:val="16"/>
        </w:rPr>
        <w:softHyphen/>
        <w:t xml:space="preserve">тов для населения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p>
    <w:p w:rsidR="00FC4EFB" w:rsidRPr="00133C0F" w:rsidRDefault="00FC4EFB" w:rsidP="00FC4EFB">
      <w:pPr>
        <w:widowControl w:val="0"/>
        <w:autoSpaceDE w:val="0"/>
        <w:spacing w:after="0"/>
        <w:rPr>
          <w:rFonts w:ascii="Times New Roman" w:hAnsi="Times New Roman" w:cs="Times New Roman"/>
          <w:b/>
          <w:sz w:val="16"/>
          <w:szCs w:val="16"/>
        </w:rPr>
      </w:pPr>
    </w:p>
    <w:p w:rsidR="00FC4EFB" w:rsidRPr="00133C0F" w:rsidRDefault="00FC4EFB" w:rsidP="00FC4EFB">
      <w:pPr>
        <w:widowControl w:val="0"/>
        <w:autoSpaceDE w:val="0"/>
        <w:spacing w:after="0"/>
        <w:ind w:firstLine="720"/>
        <w:jc w:val="both"/>
        <w:rPr>
          <w:rFonts w:ascii="Times New Roman" w:hAnsi="Times New Roman" w:cs="Times New Roman"/>
          <w:bCs/>
          <w:sz w:val="16"/>
          <w:szCs w:val="16"/>
        </w:rPr>
      </w:pPr>
    </w:p>
    <w:p w:rsidR="00FC4EFB" w:rsidRPr="00133C0F" w:rsidRDefault="00FC4EFB" w:rsidP="00FC4EFB">
      <w:pPr>
        <w:widowControl w:val="0"/>
        <w:autoSpaceDE w:val="0"/>
        <w:spacing w:after="0"/>
        <w:ind w:firstLine="720"/>
        <w:jc w:val="both"/>
        <w:rPr>
          <w:rFonts w:ascii="Times New Roman" w:hAnsi="Times New Roman" w:cs="Times New Roman"/>
          <w:bCs/>
          <w:sz w:val="16"/>
          <w:szCs w:val="16"/>
        </w:rPr>
      </w:pPr>
      <w:proofErr w:type="gramStart"/>
      <w:r w:rsidRPr="00133C0F">
        <w:rPr>
          <w:rFonts w:ascii="Times New Roman" w:hAnsi="Times New Roman" w:cs="Times New Roman"/>
          <w:bCs/>
          <w:sz w:val="16"/>
          <w:szCs w:val="16"/>
        </w:rPr>
        <w:t>Обоснование предельных значений расчетных показателей мини</w:t>
      </w:r>
      <w:r w:rsidRPr="00133C0F">
        <w:rPr>
          <w:rFonts w:ascii="Times New Roman" w:hAnsi="Times New Roman" w:cs="Times New Roman"/>
          <w:bCs/>
          <w:sz w:val="16"/>
          <w:szCs w:val="16"/>
        </w:rPr>
        <w:softHyphen/>
        <w:t xml:space="preserve">мально допустимого уровня обеспеченности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w:t>
      </w:r>
      <w:r w:rsidRPr="00133C0F">
        <w:rPr>
          <w:rFonts w:ascii="Times New Roman" w:hAnsi="Times New Roman" w:cs="Times New Roman"/>
          <w:bCs/>
          <w:sz w:val="16"/>
          <w:szCs w:val="16"/>
        </w:rPr>
        <w:t xml:space="preserve">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133C0F">
        <w:rPr>
          <w:rFonts w:ascii="Times New Roman" w:hAnsi="Times New Roman" w:cs="Times New Roman"/>
          <w:bCs/>
          <w:sz w:val="16"/>
          <w:szCs w:val="16"/>
        </w:rPr>
        <w:softHyphen/>
        <w:t xml:space="preserve">тов для населения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w:t>
      </w:r>
      <w:r w:rsidRPr="00133C0F">
        <w:rPr>
          <w:rFonts w:ascii="Times New Roman" w:hAnsi="Times New Roman" w:cs="Times New Roman"/>
          <w:bCs/>
          <w:sz w:val="16"/>
          <w:szCs w:val="16"/>
        </w:rPr>
        <w:t xml:space="preserve"> Чувашской Республики, содержащихся в основной части настоящих местных нормативов, представлено в табл. 2.1.</w:t>
      </w:r>
      <w:proofErr w:type="gramEnd"/>
    </w:p>
    <w:p w:rsidR="00FC4EFB" w:rsidRPr="00133C0F" w:rsidRDefault="00FC4EFB" w:rsidP="00FC4EFB">
      <w:pPr>
        <w:widowControl w:val="0"/>
        <w:autoSpaceDE w:val="0"/>
        <w:spacing w:after="0"/>
        <w:ind w:firstLine="851"/>
        <w:jc w:val="right"/>
        <w:rPr>
          <w:rFonts w:ascii="Times New Roman" w:hAnsi="Times New Roman" w:cs="Times New Roman"/>
          <w:bCs/>
          <w:sz w:val="16"/>
          <w:szCs w:val="16"/>
        </w:rPr>
      </w:pPr>
    </w:p>
    <w:p w:rsidR="00FC4EFB" w:rsidRPr="00133C0F" w:rsidRDefault="00FC4EFB" w:rsidP="00FC4EFB">
      <w:pPr>
        <w:widowControl w:val="0"/>
        <w:autoSpaceDE w:val="0"/>
        <w:spacing w:after="0"/>
        <w:ind w:firstLine="851"/>
        <w:jc w:val="right"/>
        <w:rPr>
          <w:rFonts w:ascii="Times New Roman" w:hAnsi="Times New Roman" w:cs="Times New Roman"/>
          <w:bCs/>
          <w:sz w:val="16"/>
          <w:szCs w:val="16"/>
        </w:rPr>
      </w:pPr>
      <w:r w:rsidRPr="00133C0F">
        <w:rPr>
          <w:rFonts w:ascii="Times New Roman" w:hAnsi="Times New Roman" w:cs="Times New Roman"/>
          <w:bCs/>
          <w:sz w:val="16"/>
          <w:szCs w:val="16"/>
        </w:rPr>
        <w:t>Таблица 2.1</w:t>
      </w:r>
    </w:p>
    <w:p w:rsidR="00FC4EFB" w:rsidRPr="00133C0F" w:rsidRDefault="00FC4EFB" w:rsidP="00FC4EFB">
      <w:pPr>
        <w:widowControl w:val="0"/>
        <w:autoSpaceDE w:val="0"/>
        <w:spacing w:after="0"/>
        <w:ind w:firstLine="851"/>
        <w:jc w:val="right"/>
        <w:rPr>
          <w:rFonts w:ascii="Times New Roman" w:hAnsi="Times New Roman" w:cs="Times New Roman"/>
          <w:bCs/>
          <w:sz w:val="16"/>
          <w:szCs w:val="16"/>
        </w:rPr>
      </w:pPr>
    </w:p>
    <w:tbl>
      <w:tblPr>
        <w:tblW w:w="0" w:type="auto"/>
        <w:tblLayout w:type="fixed"/>
        <w:tblLook w:val="0000"/>
      </w:tblPr>
      <w:tblGrid>
        <w:gridCol w:w="576"/>
        <w:gridCol w:w="2177"/>
        <w:gridCol w:w="2079"/>
        <w:gridCol w:w="4456"/>
      </w:tblGrid>
      <w:tr w:rsidR="00FC4EFB" w:rsidRPr="00133C0F" w:rsidTr="00FC4EFB">
        <w:tc>
          <w:tcPr>
            <w:tcW w:w="576" w:type="dxa"/>
            <w:tcBorders>
              <w:top w:val="single" w:sz="4" w:space="0" w:color="00000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eastAsia="Times New Roman" w:hAnsi="Times New Roman" w:cs="Times New Roman"/>
                <w:sz w:val="16"/>
                <w:szCs w:val="16"/>
              </w:rPr>
              <w:t xml:space="preserve">№ </w:t>
            </w:r>
          </w:p>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proofErr w:type="spellStart"/>
            <w:r w:rsidRPr="00133C0F">
              <w:rPr>
                <w:rFonts w:ascii="Times New Roman" w:hAnsi="Times New Roman" w:cs="Times New Roman"/>
                <w:sz w:val="16"/>
                <w:szCs w:val="16"/>
              </w:rPr>
              <w:t>пп</w:t>
            </w:r>
            <w:proofErr w:type="spellEnd"/>
          </w:p>
        </w:tc>
        <w:tc>
          <w:tcPr>
            <w:tcW w:w="2177" w:type="dxa"/>
            <w:tcBorders>
              <w:top w:val="single" w:sz="4" w:space="0" w:color="000000"/>
              <w:left w:val="single" w:sz="4" w:space="0" w:color="00000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Наименование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объекта местного значения</w:t>
            </w:r>
          </w:p>
        </w:tc>
        <w:tc>
          <w:tcPr>
            <w:tcW w:w="2079" w:type="dxa"/>
            <w:tcBorders>
              <w:top w:val="single" w:sz="4" w:space="0" w:color="000000"/>
              <w:left w:val="single" w:sz="4" w:space="0" w:color="00000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Предельные значения </w:t>
            </w:r>
            <w:proofErr w:type="gramStart"/>
            <w:r w:rsidRPr="00133C0F">
              <w:rPr>
                <w:rFonts w:ascii="Times New Roman" w:hAnsi="Times New Roman" w:cs="Times New Roman"/>
                <w:sz w:val="16"/>
                <w:szCs w:val="16"/>
              </w:rPr>
              <w:t>расчетных</w:t>
            </w:r>
            <w:proofErr w:type="gramEnd"/>
            <w:r w:rsidRPr="00133C0F">
              <w:rPr>
                <w:rFonts w:ascii="Times New Roman" w:hAnsi="Times New Roman" w:cs="Times New Roman"/>
                <w:sz w:val="16"/>
                <w:szCs w:val="16"/>
              </w:rPr>
              <w:t xml:space="preserve">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показателей</w:t>
            </w:r>
          </w:p>
        </w:tc>
        <w:tc>
          <w:tcPr>
            <w:tcW w:w="4456" w:type="dxa"/>
            <w:tcBorders>
              <w:top w:val="single" w:sz="4" w:space="0" w:color="000000"/>
              <w:left w:val="single" w:sz="4" w:space="0" w:color="00000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 xml:space="preserve">Обоснование предельных значений </w:t>
            </w:r>
          </w:p>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расчетных показателей</w:t>
            </w:r>
          </w:p>
        </w:tc>
      </w:tr>
    </w:tbl>
    <w:p w:rsidR="00FC4EFB" w:rsidRPr="00133C0F" w:rsidRDefault="00FC4EFB" w:rsidP="00FC4EFB">
      <w:pPr>
        <w:widowControl w:val="0"/>
        <w:spacing w:after="0"/>
        <w:rPr>
          <w:rFonts w:ascii="Times New Roman" w:hAnsi="Times New Roman" w:cs="Times New Roman"/>
          <w:sz w:val="16"/>
          <w:szCs w:val="16"/>
        </w:rPr>
      </w:pPr>
    </w:p>
    <w:tbl>
      <w:tblPr>
        <w:tblW w:w="0" w:type="auto"/>
        <w:tblLayout w:type="fixed"/>
        <w:tblLook w:val="0000"/>
      </w:tblPr>
      <w:tblGrid>
        <w:gridCol w:w="518"/>
        <w:gridCol w:w="2350"/>
        <w:gridCol w:w="1835"/>
        <w:gridCol w:w="188"/>
        <w:gridCol w:w="604"/>
        <w:gridCol w:w="5245"/>
      </w:tblGrid>
      <w:tr w:rsidR="00FC4EFB" w:rsidRPr="00133C0F" w:rsidTr="001F18B2">
        <w:trPr>
          <w:tblHeader/>
        </w:trPr>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1</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2</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3</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rPr>
                <w:rFonts w:ascii="Times New Roman" w:hAnsi="Times New Roman" w:cs="Times New Roman"/>
                <w:sz w:val="16"/>
                <w:szCs w:val="16"/>
              </w:rPr>
            </w:pPr>
            <w:r w:rsidRPr="00133C0F">
              <w:rPr>
                <w:rFonts w:ascii="Times New Roman" w:hAnsi="Times New Roman" w:cs="Times New Roman"/>
                <w:sz w:val="16"/>
                <w:szCs w:val="16"/>
              </w:rPr>
              <w:t>4</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t>1.</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 xml:space="preserve">Объекты местного значения в области </w:t>
            </w:r>
            <w:proofErr w:type="spellStart"/>
            <w:r w:rsidRPr="00133C0F">
              <w:rPr>
                <w:rFonts w:ascii="Times New Roman" w:hAnsi="Times New Roman" w:cs="Times New Roman"/>
                <w:b/>
                <w:sz w:val="16"/>
                <w:szCs w:val="16"/>
              </w:rPr>
              <w:t>электро</w:t>
            </w:r>
            <w:proofErr w:type="spellEnd"/>
            <w:r w:rsidRPr="00133C0F">
              <w:rPr>
                <w:rFonts w:ascii="Times New Roman" w:hAnsi="Times New Roman" w:cs="Times New Roman"/>
                <w:b/>
                <w:sz w:val="16"/>
                <w:szCs w:val="16"/>
              </w:rPr>
              <w:t>-, тепл</w:t>
            </w:r>
            <w:proofErr w:type="gramStart"/>
            <w:r w:rsidRPr="00133C0F">
              <w:rPr>
                <w:rFonts w:ascii="Times New Roman" w:hAnsi="Times New Roman" w:cs="Times New Roman"/>
                <w:b/>
                <w:sz w:val="16"/>
                <w:szCs w:val="16"/>
              </w:rPr>
              <w:t>о-</w:t>
            </w:r>
            <w:proofErr w:type="gramEnd"/>
            <w:r w:rsidRPr="00133C0F">
              <w:rPr>
                <w:rFonts w:ascii="Times New Roman" w:hAnsi="Times New Roman" w:cs="Times New Roman"/>
                <w:b/>
                <w:sz w:val="16"/>
                <w:szCs w:val="16"/>
              </w:rPr>
              <w:t xml:space="preserve">, </w:t>
            </w:r>
            <w:proofErr w:type="spellStart"/>
            <w:r w:rsidRPr="00133C0F">
              <w:rPr>
                <w:rFonts w:ascii="Times New Roman" w:hAnsi="Times New Roman" w:cs="Times New Roman"/>
                <w:b/>
                <w:sz w:val="16"/>
                <w:szCs w:val="16"/>
              </w:rPr>
              <w:t>газо</w:t>
            </w:r>
            <w:proofErr w:type="spellEnd"/>
            <w:r w:rsidRPr="00133C0F">
              <w:rPr>
                <w:rFonts w:ascii="Times New Roman" w:hAnsi="Times New Roman" w:cs="Times New Roman"/>
                <w:b/>
                <w:sz w:val="16"/>
                <w:szCs w:val="16"/>
              </w:rPr>
              <w:t>-, водоснабжения и водоотведения</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1.1.</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Объекты местного значения в области электроснабжения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Республики от 31 мая 2017 г. № 215</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1.2.</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Объекты местного значения в области газоснабжения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w:t>
            </w:r>
            <w:r w:rsidRPr="00133C0F">
              <w:rPr>
                <w:rFonts w:ascii="Times New Roman" w:hAnsi="Times New Roman" w:cs="Times New Roman"/>
                <w:sz w:val="16"/>
                <w:szCs w:val="16"/>
              </w:rPr>
              <w:br/>
              <w:t>2006 г. № 228</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1.3.</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Объекты местного значения в области теплоснабжения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sz w:val="16"/>
                <w:szCs w:val="16"/>
              </w:rPr>
            </w:pPr>
            <w:r w:rsidRPr="00133C0F">
              <w:rPr>
                <w:rFonts w:ascii="Times New Roman" w:hAnsi="Times New Roman" w:cs="Times New Roman"/>
                <w:sz w:val="16"/>
                <w:szCs w:val="16"/>
              </w:rPr>
              <w:t>Установлены в соответствии с требованиями СП 50.13330.2012</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sz w:val="16"/>
                <w:szCs w:val="16"/>
              </w:rPr>
            </w:pPr>
            <w:r w:rsidRPr="00133C0F">
              <w:rPr>
                <w:rFonts w:ascii="Times New Roman" w:hAnsi="Times New Roman" w:cs="Times New Roman"/>
                <w:sz w:val="16"/>
                <w:szCs w:val="16"/>
              </w:rPr>
              <w:t>1.4.</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 xml:space="preserve">Объекты местного значения в </w:t>
            </w:r>
            <w:r w:rsidRPr="00133C0F">
              <w:rPr>
                <w:rFonts w:ascii="Times New Roman" w:hAnsi="Times New Roman" w:cs="Times New Roman"/>
                <w:sz w:val="16"/>
                <w:szCs w:val="16"/>
              </w:rPr>
              <w:lastRenderedPageBreak/>
              <w:t>области водоснабжения и водоотведения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lastRenderedPageBreak/>
              <w:t xml:space="preserve">Предельные значения </w:t>
            </w:r>
            <w:r w:rsidRPr="00133C0F">
              <w:rPr>
                <w:rFonts w:ascii="Times New Roman" w:hAnsi="Times New Roman" w:cs="Times New Roman"/>
                <w:sz w:val="16"/>
                <w:szCs w:val="16"/>
              </w:rPr>
              <w:lastRenderedPageBreak/>
              <w:t>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lastRenderedPageBreak/>
              <w:t xml:space="preserve">Установлены в соответствии с нормативами потребления холодной воды, горячей </w:t>
            </w:r>
            <w:r w:rsidRPr="00133C0F">
              <w:rPr>
                <w:rFonts w:ascii="Times New Roman" w:hAnsi="Times New Roman" w:cs="Times New Roman"/>
                <w:sz w:val="16"/>
                <w:szCs w:val="16"/>
              </w:rPr>
              <w:lastRenderedPageBreak/>
              <w:t>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2012 г. № 370</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lastRenderedPageBreak/>
              <w:t>2.</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транспорта</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2.1.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Места </w:t>
            </w:r>
            <w:proofErr w:type="gramStart"/>
            <w:r w:rsidRPr="00133C0F">
              <w:rPr>
                <w:rFonts w:ascii="Times New Roman" w:hAnsi="Times New Roman" w:cs="Times New Roman"/>
                <w:sz w:val="16"/>
                <w:szCs w:val="16"/>
              </w:rPr>
              <w:t>хранения личного автотранспорта населения сельских поселений Чувашской Республики</w:t>
            </w:r>
            <w:proofErr w:type="gramEnd"/>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b/>
                <w:sz w:val="16"/>
                <w:szCs w:val="16"/>
              </w:rPr>
            </w:pPr>
            <w:r w:rsidRPr="00133C0F">
              <w:rPr>
                <w:rFonts w:ascii="Times New Roman" w:hAnsi="Times New Roman" w:cs="Times New Roman"/>
                <w:sz w:val="16"/>
                <w:szCs w:val="16"/>
              </w:rPr>
              <w:t xml:space="preserve">Предельные значения расчетных показателей </w:t>
            </w:r>
            <w:proofErr w:type="gramStart"/>
            <w:r w:rsidRPr="00133C0F">
              <w:rPr>
                <w:rFonts w:ascii="Times New Roman" w:hAnsi="Times New Roman" w:cs="Times New Roman"/>
                <w:sz w:val="16"/>
                <w:szCs w:val="16"/>
              </w:rPr>
              <w:t>в отношении стоянок автомобилей для многоквартирных жилых домов по уровню комфорта установлены в соответствии с требованиями</w:t>
            </w:r>
            <w:proofErr w:type="gramEnd"/>
            <w:r w:rsidRPr="00133C0F">
              <w:rPr>
                <w:rFonts w:ascii="Times New Roman" w:hAnsi="Times New Roman" w:cs="Times New Roman"/>
                <w:sz w:val="16"/>
                <w:szCs w:val="16"/>
              </w:rPr>
              <w:t xml:space="preserve"> СП 42.13330.2016.</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 xml:space="preserve">Обоснование: </w:t>
            </w:r>
            <w:r w:rsidRPr="00133C0F">
              <w:rPr>
                <w:rFonts w:ascii="Times New Roman" w:hAnsi="Times New Roman" w:cs="Times New Roman"/>
                <w:sz w:val="16"/>
                <w:szCs w:val="16"/>
              </w:rPr>
              <w:t>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2017 г. составляет 212 автомобилей на 1000 человек.</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 2030 году ожидаемое количество автомобилей на 1000 человек составит 260.</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260 </w:t>
            </w:r>
            <w:r w:rsidRPr="00133C0F">
              <w:rPr>
                <w:rFonts w:ascii="Times New Roman" w:hAnsi="Times New Roman" w:cs="Times New Roman"/>
                <w:b/>
                <w:bCs/>
                <w:color w:val="000000"/>
                <w:sz w:val="16"/>
                <w:szCs w:val="16"/>
              </w:rPr>
              <w:t>×</w:t>
            </w:r>
            <w:r w:rsidRPr="00133C0F">
              <w:rPr>
                <w:rFonts w:ascii="Times New Roman" w:hAnsi="Times New Roman" w:cs="Times New Roman"/>
                <w:sz w:val="16"/>
                <w:szCs w:val="16"/>
              </w:rPr>
              <w:t xml:space="preserve"> 0,25 = </w:t>
            </w:r>
            <w:r w:rsidRPr="00133C0F">
              <w:rPr>
                <w:rFonts w:ascii="Times New Roman" w:hAnsi="Times New Roman" w:cs="Times New Roman"/>
                <w:b/>
                <w:sz w:val="16"/>
                <w:szCs w:val="16"/>
              </w:rPr>
              <w:t xml:space="preserve">65 </w:t>
            </w:r>
            <w:proofErr w:type="spellStart"/>
            <w:r w:rsidRPr="00133C0F">
              <w:rPr>
                <w:rFonts w:ascii="Times New Roman" w:hAnsi="Times New Roman" w:cs="Times New Roman"/>
                <w:b/>
                <w:sz w:val="16"/>
                <w:szCs w:val="16"/>
              </w:rPr>
              <w:t>машино-мест</w:t>
            </w:r>
            <w:proofErr w:type="spellEnd"/>
            <w:r w:rsidRPr="00133C0F">
              <w:rPr>
                <w:rFonts w:ascii="Times New Roman" w:hAnsi="Times New Roman" w:cs="Times New Roman"/>
                <w:sz w:val="16"/>
                <w:szCs w:val="16"/>
              </w:rPr>
              <w:t>, где:</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 2016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sidRPr="00133C0F">
              <w:rPr>
                <w:rFonts w:ascii="Times New Roman" w:hAnsi="Times New Roman" w:cs="Times New Roman"/>
                <w:bCs/>
                <w:sz w:val="16"/>
                <w:szCs w:val="16"/>
              </w:rPr>
              <w:t>СП 42.13330.2016</w:t>
            </w:r>
            <w:r w:rsidRPr="00133C0F">
              <w:rPr>
                <w:rFonts w:ascii="Times New Roman" w:hAnsi="Times New Roman" w:cs="Times New Roman"/>
                <w:sz w:val="16"/>
                <w:szCs w:val="16"/>
              </w:rPr>
              <w:t>.</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w:t>
            </w:r>
            <w:r w:rsidRPr="00133C0F">
              <w:rPr>
                <w:rFonts w:ascii="Times New Roman" w:hAnsi="Times New Roman" w:cs="Times New Roman"/>
                <w:bCs/>
                <w:sz w:val="16"/>
                <w:szCs w:val="16"/>
              </w:rPr>
              <w:t>СП 42.13330.2016</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2.2.</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Автозаправочные станции, станции технического обслуживания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w:t>
            </w:r>
            <w:r w:rsidRPr="00133C0F">
              <w:rPr>
                <w:rFonts w:ascii="Times New Roman" w:hAnsi="Times New Roman" w:cs="Times New Roman"/>
                <w:bCs/>
                <w:sz w:val="16"/>
                <w:szCs w:val="16"/>
              </w:rPr>
              <w:t xml:space="preserve"> в соответствии с требованиями СП 42.13330.2016</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2.3.</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Расчетные показатели минимально допустимого уровня обеспеченности:</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2) остановками общественного транспорта установлены в соответствии с требованиями </w:t>
            </w:r>
            <w:r w:rsidRPr="00133C0F">
              <w:rPr>
                <w:rFonts w:ascii="Times New Roman" w:hAnsi="Times New Roman" w:cs="Times New Roman"/>
                <w:bCs/>
                <w:sz w:val="16"/>
                <w:szCs w:val="16"/>
              </w:rPr>
              <w:t>СП 42.13330.2016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sidRPr="00133C0F">
              <w:rPr>
                <w:rFonts w:ascii="Times New Roman" w:hAnsi="Times New Roman" w:cs="Times New Roman"/>
                <w:bCs/>
                <w:sz w:val="16"/>
                <w:szCs w:val="16"/>
              </w:rPr>
              <w:t>СП 42.13330. 2016.</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sidRPr="00133C0F">
              <w:rPr>
                <w:rFonts w:ascii="Times New Roman" w:hAnsi="Times New Roman" w:cs="Times New Roman"/>
                <w:sz w:val="16"/>
                <w:szCs w:val="16"/>
              </w:rPr>
              <w:softHyphen/>
              <w:t>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t>3.</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физической культуры и спорта</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3.1.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Стадионы, плоскостные спортивные сооружения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jc w:val="both"/>
              <w:rPr>
                <w:rFonts w:ascii="Times New Roman" w:hAnsi="Times New Roman" w:cs="Times New Roman"/>
                <w:b/>
                <w:sz w:val="16"/>
                <w:szCs w:val="16"/>
              </w:rPr>
            </w:pPr>
            <w:r w:rsidRPr="00133C0F">
              <w:rPr>
                <w:rFonts w:ascii="Times New Roman" w:hAnsi="Times New Roman" w:cs="Times New Roman"/>
                <w:sz w:val="16"/>
                <w:szCs w:val="16"/>
              </w:rPr>
              <w:t xml:space="preserve">Предельные значения расчетных показателей минимально допустимого уровня обеспеченности </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Обоснование:</w:t>
            </w:r>
            <w:r w:rsidRPr="00133C0F">
              <w:rPr>
                <w:rFonts w:ascii="Times New Roman" w:hAnsi="Times New Roman" w:cs="Times New Roman"/>
                <w:sz w:val="16"/>
                <w:szCs w:val="16"/>
              </w:rPr>
              <w:t xml:space="preserve"> </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с учетом требований </w:t>
            </w:r>
            <w:r w:rsidRPr="00133C0F">
              <w:rPr>
                <w:rFonts w:ascii="Times New Roman" w:hAnsi="Times New Roman" w:cs="Times New Roman"/>
                <w:sz w:val="16"/>
                <w:szCs w:val="16"/>
              </w:rPr>
              <w:br/>
              <w:t xml:space="preserve">СП 42.13330.2016, приказа </w:t>
            </w:r>
            <w:proofErr w:type="spellStart"/>
            <w:r w:rsidRPr="00133C0F">
              <w:rPr>
                <w:rFonts w:ascii="Times New Roman" w:hAnsi="Times New Roman" w:cs="Times New Roman"/>
                <w:sz w:val="16"/>
                <w:szCs w:val="16"/>
              </w:rPr>
              <w:t>Минспорта</w:t>
            </w:r>
            <w:proofErr w:type="spellEnd"/>
            <w:r w:rsidRPr="00133C0F">
              <w:rPr>
                <w:rFonts w:ascii="Times New Roman" w:hAnsi="Times New Roman" w:cs="Times New Roman"/>
                <w:sz w:val="16"/>
                <w:szCs w:val="16"/>
              </w:rPr>
              <w:t xml:space="preserve"> России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color w:val="C00000"/>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color w:val="C00000"/>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пространственно-территориальных особенностей организации инфраструктуры республики исходя из </w:t>
            </w:r>
            <w:r w:rsidRPr="00133C0F">
              <w:rPr>
                <w:rFonts w:ascii="Times New Roman" w:hAnsi="Times New Roman" w:cs="Times New Roman"/>
                <w:sz w:val="16"/>
                <w:szCs w:val="16"/>
              </w:rPr>
              <w:br/>
              <w:t>текущего состояния и перспектив разви</w:t>
            </w:r>
            <w:r w:rsidRPr="00133C0F">
              <w:rPr>
                <w:rFonts w:ascii="Times New Roman" w:hAnsi="Times New Roman" w:cs="Times New Roman"/>
                <w:sz w:val="16"/>
                <w:szCs w:val="16"/>
              </w:rPr>
              <w:softHyphen/>
              <w:t xml:space="preserve">тия территорий с учетом требований </w:t>
            </w:r>
            <w:r w:rsidRPr="00133C0F">
              <w:rPr>
                <w:rFonts w:ascii="Times New Roman" w:hAnsi="Times New Roman" w:cs="Times New Roman"/>
                <w:sz w:val="16"/>
                <w:szCs w:val="16"/>
              </w:rPr>
              <w:br/>
              <w:t>СП 42.13330.2016</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3.2.</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Помещения для занятий физической культурой и спортом (спортивные залы)</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b/>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Обоснование</w:t>
            </w:r>
            <w:r w:rsidRPr="00133C0F">
              <w:rPr>
                <w:rFonts w:ascii="Times New Roman" w:hAnsi="Times New Roman" w:cs="Times New Roman"/>
                <w:sz w:val="16"/>
                <w:szCs w:val="16"/>
              </w:rPr>
              <w:t xml:space="preserve">: </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с учетом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w:t>
            </w:r>
            <w:r w:rsidRPr="00133C0F">
              <w:rPr>
                <w:rFonts w:ascii="Times New Roman" w:hAnsi="Times New Roman" w:cs="Times New Roman"/>
                <w:sz w:val="16"/>
                <w:szCs w:val="16"/>
              </w:rPr>
              <w:br/>
              <w:t>СП 42.13330.2016</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t>4.</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образования</w:t>
            </w:r>
          </w:p>
        </w:tc>
      </w:tr>
      <w:tr w:rsidR="00FC4EFB" w:rsidRPr="00133C0F" w:rsidTr="001F18B2">
        <w:trPr>
          <w:trHeight w:val="4216"/>
        </w:trPr>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lastRenderedPageBreak/>
              <w:t>4.1.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Дошкольные образовательные организации</w:t>
            </w:r>
          </w:p>
          <w:p w:rsidR="00FC4EFB" w:rsidRPr="00133C0F" w:rsidRDefault="00FC4EFB" w:rsidP="00FC4EFB">
            <w:pPr>
              <w:tabs>
                <w:tab w:val="left" w:pos="6780"/>
              </w:tabs>
              <w:spacing w:after="0"/>
              <w:contextualSpacing/>
              <w:jc w:val="both"/>
              <w:rPr>
                <w:rFonts w:ascii="Times New Roman" w:hAnsi="Times New Roman" w:cs="Times New Roman"/>
                <w:sz w:val="16"/>
                <w:szCs w:val="16"/>
              </w:rPr>
            </w:pPr>
          </w:p>
        </w:tc>
        <w:tc>
          <w:tcPr>
            <w:tcW w:w="183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Предельные значения расчетных показателей минимально допустимого уровня обеспеченности </w:t>
            </w:r>
          </w:p>
        </w:tc>
        <w:tc>
          <w:tcPr>
            <w:tcW w:w="603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b/>
                <w:sz w:val="16"/>
                <w:szCs w:val="16"/>
              </w:rPr>
            </w:pPr>
            <w:proofErr w:type="gramStart"/>
            <w:r w:rsidRPr="00133C0F">
              <w:rPr>
                <w:rFonts w:ascii="Times New Roman" w:hAnsi="Times New Roman" w:cs="Times New Roman"/>
                <w:sz w:val="16"/>
                <w:szCs w:val="16"/>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133C0F">
              <w:rPr>
                <w:rFonts w:ascii="Times New Roman" w:hAnsi="Times New Roman" w:cs="Times New Roman"/>
                <w:sz w:val="16"/>
                <w:szCs w:val="16"/>
              </w:rPr>
              <w:t xml:space="preserve"> образования и науки Российской Федерации А.А. Климовым (</w:t>
            </w:r>
            <w:r w:rsidRPr="00133C0F">
              <w:rPr>
                <w:rFonts w:ascii="Times New Roman" w:hAnsi="Times New Roman" w:cs="Times New Roman"/>
                <w:bCs/>
                <w:sz w:val="16"/>
                <w:szCs w:val="16"/>
              </w:rPr>
              <w:t xml:space="preserve">письмо Министерства образования и науки Российской Федерации от 4 мая 2016 г. </w:t>
            </w:r>
            <w:r w:rsidRPr="00133C0F">
              <w:rPr>
                <w:rFonts w:ascii="Times New Roman" w:hAnsi="Times New Roman" w:cs="Times New Roman"/>
                <w:bCs/>
                <w:sz w:val="16"/>
                <w:szCs w:val="16"/>
              </w:rPr>
              <w:br/>
              <w:t>№ АК-950/02).</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 xml:space="preserve">Обоснование: </w:t>
            </w:r>
          </w:p>
          <w:p w:rsidR="00FC4EFB" w:rsidRPr="00133C0F" w:rsidRDefault="00FC4EFB" w:rsidP="00FC4EFB">
            <w:pPr>
              <w:widowControl w:val="0"/>
              <w:autoSpaceDE w:val="0"/>
              <w:spacing w:after="0"/>
              <w:contextualSpacing/>
              <w:jc w:val="both"/>
              <w:rPr>
                <w:rFonts w:ascii="Times New Roman" w:hAnsi="Times New Roman" w:cs="Times New Roman"/>
                <w:b/>
                <w:sz w:val="16"/>
                <w:szCs w:val="16"/>
              </w:rPr>
            </w:pPr>
            <w:r w:rsidRPr="00133C0F">
              <w:rPr>
                <w:rFonts w:ascii="Times New Roman" w:hAnsi="Times New Roman" w:cs="Times New Roman"/>
                <w:sz w:val="16"/>
                <w:szCs w:val="16"/>
              </w:rPr>
              <w:t>Уровень обеспеченности дошкольными образовательными организациями:</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в сельской местности:</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w:t>
            </w:r>
            <w:proofErr w:type="gramEnd"/>
            <w:r w:rsidRPr="00133C0F">
              <w:rPr>
                <w:rFonts w:ascii="Times New Roman" w:hAnsi="Times New Roman" w:cs="Times New Roman"/>
                <w:sz w:val="16"/>
                <w:szCs w:val="16"/>
              </w:rPr>
              <w:t xml:space="preserve">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утвержденными заместителем Министра 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зования и науки Российской Федерации от 4 мая 2016 г. № АК-950/02),</w:t>
            </w:r>
            <w:r w:rsidRPr="00133C0F">
              <w:rPr>
                <w:rFonts w:ascii="Times New Roman" w:hAnsi="Times New Roman" w:cs="Times New Roman"/>
                <w:b/>
                <w:sz w:val="16"/>
                <w:szCs w:val="16"/>
              </w:rPr>
              <w:t xml:space="preserve"> 45 мест на 100 человек в возрасте от 0 до 7 лет;</w:t>
            </w:r>
          </w:p>
        </w:tc>
      </w:tr>
      <w:tr w:rsidR="00FC4EFB" w:rsidRPr="00133C0F" w:rsidTr="001F18B2">
        <w:trPr>
          <w:trHeight w:val="1880"/>
        </w:trPr>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color w:val="C00000"/>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jc w:val="both"/>
              <w:rPr>
                <w:rFonts w:ascii="Times New Roman" w:hAnsi="Times New Roman" w:cs="Times New Roman"/>
                <w:color w:val="C00000"/>
                <w:sz w:val="16"/>
                <w:szCs w:val="16"/>
              </w:rPr>
            </w:pPr>
          </w:p>
        </w:tc>
        <w:tc>
          <w:tcPr>
            <w:tcW w:w="183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603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утвержденными заместителем</w:t>
            </w:r>
            <w:proofErr w:type="gramEnd"/>
            <w:r w:rsidRPr="00133C0F">
              <w:rPr>
                <w:rFonts w:ascii="Times New Roman" w:hAnsi="Times New Roman" w:cs="Times New Roman"/>
                <w:sz w:val="16"/>
                <w:szCs w:val="16"/>
              </w:rPr>
              <w:t xml:space="preserve"> Министра 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 xml:space="preserve">зования и науки Российской Федерации от 4 мая </w:t>
            </w:r>
            <w:r w:rsidRPr="00133C0F">
              <w:rPr>
                <w:rFonts w:ascii="Times New Roman" w:hAnsi="Times New Roman" w:cs="Times New Roman"/>
                <w:bCs/>
                <w:sz w:val="16"/>
                <w:szCs w:val="16"/>
              </w:rPr>
              <w:br/>
              <w:t xml:space="preserve">2016 г. № АК-950/02), требованиями </w:t>
            </w:r>
            <w:r w:rsidRPr="00133C0F">
              <w:rPr>
                <w:rFonts w:ascii="Times New Roman" w:hAnsi="Times New Roman" w:cs="Times New Roman"/>
                <w:bCs/>
                <w:sz w:val="16"/>
                <w:szCs w:val="16"/>
              </w:rPr>
              <w:br/>
              <w:t>СП 42.13330.2016</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4.2.</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Общеобразовательные организации </w:t>
            </w:r>
          </w:p>
        </w:tc>
        <w:tc>
          <w:tcPr>
            <w:tcW w:w="183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b/>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603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proofErr w:type="gramStart"/>
            <w:r w:rsidRPr="00133C0F">
              <w:rPr>
                <w:rFonts w:ascii="Times New Roman" w:hAnsi="Times New Roman" w:cs="Times New Roman"/>
                <w:b/>
                <w:sz w:val="16"/>
                <w:szCs w:val="16"/>
              </w:rPr>
              <w:t xml:space="preserve">Обоснование: </w:t>
            </w:r>
            <w:r w:rsidRPr="00133C0F">
              <w:rPr>
                <w:rFonts w:ascii="Times New Roman" w:hAnsi="Times New Roman" w:cs="Times New Roman"/>
                <w:sz w:val="16"/>
                <w:szCs w:val="16"/>
              </w:rPr>
              <w:t>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утвержденных заместителем Министра</w:t>
            </w:r>
            <w:proofErr w:type="gramEnd"/>
            <w:r w:rsidRPr="00133C0F">
              <w:rPr>
                <w:rFonts w:ascii="Times New Roman" w:hAnsi="Times New Roman" w:cs="Times New Roman"/>
                <w:sz w:val="16"/>
                <w:szCs w:val="16"/>
              </w:rPr>
              <w:t xml:space="preserve"> 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 xml:space="preserve">зования и науки Российской Федерации от 4 мая 2016 г. № АК-950/02), </w:t>
            </w:r>
            <w:r w:rsidRPr="00133C0F">
              <w:rPr>
                <w:rFonts w:ascii="Times New Roman" w:hAnsi="Times New Roman" w:cs="Times New Roman"/>
                <w:sz w:val="16"/>
                <w:szCs w:val="16"/>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color w:val="C00000"/>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jc w:val="both"/>
              <w:rPr>
                <w:rFonts w:ascii="Times New Roman" w:hAnsi="Times New Roman" w:cs="Times New Roman"/>
                <w:color w:val="C00000"/>
                <w:sz w:val="16"/>
                <w:szCs w:val="16"/>
              </w:rPr>
            </w:pPr>
          </w:p>
        </w:tc>
        <w:tc>
          <w:tcPr>
            <w:tcW w:w="183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603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утвержденными заместителем</w:t>
            </w:r>
            <w:proofErr w:type="gramEnd"/>
            <w:r w:rsidRPr="00133C0F">
              <w:rPr>
                <w:rFonts w:ascii="Times New Roman" w:hAnsi="Times New Roman" w:cs="Times New Roman"/>
                <w:sz w:val="16"/>
                <w:szCs w:val="16"/>
              </w:rPr>
              <w:t xml:space="preserve"> Министра 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зования и науки Российской Федерации от 4 мая 2016 г. № АК-950/02), требованиями СП 42.13330.2016</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sz w:val="16"/>
                <w:szCs w:val="16"/>
              </w:rPr>
            </w:pPr>
            <w:r w:rsidRPr="00133C0F">
              <w:rPr>
                <w:rFonts w:ascii="Times New Roman" w:hAnsi="Times New Roman" w:cs="Times New Roman"/>
                <w:sz w:val="16"/>
                <w:szCs w:val="16"/>
              </w:rPr>
              <w:t>4.3.</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Организации дополнительного образования</w:t>
            </w:r>
          </w:p>
        </w:tc>
        <w:tc>
          <w:tcPr>
            <w:tcW w:w="1835"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6037" w:type="dxa"/>
            <w:gridSpan w:val="3"/>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утвержденных заместителем Министра</w:t>
            </w:r>
            <w:proofErr w:type="gramEnd"/>
            <w:r w:rsidRPr="00133C0F">
              <w:rPr>
                <w:rFonts w:ascii="Times New Roman" w:hAnsi="Times New Roman" w:cs="Times New Roman"/>
                <w:sz w:val="16"/>
                <w:szCs w:val="16"/>
              </w:rPr>
              <w:t xml:space="preserve"> </w:t>
            </w:r>
            <w:proofErr w:type="gramStart"/>
            <w:r w:rsidRPr="00133C0F">
              <w:rPr>
                <w:rFonts w:ascii="Times New Roman" w:hAnsi="Times New Roman" w:cs="Times New Roman"/>
                <w:sz w:val="16"/>
                <w:szCs w:val="16"/>
              </w:rPr>
              <w:t>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зования и науки Российской Федерации от 4 мая 2016г.</w:t>
            </w:r>
            <w:proofErr w:type="gramEnd"/>
            <w:r w:rsidRPr="00133C0F">
              <w:rPr>
                <w:rFonts w:ascii="Times New Roman" w:hAnsi="Times New Roman" w:cs="Times New Roman"/>
                <w:bCs/>
                <w:sz w:val="16"/>
                <w:szCs w:val="16"/>
              </w:rPr>
              <w:t xml:space="preserve"> № </w:t>
            </w:r>
            <w:proofErr w:type="gramStart"/>
            <w:r w:rsidRPr="00133C0F">
              <w:rPr>
                <w:rFonts w:ascii="Times New Roman" w:hAnsi="Times New Roman" w:cs="Times New Roman"/>
                <w:bCs/>
                <w:sz w:val="16"/>
                <w:szCs w:val="16"/>
              </w:rPr>
              <w:t xml:space="preserve">АК-950/02) </w:t>
            </w:r>
            <w:proofErr w:type="gramEnd"/>
          </w:p>
        </w:tc>
      </w:tr>
      <w:tr w:rsidR="00FC4EFB" w:rsidRPr="00133C0F" w:rsidTr="001F18B2">
        <w:trPr>
          <w:trHeight w:val="276"/>
        </w:trPr>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ind w:left="-57" w:right="-57"/>
              <w:contextualSpacing/>
              <w:rPr>
                <w:rFonts w:ascii="Times New Roman" w:hAnsi="Times New Roman" w:cs="Times New Roman"/>
                <w:sz w:val="16"/>
                <w:szCs w:val="16"/>
              </w:rPr>
            </w:pP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Общеобразовательные организации, реализующие дополнительные общеобразовательные программы </w:t>
            </w:r>
          </w:p>
        </w:tc>
        <w:tc>
          <w:tcPr>
            <w:tcW w:w="1835"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napToGrid w:val="0"/>
              <w:spacing w:after="0" w:line="228" w:lineRule="auto"/>
              <w:contextualSpacing/>
              <w:jc w:val="both"/>
              <w:rPr>
                <w:rFonts w:ascii="Times New Roman" w:hAnsi="Times New Roman" w:cs="Times New Roman"/>
                <w:sz w:val="16"/>
                <w:szCs w:val="16"/>
              </w:rPr>
            </w:pPr>
          </w:p>
        </w:tc>
        <w:tc>
          <w:tcPr>
            <w:tcW w:w="6037" w:type="dxa"/>
            <w:gridSpan w:val="3"/>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contextualSpacing/>
              <w:jc w:val="both"/>
              <w:rPr>
                <w:rFonts w:ascii="Times New Roman" w:hAnsi="Times New Roman" w:cs="Times New Roman"/>
                <w:sz w:val="16"/>
                <w:szCs w:val="16"/>
              </w:rPr>
            </w:pP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ind w:left="-57" w:right="-57"/>
              <w:contextualSpacing/>
              <w:rPr>
                <w:rFonts w:ascii="Times New Roman" w:hAnsi="Times New Roman" w:cs="Times New Roman"/>
                <w:sz w:val="16"/>
                <w:szCs w:val="16"/>
              </w:rPr>
            </w:pP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Обра</w:t>
            </w:r>
            <w:r w:rsidRPr="00133C0F">
              <w:rPr>
                <w:rFonts w:ascii="Times New Roman" w:hAnsi="Times New Roman" w:cs="Times New Roman"/>
                <w:sz w:val="16"/>
                <w:szCs w:val="16"/>
              </w:rPr>
              <w:softHyphen/>
              <w:t>зовательные организации, реализующие дополнительные общеобразовательные программы (за исключением общеоб</w:t>
            </w:r>
            <w:r w:rsidRPr="00133C0F">
              <w:rPr>
                <w:rFonts w:ascii="Times New Roman" w:hAnsi="Times New Roman" w:cs="Times New Roman"/>
                <w:sz w:val="16"/>
                <w:szCs w:val="16"/>
              </w:rPr>
              <w:softHyphen/>
              <w:t>разовательных организа</w:t>
            </w:r>
            <w:r w:rsidRPr="00133C0F">
              <w:rPr>
                <w:rFonts w:ascii="Times New Roman" w:hAnsi="Times New Roman" w:cs="Times New Roman"/>
                <w:sz w:val="16"/>
                <w:szCs w:val="16"/>
              </w:rPr>
              <w:softHyphen/>
              <w:t>ций)</w:t>
            </w:r>
          </w:p>
        </w:tc>
        <w:tc>
          <w:tcPr>
            <w:tcW w:w="183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603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133C0F">
              <w:rPr>
                <w:rFonts w:ascii="Times New Roman" w:hAnsi="Times New Roman" w:cs="Times New Roman"/>
                <w:sz w:val="16"/>
                <w:szCs w:val="16"/>
              </w:rPr>
              <w:softHyphen/>
              <w:t>торов, влияющих на доступность и обеспе</w:t>
            </w:r>
            <w:r w:rsidRPr="00133C0F">
              <w:rPr>
                <w:rFonts w:ascii="Times New Roman" w:hAnsi="Times New Roman" w:cs="Times New Roman"/>
                <w:sz w:val="16"/>
                <w:szCs w:val="16"/>
              </w:rPr>
              <w:softHyphen/>
              <w:t>ченность населения услугами сферы образо</w:t>
            </w:r>
            <w:r w:rsidRPr="00133C0F">
              <w:rPr>
                <w:rFonts w:ascii="Times New Roman" w:hAnsi="Times New Roman" w:cs="Times New Roman"/>
                <w:sz w:val="16"/>
                <w:szCs w:val="16"/>
              </w:rPr>
              <w:softHyphen/>
              <w:t>вания, утвержденными заместителем</w:t>
            </w:r>
            <w:proofErr w:type="gramEnd"/>
            <w:r w:rsidRPr="00133C0F">
              <w:rPr>
                <w:rFonts w:ascii="Times New Roman" w:hAnsi="Times New Roman" w:cs="Times New Roman"/>
                <w:sz w:val="16"/>
                <w:szCs w:val="16"/>
              </w:rPr>
              <w:t xml:space="preserve"> Министра образования и науки Российской Федерации А.А. Климовым (</w:t>
            </w:r>
            <w:r w:rsidRPr="00133C0F">
              <w:rPr>
                <w:rFonts w:ascii="Times New Roman" w:hAnsi="Times New Roman" w:cs="Times New Roman"/>
                <w:bCs/>
                <w:sz w:val="16"/>
                <w:szCs w:val="16"/>
              </w:rPr>
              <w:t>письмо Министерства обра</w:t>
            </w:r>
            <w:r w:rsidRPr="00133C0F">
              <w:rPr>
                <w:rFonts w:ascii="Times New Roman" w:hAnsi="Times New Roman" w:cs="Times New Roman"/>
                <w:bCs/>
                <w:sz w:val="16"/>
                <w:szCs w:val="16"/>
              </w:rPr>
              <w:softHyphen/>
              <w:t xml:space="preserve">зования и науки Российской </w:t>
            </w:r>
            <w:r w:rsidRPr="00133C0F">
              <w:rPr>
                <w:rFonts w:ascii="Times New Roman" w:hAnsi="Times New Roman" w:cs="Times New Roman"/>
                <w:bCs/>
                <w:sz w:val="16"/>
                <w:szCs w:val="16"/>
              </w:rPr>
              <w:lastRenderedPageBreak/>
              <w:t>Федерации от 4 мая 2016 г. № АК-950/02), требованиями СП 42.13330.2016</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lastRenderedPageBreak/>
              <w:t>5.</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культуры и искусства</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sz w:val="16"/>
                <w:szCs w:val="16"/>
              </w:rPr>
            </w:pPr>
            <w:r w:rsidRPr="00133C0F">
              <w:rPr>
                <w:rFonts w:ascii="Times New Roman" w:hAnsi="Times New Roman" w:cs="Times New Roman"/>
                <w:sz w:val="16"/>
                <w:szCs w:val="16"/>
              </w:rPr>
              <w:t>5.1.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Библиотеки</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5.4.</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Кинотеатры и кинозалы</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5.5.</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Учреждения клубного типа</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133C0F">
              <w:rPr>
                <w:rFonts w:ascii="Times New Roman" w:hAnsi="Times New Roman" w:cs="Times New Roman"/>
                <w:bCs/>
                <w:sz w:val="16"/>
                <w:szCs w:val="16"/>
              </w:rPr>
              <w:t xml:space="preserve">распоряжением </w:t>
            </w:r>
            <w:r w:rsidRPr="00133C0F">
              <w:rPr>
                <w:rFonts w:ascii="Times New Roman" w:hAnsi="Times New Roman" w:cs="Times New Roman"/>
                <w:sz w:val="16"/>
                <w:szCs w:val="16"/>
              </w:rPr>
              <w:t>Министерства культуры Российской Федерации от 2 августа 2017 г. № Р-965</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t>6.</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обеспечения деятельности органов местного самоуправления</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ind w:left="-57" w:right="-57"/>
              <w:contextualSpacing/>
              <w:rPr>
                <w:rFonts w:ascii="Times New Roman" w:hAnsi="Times New Roman" w:cs="Times New Roman"/>
                <w:sz w:val="16"/>
                <w:szCs w:val="16"/>
              </w:rPr>
            </w:pPr>
            <w:r w:rsidRPr="00133C0F">
              <w:rPr>
                <w:rFonts w:ascii="Times New Roman" w:hAnsi="Times New Roman" w:cs="Times New Roman"/>
                <w:sz w:val="16"/>
                <w:szCs w:val="16"/>
              </w:rPr>
              <w:t>6.1.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spacing w:after="0" w:line="228" w:lineRule="auto"/>
              <w:jc w:val="both"/>
              <w:rPr>
                <w:rFonts w:ascii="Times New Roman" w:hAnsi="Times New Roman" w:cs="Times New Roman"/>
                <w:sz w:val="16"/>
                <w:szCs w:val="16"/>
              </w:rPr>
            </w:pPr>
            <w:r w:rsidRPr="00133C0F">
              <w:rPr>
                <w:rFonts w:ascii="Times New Roman" w:hAnsi="Times New Roman" w:cs="Times New Roman"/>
                <w:sz w:val="16"/>
                <w:szCs w:val="16"/>
              </w:rPr>
              <w:t>Помещения администрации муниципального образования Чувашской Республики (сельского поселения)</w:t>
            </w:r>
          </w:p>
        </w:tc>
        <w:tc>
          <w:tcPr>
            <w:tcW w:w="262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24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sidRPr="00133C0F">
              <w:rPr>
                <w:rFonts w:ascii="Times New Roman" w:hAnsi="Times New Roman" w:cs="Times New Roman"/>
                <w:sz w:val="16"/>
                <w:szCs w:val="16"/>
              </w:rPr>
              <w:br/>
              <w:t>СП 42.13330.2016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line="228" w:lineRule="auto"/>
              <w:contextualSpacing/>
              <w:jc w:val="both"/>
              <w:rPr>
                <w:rFonts w:ascii="Times New Roman" w:hAnsi="Times New Roman" w:cs="Times New Roman"/>
                <w:sz w:val="16"/>
                <w:szCs w:val="16"/>
              </w:rPr>
            </w:pPr>
          </w:p>
        </w:tc>
        <w:tc>
          <w:tcPr>
            <w:tcW w:w="262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24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line="228" w:lineRule="auto"/>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 с учетом пространственно-территориальных особенностей организации инфраструктуры республики</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6.2.</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Муниципальные архивы</w:t>
            </w:r>
          </w:p>
        </w:tc>
        <w:tc>
          <w:tcPr>
            <w:tcW w:w="262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24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 в соответствии с требованиями СП 44.13330.2011</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contextualSpacing/>
              <w:jc w:val="both"/>
              <w:rPr>
                <w:rFonts w:ascii="Times New Roman" w:hAnsi="Times New Roman" w:cs="Times New Roman"/>
                <w:sz w:val="16"/>
                <w:szCs w:val="16"/>
              </w:rPr>
            </w:pPr>
          </w:p>
        </w:tc>
        <w:tc>
          <w:tcPr>
            <w:tcW w:w="2627" w:type="dxa"/>
            <w:gridSpan w:val="3"/>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245"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 с учетом пространственно-территориальных особенностей организации инфраструктуры республики</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b/>
                <w:sz w:val="16"/>
                <w:szCs w:val="16"/>
              </w:rPr>
            </w:pPr>
            <w:r w:rsidRPr="00133C0F">
              <w:rPr>
                <w:rFonts w:ascii="Times New Roman" w:hAnsi="Times New Roman" w:cs="Times New Roman"/>
                <w:b/>
                <w:sz w:val="16"/>
                <w:szCs w:val="16"/>
              </w:rPr>
              <w:t>7.</w:t>
            </w:r>
          </w:p>
        </w:tc>
        <w:tc>
          <w:tcPr>
            <w:tcW w:w="10222" w:type="dxa"/>
            <w:gridSpan w:val="5"/>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b/>
                <w:sz w:val="16"/>
                <w:szCs w:val="16"/>
              </w:rPr>
              <w:t>Объекты местного значения в области организации ритуальных услуг и содержания мест захоронения</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7.1.</w:t>
            </w:r>
          </w:p>
        </w:tc>
        <w:tc>
          <w:tcPr>
            <w:tcW w:w="2350" w:type="dxa"/>
            <w:vMerge w:val="restart"/>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Организации похоронного обслуживания населения</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Установлены исходя из текущей обеспеченности республики объектами местного значения в области организации ритуальных услуг</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vMerge/>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napToGrid w:val="0"/>
              <w:spacing w:after="0"/>
              <w:contextualSpacing/>
              <w:jc w:val="both"/>
              <w:rPr>
                <w:rFonts w:ascii="Times New Roman" w:hAnsi="Times New Roman" w:cs="Times New Roman"/>
                <w:sz w:val="16"/>
                <w:szCs w:val="16"/>
              </w:rPr>
            </w:pP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максимально допустимого уровня территориальной доступности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proofErr w:type="gramStart"/>
            <w:r w:rsidRPr="00133C0F">
              <w:rPr>
                <w:rFonts w:ascii="Times New Roman" w:hAnsi="Times New Roman" w:cs="Times New Roman"/>
                <w:sz w:val="16"/>
                <w:szCs w:val="16"/>
              </w:rPr>
              <w:t>Установлены</w:t>
            </w:r>
            <w:proofErr w:type="gramEnd"/>
            <w:r w:rsidRPr="00133C0F">
              <w:rPr>
                <w:rFonts w:ascii="Times New Roman" w:hAnsi="Times New Roman" w:cs="Times New Roman"/>
                <w:sz w:val="16"/>
                <w:szCs w:val="16"/>
              </w:rPr>
              <w:t xml:space="preserve"> с учетом требований </w:t>
            </w:r>
            <w:proofErr w:type="spellStart"/>
            <w:r w:rsidRPr="00133C0F">
              <w:rPr>
                <w:rFonts w:ascii="Times New Roman" w:hAnsi="Times New Roman" w:cs="Times New Roman"/>
                <w:sz w:val="16"/>
                <w:szCs w:val="16"/>
              </w:rPr>
              <w:t>СанПиН</w:t>
            </w:r>
            <w:proofErr w:type="spellEnd"/>
            <w:r w:rsidRPr="00133C0F">
              <w:rPr>
                <w:rFonts w:ascii="Times New Roman" w:hAnsi="Times New Roman" w:cs="Times New Roman"/>
                <w:sz w:val="16"/>
                <w:szCs w:val="16"/>
              </w:rPr>
              <w:t xml:space="preserve"> 2.1.2882-11.</w:t>
            </w:r>
          </w:p>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FC4EFB" w:rsidRPr="00133C0F" w:rsidTr="001F18B2">
        <w:tc>
          <w:tcPr>
            <w:tcW w:w="518" w:type="dxa"/>
            <w:vMerge w:val="restart"/>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7.2.</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tabs>
                <w:tab w:val="left" w:pos="6780"/>
              </w:tabs>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Кладбища традиционного захоронения:</w:t>
            </w:r>
          </w:p>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кладбища смешанного и традиционного захоронения площадью от 20 до 40 га</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требований </w:t>
            </w:r>
            <w:r w:rsidRPr="00133C0F">
              <w:rPr>
                <w:rFonts w:ascii="Times New Roman" w:hAnsi="Times New Roman" w:cs="Times New Roman"/>
                <w:sz w:val="16"/>
                <w:szCs w:val="16"/>
              </w:rPr>
              <w:br/>
              <w:t>СП 42.13330.2016</w:t>
            </w:r>
          </w:p>
        </w:tc>
      </w:tr>
      <w:tr w:rsidR="00FC4EFB" w:rsidRPr="00133C0F" w:rsidTr="001F18B2">
        <w:tc>
          <w:tcPr>
            <w:tcW w:w="518" w:type="dxa"/>
            <w:vMerge/>
            <w:tcBorders>
              <w:top w:val="single" w:sz="4" w:space="0" w:color="808080"/>
              <w:bottom w:val="single" w:sz="4" w:space="0" w:color="808080"/>
            </w:tcBorders>
            <w:shd w:val="clear" w:color="auto" w:fill="auto"/>
          </w:tcPr>
          <w:p w:rsidR="00FC4EFB" w:rsidRPr="00133C0F" w:rsidRDefault="00FC4EFB" w:rsidP="00FC4EFB">
            <w:pPr>
              <w:widowControl w:val="0"/>
              <w:autoSpaceDE w:val="0"/>
              <w:snapToGrid w:val="0"/>
              <w:spacing w:after="0"/>
              <w:ind w:left="-57" w:right="-57"/>
              <w:contextualSpacing/>
              <w:rPr>
                <w:rFonts w:ascii="Times New Roman" w:hAnsi="Times New Roman" w:cs="Times New Roman"/>
                <w:sz w:val="16"/>
                <w:szCs w:val="16"/>
              </w:rPr>
            </w:pP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кладбища смешанного и традиционного захоронения площадью от 10 до 20 га</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требований </w:t>
            </w:r>
            <w:r w:rsidRPr="00133C0F">
              <w:rPr>
                <w:rFonts w:ascii="Times New Roman" w:hAnsi="Times New Roman" w:cs="Times New Roman"/>
                <w:sz w:val="16"/>
                <w:szCs w:val="16"/>
              </w:rPr>
              <w:br/>
              <w:t>СП 42.13330.2016</w:t>
            </w:r>
          </w:p>
        </w:tc>
      </w:tr>
      <w:tr w:rsidR="00FC4EFB" w:rsidRPr="00133C0F" w:rsidTr="001F18B2">
        <w:tc>
          <w:tcPr>
            <w:tcW w:w="518" w:type="dxa"/>
            <w:tcBorders>
              <w:top w:val="single" w:sz="4" w:space="0" w:color="808080"/>
              <w:bottom w:val="single" w:sz="4" w:space="0" w:color="808080"/>
            </w:tcBorders>
            <w:shd w:val="clear" w:color="auto" w:fill="auto"/>
          </w:tcPr>
          <w:p w:rsidR="00FC4EFB" w:rsidRPr="00133C0F" w:rsidRDefault="00FC4EFB" w:rsidP="00FC4EFB">
            <w:pPr>
              <w:widowControl w:val="0"/>
              <w:autoSpaceDE w:val="0"/>
              <w:spacing w:after="0"/>
              <w:ind w:left="-57" w:right="-57"/>
              <w:contextualSpacing/>
              <w:rPr>
                <w:rFonts w:ascii="Times New Roman" w:hAnsi="Times New Roman" w:cs="Times New Roman"/>
                <w:sz w:val="16"/>
                <w:szCs w:val="16"/>
              </w:rPr>
            </w:pPr>
            <w:r w:rsidRPr="00133C0F">
              <w:rPr>
                <w:rFonts w:ascii="Times New Roman" w:hAnsi="Times New Roman" w:cs="Times New Roman"/>
                <w:sz w:val="16"/>
                <w:szCs w:val="16"/>
              </w:rPr>
              <w:t>7.3.</w:t>
            </w:r>
          </w:p>
        </w:tc>
        <w:tc>
          <w:tcPr>
            <w:tcW w:w="2350" w:type="dxa"/>
            <w:tcBorders>
              <w:top w:val="single" w:sz="4" w:space="0" w:color="808080"/>
              <w:left w:val="single" w:sz="4" w:space="0" w:color="808080"/>
              <w:bottom w:val="single" w:sz="4" w:space="0" w:color="808080"/>
            </w:tcBorders>
            <w:shd w:val="clear" w:color="auto" w:fill="auto"/>
          </w:tcPr>
          <w:p w:rsidR="00FC4EFB" w:rsidRPr="00133C0F" w:rsidRDefault="00FC4EFB" w:rsidP="00FC4EFB">
            <w:pPr>
              <w:autoSpaceDE w:val="0"/>
              <w:spacing w:after="0"/>
              <w:jc w:val="both"/>
              <w:rPr>
                <w:rFonts w:ascii="Times New Roman" w:hAnsi="Times New Roman" w:cs="Times New Roman"/>
                <w:sz w:val="16"/>
                <w:szCs w:val="16"/>
              </w:rPr>
            </w:pPr>
            <w:r w:rsidRPr="00133C0F">
              <w:rPr>
                <w:rFonts w:ascii="Times New Roman" w:hAnsi="Times New Roman" w:cs="Times New Roman"/>
                <w:sz w:val="16"/>
                <w:szCs w:val="16"/>
              </w:rPr>
              <w:t>Закрытые кладбища и мемориальные комплексы, кладбища с погребением после кремации, колумбарии, сельские кладбища</w:t>
            </w:r>
          </w:p>
        </w:tc>
        <w:tc>
          <w:tcPr>
            <w:tcW w:w="2023"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shd w:val="clear" w:color="auto" w:fill="FFFFFF"/>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Предельные значения расчетных показателей минимально допустимого уровня обеспеченности</w:t>
            </w:r>
          </w:p>
        </w:tc>
        <w:tc>
          <w:tcPr>
            <w:tcW w:w="5849" w:type="dxa"/>
            <w:gridSpan w:val="2"/>
            <w:tcBorders>
              <w:top w:val="single" w:sz="4" w:space="0" w:color="808080"/>
              <w:left w:val="single" w:sz="4" w:space="0" w:color="808080"/>
              <w:bottom w:val="single" w:sz="4" w:space="0" w:color="808080"/>
            </w:tcBorders>
            <w:shd w:val="clear" w:color="auto" w:fill="auto"/>
          </w:tcPr>
          <w:p w:rsidR="00FC4EFB" w:rsidRPr="00133C0F" w:rsidRDefault="00FC4EFB" w:rsidP="00FC4EFB">
            <w:pPr>
              <w:widowControl w:val="0"/>
              <w:autoSpaceDE w:val="0"/>
              <w:spacing w:after="0"/>
              <w:contextualSpacing/>
              <w:jc w:val="both"/>
              <w:rPr>
                <w:rFonts w:ascii="Times New Roman" w:hAnsi="Times New Roman" w:cs="Times New Roman"/>
                <w:sz w:val="16"/>
                <w:szCs w:val="16"/>
              </w:rPr>
            </w:pPr>
            <w:r w:rsidRPr="00133C0F">
              <w:rPr>
                <w:rFonts w:ascii="Times New Roman" w:hAnsi="Times New Roman" w:cs="Times New Roman"/>
                <w:sz w:val="16"/>
                <w:szCs w:val="16"/>
              </w:rPr>
              <w:t xml:space="preserve">Установлены с учетом требований </w:t>
            </w:r>
            <w:r w:rsidRPr="00133C0F">
              <w:rPr>
                <w:rFonts w:ascii="Times New Roman" w:hAnsi="Times New Roman" w:cs="Times New Roman"/>
                <w:sz w:val="16"/>
                <w:szCs w:val="16"/>
              </w:rPr>
              <w:br/>
              <w:t>СП 42.13330.2016</w:t>
            </w:r>
          </w:p>
        </w:tc>
      </w:tr>
    </w:tbl>
    <w:p w:rsidR="00FC4EFB" w:rsidRPr="00133C0F" w:rsidRDefault="00FC4EFB" w:rsidP="00FC4EFB">
      <w:pPr>
        <w:pStyle w:val="6"/>
        <w:numPr>
          <w:ilvl w:val="0"/>
          <w:numId w:val="0"/>
        </w:numPr>
        <w:spacing w:before="0" w:after="0"/>
        <w:ind w:left="1152" w:hanging="1152"/>
        <w:jc w:val="center"/>
        <w:rPr>
          <w:rFonts w:ascii="Times New Roman" w:hAnsi="Times New Roman" w:cs="Times New Roman"/>
          <w:sz w:val="16"/>
          <w:szCs w:val="16"/>
          <w:lang w:val="ru-RU"/>
        </w:rPr>
      </w:pPr>
    </w:p>
    <w:p w:rsidR="00FC4EFB" w:rsidRPr="00133C0F" w:rsidRDefault="00FC4EFB" w:rsidP="00FC4EFB">
      <w:pPr>
        <w:pStyle w:val="6"/>
        <w:numPr>
          <w:ilvl w:val="0"/>
          <w:numId w:val="0"/>
        </w:numPr>
        <w:spacing w:before="0" w:after="0"/>
        <w:ind w:left="1152" w:hanging="1152"/>
        <w:jc w:val="center"/>
        <w:rPr>
          <w:rFonts w:ascii="Times New Roman" w:hAnsi="Times New Roman" w:cs="Times New Roman"/>
          <w:sz w:val="16"/>
          <w:szCs w:val="16"/>
          <w:lang w:val="ru-RU"/>
        </w:rPr>
      </w:pPr>
      <w:r w:rsidRPr="00133C0F">
        <w:rPr>
          <w:rFonts w:ascii="Times New Roman" w:hAnsi="Times New Roman" w:cs="Times New Roman"/>
          <w:sz w:val="16"/>
          <w:szCs w:val="16"/>
          <w:lang w:val="ru-RU"/>
        </w:rPr>
        <w:t>РЕШЕНИЕ №76</w:t>
      </w:r>
    </w:p>
    <w:p w:rsidR="00FC4EFB" w:rsidRPr="00133C0F" w:rsidRDefault="00FC4EFB" w:rsidP="00FC4EFB">
      <w:pPr>
        <w:pStyle w:val="ConsNonformat"/>
        <w:ind w:right="-1"/>
        <w:jc w:val="both"/>
        <w:rPr>
          <w:rFonts w:ascii="Times New Roman" w:hAnsi="Times New Roman" w:cs="Times New Roman"/>
          <w:bCs/>
          <w:sz w:val="16"/>
          <w:szCs w:val="16"/>
        </w:rPr>
      </w:pPr>
      <w:r w:rsidRPr="00133C0F">
        <w:rPr>
          <w:rFonts w:ascii="Times New Roman" w:hAnsi="Times New Roman" w:cs="Times New Roman"/>
          <w:bCs/>
          <w:sz w:val="16"/>
          <w:szCs w:val="16"/>
        </w:rPr>
        <w:t xml:space="preserve">Об избрании секретаря Собрания депутатов </w:t>
      </w:r>
      <w:proofErr w:type="spellStart"/>
      <w:r w:rsidRPr="00133C0F">
        <w:rPr>
          <w:rFonts w:ascii="Times New Roman" w:hAnsi="Times New Roman" w:cs="Times New Roman"/>
          <w:bCs/>
          <w:sz w:val="16"/>
          <w:szCs w:val="16"/>
        </w:rPr>
        <w:t>Кудеснерского</w:t>
      </w:r>
      <w:proofErr w:type="spellEnd"/>
      <w:r w:rsidRPr="00133C0F">
        <w:rPr>
          <w:rFonts w:ascii="Times New Roman" w:hAnsi="Times New Roman" w:cs="Times New Roman"/>
          <w:bCs/>
          <w:sz w:val="16"/>
          <w:szCs w:val="16"/>
        </w:rPr>
        <w:t xml:space="preserve"> сельского поселения </w:t>
      </w:r>
      <w:proofErr w:type="spellStart"/>
      <w:r w:rsidRPr="00133C0F">
        <w:rPr>
          <w:rFonts w:ascii="Times New Roman" w:hAnsi="Times New Roman" w:cs="Times New Roman"/>
          <w:bCs/>
          <w:sz w:val="16"/>
          <w:szCs w:val="16"/>
        </w:rPr>
        <w:t>Урмарского</w:t>
      </w:r>
      <w:proofErr w:type="spellEnd"/>
      <w:r w:rsidRPr="00133C0F">
        <w:rPr>
          <w:rFonts w:ascii="Times New Roman" w:hAnsi="Times New Roman" w:cs="Times New Roman"/>
          <w:bCs/>
          <w:sz w:val="16"/>
          <w:szCs w:val="16"/>
        </w:rPr>
        <w:t xml:space="preserve"> района Чувашской Республики</w:t>
      </w:r>
    </w:p>
    <w:p w:rsidR="00FC4EFB" w:rsidRPr="00133C0F" w:rsidRDefault="00FC4EFB" w:rsidP="00FC4EFB">
      <w:pPr>
        <w:pStyle w:val="ConsNonformat"/>
        <w:ind w:right="5387"/>
        <w:jc w:val="both"/>
        <w:rPr>
          <w:rFonts w:ascii="Times New Roman" w:hAnsi="Times New Roman" w:cs="Times New Roman"/>
          <w:bCs/>
          <w:sz w:val="16"/>
          <w:szCs w:val="16"/>
        </w:rPr>
      </w:pPr>
    </w:p>
    <w:p w:rsidR="00FC4EFB" w:rsidRPr="00133C0F" w:rsidRDefault="00FC4EFB" w:rsidP="00FA0926">
      <w:pPr>
        <w:pStyle w:val="35"/>
        <w:spacing w:after="0"/>
        <w:ind w:left="0" w:firstLine="709"/>
        <w:jc w:val="both"/>
        <w:rPr>
          <w:rFonts w:ascii="Times New Roman" w:hAnsi="Times New Roman" w:cs="Times New Roman"/>
        </w:rPr>
      </w:pPr>
      <w:r w:rsidRPr="00133C0F">
        <w:rPr>
          <w:rFonts w:ascii="Times New Roman" w:hAnsi="Times New Roman" w:cs="Times New Roman"/>
        </w:rPr>
        <w:lastRenderedPageBreak/>
        <w:t xml:space="preserve">В соответствии с Уставом </w:t>
      </w:r>
      <w:proofErr w:type="spellStart"/>
      <w:r w:rsidRPr="00133C0F">
        <w:rPr>
          <w:rFonts w:ascii="Times New Roman" w:hAnsi="Times New Roman" w:cs="Times New Roman"/>
        </w:rPr>
        <w:t>Кудеснерского</w:t>
      </w:r>
      <w:proofErr w:type="spellEnd"/>
      <w:r w:rsidRPr="00133C0F">
        <w:rPr>
          <w:rFonts w:ascii="Times New Roman" w:hAnsi="Times New Roman" w:cs="Times New Roman"/>
        </w:rPr>
        <w:t xml:space="preserve"> сельского поселения </w:t>
      </w:r>
      <w:proofErr w:type="spellStart"/>
      <w:r w:rsidRPr="00133C0F">
        <w:rPr>
          <w:rFonts w:ascii="Times New Roman" w:hAnsi="Times New Roman" w:cs="Times New Roman"/>
        </w:rPr>
        <w:t>Урмарского</w:t>
      </w:r>
      <w:proofErr w:type="spellEnd"/>
      <w:r w:rsidRPr="00133C0F">
        <w:rPr>
          <w:rFonts w:ascii="Times New Roman" w:hAnsi="Times New Roman" w:cs="Times New Roman"/>
        </w:rPr>
        <w:t xml:space="preserve"> района Чувашской Республики</w:t>
      </w:r>
    </w:p>
    <w:p w:rsidR="00FC4EFB" w:rsidRPr="00133C0F" w:rsidRDefault="00FC4EFB" w:rsidP="00FA0926">
      <w:pPr>
        <w:pStyle w:val="35"/>
        <w:spacing w:after="0"/>
        <w:ind w:left="0" w:firstLine="709"/>
        <w:jc w:val="both"/>
        <w:rPr>
          <w:rFonts w:ascii="Times New Roman" w:hAnsi="Times New Roman" w:cs="Times New Roman"/>
          <w:b/>
        </w:rPr>
      </w:pPr>
      <w:r w:rsidRPr="00133C0F">
        <w:rPr>
          <w:rFonts w:ascii="Times New Roman" w:hAnsi="Times New Roman" w:cs="Times New Roman"/>
        </w:rPr>
        <w:t xml:space="preserve">Собрание депутатов </w:t>
      </w:r>
      <w:proofErr w:type="spellStart"/>
      <w:r w:rsidRPr="00133C0F">
        <w:rPr>
          <w:rFonts w:ascii="Times New Roman" w:hAnsi="Times New Roman" w:cs="Times New Roman"/>
        </w:rPr>
        <w:t>Кудеснерского</w:t>
      </w:r>
      <w:proofErr w:type="spellEnd"/>
      <w:r w:rsidRPr="00133C0F">
        <w:rPr>
          <w:rFonts w:ascii="Times New Roman" w:hAnsi="Times New Roman" w:cs="Times New Roman"/>
        </w:rPr>
        <w:t xml:space="preserve"> сельского поселения</w:t>
      </w:r>
    </w:p>
    <w:p w:rsidR="00FC4EFB" w:rsidRPr="00133C0F" w:rsidRDefault="00FC4EFB" w:rsidP="00FA0926">
      <w:pPr>
        <w:pStyle w:val="35"/>
        <w:spacing w:after="0"/>
        <w:ind w:left="0" w:firstLine="709"/>
        <w:rPr>
          <w:rFonts w:ascii="Times New Roman" w:hAnsi="Times New Roman" w:cs="Times New Roman"/>
          <w:b/>
        </w:rPr>
      </w:pPr>
      <w:r w:rsidRPr="00133C0F">
        <w:rPr>
          <w:rFonts w:ascii="Times New Roman" w:hAnsi="Times New Roman" w:cs="Times New Roman"/>
          <w:b/>
        </w:rPr>
        <w:t xml:space="preserve">РЕШИЛО: </w:t>
      </w:r>
    </w:p>
    <w:p w:rsidR="00FC4EFB" w:rsidRPr="00133C0F" w:rsidRDefault="00FC4EFB" w:rsidP="00FA0926">
      <w:pPr>
        <w:spacing w:after="0"/>
        <w:ind w:firstLine="709"/>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1. Избрать  секретарем  собрания депутатов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Федорову Луизу Вячеславовну,  специалиста администрации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p w:rsidR="00FC4EFB" w:rsidRPr="00133C0F" w:rsidRDefault="00FC4EFB" w:rsidP="00FA0926">
      <w:pPr>
        <w:spacing w:after="0"/>
        <w:ind w:firstLine="709"/>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 Настоящее решение вступает в силу со дня его официального опубликования.</w:t>
      </w:r>
    </w:p>
    <w:p w:rsidR="00FC4EFB" w:rsidRPr="00133C0F" w:rsidRDefault="00FC4EFB" w:rsidP="00FC4EFB">
      <w:pPr>
        <w:pStyle w:val="Style2"/>
        <w:widowControl/>
        <w:spacing w:line="240" w:lineRule="exact"/>
        <w:jc w:val="both"/>
        <w:rPr>
          <w:rFonts w:ascii="Times New Roman" w:hAnsi="Times New Roman"/>
          <w:sz w:val="16"/>
          <w:szCs w:val="16"/>
        </w:rPr>
      </w:pPr>
      <w:r w:rsidRPr="00133C0F">
        <w:rPr>
          <w:rFonts w:ascii="Times New Roman" w:hAnsi="Times New Roman"/>
          <w:sz w:val="16"/>
          <w:szCs w:val="16"/>
        </w:rPr>
        <w:t xml:space="preserve">Председатель Собрания депутатов  </w:t>
      </w:r>
      <w:r w:rsidRPr="00133C0F">
        <w:rPr>
          <w:rFonts w:ascii="Times New Roman" w:hAnsi="Times New Roman"/>
          <w:sz w:val="16"/>
          <w:szCs w:val="16"/>
        </w:rPr>
        <w:tab/>
      </w:r>
      <w:r w:rsidRPr="00133C0F">
        <w:rPr>
          <w:rFonts w:ascii="Times New Roman" w:hAnsi="Times New Roman"/>
          <w:sz w:val="16"/>
          <w:szCs w:val="16"/>
        </w:rPr>
        <w:tab/>
      </w:r>
      <w:r w:rsidRPr="00133C0F">
        <w:rPr>
          <w:rFonts w:ascii="Times New Roman" w:hAnsi="Times New Roman"/>
          <w:sz w:val="16"/>
          <w:szCs w:val="16"/>
        </w:rPr>
        <w:tab/>
      </w:r>
      <w:r w:rsidRPr="00133C0F">
        <w:rPr>
          <w:rFonts w:ascii="Times New Roman" w:hAnsi="Times New Roman"/>
          <w:sz w:val="16"/>
          <w:szCs w:val="16"/>
        </w:rPr>
        <w:tab/>
        <w:t xml:space="preserve"> </w:t>
      </w:r>
      <w:r w:rsidRPr="00133C0F">
        <w:rPr>
          <w:rFonts w:ascii="Times New Roman" w:hAnsi="Times New Roman"/>
          <w:sz w:val="16"/>
          <w:szCs w:val="16"/>
        </w:rPr>
        <w:tab/>
      </w:r>
      <w:r w:rsidRPr="00133C0F">
        <w:rPr>
          <w:rFonts w:ascii="Times New Roman" w:hAnsi="Times New Roman"/>
          <w:sz w:val="16"/>
          <w:szCs w:val="16"/>
        </w:rPr>
        <w:tab/>
        <w:t xml:space="preserve">       </w:t>
      </w:r>
      <w:r w:rsidRPr="00133C0F">
        <w:rPr>
          <w:rFonts w:ascii="Times New Roman" w:hAnsi="Times New Roman"/>
          <w:sz w:val="16"/>
          <w:szCs w:val="16"/>
        </w:rPr>
        <w:tab/>
      </w:r>
      <w:r w:rsidRPr="00133C0F">
        <w:rPr>
          <w:rFonts w:ascii="Times New Roman" w:hAnsi="Times New Roman"/>
          <w:sz w:val="16"/>
          <w:szCs w:val="16"/>
        </w:rPr>
        <w:tab/>
      </w:r>
    </w:p>
    <w:p w:rsidR="00FC4EFB" w:rsidRPr="00133C0F" w:rsidRDefault="00FC4EFB" w:rsidP="00FC4EFB">
      <w:pPr>
        <w:widowControl w:val="0"/>
        <w:ind w:right="-1"/>
        <w:jc w:val="both"/>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А.Г.Скворцов</w:t>
      </w:r>
    </w:p>
    <w:p w:rsidR="00FC4EFB" w:rsidRPr="00133C0F" w:rsidRDefault="00FC4EFB" w:rsidP="00FC4EFB">
      <w:pPr>
        <w:widowControl w:val="0"/>
        <w:ind w:right="-1"/>
        <w:rPr>
          <w:rFonts w:ascii="Times New Roman" w:hAnsi="Times New Roman" w:cs="Times New Roman"/>
          <w:sz w:val="16"/>
          <w:szCs w:val="16"/>
        </w:rPr>
      </w:pPr>
      <w:r w:rsidRPr="00133C0F">
        <w:rPr>
          <w:rFonts w:ascii="Times New Roman" w:hAnsi="Times New Roman" w:cs="Times New Roman"/>
          <w:sz w:val="16"/>
          <w:szCs w:val="16"/>
        </w:rPr>
        <w:t xml:space="preserve">Глава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r w:rsidR="00FA0926" w:rsidRPr="00133C0F">
        <w:rPr>
          <w:rFonts w:ascii="Times New Roman" w:hAnsi="Times New Roman" w:cs="Times New Roman"/>
          <w:sz w:val="16"/>
          <w:szCs w:val="16"/>
        </w:rPr>
        <w:t xml:space="preserve">                           </w:t>
      </w:r>
      <w:r w:rsidRPr="00133C0F">
        <w:rPr>
          <w:rFonts w:ascii="Times New Roman" w:hAnsi="Times New Roman" w:cs="Times New Roman"/>
          <w:sz w:val="16"/>
          <w:szCs w:val="16"/>
        </w:rPr>
        <w:t xml:space="preserve">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О.Л.Николаев</w:t>
      </w:r>
    </w:p>
    <w:p w:rsidR="00FC4EFB" w:rsidRPr="00133C0F" w:rsidRDefault="00FA0926" w:rsidP="00FA0926">
      <w:pPr>
        <w:spacing w:after="0"/>
        <w:rPr>
          <w:rFonts w:ascii="Times New Roman" w:hAnsi="Times New Roman" w:cs="Times New Roman"/>
          <w:b/>
          <w:sz w:val="16"/>
          <w:szCs w:val="16"/>
          <w:lang w:eastAsia="zh-CN"/>
        </w:rPr>
      </w:pPr>
      <w:r w:rsidRPr="00133C0F">
        <w:rPr>
          <w:rFonts w:ascii="Times New Roman" w:hAnsi="Times New Roman" w:cs="Times New Roman"/>
          <w:b/>
          <w:sz w:val="16"/>
          <w:szCs w:val="16"/>
          <w:lang w:eastAsia="zh-CN"/>
        </w:rPr>
        <w:t>РЕШЕНИЕ №77</w:t>
      </w:r>
    </w:p>
    <w:p w:rsidR="00FA0926" w:rsidRPr="00133C0F" w:rsidRDefault="00FA0926" w:rsidP="00FA0926">
      <w:pPr>
        <w:pStyle w:val="1"/>
        <w:spacing w:before="0" w:after="0"/>
        <w:ind w:left="0" w:firstLine="0"/>
        <w:jc w:val="both"/>
        <w:rPr>
          <w:b w:val="0"/>
          <w:bCs w:val="0"/>
          <w:sz w:val="16"/>
          <w:szCs w:val="16"/>
        </w:rPr>
      </w:pPr>
      <w:r w:rsidRPr="00133C0F">
        <w:rPr>
          <w:b w:val="0"/>
          <w:bCs w:val="0"/>
          <w:sz w:val="16"/>
          <w:szCs w:val="16"/>
        </w:rPr>
        <w:t xml:space="preserve">О  внесении изменений в решение Собрания депутатов </w:t>
      </w:r>
      <w:proofErr w:type="spellStart"/>
      <w:r w:rsidRPr="00133C0F">
        <w:rPr>
          <w:b w:val="0"/>
          <w:bCs w:val="0"/>
          <w:sz w:val="16"/>
          <w:szCs w:val="16"/>
        </w:rPr>
        <w:t>Кудеснерского</w:t>
      </w:r>
      <w:proofErr w:type="spellEnd"/>
      <w:r w:rsidRPr="00133C0F">
        <w:rPr>
          <w:b w:val="0"/>
          <w:bCs w:val="0"/>
          <w:sz w:val="16"/>
          <w:szCs w:val="16"/>
        </w:rPr>
        <w:t xml:space="preserve"> сельского поселения от </w:t>
      </w:r>
      <w:r w:rsidRPr="00133C0F">
        <w:rPr>
          <w:b w:val="0"/>
          <w:sz w:val="16"/>
          <w:szCs w:val="16"/>
        </w:rPr>
        <w:t xml:space="preserve">17.01.2018 № 61«Об утверждении Правил благоустройства территории </w:t>
      </w:r>
      <w:proofErr w:type="spellStart"/>
      <w:r w:rsidRPr="00133C0F">
        <w:rPr>
          <w:b w:val="0"/>
          <w:sz w:val="16"/>
          <w:szCs w:val="16"/>
        </w:rPr>
        <w:t>Кудеснерского</w:t>
      </w:r>
      <w:proofErr w:type="spellEnd"/>
      <w:r w:rsidRPr="00133C0F">
        <w:rPr>
          <w:b w:val="0"/>
          <w:sz w:val="16"/>
          <w:szCs w:val="16"/>
        </w:rPr>
        <w:t xml:space="preserve"> сельского поселения </w:t>
      </w:r>
      <w:proofErr w:type="spellStart"/>
      <w:r w:rsidRPr="00133C0F">
        <w:rPr>
          <w:b w:val="0"/>
          <w:sz w:val="16"/>
          <w:szCs w:val="16"/>
        </w:rPr>
        <w:t>Урмарского</w:t>
      </w:r>
      <w:proofErr w:type="spellEnd"/>
      <w:r w:rsidRPr="00133C0F">
        <w:rPr>
          <w:b w:val="0"/>
          <w:sz w:val="16"/>
          <w:szCs w:val="16"/>
        </w:rPr>
        <w:t xml:space="preserve"> района Чувашской Республики»</w:t>
      </w: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В соответствии с Федеральным законом от </w:t>
      </w:r>
      <w:hyperlink r:id="rId11" w:history="1">
        <w:r w:rsidRPr="00133C0F">
          <w:rPr>
            <w:rStyle w:val="ad"/>
            <w:rFonts w:ascii="Times New Roman" w:hAnsi="Times New Roman" w:cs="Times New Roman"/>
            <w:bCs/>
            <w:color w:val="auto"/>
            <w:sz w:val="16"/>
            <w:szCs w:val="16"/>
          </w:rPr>
          <w:t xml:space="preserve"> 29.12. 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hyperlink>
      <w:r w:rsidRPr="00133C0F">
        <w:rPr>
          <w:rFonts w:ascii="Times New Roman" w:hAnsi="Times New Roman" w:cs="Times New Roman"/>
          <w:sz w:val="16"/>
          <w:szCs w:val="16"/>
        </w:rPr>
        <w:t>»,</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 Собрание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w:t>
      </w:r>
    </w:p>
    <w:p w:rsidR="00FA0926" w:rsidRPr="00133C0F" w:rsidRDefault="00FA0926" w:rsidP="00FA0926">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РЕШИЛО:</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1. 1. Внести в Правила благоустройства территории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утвержденные решением 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от 30.10.2017 № 63, следующие изменения:</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1.1. Абзац 2 и 3 пункта 1.6 изложить соответственно в следующей редакции:</w:t>
      </w:r>
    </w:p>
    <w:p w:rsidR="00FA0926" w:rsidRPr="00133C0F" w:rsidRDefault="00FA0926" w:rsidP="00FA0926">
      <w:pPr>
        <w:spacing w:after="0"/>
        <w:rPr>
          <w:rFonts w:ascii="Times New Roman" w:hAnsi="Times New Roman" w:cs="Times New Roman"/>
          <w:sz w:val="16"/>
          <w:szCs w:val="16"/>
        </w:rPr>
      </w:pPr>
      <w:proofErr w:type="gramStart"/>
      <w:r w:rsidRPr="00133C0F">
        <w:rPr>
          <w:rFonts w:ascii="Times New Roman" w:hAnsi="Times New Roman" w:cs="Times New Roman"/>
          <w:b/>
          <w:bCs/>
          <w:sz w:val="16"/>
          <w:szCs w:val="16"/>
        </w:rPr>
        <w:t>«благоустройство территории</w:t>
      </w:r>
      <w:r w:rsidRPr="00133C0F">
        <w:rPr>
          <w:rFonts w:ascii="Times New Roman" w:hAnsi="Times New Roman" w:cs="Times New Roman"/>
          <w:sz w:val="16"/>
          <w:szCs w:val="1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A0926" w:rsidRPr="00133C0F" w:rsidRDefault="00FA0926" w:rsidP="00FA0926">
      <w:pPr>
        <w:spacing w:after="0"/>
        <w:rPr>
          <w:rFonts w:ascii="Times New Roman" w:hAnsi="Times New Roman" w:cs="Times New Roman"/>
          <w:sz w:val="16"/>
          <w:szCs w:val="16"/>
        </w:rPr>
      </w:pPr>
      <w:proofErr w:type="gramStart"/>
      <w:r w:rsidRPr="00133C0F">
        <w:rPr>
          <w:rFonts w:ascii="Times New Roman" w:hAnsi="Times New Roman" w:cs="Times New Roman"/>
          <w:b/>
          <w:sz w:val="16"/>
          <w:szCs w:val="16"/>
        </w:rPr>
        <w:t>элементы благоустройства</w:t>
      </w:r>
      <w:r w:rsidRPr="00133C0F">
        <w:rPr>
          <w:rFonts w:ascii="Times New Roman" w:hAnsi="Times New Roman" w:cs="Times New Roman"/>
          <w:sz w:val="16"/>
          <w:szCs w:val="16"/>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1.2. Пункт 1.6 дополнить абзацем следующего содержания:</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b/>
          <w:sz w:val="16"/>
          <w:szCs w:val="16"/>
        </w:rPr>
        <w:t>«прилегающая территория</w:t>
      </w:r>
      <w:r w:rsidRPr="00133C0F">
        <w:rPr>
          <w:rFonts w:ascii="Times New Roman" w:hAnsi="Times New Roman" w:cs="Times New Roman"/>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3C0F">
        <w:rPr>
          <w:rFonts w:ascii="Times New Roman" w:hAnsi="Times New Roman" w:cs="Times New Roman"/>
          <w:sz w:val="16"/>
          <w:szCs w:val="16"/>
        </w:rPr>
        <w:t>границы</w:t>
      </w:r>
      <w:proofErr w:type="gramEnd"/>
      <w:r w:rsidRPr="00133C0F">
        <w:rPr>
          <w:rFonts w:ascii="Times New Roman" w:hAnsi="Times New Roman" w:cs="Times New Roman"/>
          <w:sz w:val="16"/>
          <w:szCs w:val="16"/>
        </w:rPr>
        <w:t xml:space="preserve"> которой определены настоящими Правилами в соответствии с порядком, установленным законом Чувашской Республики.».</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1.3. Дополнить пунктом 5.4.3 следующего содержания:</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«5.4.3. Лицо, ответственное за эксплуатацию здания, строения, сооружени</w:t>
      </w:r>
      <w:proofErr w:type="gramStart"/>
      <w:r w:rsidRPr="00133C0F">
        <w:rPr>
          <w:rFonts w:ascii="Times New Roman" w:hAnsi="Times New Roman" w:cs="Times New Roman"/>
          <w:sz w:val="16"/>
          <w:szCs w:val="16"/>
        </w:rPr>
        <w:t>я(</w:t>
      </w:r>
      <w:proofErr w:type="gramEnd"/>
      <w:r w:rsidRPr="00133C0F">
        <w:rPr>
          <w:rFonts w:ascii="Times New Roman" w:hAnsi="Times New Roman" w:cs="Times New Roman"/>
          <w:sz w:val="16"/>
          <w:szCs w:val="16"/>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в порядке, которые определяются настоящими Правилами.».</w:t>
      </w:r>
    </w:p>
    <w:p w:rsidR="00FA0926" w:rsidRPr="00133C0F" w:rsidRDefault="00FA0926" w:rsidP="00FA0926">
      <w:pPr>
        <w:spacing w:after="0"/>
        <w:ind w:firstLine="1"/>
        <w:rPr>
          <w:rFonts w:ascii="Times New Roman" w:hAnsi="Times New Roman" w:cs="Times New Roman"/>
          <w:sz w:val="16"/>
          <w:szCs w:val="16"/>
        </w:rPr>
      </w:pPr>
      <w:r w:rsidRPr="00133C0F">
        <w:rPr>
          <w:rFonts w:ascii="Times New Roman" w:hAnsi="Times New Roman" w:cs="Times New Roman"/>
          <w:sz w:val="16"/>
          <w:szCs w:val="16"/>
        </w:rPr>
        <w:t>2. Настоящее решение вступает в силу после его официального опубликования, за исключением пунктов 1.2 и 1.3, вступающих в силу с 28 июня 2018 года.</w:t>
      </w:r>
    </w:p>
    <w:p w:rsidR="00FA0926" w:rsidRPr="00133C0F" w:rsidRDefault="00FA0926" w:rsidP="00FA0926">
      <w:pPr>
        <w:spacing w:after="0"/>
        <w:ind w:left="708" w:firstLine="1"/>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Председатель 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
    <w:p w:rsidR="00FA0926" w:rsidRPr="00133C0F" w:rsidRDefault="00FA0926" w:rsidP="00FA0926">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А.Г.Скворцов</w:t>
      </w: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pStyle w:val="af8"/>
        <w:jc w:val="left"/>
        <w:rPr>
          <w:rFonts w:ascii="Times New Roman" w:hAnsi="Times New Roman"/>
          <w:sz w:val="16"/>
          <w:szCs w:val="16"/>
        </w:rPr>
      </w:pPr>
      <w:r w:rsidRPr="00133C0F">
        <w:rPr>
          <w:rFonts w:ascii="Times New Roman" w:hAnsi="Times New Roman"/>
          <w:sz w:val="16"/>
          <w:szCs w:val="16"/>
        </w:rPr>
        <w:t xml:space="preserve">Глава </w:t>
      </w:r>
      <w:proofErr w:type="spellStart"/>
      <w:r w:rsidRPr="00133C0F">
        <w:rPr>
          <w:rFonts w:ascii="Times New Roman" w:hAnsi="Times New Roman"/>
          <w:sz w:val="16"/>
          <w:szCs w:val="16"/>
        </w:rPr>
        <w:t>Кудеснерского</w:t>
      </w:r>
      <w:proofErr w:type="spellEnd"/>
      <w:r w:rsidRPr="00133C0F">
        <w:rPr>
          <w:rFonts w:ascii="Times New Roman" w:hAnsi="Times New Roman"/>
          <w:sz w:val="16"/>
          <w:szCs w:val="16"/>
        </w:rPr>
        <w:t xml:space="preserve"> сельского поселения </w:t>
      </w:r>
    </w:p>
    <w:p w:rsidR="00FA0926" w:rsidRPr="00133C0F" w:rsidRDefault="00FA0926" w:rsidP="00FA0926">
      <w:pPr>
        <w:pStyle w:val="af8"/>
        <w:jc w:val="left"/>
        <w:rPr>
          <w:rFonts w:ascii="Times New Roman" w:hAnsi="Times New Roman"/>
          <w:sz w:val="16"/>
          <w:szCs w:val="16"/>
        </w:rPr>
      </w:pPr>
      <w:proofErr w:type="spellStart"/>
      <w:r w:rsidRPr="00133C0F">
        <w:rPr>
          <w:rFonts w:ascii="Times New Roman" w:hAnsi="Times New Roman"/>
          <w:sz w:val="16"/>
          <w:szCs w:val="16"/>
        </w:rPr>
        <w:t>Урмарского</w:t>
      </w:r>
      <w:proofErr w:type="spellEnd"/>
      <w:r w:rsidRPr="00133C0F">
        <w:rPr>
          <w:rFonts w:ascii="Times New Roman" w:hAnsi="Times New Roman"/>
          <w:sz w:val="16"/>
          <w:szCs w:val="16"/>
        </w:rPr>
        <w:t xml:space="preserve"> района Чувашской Республики                                                             О.Л.Николаев </w:t>
      </w:r>
    </w:p>
    <w:p w:rsidR="00FA0926" w:rsidRPr="00133C0F" w:rsidRDefault="00FA0926" w:rsidP="00FA0926">
      <w:pPr>
        <w:pStyle w:val="af8"/>
        <w:jc w:val="left"/>
        <w:rPr>
          <w:rFonts w:ascii="Times New Roman" w:hAnsi="Times New Roman"/>
          <w:sz w:val="16"/>
          <w:szCs w:val="16"/>
        </w:rPr>
      </w:pPr>
    </w:p>
    <w:p w:rsidR="00FA0926" w:rsidRPr="00133C0F" w:rsidRDefault="00FA0926" w:rsidP="00FA0926">
      <w:pPr>
        <w:pStyle w:val="af8"/>
        <w:jc w:val="left"/>
        <w:rPr>
          <w:rFonts w:ascii="Times New Roman" w:hAnsi="Times New Roman"/>
          <w:b/>
          <w:sz w:val="16"/>
          <w:szCs w:val="16"/>
        </w:rPr>
      </w:pPr>
      <w:r w:rsidRPr="00133C0F">
        <w:rPr>
          <w:rFonts w:ascii="Times New Roman" w:hAnsi="Times New Roman"/>
          <w:b/>
          <w:sz w:val="16"/>
          <w:szCs w:val="16"/>
        </w:rPr>
        <w:t>РЕШЕНИЕ №78</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от 29 ноября   2017 года №66 «О бюджете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на 2018 год и на плановый период 2019 и 2020 годов»</w:t>
      </w: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      Собрание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w:t>
      </w:r>
      <w:r w:rsidRPr="00133C0F">
        <w:rPr>
          <w:rFonts w:ascii="Times New Roman" w:hAnsi="Times New Roman" w:cs="Times New Roman"/>
          <w:sz w:val="16"/>
          <w:szCs w:val="16"/>
        </w:rPr>
        <w:t>ш</w:t>
      </w:r>
      <w:r w:rsidRPr="00133C0F">
        <w:rPr>
          <w:rFonts w:ascii="Times New Roman" w:hAnsi="Times New Roman" w:cs="Times New Roman"/>
          <w:sz w:val="16"/>
          <w:szCs w:val="16"/>
        </w:rPr>
        <w:t xml:space="preserve">ской Республики </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РЕШИЛО:</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      Внести в решение 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w:t>
      </w:r>
      <w:r w:rsidRPr="00133C0F">
        <w:rPr>
          <w:rFonts w:ascii="Times New Roman" w:hAnsi="Times New Roman" w:cs="Times New Roman"/>
          <w:sz w:val="16"/>
          <w:szCs w:val="16"/>
        </w:rPr>
        <w:t>о</w:t>
      </w:r>
      <w:r w:rsidRPr="00133C0F">
        <w:rPr>
          <w:rFonts w:ascii="Times New Roman" w:hAnsi="Times New Roman" w:cs="Times New Roman"/>
          <w:sz w:val="16"/>
          <w:szCs w:val="16"/>
        </w:rPr>
        <w:t>го</w:t>
      </w:r>
      <w:proofErr w:type="spellEnd"/>
      <w:r w:rsidRPr="00133C0F">
        <w:rPr>
          <w:rFonts w:ascii="Times New Roman" w:hAnsi="Times New Roman" w:cs="Times New Roman"/>
          <w:sz w:val="16"/>
          <w:szCs w:val="16"/>
        </w:rPr>
        <w:t xml:space="preserve"> района Чувашской Республики от 29 ноября 2017 года №66 «О бюджете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на 2018 год и на плановый период 2019 и 2020 годов»  следующие измен</w:t>
      </w:r>
      <w:r w:rsidRPr="00133C0F">
        <w:rPr>
          <w:rFonts w:ascii="Times New Roman" w:hAnsi="Times New Roman" w:cs="Times New Roman"/>
          <w:sz w:val="16"/>
          <w:szCs w:val="16"/>
        </w:rPr>
        <w:t>е</w:t>
      </w:r>
      <w:r w:rsidRPr="00133C0F">
        <w:rPr>
          <w:rFonts w:ascii="Times New Roman" w:hAnsi="Times New Roman" w:cs="Times New Roman"/>
          <w:sz w:val="16"/>
          <w:szCs w:val="16"/>
        </w:rPr>
        <w:t>ния:</w:t>
      </w:r>
    </w:p>
    <w:p w:rsidR="00FA0926" w:rsidRPr="00133C0F" w:rsidRDefault="00FA0926" w:rsidP="00FA0926">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        Статья 1.</w:t>
      </w:r>
    </w:p>
    <w:p w:rsidR="00FA0926" w:rsidRPr="00133C0F" w:rsidRDefault="00FA0926" w:rsidP="00FA0926">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133C0F">
        <w:rPr>
          <w:rFonts w:ascii="Times New Roman" w:hAnsi="Times New Roman" w:cs="Times New Roman"/>
          <w:sz w:val="16"/>
          <w:szCs w:val="16"/>
        </w:rPr>
        <w:t xml:space="preserve">в пункте 1:     </w:t>
      </w:r>
    </w:p>
    <w:p w:rsidR="00FA0926" w:rsidRPr="00133C0F" w:rsidRDefault="00FA0926" w:rsidP="00FA0926">
      <w:pPr>
        <w:spacing w:after="0"/>
        <w:ind w:left="300"/>
        <w:jc w:val="both"/>
        <w:rPr>
          <w:rFonts w:ascii="Times New Roman" w:hAnsi="Times New Roman" w:cs="Times New Roman"/>
          <w:sz w:val="16"/>
          <w:szCs w:val="16"/>
        </w:rPr>
      </w:pPr>
      <w:r w:rsidRPr="00133C0F">
        <w:rPr>
          <w:rFonts w:ascii="Times New Roman" w:hAnsi="Times New Roman" w:cs="Times New Roman"/>
          <w:sz w:val="16"/>
          <w:szCs w:val="16"/>
        </w:rPr>
        <w:t xml:space="preserve">       В абзаце втором  слова «3935384 рублей» заменить словами «3957624 рублей», слова ««объем безвозмездных поступлений 2900784 рублей, из них межбюджетные трансферты из районного бюджета 2795784 рублей» заменить словами «в том числе объем безвозмездных поступлений 2900784 рублей, из них объем межбюджетных трансфертов, получаемых из  бюджетов бюджетной системы Российской Федерации</w:t>
      </w:r>
      <w:proofErr w:type="gramStart"/>
      <w:r w:rsidRPr="00133C0F">
        <w:rPr>
          <w:rFonts w:ascii="Times New Roman" w:hAnsi="Times New Roman" w:cs="Times New Roman"/>
          <w:sz w:val="16"/>
          <w:szCs w:val="16"/>
        </w:rPr>
        <w:t xml:space="preserve"> ,</w:t>
      </w:r>
      <w:proofErr w:type="gramEnd"/>
      <w:r w:rsidRPr="00133C0F">
        <w:rPr>
          <w:rFonts w:ascii="Times New Roman" w:hAnsi="Times New Roman" w:cs="Times New Roman"/>
          <w:sz w:val="16"/>
          <w:szCs w:val="16"/>
        </w:rPr>
        <w:t xml:space="preserve"> в сумме 2795784 ру</w:t>
      </w:r>
      <w:r w:rsidRPr="00133C0F">
        <w:rPr>
          <w:rFonts w:ascii="Times New Roman" w:hAnsi="Times New Roman" w:cs="Times New Roman"/>
          <w:sz w:val="16"/>
          <w:szCs w:val="16"/>
        </w:rPr>
        <w:t>б</w:t>
      </w:r>
      <w:r w:rsidRPr="00133C0F">
        <w:rPr>
          <w:rFonts w:ascii="Times New Roman" w:hAnsi="Times New Roman" w:cs="Times New Roman"/>
          <w:sz w:val="16"/>
          <w:szCs w:val="16"/>
        </w:rPr>
        <w:t>лей»;</w:t>
      </w:r>
    </w:p>
    <w:p w:rsidR="00FA0926" w:rsidRPr="00133C0F" w:rsidRDefault="00FA0926" w:rsidP="00FA0926">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        В абзаце  третьем  слова «3935384 рублей»  заменить словами «3957624 ру</w:t>
      </w:r>
      <w:r w:rsidRPr="00133C0F">
        <w:rPr>
          <w:rFonts w:ascii="Times New Roman" w:hAnsi="Times New Roman" w:cs="Times New Roman"/>
          <w:sz w:val="16"/>
          <w:szCs w:val="16"/>
        </w:rPr>
        <w:t>б</w:t>
      </w:r>
      <w:r w:rsidRPr="00133C0F">
        <w:rPr>
          <w:rFonts w:ascii="Times New Roman" w:hAnsi="Times New Roman" w:cs="Times New Roman"/>
          <w:sz w:val="16"/>
          <w:szCs w:val="16"/>
        </w:rPr>
        <w:t>лей»</w:t>
      </w:r>
      <w:proofErr w:type="gramStart"/>
      <w:r w:rsidRPr="00133C0F">
        <w:rPr>
          <w:rFonts w:ascii="Times New Roman" w:hAnsi="Times New Roman" w:cs="Times New Roman"/>
          <w:sz w:val="16"/>
          <w:szCs w:val="16"/>
        </w:rPr>
        <w:t xml:space="preserve">  .</w:t>
      </w:r>
      <w:proofErr w:type="gramEnd"/>
      <w:r w:rsidRPr="00133C0F">
        <w:rPr>
          <w:rFonts w:ascii="Times New Roman" w:hAnsi="Times New Roman" w:cs="Times New Roman"/>
          <w:sz w:val="16"/>
          <w:szCs w:val="16"/>
        </w:rPr>
        <w:t xml:space="preserve"> </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    2) в статье 5</w:t>
      </w:r>
    </w:p>
    <w:p w:rsidR="00FA0926" w:rsidRPr="00133C0F" w:rsidRDefault="00FA0926" w:rsidP="00FA0926">
      <w:pPr>
        <w:shd w:val="clear" w:color="auto" w:fill="FFFFFF"/>
        <w:spacing w:after="0"/>
        <w:ind w:firstLine="709"/>
        <w:rPr>
          <w:rFonts w:ascii="Times New Roman" w:hAnsi="Times New Roman" w:cs="Times New Roman"/>
          <w:sz w:val="16"/>
          <w:szCs w:val="16"/>
        </w:rPr>
      </w:pPr>
      <w:r w:rsidRPr="00133C0F">
        <w:rPr>
          <w:rFonts w:ascii="Times New Roman" w:hAnsi="Times New Roman" w:cs="Times New Roman"/>
          <w:sz w:val="16"/>
          <w:szCs w:val="16"/>
        </w:rPr>
        <w:t xml:space="preserve">внести изменения и дополнения в </w:t>
      </w:r>
      <w:proofErr w:type="spellStart"/>
      <w:r w:rsidRPr="00133C0F">
        <w:rPr>
          <w:rFonts w:ascii="Times New Roman" w:hAnsi="Times New Roman" w:cs="Times New Roman"/>
          <w:sz w:val="16"/>
          <w:szCs w:val="16"/>
        </w:rPr>
        <w:t>приложени</w:t>
      </w:r>
      <w:proofErr w:type="spellEnd"/>
      <w:proofErr w:type="gramStart"/>
      <w:r w:rsidRPr="00133C0F">
        <w:rPr>
          <w:rFonts w:ascii="Times New Roman" w:hAnsi="Times New Roman" w:cs="Times New Roman"/>
          <w:sz w:val="16"/>
          <w:szCs w:val="16"/>
          <w:lang w:val="en-US"/>
        </w:rPr>
        <w:t>e</w:t>
      </w:r>
      <w:proofErr w:type="gramEnd"/>
      <w:r w:rsidRPr="00133C0F">
        <w:rPr>
          <w:rFonts w:ascii="Times New Roman" w:hAnsi="Times New Roman" w:cs="Times New Roman"/>
          <w:sz w:val="16"/>
          <w:szCs w:val="16"/>
        </w:rPr>
        <w:t xml:space="preserve"> 3 согласно приложению 1 к настоящ</w:t>
      </w:r>
      <w:r w:rsidRPr="00133C0F">
        <w:rPr>
          <w:rFonts w:ascii="Times New Roman" w:hAnsi="Times New Roman" w:cs="Times New Roman"/>
          <w:sz w:val="16"/>
          <w:szCs w:val="16"/>
        </w:rPr>
        <w:t>е</w:t>
      </w:r>
      <w:r w:rsidRPr="00133C0F">
        <w:rPr>
          <w:rFonts w:ascii="Times New Roman" w:hAnsi="Times New Roman" w:cs="Times New Roman"/>
          <w:sz w:val="16"/>
          <w:szCs w:val="16"/>
        </w:rPr>
        <w:t>му Решению.</w:t>
      </w:r>
    </w:p>
    <w:p w:rsidR="00FA0926" w:rsidRPr="00133C0F" w:rsidRDefault="00FA0926" w:rsidP="00FA0926">
      <w:pPr>
        <w:spacing w:after="0"/>
        <w:ind w:left="284"/>
        <w:rPr>
          <w:rFonts w:ascii="Times New Roman" w:hAnsi="Times New Roman" w:cs="Times New Roman"/>
          <w:sz w:val="16"/>
          <w:szCs w:val="16"/>
        </w:rPr>
      </w:pPr>
      <w:r w:rsidRPr="00133C0F">
        <w:rPr>
          <w:rFonts w:ascii="Times New Roman" w:hAnsi="Times New Roman" w:cs="Times New Roman"/>
          <w:sz w:val="16"/>
          <w:szCs w:val="16"/>
        </w:rPr>
        <w:t>3)В статье 6</w:t>
      </w:r>
    </w:p>
    <w:p w:rsidR="00FA0926" w:rsidRPr="00133C0F" w:rsidRDefault="00FA0926" w:rsidP="00FA0926">
      <w:pPr>
        <w:shd w:val="clear" w:color="auto" w:fill="FFFFFF"/>
        <w:spacing w:after="0"/>
        <w:ind w:firstLine="709"/>
        <w:rPr>
          <w:rFonts w:ascii="Times New Roman" w:hAnsi="Times New Roman" w:cs="Times New Roman"/>
          <w:sz w:val="16"/>
          <w:szCs w:val="16"/>
        </w:rPr>
      </w:pPr>
      <w:r w:rsidRPr="00133C0F">
        <w:rPr>
          <w:rFonts w:ascii="Times New Roman" w:hAnsi="Times New Roman" w:cs="Times New Roman"/>
          <w:sz w:val="16"/>
          <w:szCs w:val="16"/>
        </w:rPr>
        <w:t>внести изменения и дополнения в приложения 5,7,9 согласно приложениям 2-4 к н</w:t>
      </w:r>
      <w:r w:rsidRPr="00133C0F">
        <w:rPr>
          <w:rFonts w:ascii="Times New Roman" w:hAnsi="Times New Roman" w:cs="Times New Roman"/>
          <w:sz w:val="16"/>
          <w:szCs w:val="16"/>
        </w:rPr>
        <w:t>а</w:t>
      </w:r>
      <w:r w:rsidRPr="00133C0F">
        <w:rPr>
          <w:rFonts w:ascii="Times New Roman" w:hAnsi="Times New Roman" w:cs="Times New Roman"/>
          <w:sz w:val="16"/>
          <w:szCs w:val="16"/>
        </w:rPr>
        <w:t>стоящему Решению.</w:t>
      </w:r>
    </w:p>
    <w:p w:rsidR="00FA0926" w:rsidRPr="00133C0F" w:rsidRDefault="00FA0926" w:rsidP="00FA0926">
      <w:pPr>
        <w:shd w:val="clear" w:color="auto" w:fill="FFFFFF"/>
        <w:spacing w:after="0"/>
        <w:rPr>
          <w:rFonts w:ascii="Times New Roman" w:hAnsi="Times New Roman" w:cs="Times New Roman"/>
          <w:sz w:val="16"/>
          <w:szCs w:val="16"/>
        </w:rPr>
      </w:pPr>
      <w:r w:rsidRPr="00133C0F">
        <w:rPr>
          <w:rFonts w:ascii="Times New Roman" w:hAnsi="Times New Roman" w:cs="Times New Roman"/>
          <w:sz w:val="16"/>
          <w:szCs w:val="16"/>
        </w:rPr>
        <w:t>4)</w:t>
      </w:r>
      <w:r w:rsidRPr="00133C0F">
        <w:rPr>
          <w:rFonts w:ascii="Times New Roman" w:hAnsi="Times New Roman" w:cs="Times New Roman"/>
          <w:b/>
          <w:sz w:val="16"/>
          <w:szCs w:val="16"/>
        </w:rPr>
        <w:t xml:space="preserve"> </w:t>
      </w:r>
      <w:r w:rsidRPr="00133C0F">
        <w:rPr>
          <w:rFonts w:ascii="Times New Roman" w:hAnsi="Times New Roman" w:cs="Times New Roman"/>
          <w:sz w:val="16"/>
          <w:szCs w:val="16"/>
        </w:rPr>
        <w:t>Статью 10 изложить в следующей редакции:</w:t>
      </w:r>
    </w:p>
    <w:p w:rsidR="00FA0926" w:rsidRPr="00133C0F" w:rsidRDefault="00FA0926" w:rsidP="00FA0926">
      <w:pPr>
        <w:spacing w:after="0"/>
        <w:rPr>
          <w:rFonts w:ascii="Times New Roman" w:hAnsi="Times New Roman" w:cs="Times New Roman"/>
          <w:b/>
          <w:sz w:val="16"/>
          <w:szCs w:val="16"/>
        </w:rPr>
      </w:pPr>
    </w:p>
    <w:p w:rsidR="00FA0926" w:rsidRPr="00133C0F" w:rsidRDefault="00FA0926" w:rsidP="00FA0926">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 xml:space="preserve">Статья 10. Межбюджетные трансферты, предоставляемые районному бюджету  </w:t>
      </w:r>
      <w:proofErr w:type="spellStart"/>
      <w:r w:rsidRPr="00133C0F">
        <w:rPr>
          <w:rFonts w:ascii="Times New Roman" w:hAnsi="Times New Roman" w:cs="Times New Roman"/>
          <w:b/>
          <w:sz w:val="16"/>
          <w:szCs w:val="16"/>
        </w:rPr>
        <w:t>Урма</w:t>
      </w:r>
      <w:r w:rsidRPr="00133C0F">
        <w:rPr>
          <w:rFonts w:ascii="Times New Roman" w:hAnsi="Times New Roman" w:cs="Times New Roman"/>
          <w:b/>
          <w:sz w:val="16"/>
          <w:szCs w:val="16"/>
        </w:rPr>
        <w:t>р</w:t>
      </w:r>
      <w:r w:rsidRPr="00133C0F">
        <w:rPr>
          <w:rFonts w:ascii="Times New Roman" w:hAnsi="Times New Roman" w:cs="Times New Roman"/>
          <w:b/>
          <w:sz w:val="16"/>
          <w:szCs w:val="16"/>
        </w:rPr>
        <w:t>ского</w:t>
      </w:r>
      <w:proofErr w:type="spellEnd"/>
      <w:r w:rsidRPr="00133C0F">
        <w:rPr>
          <w:rFonts w:ascii="Times New Roman" w:hAnsi="Times New Roman" w:cs="Times New Roman"/>
          <w:b/>
          <w:sz w:val="16"/>
          <w:szCs w:val="16"/>
        </w:rPr>
        <w:t xml:space="preserve"> района Чувашской Республики на осуществление части полномочий</w:t>
      </w:r>
    </w:p>
    <w:p w:rsidR="00FA0926" w:rsidRPr="00133C0F" w:rsidRDefault="00FA0926" w:rsidP="00FA0926">
      <w:pPr>
        <w:pStyle w:val="af8"/>
        <w:ind w:firstLine="708"/>
        <w:jc w:val="both"/>
        <w:rPr>
          <w:rFonts w:ascii="Times New Roman" w:hAnsi="Times New Roman"/>
          <w:sz w:val="16"/>
          <w:szCs w:val="16"/>
        </w:rPr>
      </w:pPr>
      <w:r w:rsidRPr="00133C0F">
        <w:rPr>
          <w:rFonts w:ascii="Times New Roman" w:hAnsi="Times New Roman"/>
          <w:sz w:val="16"/>
          <w:szCs w:val="16"/>
        </w:rPr>
        <w:t xml:space="preserve">Утвердить общий объем межбюджетных трансфертов, предоставляемых из бюджета </w:t>
      </w:r>
      <w:proofErr w:type="spellStart"/>
      <w:r w:rsidRPr="00133C0F">
        <w:rPr>
          <w:rFonts w:ascii="Times New Roman" w:hAnsi="Times New Roman"/>
          <w:sz w:val="16"/>
          <w:szCs w:val="16"/>
        </w:rPr>
        <w:t>Кудеснерского</w:t>
      </w:r>
      <w:proofErr w:type="spellEnd"/>
      <w:r w:rsidRPr="00133C0F">
        <w:rPr>
          <w:rFonts w:ascii="Times New Roman" w:hAnsi="Times New Roman"/>
          <w:sz w:val="16"/>
          <w:szCs w:val="16"/>
        </w:rPr>
        <w:t xml:space="preserve"> сельского поселения </w:t>
      </w:r>
      <w:proofErr w:type="spellStart"/>
      <w:r w:rsidRPr="00133C0F">
        <w:rPr>
          <w:rFonts w:ascii="Times New Roman" w:hAnsi="Times New Roman"/>
          <w:sz w:val="16"/>
          <w:szCs w:val="16"/>
        </w:rPr>
        <w:t>Урмарского</w:t>
      </w:r>
      <w:proofErr w:type="spellEnd"/>
      <w:r w:rsidRPr="00133C0F">
        <w:rPr>
          <w:rFonts w:ascii="Times New Roman" w:hAnsi="Times New Roman"/>
          <w:sz w:val="16"/>
          <w:szCs w:val="16"/>
        </w:rPr>
        <w:t xml:space="preserve"> района Чувашской Республики  ра</w:t>
      </w:r>
      <w:r w:rsidRPr="00133C0F">
        <w:rPr>
          <w:rFonts w:ascii="Times New Roman" w:hAnsi="Times New Roman"/>
          <w:sz w:val="16"/>
          <w:szCs w:val="16"/>
        </w:rPr>
        <w:t>й</w:t>
      </w:r>
      <w:r w:rsidRPr="00133C0F">
        <w:rPr>
          <w:rFonts w:ascii="Times New Roman" w:hAnsi="Times New Roman"/>
          <w:sz w:val="16"/>
          <w:szCs w:val="16"/>
        </w:rPr>
        <w:t xml:space="preserve">онному бюджету </w:t>
      </w:r>
      <w:proofErr w:type="spellStart"/>
      <w:r w:rsidRPr="00133C0F">
        <w:rPr>
          <w:rFonts w:ascii="Times New Roman" w:hAnsi="Times New Roman"/>
          <w:sz w:val="16"/>
          <w:szCs w:val="16"/>
        </w:rPr>
        <w:t>Урмарского</w:t>
      </w:r>
      <w:proofErr w:type="spellEnd"/>
      <w:r w:rsidRPr="00133C0F">
        <w:rPr>
          <w:rFonts w:ascii="Times New Roman" w:hAnsi="Times New Roman"/>
          <w:sz w:val="16"/>
          <w:szCs w:val="16"/>
        </w:rPr>
        <w:t xml:space="preserve"> района Чувашской Республики:</w:t>
      </w:r>
    </w:p>
    <w:p w:rsidR="00FA0926" w:rsidRPr="00133C0F" w:rsidRDefault="00FA0926" w:rsidP="00FA0926">
      <w:pPr>
        <w:pStyle w:val="af8"/>
        <w:ind w:firstLine="708"/>
        <w:jc w:val="both"/>
        <w:rPr>
          <w:rFonts w:ascii="Times New Roman" w:hAnsi="Times New Roman"/>
          <w:sz w:val="16"/>
          <w:szCs w:val="16"/>
        </w:rPr>
      </w:pPr>
      <w:r w:rsidRPr="00133C0F">
        <w:rPr>
          <w:rFonts w:ascii="Times New Roman" w:hAnsi="Times New Roman"/>
          <w:sz w:val="16"/>
          <w:szCs w:val="16"/>
        </w:rPr>
        <w:t>- на осуществление части полномочий по решению вопросов создание условий для организации досуга и обеспечения жителей поселения услугами организаций культуры, в соответствии заключенными с</w:t>
      </w:r>
      <w:r w:rsidRPr="00133C0F">
        <w:rPr>
          <w:rFonts w:ascii="Times New Roman" w:hAnsi="Times New Roman"/>
          <w:sz w:val="16"/>
          <w:szCs w:val="16"/>
        </w:rPr>
        <w:t>о</w:t>
      </w:r>
      <w:r w:rsidRPr="00133C0F">
        <w:rPr>
          <w:rFonts w:ascii="Times New Roman" w:hAnsi="Times New Roman"/>
          <w:sz w:val="16"/>
          <w:szCs w:val="16"/>
        </w:rPr>
        <w:t>глашениями</w:t>
      </w:r>
      <w:proofErr w:type="gramStart"/>
      <w:r w:rsidRPr="00133C0F">
        <w:rPr>
          <w:rFonts w:ascii="Times New Roman" w:hAnsi="Times New Roman"/>
          <w:sz w:val="16"/>
          <w:szCs w:val="16"/>
        </w:rPr>
        <w:t xml:space="preserve"> :</w:t>
      </w:r>
      <w:proofErr w:type="gramEnd"/>
    </w:p>
    <w:p w:rsidR="00FA0926" w:rsidRPr="00133C0F" w:rsidRDefault="00FA0926" w:rsidP="00FA0926">
      <w:pPr>
        <w:pStyle w:val="af8"/>
        <w:ind w:firstLine="708"/>
        <w:jc w:val="both"/>
        <w:rPr>
          <w:rFonts w:ascii="Times New Roman" w:hAnsi="Times New Roman"/>
          <w:sz w:val="16"/>
          <w:szCs w:val="16"/>
        </w:rPr>
      </w:pPr>
      <w:r w:rsidRPr="00133C0F">
        <w:rPr>
          <w:rFonts w:ascii="Times New Roman" w:hAnsi="Times New Roman"/>
          <w:sz w:val="16"/>
          <w:szCs w:val="16"/>
        </w:rPr>
        <w:t>на 2018 год в сумме  1039998 рублей;</w:t>
      </w:r>
    </w:p>
    <w:p w:rsidR="00FA0926" w:rsidRPr="00133C0F" w:rsidRDefault="00FA0926" w:rsidP="00FA0926">
      <w:pPr>
        <w:pStyle w:val="af8"/>
        <w:ind w:firstLine="708"/>
        <w:jc w:val="both"/>
        <w:rPr>
          <w:rFonts w:ascii="Times New Roman" w:hAnsi="Times New Roman"/>
          <w:sz w:val="16"/>
          <w:szCs w:val="16"/>
        </w:rPr>
      </w:pPr>
      <w:r w:rsidRPr="00133C0F">
        <w:rPr>
          <w:rFonts w:ascii="Times New Roman" w:hAnsi="Times New Roman"/>
          <w:sz w:val="16"/>
          <w:szCs w:val="16"/>
        </w:rPr>
        <w:t>на 2019  год в сумме 831950 рублей;</w:t>
      </w:r>
    </w:p>
    <w:p w:rsidR="00FA0926" w:rsidRPr="00133C0F" w:rsidRDefault="00FA0926" w:rsidP="00FA0926">
      <w:pPr>
        <w:pStyle w:val="af8"/>
        <w:jc w:val="both"/>
        <w:rPr>
          <w:rFonts w:ascii="Times New Roman" w:hAnsi="Times New Roman"/>
          <w:sz w:val="16"/>
          <w:szCs w:val="16"/>
        </w:rPr>
      </w:pPr>
      <w:r w:rsidRPr="00133C0F">
        <w:rPr>
          <w:rFonts w:ascii="Times New Roman" w:hAnsi="Times New Roman"/>
          <w:sz w:val="16"/>
          <w:szCs w:val="16"/>
        </w:rPr>
        <w:t xml:space="preserve">            на 2020 год в сумме  608382 рубля.</w:t>
      </w:r>
    </w:p>
    <w:p w:rsidR="00FA0926" w:rsidRPr="00133C0F" w:rsidRDefault="00FA0926" w:rsidP="00FA0926">
      <w:pPr>
        <w:pStyle w:val="af8"/>
        <w:ind w:left="284"/>
        <w:jc w:val="both"/>
        <w:rPr>
          <w:rFonts w:ascii="Times New Roman" w:hAnsi="Times New Roman"/>
          <w:sz w:val="16"/>
          <w:szCs w:val="16"/>
        </w:rPr>
      </w:pPr>
      <w:r w:rsidRPr="00133C0F">
        <w:rPr>
          <w:rFonts w:ascii="Times New Roman" w:hAnsi="Times New Roman"/>
          <w:sz w:val="16"/>
          <w:szCs w:val="16"/>
        </w:rPr>
        <w:t>- на оказание поддержки гражданам и их объединениям, участвующим в охране общес</w:t>
      </w:r>
      <w:r w:rsidRPr="00133C0F">
        <w:rPr>
          <w:rFonts w:ascii="Times New Roman" w:hAnsi="Times New Roman"/>
          <w:sz w:val="16"/>
          <w:szCs w:val="16"/>
        </w:rPr>
        <w:t>т</w:t>
      </w:r>
      <w:r w:rsidRPr="00133C0F">
        <w:rPr>
          <w:rFonts w:ascii="Times New Roman" w:hAnsi="Times New Roman"/>
          <w:sz w:val="16"/>
          <w:szCs w:val="16"/>
        </w:rPr>
        <w:t>венного порядка, создание условий для деятельности народных дружин в соответствии с заключенными соглашениями:</w:t>
      </w:r>
    </w:p>
    <w:p w:rsidR="00FA0926" w:rsidRPr="00133C0F" w:rsidRDefault="00FA0926" w:rsidP="00FA0926">
      <w:pPr>
        <w:pStyle w:val="af8"/>
        <w:ind w:left="284"/>
        <w:jc w:val="both"/>
        <w:rPr>
          <w:rFonts w:ascii="Times New Roman" w:hAnsi="Times New Roman"/>
          <w:sz w:val="16"/>
          <w:szCs w:val="16"/>
        </w:rPr>
      </w:pPr>
      <w:r w:rsidRPr="00133C0F">
        <w:rPr>
          <w:rFonts w:ascii="Times New Roman" w:hAnsi="Times New Roman"/>
          <w:sz w:val="16"/>
          <w:szCs w:val="16"/>
        </w:rPr>
        <w:t xml:space="preserve">на 2018 год в сумме 1000 рублей». </w:t>
      </w:r>
    </w:p>
    <w:p w:rsidR="00FA0926" w:rsidRPr="00133C0F" w:rsidRDefault="00FA0926" w:rsidP="00FA0926">
      <w:pPr>
        <w:pStyle w:val="26"/>
        <w:spacing w:after="0"/>
        <w:ind w:firstLine="709"/>
        <w:rPr>
          <w:rFonts w:ascii="Times New Roman" w:hAnsi="Times New Roman" w:cs="Times New Roman"/>
          <w:b/>
          <w:color w:val="000000"/>
          <w:sz w:val="16"/>
          <w:szCs w:val="16"/>
        </w:rPr>
      </w:pPr>
      <w:r w:rsidRPr="00133C0F">
        <w:rPr>
          <w:rFonts w:ascii="Times New Roman" w:hAnsi="Times New Roman" w:cs="Times New Roman"/>
          <w:b/>
          <w:color w:val="000000"/>
          <w:sz w:val="16"/>
          <w:szCs w:val="16"/>
        </w:rPr>
        <w:t>Статья 2.</w:t>
      </w:r>
    </w:p>
    <w:p w:rsidR="00FA0926" w:rsidRPr="00133C0F" w:rsidRDefault="00FA0926" w:rsidP="00FA0926">
      <w:pPr>
        <w:pStyle w:val="26"/>
        <w:spacing w:after="0"/>
        <w:ind w:left="284" w:firstLine="709"/>
        <w:rPr>
          <w:rFonts w:ascii="Times New Roman" w:hAnsi="Times New Roman" w:cs="Times New Roman"/>
          <w:b/>
          <w:color w:val="000000"/>
          <w:sz w:val="16"/>
          <w:szCs w:val="16"/>
        </w:rPr>
      </w:pPr>
      <w:r w:rsidRPr="00133C0F">
        <w:rPr>
          <w:rFonts w:ascii="Times New Roman" w:hAnsi="Times New Roman" w:cs="Times New Roman"/>
          <w:b/>
          <w:color w:val="000000"/>
          <w:sz w:val="16"/>
          <w:szCs w:val="16"/>
        </w:rPr>
        <w:lastRenderedPageBreak/>
        <w:t>Настоящее Решение вступает в силу со дня его официального опубликования и распр</w:t>
      </w:r>
      <w:r w:rsidRPr="00133C0F">
        <w:rPr>
          <w:rFonts w:ascii="Times New Roman" w:hAnsi="Times New Roman" w:cs="Times New Roman"/>
          <w:b/>
          <w:color w:val="000000"/>
          <w:sz w:val="16"/>
          <w:szCs w:val="16"/>
        </w:rPr>
        <w:t>о</w:t>
      </w:r>
      <w:r w:rsidRPr="00133C0F">
        <w:rPr>
          <w:rFonts w:ascii="Times New Roman" w:hAnsi="Times New Roman" w:cs="Times New Roman"/>
          <w:b/>
          <w:color w:val="000000"/>
          <w:sz w:val="16"/>
          <w:szCs w:val="16"/>
        </w:rPr>
        <w:t>страняется  на правоотношения, возникшие с 1 января 2018 года.</w:t>
      </w: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Председатель Собрания депутатов</w:t>
      </w:r>
    </w:p>
    <w:p w:rsidR="00FA0926" w:rsidRPr="00133C0F" w:rsidRDefault="00FA0926" w:rsidP="00FA0926">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FA0926" w:rsidRPr="00133C0F" w:rsidRDefault="00FA0926" w:rsidP="00FA0926">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А.Г.Скворцов</w:t>
      </w: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r w:rsidRPr="00133C0F">
        <w:rPr>
          <w:rFonts w:ascii="Times New Roman" w:hAnsi="Times New Roman" w:cs="Times New Roman"/>
          <w:sz w:val="16"/>
          <w:szCs w:val="16"/>
        </w:rPr>
        <w:t xml:space="preserve">Глава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FA0926" w:rsidRPr="00133C0F" w:rsidRDefault="00FA0926" w:rsidP="00FA0926">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О.Л.Николаев                              </w:t>
      </w: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p w:rsidR="00FA0926" w:rsidRPr="00133C0F" w:rsidRDefault="00FA0926" w:rsidP="00FA0926">
      <w:pPr>
        <w:spacing w:after="0"/>
        <w:rPr>
          <w:rFonts w:ascii="Times New Roman" w:hAnsi="Times New Roman" w:cs="Times New Roman"/>
          <w:sz w:val="16"/>
          <w:szCs w:val="16"/>
        </w:rPr>
      </w:pPr>
    </w:p>
    <w:tbl>
      <w:tblPr>
        <w:tblW w:w="9988" w:type="dxa"/>
        <w:tblInd w:w="93" w:type="dxa"/>
        <w:tblLook w:val="04A0"/>
      </w:tblPr>
      <w:tblGrid>
        <w:gridCol w:w="2560"/>
        <w:gridCol w:w="4968"/>
        <w:gridCol w:w="2460"/>
      </w:tblGrid>
      <w:tr w:rsidR="00FA0926" w:rsidRPr="00133C0F" w:rsidTr="00FA0926">
        <w:trPr>
          <w:trHeight w:val="705"/>
        </w:trPr>
        <w:tc>
          <w:tcPr>
            <w:tcW w:w="9988" w:type="dxa"/>
            <w:gridSpan w:val="3"/>
            <w:tcBorders>
              <w:top w:val="nil"/>
              <w:left w:val="nil"/>
              <w:bottom w:val="nil"/>
              <w:right w:val="nil"/>
            </w:tcBorders>
            <w:shd w:val="clear" w:color="auto" w:fill="auto"/>
            <w:noWrap/>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Приложение 1 </w:t>
            </w:r>
          </w:p>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к решению Собрания депутатов </w:t>
            </w:r>
            <w:proofErr w:type="spellStart"/>
            <w:r w:rsidRPr="00133C0F">
              <w:rPr>
                <w:rFonts w:ascii="Times New Roman" w:hAnsi="Times New Roman" w:cs="Times New Roman"/>
                <w:color w:val="000000"/>
                <w:sz w:val="16"/>
                <w:szCs w:val="16"/>
              </w:rPr>
              <w:t>Кудеснерского</w:t>
            </w:r>
            <w:proofErr w:type="spellEnd"/>
          </w:p>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 сельского поселения  от 24.04.2018 г. №78 </w:t>
            </w:r>
          </w:p>
        </w:tc>
      </w:tr>
      <w:tr w:rsidR="00FA0926" w:rsidRPr="00133C0F" w:rsidTr="00FA0926">
        <w:trPr>
          <w:trHeight w:val="315"/>
        </w:trPr>
        <w:tc>
          <w:tcPr>
            <w:tcW w:w="9988" w:type="dxa"/>
            <w:gridSpan w:val="3"/>
            <w:tcBorders>
              <w:top w:val="nil"/>
              <w:left w:val="nil"/>
              <w:bottom w:val="nil"/>
              <w:right w:val="nil"/>
            </w:tcBorders>
            <w:shd w:val="clear" w:color="auto" w:fill="auto"/>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Изменение прогнозируемых объемов поступлений доходов</w:t>
            </w:r>
          </w:p>
        </w:tc>
      </w:tr>
      <w:tr w:rsidR="00FA0926" w:rsidRPr="00133C0F" w:rsidTr="00FA0926">
        <w:trPr>
          <w:trHeight w:val="1260"/>
        </w:trPr>
        <w:tc>
          <w:tcPr>
            <w:tcW w:w="9988" w:type="dxa"/>
            <w:gridSpan w:val="3"/>
            <w:tcBorders>
              <w:top w:val="nil"/>
              <w:left w:val="nil"/>
              <w:bottom w:val="nil"/>
              <w:right w:val="nil"/>
            </w:tcBorders>
            <w:shd w:val="clear" w:color="auto" w:fill="auto"/>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xml:space="preserve">в бюджет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на 2018 год, предусмотренного приложениями  к решению Собрания депутатов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"О бюджете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 2018 год и на плановый период 2019 и 2020 г</w:t>
            </w:r>
            <w:r w:rsidRPr="00133C0F">
              <w:rPr>
                <w:rFonts w:ascii="Times New Roman" w:hAnsi="Times New Roman" w:cs="Times New Roman"/>
                <w:b/>
                <w:bCs/>
                <w:color w:val="000000"/>
                <w:sz w:val="16"/>
                <w:szCs w:val="16"/>
              </w:rPr>
              <w:t>о</w:t>
            </w:r>
            <w:r w:rsidRPr="00133C0F">
              <w:rPr>
                <w:rFonts w:ascii="Times New Roman" w:hAnsi="Times New Roman" w:cs="Times New Roman"/>
                <w:b/>
                <w:bCs/>
                <w:color w:val="000000"/>
                <w:sz w:val="16"/>
                <w:szCs w:val="16"/>
              </w:rPr>
              <w:t>дов"</w:t>
            </w:r>
          </w:p>
        </w:tc>
      </w:tr>
      <w:tr w:rsidR="00FA0926" w:rsidRPr="00133C0F" w:rsidTr="00FA0926">
        <w:trPr>
          <w:trHeight w:val="315"/>
        </w:trPr>
        <w:tc>
          <w:tcPr>
            <w:tcW w:w="2560" w:type="dxa"/>
            <w:tcBorders>
              <w:top w:val="nil"/>
              <w:left w:val="nil"/>
              <w:bottom w:val="nil"/>
              <w:right w:val="nil"/>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p>
        </w:tc>
        <w:tc>
          <w:tcPr>
            <w:tcW w:w="4968" w:type="dxa"/>
            <w:tcBorders>
              <w:top w:val="nil"/>
              <w:left w:val="nil"/>
              <w:bottom w:val="nil"/>
              <w:right w:val="nil"/>
            </w:tcBorders>
            <w:shd w:val="clear" w:color="auto" w:fill="auto"/>
            <w:noWrap/>
            <w:hideMark/>
          </w:tcPr>
          <w:p w:rsidR="00FA0926" w:rsidRPr="00133C0F" w:rsidRDefault="00FA0926" w:rsidP="00FA0926">
            <w:pPr>
              <w:spacing w:after="0"/>
              <w:rPr>
                <w:rFonts w:ascii="Times New Roman" w:hAnsi="Times New Roman" w:cs="Times New Roman"/>
                <w:color w:val="000000"/>
                <w:sz w:val="16"/>
                <w:szCs w:val="16"/>
              </w:rPr>
            </w:pPr>
          </w:p>
        </w:tc>
        <w:tc>
          <w:tcPr>
            <w:tcW w:w="2460" w:type="dxa"/>
            <w:tcBorders>
              <w:top w:val="nil"/>
              <w:left w:val="nil"/>
              <w:bottom w:val="nil"/>
              <w:right w:val="nil"/>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(рублей)</w:t>
            </w:r>
          </w:p>
        </w:tc>
      </w:tr>
      <w:tr w:rsidR="00FA0926" w:rsidRPr="00133C0F" w:rsidTr="00FA0926">
        <w:trPr>
          <w:trHeight w:val="67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xml:space="preserve">Код бюджетной </w:t>
            </w:r>
            <w:r w:rsidRPr="00133C0F">
              <w:rPr>
                <w:rFonts w:ascii="Times New Roman" w:hAnsi="Times New Roman" w:cs="Times New Roman"/>
                <w:b/>
                <w:bCs/>
                <w:color w:val="000000"/>
                <w:sz w:val="16"/>
                <w:szCs w:val="16"/>
              </w:rPr>
              <w:br/>
              <w:t>классификации</w:t>
            </w:r>
          </w:p>
        </w:tc>
        <w:tc>
          <w:tcPr>
            <w:tcW w:w="4968" w:type="dxa"/>
            <w:tcBorders>
              <w:top w:val="single" w:sz="4" w:space="0" w:color="auto"/>
              <w:left w:val="nil"/>
              <w:bottom w:val="single" w:sz="4" w:space="0" w:color="auto"/>
              <w:right w:val="single" w:sz="4" w:space="0" w:color="auto"/>
            </w:tcBorders>
            <w:shd w:val="clear" w:color="auto" w:fill="auto"/>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Наименование доходов</w:t>
            </w:r>
          </w:p>
        </w:tc>
        <w:tc>
          <w:tcPr>
            <w:tcW w:w="2460" w:type="dxa"/>
            <w:tcBorders>
              <w:top w:val="single" w:sz="4" w:space="0" w:color="auto"/>
              <w:left w:val="nil"/>
              <w:bottom w:val="single" w:sz="4" w:space="0" w:color="auto"/>
              <w:right w:val="single" w:sz="4" w:space="0" w:color="auto"/>
            </w:tcBorders>
            <w:shd w:val="clear" w:color="auto" w:fill="auto"/>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Сумма (увеличение, уменьшение</w:t>
            </w:r>
            <w:proofErr w:type="gramStart"/>
            <w:r w:rsidRPr="00133C0F">
              <w:rPr>
                <w:rFonts w:ascii="Times New Roman" w:hAnsi="Times New Roman" w:cs="Times New Roman"/>
                <w:b/>
                <w:bCs/>
                <w:color w:val="000000"/>
                <w:sz w:val="16"/>
                <w:szCs w:val="16"/>
              </w:rPr>
              <w:t xml:space="preserve"> (-))</w:t>
            </w:r>
            <w:proofErr w:type="gramEnd"/>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10000000000000000</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НАЛОГОВЫЕ И НЕНАЛОГОВЫЕ Д</w:t>
            </w:r>
            <w:r w:rsidRPr="00133C0F">
              <w:rPr>
                <w:rFonts w:ascii="Times New Roman" w:hAnsi="Times New Roman" w:cs="Times New Roman"/>
                <w:b/>
                <w:bCs/>
                <w:color w:val="000000"/>
                <w:sz w:val="16"/>
                <w:szCs w:val="16"/>
              </w:rPr>
              <w:t>О</w:t>
            </w:r>
            <w:r w:rsidRPr="00133C0F">
              <w:rPr>
                <w:rFonts w:ascii="Times New Roman" w:hAnsi="Times New Roman" w:cs="Times New Roman"/>
                <w:b/>
                <w:bCs/>
                <w:color w:val="000000"/>
                <w:sz w:val="16"/>
                <w:szCs w:val="16"/>
              </w:rPr>
              <w:t>ХОДЫ, всего</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w:t>
            </w:r>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10600000000000000</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jc w:val="both"/>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xml:space="preserve">НАЛОГИ НА ИМУЩЕСТВО, всего    </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w:t>
            </w:r>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из них:</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w:t>
            </w:r>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10601000000000110</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Налог на имущество физических лиц</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11 000,0</w:t>
            </w:r>
          </w:p>
        </w:tc>
      </w:tr>
      <w:tr w:rsidR="00FA0926" w:rsidRPr="00133C0F" w:rsidTr="00FA0926">
        <w:trPr>
          <w:trHeight w:val="315"/>
        </w:trPr>
        <w:tc>
          <w:tcPr>
            <w:tcW w:w="2560" w:type="dxa"/>
            <w:tcBorders>
              <w:top w:val="nil"/>
              <w:left w:val="single" w:sz="4" w:space="0" w:color="auto"/>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10606000000000110</w:t>
            </w:r>
          </w:p>
        </w:tc>
        <w:tc>
          <w:tcPr>
            <w:tcW w:w="4968" w:type="dxa"/>
            <w:tcBorders>
              <w:top w:val="nil"/>
              <w:left w:val="nil"/>
              <w:bottom w:val="single" w:sz="4" w:space="0" w:color="auto"/>
              <w:right w:val="single" w:sz="4" w:space="0" w:color="auto"/>
            </w:tcBorders>
            <w:shd w:val="clear" w:color="auto" w:fill="auto"/>
            <w:hideMark/>
          </w:tcPr>
          <w:p w:rsidR="00FA0926" w:rsidRPr="00133C0F" w:rsidRDefault="00FA0926" w:rsidP="00FA0926">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Земельный налог</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11 240,0</w:t>
            </w:r>
          </w:p>
        </w:tc>
      </w:tr>
      <w:tr w:rsidR="00FA0926" w:rsidRPr="00133C0F" w:rsidTr="00FA0926">
        <w:trPr>
          <w:trHeight w:val="39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Доходы бюджета - ИТОГО</w:t>
            </w:r>
          </w:p>
        </w:tc>
        <w:tc>
          <w:tcPr>
            <w:tcW w:w="2460" w:type="dxa"/>
            <w:tcBorders>
              <w:top w:val="nil"/>
              <w:left w:val="nil"/>
              <w:bottom w:val="single" w:sz="4" w:space="0" w:color="auto"/>
              <w:right w:val="single" w:sz="4" w:space="0" w:color="auto"/>
            </w:tcBorders>
            <w:shd w:val="clear" w:color="auto" w:fill="auto"/>
            <w:noWrap/>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bl>
    <w:p w:rsidR="00FA0926" w:rsidRPr="00133C0F" w:rsidRDefault="00FA0926" w:rsidP="00FA0926">
      <w:pPr>
        <w:pStyle w:val="26"/>
        <w:spacing w:after="0"/>
        <w:rPr>
          <w:rFonts w:ascii="Times New Roman" w:hAnsi="Times New Roman" w:cs="Times New Roman"/>
          <w:b/>
          <w:color w:val="000000"/>
          <w:sz w:val="16"/>
          <w:szCs w:val="16"/>
        </w:rPr>
      </w:pPr>
    </w:p>
    <w:tbl>
      <w:tblPr>
        <w:tblW w:w="9220" w:type="dxa"/>
        <w:tblInd w:w="93" w:type="dxa"/>
        <w:tblLook w:val="04A0"/>
      </w:tblPr>
      <w:tblGrid>
        <w:gridCol w:w="4594"/>
        <w:gridCol w:w="494"/>
        <w:gridCol w:w="494"/>
        <w:gridCol w:w="1626"/>
        <w:gridCol w:w="555"/>
        <w:gridCol w:w="1457"/>
      </w:tblGrid>
      <w:tr w:rsidR="00FA0926" w:rsidRPr="00133C0F" w:rsidTr="00FA0926">
        <w:trPr>
          <w:trHeight w:val="3119"/>
        </w:trPr>
        <w:tc>
          <w:tcPr>
            <w:tcW w:w="4594" w:type="dxa"/>
            <w:tcBorders>
              <w:top w:val="nil"/>
              <w:left w:val="nil"/>
              <w:bottom w:val="nil"/>
              <w:right w:val="nil"/>
            </w:tcBorders>
            <w:shd w:val="clear" w:color="auto" w:fill="auto"/>
            <w:vAlign w:val="center"/>
            <w:hideMark/>
          </w:tcPr>
          <w:p w:rsidR="00FA0926" w:rsidRPr="00133C0F" w:rsidRDefault="00FA0926" w:rsidP="00FA0926">
            <w:pPr>
              <w:spacing w:after="0"/>
              <w:jc w:val="right"/>
              <w:rPr>
                <w:rFonts w:ascii="Times New Roman" w:hAnsi="Times New Roman" w:cs="Times New Roman"/>
                <w:i/>
                <w:iCs/>
                <w:color w:val="000000"/>
                <w:sz w:val="16"/>
                <w:szCs w:val="16"/>
              </w:rPr>
            </w:pPr>
          </w:p>
        </w:tc>
        <w:tc>
          <w:tcPr>
            <w:tcW w:w="4626" w:type="dxa"/>
            <w:gridSpan w:val="5"/>
            <w:tcBorders>
              <w:top w:val="nil"/>
              <w:left w:val="nil"/>
              <w:bottom w:val="nil"/>
              <w:right w:val="nil"/>
            </w:tcBorders>
            <w:shd w:val="clear" w:color="auto" w:fill="auto"/>
            <w:vAlign w:val="center"/>
            <w:hideMark/>
          </w:tcPr>
          <w:p w:rsidR="00FA0926" w:rsidRPr="00133C0F" w:rsidRDefault="00FA0926" w:rsidP="00FA0926">
            <w:pPr>
              <w:spacing w:after="0"/>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Приложение 2</w:t>
            </w:r>
            <w:r w:rsidRPr="00133C0F">
              <w:rPr>
                <w:rFonts w:ascii="Times New Roman" w:hAnsi="Times New Roman" w:cs="Times New Roman"/>
                <w:i/>
                <w:iCs/>
                <w:color w:val="000000"/>
                <w:sz w:val="16"/>
                <w:szCs w:val="16"/>
              </w:rPr>
              <w:br/>
              <w:t xml:space="preserve">к решению Собрания депутатов </w:t>
            </w:r>
            <w:r w:rsidRPr="00133C0F">
              <w:rPr>
                <w:rFonts w:ascii="Times New Roman" w:hAnsi="Times New Roman" w:cs="Times New Roman"/>
                <w:i/>
                <w:iCs/>
                <w:color w:val="000000"/>
                <w:sz w:val="16"/>
                <w:szCs w:val="16"/>
              </w:rPr>
              <w:br/>
            </w: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Урма</w:t>
            </w:r>
            <w:r w:rsidRPr="00133C0F">
              <w:rPr>
                <w:rFonts w:ascii="Times New Roman" w:hAnsi="Times New Roman" w:cs="Times New Roman"/>
                <w:i/>
                <w:iCs/>
                <w:color w:val="000000"/>
                <w:sz w:val="16"/>
                <w:szCs w:val="16"/>
              </w:rPr>
              <w:t>р</w:t>
            </w:r>
            <w:r w:rsidRPr="00133C0F">
              <w:rPr>
                <w:rFonts w:ascii="Times New Roman" w:hAnsi="Times New Roman" w:cs="Times New Roman"/>
                <w:i/>
                <w:iCs/>
                <w:color w:val="000000"/>
                <w:sz w:val="16"/>
                <w:szCs w:val="16"/>
              </w:rPr>
              <w:t>ского</w:t>
            </w:r>
            <w:proofErr w:type="spellEnd"/>
            <w:r w:rsidRPr="00133C0F">
              <w:rPr>
                <w:rFonts w:ascii="Times New Roman" w:hAnsi="Times New Roman" w:cs="Times New Roman"/>
                <w:i/>
                <w:iCs/>
                <w:color w:val="000000"/>
                <w:sz w:val="16"/>
                <w:szCs w:val="16"/>
              </w:rPr>
              <w:t xml:space="preserve"> района Чувашской Республики</w:t>
            </w:r>
            <w:r w:rsidRPr="00133C0F">
              <w:rPr>
                <w:rFonts w:ascii="Times New Roman" w:hAnsi="Times New Roman" w:cs="Times New Roman"/>
                <w:i/>
                <w:iCs/>
                <w:color w:val="000000"/>
                <w:sz w:val="16"/>
                <w:szCs w:val="16"/>
              </w:rPr>
              <w:br/>
              <w:t xml:space="preserve">«О бюджете </w:t>
            </w: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Урмарского</w:t>
            </w:r>
            <w:proofErr w:type="spellEnd"/>
            <w:r w:rsidRPr="00133C0F">
              <w:rPr>
                <w:rFonts w:ascii="Times New Roman" w:hAnsi="Times New Roman" w:cs="Times New Roman"/>
                <w:i/>
                <w:iCs/>
                <w:color w:val="000000"/>
                <w:sz w:val="16"/>
                <w:szCs w:val="16"/>
              </w:rPr>
              <w:t xml:space="preserve"> района Чувашской Ре</w:t>
            </w:r>
            <w:r w:rsidRPr="00133C0F">
              <w:rPr>
                <w:rFonts w:ascii="Times New Roman" w:hAnsi="Times New Roman" w:cs="Times New Roman"/>
                <w:i/>
                <w:iCs/>
                <w:color w:val="000000"/>
                <w:sz w:val="16"/>
                <w:szCs w:val="16"/>
              </w:rPr>
              <w:t>с</w:t>
            </w:r>
            <w:r w:rsidRPr="00133C0F">
              <w:rPr>
                <w:rFonts w:ascii="Times New Roman" w:hAnsi="Times New Roman" w:cs="Times New Roman"/>
                <w:i/>
                <w:iCs/>
                <w:color w:val="000000"/>
                <w:sz w:val="16"/>
                <w:szCs w:val="16"/>
              </w:rPr>
              <w:t>публики на 2018 год</w:t>
            </w:r>
            <w:r w:rsidRPr="00133C0F">
              <w:rPr>
                <w:rFonts w:ascii="Times New Roman" w:hAnsi="Times New Roman" w:cs="Times New Roman"/>
                <w:i/>
                <w:iCs/>
                <w:color w:val="000000"/>
                <w:sz w:val="16"/>
                <w:szCs w:val="16"/>
              </w:rPr>
              <w:br/>
              <w:t>и на плановый период                                                  2019 и 2020 годов</w:t>
            </w:r>
            <w:proofErr w:type="gramStart"/>
            <w:r w:rsidRPr="00133C0F">
              <w:rPr>
                <w:rFonts w:ascii="Times New Roman" w:hAnsi="Times New Roman" w:cs="Times New Roman"/>
                <w:i/>
                <w:iCs/>
                <w:color w:val="000000"/>
                <w:sz w:val="16"/>
                <w:szCs w:val="16"/>
              </w:rPr>
              <w:t>»о</w:t>
            </w:r>
            <w:proofErr w:type="gramEnd"/>
            <w:r w:rsidRPr="00133C0F">
              <w:rPr>
                <w:rFonts w:ascii="Times New Roman" w:hAnsi="Times New Roman" w:cs="Times New Roman"/>
                <w:i/>
                <w:iCs/>
                <w:color w:val="000000"/>
                <w:sz w:val="16"/>
                <w:szCs w:val="16"/>
              </w:rPr>
              <w:t>т 24.04.2018 №78</w:t>
            </w:r>
          </w:p>
        </w:tc>
      </w:tr>
      <w:tr w:rsidR="00FA0926" w:rsidRPr="00133C0F" w:rsidTr="00FA0926">
        <w:trPr>
          <w:trHeight w:val="2824"/>
        </w:trPr>
        <w:tc>
          <w:tcPr>
            <w:tcW w:w="9220" w:type="dxa"/>
            <w:gridSpan w:val="6"/>
            <w:tcBorders>
              <w:top w:val="nil"/>
              <w:left w:val="nil"/>
              <w:bottom w:val="nil"/>
              <w:right w:val="nil"/>
            </w:tcBorders>
            <w:shd w:val="clear" w:color="auto" w:fill="auto"/>
            <w:vAlign w:val="center"/>
            <w:hideMark/>
          </w:tcPr>
          <w:p w:rsidR="00FA0926" w:rsidRPr="00133C0F" w:rsidRDefault="00FA0926" w:rsidP="00FA0926">
            <w:pPr>
              <w:spacing w:after="0"/>
              <w:jc w:val="center"/>
              <w:rPr>
                <w:rFonts w:ascii="Times New Roman" w:hAnsi="Times New Roman" w:cs="Times New Roman"/>
                <w:b/>
                <w:bCs/>
                <w:color w:val="000000"/>
                <w:sz w:val="16"/>
                <w:szCs w:val="16"/>
              </w:rPr>
            </w:pPr>
            <w:proofErr w:type="gramStart"/>
            <w:r w:rsidRPr="00133C0F">
              <w:rPr>
                <w:rFonts w:ascii="Times New Roman" w:hAnsi="Times New Roman" w:cs="Times New Roman"/>
                <w:b/>
                <w:bCs/>
                <w:color w:val="000000"/>
                <w:sz w:val="16"/>
                <w:szCs w:val="16"/>
              </w:rPr>
              <w:t>ИЗМЕНЕНИЕ</w:t>
            </w:r>
            <w:r w:rsidRPr="00133C0F">
              <w:rPr>
                <w:rFonts w:ascii="Times New Roman" w:hAnsi="Times New Roman" w:cs="Times New Roman"/>
                <w:b/>
                <w:bCs/>
                <w:color w:val="000000"/>
                <w:sz w:val="16"/>
                <w:szCs w:val="16"/>
              </w:rPr>
              <w:br/>
              <w:t xml:space="preserve">распределения бюджетных ассигнований по разделам, подразделам, целевым статьям (муниципальным программам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и группам  (группам и подгруппам) видов расходов классификации расх</w:t>
            </w:r>
            <w:r w:rsidRPr="00133C0F">
              <w:rPr>
                <w:rFonts w:ascii="Times New Roman" w:hAnsi="Times New Roman" w:cs="Times New Roman"/>
                <w:b/>
                <w:bCs/>
                <w:color w:val="000000"/>
                <w:sz w:val="16"/>
                <w:szCs w:val="16"/>
              </w:rPr>
              <w:t>о</w:t>
            </w:r>
            <w:r w:rsidRPr="00133C0F">
              <w:rPr>
                <w:rFonts w:ascii="Times New Roman" w:hAnsi="Times New Roman" w:cs="Times New Roman"/>
                <w:b/>
                <w:bCs/>
                <w:color w:val="000000"/>
                <w:sz w:val="16"/>
                <w:szCs w:val="16"/>
              </w:rPr>
              <w:t xml:space="preserve">дов бюджета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 2018 год, предусмотренного приложениями к решению Собрания депутатов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w:t>
            </w:r>
            <w:r w:rsidRPr="00133C0F">
              <w:rPr>
                <w:rFonts w:ascii="Times New Roman" w:hAnsi="Times New Roman" w:cs="Times New Roman"/>
                <w:b/>
                <w:bCs/>
                <w:color w:val="000000"/>
                <w:sz w:val="16"/>
                <w:szCs w:val="16"/>
              </w:rPr>
              <w:br/>
              <w:t xml:space="preserve"> "О бюджете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w:t>
            </w:r>
            <w:proofErr w:type="gramEnd"/>
            <w:r w:rsidRPr="00133C0F">
              <w:rPr>
                <w:rFonts w:ascii="Times New Roman" w:hAnsi="Times New Roman" w:cs="Times New Roman"/>
                <w:b/>
                <w:bCs/>
                <w:color w:val="000000"/>
                <w:sz w:val="16"/>
                <w:szCs w:val="16"/>
              </w:rPr>
              <w:t xml:space="preserve"> на 2018 год и на плановый период 2019 и 2020 годов"</w:t>
            </w:r>
          </w:p>
        </w:tc>
      </w:tr>
      <w:tr w:rsidR="00FA0926" w:rsidRPr="00133C0F" w:rsidTr="00FA0926">
        <w:trPr>
          <w:trHeight w:val="518"/>
        </w:trPr>
        <w:tc>
          <w:tcPr>
            <w:tcW w:w="9220" w:type="dxa"/>
            <w:gridSpan w:val="6"/>
            <w:tcBorders>
              <w:top w:val="nil"/>
              <w:left w:val="nil"/>
              <w:bottom w:val="nil"/>
              <w:right w:val="nil"/>
            </w:tcBorders>
            <w:shd w:val="clear" w:color="auto" w:fill="auto"/>
            <w:vAlign w:val="center"/>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(рублей)</w:t>
            </w:r>
          </w:p>
        </w:tc>
      </w:tr>
      <w:tr w:rsidR="00FA0926" w:rsidRPr="00133C0F" w:rsidTr="00FA0926">
        <w:trPr>
          <w:trHeight w:val="1555"/>
        </w:trPr>
        <w:tc>
          <w:tcPr>
            <w:tcW w:w="4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Наименование</w:t>
            </w:r>
          </w:p>
        </w:tc>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Целевая статья (муниципальные 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граммы)</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Группа (группа и подгруппа) вида ра</w:t>
            </w:r>
            <w:r w:rsidRPr="00133C0F">
              <w:rPr>
                <w:rFonts w:ascii="Times New Roman" w:hAnsi="Times New Roman" w:cs="Times New Roman"/>
                <w:color w:val="000000"/>
                <w:sz w:val="16"/>
                <w:szCs w:val="16"/>
              </w:rPr>
              <w:t>с</w:t>
            </w:r>
            <w:r w:rsidRPr="00133C0F">
              <w:rPr>
                <w:rFonts w:ascii="Times New Roman" w:hAnsi="Times New Roman" w:cs="Times New Roman"/>
                <w:color w:val="000000"/>
                <w:sz w:val="16"/>
                <w:szCs w:val="16"/>
              </w:rPr>
              <w:t>ходов</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Сумма (ув</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личение, уменьшение(-))</w:t>
            </w:r>
          </w:p>
        </w:tc>
      </w:tr>
      <w:tr w:rsidR="00FA0926" w:rsidRPr="00133C0F" w:rsidTr="00FA0926">
        <w:trPr>
          <w:trHeight w:val="3683"/>
        </w:trPr>
        <w:tc>
          <w:tcPr>
            <w:tcW w:w="4594"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494"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494"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1626"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555"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1457"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r>
      <w:tr w:rsidR="00FA0926" w:rsidRPr="00133C0F" w:rsidTr="00FA0926">
        <w:trPr>
          <w:trHeight w:val="529"/>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6</w:t>
            </w:r>
          </w:p>
        </w:tc>
      </w:tr>
      <w:tr w:rsidR="00FA0926" w:rsidRPr="00133C0F" w:rsidTr="00FA0926">
        <w:trPr>
          <w:trHeight w:val="432"/>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r>
      <w:tr w:rsidR="00FA0926" w:rsidRPr="00133C0F" w:rsidTr="00FA0926">
        <w:trPr>
          <w:trHeight w:val="432"/>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Всего</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r w:rsidR="00FA0926" w:rsidRPr="00133C0F" w:rsidTr="00FA0926">
        <w:trPr>
          <w:trHeight w:val="300"/>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Общегосударственные вопросы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r w:rsidR="00FA0926" w:rsidRPr="00133C0F" w:rsidTr="001F18B2">
        <w:trPr>
          <w:trHeight w:val="79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w:t>
            </w:r>
            <w:r w:rsidRPr="00133C0F">
              <w:rPr>
                <w:rFonts w:ascii="Times New Roman" w:hAnsi="Times New Roman" w:cs="Times New Roman"/>
                <w:color w:val="000000"/>
                <w:sz w:val="16"/>
                <w:szCs w:val="16"/>
              </w:rPr>
              <w:t>а</w:t>
            </w:r>
            <w:r w:rsidRPr="00133C0F">
              <w:rPr>
                <w:rFonts w:ascii="Times New Roman" w:hAnsi="Times New Roman" w:cs="Times New Roman"/>
                <w:color w:val="000000"/>
                <w:sz w:val="16"/>
                <w:szCs w:val="16"/>
              </w:rPr>
              <w:t>сти субъектов Российской Федерации, местных администраций</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FA0926">
        <w:trPr>
          <w:trHeight w:val="68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"Развитие потенциала муниципального управл</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ния"</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Ч500000000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trHeight w:val="562"/>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реализации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ной программы "Развитие потенциала государственного управления"</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trHeight w:val="429"/>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w:t>
            </w:r>
            <w:proofErr w:type="spellStart"/>
            <w:r w:rsidRPr="00133C0F">
              <w:rPr>
                <w:rFonts w:ascii="Times New Roman" w:hAnsi="Times New Roman" w:cs="Times New Roman"/>
                <w:color w:val="000000"/>
                <w:sz w:val="16"/>
                <w:szCs w:val="16"/>
              </w:rPr>
              <w:t>Общепр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граммные</w:t>
            </w:r>
            <w:proofErr w:type="spellEnd"/>
            <w:r w:rsidRPr="00133C0F">
              <w:rPr>
                <w:rFonts w:ascii="Times New Roman" w:hAnsi="Times New Roman" w:cs="Times New Roman"/>
                <w:color w:val="000000"/>
                <w:sz w:val="16"/>
                <w:szCs w:val="16"/>
              </w:rPr>
              <w:t xml:space="preserve"> расходы"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trHeight w:val="438"/>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функций муниципальных органов</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trHeight w:val="591"/>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ципальных) нужд</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trHeight w:val="635"/>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ниципальных) нужд</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FA0926">
        <w:trPr>
          <w:trHeight w:val="300"/>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Другие общегосударственные вопросы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2 500,00</w:t>
            </w:r>
          </w:p>
        </w:tc>
      </w:tr>
      <w:tr w:rsidR="00FA0926" w:rsidRPr="00133C0F" w:rsidTr="001F18B2">
        <w:trPr>
          <w:trHeight w:val="663"/>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"Повыш</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ние безопасности жизнедеятельности населения и территорий Чувашской Республики"</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Ц800000000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rPr>
          <w:trHeight w:val="843"/>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Подпрограмма "Профилактика правонарушений в Чувашской Республике" муниципальной программы  "Повышение безопасности населения и террит</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рий Чувашской Республики"</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rPr>
          <w:trHeight w:val="556"/>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"Развитие мн</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гоуровневой системы профилактики правонарушений"</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FA0926">
        <w:trPr>
          <w:trHeight w:val="68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Материальное стимулирование де</w:t>
            </w:r>
            <w:r w:rsidRPr="00133C0F">
              <w:rPr>
                <w:rFonts w:ascii="Times New Roman" w:hAnsi="Times New Roman" w:cs="Times New Roman"/>
                <w:color w:val="000000"/>
                <w:sz w:val="16"/>
                <w:szCs w:val="16"/>
              </w:rPr>
              <w:t>я</w:t>
            </w:r>
            <w:r w:rsidRPr="00133C0F">
              <w:rPr>
                <w:rFonts w:ascii="Times New Roman" w:hAnsi="Times New Roman" w:cs="Times New Roman"/>
                <w:color w:val="000000"/>
                <w:sz w:val="16"/>
                <w:szCs w:val="16"/>
              </w:rPr>
              <w:t>тельности народных дружинников</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FA0926">
        <w:trPr>
          <w:trHeight w:val="300"/>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Межбюджетные трансферты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FA0926">
        <w:trPr>
          <w:trHeight w:val="300"/>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межбюджетные трансферты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540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FA0926">
        <w:trPr>
          <w:trHeight w:val="68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"Развитие потенциала муниципального управл</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ния"</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Ч500000000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rPr>
          <w:trHeight w:val="69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реализации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ной программы "Развитие потенциала государственного управления"</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Ч5Э0000000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FA0926">
        <w:trPr>
          <w:trHeight w:val="687"/>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Основное мероприятие "</w:t>
            </w:r>
            <w:proofErr w:type="spellStart"/>
            <w:r w:rsidRPr="00133C0F">
              <w:rPr>
                <w:rFonts w:ascii="Times New Roman" w:hAnsi="Times New Roman" w:cs="Times New Roman"/>
                <w:color w:val="000000"/>
                <w:sz w:val="16"/>
                <w:szCs w:val="16"/>
              </w:rPr>
              <w:t>Общепр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граммные</w:t>
            </w:r>
            <w:proofErr w:type="spellEnd"/>
            <w:r w:rsidRPr="00133C0F">
              <w:rPr>
                <w:rFonts w:ascii="Times New Roman" w:hAnsi="Times New Roman" w:cs="Times New Roman"/>
                <w:color w:val="000000"/>
                <w:sz w:val="16"/>
                <w:szCs w:val="16"/>
              </w:rPr>
              <w:t xml:space="preserve"> расходы"</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Ч5Э0100000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rPr>
          <w:trHeight w:val="564"/>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Выполнение других обязательств м</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ниципального образования Чувашской Республики</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rPr>
          <w:trHeight w:val="559"/>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ципальных) нужд</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rPr>
          <w:trHeight w:val="552"/>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ниципальных) нужд</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bl>
    <w:p w:rsidR="00FA0926" w:rsidRPr="00133C0F" w:rsidRDefault="00FA0926" w:rsidP="00FA0926">
      <w:pPr>
        <w:pStyle w:val="26"/>
        <w:spacing w:after="0"/>
        <w:rPr>
          <w:rFonts w:ascii="Times New Roman" w:hAnsi="Times New Roman" w:cs="Times New Roman"/>
          <w:b/>
          <w:color w:val="000000"/>
          <w:sz w:val="16"/>
          <w:szCs w:val="16"/>
        </w:rPr>
      </w:pPr>
    </w:p>
    <w:tbl>
      <w:tblPr>
        <w:tblW w:w="9721" w:type="dxa"/>
        <w:tblInd w:w="93" w:type="dxa"/>
        <w:tblLayout w:type="fixed"/>
        <w:tblLook w:val="04A0"/>
      </w:tblPr>
      <w:tblGrid>
        <w:gridCol w:w="3623"/>
        <w:gridCol w:w="787"/>
        <w:gridCol w:w="1559"/>
        <w:gridCol w:w="850"/>
        <w:gridCol w:w="652"/>
        <w:gridCol w:w="506"/>
        <w:gridCol w:w="1677"/>
        <w:gridCol w:w="67"/>
      </w:tblGrid>
      <w:tr w:rsidR="00FA0926" w:rsidRPr="00133C0F" w:rsidTr="001F18B2">
        <w:trPr>
          <w:trHeight w:val="1611"/>
        </w:trPr>
        <w:tc>
          <w:tcPr>
            <w:tcW w:w="3623" w:type="dxa"/>
            <w:tcBorders>
              <w:top w:val="nil"/>
              <w:left w:val="nil"/>
              <w:bottom w:val="nil"/>
              <w:right w:val="nil"/>
            </w:tcBorders>
            <w:shd w:val="clear" w:color="auto" w:fill="auto"/>
            <w:vAlign w:val="center"/>
            <w:hideMark/>
          </w:tcPr>
          <w:p w:rsidR="00FA0926" w:rsidRPr="00133C0F" w:rsidRDefault="00FA0926" w:rsidP="00FA0926">
            <w:pPr>
              <w:spacing w:after="0"/>
              <w:rPr>
                <w:rFonts w:ascii="Times New Roman" w:hAnsi="Times New Roman" w:cs="Times New Roman"/>
                <w:i/>
                <w:iCs/>
                <w:color w:val="000000"/>
                <w:sz w:val="16"/>
                <w:szCs w:val="16"/>
              </w:rPr>
            </w:pPr>
          </w:p>
        </w:tc>
        <w:tc>
          <w:tcPr>
            <w:tcW w:w="6098" w:type="dxa"/>
            <w:gridSpan w:val="7"/>
            <w:tcBorders>
              <w:top w:val="nil"/>
              <w:left w:val="nil"/>
              <w:bottom w:val="nil"/>
              <w:right w:val="nil"/>
            </w:tcBorders>
            <w:shd w:val="clear" w:color="auto" w:fill="auto"/>
            <w:vAlign w:val="center"/>
            <w:hideMark/>
          </w:tcPr>
          <w:p w:rsidR="00FA0926" w:rsidRPr="00133C0F" w:rsidRDefault="00FA0926" w:rsidP="001F18B2">
            <w:pPr>
              <w:spacing w:after="0"/>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 xml:space="preserve"> Приложение 3</w:t>
            </w:r>
            <w:r w:rsidRPr="00133C0F">
              <w:rPr>
                <w:rFonts w:ascii="Times New Roman" w:hAnsi="Times New Roman" w:cs="Times New Roman"/>
                <w:i/>
                <w:iCs/>
                <w:color w:val="000000"/>
                <w:sz w:val="16"/>
                <w:szCs w:val="16"/>
              </w:rPr>
              <w:br/>
              <w:t xml:space="preserve">к решению Собрания депутатов </w:t>
            </w:r>
            <w:r w:rsidRPr="00133C0F">
              <w:rPr>
                <w:rFonts w:ascii="Times New Roman" w:hAnsi="Times New Roman" w:cs="Times New Roman"/>
                <w:i/>
                <w:iCs/>
                <w:color w:val="000000"/>
                <w:sz w:val="16"/>
                <w:szCs w:val="16"/>
              </w:rPr>
              <w:br/>
            </w: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Урмарского</w:t>
            </w:r>
            <w:proofErr w:type="spellEnd"/>
            <w:r w:rsidRPr="00133C0F">
              <w:rPr>
                <w:rFonts w:ascii="Times New Roman" w:hAnsi="Times New Roman" w:cs="Times New Roman"/>
                <w:i/>
                <w:iCs/>
                <w:color w:val="000000"/>
                <w:sz w:val="16"/>
                <w:szCs w:val="16"/>
              </w:rPr>
              <w:t xml:space="preserve"> ра</w:t>
            </w:r>
            <w:r w:rsidRPr="00133C0F">
              <w:rPr>
                <w:rFonts w:ascii="Times New Roman" w:hAnsi="Times New Roman" w:cs="Times New Roman"/>
                <w:i/>
                <w:iCs/>
                <w:color w:val="000000"/>
                <w:sz w:val="16"/>
                <w:szCs w:val="16"/>
              </w:rPr>
              <w:t>й</w:t>
            </w:r>
            <w:r w:rsidRPr="00133C0F">
              <w:rPr>
                <w:rFonts w:ascii="Times New Roman" w:hAnsi="Times New Roman" w:cs="Times New Roman"/>
                <w:i/>
                <w:iCs/>
                <w:color w:val="000000"/>
                <w:sz w:val="16"/>
                <w:szCs w:val="16"/>
              </w:rPr>
              <w:t>она Чувашской Республики</w:t>
            </w:r>
            <w:r w:rsidRPr="00133C0F">
              <w:rPr>
                <w:rFonts w:ascii="Times New Roman" w:hAnsi="Times New Roman" w:cs="Times New Roman"/>
                <w:i/>
                <w:iCs/>
                <w:color w:val="000000"/>
                <w:sz w:val="16"/>
                <w:szCs w:val="16"/>
              </w:rPr>
              <w:br/>
              <w:t xml:space="preserve">«О бюджете </w:t>
            </w: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Урмарского</w:t>
            </w:r>
            <w:proofErr w:type="spellEnd"/>
            <w:r w:rsidRPr="00133C0F">
              <w:rPr>
                <w:rFonts w:ascii="Times New Roman" w:hAnsi="Times New Roman" w:cs="Times New Roman"/>
                <w:i/>
                <w:iCs/>
                <w:color w:val="000000"/>
                <w:sz w:val="16"/>
                <w:szCs w:val="16"/>
              </w:rPr>
              <w:t xml:space="preserve"> района Чувашской Ре</w:t>
            </w:r>
            <w:r w:rsidRPr="00133C0F">
              <w:rPr>
                <w:rFonts w:ascii="Times New Roman" w:hAnsi="Times New Roman" w:cs="Times New Roman"/>
                <w:i/>
                <w:iCs/>
                <w:color w:val="000000"/>
                <w:sz w:val="16"/>
                <w:szCs w:val="16"/>
              </w:rPr>
              <w:t>с</w:t>
            </w:r>
            <w:r w:rsidRPr="00133C0F">
              <w:rPr>
                <w:rFonts w:ascii="Times New Roman" w:hAnsi="Times New Roman" w:cs="Times New Roman"/>
                <w:i/>
                <w:iCs/>
                <w:color w:val="000000"/>
                <w:sz w:val="16"/>
                <w:szCs w:val="16"/>
              </w:rPr>
              <w:t>публики на 2018 год</w:t>
            </w:r>
            <w:r w:rsidRPr="00133C0F">
              <w:rPr>
                <w:rFonts w:ascii="Times New Roman" w:hAnsi="Times New Roman" w:cs="Times New Roman"/>
                <w:i/>
                <w:iCs/>
                <w:color w:val="000000"/>
                <w:sz w:val="16"/>
                <w:szCs w:val="16"/>
              </w:rPr>
              <w:br/>
              <w:t>и на плановый период   2019 и 2020 годов</w:t>
            </w:r>
            <w:proofErr w:type="gramStart"/>
            <w:r w:rsidRPr="00133C0F">
              <w:rPr>
                <w:rFonts w:ascii="Times New Roman" w:hAnsi="Times New Roman" w:cs="Times New Roman"/>
                <w:i/>
                <w:iCs/>
                <w:color w:val="000000"/>
                <w:sz w:val="16"/>
                <w:szCs w:val="16"/>
              </w:rPr>
              <w:t>»о</w:t>
            </w:r>
            <w:proofErr w:type="gramEnd"/>
            <w:r w:rsidRPr="00133C0F">
              <w:rPr>
                <w:rFonts w:ascii="Times New Roman" w:hAnsi="Times New Roman" w:cs="Times New Roman"/>
                <w:i/>
                <w:iCs/>
                <w:color w:val="000000"/>
                <w:sz w:val="16"/>
                <w:szCs w:val="16"/>
              </w:rPr>
              <w:t>т 24.04.2018  №78</w:t>
            </w:r>
          </w:p>
        </w:tc>
      </w:tr>
      <w:tr w:rsidR="00FA0926" w:rsidRPr="00133C0F" w:rsidTr="001F18B2">
        <w:trPr>
          <w:trHeight w:val="2272"/>
        </w:trPr>
        <w:tc>
          <w:tcPr>
            <w:tcW w:w="9721" w:type="dxa"/>
            <w:gridSpan w:val="8"/>
            <w:tcBorders>
              <w:top w:val="nil"/>
              <w:left w:val="nil"/>
              <w:bottom w:val="nil"/>
              <w:right w:val="nil"/>
            </w:tcBorders>
            <w:shd w:val="clear" w:color="auto" w:fill="auto"/>
            <w:vAlign w:val="center"/>
            <w:hideMark/>
          </w:tcPr>
          <w:p w:rsidR="00FA0926" w:rsidRPr="00133C0F" w:rsidRDefault="00FA0926" w:rsidP="00FA0926">
            <w:pPr>
              <w:spacing w:after="0"/>
              <w:rPr>
                <w:rFonts w:ascii="Times New Roman" w:hAnsi="Times New Roman" w:cs="Times New Roman"/>
                <w:b/>
                <w:bCs/>
                <w:color w:val="000000"/>
                <w:sz w:val="16"/>
                <w:szCs w:val="16"/>
              </w:rPr>
            </w:pPr>
            <w:proofErr w:type="gramStart"/>
            <w:r w:rsidRPr="00133C0F">
              <w:rPr>
                <w:rFonts w:ascii="Times New Roman" w:hAnsi="Times New Roman" w:cs="Times New Roman"/>
                <w:b/>
                <w:bCs/>
                <w:color w:val="000000"/>
                <w:sz w:val="16"/>
                <w:szCs w:val="16"/>
              </w:rPr>
              <w:t>ИЗМЕНЕНИЕ</w:t>
            </w:r>
            <w:r w:rsidRPr="00133C0F">
              <w:rPr>
                <w:rFonts w:ascii="Times New Roman" w:hAnsi="Times New Roman" w:cs="Times New Roman"/>
                <w:b/>
                <w:bCs/>
                <w:color w:val="000000"/>
                <w:sz w:val="16"/>
                <w:szCs w:val="16"/>
              </w:rPr>
              <w:br/>
              <w:t xml:space="preserve">распределения бюджетных ассигнований по целевым статьям (муниципальным программам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 2018 год, предусмотренного приложениями к решению Собрания депутатов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w:t>
            </w:r>
            <w:r w:rsidRPr="00133C0F">
              <w:rPr>
                <w:rFonts w:ascii="Times New Roman" w:hAnsi="Times New Roman" w:cs="Times New Roman"/>
                <w:b/>
                <w:bCs/>
                <w:color w:val="000000"/>
                <w:sz w:val="16"/>
                <w:szCs w:val="16"/>
              </w:rPr>
              <w:t>у</w:t>
            </w:r>
            <w:r w:rsidRPr="00133C0F">
              <w:rPr>
                <w:rFonts w:ascii="Times New Roman" w:hAnsi="Times New Roman" w:cs="Times New Roman"/>
                <w:b/>
                <w:bCs/>
                <w:color w:val="000000"/>
                <w:sz w:val="16"/>
                <w:szCs w:val="16"/>
              </w:rPr>
              <w:t>вашской Республики</w:t>
            </w:r>
            <w:r w:rsidRPr="00133C0F">
              <w:rPr>
                <w:rFonts w:ascii="Times New Roman" w:hAnsi="Times New Roman" w:cs="Times New Roman"/>
                <w:b/>
                <w:bCs/>
                <w:color w:val="000000"/>
                <w:sz w:val="16"/>
                <w:szCs w:val="16"/>
              </w:rPr>
              <w:br/>
              <w:t xml:space="preserve"> "О бюджете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w:t>
            </w:r>
            <w:proofErr w:type="gramEnd"/>
            <w:r w:rsidRPr="00133C0F">
              <w:rPr>
                <w:rFonts w:ascii="Times New Roman" w:hAnsi="Times New Roman" w:cs="Times New Roman"/>
                <w:b/>
                <w:bCs/>
                <w:color w:val="000000"/>
                <w:sz w:val="16"/>
                <w:szCs w:val="16"/>
              </w:rPr>
              <w:t xml:space="preserve"> 2018 год и на плановый период 2019 и 2020 г</w:t>
            </w:r>
            <w:r w:rsidRPr="00133C0F">
              <w:rPr>
                <w:rFonts w:ascii="Times New Roman" w:hAnsi="Times New Roman" w:cs="Times New Roman"/>
                <w:b/>
                <w:bCs/>
                <w:color w:val="000000"/>
                <w:sz w:val="16"/>
                <w:szCs w:val="16"/>
              </w:rPr>
              <w:t>о</w:t>
            </w:r>
            <w:r w:rsidRPr="00133C0F">
              <w:rPr>
                <w:rFonts w:ascii="Times New Roman" w:hAnsi="Times New Roman" w:cs="Times New Roman"/>
                <w:b/>
                <w:bCs/>
                <w:color w:val="000000"/>
                <w:sz w:val="16"/>
                <w:szCs w:val="16"/>
              </w:rPr>
              <w:t>дов"</w:t>
            </w:r>
          </w:p>
        </w:tc>
      </w:tr>
      <w:tr w:rsidR="00FA0926" w:rsidRPr="00133C0F" w:rsidTr="008A317B">
        <w:trPr>
          <w:trHeight w:val="518"/>
        </w:trPr>
        <w:tc>
          <w:tcPr>
            <w:tcW w:w="9721" w:type="dxa"/>
            <w:gridSpan w:val="8"/>
            <w:tcBorders>
              <w:top w:val="nil"/>
              <w:left w:val="nil"/>
              <w:bottom w:val="nil"/>
              <w:right w:val="nil"/>
            </w:tcBorders>
            <w:shd w:val="clear" w:color="auto" w:fill="auto"/>
            <w:vAlign w:val="center"/>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(рублей)</w:t>
            </w:r>
          </w:p>
        </w:tc>
      </w:tr>
      <w:tr w:rsidR="00FA0926" w:rsidRPr="00133C0F" w:rsidTr="008A317B">
        <w:trPr>
          <w:gridAfter w:val="1"/>
          <w:wAfter w:w="67" w:type="dxa"/>
          <w:trHeight w:val="574"/>
        </w:trPr>
        <w:tc>
          <w:tcPr>
            <w:tcW w:w="4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Наименование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Целевая статья (муниципальные 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Группа (группа и подгруппа) вида расх</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дов</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Сумма (увеличение, умен</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шение(-))</w:t>
            </w:r>
          </w:p>
        </w:tc>
      </w:tr>
      <w:tr w:rsidR="00FA0926" w:rsidRPr="00133C0F" w:rsidTr="001F18B2">
        <w:trPr>
          <w:gridAfter w:val="1"/>
          <w:wAfter w:w="67" w:type="dxa"/>
          <w:trHeight w:val="3132"/>
        </w:trPr>
        <w:tc>
          <w:tcPr>
            <w:tcW w:w="4410" w:type="dxa"/>
            <w:gridSpan w:val="2"/>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652"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506"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c>
          <w:tcPr>
            <w:tcW w:w="1677" w:type="dxa"/>
            <w:vMerge/>
            <w:tcBorders>
              <w:top w:val="single" w:sz="4" w:space="0" w:color="000000"/>
              <w:left w:val="single" w:sz="4" w:space="0" w:color="000000"/>
              <w:bottom w:val="single" w:sz="4" w:space="0" w:color="auto"/>
              <w:right w:val="single" w:sz="4" w:space="0" w:color="000000"/>
            </w:tcBorders>
            <w:vAlign w:val="center"/>
            <w:hideMark/>
          </w:tcPr>
          <w:p w:rsidR="00FA0926" w:rsidRPr="00133C0F" w:rsidRDefault="00FA0926" w:rsidP="00FA0926">
            <w:pPr>
              <w:spacing w:after="0"/>
              <w:rPr>
                <w:rFonts w:ascii="Times New Roman" w:hAnsi="Times New Roman" w:cs="Times New Roman"/>
                <w:color w:val="000000"/>
                <w:sz w:val="16"/>
                <w:szCs w:val="16"/>
              </w:rPr>
            </w:pPr>
          </w:p>
        </w:tc>
      </w:tr>
      <w:tr w:rsidR="00FA0926" w:rsidRPr="00133C0F" w:rsidTr="008A317B">
        <w:trPr>
          <w:gridAfter w:val="1"/>
          <w:wAfter w:w="67" w:type="dxa"/>
          <w:trHeight w:val="52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7</w:t>
            </w:r>
          </w:p>
        </w:tc>
      </w:tr>
      <w:tr w:rsidR="00FA0926" w:rsidRPr="00133C0F" w:rsidTr="008A317B">
        <w:trPr>
          <w:gridAfter w:val="1"/>
          <w:wAfter w:w="67" w:type="dxa"/>
          <w:trHeight w:val="432"/>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926" w:rsidRPr="00133C0F" w:rsidRDefault="00FA0926" w:rsidP="00FA0926">
            <w:pPr>
              <w:spacing w:after="0"/>
              <w:jc w:val="center"/>
              <w:rPr>
                <w:rFonts w:ascii="Times New Roman" w:hAnsi="Times New Roman" w:cs="Times New Roman"/>
                <w:color w:val="000000"/>
                <w:sz w:val="16"/>
                <w:szCs w:val="16"/>
              </w:rPr>
            </w:pPr>
          </w:p>
        </w:tc>
      </w:tr>
      <w:tr w:rsidR="00FA0926" w:rsidRPr="00133C0F" w:rsidTr="008A317B">
        <w:trPr>
          <w:gridAfter w:val="1"/>
          <w:wAfter w:w="67" w:type="dxa"/>
          <w:trHeight w:val="432"/>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r w:rsidR="00FA0926" w:rsidRPr="00133C0F" w:rsidTr="001F18B2">
        <w:trPr>
          <w:gridAfter w:val="1"/>
          <w:wAfter w:w="67" w:type="dxa"/>
          <w:trHeight w:val="702"/>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Муниципальная программа  "Повышение безопасности жизнедеятельности населения и территорий Чувашской Ре</w:t>
            </w:r>
            <w:r w:rsidRPr="00133C0F">
              <w:rPr>
                <w:rFonts w:ascii="Times New Roman" w:hAnsi="Times New Roman" w:cs="Times New Roman"/>
                <w:b/>
                <w:bCs/>
                <w:color w:val="000000"/>
                <w:sz w:val="16"/>
                <w:szCs w:val="16"/>
              </w:rPr>
              <w:t>с</w:t>
            </w:r>
            <w:r w:rsidRPr="00133C0F">
              <w:rPr>
                <w:rFonts w:ascii="Times New Roman" w:hAnsi="Times New Roman" w:cs="Times New Roman"/>
                <w:b/>
                <w:bCs/>
                <w:color w:val="000000"/>
                <w:sz w:val="16"/>
                <w:szCs w:val="16"/>
              </w:rPr>
              <w:t>публики"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Ц800000000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1 000,00</w:t>
            </w:r>
          </w:p>
        </w:tc>
      </w:tr>
      <w:tr w:rsidR="00FA0926" w:rsidRPr="00133C0F" w:rsidTr="001F18B2">
        <w:trPr>
          <w:gridAfter w:val="1"/>
          <w:wAfter w:w="67" w:type="dxa"/>
          <w:trHeight w:val="982"/>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w:t>
            </w:r>
            <w:r w:rsidRPr="00133C0F">
              <w:rPr>
                <w:rFonts w:ascii="Times New Roman" w:hAnsi="Times New Roman" w:cs="Times New Roman"/>
                <w:b/>
                <w:bCs/>
                <w:color w:val="000000"/>
                <w:sz w:val="16"/>
                <w:szCs w:val="16"/>
              </w:rPr>
              <w:t>и</w:t>
            </w:r>
            <w:r w:rsidRPr="00133C0F">
              <w:rPr>
                <w:rFonts w:ascii="Times New Roman" w:hAnsi="Times New Roman" w:cs="Times New Roman"/>
                <w:b/>
                <w:bCs/>
                <w:color w:val="000000"/>
                <w:sz w:val="16"/>
                <w:szCs w:val="16"/>
              </w:rPr>
              <w:t>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Ц820000000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b/>
                <w:bCs/>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1 000,00</w:t>
            </w:r>
          </w:p>
        </w:tc>
      </w:tr>
      <w:tr w:rsidR="00FA0926" w:rsidRPr="00133C0F" w:rsidTr="008A317B">
        <w:trPr>
          <w:gridAfter w:val="1"/>
          <w:wAfter w:w="67" w:type="dxa"/>
          <w:trHeight w:val="104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"Развитие мн</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гоуровневой системы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rPr>
          <w:gridAfter w:val="1"/>
          <w:wAfter w:w="67" w:type="dxa"/>
          <w:trHeight w:val="68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Материальное стимулирование деятельности народных др</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жинников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500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межбюджетные трансфе</w:t>
            </w:r>
            <w:r w:rsidRPr="00133C0F">
              <w:rPr>
                <w:rFonts w:ascii="Times New Roman" w:hAnsi="Times New Roman" w:cs="Times New Roman"/>
                <w:color w:val="000000"/>
                <w:sz w:val="16"/>
                <w:szCs w:val="16"/>
              </w:rPr>
              <w:t>р</w:t>
            </w:r>
            <w:r w:rsidRPr="00133C0F">
              <w:rPr>
                <w:rFonts w:ascii="Times New Roman" w:hAnsi="Times New Roman" w:cs="Times New Roman"/>
                <w:color w:val="000000"/>
                <w:sz w:val="16"/>
                <w:szCs w:val="16"/>
              </w:rPr>
              <w:t>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Другие общегосударственные в</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rPr>
          <w:gridAfter w:val="1"/>
          <w:wAfter w:w="67" w:type="dxa"/>
          <w:trHeight w:val="50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Муниципальная программа "Разв</w:t>
            </w:r>
            <w:r w:rsidRPr="00133C0F">
              <w:rPr>
                <w:rFonts w:ascii="Times New Roman" w:hAnsi="Times New Roman" w:cs="Times New Roman"/>
                <w:b/>
                <w:bCs/>
                <w:color w:val="000000"/>
                <w:sz w:val="16"/>
                <w:szCs w:val="16"/>
              </w:rPr>
              <w:t>и</w:t>
            </w:r>
            <w:r w:rsidRPr="00133C0F">
              <w:rPr>
                <w:rFonts w:ascii="Times New Roman" w:hAnsi="Times New Roman" w:cs="Times New Roman"/>
                <w:b/>
                <w:bCs/>
                <w:color w:val="000000"/>
                <w:sz w:val="16"/>
                <w:szCs w:val="16"/>
              </w:rPr>
              <w:t>тие потенциала муниципального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Ч500000000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21 240,00</w:t>
            </w:r>
          </w:p>
        </w:tc>
      </w:tr>
      <w:tr w:rsidR="00FA0926" w:rsidRPr="00133C0F" w:rsidTr="001F18B2">
        <w:trPr>
          <w:gridAfter w:val="1"/>
          <w:wAfter w:w="67" w:type="dxa"/>
          <w:trHeight w:val="55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w:t>
            </w:r>
            <w:r w:rsidRPr="00133C0F">
              <w:rPr>
                <w:rFonts w:ascii="Times New Roman" w:hAnsi="Times New Roman" w:cs="Times New Roman"/>
                <w:b/>
                <w:bCs/>
                <w:color w:val="000000"/>
                <w:sz w:val="16"/>
                <w:szCs w:val="16"/>
              </w:rPr>
              <w:t>е</w:t>
            </w:r>
            <w:r w:rsidRPr="00133C0F">
              <w:rPr>
                <w:rFonts w:ascii="Times New Roman" w:hAnsi="Times New Roman" w:cs="Times New Roman"/>
                <w:b/>
                <w:bCs/>
                <w:color w:val="000000"/>
                <w:sz w:val="16"/>
                <w:szCs w:val="16"/>
              </w:rPr>
              <w:t>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Ч5Э0000000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b/>
                <w:bCs/>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rPr>
                <w:rFonts w:ascii="Times New Roman" w:hAnsi="Times New Roman" w:cs="Times New Roman"/>
                <w:b/>
                <w:bCs/>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21 240,00</w:t>
            </w:r>
          </w:p>
        </w:tc>
      </w:tr>
      <w:tr w:rsidR="00FA0926" w:rsidRPr="00133C0F" w:rsidTr="001F18B2">
        <w:trPr>
          <w:gridAfter w:val="1"/>
          <w:wAfter w:w="67" w:type="dxa"/>
          <w:trHeight w:val="40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w:t>
            </w:r>
            <w:proofErr w:type="spellStart"/>
            <w:r w:rsidRPr="00133C0F">
              <w:rPr>
                <w:rFonts w:ascii="Times New Roman" w:hAnsi="Times New Roman" w:cs="Times New Roman"/>
                <w:color w:val="000000"/>
                <w:sz w:val="16"/>
                <w:szCs w:val="16"/>
              </w:rPr>
              <w:t>Общепр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граммные</w:t>
            </w:r>
            <w:proofErr w:type="spellEnd"/>
            <w:r w:rsidRPr="00133C0F">
              <w:rPr>
                <w:rFonts w:ascii="Times New Roman" w:hAnsi="Times New Roman" w:cs="Times New Roman"/>
                <w:color w:val="000000"/>
                <w:sz w:val="16"/>
                <w:szCs w:val="16"/>
              </w:rPr>
              <w:t xml:space="preserve">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21 240,00</w:t>
            </w:r>
          </w:p>
        </w:tc>
      </w:tr>
      <w:tr w:rsidR="00FA0926" w:rsidRPr="00133C0F" w:rsidTr="001F18B2">
        <w:trPr>
          <w:gridAfter w:val="1"/>
          <w:wAfter w:w="67" w:type="dxa"/>
          <w:trHeight w:val="42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функций муниц</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gridAfter w:val="1"/>
          <w:wAfter w:w="67" w:type="dxa"/>
          <w:trHeight w:val="54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gridAfter w:val="1"/>
          <w:wAfter w:w="67" w:type="dxa"/>
          <w:trHeight w:val="543"/>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gridAfter w:val="1"/>
          <w:wAfter w:w="67" w:type="dxa"/>
          <w:trHeight w:val="682"/>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w:t>
            </w:r>
            <w:r w:rsidRPr="00133C0F">
              <w:rPr>
                <w:rFonts w:ascii="Times New Roman" w:hAnsi="Times New Roman" w:cs="Times New Roman"/>
                <w:color w:val="000000"/>
                <w:sz w:val="16"/>
                <w:szCs w:val="16"/>
              </w:rPr>
              <w:t>д</w:t>
            </w:r>
            <w:r w:rsidRPr="00133C0F">
              <w:rPr>
                <w:rFonts w:ascii="Times New Roman" w:hAnsi="Times New Roman" w:cs="Times New Roman"/>
                <w:color w:val="000000"/>
                <w:sz w:val="16"/>
                <w:szCs w:val="16"/>
              </w:rPr>
              <w:t>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rPr>
          <w:gridAfter w:val="1"/>
          <w:wAfter w:w="67" w:type="dxa"/>
          <w:trHeight w:val="56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Выполнение других обязательств мун</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ципального образования Чувашской Республики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8A317B">
        <w:trPr>
          <w:gridAfter w:val="1"/>
          <w:wAfter w:w="67" w:type="dxa"/>
          <w:trHeight w:val="5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8A317B">
        <w:trPr>
          <w:gridAfter w:val="1"/>
          <w:wAfter w:w="67" w:type="dxa"/>
          <w:trHeight w:val="5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8A317B">
        <w:trPr>
          <w:gridAfter w:val="1"/>
          <w:wAfter w:w="67" w:type="dxa"/>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Другие общегосударственные в</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bl>
    <w:p w:rsidR="00FA0926" w:rsidRPr="00133C0F" w:rsidRDefault="00FA0926" w:rsidP="00FA0926">
      <w:pPr>
        <w:pStyle w:val="26"/>
        <w:spacing w:after="0"/>
        <w:rPr>
          <w:rFonts w:ascii="Times New Roman" w:hAnsi="Times New Roman" w:cs="Times New Roman"/>
          <w:b/>
          <w:color w:val="000000"/>
          <w:sz w:val="16"/>
          <w:szCs w:val="16"/>
        </w:rPr>
      </w:pPr>
    </w:p>
    <w:p w:rsidR="00FA0926" w:rsidRPr="00133C0F" w:rsidRDefault="00FA0926" w:rsidP="00FA0926">
      <w:pPr>
        <w:pStyle w:val="26"/>
        <w:spacing w:after="0"/>
        <w:rPr>
          <w:rFonts w:ascii="Times New Roman" w:hAnsi="Times New Roman" w:cs="Times New Roman"/>
          <w:b/>
          <w:color w:val="000000"/>
          <w:sz w:val="16"/>
          <w:szCs w:val="16"/>
        </w:rPr>
      </w:pPr>
    </w:p>
    <w:tbl>
      <w:tblPr>
        <w:tblW w:w="9669" w:type="dxa"/>
        <w:tblLayout w:type="fixed"/>
        <w:tblCellMar>
          <w:left w:w="30" w:type="dxa"/>
          <w:right w:w="30" w:type="dxa"/>
        </w:tblCellMar>
        <w:tblLook w:val="0000"/>
      </w:tblPr>
      <w:tblGrid>
        <w:gridCol w:w="3574"/>
        <w:gridCol w:w="541"/>
        <w:gridCol w:w="735"/>
        <w:gridCol w:w="567"/>
        <w:gridCol w:w="567"/>
        <w:gridCol w:w="1559"/>
        <w:gridCol w:w="709"/>
        <w:gridCol w:w="1417"/>
      </w:tblGrid>
      <w:tr w:rsidR="00FA0926" w:rsidRPr="00133C0F" w:rsidTr="001F18B2">
        <w:tblPrEx>
          <w:tblCellMar>
            <w:top w:w="0" w:type="dxa"/>
            <w:bottom w:w="0" w:type="dxa"/>
          </w:tblCellMar>
        </w:tblPrEx>
        <w:trPr>
          <w:trHeight w:val="1588"/>
        </w:trPr>
        <w:tc>
          <w:tcPr>
            <w:tcW w:w="3574"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i/>
                <w:iCs/>
                <w:color w:val="000000"/>
                <w:sz w:val="16"/>
                <w:szCs w:val="16"/>
              </w:rPr>
            </w:pPr>
          </w:p>
        </w:tc>
        <w:tc>
          <w:tcPr>
            <w:tcW w:w="6095" w:type="dxa"/>
            <w:gridSpan w:val="7"/>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Приложение 4</w:t>
            </w:r>
          </w:p>
          <w:p w:rsidR="00FA0926" w:rsidRPr="00133C0F" w:rsidRDefault="00FA0926" w:rsidP="00FA0926">
            <w:pPr>
              <w:spacing w:after="0"/>
              <w:jc w:val="center"/>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 xml:space="preserve">к решению Собрания депутатов </w:t>
            </w:r>
          </w:p>
          <w:p w:rsidR="00FA0926" w:rsidRPr="00133C0F" w:rsidRDefault="00FA0926" w:rsidP="00FA0926">
            <w:pPr>
              <w:spacing w:after="0"/>
              <w:jc w:val="center"/>
              <w:rPr>
                <w:rFonts w:ascii="Times New Roman" w:hAnsi="Times New Roman" w:cs="Times New Roman"/>
                <w:i/>
                <w:iCs/>
                <w:color w:val="000000"/>
                <w:sz w:val="16"/>
                <w:szCs w:val="16"/>
              </w:rPr>
            </w:pP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Урмарского</w:t>
            </w:r>
            <w:proofErr w:type="spellEnd"/>
            <w:r w:rsidRPr="00133C0F">
              <w:rPr>
                <w:rFonts w:ascii="Times New Roman" w:hAnsi="Times New Roman" w:cs="Times New Roman"/>
                <w:i/>
                <w:iCs/>
                <w:color w:val="000000"/>
                <w:sz w:val="16"/>
                <w:szCs w:val="16"/>
              </w:rPr>
              <w:t xml:space="preserve"> района Чувашской Республики</w:t>
            </w:r>
          </w:p>
          <w:p w:rsidR="00FA0926" w:rsidRPr="00133C0F" w:rsidRDefault="00FA0926" w:rsidP="00FA0926">
            <w:pPr>
              <w:spacing w:after="0"/>
              <w:jc w:val="center"/>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 xml:space="preserve">«О бюджете </w:t>
            </w:r>
            <w:proofErr w:type="spellStart"/>
            <w:r w:rsidRPr="00133C0F">
              <w:rPr>
                <w:rFonts w:ascii="Times New Roman" w:hAnsi="Times New Roman" w:cs="Times New Roman"/>
                <w:i/>
                <w:iCs/>
                <w:color w:val="000000"/>
                <w:sz w:val="16"/>
                <w:szCs w:val="16"/>
              </w:rPr>
              <w:t>Кудеснерского</w:t>
            </w:r>
            <w:proofErr w:type="spellEnd"/>
            <w:r w:rsidRPr="00133C0F">
              <w:rPr>
                <w:rFonts w:ascii="Times New Roman" w:hAnsi="Times New Roman" w:cs="Times New Roman"/>
                <w:i/>
                <w:iCs/>
                <w:color w:val="000000"/>
                <w:sz w:val="16"/>
                <w:szCs w:val="16"/>
              </w:rPr>
              <w:t xml:space="preserve"> сельского поселения </w:t>
            </w:r>
            <w:proofErr w:type="spellStart"/>
            <w:r w:rsidRPr="00133C0F">
              <w:rPr>
                <w:rFonts w:ascii="Times New Roman" w:hAnsi="Times New Roman" w:cs="Times New Roman"/>
                <w:i/>
                <w:iCs/>
                <w:color w:val="000000"/>
                <w:sz w:val="16"/>
                <w:szCs w:val="16"/>
              </w:rPr>
              <w:t>У</w:t>
            </w:r>
            <w:r w:rsidRPr="00133C0F">
              <w:rPr>
                <w:rFonts w:ascii="Times New Roman" w:hAnsi="Times New Roman" w:cs="Times New Roman"/>
                <w:i/>
                <w:iCs/>
                <w:color w:val="000000"/>
                <w:sz w:val="16"/>
                <w:szCs w:val="16"/>
              </w:rPr>
              <w:t>р</w:t>
            </w:r>
            <w:r w:rsidRPr="00133C0F">
              <w:rPr>
                <w:rFonts w:ascii="Times New Roman" w:hAnsi="Times New Roman" w:cs="Times New Roman"/>
                <w:i/>
                <w:iCs/>
                <w:color w:val="000000"/>
                <w:sz w:val="16"/>
                <w:szCs w:val="16"/>
              </w:rPr>
              <w:t>марского</w:t>
            </w:r>
            <w:proofErr w:type="spellEnd"/>
            <w:r w:rsidRPr="00133C0F">
              <w:rPr>
                <w:rFonts w:ascii="Times New Roman" w:hAnsi="Times New Roman" w:cs="Times New Roman"/>
                <w:i/>
                <w:iCs/>
                <w:color w:val="000000"/>
                <w:sz w:val="16"/>
                <w:szCs w:val="16"/>
              </w:rPr>
              <w:t xml:space="preserve"> района Чувашской Республики на 2018 год</w:t>
            </w:r>
          </w:p>
          <w:p w:rsidR="00FA0926" w:rsidRPr="00133C0F" w:rsidRDefault="00FA0926" w:rsidP="00FA0926">
            <w:pPr>
              <w:spacing w:after="0"/>
              <w:jc w:val="center"/>
              <w:rPr>
                <w:rFonts w:ascii="Times New Roman" w:hAnsi="Times New Roman" w:cs="Times New Roman"/>
                <w:i/>
                <w:iCs/>
                <w:color w:val="000000"/>
                <w:sz w:val="16"/>
                <w:szCs w:val="16"/>
              </w:rPr>
            </w:pPr>
            <w:r w:rsidRPr="00133C0F">
              <w:rPr>
                <w:rFonts w:ascii="Times New Roman" w:hAnsi="Times New Roman" w:cs="Times New Roman"/>
                <w:i/>
                <w:iCs/>
                <w:color w:val="000000"/>
                <w:sz w:val="16"/>
                <w:szCs w:val="16"/>
              </w:rPr>
              <w:t xml:space="preserve">и на плановый </w:t>
            </w:r>
            <w:proofErr w:type="spellStart"/>
            <w:r w:rsidRPr="00133C0F">
              <w:rPr>
                <w:rFonts w:ascii="Times New Roman" w:hAnsi="Times New Roman" w:cs="Times New Roman"/>
                <w:i/>
                <w:iCs/>
                <w:color w:val="000000"/>
                <w:sz w:val="16"/>
                <w:szCs w:val="16"/>
              </w:rPr>
              <w:t>перио</w:t>
            </w:r>
            <w:proofErr w:type="spellEnd"/>
            <w:r w:rsidRPr="00133C0F">
              <w:rPr>
                <w:rFonts w:ascii="Times New Roman" w:hAnsi="Times New Roman" w:cs="Times New Roman"/>
                <w:i/>
                <w:iCs/>
                <w:color w:val="000000"/>
                <w:sz w:val="16"/>
                <w:szCs w:val="16"/>
              </w:rPr>
              <w:t xml:space="preserve">  2019 и 2020 г</w:t>
            </w:r>
            <w:r w:rsidRPr="00133C0F">
              <w:rPr>
                <w:rFonts w:ascii="Times New Roman" w:hAnsi="Times New Roman" w:cs="Times New Roman"/>
                <w:i/>
                <w:iCs/>
                <w:color w:val="000000"/>
                <w:sz w:val="16"/>
                <w:szCs w:val="16"/>
              </w:rPr>
              <w:t>о</w:t>
            </w:r>
            <w:r w:rsidRPr="00133C0F">
              <w:rPr>
                <w:rFonts w:ascii="Times New Roman" w:hAnsi="Times New Roman" w:cs="Times New Roman"/>
                <w:i/>
                <w:iCs/>
                <w:color w:val="000000"/>
                <w:sz w:val="16"/>
                <w:szCs w:val="16"/>
              </w:rPr>
              <w:t>дов</w:t>
            </w:r>
            <w:proofErr w:type="gramStart"/>
            <w:r w:rsidRPr="00133C0F">
              <w:rPr>
                <w:rFonts w:ascii="Times New Roman" w:hAnsi="Times New Roman" w:cs="Times New Roman"/>
                <w:i/>
                <w:iCs/>
                <w:color w:val="000000"/>
                <w:sz w:val="16"/>
                <w:szCs w:val="16"/>
              </w:rPr>
              <w:t>»о</w:t>
            </w:r>
            <w:proofErr w:type="gramEnd"/>
            <w:r w:rsidRPr="00133C0F">
              <w:rPr>
                <w:rFonts w:ascii="Times New Roman" w:hAnsi="Times New Roman" w:cs="Times New Roman"/>
                <w:i/>
                <w:iCs/>
                <w:color w:val="000000"/>
                <w:sz w:val="16"/>
                <w:szCs w:val="16"/>
              </w:rPr>
              <w:t>т 24.04.2018 №78</w:t>
            </w:r>
          </w:p>
        </w:tc>
      </w:tr>
      <w:tr w:rsidR="00FA0926" w:rsidRPr="00133C0F" w:rsidTr="001F18B2">
        <w:tblPrEx>
          <w:tblCellMar>
            <w:top w:w="0" w:type="dxa"/>
            <w:bottom w:w="0" w:type="dxa"/>
          </w:tblCellMar>
        </w:tblPrEx>
        <w:trPr>
          <w:trHeight w:val="1129"/>
        </w:trPr>
        <w:tc>
          <w:tcPr>
            <w:tcW w:w="9669" w:type="dxa"/>
            <w:gridSpan w:val="8"/>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ИЗМЕНЕНИЕ</w:t>
            </w:r>
          </w:p>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xml:space="preserve">ведомственной структуры расходов бюджета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w:t>
            </w:r>
            <w:r w:rsidRPr="00133C0F">
              <w:rPr>
                <w:rFonts w:ascii="Times New Roman" w:hAnsi="Times New Roman" w:cs="Times New Roman"/>
                <w:b/>
                <w:bCs/>
                <w:color w:val="000000"/>
                <w:sz w:val="16"/>
                <w:szCs w:val="16"/>
              </w:rPr>
              <w:t>ь</w:t>
            </w:r>
            <w:r w:rsidRPr="00133C0F">
              <w:rPr>
                <w:rFonts w:ascii="Times New Roman" w:hAnsi="Times New Roman" w:cs="Times New Roman"/>
                <w:b/>
                <w:bCs/>
                <w:color w:val="000000"/>
                <w:sz w:val="16"/>
                <w:szCs w:val="16"/>
              </w:rPr>
              <w:t xml:space="preserve">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 2018 год, предусмотренной приложениями к решению Собрания депутатов </w:t>
            </w:r>
            <w:proofErr w:type="spellStart"/>
            <w:r w:rsidRPr="00133C0F">
              <w:rPr>
                <w:rFonts w:ascii="Times New Roman" w:hAnsi="Times New Roman" w:cs="Times New Roman"/>
                <w:b/>
                <w:bCs/>
                <w:color w:val="000000"/>
                <w:sz w:val="16"/>
                <w:szCs w:val="16"/>
              </w:rPr>
              <w:t>Кудесне</w:t>
            </w:r>
            <w:r w:rsidRPr="00133C0F">
              <w:rPr>
                <w:rFonts w:ascii="Times New Roman" w:hAnsi="Times New Roman" w:cs="Times New Roman"/>
                <w:b/>
                <w:bCs/>
                <w:color w:val="000000"/>
                <w:sz w:val="16"/>
                <w:szCs w:val="16"/>
              </w:rPr>
              <w:t>р</w:t>
            </w:r>
            <w:r w:rsidRPr="00133C0F">
              <w:rPr>
                <w:rFonts w:ascii="Times New Roman" w:hAnsi="Times New Roman" w:cs="Times New Roman"/>
                <w:b/>
                <w:bCs/>
                <w:color w:val="000000"/>
                <w:sz w:val="16"/>
                <w:szCs w:val="16"/>
              </w:rPr>
              <w:t>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"О бюджете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Республики на 2018 год и на плановый период 2019 и 2020 г</w:t>
            </w:r>
            <w:r w:rsidRPr="00133C0F">
              <w:rPr>
                <w:rFonts w:ascii="Times New Roman" w:hAnsi="Times New Roman" w:cs="Times New Roman"/>
                <w:b/>
                <w:bCs/>
                <w:color w:val="000000"/>
                <w:sz w:val="16"/>
                <w:szCs w:val="16"/>
              </w:rPr>
              <w:t>о</w:t>
            </w:r>
            <w:r w:rsidRPr="00133C0F">
              <w:rPr>
                <w:rFonts w:ascii="Times New Roman" w:hAnsi="Times New Roman" w:cs="Times New Roman"/>
                <w:b/>
                <w:bCs/>
                <w:color w:val="000000"/>
                <w:sz w:val="16"/>
                <w:szCs w:val="16"/>
              </w:rPr>
              <w:t>дов"</w:t>
            </w:r>
          </w:p>
        </w:tc>
      </w:tr>
      <w:tr w:rsidR="00FA0926" w:rsidRPr="00133C0F" w:rsidTr="008A317B">
        <w:tblPrEx>
          <w:tblCellMar>
            <w:top w:w="0" w:type="dxa"/>
            <w:bottom w:w="0" w:type="dxa"/>
          </w:tblCellMar>
        </w:tblPrEx>
        <w:trPr>
          <w:trHeight w:val="516"/>
        </w:trPr>
        <w:tc>
          <w:tcPr>
            <w:tcW w:w="4115" w:type="dxa"/>
            <w:gridSpan w:val="2"/>
            <w:tcBorders>
              <w:top w:val="single" w:sz="2" w:space="0" w:color="000000"/>
              <w:left w:val="single" w:sz="2" w:space="0" w:color="000000"/>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(рублей)</w:t>
            </w:r>
          </w:p>
        </w:tc>
        <w:tc>
          <w:tcPr>
            <w:tcW w:w="735" w:type="dxa"/>
            <w:tcBorders>
              <w:top w:val="single" w:sz="2" w:space="0" w:color="000000"/>
              <w:left w:val="nil"/>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p>
        </w:tc>
        <w:tc>
          <w:tcPr>
            <w:tcW w:w="567" w:type="dxa"/>
            <w:tcBorders>
              <w:top w:val="single" w:sz="2" w:space="0" w:color="000000"/>
              <w:left w:val="nil"/>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p>
        </w:tc>
        <w:tc>
          <w:tcPr>
            <w:tcW w:w="567" w:type="dxa"/>
            <w:tcBorders>
              <w:top w:val="single" w:sz="2" w:space="0" w:color="000000"/>
              <w:left w:val="nil"/>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p>
        </w:tc>
        <w:tc>
          <w:tcPr>
            <w:tcW w:w="1559" w:type="dxa"/>
            <w:tcBorders>
              <w:top w:val="single" w:sz="2" w:space="0" w:color="000000"/>
              <w:left w:val="nil"/>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p>
        </w:tc>
        <w:tc>
          <w:tcPr>
            <w:tcW w:w="709" w:type="dxa"/>
            <w:tcBorders>
              <w:top w:val="single" w:sz="2" w:space="0" w:color="000000"/>
              <w:left w:val="nil"/>
              <w:bottom w:val="single" w:sz="6" w:space="0" w:color="000000"/>
              <w:right w:val="nil"/>
            </w:tcBorders>
          </w:tcPr>
          <w:p w:rsidR="00FA0926" w:rsidRPr="00133C0F" w:rsidRDefault="00FA0926" w:rsidP="00FA0926">
            <w:pPr>
              <w:spacing w:after="0"/>
              <w:jc w:val="right"/>
              <w:rPr>
                <w:rFonts w:ascii="Times New Roman" w:hAnsi="Times New Roman" w:cs="Times New Roman"/>
                <w:color w:val="000000"/>
                <w:sz w:val="16"/>
                <w:szCs w:val="16"/>
              </w:rPr>
            </w:pPr>
          </w:p>
        </w:tc>
        <w:tc>
          <w:tcPr>
            <w:tcW w:w="1417" w:type="dxa"/>
            <w:tcBorders>
              <w:top w:val="single" w:sz="2" w:space="0" w:color="000000"/>
              <w:left w:val="nil"/>
              <w:bottom w:val="single" w:sz="6"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p>
        </w:tc>
      </w:tr>
      <w:tr w:rsidR="00FA0926" w:rsidRPr="00133C0F" w:rsidTr="008A317B">
        <w:tblPrEx>
          <w:tblCellMar>
            <w:top w:w="0" w:type="dxa"/>
            <w:bottom w:w="0" w:type="dxa"/>
          </w:tblCellMar>
        </w:tblPrEx>
        <w:trPr>
          <w:trHeight w:val="571"/>
        </w:trPr>
        <w:tc>
          <w:tcPr>
            <w:tcW w:w="4115" w:type="dxa"/>
            <w:gridSpan w:val="2"/>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Наименование</w:t>
            </w:r>
          </w:p>
        </w:tc>
        <w:tc>
          <w:tcPr>
            <w:tcW w:w="735"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Гла</w:t>
            </w:r>
            <w:r w:rsidRPr="00133C0F">
              <w:rPr>
                <w:rFonts w:ascii="Times New Roman" w:hAnsi="Times New Roman" w:cs="Times New Roman"/>
                <w:color w:val="000000"/>
                <w:sz w:val="16"/>
                <w:szCs w:val="16"/>
              </w:rPr>
              <w:t>в</w:t>
            </w:r>
            <w:r w:rsidRPr="00133C0F">
              <w:rPr>
                <w:rFonts w:ascii="Times New Roman" w:hAnsi="Times New Roman" w:cs="Times New Roman"/>
                <w:color w:val="000000"/>
                <w:sz w:val="16"/>
                <w:szCs w:val="16"/>
              </w:rPr>
              <w:t>ный распоряд</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тель</w:t>
            </w:r>
          </w:p>
        </w:tc>
        <w:tc>
          <w:tcPr>
            <w:tcW w:w="567"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567"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дел</w:t>
            </w:r>
          </w:p>
        </w:tc>
        <w:tc>
          <w:tcPr>
            <w:tcW w:w="1559"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Целевая статья (муниц</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пальные програ</w:t>
            </w:r>
            <w:r w:rsidRPr="00133C0F">
              <w:rPr>
                <w:rFonts w:ascii="Times New Roman" w:hAnsi="Times New Roman" w:cs="Times New Roman"/>
                <w:color w:val="000000"/>
                <w:sz w:val="16"/>
                <w:szCs w:val="16"/>
              </w:rPr>
              <w:t>м</w:t>
            </w:r>
            <w:r w:rsidRPr="00133C0F">
              <w:rPr>
                <w:rFonts w:ascii="Times New Roman" w:hAnsi="Times New Roman" w:cs="Times New Roman"/>
                <w:color w:val="000000"/>
                <w:sz w:val="16"/>
                <w:szCs w:val="16"/>
              </w:rPr>
              <w:t>мы)</w:t>
            </w:r>
          </w:p>
        </w:tc>
        <w:tc>
          <w:tcPr>
            <w:tcW w:w="709"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Гру</w:t>
            </w:r>
            <w:r w:rsidRPr="00133C0F">
              <w:rPr>
                <w:rFonts w:ascii="Times New Roman" w:hAnsi="Times New Roman" w:cs="Times New Roman"/>
                <w:color w:val="000000"/>
                <w:sz w:val="16"/>
                <w:szCs w:val="16"/>
              </w:rPr>
              <w:t>п</w:t>
            </w:r>
            <w:r w:rsidRPr="00133C0F">
              <w:rPr>
                <w:rFonts w:ascii="Times New Roman" w:hAnsi="Times New Roman" w:cs="Times New Roman"/>
                <w:color w:val="000000"/>
                <w:sz w:val="16"/>
                <w:szCs w:val="16"/>
              </w:rPr>
              <w:t>па (группа и подгру</w:t>
            </w:r>
            <w:r w:rsidRPr="00133C0F">
              <w:rPr>
                <w:rFonts w:ascii="Times New Roman" w:hAnsi="Times New Roman" w:cs="Times New Roman"/>
                <w:color w:val="000000"/>
                <w:sz w:val="16"/>
                <w:szCs w:val="16"/>
              </w:rPr>
              <w:t>п</w:t>
            </w:r>
            <w:r w:rsidRPr="00133C0F">
              <w:rPr>
                <w:rFonts w:ascii="Times New Roman" w:hAnsi="Times New Roman" w:cs="Times New Roman"/>
                <w:color w:val="000000"/>
                <w:sz w:val="16"/>
                <w:szCs w:val="16"/>
              </w:rPr>
              <w:t>па) вида ра</w:t>
            </w:r>
            <w:r w:rsidRPr="00133C0F">
              <w:rPr>
                <w:rFonts w:ascii="Times New Roman" w:hAnsi="Times New Roman" w:cs="Times New Roman"/>
                <w:color w:val="000000"/>
                <w:sz w:val="16"/>
                <w:szCs w:val="16"/>
              </w:rPr>
              <w:t>с</w:t>
            </w:r>
            <w:r w:rsidRPr="00133C0F">
              <w:rPr>
                <w:rFonts w:ascii="Times New Roman" w:hAnsi="Times New Roman" w:cs="Times New Roman"/>
                <w:color w:val="000000"/>
                <w:sz w:val="16"/>
                <w:szCs w:val="16"/>
              </w:rPr>
              <w:t>ходов</w:t>
            </w:r>
          </w:p>
        </w:tc>
        <w:tc>
          <w:tcPr>
            <w:tcW w:w="1417" w:type="dxa"/>
            <w:tcBorders>
              <w:top w:val="single" w:sz="6" w:space="0" w:color="000000"/>
              <w:left w:val="single" w:sz="6" w:space="0" w:color="000000"/>
              <w:bottom w:val="nil"/>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Сумма (увелич</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ние, уменьш</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ние(-))</w:t>
            </w:r>
          </w:p>
        </w:tc>
      </w:tr>
      <w:tr w:rsidR="00FA0926" w:rsidRPr="00133C0F" w:rsidTr="008A317B">
        <w:tblPrEx>
          <w:tblCellMar>
            <w:top w:w="0" w:type="dxa"/>
            <w:bottom w:w="0" w:type="dxa"/>
          </w:tblCellMar>
        </w:tblPrEx>
        <w:trPr>
          <w:trHeight w:val="64"/>
        </w:trPr>
        <w:tc>
          <w:tcPr>
            <w:tcW w:w="4115" w:type="dxa"/>
            <w:gridSpan w:val="2"/>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35"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567"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567"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nil"/>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изменение (</w:t>
            </w:r>
            <w:proofErr w:type="spellStart"/>
            <w:proofErr w:type="gramStart"/>
            <w:r w:rsidRPr="00133C0F">
              <w:rPr>
                <w:rFonts w:ascii="Times New Roman" w:hAnsi="Times New Roman" w:cs="Times New Roman"/>
                <w:color w:val="000000"/>
                <w:sz w:val="16"/>
                <w:szCs w:val="16"/>
              </w:rPr>
              <w:t>ув</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личе-ние</w:t>
            </w:r>
            <w:proofErr w:type="spellEnd"/>
            <w:proofErr w:type="gramEnd"/>
            <w:r w:rsidRPr="00133C0F">
              <w:rPr>
                <w:rFonts w:ascii="Times New Roman" w:hAnsi="Times New Roman" w:cs="Times New Roman"/>
                <w:color w:val="000000"/>
                <w:sz w:val="16"/>
                <w:szCs w:val="16"/>
              </w:rPr>
              <w:t xml:space="preserve">, </w:t>
            </w:r>
            <w:proofErr w:type="spellStart"/>
            <w:r w:rsidRPr="00133C0F">
              <w:rPr>
                <w:rFonts w:ascii="Times New Roman" w:hAnsi="Times New Roman" w:cs="Times New Roman"/>
                <w:color w:val="000000"/>
                <w:sz w:val="16"/>
                <w:szCs w:val="16"/>
              </w:rPr>
              <w:t>уменьше-ние</w:t>
            </w:r>
            <w:proofErr w:type="spellEnd"/>
            <w:r w:rsidRPr="00133C0F">
              <w:rPr>
                <w:rFonts w:ascii="Times New Roman" w:hAnsi="Times New Roman" w:cs="Times New Roman"/>
                <w:color w:val="000000"/>
                <w:sz w:val="16"/>
                <w:szCs w:val="16"/>
              </w:rPr>
              <w:t xml:space="preserve"> (-))</w:t>
            </w:r>
          </w:p>
        </w:tc>
      </w:tr>
      <w:tr w:rsidR="00FA0926" w:rsidRPr="00133C0F" w:rsidTr="008A317B">
        <w:tblPrEx>
          <w:tblCellMar>
            <w:top w:w="0" w:type="dxa"/>
            <w:bottom w:w="0" w:type="dxa"/>
          </w:tblCellMar>
        </w:tblPrEx>
        <w:trPr>
          <w:trHeight w:val="526"/>
        </w:trPr>
        <w:tc>
          <w:tcPr>
            <w:tcW w:w="4115" w:type="dxa"/>
            <w:gridSpan w:val="2"/>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w:t>
            </w:r>
          </w:p>
        </w:tc>
        <w:tc>
          <w:tcPr>
            <w:tcW w:w="735"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3</w:t>
            </w:r>
          </w:p>
        </w:tc>
        <w:tc>
          <w:tcPr>
            <w:tcW w:w="567"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4</w:t>
            </w:r>
          </w:p>
        </w:tc>
        <w:tc>
          <w:tcPr>
            <w:tcW w:w="1559"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6</w:t>
            </w:r>
          </w:p>
        </w:tc>
        <w:tc>
          <w:tcPr>
            <w:tcW w:w="1417" w:type="dxa"/>
            <w:tcBorders>
              <w:top w:val="single" w:sz="6" w:space="0" w:color="000000"/>
              <w:left w:val="single" w:sz="6" w:space="0" w:color="000000"/>
              <w:bottom w:val="single" w:sz="6" w:space="0" w:color="000000"/>
              <w:right w:val="single" w:sz="6"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7</w:t>
            </w:r>
          </w:p>
        </w:tc>
      </w:tr>
      <w:tr w:rsidR="00FA0926" w:rsidRPr="00133C0F" w:rsidTr="001F18B2">
        <w:tblPrEx>
          <w:tblCellMar>
            <w:top w:w="0" w:type="dxa"/>
            <w:bottom w:w="0" w:type="dxa"/>
          </w:tblCellMar>
        </w:tblPrEx>
        <w:trPr>
          <w:trHeight w:val="182"/>
        </w:trPr>
        <w:tc>
          <w:tcPr>
            <w:tcW w:w="4115" w:type="dxa"/>
            <w:gridSpan w:val="2"/>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35"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567"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567"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6"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r>
      <w:tr w:rsidR="00FA0926" w:rsidRPr="00133C0F" w:rsidTr="008A317B">
        <w:tblPrEx>
          <w:tblCellMar>
            <w:top w:w="0" w:type="dxa"/>
            <w:bottom w:w="0" w:type="dxa"/>
          </w:tblCellMar>
        </w:tblPrEx>
        <w:trPr>
          <w:trHeight w:val="430"/>
        </w:trPr>
        <w:tc>
          <w:tcPr>
            <w:tcW w:w="4115" w:type="dxa"/>
            <w:gridSpan w:val="2"/>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Всего</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rPr>
                <w:rFonts w:ascii="Times New Roman" w:hAnsi="Times New Roman" w:cs="Times New Roman"/>
                <w:b/>
                <w:bCs/>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b/>
                <w:bCs/>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r w:rsidR="00FA0926" w:rsidRPr="00133C0F" w:rsidTr="001F18B2">
        <w:tblPrEx>
          <w:tblCellMar>
            <w:top w:w="0" w:type="dxa"/>
            <w:bottom w:w="0" w:type="dxa"/>
          </w:tblCellMar>
        </w:tblPrEx>
        <w:trPr>
          <w:trHeight w:val="527"/>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 xml:space="preserve">Администрация </w:t>
            </w:r>
            <w:proofErr w:type="spellStart"/>
            <w:r w:rsidRPr="00133C0F">
              <w:rPr>
                <w:rFonts w:ascii="Times New Roman" w:hAnsi="Times New Roman" w:cs="Times New Roman"/>
                <w:b/>
                <w:bCs/>
                <w:color w:val="000000"/>
                <w:sz w:val="16"/>
                <w:szCs w:val="16"/>
              </w:rPr>
              <w:t>Кудеснерского</w:t>
            </w:r>
            <w:proofErr w:type="spellEnd"/>
            <w:r w:rsidRPr="00133C0F">
              <w:rPr>
                <w:rFonts w:ascii="Times New Roman" w:hAnsi="Times New Roman" w:cs="Times New Roman"/>
                <w:b/>
                <w:bCs/>
                <w:color w:val="000000"/>
                <w:sz w:val="16"/>
                <w:szCs w:val="16"/>
              </w:rPr>
              <w:t xml:space="preserve"> сельского поселения </w:t>
            </w:r>
            <w:proofErr w:type="spellStart"/>
            <w:r w:rsidRPr="00133C0F">
              <w:rPr>
                <w:rFonts w:ascii="Times New Roman" w:hAnsi="Times New Roman" w:cs="Times New Roman"/>
                <w:b/>
                <w:bCs/>
                <w:color w:val="000000"/>
                <w:sz w:val="16"/>
                <w:szCs w:val="16"/>
              </w:rPr>
              <w:t>Урмарского</w:t>
            </w:r>
            <w:proofErr w:type="spellEnd"/>
            <w:r w:rsidRPr="00133C0F">
              <w:rPr>
                <w:rFonts w:ascii="Times New Roman" w:hAnsi="Times New Roman" w:cs="Times New Roman"/>
                <w:b/>
                <w:bCs/>
                <w:color w:val="000000"/>
                <w:sz w:val="16"/>
                <w:szCs w:val="16"/>
              </w:rPr>
              <w:t xml:space="preserve"> района Чувашской Респу</w:t>
            </w:r>
            <w:r w:rsidRPr="00133C0F">
              <w:rPr>
                <w:rFonts w:ascii="Times New Roman" w:hAnsi="Times New Roman" w:cs="Times New Roman"/>
                <w:b/>
                <w:bCs/>
                <w:color w:val="000000"/>
                <w:sz w:val="16"/>
                <w:szCs w:val="16"/>
              </w:rPr>
              <w:t>б</w:t>
            </w:r>
            <w:r w:rsidRPr="00133C0F">
              <w:rPr>
                <w:rFonts w:ascii="Times New Roman" w:hAnsi="Times New Roman" w:cs="Times New Roman"/>
                <w:b/>
                <w:bCs/>
                <w:color w:val="000000"/>
                <w:sz w:val="16"/>
                <w:szCs w:val="16"/>
              </w:rPr>
              <w:t>лики</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b/>
                <w:bCs/>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22 240,00</w:t>
            </w:r>
          </w:p>
        </w:tc>
      </w:tr>
      <w:tr w:rsidR="00FA0926" w:rsidRPr="00133C0F" w:rsidTr="008A317B">
        <w:tblPrEx>
          <w:tblCellMar>
            <w:top w:w="0" w:type="dxa"/>
            <w:bottom w:w="0" w:type="dxa"/>
          </w:tblCellMar>
        </w:tblPrEx>
        <w:trPr>
          <w:trHeight w:val="298"/>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Общегосударственные вопросы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22 240,00</w:t>
            </w:r>
          </w:p>
        </w:tc>
      </w:tr>
      <w:tr w:rsidR="00FA0926" w:rsidRPr="00133C0F" w:rsidTr="001F18B2">
        <w:tblPrEx>
          <w:tblCellMar>
            <w:top w:w="0" w:type="dxa"/>
            <w:bottom w:w="0" w:type="dxa"/>
          </w:tblCellMar>
        </w:tblPrEx>
        <w:trPr>
          <w:trHeight w:val="986"/>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133C0F">
              <w:rPr>
                <w:rFonts w:ascii="Times New Roman" w:hAnsi="Times New Roman" w:cs="Times New Roman"/>
                <w:color w:val="000000"/>
                <w:sz w:val="16"/>
                <w:szCs w:val="16"/>
              </w:rPr>
              <w:t>т</w:t>
            </w:r>
            <w:r w:rsidRPr="00133C0F">
              <w:rPr>
                <w:rFonts w:ascii="Times New Roman" w:hAnsi="Times New Roman" w:cs="Times New Roman"/>
                <w:color w:val="000000"/>
                <w:sz w:val="16"/>
                <w:szCs w:val="16"/>
              </w:rPr>
              <w:t>раций</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8A317B">
        <w:tblPrEx>
          <w:tblCellMar>
            <w:top w:w="0" w:type="dxa"/>
            <w:bottom w:w="0" w:type="dxa"/>
          </w:tblCellMar>
        </w:tblPrEx>
        <w:trPr>
          <w:trHeight w:val="1044"/>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витие потенциала муниципального управл</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ния"</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Ч500000000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blPrEx>
          <w:tblCellMar>
            <w:top w:w="0" w:type="dxa"/>
            <w:bottom w:w="0" w:type="dxa"/>
          </w:tblCellMar>
        </w:tblPrEx>
        <w:trPr>
          <w:trHeight w:val="702"/>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lastRenderedPageBreak/>
              <w:t>Обеспечение реализации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ной программы "Развитие потенциала государственного управления"</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blPrEx>
          <w:tblCellMar>
            <w:top w:w="0" w:type="dxa"/>
            <w:bottom w:w="0" w:type="dxa"/>
          </w:tblCellMar>
        </w:tblPrEx>
        <w:trPr>
          <w:trHeight w:val="415"/>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w:t>
            </w:r>
            <w:proofErr w:type="spellStart"/>
            <w:r w:rsidRPr="00133C0F">
              <w:rPr>
                <w:rFonts w:ascii="Times New Roman" w:hAnsi="Times New Roman" w:cs="Times New Roman"/>
                <w:color w:val="000000"/>
                <w:sz w:val="16"/>
                <w:szCs w:val="16"/>
              </w:rPr>
              <w:t>Общепр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граммные</w:t>
            </w:r>
            <w:proofErr w:type="spellEnd"/>
            <w:r w:rsidRPr="00133C0F">
              <w:rPr>
                <w:rFonts w:ascii="Times New Roman" w:hAnsi="Times New Roman" w:cs="Times New Roman"/>
                <w:color w:val="000000"/>
                <w:sz w:val="16"/>
                <w:szCs w:val="16"/>
              </w:rPr>
              <w:t xml:space="preserve"> расходы"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8A317B">
        <w:tblPrEx>
          <w:tblCellMar>
            <w:top w:w="0" w:type="dxa"/>
            <w:bottom w:w="0" w:type="dxa"/>
          </w:tblCellMar>
        </w:tblPrEx>
        <w:trPr>
          <w:trHeight w:val="684"/>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функций муниципальных орг</w:t>
            </w:r>
            <w:r w:rsidRPr="00133C0F">
              <w:rPr>
                <w:rFonts w:ascii="Times New Roman" w:hAnsi="Times New Roman" w:cs="Times New Roman"/>
                <w:color w:val="000000"/>
                <w:sz w:val="16"/>
                <w:szCs w:val="16"/>
              </w:rPr>
              <w:t>а</w:t>
            </w:r>
            <w:r w:rsidRPr="00133C0F">
              <w:rPr>
                <w:rFonts w:ascii="Times New Roman" w:hAnsi="Times New Roman" w:cs="Times New Roman"/>
                <w:color w:val="000000"/>
                <w:sz w:val="16"/>
                <w:szCs w:val="16"/>
              </w:rPr>
              <w:t>нов</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blPrEx>
          <w:tblCellMar>
            <w:top w:w="0" w:type="dxa"/>
            <w:bottom w:w="0" w:type="dxa"/>
          </w:tblCellMar>
        </w:tblPrEx>
        <w:trPr>
          <w:trHeight w:val="585"/>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ципальных) нужд</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1F18B2">
        <w:tblPrEx>
          <w:tblCellMar>
            <w:top w:w="0" w:type="dxa"/>
            <w:bottom w:w="0" w:type="dxa"/>
          </w:tblCellMar>
        </w:tblPrEx>
        <w:trPr>
          <w:trHeight w:val="565"/>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ных) нужд</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04</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19 740,00</w:t>
            </w:r>
          </w:p>
        </w:tc>
      </w:tr>
      <w:tr w:rsidR="00FA0926" w:rsidRPr="00133C0F" w:rsidTr="008A317B">
        <w:tblPrEx>
          <w:tblCellMar>
            <w:top w:w="0" w:type="dxa"/>
            <w:bottom w:w="0" w:type="dxa"/>
          </w:tblCellMar>
        </w:tblPrEx>
        <w:trPr>
          <w:trHeight w:val="298"/>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Другие общегосударственные в</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просы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2 500,00</w:t>
            </w:r>
          </w:p>
        </w:tc>
      </w:tr>
      <w:tr w:rsidR="00FA0926" w:rsidRPr="00133C0F" w:rsidTr="001F18B2">
        <w:tblPrEx>
          <w:tblCellMar>
            <w:top w:w="0" w:type="dxa"/>
            <w:bottom w:w="0" w:type="dxa"/>
          </w:tblCellMar>
        </w:tblPrEx>
        <w:trPr>
          <w:trHeight w:val="677"/>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"Повышение безопасности жизнедеятельности населения и террит</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рий Чувашской Республики"</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Ц800000000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blPrEx>
          <w:tblCellMar>
            <w:top w:w="0" w:type="dxa"/>
            <w:bottom w:w="0" w:type="dxa"/>
          </w:tblCellMar>
        </w:tblPrEx>
        <w:trPr>
          <w:trHeight w:val="999"/>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Подпрограмма "Профилактика правонар</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шений в Чувашской Республике" муниципальной программы  "Повышение безопасности населения и территорий Ч</w:t>
            </w:r>
            <w:r w:rsidRPr="00133C0F">
              <w:rPr>
                <w:rFonts w:ascii="Times New Roman" w:hAnsi="Times New Roman" w:cs="Times New Roman"/>
                <w:color w:val="000000"/>
                <w:sz w:val="16"/>
                <w:szCs w:val="16"/>
              </w:rPr>
              <w:t>у</w:t>
            </w:r>
            <w:r w:rsidRPr="00133C0F">
              <w:rPr>
                <w:rFonts w:ascii="Times New Roman" w:hAnsi="Times New Roman" w:cs="Times New Roman"/>
                <w:color w:val="000000"/>
                <w:sz w:val="16"/>
                <w:szCs w:val="16"/>
              </w:rPr>
              <w:t>вашской Республики"</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blPrEx>
          <w:tblCellMar>
            <w:top w:w="0" w:type="dxa"/>
            <w:bottom w:w="0" w:type="dxa"/>
          </w:tblCellMar>
        </w:tblPrEx>
        <w:trPr>
          <w:trHeight w:val="560"/>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"Развитие многоуровневой системы профилактики правон</w:t>
            </w:r>
            <w:r w:rsidRPr="00133C0F">
              <w:rPr>
                <w:rFonts w:ascii="Times New Roman" w:hAnsi="Times New Roman" w:cs="Times New Roman"/>
                <w:color w:val="000000"/>
                <w:sz w:val="16"/>
                <w:szCs w:val="16"/>
              </w:rPr>
              <w:t>а</w:t>
            </w:r>
            <w:r w:rsidRPr="00133C0F">
              <w:rPr>
                <w:rFonts w:ascii="Times New Roman" w:hAnsi="Times New Roman" w:cs="Times New Roman"/>
                <w:color w:val="000000"/>
                <w:sz w:val="16"/>
                <w:szCs w:val="16"/>
              </w:rPr>
              <w:t>рушений"</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blPrEx>
          <w:tblCellMar>
            <w:top w:w="0" w:type="dxa"/>
            <w:bottom w:w="0" w:type="dxa"/>
          </w:tblCellMar>
        </w:tblPrEx>
        <w:trPr>
          <w:trHeight w:val="684"/>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Материальное стимулирование деятельности народных дружи</w:t>
            </w:r>
            <w:r w:rsidRPr="00133C0F">
              <w:rPr>
                <w:rFonts w:ascii="Times New Roman" w:hAnsi="Times New Roman" w:cs="Times New Roman"/>
                <w:color w:val="000000"/>
                <w:sz w:val="16"/>
                <w:szCs w:val="16"/>
              </w:rPr>
              <w:t>н</w:t>
            </w:r>
            <w:r w:rsidRPr="00133C0F">
              <w:rPr>
                <w:rFonts w:ascii="Times New Roman" w:hAnsi="Times New Roman" w:cs="Times New Roman"/>
                <w:color w:val="000000"/>
                <w:sz w:val="16"/>
                <w:szCs w:val="16"/>
              </w:rPr>
              <w:t>ников</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blPrEx>
          <w:tblCellMar>
            <w:top w:w="0" w:type="dxa"/>
            <w:bottom w:w="0" w:type="dxa"/>
          </w:tblCellMar>
        </w:tblPrEx>
        <w:trPr>
          <w:trHeight w:val="298"/>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Межбюджетные трансферты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500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8A317B">
        <w:tblPrEx>
          <w:tblCellMar>
            <w:top w:w="0" w:type="dxa"/>
            <w:bottom w:w="0" w:type="dxa"/>
          </w:tblCellMar>
        </w:tblPrEx>
        <w:trPr>
          <w:trHeight w:val="298"/>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межбюджетные трансфе</w:t>
            </w:r>
            <w:r w:rsidRPr="00133C0F">
              <w:rPr>
                <w:rFonts w:ascii="Times New Roman" w:hAnsi="Times New Roman" w:cs="Times New Roman"/>
                <w:color w:val="000000"/>
                <w:sz w:val="16"/>
                <w:szCs w:val="16"/>
              </w:rPr>
              <w:t>р</w:t>
            </w:r>
            <w:r w:rsidRPr="00133C0F">
              <w:rPr>
                <w:rFonts w:ascii="Times New Roman" w:hAnsi="Times New Roman" w:cs="Times New Roman"/>
                <w:color w:val="000000"/>
                <w:sz w:val="16"/>
                <w:szCs w:val="16"/>
              </w:rPr>
              <w:t>ты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Ц820170380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540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1 000,00</w:t>
            </w:r>
          </w:p>
        </w:tc>
      </w:tr>
      <w:tr w:rsidR="00FA0926" w:rsidRPr="00133C0F" w:rsidTr="001F18B2">
        <w:tblPrEx>
          <w:tblCellMar>
            <w:top w:w="0" w:type="dxa"/>
            <w:bottom w:w="0" w:type="dxa"/>
          </w:tblCellMar>
        </w:tblPrEx>
        <w:trPr>
          <w:trHeight w:val="544"/>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"Ра</w:t>
            </w:r>
            <w:r w:rsidRPr="00133C0F">
              <w:rPr>
                <w:rFonts w:ascii="Times New Roman" w:hAnsi="Times New Roman" w:cs="Times New Roman"/>
                <w:color w:val="000000"/>
                <w:sz w:val="16"/>
                <w:szCs w:val="16"/>
              </w:rPr>
              <w:t>з</w:t>
            </w:r>
            <w:r w:rsidRPr="00133C0F">
              <w:rPr>
                <w:rFonts w:ascii="Times New Roman" w:hAnsi="Times New Roman" w:cs="Times New Roman"/>
                <w:color w:val="000000"/>
                <w:sz w:val="16"/>
                <w:szCs w:val="16"/>
              </w:rPr>
              <w:t>витие потенциала муниципального управл</w:t>
            </w:r>
            <w:r w:rsidRPr="00133C0F">
              <w:rPr>
                <w:rFonts w:ascii="Times New Roman" w:hAnsi="Times New Roman" w:cs="Times New Roman"/>
                <w:color w:val="000000"/>
                <w:sz w:val="16"/>
                <w:szCs w:val="16"/>
              </w:rPr>
              <w:t>е</w:t>
            </w:r>
            <w:r w:rsidRPr="00133C0F">
              <w:rPr>
                <w:rFonts w:ascii="Times New Roman" w:hAnsi="Times New Roman" w:cs="Times New Roman"/>
                <w:color w:val="000000"/>
                <w:sz w:val="16"/>
                <w:szCs w:val="16"/>
              </w:rPr>
              <w:t>ния"</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Ч500000000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blPrEx>
          <w:tblCellMar>
            <w:top w:w="0" w:type="dxa"/>
            <w:bottom w:w="0" w:type="dxa"/>
          </w:tblCellMar>
        </w:tblPrEx>
        <w:trPr>
          <w:trHeight w:val="551"/>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реализации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ной программы "Развитие потенциала государственного управления"</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Ч5Э0000000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blPrEx>
          <w:tblCellMar>
            <w:top w:w="0" w:type="dxa"/>
            <w:bottom w:w="0" w:type="dxa"/>
          </w:tblCellMar>
        </w:tblPrEx>
        <w:trPr>
          <w:trHeight w:val="290"/>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w:t>
            </w:r>
            <w:proofErr w:type="spellStart"/>
            <w:r w:rsidRPr="00133C0F">
              <w:rPr>
                <w:rFonts w:ascii="Times New Roman" w:hAnsi="Times New Roman" w:cs="Times New Roman"/>
                <w:color w:val="000000"/>
                <w:sz w:val="16"/>
                <w:szCs w:val="16"/>
              </w:rPr>
              <w:t>Общепр</w:t>
            </w:r>
            <w:r w:rsidRPr="00133C0F">
              <w:rPr>
                <w:rFonts w:ascii="Times New Roman" w:hAnsi="Times New Roman" w:cs="Times New Roman"/>
                <w:color w:val="000000"/>
                <w:sz w:val="16"/>
                <w:szCs w:val="16"/>
              </w:rPr>
              <w:t>о</w:t>
            </w:r>
            <w:r w:rsidRPr="00133C0F">
              <w:rPr>
                <w:rFonts w:ascii="Times New Roman" w:hAnsi="Times New Roman" w:cs="Times New Roman"/>
                <w:color w:val="000000"/>
                <w:sz w:val="16"/>
                <w:szCs w:val="16"/>
              </w:rPr>
              <w:t>граммные</w:t>
            </w:r>
            <w:proofErr w:type="spellEnd"/>
            <w:r w:rsidRPr="00133C0F">
              <w:rPr>
                <w:rFonts w:ascii="Times New Roman" w:hAnsi="Times New Roman" w:cs="Times New Roman"/>
                <w:color w:val="000000"/>
                <w:sz w:val="16"/>
                <w:szCs w:val="16"/>
              </w:rPr>
              <w:t xml:space="preserve"> расходы"</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Ч5Э0100000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blPrEx>
          <w:tblCellMar>
            <w:top w:w="0" w:type="dxa"/>
            <w:bottom w:w="0" w:type="dxa"/>
          </w:tblCellMar>
        </w:tblPrEx>
        <w:trPr>
          <w:trHeight w:val="422"/>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Выполнение других обязательств муниципального образования Чувашской Республ</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ки</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1F18B2">
        <w:tblPrEx>
          <w:tblCellMar>
            <w:top w:w="0" w:type="dxa"/>
            <w:bottom w:w="0" w:type="dxa"/>
          </w:tblCellMar>
        </w:tblPrEx>
        <w:trPr>
          <w:trHeight w:val="556"/>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w:t>
            </w:r>
            <w:r w:rsidRPr="00133C0F">
              <w:rPr>
                <w:rFonts w:ascii="Times New Roman" w:hAnsi="Times New Roman" w:cs="Times New Roman"/>
                <w:color w:val="000000"/>
                <w:sz w:val="16"/>
                <w:szCs w:val="16"/>
              </w:rPr>
              <w:t>и</w:t>
            </w:r>
            <w:r w:rsidRPr="00133C0F">
              <w:rPr>
                <w:rFonts w:ascii="Times New Roman" w:hAnsi="Times New Roman" w:cs="Times New Roman"/>
                <w:color w:val="000000"/>
                <w:sz w:val="16"/>
                <w:szCs w:val="16"/>
              </w:rPr>
              <w:t>ципальных) нужд</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200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r w:rsidR="00FA0926" w:rsidRPr="00133C0F" w:rsidTr="008A317B">
        <w:tblPrEx>
          <w:tblCellMar>
            <w:top w:w="0" w:type="dxa"/>
            <w:bottom w:w="0" w:type="dxa"/>
          </w:tblCellMar>
        </w:tblPrEx>
        <w:trPr>
          <w:trHeight w:val="59"/>
        </w:trPr>
        <w:tc>
          <w:tcPr>
            <w:tcW w:w="4115" w:type="dxa"/>
            <w:gridSpan w:val="2"/>
            <w:tcBorders>
              <w:top w:val="single" w:sz="2" w:space="0" w:color="000000"/>
              <w:left w:val="single" w:sz="2" w:space="0" w:color="000000"/>
              <w:bottom w:val="single" w:sz="2" w:space="0" w:color="000000"/>
              <w:right w:val="single" w:sz="2" w:space="0" w:color="000000"/>
            </w:tcBorders>
            <w:shd w:val="solid" w:color="FFFFFF" w:fill="FFFFFF"/>
          </w:tcPr>
          <w:p w:rsidR="00FA0926" w:rsidRPr="00133C0F" w:rsidRDefault="00FA0926" w:rsidP="00FA0926">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w:t>
            </w:r>
            <w:r w:rsidRPr="00133C0F">
              <w:rPr>
                <w:rFonts w:ascii="Times New Roman" w:hAnsi="Times New Roman" w:cs="Times New Roman"/>
                <w:color w:val="000000"/>
                <w:sz w:val="16"/>
                <w:szCs w:val="16"/>
              </w:rPr>
              <w:t>ь</w:t>
            </w:r>
            <w:r w:rsidRPr="00133C0F">
              <w:rPr>
                <w:rFonts w:ascii="Times New Roman" w:hAnsi="Times New Roman" w:cs="Times New Roman"/>
                <w:color w:val="000000"/>
                <w:sz w:val="16"/>
                <w:szCs w:val="16"/>
              </w:rPr>
              <w:t>ных) нужд</w:t>
            </w:r>
          </w:p>
        </w:tc>
        <w:tc>
          <w:tcPr>
            <w:tcW w:w="735"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56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13</w:t>
            </w:r>
          </w:p>
        </w:tc>
        <w:tc>
          <w:tcPr>
            <w:tcW w:w="155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Ч5Э0173770</w:t>
            </w:r>
          </w:p>
        </w:tc>
        <w:tc>
          <w:tcPr>
            <w:tcW w:w="709"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1417" w:type="dxa"/>
            <w:tcBorders>
              <w:top w:val="single" w:sz="2" w:space="0" w:color="000000"/>
              <w:left w:val="single" w:sz="2" w:space="0" w:color="000000"/>
              <w:bottom w:val="single" w:sz="2" w:space="0" w:color="000000"/>
              <w:right w:val="single" w:sz="2" w:space="0" w:color="000000"/>
            </w:tcBorders>
          </w:tcPr>
          <w:p w:rsidR="00FA0926" w:rsidRPr="00133C0F" w:rsidRDefault="00FA0926" w:rsidP="00FA0926">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1 500,00</w:t>
            </w:r>
          </w:p>
        </w:tc>
      </w:tr>
    </w:tbl>
    <w:p w:rsidR="00FC4EFB" w:rsidRPr="00133C0F" w:rsidRDefault="00FC4EFB" w:rsidP="008A317B">
      <w:pPr>
        <w:pStyle w:val="6"/>
        <w:pageBreakBefore/>
        <w:spacing w:before="0" w:after="0"/>
        <w:jc w:val="center"/>
        <w:rPr>
          <w:rFonts w:ascii="Times New Roman" w:hAnsi="Times New Roman" w:cs="Times New Roman"/>
          <w:sz w:val="16"/>
          <w:szCs w:val="16"/>
        </w:rPr>
      </w:pPr>
      <w:r w:rsidRPr="00133C0F">
        <w:rPr>
          <w:rFonts w:ascii="Times New Roman" w:hAnsi="Times New Roman" w:cs="Times New Roman"/>
          <w:sz w:val="16"/>
          <w:szCs w:val="16"/>
        </w:rPr>
        <w:lastRenderedPageBreak/>
        <w:t xml:space="preserve">. Правила и область применения расчетных показателей, </w:t>
      </w:r>
    </w:p>
    <w:p w:rsidR="00FC4EFB" w:rsidRPr="00133C0F" w:rsidRDefault="00FC4EFB" w:rsidP="008A317B">
      <w:pPr>
        <w:pStyle w:val="6"/>
        <w:spacing w:before="0" w:after="0"/>
        <w:jc w:val="center"/>
        <w:rPr>
          <w:rFonts w:ascii="Times New Roman" w:hAnsi="Times New Roman" w:cs="Times New Roman"/>
          <w:sz w:val="16"/>
          <w:szCs w:val="16"/>
        </w:rPr>
      </w:pPr>
      <w:r w:rsidRPr="00133C0F">
        <w:rPr>
          <w:rFonts w:ascii="Times New Roman" w:hAnsi="Times New Roman" w:cs="Times New Roman"/>
          <w:sz w:val="16"/>
          <w:szCs w:val="16"/>
        </w:rPr>
        <w:t xml:space="preserve">содержащихся в основной части местных нормативов </w:t>
      </w:r>
    </w:p>
    <w:p w:rsidR="00FC4EFB" w:rsidRPr="00133C0F" w:rsidRDefault="00FC4EFB" w:rsidP="008A317B">
      <w:pPr>
        <w:pStyle w:val="6"/>
        <w:spacing w:before="0" w:after="0"/>
        <w:jc w:val="center"/>
        <w:rPr>
          <w:rFonts w:ascii="Times New Roman" w:hAnsi="Times New Roman" w:cs="Times New Roman"/>
          <w:sz w:val="16"/>
          <w:szCs w:val="16"/>
        </w:rPr>
      </w:pPr>
      <w:r w:rsidRPr="00133C0F">
        <w:rPr>
          <w:rFonts w:ascii="Times New Roman" w:hAnsi="Times New Roman" w:cs="Times New Roman"/>
          <w:sz w:val="16"/>
          <w:szCs w:val="16"/>
        </w:rPr>
        <w:t xml:space="preserve">градостроительного проектирования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p>
    <w:p w:rsidR="00FC4EFB" w:rsidRPr="00133C0F" w:rsidRDefault="00FC4EFB" w:rsidP="008A317B">
      <w:pPr>
        <w:widowControl w:val="0"/>
        <w:autoSpaceDE w:val="0"/>
        <w:spacing w:after="0"/>
        <w:ind w:firstLine="851"/>
        <w:contextualSpacing/>
        <w:jc w:val="both"/>
        <w:rPr>
          <w:rFonts w:ascii="Times New Roman" w:hAnsi="Times New Roman" w:cs="Times New Roman"/>
          <w:sz w:val="16"/>
          <w:szCs w:val="16"/>
        </w:rPr>
      </w:pPr>
    </w:p>
    <w:p w:rsidR="00FC4EFB" w:rsidRPr="00133C0F" w:rsidRDefault="00FC4EFB" w:rsidP="008A317B">
      <w:pPr>
        <w:autoSpaceDE w:val="0"/>
        <w:spacing w:after="0"/>
        <w:ind w:firstLine="720"/>
        <w:jc w:val="both"/>
        <w:rPr>
          <w:rFonts w:ascii="Times New Roman" w:hAnsi="Times New Roman" w:cs="Times New Roman"/>
          <w:sz w:val="16"/>
          <w:szCs w:val="16"/>
        </w:rPr>
      </w:pPr>
      <w:r w:rsidRPr="00133C0F">
        <w:rPr>
          <w:rFonts w:ascii="Times New Roman" w:hAnsi="Times New Roman" w:cs="Times New Roman"/>
          <w:sz w:val="16"/>
          <w:szCs w:val="16"/>
        </w:rPr>
        <w:t>Местные нормативы устанавливают совокупность расчет</w:t>
      </w:r>
      <w:r w:rsidRPr="00133C0F">
        <w:rPr>
          <w:rFonts w:ascii="Times New Roman" w:hAnsi="Times New Roman" w:cs="Times New Roman"/>
          <w:sz w:val="16"/>
          <w:szCs w:val="16"/>
        </w:rPr>
        <w:softHyphen/>
        <w:t>ных показателей минимально допустимого уровня обеспеченности объек</w:t>
      </w:r>
      <w:r w:rsidRPr="00133C0F">
        <w:rPr>
          <w:rFonts w:ascii="Times New Roman" w:hAnsi="Times New Roman" w:cs="Times New Roman"/>
          <w:sz w:val="16"/>
          <w:szCs w:val="16"/>
        </w:rPr>
        <w:softHyphen/>
        <w:t>тами местного значения населения муниципального образования и расчетных показателей максимально допусти</w:t>
      </w:r>
      <w:r w:rsidRPr="00133C0F">
        <w:rPr>
          <w:rFonts w:ascii="Times New Roman" w:hAnsi="Times New Roman" w:cs="Times New Roman"/>
          <w:sz w:val="16"/>
          <w:szCs w:val="16"/>
        </w:rPr>
        <w:softHyphen/>
        <w:t>мого уровня территориальной доступности таких объектов для населения муниципального образования.</w:t>
      </w:r>
    </w:p>
    <w:p w:rsidR="00FC4EFB" w:rsidRPr="00133C0F" w:rsidRDefault="00FC4EFB" w:rsidP="008A317B">
      <w:pPr>
        <w:autoSpaceDE w:val="0"/>
        <w:spacing w:after="0"/>
        <w:ind w:firstLine="720"/>
        <w:jc w:val="both"/>
        <w:rPr>
          <w:rFonts w:ascii="Times New Roman" w:hAnsi="Times New Roman" w:cs="Times New Roman"/>
          <w:sz w:val="16"/>
          <w:szCs w:val="16"/>
        </w:rPr>
      </w:pPr>
      <w:r w:rsidRPr="00133C0F">
        <w:rPr>
          <w:rFonts w:ascii="Times New Roman" w:hAnsi="Times New Roman" w:cs="Times New Roman"/>
          <w:sz w:val="16"/>
          <w:szCs w:val="16"/>
        </w:rPr>
        <w:t>Местные нормативы установлены с учетом административно-терри</w:t>
      </w:r>
      <w:r w:rsidRPr="00133C0F">
        <w:rPr>
          <w:rFonts w:ascii="Times New Roman" w:hAnsi="Times New Roman" w:cs="Times New Roman"/>
          <w:sz w:val="16"/>
          <w:szCs w:val="16"/>
        </w:rPr>
        <w:softHyphen/>
        <w:t>ториального устройства Чувашской Республики,</w:t>
      </w:r>
      <w:r w:rsidRPr="00133C0F">
        <w:rPr>
          <w:rFonts w:ascii="Times New Roman" w:hAnsi="Times New Roman" w:cs="Times New Roman"/>
          <w:color w:val="2D2D2D"/>
          <w:sz w:val="16"/>
          <w:szCs w:val="16"/>
          <w:shd w:val="clear" w:color="auto" w:fill="FFFFFF"/>
        </w:rPr>
        <w:t xml:space="preserve"> </w:t>
      </w:r>
      <w:r w:rsidRPr="00133C0F">
        <w:rPr>
          <w:rFonts w:ascii="Times New Roman" w:hAnsi="Times New Roman" w:cs="Times New Roman"/>
          <w:sz w:val="16"/>
          <w:szCs w:val="16"/>
        </w:rPr>
        <w:t>социально-демографи</w:t>
      </w:r>
      <w:r w:rsidRPr="00133C0F">
        <w:rPr>
          <w:rFonts w:ascii="Times New Roman" w:hAnsi="Times New Roman" w:cs="Times New Roman"/>
          <w:sz w:val="16"/>
          <w:szCs w:val="16"/>
        </w:rPr>
        <w:softHyphen/>
        <w:t>чес</w:t>
      </w:r>
      <w:r w:rsidRPr="00133C0F">
        <w:rPr>
          <w:rFonts w:ascii="Times New Roman" w:hAnsi="Times New Roman" w:cs="Times New Roman"/>
          <w:sz w:val="16"/>
          <w:szCs w:val="16"/>
        </w:rPr>
        <w:softHyphen/>
        <w:t>кого со</w:t>
      </w:r>
      <w:r w:rsidRPr="00133C0F">
        <w:rPr>
          <w:rFonts w:ascii="Times New Roman" w:hAnsi="Times New Roman" w:cs="Times New Roman"/>
          <w:sz w:val="16"/>
          <w:szCs w:val="16"/>
        </w:rPr>
        <w:softHyphen/>
        <w:t>става и плотности населения муниципальных образований, природно-кли</w:t>
      </w:r>
      <w:r w:rsidRPr="00133C0F">
        <w:rPr>
          <w:rFonts w:ascii="Times New Roman" w:hAnsi="Times New Roman" w:cs="Times New Roman"/>
          <w:sz w:val="16"/>
          <w:szCs w:val="16"/>
        </w:rPr>
        <w:softHyphen/>
        <w:t>матических условий Чувашской Республики,</w:t>
      </w:r>
      <w:r w:rsidRPr="00133C0F">
        <w:rPr>
          <w:rFonts w:ascii="Times New Roman" w:hAnsi="Times New Roman" w:cs="Times New Roman"/>
          <w:color w:val="2D2D2D"/>
          <w:sz w:val="16"/>
          <w:szCs w:val="16"/>
          <w:shd w:val="clear" w:color="auto" w:fill="FFFFFF"/>
        </w:rPr>
        <w:t xml:space="preserve"> </w:t>
      </w:r>
      <w:r w:rsidRPr="00133C0F">
        <w:rPr>
          <w:rFonts w:ascii="Times New Roman" w:hAnsi="Times New Roman" w:cs="Times New Roman"/>
          <w:sz w:val="16"/>
          <w:szCs w:val="16"/>
        </w:rPr>
        <w:t>стратегии социально-экономи</w:t>
      </w:r>
      <w:r w:rsidRPr="00133C0F">
        <w:rPr>
          <w:rFonts w:ascii="Times New Roman" w:hAnsi="Times New Roman" w:cs="Times New Roman"/>
          <w:sz w:val="16"/>
          <w:szCs w:val="16"/>
        </w:rPr>
        <w:softHyphen/>
        <w:t>чес</w:t>
      </w:r>
      <w:r w:rsidRPr="00133C0F">
        <w:rPr>
          <w:rFonts w:ascii="Times New Roman" w:hAnsi="Times New Roman" w:cs="Times New Roman"/>
          <w:sz w:val="16"/>
          <w:szCs w:val="16"/>
        </w:rPr>
        <w:softHyphen/>
        <w:t>кого развития Чувашской Республики, предложений органов исполнительной власти Чуваш</w:t>
      </w:r>
      <w:r w:rsidRPr="00133C0F">
        <w:rPr>
          <w:rFonts w:ascii="Times New Roman" w:hAnsi="Times New Roman" w:cs="Times New Roman"/>
          <w:sz w:val="16"/>
          <w:szCs w:val="16"/>
        </w:rPr>
        <w:softHyphen/>
        <w:t>ской Республики, органов местного самоуправления.</w:t>
      </w:r>
    </w:p>
    <w:p w:rsidR="00FC4EFB" w:rsidRPr="00133C0F" w:rsidRDefault="00FC4EFB" w:rsidP="008A317B">
      <w:pPr>
        <w:autoSpaceDE w:val="0"/>
        <w:spacing w:after="0"/>
        <w:ind w:firstLine="720"/>
        <w:jc w:val="both"/>
        <w:rPr>
          <w:rFonts w:ascii="Times New Roman" w:hAnsi="Times New Roman" w:cs="Times New Roman"/>
          <w:spacing w:val="2"/>
          <w:sz w:val="16"/>
          <w:szCs w:val="16"/>
          <w:shd w:val="clear" w:color="auto" w:fill="FFFFFF"/>
        </w:rPr>
      </w:pPr>
      <w:proofErr w:type="gramStart"/>
      <w:r w:rsidRPr="00133C0F">
        <w:rPr>
          <w:rFonts w:ascii="Times New Roman" w:hAnsi="Times New Roman" w:cs="Times New Roman"/>
          <w:sz w:val="16"/>
          <w:szCs w:val="16"/>
        </w:rPr>
        <w:t xml:space="preserve">Местные нормативы </w:t>
      </w:r>
      <w:r w:rsidRPr="00133C0F">
        <w:rPr>
          <w:rFonts w:ascii="Times New Roman" w:hAnsi="Times New Roman" w:cs="Times New Roman"/>
          <w:spacing w:val="2"/>
          <w:sz w:val="16"/>
          <w:szCs w:val="16"/>
          <w:shd w:val="clear" w:color="auto" w:fill="FFFFFF"/>
        </w:rPr>
        <w:t>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sidRPr="00133C0F">
        <w:rPr>
          <w:rFonts w:ascii="Times New Roman" w:hAnsi="Times New Roman" w:cs="Times New Roman"/>
          <w:spacing w:val="2"/>
          <w:sz w:val="16"/>
          <w:szCs w:val="16"/>
          <w:shd w:val="clear" w:color="auto" w:fill="FFFFFF"/>
        </w:rPr>
        <w:softHyphen/>
        <w:t xml:space="preserve">альных гарантий граждан, включая </w:t>
      </w:r>
      <w:proofErr w:type="spellStart"/>
      <w:r w:rsidRPr="00133C0F">
        <w:rPr>
          <w:rFonts w:ascii="Times New Roman" w:hAnsi="Times New Roman" w:cs="Times New Roman"/>
          <w:spacing w:val="2"/>
          <w:sz w:val="16"/>
          <w:szCs w:val="16"/>
          <w:shd w:val="clear" w:color="auto" w:fill="FFFFFF"/>
        </w:rPr>
        <w:t>маломобильные</w:t>
      </w:r>
      <w:proofErr w:type="spellEnd"/>
      <w:r w:rsidRPr="00133C0F">
        <w:rPr>
          <w:rFonts w:ascii="Times New Roman" w:hAnsi="Times New Roman" w:cs="Times New Roman"/>
          <w:spacing w:val="2"/>
          <w:sz w:val="16"/>
          <w:szCs w:val="16"/>
          <w:shd w:val="clear" w:color="auto" w:fill="FFFFFF"/>
        </w:rPr>
        <w:t xml:space="preserve"> группы населения, в части обеспечения объектами местного значения </w:t>
      </w:r>
      <w:r w:rsidRPr="00133C0F">
        <w:rPr>
          <w:rFonts w:ascii="Times New Roman" w:hAnsi="Times New Roman" w:cs="Times New Roman"/>
          <w:sz w:val="16"/>
          <w:szCs w:val="16"/>
        </w:rPr>
        <w:t>в области транспорта, автомобильных дорог местного значения, образова</w:t>
      </w:r>
      <w:r w:rsidRPr="00133C0F">
        <w:rPr>
          <w:rFonts w:ascii="Times New Roman" w:hAnsi="Times New Roman" w:cs="Times New Roman"/>
          <w:sz w:val="16"/>
          <w:szCs w:val="16"/>
        </w:rPr>
        <w:softHyphen/>
        <w:t>ния, здравоохранения</w:t>
      </w:r>
      <w:proofErr w:type="gramEnd"/>
      <w:r w:rsidRPr="00133C0F">
        <w:rPr>
          <w:rFonts w:ascii="Times New Roman" w:hAnsi="Times New Roman" w:cs="Times New Roman"/>
          <w:sz w:val="16"/>
          <w:szCs w:val="16"/>
        </w:rPr>
        <w:t>, физической культуры и спорта и иных областях в соответст</w:t>
      </w:r>
      <w:r w:rsidRPr="00133C0F">
        <w:rPr>
          <w:rFonts w:ascii="Times New Roman" w:hAnsi="Times New Roman" w:cs="Times New Roman"/>
          <w:sz w:val="16"/>
          <w:szCs w:val="16"/>
        </w:rPr>
        <w:softHyphen/>
        <w:t>вии с полномочиями муниципального образования.</w:t>
      </w:r>
    </w:p>
    <w:p w:rsidR="00FC4EFB" w:rsidRPr="00133C0F" w:rsidRDefault="00FC4EFB" w:rsidP="008A317B">
      <w:pPr>
        <w:widowControl w:val="0"/>
        <w:autoSpaceDE w:val="0"/>
        <w:spacing w:after="0"/>
        <w:ind w:firstLine="720"/>
        <w:contextualSpacing/>
        <w:jc w:val="both"/>
        <w:rPr>
          <w:rFonts w:ascii="Times New Roman" w:hAnsi="Times New Roman" w:cs="Times New Roman"/>
          <w:sz w:val="16"/>
          <w:szCs w:val="16"/>
        </w:rPr>
      </w:pPr>
      <w:r w:rsidRPr="00133C0F">
        <w:rPr>
          <w:rFonts w:ascii="Times New Roman" w:hAnsi="Times New Roman" w:cs="Times New Roman"/>
          <w:spacing w:val="2"/>
          <w:sz w:val="16"/>
          <w:szCs w:val="16"/>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sidRPr="00133C0F">
        <w:rPr>
          <w:rFonts w:ascii="Times New Roman" w:hAnsi="Times New Roman" w:cs="Times New Roman"/>
          <w:spacing w:val="2"/>
          <w:sz w:val="16"/>
          <w:szCs w:val="16"/>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приводящим к изменению сложившегося со</w:t>
      </w:r>
      <w:r w:rsidRPr="00133C0F">
        <w:rPr>
          <w:rFonts w:ascii="Times New Roman" w:hAnsi="Times New Roman" w:cs="Times New Roman"/>
          <w:spacing w:val="2"/>
          <w:sz w:val="16"/>
          <w:szCs w:val="16"/>
          <w:shd w:val="clear" w:color="auto" w:fill="FFFFFF"/>
        </w:rPr>
        <w:softHyphen/>
        <w:t>стояния территории, недвижимости и среды проживания.</w:t>
      </w:r>
    </w:p>
    <w:p w:rsidR="00FC4EFB" w:rsidRPr="00133C0F" w:rsidRDefault="00FC4EFB" w:rsidP="008A317B">
      <w:pPr>
        <w:widowControl w:val="0"/>
        <w:autoSpaceDE w:val="0"/>
        <w:spacing w:after="0"/>
        <w:ind w:firstLine="720"/>
        <w:contextualSpacing/>
        <w:jc w:val="both"/>
        <w:rPr>
          <w:rFonts w:ascii="Times New Roman" w:hAnsi="Times New Roman" w:cs="Times New Roman"/>
          <w:sz w:val="16"/>
          <w:szCs w:val="16"/>
        </w:rPr>
      </w:pPr>
      <w:r w:rsidRPr="00133C0F">
        <w:rPr>
          <w:rFonts w:ascii="Times New Roman" w:hAnsi="Times New Roman" w:cs="Times New Roman"/>
          <w:sz w:val="16"/>
          <w:szCs w:val="16"/>
        </w:rPr>
        <w:t>Местные нормативы применяются при подготовке проекта генерального плана поселения, документации по планировке терри</w:t>
      </w:r>
      <w:r w:rsidRPr="00133C0F">
        <w:rPr>
          <w:rFonts w:ascii="Times New Roman" w:hAnsi="Times New Roman" w:cs="Times New Roman"/>
          <w:sz w:val="16"/>
          <w:szCs w:val="16"/>
        </w:rPr>
        <w:softHyphen/>
        <w:t>торий в части размещения объектов местного значения.</w:t>
      </w:r>
    </w:p>
    <w:p w:rsidR="00FC4EFB" w:rsidRPr="00133C0F" w:rsidRDefault="00FC4EFB" w:rsidP="008A317B">
      <w:pPr>
        <w:spacing w:after="0"/>
        <w:rPr>
          <w:rFonts w:ascii="Times New Roman" w:hAnsi="Times New Roman" w:cs="Times New Roman"/>
          <w:sz w:val="16"/>
          <w:szCs w:val="16"/>
        </w:rPr>
      </w:pPr>
    </w:p>
    <w:p w:rsidR="00FC4EFB" w:rsidRPr="00133C0F" w:rsidRDefault="00FC4EF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_____________</w:t>
      </w:r>
    </w:p>
    <w:p w:rsidR="00FC4EFB" w:rsidRPr="00133C0F" w:rsidRDefault="00FC4EFB" w:rsidP="008A317B">
      <w:pPr>
        <w:pStyle w:val="6"/>
        <w:spacing w:before="0" w:after="0"/>
        <w:jc w:val="center"/>
        <w:rPr>
          <w:rFonts w:ascii="Times New Roman" w:hAnsi="Times New Roman" w:cs="Times New Roman"/>
          <w:sz w:val="16"/>
          <w:szCs w:val="16"/>
        </w:rPr>
      </w:pPr>
    </w:p>
    <w:p w:rsidR="00FC4EFB" w:rsidRPr="00133C0F" w:rsidRDefault="00FC4EFB" w:rsidP="008A317B">
      <w:pPr>
        <w:spacing w:after="0"/>
        <w:jc w:val="both"/>
        <w:rPr>
          <w:rFonts w:ascii="Times New Roman" w:hAnsi="Times New Roman" w:cs="Times New Roman"/>
          <w:b/>
          <w:sz w:val="16"/>
          <w:szCs w:val="16"/>
        </w:rPr>
      </w:pPr>
    </w:p>
    <w:p w:rsidR="00FC4EFB" w:rsidRPr="00133C0F" w:rsidRDefault="008A317B" w:rsidP="008A317B">
      <w:pPr>
        <w:spacing w:after="0"/>
        <w:rPr>
          <w:rFonts w:ascii="Times New Roman" w:hAnsi="Times New Roman" w:cs="Times New Roman"/>
          <w:b/>
          <w:sz w:val="16"/>
          <w:szCs w:val="16"/>
        </w:rPr>
      </w:pPr>
      <w:r w:rsidRPr="00133C0F">
        <w:rPr>
          <w:rFonts w:ascii="Times New Roman" w:hAnsi="Times New Roman" w:cs="Times New Roman"/>
          <w:b/>
          <w:sz w:val="16"/>
          <w:szCs w:val="16"/>
        </w:rPr>
        <w:t>РЕШЕНИЕ № 79</w:t>
      </w:r>
    </w:p>
    <w:p w:rsidR="008A317B" w:rsidRPr="00133C0F" w:rsidRDefault="008A317B" w:rsidP="008A317B">
      <w:pPr>
        <w:spacing w:after="0"/>
        <w:ind w:right="141"/>
        <w:jc w:val="both"/>
        <w:rPr>
          <w:rFonts w:ascii="Times New Roman" w:hAnsi="Times New Roman" w:cs="Times New Roman"/>
          <w:color w:val="555555"/>
          <w:sz w:val="16"/>
          <w:szCs w:val="16"/>
        </w:rPr>
      </w:pPr>
      <w:r w:rsidRPr="00133C0F">
        <w:rPr>
          <w:rFonts w:ascii="Times New Roman" w:hAnsi="Times New Roman" w:cs="Times New Roman"/>
          <w:sz w:val="16"/>
          <w:szCs w:val="16"/>
        </w:rPr>
        <w:t xml:space="preserve">Об утверждении Положения о выплате компенсации за использование личного транспорта в служебных целях главе и  муниципальным служащим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color w:val="555555"/>
          <w:sz w:val="16"/>
          <w:szCs w:val="16"/>
        </w:rPr>
        <w:br/>
      </w:r>
      <w:proofErr w:type="gramStart"/>
      <w:r w:rsidRPr="00133C0F">
        <w:rPr>
          <w:rFonts w:ascii="Times New Roman" w:hAnsi="Times New Roman" w:cs="Times New Roman"/>
          <w:sz w:val="16"/>
          <w:szCs w:val="16"/>
        </w:rPr>
        <w:t xml:space="preserve">Для осуществления возмещения компенсационных выплат при использовании муниципальными служащими и главой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личного транспорта для осуществления своих должностных обязанностей, руководствуясь ст. 188  Трудового кодекса РФ,  ст.53 Федерального Закона «Об общих принципах  организации местного самоуправления в Российской Федерации» №131-ФЗ от 06.10.03, Бюджетным Кодексом РФ, Постановлением Правительства РФ от 02 июля 2013 года № 563 «О порядке выплаты компенсации за</w:t>
      </w:r>
      <w:proofErr w:type="gramEnd"/>
      <w:r w:rsidRPr="00133C0F">
        <w:rPr>
          <w:rFonts w:ascii="Times New Roman" w:hAnsi="Times New Roman" w:cs="Times New Roman"/>
          <w:sz w:val="16"/>
          <w:szCs w:val="16"/>
        </w:rPr>
        <w:t xml:space="preserve">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Уставом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w:t>
      </w:r>
    </w:p>
    <w:p w:rsidR="008A317B" w:rsidRPr="00133C0F" w:rsidRDefault="008A317B" w:rsidP="008A317B">
      <w:pPr>
        <w:spacing w:after="0"/>
        <w:ind w:firstLine="540"/>
        <w:jc w:val="both"/>
        <w:rPr>
          <w:rFonts w:ascii="Times New Roman" w:hAnsi="Times New Roman" w:cs="Times New Roman"/>
          <w:sz w:val="16"/>
          <w:szCs w:val="16"/>
        </w:rPr>
      </w:pPr>
      <w:r w:rsidRPr="00133C0F">
        <w:rPr>
          <w:rFonts w:ascii="Times New Roman" w:hAnsi="Times New Roman" w:cs="Times New Roman"/>
          <w:sz w:val="16"/>
          <w:szCs w:val="16"/>
        </w:rPr>
        <w:t xml:space="preserve">Собрание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r w:rsidRPr="00133C0F">
        <w:rPr>
          <w:rFonts w:ascii="Times New Roman" w:hAnsi="Times New Roman" w:cs="Times New Roman"/>
          <w:b/>
          <w:sz w:val="16"/>
          <w:szCs w:val="16"/>
        </w:rPr>
        <w:t xml:space="preserve"> РЕШИЛО:</w:t>
      </w:r>
    </w:p>
    <w:p w:rsidR="008A317B" w:rsidRPr="00133C0F" w:rsidRDefault="008A317B" w:rsidP="008A317B">
      <w:pPr>
        <w:pStyle w:val="juscontext"/>
        <w:spacing w:before="0" w:after="0"/>
        <w:jc w:val="both"/>
        <w:rPr>
          <w:sz w:val="16"/>
          <w:szCs w:val="16"/>
        </w:rPr>
      </w:pPr>
      <w:r w:rsidRPr="00133C0F">
        <w:rPr>
          <w:sz w:val="16"/>
          <w:szCs w:val="16"/>
        </w:rPr>
        <w:t xml:space="preserve">      1. Утвердить Положение о выплате компенсации за использование личного транспорта в служебных целях главе и муниципальным служащим администрации </w:t>
      </w:r>
      <w:proofErr w:type="spellStart"/>
      <w:r w:rsidRPr="00133C0F">
        <w:rPr>
          <w:sz w:val="16"/>
          <w:szCs w:val="16"/>
        </w:rPr>
        <w:t>Кудеснерского</w:t>
      </w:r>
      <w:proofErr w:type="spellEnd"/>
      <w:r w:rsidRPr="00133C0F">
        <w:rPr>
          <w:sz w:val="16"/>
          <w:szCs w:val="16"/>
        </w:rPr>
        <w:t xml:space="preserve"> сельского поселения согласно приложению.</w:t>
      </w:r>
    </w:p>
    <w:p w:rsidR="008A317B" w:rsidRPr="00133C0F" w:rsidRDefault="008A317B" w:rsidP="008A317B">
      <w:pPr>
        <w:spacing w:after="0"/>
        <w:ind w:firstLine="360"/>
        <w:jc w:val="both"/>
        <w:rPr>
          <w:rFonts w:ascii="Times New Roman" w:hAnsi="Times New Roman" w:cs="Times New Roman"/>
          <w:sz w:val="16"/>
          <w:szCs w:val="16"/>
        </w:rPr>
      </w:pPr>
      <w:r w:rsidRPr="00133C0F">
        <w:rPr>
          <w:rFonts w:ascii="Times New Roman" w:hAnsi="Times New Roman" w:cs="Times New Roman"/>
          <w:sz w:val="16"/>
          <w:szCs w:val="16"/>
        </w:rPr>
        <w:t xml:space="preserve"> 2.  Настоящее решение распространяется на правоотношения, возникшие с 01 января 2018 года.</w:t>
      </w:r>
    </w:p>
    <w:p w:rsidR="008A317B" w:rsidRPr="00133C0F" w:rsidRDefault="008A317B" w:rsidP="008A317B">
      <w:pPr>
        <w:pStyle w:val="211"/>
        <w:tabs>
          <w:tab w:val="left" w:pos="360"/>
        </w:tabs>
        <w:ind w:right="-5"/>
        <w:jc w:val="both"/>
        <w:rPr>
          <w:rFonts w:ascii="Times New Roman" w:hAnsi="Times New Roman" w:cs="Times New Roman"/>
          <w:sz w:val="16"/>
          <w:szCs w:val="16"/>
        </w:rPr>
      </w:pPr>
    </w:p>
    <w:p w:rsidR="008A317B" w:rsidRPr="00133C0F" w:rsidRDefault="008A317B" w:rsidP="008A317B">
      <w:pPr>
        <w:pStyle w:val="211"/>
        <w:tabs>
          <w:tab w:val="left" w:pos="360"/>
        </w:tabs>
        <w:ind w:right="-5"/>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Председатель Собрания депутатов</w:t>
      </w:r>
    </w:p>
    <w:p w:rsidR="008A317B" w:rsidRPr="00133C0F" w:rsidRDefault="008A317B" w:rsidP="008A317B">
      <w:pPr>
        <w:spacing w:after="0"/>
        <w:jc w:val="both"/>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
    <w:p w:rsidR="008A317B" w:rsidRPr="00133C0F" w:rsidRDefault="008A317B" w:rsidP="008A317B">
      <w:pPr>
        <w:spacing w:after="0"/>
        <w:jc w:val="both"/>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А.Г.Скворцов</w:t>
      </w: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Глава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8A317B" w:rsidRPr="00133C0F" w:rsidRDefault="008A317B" w:rsidP="008A317B">
      <w:pPr>
        <w:spacing w:after="0"/>
        <w:jc w:val="both"/>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О.Л.Николаев</w:t>
      </w: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ind w:right="-5"/>
        <w:jc w:val="right"/>
        <w:rPr>
          <w:rFonts w:ascii="Times New Roman" w:hAnsi="Times New Roman" w:cs="Times New Roman"/>
          <w:bCs/>
          <w:sz w:val="16"/>
          <w:szCs w:val="16"/>
        </w:rPr>
      </w:pPr>
      <w:r w:rsidRPr="00133C0F">
        <w:rPr>
          <w:rFonts w:ascii="Times New Roman" w:hAnsi="Times New Roman" w:cs="Times New Roman"/>
          <w:bCs/>
          <w:sz w:val="16"/>
          <w:szCs w:val="16"/>
        </w:rPr>
        <w:t xml:space="preserve">Приложение </w:t>
      </w:r>
    </w:p>
    <w:p w:rsidR="008A317B" w:rsidRPr="00133C0F" w:rsidRDefault="008A317B" w:rsidP="008A317B">
      <w:pPr>
        <w:spacing w:after="0"/>
        <w:ind w:right="-5"/>
        <w:jc w:val="right"/>
        <w:rPr>
          <w:rFonts w:ascii="Times New Roman" w:hAnsi="Times New Roman" w:cs="Times New Roman"/>
          <w:sz w:val="16"/>
          <w:szCs w:val="16"/>
        </w:rPr>
      </w:pPr>
      <w:r w:rsidRPr="00133C0F">
        <w:rPr>
          <w:rFonts w:ascii="Times New Roman" w:hAnsi="Times New Roman" w:cs="Times New Roman"/>
          <w:bCs/>
          <w:sz w:val="16"/>
          <w:szCs w:val="16"/>
        </w:rPr>
        <w:t xml:space="preserve">к решению </w:t>
      </w:r>
      <w:r w:rsidRPr="00133C0F">
        <w:rPr>
          <w:rFonts w:ascii="Times New Roman" w:hAnsi="Times New Roman" w:cs="Times New Roman"/>
          <w:b/>
          <w:bCs/>
          <w:sz w:val="16"/>
          <w:szCs w:val="16"/>
        </w:rPr>
        <w:t xml:space="preserve"> </w:t>
      </w:r>
      <w:r w:rsidRPr="00133C0F">
        <w:rPr>
          <w:rFonts w:ascii="Times New Roman" w:hAnsi="Times New Roman" w:cs="Times New Roman"/>
          <w:sz w:val="16"/>
          <w:szCs w:val="16"/>
        </w:rPr>
        <w:t>Собрания депутатов</w:t>
      </w:r>
    </w:p>
    <w:p w:rsidR="008A317B" w:rsidRPr="00133C0F" w:rsidRDefault="008A317B" w:rsidP="008A317B">
      <w:pPr>
        <w:spacing w:after="0"/>
        <w:ind w:right="-5"/>
        <w:jc w:val="right"/>
        <w:rPr>
          <w:rFonts w:ascii="Times New Roman" w:hAnsi="Times New Roman" w:cs="Times New Roman"/>
          <w:sz w:val="16"/>
          <w:szCs w:val="16"/>
        </w:rPr>
      </w:pP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8A317B" w:rsidRPr="00133C0F" w:rsidRDefault="008A317B" w:rsidP="008A317B">
      <w:pPr>
        <w:spacing w:after="0"/>
        <w:ind w:right="-5"/>
        <w:jc w:val="right"/>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p>
    <w:p w:rsidR="008A317B" w:rsidRPr="00133C0F" w:rsidRDefault="008A317B" w:rsidP="008A317B">
      <w:pPr>
        <w:spacing w:after="0"/>
        <w:ind w:right="-5"/>
        <w:jc w:val="right"/>
        <w:rPr>
          <w:rFonts w:ascii="Times New Roman" w:hAnsi="Times New Roman" w:cs="Times New Roman"/>
          <w:b/>
          <w:bCs/>
          <w:sz w:val="16"/>
          <w:szCs w:val="16"/>
        </w:rPr>
      </w:pPr>
      <w:r w:rsidRPr="00133C0F">
        <w:rPr>
          <w:rFonts w:ascii="Times New Roman" w:hAnsi="Times New Roman" w:cs="Times New Roman"/>
          <w:sz w:val="16"/>
          <w:szCs w:val="16"/>
        </w:rPr>
        <w:t xml:space="preserve">от 24.04.2018 г № 79     </w:t>
      </w:r>
      <w:r w:rsidRPr="00133C0F">
        <w:rPr>
          <w:rFonts w:ascii="Times New Roman" w:hAnsi="Times New Roman" w:cs="Times New Roman"/>
          <w:b/>
          <w:bCs/>
          <w:sz w:val="16"/>
          <w:szCs w:val="16"/>
        </w:rPr>
        <w:t xml:space="preserve">     </w:t>
      </w:r>
    </w:p>
    <w:p w:rsidR="008A317B" w:rsidRPr="00133C0F" w:rsidRDefault="008A317B" w:rsidP="008A317B">
      <w:pPr>
        <w:spacing w:after="0"/>
        <w:ind w:left="1080" w:right="895"/>
        <w:jc w:val="center"/>
        <w:rPr>
          <w:rFonts w:ascii="Times New Roman" w:hAnsi="Times New Roman" w:cs="Times New Roman"/>
          <w:b/>
          <w:bCs/>
          <w:sz w:val="16"/>
          <w:szCs w:val="16"/>
        </w:rPr>
      </w:pPr>
    </w:p>
    <w:p w:rsidR="008A317B" w:rsidRPr="00133C0F" w:rsidRDefault="008A317B" w:rsidP="008A317B">
      <w:pPr>
        <w:spacing w:after="0"/>
        <w:ind w:left="1077" w:right="896"/>
        <w:jc w:val="center"/>
        <w:rPr>
          <w:rFonts w:ascii="Times New Roman" w:hAnsi="Times New Roman" w:cs="Times New Roman"/>
          <w:b/>
          <w:bCs/>
          <w:sz w:val="16"/>
          <w:szCs w:val="16"/>
        </w:rPr>
      </w:pPr>
      <w:r w:rsidRPr="00133C0F">
        <w:rPr>
          <w:rFonts w:ascii="Times New Roman" w:hAnsi="Times New Roman" w:cs="Times New Roman"/>
          <w:b/>
          <w:bCs/>
          <w:sz w:val="16"/>
          <w:szCs w:val="16"/>
        </w:rPr>
        <w:t xml:space="preserve">ПОЛОЖЕНИЕ </w:t>
      </w:r>
    </w:p>
    <w:p w:rsidR="008A317B" w:rsidRPr="00133C0F" w:rsidRDefault="008A317B" w:rsidP="008A317B">
      <w:pPr>
        <w:spacing w:after="0"/>
        <w:ind w:left="1077" w:right="896"/>
        <w:jc w:val="center"/>
        <w:rPr>
          <w:rFonts w:ascii="Times New Roman" w:hAnsi="Times New Roman" w:cs="Times New Roman"/>
          <w:sz w:val="16"/>
          <w:szCs w:val="16"/>
        </w:rPr>
      </w:pPr>
      <w:r w:rsidRPr="00133C0F">
        <w:rPr>
          <w:rFonts w:ascii="Times New Roman" w:hAnsi="Times New Roman" w:cs="Times New Roman"/>
          <w:b/>
          <w:bCs/>
          <w:sz w:val="16"/>
          <w:szCs w:val="16"/>
        </w:rPr>
        <w:t xml:space="preserve">О ВЫПЛАТЕ КОМПЕНСАЦИИ ЗА ИСПОЛЬЗОВАНИЕ ЛИЧНОГО ТРАНСПОРТА В СЛУЖЕБНЫХ ЦЕЛЯХ </w:t>
      </w:r>
      <w:r w:rsidRPr="00133C0F">
        <w:rPr>
          <w:rFonts w:ascii="Times New Roman" w:hAnsi="Times New Roman" w:cs="Times New Roman"/>
          <w:b/>
          <w:sz w:val="16"/>
          <w:szCs w:val="16"/>
        </w:rPr>
        <w:t>ГЛАВЕ  И МУНИЦИПАЛЬНЫМ СЛУЖАЩИМ АДМИНИСТРАЦИИ КУДЕСНЕРСКОГО СЕЛЬСКОГО ПОСЕЛЕНИЯ</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1.  </w:t>
      </w:r>
      <w:proofErr w:type="gramStart"/>
      <w:r w:rsidRPr="00133C0F">
        <w:rPr>
          <w:rFonts w:ascii="Times New Roman" w:hAnsi="Times New Roman" w:cs="Times New Roman"/>
          <w:sz w:val="16"/>
          <w:szCs w:val="16"/>
        </w:rPr>
        <w:t xml:space="preserve">Настоящее Положение разработано в соответствии со </w:t>
      </w:r>
      <w:r w:rsidRPr="00133C0F">
        <w:rPr>
          <w:rFonts w:ascii="Times New Roman" w:hAnsi="Times New Roman" w:cs="Times New Roman"/>
          <w:color w:val="000000"/>
          <w:sz w:val="16"/>
          <w:szCs w:val="16"/>
        </w:rPr>
        <w:t>ст. 13</w:t>
      </w:r>
      <w:r w:rsidRPr="00133C0F">
        <w:rPr>
          <w:rFonts w:ascii="Times New Roman" w:hAnsi="Times New Roman" w:cs="Times New Roman"/>
          <w:sz w:val="16"/>
          <w:szCs w:val="16"/>
        </w:rPr>
        <w:t>2, 133 Конституции РФ, ст. 188 Трудового кодекса РФ, ст.53 Федерального закона «Об общих принципах организации местного самоуправления в Российской Федерации» № 131-ФЗ от 06.10.2003г., Бюджетным Кодексом, Федеральным законом от 31.07.1998г. № 145-ФЗ,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w:t>
      </w:r>
      <w:proofErr w:type="gramEnd"/>
      <w:r w:rsidRPr="00133C0F">
        <w:rPr>
          <w:rFonts w:ascii="Times New Roman" w:hAnsi="Times New Roman" w:cs="Times New Roman"/>
          <w:sz w:val="16"/>
          <w:szCs w:val="16"/>
        </w:rPr>
        <w:t xml:space="preserve"> </w:t>
      </w:r>
      <w:proofErr w:type="gramStart"/>
      <w:r w:rsidRPr="00133C0F">
        <w:rPr>
          <w:rFonts w:ascii="Times New Roman" w:hAnsi="Times New Roman" w:cs="Times New Roman"/>
          <w:sz w:val="16"/>
          <w:szCs w:val="16"/>
        </w:rPr>
        <w:t xml:space="preserve">личного транспорта (легковые автомобили и мотоциклы) в служебных целях и возмещения расходов, связанных с его использованием», определяет порядок транспортного обслуживания главе и муниципальным служащим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(далее - муниципальные служащие)  в связи с исполнением должностных обязанностей и определяет порядок выплаты  главе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компенсации за использование в служебных целях личного легкового автотранспорта.</w:t>
      </w:r>
      <w:proofErr w:type="gramEnd"/>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2.  Под транспортным обслуживанием муниципальных  служащих в настоящем Положении понимается предоставление муниципальным служащим служебного автотранспорта, который находится на балансе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для исполнения должностных обязанностей.</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3. Под личным транспортом в настоящем Положении понимается транспортное средство (легковой автомобиль), принадлежащее главе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или муниципальному служащему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 п.).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4. Транспортное обслуживание муниципальных  служащих осуществляется строго для обеспечения осуществления полномочий органов местного самоуправления.</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5. Предоставление служебного автотранспорта осуществляется по решению 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6. 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 а </w:t>
      </w:r>
      <w:proofErr w:type="gramStart"/>
      <w:r w:rsidRPr="00133C0F">
        <w:rPr>
          <w:rFonts w:ascii="Times New Roman" w:hAnsi="Times New Roman" w:cs="Times New Roman"/>
          <w:sz w:val="16"/>
          <w:szCs w:val="16"/>
        </w:rPr>
        <w:t>также</w:t>
      </w:r>
      <w:proofErr w:type="gramEnd"/>
      <w:r w:rsidRPr="00133C0F">
        <w:rPr>
          <w:rFonts w:ascii="Times New Roman" w:hAnsi="Times New Roman" w:cs="Times New Roman"/>
          <w:sz w:val="16"/>
          <w:szCs w:val="16"/>
        </w:rPr>
        <w:t xml:space="preserve"> если их работа по роду служебной деятельности связана с постоянными служебными разъездами в соответствии с их должностными обязанностями.</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7. Размер компенсационных выплат включает затраты по содержанию и эксплуатации транспорта в служебных целях, в зависимости от рабочего объема двигателя транспортного средства в пределах норм, установленных Приложением к Постановлению Правительства РФ от 02.07.2013 №563. </w:t>
      </w:r>
    </w:p>
    <w:p w:rsidR="008A317B" w:rsidRPr="00133C0F" w:rsidRDefault="008A317B" w:rsidP="008A317B">
      <w:pPr>
        <w:spacing w:after="0"/>
        <w:ind w:firstLine="360"/>
        <w:jc w:val="both"/>
        <w:rPr>
          <w:rFonts w:ascii="Times New Roman" w:hAnsi="Times New Roman" w:cs="Times New Roman"/>
          <w:sz w:val="16"/>
          <w:szCs w:val="16"/>
        </w:rPr>
      </w:pPr>
      <w:r w:rsidRPr="00133C0F">
        <w:rPr>
          <w:rFonts w:ascii="Times New Roman" w:hAnsi="Times New Roman" w:cs="Times New Roman"/>
          <w:sz w:val="16"/>
          <w:szCs w:val="16"/>
        </w:rPr>
        <w:t xml:space="preserve">Компенсация за использование личного транспорта в служебных целях выплачивается работникам в следующих размерах: - при использовании легковых автомобилей с рабочим объемом двигателя до 2000 куб. </w:t>
      </w:r>
      <w:proofErr w:type="gramStart"/>
      <w:r w:rsidRPr="00133C0F">
        <w:rPr>
          <w:rFonts w:ascii="Times New Roman" w:hAnsi="Times New Roman" w:cs="Times New Roman"/>
          <w:sz w:val="16"/>
          <w:szCs w:val="16"/>
        </w:rPr>
        <w:t>см</w:t>
      </w:r>
      <w:proofErr w:type="gramEnd"/>
      <w:r w:rsidRPr="00133C0F">
        <w:rPr>
          <w:rFonts w:ascii="Times New Roman" w:hAnsi="Times New Roman" w:cs="Times New Roman"/>
          <w:sz w:val="16"/>
          <w:szCs w:val="16"/>
        </w:rPr>
        <w:t xml:space="preserve"> включительно - в размере не более 2400 рублей в месяц; - при использовании легковых </w:t>
      </w:r>
      <w:r w:rsidRPr="00133C0F">
        <w:rPr>
          <w:rFonts w:ascii="Times New Roman" w:hAnsi="Times New Roman" w:cs="Times New Roman"/>
          <w:sz w:val="16"/>
          <w:szCs w:val="16"/>
        </w:rPr>
        <w:lastRenderedPageBreak/>
        <w:t xml:space="preserve">автомобилей с рабочим объемом двигателя свыше 2000 куб. </w:t>
      </w:r>
      <w:proofErr w:type="gramStart"/>
      <w:r w:rsidRPr="00133C0F">
        <w:rPr>
          <w:rFonts w:ascii="Times New Roman" w:hAnsi="Times New Roman" w:cs="Times New Roman"/>
          <w:sz w:val="16"/>
          <w:szCs w:val="16"/>
        </w:rPr>
        <w:t>см</w:t>
      </w:r>
      <w:proofErr w:type="gramEnd"/>
      <w:r w:rsidRPr="00133C0F">
        <w:rPr>
          <w:rFonts w:ascii="Times New Roman" w:hAnsi="Times New Roman" w:cs="Times New Roman"/>
          <w:sz w:val="16"/>
          <w:szCs w:val="16"/>
        </w:rPr>
        <w:t xml:space="preserve"> включительно - в размере не более 3000 рублей в месяц, при постоянном разъездном характере работы. </w:t>
      </w:r>
    </w:p>
    <w:p w:rsidR="008A317B" w:rsidRPr="00133C0F" w:rsidRDefault="008A317B" w:rsidP="008A317B">
      <w:pPr>
        <w:spacing w:after="0"/>
        <w:ind w:firstLine="360"/>
        <w:jc w:val="both"/>
        <w:rPr>
          <w:rFonts w:ascii="Times New Roman" w:hAnsi="Times New Roman" w:cs="Times New Roman"/>
          <w:sz w:val="16"/>
          <w:szCs w:val="16"/>
        </w:rPr>
      </w:pPr>
      <w:r w:rsidRPr="00133C0F">
        <w:rPr>
          <w:rFonts w:ascii="Times New Roman" w:hAnsi="Times New Roman" w:cs="Times New Roman"/>
          <w:sz w:val="16"/>
          <w:szCs w:val="16"/>
        </w:rPr>
        <w:t xml:space="preserve">При использовании муниципальным служащим личного автомобиля в случае непредвиденной необходимости  на основании распоряжения главы местной администрации  ему выплачивается компенсация за фактически отработанные дни,  исходя из фактически отработанного времени.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8.  Работникам, использующим личный транспо</w:t>
      </w:r>
      <w:proofErr w:type="gramStart"/>
      <w:r w:rsidRPr="00133C0F">
        <w:rPr>
          <w:rFonts w:ascii="Times New Roman" w:hAnsi="Times New Roman" w:cs="Times New Roman"/>
          <w:sz w:val="16"/>
          <w:szCs w:val="16"/>
        </w:rPr>
        <w:t>рт в сл</w:t>
      </w:r>
      <w:proofErr w:type="gramEnd"/>
      <w:r w:rsidRPr="00133C0F">
        <w:rPr>
          <w:rFonts w:ascii="Times New Roman" w:hAnsi="Times New Roman" w:cs="Times New Roman"/>
          <w:sz w:val="16"/>
          <w:szCs w:val="16"/>
        </w:rPr>
        <w:t xml:space="preserve">ужебных целях, возмещаются также расходы на приобретение горюче-смазочных материалов. </w:t>
      </w:r>
      <w:proofErr w:type="gramStart"/>
      <w:r w:rsidRPr="00133C0F">
        <w:rPr>
          <w:rFonts w:ascii="Times New Roman" w:hAnsi="Times New Roman" w:cs="Times New Roman"/>
          <w:sz w:val="16"/>
          <w:szCs w:val="16"/>
        </w:rPr>
        <w:t xml:space="preserve">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 и заполненными путевыми листами, исходя из паспортных норм расхода горючего личного легкового автомобиля. </w:t>
      </w:r>
      <w:proofErr w:type="gramEnd"/>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 Не компенсируются любые виды штрафов.</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10. Основанием для выплаты компенсации муниципальным служащим, использующим личный легковой автомобиль для служебных поездок, является распоряжение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Распоряжение издается на основании личного заявления муниципального служащего  с указанием сведений о том, для исполнения каких должностных обязанностей и с какой периодичностью используется личный транспорт.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11. В распоряжении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служебное положение;</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полная характеристика личного автомобиля муниципального служащего (марка, год выпуска, государственный номерной знак);</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данные свидетельства о регистрации и свидетельства обязательного страхования гражданской ответственности;</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размер компенсации.</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К заявлению  должны быть приложены копии следующих документов:</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ПТС;</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свидетельства о регистрации;</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водительского удостоверения;</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 страхового полиса транспортного средства.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12. Компенсационные выплаты осуществляются один раз в месяц, следующий за месяцем, в котором осуществлялось использование личного транспорта в служебных </w:t>
      </w:r>
      <w:proofErr w:type="gramStart"/>
      <w:r w:rsidRPr="00133C0F">
        <w:rPr>
          <w:rFonts w:ascii="Times New Roman" w:hAnsi="Times New Roman" w:cs="Times New Roman"/>
          <w:sz w:val="16"/>
          <w:szCs w:val="16"/>
        </w:rPr>
        <w:t>целях</w:t>
      </w:r>
      <w:proofErr w:type="gramEnd"/>
      <w:r w:rsidRPr="00133C0F">
        <w:rPr>
          <w:rFonts w:ascii="Times New Roman" w:hAnsi="Times New Roman" w:cs="Times New Roman"/>
          <w:sz w:val="16"/>
          <w:szCs w:val="16"/>
        </w:rPr>
        <w:t xml:space="preserve"> и производятся в безналичной форме путём перечисления на банковскую карту муниципального  служащего.</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13. Не подлежат возмещению расходы, превышающие установленные нормативными актами РФ предельные размеры компенсации за использование личного автотранспорта, а также  расходы, связанные с проездом муниципального служащего на личном автотранспорте от места жительства до места </w:t>
      </w:r>
      <w:hyperlink r:id="rId12" w:history="1">
        <w:r w:rsidRPr="00133C0F">
          <w:rPr>
            <w:rStyle w:val="a8"/>
            <w:rFonts w:ascii="Times New Roman" w:hAnsi="Times New Roman"/>
            <w:sz w:val="16"/>
            <w:szCs w:val="16"/>
          </w:rPr>
          <w:t>работы</w:t>
        </w:r>
      </w:hyperlink>
      <w:r w:rsidRPr="00133C0F">
        <w:rPr>
          <w:rFonts w:ascii="Times New Roman" w:hAnsi="Times New Roman" w:cs="Times New Roman"/>
          <w:sz w:val="16"/>
          <w:szCs w:val="16"/>
        </w:rPr>
        <w:t> и обратно.</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14. Суммы, выплаченные муниципальным служащим в счет компенсации, не включаются в совокупный доход муниципального служащего и не подлежат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15. Орган местного самоуправления отказывает муниципальному служащему в предоставлении компенсации в случае:</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 отсутствия оснований для предоставления компенсации;</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2) несоблюдения требований к порядку подачи заявления о предоставлении компенсации; </w:t>
      </w:r>
    </w:p>
    <w:p w:rsidR="008A317B" w:rsidRPr="00133C0F" w:rsidRDefault="008A317B" w:rsidP="008A317B">
      <w:pPr>
        <w:spacing w:after="0"/>
        <w:rPr>
          <w:rFonts w:ascii="Times New Roman" w:hAnsi="Times New Roman" w:cs="Times New Roman"/>
          <w:b/>
          <w:sz w:val="16"/>
          <w:szCs w:val="16"/>
        </w:rPr>
      </w:pPr>
      <w:r w:rsidRPr="00133C0F">
        <w:rPr>
          <w:rFonts w:ascii="Times New Roman" w:hAnsi="Times New Roman" w:cs="Times New Roman"/>
          <w:sz w:val="16"/>
          <w:szCs w:val="16"/>
        </w:rPr>
        <w:t>3) недостаточности средств местного бюджета для выплаты компенсации.</w:t>
      </w:r>
    </w:p>
    <w:p w:rsidR="008A317B" w:rsidRPr="00133C0F" w:rsidRDefault="008A317B" w:rsidP="008A317B">
      <w:pPr>
        <w:spacing w:after="0"/>
        <w:rPr>
          <w:rFonts w:ascii="Times New Roman" w:hAnsi="Times New Roman" w:cs="Times New Roman"/>
          <w:b/>
          <w:sz w:val="16"/>
          <w:szCs w:val="16"/>
        </w:rPr>
      </w:pPr>
    </w:p>
    <w:p w:rsidR="00FC4EFB" w:rsidRPr="00133C0F" w:rsidRDefault="008A317B" w:rsidP="008A317B">
      <w:pPr>
        <w:spacing w:after="0"/>
        <w:rPr>
          <w:rFonts w:ascii="Times New Roman" w:hAnsi="Times New Roman" w:cs="Times New Roman"/>
          <w:b/>
          <w:sz w:val="16"/>
          <w:szCs w:val="16"/>
        </w:rPr>
      </w:pPr>
      <w:r w:rsidRPr="00133C0F">
        <w:rPr>
          <w:rFonts w:ascii="Times New Roman" w:hAnsi="Times New Roman" w:cs="Times New Roman"/>
          <w:b/>
          <w:sz w:val="16"/>
          <w:szCs w:val="16"/>
        </w:rPr>
        <w:t>РЕШЕНИЕ № 80</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Об утверждении отчета об исполнении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w:t>
      </w:r>
      <w:proofErr w:type="gramStart"/>
      <w:r w:rsidRPr="00133C0F">
        <w:rPr>
          <w:rFonts w:ascii="Times New Roman" w:hAnsi="Times New Roman" w:cs="Times New Roman"/>
          <w:sz w:val="16"/>
          <w:szCs w:val="16"/>
        </w:rPr>
        <w:t>Чувашской</w:t>
      </w:r>
      <w:proofErr w:type="gramEnd"/>
      <w:r w:rsidRPr="00133C0F">
        <w:rPr>
          <w:rFonts w:ascii="Times New Roman" w:hAnsi="Times New Roman" w:cs="Times New Roman"/>
          <w:sz w:val="16"/>
          <w:szCs w:val="16"/>
        </w:rPr>
        <w:t xml:space="preserve">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Республики за 2017  год.</w:t>
      </w: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ind w:firstLine="708"/>
        <w:jc w:val="both"/>
        <w:rPr>
          <w:rFonts w:ascii="Times New Roman" w:hAnsi="Times New Roman" w:cs="Times New Roman"/>
          <w:sz w:val="16"/>
          <w:szCs w:val="16"/>
        </w:rPr>
      </w:pPr>
      <w:r w:rsidRPr="00133C0F">
        <w:rPr>
          <w:rFonts w:ascii="Times New Roman" w:hAnsi="Times New Roman" w:cs="Times New Roman"/>
          <w:sz w:val="16"/>
          <w:szCs w:val="16"/>
        </w:rPr>
        <w:t xml:space="preserve">В соответствии со статьей 264.5 Бюджетного Кодекса Российской Федерации Собрание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w:t>
      </w:r>
    </w:p>
    <w:p w:rsidR="008A317B" w:rsidRPr="00133C0F" w:rsidRDefault="008A317B" w:rsidP="008A317B">
      <w:pPr>
        <w:spacing w:after="0"/>
        <w:ind w:firstLine="708"/>
        <w:jc w:val="both"/>
        <w:rPr>
          <w:rFonts w:ascii="Times New Roman" w:hAnsi="Times New Roman" w:cs="Times New Roman"/>
          <w:sz w:val="16"/>
          <w:szCs w:val="16"/>
        </w:rPr>
      </w:pPr>
      <w:r w:rsidRPr="00133C0F">
        <w:rPr>
          <w:rFonts w:ascii="Times New Roman" w:hAnsi="Times New Roman" w:cs="Times New Roman"/>
          <w:sz w:val="16"/>
          <w:szCs w:val="16"/>
        </w:rPr>
        <w:t>РЕШИЛО:</w:t>
      </w:r>
    </w:p>
    <w:p w:rsidR="008A317B" w:rsidRPr="00133C0F" w:rsidRDefault="008A317B" w:rsidP="008A317B">
      <w:pPr>
        <w:pStyle w:val="2"/>
        <w:spacing w:before="0" w:after="0"/>
        <w:ind w:firstLine="708"/>
        <w:jc w:val="both"/>
        <w:rPr>
          <w:b w:val="0"/>
          <w:sz w:val="16"/>
          <w:szCs w:val="16"/>
        </w:rPr>
      </w:pPr>
      <w:r w:rsidRPr="00133C0F">
        <w:rPr>
          <w:b w:val="0"/>
          <w:sz w:val="16"/>
          <w:szCs w:val="16"/>
        </w:rPr>
        <w:t xml:space="preserve">1. Утвердить отчет об исполнении бюджета </w:t>
      </w:r>
      <w:proofErr w:type="spellStart"/>
      <w:r w:rsidRPr="00133C0F">
        <w:rPr>
          <w:b w:val="0"/>
          <w:sz w:val="16"/>
          <w:szCs w:val="16"/>
        </w:rPr>
        <w:t>Кудеснерского</w:t>
      </w:r>
      <w:proofErr w:type="spellEnd"/>
      <w:r w:rsidRPr="00133C0F">
        <w:rPr>
          <w:b w:val="0"/>
          <w:sz w:val="16"/>
          <w:szCs w:val="16"/>
        </w:rPr>
        <w:t xml:space="preserve"> сельского поселения </w:t>
      </w:r>
      <w:proofErr w:type="spellStart"/>
      <w:r w:rsidRPr="00133C0F">
        <w:rPr>
          <w:b w:val="0"/>
          <w:sz w:val="16"/>
          <w:szCs w:val="16"/>
        </w:rPr>
        <w:t>Урмарского</w:t>
      </w:r>
      <w:proofErr w:type="spellEnd"/>
      <w:r w:rsidRPr="00133C0F">
        <w:rPr>
          <w:b w:val="0"/>
          <w:sz w:val="16"/>
          <w:szCs w:val="16"/>
        </w:rPr>
        <w:t xml:space="preserve"> района Чувашской Республики  за 2017  год по доходам в сумме 3680922 рубля 63 копейки, по расходам – 3839784 рубля 66 копеек и дефицитом  бюджета 158862 рубля 03 коп и со следующими показателями: </w:t>
      </w:r>
    </w:p>
    <w:p w:rsidR="008A317B" w:rsidRPr="00133C0F" w:rsidRDefault="008A317B" w:rsidP="008A317B">
      <w:pPr>
        <w:pStyle w:val="2"/>
        <w:spacing w:before="0" w:after="0"/>
        <w:ind w:firstLine="708"/>
        <w:jc w:val="both"/>
        <w:rPr>
          <w:b w:val="0"/>
          <w:bCs w:val="0"/>
          <w:sz w:val="16"/>
          <w:szCs w:val="16"/>
        </w:rPr>
      </w:pPr>
      <w:r w:rsidRPr="00133C0F">
        <w:rPr>
          <w:b w:val="0"/>
          <w:sz w:val="16"/>
          <w:szCs w:val="16"/>
        </w:rPr>
        <w:t xml:space="preserve">доходы </w:t>
      </w:r>
      <w:r w:rsidRPr="00133C0F">
        <w:rPr>
          <w:b w:val="0"/>
          <w:bCs w:val="0"/>
          <w:sz w:val="16"/>
          <w:szCs w:val="16"/>
        </w:rPr>
        <w:t xml:space="preserve">бюджета </w:t>
      </w:r>
      <w:proofErr w:type="spellStart"/>
      <w:r w:rsidRPr="00133C0F">
        <w:rPr>
          <w:b w:val="0"/>
          <w:bCs w:val="0"/>
          <w:sz w:val="16"/>
          <w:szCs w:val="16"/>
        </w:rPr>
        <w:t>Кудеснерского</w:t>
      </w:r>
      <w:proofErr w:type="spellEnd"/>
      <w:r w:rsidRPr="00133C0F">
        <w:rPr>
          <w:b w:val="0"/>
          <w:bCs w:val="0"/>
          <w:sz w:val="16"/>
          <w:szCs w:val="16"/>
        </w:rPr>
        <w:t xml:space="preserve"> сельского поселения </w:t>
      </w:r>
      <w:proofErr w:type="spellStart"/>
      <w:r w:rsidRPr="00133C0F">
        <w:rPr>
          <w:b w:val="0"/>
          <w:bCs w:val="0"/>
          <w:sz w:val="16"/>
          <w:szCs w:val="16"/>
        </w:rPr>
        <w:t>Урмарского</w:t>
      </w:r>
      <w:proofErr w:type="spellEnd"/>
      <w:r w:rsidRPr="00133C0F">
        <w:rPr>
          <w:b w:val="0"/>
          <w:bCs w:val="0"/>
          <w:sz w:val="16"/>
          <w:szCs w:val="16"/>
        </w:rPr>
        <w:t xml:space="preserve"> района                            Чувашской Республики по кодам классификации доходов бюджета, за 2017  год согласно приложению 1 к настоящему Решению;</w:t>
      </w:r>
    </w:p>
    <w:p w:rsidR="008A317B" w:rsidRPr="00133C0F" w:rsidRDefault="008A317B" w:rsidP="008A317B">
      <w:pPr>
        <w:autoSpaceDE w:val="0"/>
        <w:autoSpaceDN w:val="0"/>
        <w:adjustRightInd w:val="0"/>
        <w:spacing w:after="0"/>
        <w:ind w:firstLine="720"/>
        <w:jc w:val="both"/>
        <w:rPr>
          <w:rFonts w:ascii="Times New Roman" w:hAnsi="Times New Roman" w:cs="Times New Roman"/>
          <w:sz w:val="16"/>
          <w:szCs w:val="16"/>
        </w:rPr>
      </w:pPr>
      <w:r w:rsidRPr="00133C0F">
        <w:rPr>
          <w:rFonts w:ascii="Times New Roman" w:hAnsi="Times New Roman" w:cs="Times New Roman"/>
          <w:sz w:val="16"/>
          <w:szCs w:val="16"/>
        </w:rPr>
        <w:t xml:space="preserve">расходов 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по ведомственной структуре расходов 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за 2017  год согласно приложению 2 к настоящему Решению;</w:t>
      </w:r>
    </w:p>
    <w:p w:rsidR="008A317B" w:rsidRPr="00133C0F" w:rsidRDefault="008A317B" w:rsidP="008A317B">
      <w:pPr>
        <w:spacing w:after="0"/>
        <w:ind w:firstLine="709"/>
        <w:jc w:val="both"/>
        <w:rPr>
          <w:rFonts w:ascii="Times New Roman" w:hAnsi="Times New Roman" w:cs="Times New Roman"/>
          <w:sz w:val="16"/>
          <w:szCs w:val="16"/>
        </w:rPr>
      </w:pPr>
      <w:r w:rsidRPr="00133C0F">
        <w:rPr>
          <w:rFonts w:ascii="Times New Roman" w:hAnsi="Times New Roman" w:cs="Times New Roman"/>
          <w:sz w:val="16"/>
          <w:szCs w:val="16"/>
        </w:rPr>
        <w:t xml:space="preserve">расходов 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по разделам и подразделам классификации расходов бюджетов за 2017  год согласно приложению 3 к настоящему Решению; </w:t>
      </w:r>
    </w:p>
    <w:p w:rsidR="008A317B" w:rsidRPr="00133C0F" w:rsidRDefault="008A317B" w:rsidP="008A317B">
      <w:pPr>
        <w:spacing w:after="0"/>
        <w:ind w:firstLine="709"/>
        <w:jc w:val="both"/>
        <w:rPr>
          <w:rFonts w:ascii="Times New Roman" w:hAnsi="Times New Roman" w:cs="Times New Roman"/>
          <w:sz w:val="16"/>
          <w:szCs w:val="16"/>
        </w:rPr>
      </w:pPr>
      <w:r w:rsidRPr="00133C0F">
        <w:rPr>
          <w:rFonts w:ascii="Times New Roman" w:hAnsi="Times New Roman" w:cs="Times New Roman"/>
          <w:sz w:val="16"/>
          <w:szCs w:val="16"/>
        </w:rPr>
        <w:t xml:space="preserve">источники финансирования дефицита 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по кодам </w:t>
      </w:r>
      <w:proofErr w:type="gramStart"/>
      <w:r w:rsidRPr="00133C0F">
        <w:rPr>
          <w:rFonts w:ascii="Times New Roman" w:hAnsi="Times New Roman" w:cs="Times New Roman"/>
          <w:sz w:val="16"/>
          <w:szCs w:val="16"/>
        </w:rPr>
        <w:t>классификации источников финансирования дефицитов бюдж</w:t>
      </w:r>
      <w:r w:rsidRPr="00133C0F">
        <w:rPr>
          <w:rFonts w:ascii="Times New Roman" w:hAnsi="Times New Roman" w:cs="Times New Roman"/>
          <w:sz w:val="16"/>
          <w:szCs w:val="16"/>
        </w:rPr>
        <w:t>е</w:t>
      </w:r>
      <w:r w:rsidRPr="00133C0F">
        <w:rPr>
          <w:rFonts w:ascii="Times New Roman" w:hAnsi="Times New Roman" w:cs="Times New Roman"/>
          <w:sz w:val="16"/>
          <w:szCs w:val="16"/>
        </w:rPr>
        <w:t>тов</w:t>
      </w:r>
      <w:proofErr w:type="gramEnd"/>
      <w:r w:rsidRPr="00133C0F">
        <w:rPr>
          <w:rFonts w:ascii="Times New Roman" w:hAnsi="Times New Roman" w:cs="Times New Roman"/>
          <w:sz w:val="16"/>
          <w:szCs w:val="16"/>
        </w:rPr>
        <w:t xml:space="preserve"> за 2017  год согласно приложению 4 к настоящему Решению;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              2. Настоящее Решение вступает в силу со дня его официального опубликования.      </w:t>
      </w:r>
    </w:p>
    <w:p w:rsidR="008A317B" w:rsidRPr="00133C0F" w:rsidRDefault="008A317B" w:rsidP="008A317B">
      <w:pPr>
        <w:spacing w:after="0"/>
        <w:ind w:firstLine="708"/>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Председатель 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А.Г.Скворцов                                                                              </w:t>
      </w:r>
    </w:p>
    <w:p w:rsidR="008A317B" w:rsidRPr="00133C0F" w:rsidRDefault="008A317B" w:rsidP="008A317B">
      <w:pPr>
        <w:pStyle w:val="a0"/>
        <w:ind w:firstLine="540"/>
        <w:jc w:val="center"/>
        <w:rPr>
          <w:b/>
          <w:bCs/>
          <w:color w:val="000000"/>
          <w:sz w:val="16"/>
          <w:szCs w:val="16"/>
        </w:rPr>
      </w:pPr>
    </w:p>
    <w:p w:rsidR="008A317B" w:rsidRPr="00133C0F" w:rsidRDefault="008A317B" w:rsidP="008A317B">
      <w:pPr>
        <w:pStyle w:val="a0"/>
        <w:ind w:firstLine="540"/>
        <w:jc w:val="center"/>
        <w:rPr>
          <w:b/>
          <w:bCs/>
          <w:color w:val="000000"/>
          <w:sz w:val="16"/>
          <w:szCs w:val="16"/>
        </w:rPr>
      </w:pPr>
    </w:p>
    <w:p w:rsidR="008A317B" w:rsidRPr="00133C0F" w:rsidRDefault="008A317B" w:rsidP="008A317B">
      <w:pPr>
        <w:pStyle w:val="a0"/>
        <w:rPr>
          <w:bCs/>
          <w:color w:val="000000"/>
          <w:sz w:val="16"/>
          <w:szCs w:val="16"/>
        </w:rPr>
      </w:pPr>
      <w:r w:rsidRPr="00133C0F">
        <w:rPr>
          <w:bCs/>
          <w:color w:val="000000"/>
          <w:sz w:val="16"/>
          <w:szCs w:val="16"/>
        </w:rPr>
        <w:t xml:space="preserve">Глава </w:t>
      </w:r>
      <w:proofErr w:type="spellStart"/>
      <w:r w:rsidRPr="00133C0F">
        <w:rPr>
          <w:bCs/>
          <w:color w:val="000000"/>
          <w:sz w:val="16"/>
          <w:szCs w:val="16"/>
        </w:rPr>
        <w:t>Кудеснерского</w:t>
      </w:r>
      <w:proofErr w:type="spellEnd"/>
      <w:r w:rsidRPr="00133C0F">
        <w:rPr>
          <w:bCs/>
          <w:color w:val="000000"/>
          <w:sz w:val="16"/>
          <w:szCs w:val="16"/>
        </w:rPr>
        <w:t xml:space="preserve"> сельского поселения   </w:t>
      </w:r>
      <w:proofErr w:type="spellStart"/>
      <w:r w:rsidRPr="00133C0F">
        <w:rPr>
          <w:bCs/>
          <w:color w:val="000000"/>
          <w:sz w:val="16"/>
          <w:szCs w:val="16"/>
        </w:rPr>
        <w:t>Урмарского</w:t>
      </w:r>
      <w:proofErr w:type="spellEnd"/>
      <w:r w:rsidRPr="00133C0F">
        <w:rPr>
          <w:bCs/>
          <w:color w:val="000000"/>
          <w:sz w:val="16"/>
          <w:szCs w:val="16"/>
        </w:rPr>
        <w:t xml:space="preserve"> района Чувашской Республики                                               О.Л.Николаев</w:t>
      </w:r>
    </w:p>
    <w:p w:rsidR="008A317B" w:rsidRPr="00133C0F" w:rsidRDefault="008A317B" w:rsidP="008A317B">
      <w:pPr>
        <w:pStyle w:val="a0"/>
        <w:ind w:firstLine="540"/>
        <w:jc w:val="center"/>
        <w:rPr>
          <w:b/>
          <w:bCs/>
          <w:color w:val="000000"/>
          <w:sz w:val="16"/>
          <w:szCs w:val="16"/>
        </w:rPr>
      </w:pPr>
      <w:r w:rsidRPr="00133C0F">
        <w:rPr>
          <w:b/>
          <w:bCs/>
          <w:color w:val="000000"/>
          <w:sz w:val="16"/>
          <w:szCs w:val="16"/>
        </w:rPr>
        <w:t xml:space="preserve">Итоги исполнения бюджета </w:t>
      </w:r>
      <w:proofErr w:type="spellStart"/>
      <w:r w:rsidRPr="00133C0F">
        <w:rPr>
          <w:b/>
          <w:bCs/>
          <w:color w:val="000000"/>
          <w:sz w:val="16"/>
          <w:szCs w:val="16"/>
        </w:rPr>
        <w:t>Кудеснерского</w:t>
      </w:r>
      <w:proofErr w:type="spellEnd"/>
      <w:r w:rsidRPr="00133C0F">
        <w:rPr>
          <w:b/>
          <w:bCs/>
          <w:color w:val="000000"/>
          <w:sz w:val="16"/>
          <w:szCs w:val="16"/>
        </w:rPr>
        <w:t xml:space="preserve"> сельского поселения </w:t>
      </w:r>
      <w:proofErr w:type="spellStart"/>
      <w:r w:rsidRPr="00133C0F">
        <w:rPr>
          <w:b/>
          <w:bCs/>
          <w:color w:val="000000"/>
          <w:sz w:val="16"/>
          <w:szCs w:val="16"/>
        </w:rPr>
        <w:t>Урмарского</w:t>
      </w:r>
      <w:proofErr w:type="spellEnd"/>
      <w:r w:rsidRPr="00133C0F">
        <w:rPr>
          <w:b/>
          <w:bCs/>
          <w:color w:val="000000"/>
          <w:sz w:val="16"/>
          <w:szCs w:val="16"/>
        </w:rPr>
        <w:t xml:space="preserve"> района Чувашской Республики за  2017 год </w:t>
      </w:r>
    </w:p>
    <w:p w:rsidR="008A317B" w:rsidRPr="00133C0F" w:rsidRDefault="008A317B" w:rsidP="008A317B">
      <w:pPr>
        <w:pStyle w:val="a0"/>
        <w:ind w:firstLine="540"/>
        <w:rPr>
          <w:b/>
          <w:bCs/>
          <w:color w:val="000000"/>
          <w:sz w:val="16"/>
          <w:szCs w:val="16"/>
        </w:rPr>
      </w:pPr>
    </w:p>
    <w:p w:rsidR="008A317B" w:rsidRPr="00133C0F" w:rsidRDefault="008A317B" w:rsidP="008A317B">
      <w:pPr>
        <w:pStyle w:val="a0"/>
        <w:ind w:firstLine="540"/>
        <w:rPr>
          <w:color w:val="000000"/>
          <w:sz w:val="16"/>
          <w:szCs w:val="16"/>
        </w:rPr>
      </w:pPr>
      <w:r w:rsidRPr="00133C0F">
        <w:rPr>
          <w:color w:val="000000"/>
          <w:sz w:val="16"/>
          <w:szCs w:val="16"/>
        </w:rPr>
        <w:t xml:space="preserve">Доходная часть бюджета </w:t>
      </w:r>
      <w:proofErr w:type="spellStart"/>
      <w:r w:rsidRPr="00133C0F">
        <w:rPr>
          <w:color w:val="000000"/>
          <w:sz w:val="16"/>
          <w:szCs w:val="16"/>
        </w:rPr>
        <w:t>Кудеснерского</w:t>
      </w:r>
      <w:proofErr w:type="spellEnd"/>
      <w:r w:rsidRPr="00133C0F">
        <w:rPr>
          <w:color w:val="000000"/>
          <w:sz w:val="16"/>
          <w:szCs w:val="16"/>
        </w:rPr>
        <w:t xml:space="preserve"> сельского поселения </w:t>
      </w:r>
      <w:proofErr w:type="spellStart"/>
      <w:r w:rsidRPr="00133C0F">
        <w:rPr>
          <w:color w:val="000000"/>
          <w:sz w:val="16"/>
          <w:szCs w:val="16"/>
        </w:rPr>
        <w:t>Урмарского</w:t>
      </w:r>
      <w:proofErr w:type="spellEnd"/>
      <w:r w:rsidRPr="00133C0F">
        <w:rPr>
          <w:color w:val="000000"/>
          <w:sz w:val="16"/>
          <w:szCs w:val="16"/>
        </w:rPr>
        <w:t xml:space="preserve"> района выполнена на 100,5 процента к уточненным годовым назначениям. С учетом средств,  полученных из районного бюджета Чувашской Республики, в бюджет сельского поселения поступило 3680,9 тыс. рублей, при  годовом плане  3661,2  тыс. рублей. Налоговых и неналоговых доходов мобилизовано в бюджет сельского поселения в сумме   1222,6 тыс. рублей или 101,6 процента к годовым назначениям в объеме 1203,9  тыс. рублей</w:t>
      </w:r>
      <w:r w:rsidRPr="00133C0F">
        <w:rPr>
          <w:sz w:val="16"/>
          <w:szCs w:val="16"/>
        </w:rPr>
        <w:t>.</w:t>
      </w:r>
      <w:r w:rsidRPr="00133C0F">
        <w:rPr>
          <w:color w:val="000000"/>
          <w:sz w:val="16"/>
          <w:szCs w:val="16"/>
        </w:rPr>
        <w:t xml:space="preserve"> Поступило безвозмездных перечислений из районного бюджета в сумме 2458,3 тыс. рублей, при уточненном годовом плане 2457,3 тыс. рублей или 100,0 процентов.</w:t>
      </w:r>
    </w:p>
    <w:p w:rsidR="008A317B" w:rsidRPr="00133C0F" w:rsidRDefault="008A317B" w:rsidP="008A317B">
      <w:pPr>
        <w:pStyle w:val="a0"/>
        <w:ind w:firstLine="540"/>
        <w:rPr>
          <w:color w:val="000000"/>
          <w:sz w:val="16"/>
          <w:szCs w:val="16"/>
        </w:rPr>
      </w:pPr>
      <w:r w:rsidRPr="00133C0F">
        <w:rPr>
          <w:sz w:val="16"/>
          <w:szCs w:val="16"/>
        </w:rPr>
        <w:t>Основную</w:t>
      </w:r>
      <w:r w:rsidRPr="00133C0F">
        <w:rPr>
          <w:color w:val="FF0000"/>
          <w:sz w:val="16"/>
          <w:szCs w:val="16"/>
        </w:rPr>
        <w:t xml:space="preserve"> </w:t>
      </w:r>
      <w:r w:rsidRPr="00133C0F">
        <w:rPr>
          <w:color w:val="000000"/>
          <w:sz w:val="16"/>
          <w:szCs w:val="16"/>
        </w:rPr>
        <w:t>долю в образовании налоговых и неналоговых доходов  бюджета  сельского поселения занимают такие поступления как доходы от уплаты акцизов- 51,9 процента , земельный налог- 28,5 процента, налог на имущество- 5,2 процента, налог на доходы физических лиц – 2,2 процента.</w:t>
      </w:r>
    </w:p>
    <w:p w:rsidR="008A317B" w:rsidRPr="00133C0F" w:rsidRDefault="008A317B" w:rsidP="008A317B">
      <w:pPr>
        <w:pStyle w:val="a0"/>
        <w:ind w:firstLine="540"/>
        <w:rPr>
          <w:sz w:val="16"/>
          <w:szCs w:val="16"/>
        </w:rPr>
      </w:pPr>
      <w:r w:rsidRPr="00133C0F">
        <w:rPr>
          <w:color w:val="000000"/>
          <w:sz w:val="16"/>
          <w:szCs w:val="16"/>
        </w:rPr>
        <w:t xml:space="preserve"> Удельный вес финансовой  помощи бюджету сельского поселения (в виде поступлений средств по взаимным расчетам, трансфертов, субвенций) из районного бюджета </w:t>
      </w:r>
      <w:proofErr w:type="spellStart"/>
      <w:r w:rsidRPr="00133C0F">
        <w:rPr>
          <w:color w:val="000000"/>
          <w:sz w:val="16"/>
          <w:szCs w:val="16"/>
        </w:rPr>
        <w:t>Урмарского</w:t>
      </w:r>
      <w:proofErr w:type="spellEnd"/>
      <w:r w:rsidRPr="00133C0F">
        <w:rPr>
          <w:color w:val="000000"/>
          <w:sz w:val="16"/>
          <w:szCs w:val="16"/>
        </w:rPr>
        <w:t xml:space="preserve"> района  в объеме доходной части бюджета за 2017 год  составил в размере 65,5 процента.</w:t>
      </w:r>
    </w:p>
    <w:p w:rsidR="008A317B" w:rsidRPr="00133C0F" w:rsidRDefault="008A317B" w:rsidP="008A317B">
      <w:pPr>
        <w:pStyle w:val="a0"/>
        <w:ind w:firstLine="540"/>
        <w:rPr>
          <w:color w:val="000000"/>
          <w:sz w:val="16"/>
          <w:szCs w:val="16"/>
        </w:rPr>
      </w:pPr>
      <w:r w:rsidRPr="00133C0F">
        <w:rPr>
          <w:color w:val="000000"/>
          <w:sz w:val="16"/>
          <w:szCs w:val="16"/>
        </w:rPr>
        <w:t>Расходная часть бюджета за 2017 год исполнена на 99,7</w:t>
      </w:r>
      <w:r w:rsidRPr="00133C0F">
        <w:rPr>
          <w:sz w:val="16"/>
          <w:szCs w:val="16"/>
        </w:rPr>
        <w:t xml:space="preserve"> </w:t>
      </w:r>
      <w:r w:rsidRPr="00133C0F">
        <w:rPr>
          <w:color w:val="000000"/>
          <w:sz w:val="16"/>
          <w:szCs w:val="16"/>
        </w:rPr>
        <w:t xml:space="preserve">процентов. При уточненном  годовом  плане  в размере 3850,8 тыс. рублей исполнение составило 3839,8  тыс. рублей. </w:t>
      </w:r>
    </w:p>
    <w:p w:rsidR="008A317B" w:rsidRPr="00133C0F" w:rsidRDefault="008A317B" w:rsidP="008A317B">
      <w:pPr>
        <w:pStyle w:val="a0"/>
        <w:ind w:firstLine="540"/>
        <w:rPr>
          <w:color w:val="000000"/>
          <w:sz w:val="16"/>
          <w:szCs w:val="16"/>
        </w:rPr>
      </w:pPr>
      <w:r w:rsidRPr="00133C0F">
        <w:rPr>
          <w:color w:val="000000"/>
          <w:sz w:val="16"/>
          <w:szCs w:val="16"/>
        </w:rPr>
        <w:t xml:space="preserve"> В разрезе функциональных разделов расходов исполнение бюджета сельского поселения за 2017 год в целом характеризуется следующими данными:</w:t>
      </w:r>
    </w:p>
    <w:p w:rsidR="008A317B" w:rsidRPr="00133C0F" w:rsidRDefault="008A317B" w:rsidP="008A317B">
      <w:pPr>
        <w:pStyle w:val="a0"/>
        <w:ind w:firstLine="540"/>
        <w:rPr>
          <w:color w:val="000000"/>
          <w:sz w:val="16"/>
          <w:szCs w:val="16"/>
        </w:rPr>
      </w:pPr>
      <w:r w:rsidRPr="00133C0F">
        <w:rPr>
          <w:color w:val="000000"/>
          <w:sz w:val="16"/>
          <w:szCs w:val="16"/>
        </w:rPr>
        <w:t xml:space="preserve">ассигнования, выделенные на финансирование: </w:t>
      </w:r>
    </w:p>
    <w:p w:rsidR="008A317B" w:rsidRPr="00133C0F" w:rsidRDefault="008A317B" w:rsidP="008A317B">
      <w:pPr>
        <w:pStyle w:val="a0"/>
        <w:ind w:firstLine="540"/>
        <w:rPr>
          <w:color w:val="000000"/>
          <w:sz w:val="16"/>
          <w:szCs w:val="16"/>
        </w:rPr>
      </w:pPr>
      <w:r w:rsidRPr="00133C0F">
        <w:rPr>
          <w:b/>
          <w:bCs/>
          <w:color w:val="000000"/>
          <w:sz w:val="16"/>
          <w:szCs w:val="16"/>
        </w:rPr>
        <w:t>по разделу «Общегосударственные вопросы»</w:t>
      </w:r>
      <w:r w:rsidRPr="00133C0F">
        <w:rPr>
          <w:color w:val="000000"/>
          <w:sz w:val="16"/>
          <w:szCs w:val="16"/>
        </w:rPr>
        <w:t xml:space="preserve"> при годовом плане 1241,9 тыс. рублей освоены на 1231,5 тыс. рублей или 99,2 процента;</w:t>
      </w:r>
    </w:p>
    <w:p w:rsidR="008A317B" w:rsidRPr="00133C0F" w:rsidRDefault="008A317B" w:rsidP="008A317B">
      <w:pPr>
        <w:pStyle w:val="a0"/>
        <w:ind w:firstLine="540"/>
        <w:rPr>
          <w:color w:val="000000"/>
          <w:sz w:val="16"/>
          <w:szCs w:val="16"/>
        </w:rPr>
      </w:pPr>
      <w:r w:rsidRPr="00133C0F">
        <w:rPr>
          <w:color w:val="000000"/>
          <w:sz w:val="16"/>
          <w:szCs w:val="16"/>
        </w:rPr>
        <w:t xml:space="preserve"> </w:t>
      </w:r>
      <w:r w:rsidRPr="00133C0F">
        <w:rPr>
          <w:b/>
          <w:color w:val="000000"/>
          <w:sz w:val="16"/>
          <w:szCs w:val="16"/>
        </w:rPr>
        <w:t>по разделу «Мобилизационная и вневойсковая подготовка»</w:t>
      </w:r>
      <w:r w:rsidRPr="00133C0F">
        <w:rPr>
          <w:color w:val="000000"/>
          <w:sz w:val="16"/>
          <w:szCs w:val="16"/>
        </w:rPr>
        <w:t xml:space="preserve"> при  годовом плане 145,3 тыс. руб. освоены на 145,3 тыс. рублей., или 100,0 процентов;</w:t>
      </w:r>
    </w:p>
    <w:p w:rsidR="008A317B" w:rsidRPr="00133C0F" w:rsidRDefault="008A317B" w:rsidP="008A317B">
      <w:pPr>
        <w:pStyle w:val="a0"/>
        <w:ind w:firstLine="540"/>
        <w:rPr>
          <w:color w:val="000000"/>
          <w:sz w:val="16"/>
          <w:szCs w:val="16"/>
        </w:rPr>
      </w:pPr>
      <w:r w:rsidRPr="00133C0F">
        <w:rPr>
          <w:b/>
          <w:bCs/>
          <w:color w:val="000000"/>
          <w:sz w:val="16"/>
          <w:szCs w:val="16"/>
        </w:rPr>
        <w:lastRenderedPageBreak/>
        <w:t>по разделу «Национальная экономика»</w:t>
      </w:r>
      <w:r w:rsidRPr="00133C0F">
        <w:rPr>
          <w:color w:val="000000"/>
          <w:sz w:val="16"/>
          <w:szCs w:val="16"/>
        </w:rPr>
        <w:t xml:space="preserve"> при годовом плане 816,1 тыс. рублей освоены на 815,5  тыс. рублей., или 99,9 процента;</w:t>
      </w:r>
    </w:p>
    <w:p w:rsidR="008A317B" w:rsidRPr="00133C0F" w:rsidRDefault="008A317B" w:rsidP="008A317B">
      <w:pPr>
        <w:pStyle w:val="a0"/>
        <w:ind w:firstLine="540"/>
        <w:rPr>
          <w:color w:val="000000"/>
          <w:sz w:val="16"/>
          <w:szCs w:val="16"/>
        </w:rPr>
      </w:pPr>
      <w:r w:rsidRPr="00133C0F">
        <w:rPr>
          <w:b/>
          <w:bCs/>
          <w:color w:val="000000"/>
          <w:sz w:val="16"/>
          <w:szCs w:val="16"/>
        </w:rPr>
        <w:t>по разделу «Жилищно-коммунальное хозяйство»</w:t>
      </w:r>
      <w:r w:rsidRPr="00133C0F">
        <w:rPr>
          <w:color w:val="000000"/>
          <w:sz w:val="16"/>
          <w:szCs w:val="16"/>
        </w:rPr>
        <w:t xml:space="preserve"> при годовом плане 346,9 тыс. рублей освоены на 346,9 тыс. рублей., или 100,0 процентов;</w:t>
      </w:r>
    </w:p>
    <w:p w:rsidR="008A317B" w:rsidRPr="00133C0F" w:rsidRDefault="008A317B" w:rsidP="008A317B">
      <w:pPr>
        <w:pStyle w:val="a0"/>
        <w:ind w:firstLine="540"/>
        <w:rPr>
          <w:color w:val="000000"/>
          <w:sz w:val="16"/>
          <w:szCs w:val="16"/>
        </w:rPr>
      </w:pPr>
      <w:r w:rsidRPr="00133C0F">
        <w:rPr>
          <w:b/>
          <w:bCs/>
          <w:color w:val="000000"/>
          <w:sz w:val="16"/>
          <w:szCs w:val="16"/>
        </w:rPr>
        <w:t xml:space="preserve">по разделу «Культура, кинематография» </w:t>
      </w:r>
      <w:r w:rsidRPr="00133C0F">
        <w:rPr>
          <w:color w:val="000000"/>
          <w:sz w:val="16"/>
          <w:szCs w:val="16"/>
        </w:rPr>
        <w:t>при годовом плане 1296,9 тыс. рублей освоены на 1296,9 тыс.рублей или 100,0 процентов;</w:t>
      </w:r>
    </w:p>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         </w:t>
      </w:r>
      <w:r w:rsidRPr="00133C0F">
        <w:rPr>
          <w:rFonts w:ascii="Times New Roman" w:hAnsi="Times New Roman" w:cs="Times New Roman"/>
          <w:b/>
          <w:sz w:val="16"/>
          <w:szCs w:val="16"/>
        </w:rPr>
        <w:t xml:space="preserve">по разделу «Физическая культура и спорт» </w:t>
      </w:r>
      <w:r w:rsidRPr="00133C0F">
        <w:rPr>
          <w:rFonts w:ascii="Times New Roman" w:hAnsi="Times New Roman" w:cs="Times New Roman"/>
          <w:sz w:val="16"/>
          <w:szCs w:val="16"/>
        </w:rPr>
        <w:t xml:space="preserve"> при годовом плане 3,6 тыс</w:t>
      </w:r>
      <w:proofErr w:type="gramStart"/>
      <w:r w:rsidRPr="00133C0F">
        <w:rPr>
          <w:rFonts w:ascii="Times New Roman" w:hAnsi="Times New Roman" w:cs="Times New Roman"/>
          <w:sz w:val="16"/>
          <w:szCs w:val="16"/>
        </w:rPr>
        <w:t>.р</w:t>
      </w:r>
      <w:proofErr w:type="gramEnd"/>
      <w:r w:rsidRPr="00133C0F">
        <w:rPr>
          <w:rFonts w:ascii="Times New Roman" w:hAnsi="Times New Roman" w:cs="Times New Roman"/>
          <w:sz w:val="16"/>
          <w:szCs w:val="16"/>
        </w:rPr>
        <w:t>ублей освоены на 3,6 тыс.рублей или 100,0 процентов.</w:t>
      </w: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Отчет об использовании бюджетных ассигнований резервного фонда    за  2017  год</w:t>
      </w:r>
    </w:p>
    <w:p w:rsidR="008A317B" w:rsidRPr="00133C0F" w:rsidRDefault="008A317B" w:rsidP="008A317B">
      <w:pPr>
        <w:spacing w:after="0"/>
        <w:jc w:val="center"/>
        <w:rPr>
          <w:rFonts w:ascii="Times New Roman" w:hAnsi="Times New Roman" w:cs="Times New Roman"/>
          <w:b/>
          <w:sz w:val="16"/>
          <w:szCs w:val="16"/>
        </w:rPr>
      </w:pPr>
    </w:p>
    <w:p w:rsidR="008A317B" w:rsidRPr="00133C0F" w:rsidRDefault="008A317B" w:rsidP="008A317B">
      <w:pPr>
        <w:spacing w:after="0"/>
        <w:jc w:val="center"/>
        <w:rPr>
          <w:rFonts w:ascii="Times New Roman" w:hAnsi="Times New Roman" w:cs="Times New Roman"/>
          <w:b/>
          <w:sz w:val="16"/>
          <w:szCs w:val="16"/>
        </w:rPr>
      </w:pPr>
    </w:p>
    <w:p w:rsidR="008A317B" w:rsidRPr="00133C0F" w:rsidRDefault="008A317B" w:rsidP="008A317B">
      <w:pPr>
        <w:spacing w:after="0"/>
        <w:ind w:firstLine="708"/>
        <w:jc w:val="both"/>
        <w:rPr>
          <w:rFonts w:ascii="Times New Roman" w:hAnsi="Times New Roman" w:cs="Times New Roman"/>
          <w:sz w:val="16"/>
          <w:szCs w:val="16"/>
        </w:rPr>
      </w:pPr>
      <w:r w:rsidRPr="00133C0F">
        <w:rPr>
          <w:rFonts w:ascii="Times New Roman" w:hAnsi="Times New Roman" w:cs="Times New Roman"/>
          <w:sz w:val="16"/>
          <w:szCs w:val="16"/>
        </w:rPr>
        <w:t>Кассовые расходы по средствам  резервного фонда за  2017  год  не производились.</w:t>
      </w:r>
    </w:p>
    <w:p w:rsidR="008A317B" w:rsidRPr="00133C0F" w:rsidRDefault="008A317B" w:rsidP="008A317B">
      <w:pPr>
        <w:spacing w:after="0"/>
        <w:ind w:firstLine="708"/>
        <w:jc w:val="both"/>
        <w:rPr>
          <w:rFonts w:ascii="Times New Roman" w:hAnsi="Times New Roman" w:cs="Times New Roman"/>
          <w:sz w:val="16"/>
          <w:szCs w:val="16"/>
        </w:rPr>
      </w:pPr>
    </w:p>
    <w:p w:rsidR="008A317B" w:rsidRPr="00133C0F" w:rsidRDefault="008A317B" w:rsidP="008A317B">
      <w:pPr>
        <w:spacing w:after="0"/>
        <w:ind w:firstLine="708"/>
        <w:jc w:val="both"/>
        <w:rPr>
          <w:rFonts w:ascii="Times New Roman" w:hAnsi="Times New Roman" w:cs="Times New Roman"/>
          <w:sz w:val="16"/>
          <w:szCs w:val="16"/>
        </w:rPr>
      </w:pPr>
    </w:p>
    <w:p w:rsidR="008A317B" w:rsidRPr="00133C0F" w:rsidRDefault="008A317B" w:rsidP="008A317B">
      <w:pPr>
        <w:pStyle w:val="af8"/>
        <w:jc w:val="left"/>
        <w:rPr>
          <w:rFonts w:ascii="Times New Roman" w:hAnsi="Times New Roman"/>
          <w:sz w:val="16"/>
          <w:szCs w:val="16"/>
        </w:rPr>
      </w:pPr>
      <w:r w:rsidRPr="00133C0F">
        <w:rPr>
          <w:rFonts w:ascii="Times New Roman" w:hAnsi="Times New Roman"/>
          <w:sz w:val="16"/>
          <w:szCs w:val="16"/>
        </w:rPr>
        <w:t xml:space="preserve">Глава </w:t>
      </w:r>
      <w:proofErr w:type="spellStart"/>
      <w:r w:rsidRPr="00133C0F">
        <w:rPr>
          <w:rFonts w:ascii="Times New Roman" w:hAnsi="Times New Roman"/>
          <w:sz w:val="16"/>
          <w:szCs w:val="16"/>
        </w:rPr>
        <w:t>Кудеснерского</w:t>
      </w:r>
      <w:proofErr w:type="spellEnd"/>
      <w:r w:rsidRPr="00133C0F">
        <w:rPr>
          <w:rFonts w:ascii="Times New Roman" w:hAnsi="Times New Roman"/>
          <w:sz w:val="16"/>
          <w:szCs w:val="16"/>
        </w:rPr>
        <w:t xml:space="preserve"> сельского поселения </w:t>
      </w:r>
    </w:p>
    <w:p w:rsidR="008A317B" w:rsidRPr="00133C0F" w:rsidRDefault="008A317B" w:rsidP="008A317B">
      <w:pPr>
        <w:pStyle w:val="af8"/>
        <w:jc w:val="left"/>
        <w:rPr>
          <w:rFonts w:ascii="Times New Roman" w:hAnsi="Times New Roman"/>
          <w:sz w:val="16"/>
          <w:szCs w:val="16"/>
        </w:rPr>
      </w:pPr>
      <w:proofErr w:type="spellStart"/>
      <w:r w:rsidRPr="00133C0F">
        <w:rPr>
          <w:rFonts w:ascii="Times New Roman" w:hAnsi="Times New Roman"/>
          <w:sz w:val="16"/>
          <w:szCs w:val="16"/>
        </w:rPr>
        <w:t>Урмарского</w:t>
      </w:r>
      <w:proofErr w:type="spellEnd"/>
      <w:r w:rsidRPr="00133C0F">
        <w:rPr>
          <w:rFonts w:ascii="Times New Roman" w:hAnsi="Times New Roman"/>
          <w:sz w:val="16"/>
          <w:szCs w:val="16"/>
        </w:rPr>
        <w:t xml:space="preserve"> района Чувашской Республики                                            О.Л.Николаев                                                                          </w:t>
      </w:r>
    </w:p>
    <w:p w:rsidR="008A317B" w:rsidRPr="00133C0F" w:rsidRDefault="008A317B" w:rsidP="008A317B">
      <w:pPr>
        <w:spacing w:after="0"/>
        <w:jc w:val="right"/>
        <w:rPr>
          <w:rFonts w:ascii="Times New Roman" w:hAnsi="Times New Roman" w:cs="Times New Roman"/>
          <w:sz w:val="16"/>
          <w:szCs w:val="16"/>
        </w:rPr>
      </w:pP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                                                                                                   Приложение 1 к решению </w:t>
      </w:r>
    </w:p>
    <w:p w:rsidR="008A317B" w:rsidRPr="00133C0F" w:rsidRDefault="008A317B" w:rsidP="008A317B">
      <w:pPr>
        <w:tabs>
          <w:tab w:val="left" w:pos="7937"/>
        </w:tabs>
        <w:spacing w:after="0"/>
        <w:rPr>
          <w:rFonts w:ascii="Times New Roman" w:hAnsi="Times New Roman" w:cs="Times New Roman"/>
          <w:sz w:val="16"/>
          <w:szCs w:val="16"/>
        </w:rPr>
      </w:pPr>
      <w:r w:rsidRPr="00133C0F">
        <w:rPr>
          <w:rFonts w:ascii="Times New Roman" w:hAnsi="Times New Roman" w:cs="Times New Roman"/>
          <w:sz w:val="16"/>
          <w:szCs w:val="16"/>
        </w:rPr>
        <w:t xml:space="preserve">                                                                                                                      Собрания депутатов </w:t>
      </w:r>
      <w:proofErr w:type="spellStart"/>
      <w:r w:rsidRPr="00133C0F">
        <w:rPr>
          <w:rFonts w:ascii="Times New Roman" w:hAnsi="Times New Roman" w:cs="Times New Roman"/>
          <w:sz w:val="16"/>
          <w:szCs w:val="16"/>
        </w:rPr>
        <w:t>Кудеснерского</w:t>
      </w:r>
      <w:proofErr w:type="spellEnd"/>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                                                                               Чувашской Республики</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                                                                                                                  от 24.04.2018  г № 80</w:t>
      </w:r>
    </w:p>
    <w:p w:rsidR="008A317B" w:rsidRPr="00133C0F" w:rsidRDefault="008A317B" w:rsidP="008A317B">
      <w:pPr>
        <w:spacing w:after="0"/>
        <w:jc w:val="right"/>
        <w:rPr>
          <w:rFonts w:ascii="Times New Roman" w:hAnsi="Times New Roman" w:cs="Times New Roman"/>
          <w:color w:val="FF0000"/>
          <w:sz w:val="16"/>
          <w:szCs w:val="16"/>
        </w:rPr>
      </w:pPr>
      <w:r w:rsidRPr="00133C0F">
        <w:rPr>
          <w:rFonts w:ascii="Times New Roman" w:hAnsi="Times New Roman" w:cs="Times New Roman"/>
          <w:color w:val="FF0000"/>
          <w:sz w:val="16"/>
          <w:szCs w:val="16"/>
        </w:rPr>
        <w:t xml:space="preserve"> </w:t>
      </w:r>
    </w:p>
    <w:p w:rsidR="008A317B" w:rsidRPr="00133C0F" w:rsidRDefault="008A317B" w:rsidP="008A317B">
      <w:pPr>
        <w:pStyle w:val="2"/>
        <w:spacing w:before="0" w:after="0"/>
        <w:jc w:val="center"/>
        <w:rPr>
          <w:sz w:val="16"/>
          <w:szCs w:val="16"/>
        </w:rPr>
      </w:pPr>
      <w:r w:rsidRPr="00133C0F">
        <w:rPr>
          <w:sz w:val="16"/>
          <w:szCs w:val="16"/>
        </w:rPr>
        <w:t>ДОХОДЫ</w:t>
      </w:r>
    </w:p>
    <w:p w:rsidR="008A317B" w:rsidRPr="00133C0F" w:rsidRDefault="008A317B" w:rsidP="008A317B">
      <w:pPr>
        <w:spacing w:after="0"/>
        <w:jc w:val="center"/>
        <w:rPr>
          <w:rFonts w:ascii="Times New Roman" w:hAnsi="Times New Roman" w:cs="Times New Roman"/>
          <w:b/>
          <w:bCs/>
          <w:sz w:val="16"/>
          <w:szCs w:val="16"/>
        </w:rPr>
      </w:pPr>
      <w:r w:rsidRPr="00133C0F">
        <w:rPr>
          <w:rFonts w:ascii="Times New Roman" w:hAnsi="Times New Roman" w:cs="Times New Roman"/>
          <w:b/>
          <w:bCs/>
          <w:sz w:val="16"/>
          <w:szCs w:val="16"/>
        </w:rPr>
        <w:t xml:space="preserve">бюджета </w:t>
      </w:r>
      <w:proofErr w:type="spellStart"/>
      <w:r w:rsidRPr="00133C0F">
        <w:rPr>
          <w:rFonts w:ascii="Times New Roman" w:hAnsi="Times New Roman" w:cs="Times New Roman"/>
          <w:b/>
          <w:bCs/>
          <w:sz w:val="16"/>
          <w:szCs w:val="16"/>
        </w:rPr>
        <w:t>Кудеснерского</w:t>
      </w:r>
      <w:proofErr w:type="spellEnd"/>
      <w:r w:rsidRPr="00133C0F">
        <w:rPr>
          <w:rFonts w:ascii="Times New Roman" w:hAnsi="Times New Roman" w:cs="Times New Roman"/>
          <w:b/>
          <w:bCs/>
          <w:sz w:val="16"/>
          <w:szCs w:val="16"/>
        </w:rPr>
        <w:t xml:space="preserve"> сельского поселения </w:t>
      </w:r>
      <w:proofErr w:type="spellStart"/>
      <w:r w:rsidRPr="00133C0F">
        <w:rPr>
          <w:rFonts w:ascii="Times New Roman" w:hAnsi="Times New Roman" w:cs="Times New Roman"/>
          <w:b/>
          <w:bCs/>
          <w:sz w:val="16"/>
          <w:szCs w:val="16"/>
        </w:rPr>
        <w:t>Урмарского</w:t>
      </w:r>
      <w:proofErr w:type="spellEnd"/>
      <w:r w:rsidRPr="00133C0F">
        <w:rPr>
          <w:rFonts w:ascii="Times New Roman" w:hAnsi="Times New Roman" w:cs="Times New Roman"/>
          <w:b/>
          <w:bCs/>
          <w:sz w:val="16"/>
          <w:szCs w:val="16"/>
        </w:rPr>
        <w:t xml:space="preserve"> района  Чувашской Республики по кодам классификации доходов бюджета, за 2017  год</w:t>
      </w:r>
    </w:p>
    <w:p w:rsidR="008A317B" w:rsidRPr="00133C0F" w:rsidRDefault="008A317B" w:rsidP="008A317B">
      <w:pPr>
        <w:spacing w:after="0"/>
        <w:jc w:val="right"/>
        <w:rPr>
          <w:rFonts w:ascii="Times New Roman" w:hAnsi="Times New Roman" w:cs="Times New Roman"/>
          <w:color w:val="FF0000"/>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(рублей)</w:t>
      </w:r>
    </w:p>
    <w:p w:rsidR="008A317B" w:rsidRPr="00133C0F" w:rsidRDefault="008A317B" w:rsidP="008A317B">
      <w:pPr>
        <w:spacing w:after="0"/>
        <w:jc w:val="right"/>
        <w:rPr>
          <w:rFonts w:ascii="Times New Roman" w:hAnsi="Times New Roman" w:cs="Times New Roman"/>
          <w:sz w:val="16"/>
          <w:szCs w:val="16"/>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850"/>
        <w:gridCol w:w="2693"/>
        <w:gridCol w:w="1276"/>
      </w:tblGrid>
      <w:tr w:rsidR="008A317B" w:rsidRPr="00133C0F" w:rsidTr="001F18B2">
        <w:tc>
          <w:tcPr>
            <w:tcW w:w="5778" w:type="dxa"/>
          </w:tcPr>
          <w:p w:rsidR="008A317B" w:rsidRPr="00133C0F" w:rsidRDefault="008A317B" w:rsidP="008A317B">
            <w:pPr>
              <w:spacing w:after="0"/>
              <w:jc w:val="center"/>
              <w:rPr>
                <w:rFonts w:ascii="Times New Roman" w:hAnsi="Times New Roman" w:cs="Times New Roman"/>
                <w:sz w:val="16"/>
                <w:szCs w:val="16"/>
              </w:rPr>
            </w:pPr>
          </w:p>
        </w:tc>
        <w:tc>
          <w:tcPr>
            <w:tcW w:w="3543" w:type="dxa"/>
            <w:gridSpan w:val="2"/>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Код бюджетной классификации</w:t>
            </w:r>
          </w:p>
        </w:tc>
        <w:tc>
          <w:tcPr>
            <w:tcW w:w="1276"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Кассовое исполнение</w:t>
            </w:r>
          </w:p>
        </w:tc>
      </w:tr>
      <w:tr w:rsidR="008A317B" w:rsidRPr="00133C0F" w:rsidTr="001F18B2">
        <w:tc>
          <w:tcPr>
            <w:tcW w:w="5778"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Наименование показателя</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администратора поступлений</w:t>
            </w:r>
          </w:p>
          <w:p w:rsidR="008A317B" w:rsidRPr="00133C0F" w:rsidRDefault="008A317B" w:rsidP="008A317B">
            <w:pPr>
              <w:spacing w:after="0"/>
              <w:jc w:val="center"/>
              <w:rPr>
                <w:rFonts w:ascii="Times New Roman" w:hAnsi="Times New Roman" w:cs="Times New Roman"/>
                <w:sz w:val="16"/>
                <w:szCs w:val="16"/>
              </w:rPr>
            </w:pP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доходов</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районного бюджета</w:t>
            </w:r>
          </w:p>
        </w:tc>
        <w:tc>
          <w:tcPr>
            <w:tcW w:w="1276" w:type="dxa"/>
          </w:tcPr>
          <w:p w:rsidR="008A317B" w:rsidRPr="00133C0F" w:rsidRDefault="008A317B" w:rsidP="008A317B">
            <w:pPr>
              <w:spacing w:after="0"/>
              <w:jc w:val="center"/>
              <w:rPr>
                <w:rFonts w:ascii="Times New Roman" w:hAnsi="Times New Roman" w:cs="Times New Roman"/>
                <w:sz w:val="16"/>
                <w:szCs w:val="16"/>
              </w:rPr>
            </w:pPr>
          </w:p>
        </w:tc>
      </w:tr>
      <w:tr w:rsidR="008A317B" w:rsidRPr="00133C0F" w:rsidTr="001F18B2">
        <w:tc>
          <w:tcPr>
            <w:tcW w:w="5778"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276"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ДОХОДЫ БЮДЖЕТА – ВСЕГО</w:t>
            </w:r>
          </w:p>
        </w:tc>
        <w:tc>
          <w:tcPr>
            <w:tcW w:w="850" w:type="dxa"/>
          </w:tcPr>
          <w:p w:rsidR="008A317B" w:rsidRPr="00133C0F" w:rsidRDefault="008A317B" w:rsidP="008A317B">
            <w:pPr>
              <w:spacing w:after="0"/>
              <w:jc w:val="both"/>
              <w:rPr>
                <w:rFonts w:ascii="Times New Roman" w:hAnsi="Times New Roman" w:cs="Times New Roman"/>
                <w:b/>
                <w:sz w:val="16"/>
                <w:szCs w:val="16"/>
              </w:rPr>
            </w:pPr>
          </w:p>
        </w:tc>
        <w:tc>
          <w:tcPr>
            <w:tcW w:w="2693" w:type="dxa"/>
          </w:tcPr>
          <w:p w:rsidR="008A317B" w:rsidRPr="00133C0F" w:rsidRDefault="008A317B" w:rsidP="008A317B">
            <w:pPr>
              <w:spacing w:after="0"/>
              <w:jc w:val="right"/>
              <w:rPr>
                <w:rFonts w:ascii="Times New Roman" w:hAnsi="Times New Roman" w:cs="Times New Roman"/>
                <w:b/>
                <w:sz w:val="16"/>
                <w:szCs w:val="16"/>
              </w:rPr>
            </w:pPr>
          </w:p>
        </w:tc>
        <w:tc>
          <w:tcPr>
            <w:tcW w:w="1276"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3680922,63</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Управление Федерального казначейства</w:t>
            </w:r>
          </w:p>
        </w:tc>
        <w:tc>
          <w:tcPr>
            <w:tcW w:w="850"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100</w:t>
            </w:r>
          </w:p>
        </w:tc>
        <w:tc>
          <w:tcPr>
            <w:tcW w:w="2693" w:type="dxa"/>
          </w:tcPr>
          <w:p w:rsidR="008A317B" w:rsidRPr="00133C0F" w:rsidRDefault="008A317B" w:rsidP="008A317B">
            <w:pPr>
              <w:spacing w:after="0"/>
              <w:jc w:val="right"/>
              <w:rPr>
                <w:rFonts w:ascii="Times New Roman" w:hAnsi="Times New Roman" w:cs="Times New Roman"/>
                <w:b/>
                <w:sz w:val="16"/>
                <w:szCs w:val="16"/>
              </w:rPr>
            </w:pPr>
          </w:p>
        </w:tc>
        <w:tc>
          <w:tcPr>
            <w:tcW w:w="1276"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634938,31</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100</w:t>
            </w:r>
          </w:p>
        </w:tc>
        <w:tc>
          <w:tcPr>
            <w:tcW w:w="269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1 03 02230 01 0000 110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260895,75</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Доходы от уплаты акцизов на моторные масла для дизельных (или) карбюраторных  (</w:t>
            </w:r>
            <w:proofErr w:type="spellStart"/>
            <w:r w:rsidRPr="00133C0F">
              <w:rPr>
                <w:rFonts w:ascii="Times New Roman" w:hAnsi="Times New Roman" w:cs="Times New Roman"/>
                <w:sz w:val="16"/>
                <w:szCs w:val="16"/>
              </w:rPr>
              <w:t>инжекторных</w:t>
            </w:r>
            <w:proofErr w:type="spellEnd"/>
            <w:r w:rsidRPr="00133C0F">
              <w:rPr>
                <w:rFonts w:ascii="Times New Roman" w:hAnsi="Times New Roman" w:cs="Times New Roman"/>
                <w:sz w:val="16"/>
                <w:szCs w:val="16"/>
              </w:rPr>
              <w:t>) двигателей</w:t>
            </w:r>
            <w:proofErr w:type="gramStart"/>
            <w:r w:rsidRPr="00133C0F">
              <w:rPr>
                <w:rFonts w:ascii="Times New Roman" w:hAnsi="Times New Roman" w:cs="Times New Roman"/>
                <w:sz w:val="16"/>
                <w:szCs w:val="16"/>
              </w:rPr>
              <w:t xml:space="preserve"> ,</w:t>
            </w:r>
            <w:proofErr w:type="gramEnd"/>
            <w:r w:rsidRPr="00133C0F">
              <w:rPr>
                <w:rFonts w:ascii="Times New Roman" w:hAnsi="Times New Roman" w:cs="Times New Roman"/>
                <w:sz w:val="16"/>
                <w:szCs w:val="16"/>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100</w:t>
            </w:r>
          </w:p>
        </w:tc>
        <w:tc>
          <w:tcPr>
            <w:tcW w:w="269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1 03 02240 01 0000 110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2648,53</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100</w:t>
            </w:r>
          </w:p>
        </w:tc>
        <w:tc>
          <w:tcPr>
            <w:tcW w:w="269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1 03 02250 01 0000 110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421923,37</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100</w:t>
            </w:r>
          </w:p>
        </w:tc>
        <w:tc>
          <w:tcPr>
            <w:tcW w:w="269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1 03 02260 01 0000 110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-50529,34</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b/>
                <w:sz w:val="16"/>
                <w:szCs w:val="16"/>
                <w:lang w:eastAsia="en-US"/>
              </w:rPr>
            </w:pPr>
            <w:r w:rsidRPr="00133C0F">
              <w:rPr>
                <w:rFonts w:ascii="Times New Roman" w:eastAsia="Calibri" w:hAnsi="Times New Roman" w:cs="Times New Roman"/>
                <w:b/>
                <w:sz w:val="16"/>
                <w:szCs w:val="16"/>
                <w:lang w:eastAsia="en-US"/>
              </w:rPr>
              <w:t>Управление Федеральной налоговой службы по Чувашской Республике</w:t>
            </w:r>
          </w:p>
        </w:tc>
        <w:tc>
          <w:tcPr>
            <w:tcW w:w="850"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182</w:t>
            </w:r>
          </w:p>
        </w:tc>
        <w:tc>
          <w:tcPr>
            <w:tcW w:w="2693" w:type="dxa"/>
          </w:tcPr>
          <w:p w:rsidR="008A317B" w:rsidRPr="00133C0F" w:rsidRDefault="008A317B" w:rsidP="008A317B">
            <w:pPr>
              <w:autoSpaceDE w:val="0"/>
              <w:autoSpaceDN w:val="0"/>
              <w:adjustRightInd w:val="0"/>
              <w:spacing w:after="0"/>
              <w:jc w:val="center"/>
              <w:rPr>
                <w:rFonts w:ascii="Times New Roman" w:hAnsi="Times New Roman" w:cs="Times New Roman"/>
                <w:sz w:val="16"/>
                <w:szCs w:val="16"/>
              </w:rPr>
            </w:pPr>
          </w:p>
        </w:tc>
        <w:tc>
          <w:tcPr>
            <w:tcW w:w="1276"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445729,84</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1 01 02010 01 0000 110</w:t>
            </w:r>
          </w:p>
        </w:tc>
        <w:tc>
          <w:tcPr>
            <w:tcW w:w="1276" w:type="dxa"/>
          </w:tcPr>
          <w:p w:rsidR="008A317B" w:rsidRPr="00133C0F" w:rsidRDefault="008A317B" w:rsidP="008A317B">
            <w:pPr>
              <w:spacing w:after="0"/>
              <w:ind w:left="-1100" w:firstLine="1100"/>
              <w:jc w:val="right"/>
              <w:rPr>
                <w:rFonts w:ascii="Times New Roman" w:hAnsi="Times New Roman" w:cs="Times New Roman"/>
                <w:sz w:val="16"/>
                <w:szCs w:val="16"/>
              </w:rPr>
            </w:pPr>
            <w:r w:rsidRPr="00133C0F">
              <w:rPr>
                <w:rFonts w:ascii="Times New Roman" w:hAnsi="Times New Roman" w:cs="Times New Roman"/>
                <w:sz w:val="16"/>
                <w:szCs w:val="16"/>
              </w:rPr>
              <w:t>26747,54</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Налог на доходы физических лиц с доходов, полученных  от осуществления деятельности физических лиц</w:t>
            </w:r>
            <w:proofErr w:type="gramStart"/>
            <w:r w:rsidRPr="00133C0F">
              <w:rPr>
                <w:rFonts w:ascii="Times New Roman" w:hAnsi="Times New Roman" w:cs="Times New Roman"/>
                <w:sz w:val="16"/>
                <w:szCs w:val="16"/>
              </w:rPr>
              <w:t xml:space="preserve"> ,</w:t>
            </w:r>
            <w:proofErr w:type="gramEnd"/>
            <w:r w:rsidRPr="00133C0F">
              <w:rPr>
                <w:rFonts w:ascii="Times New Roman" w:hAnsi="Times New Roman" w:cs="Times New Roman"/>
                <w:sz w:val="16"/>
                <w:szCs w:val="16"/>
              </w:rPr>
              <w:t xml:space="preserve">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статьей 227 Налогового кодекса Российской Федерации</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1 01 02020 01 0000 110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268,73</w:t>
            </w:r>
          </w:p>
        </w:tc>
      </w:tr>
      <w:tr w:rsidR="008A317B" w:rsidRPr="00133C0F" w:rsidTr="001F18B2">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Налог на доходы физических лиц с доходов, полученных физическими лицами в соответствии со ст.228 Налогового Кодекса РФ </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1 01 02030 01 0000 110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273,92</w:t>
            </w:r>
          </w:p>
        </w:tc>
      </w:tr>
      <w:tr w:rsidR="008A317B" w:rsidRPr="00133C0F" w:rsidTr="001F18B2">
        <w:trPr>
          <w:trHeight w:val="592"/>
        </w:trPr>
        <w:tc>
          <w:tcPr>
            <w:tcW w:w="5778"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Единый сельскохозяйственный налог</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1 05 03010 01 0000 110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5792,7</w:t>
            </w:r>
          </w:p>
        </w:tc>
      </w:tr>
      <w:tr w:rsidR="008A317B" w:rsidRPr="00133C0F" w:rsidTr="001F18B2">
        <w:trPr>
          <w:trHeight w:val="592"/>
        </w:trPr>
        <w:tc>
          <w:tcPr>
            <w:tcW w:w="5778" w:type="dxa"/>
          </w:tcPr>
          <w:p w:rsidR="008A317B" w:rsidRPr="00133C0F" w:rsidRDefault="008A317B" w:rsidP="008A317B">
            <w:pPr>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1 06 01030 10 0000 110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64199,05</w:t>
            </w:r>
          </w:p>
        </w:tc>
      </w:tr>
      <w:tr w:rsidR="008A317B" w:rsidRPr="00133C0F" w:rsidTr="001F18B2">
        <w:tc>
          <w:tcPr>
            <w:tcW w:w="5778" w:type="dxa"/>
          </w:tcPr>
          <w:p w:rsidR="008A317B" w:rsidRPr="00133C0F" w:rsidRDefault="008A317B" w:rsidP="008A317B">
            <w:pPr>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Земельный налог с организаций, обладающих земельным участком</w:t>
            </w:r>
            <w:proofErr w:type="gramStart"/>
            <w:r w:rsidRPr="00133C0F">
              <w:rPr>
                <w:rFonts w:ascii="Times New Roman" w:eastAsia="Calibri" w:hAnsi="Times New Roman" w:cs="Times New Roman"/>
                <w:sz w:val="16"/>
                <w:szCs w:val="16"/>
              </w:rPr>
              <w:t xml:space="preserve"> ,</w:t>
            </w:r>
            <w:proofErr w:type="gramEnd"/>
            <w:r w:rsidRPr="00133C0F">
              <w:rPr>
                <w:rFonts w:ascii="Times New Roman" w:eastAsia="Calibri" w:hAnsi="Times New Roman" w:cs="Times New Roman"/>
                <w:sz w:val="16"/>
                <w:szCs w:val="16"/>
              </w:rPr>
              <w:t xml:space="preserve"> расположенным в границах сельских поселений </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1 06 06033 10 0000 110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9974,11</w:t>
            </w:r>
          </w:p>
        </w:tc>
      </w:tr>
      <w:tr w:rsidR="008A317B" w:rsidRPr="00133C0F" w:rsidTr="001F18B2">
        <w:tc>
          <w:tcPr>
            <w:tcW w:w="5778" w:type="dxa"/>
          </w:tcPr>
          <w:p w:rsidR="008A317B" w:rsidRPr="00133C0F" w:rsidRDefault="008A317B" w:rsidP="008A317B">
            <w:pPr>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Земельный налог с физических лиц, обладающих земельным участком</w:t>
            </w:r>
            <w:proofErr w:type="gramStart"/>
            <w:r w:rsidRPr="00133C0F">
              <w:rPr>
                <w:rFonts w:ascii="Times New Roman" w:eastAsia="Calibri" w:hAnsi="Times New Roman" w:cs="Times New Roman"/>
                <w:sz w:val="16"/>
                <w:szCs w:val="16"/>
              </w:rPr>
              <w:t xml:space="preserve"> ,</w:t>
            </w:r>
            <w:proofErr w:type="gramEnd"/>
            <w:r w:rsidRPr="00133C0F">
              <w:rPr>
                <w:rFonts w:ascii="Times New Roman" w:eastAsia="Calibri" w:hAnsi="Times New Roman" w:cs="Times New Roman"/>
                <w:sz w:val="16"/>
                <w:szCs w:val="16"/>
              </w:rPr>
              <w:t xml:space="preserve"> расположенным в границах сельских поселений </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182</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1 06 06043 10 0000 110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338473,79</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hAnsi="Times New Roman" w:cs="Times New Roman"/>
                <w:b/>
                <w:sz w:val="16"/>
                <w:szCs w:val="16"/>
              </w:rPr>
              <w:t xml:space="preserve">Администрация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p>
        </w:tc>
        <w:tc>
          <w:tcPr>
            <w:tcW w:w="850"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993</w:t>
            </w:r>
          </w:p>
        </w:tc>
        <w:tc>
          <w:tcPr>
            <w:tcW w:w="2693" w:type="dxa"/>
          </w:tcPr>
          <w:p w:rsidR="008A317B" w:rsidRPr="00133C0F" w:rsidRDefault="008A317B" w:rsidP="008A317B">
            <w:pPr>
              <w:autoSpaceDE w:val="0"/>
              <w:autoSpaceDN w:val="0"/>
              <w:adjustRightInd w:val="0"/>
              <w:spacing w:after="0"/>
              <w:ind w:firstLine="720"/>
              <w:jc w:val="center"/>
              <w:rPr>
                <w:rFonts w:ascii="Times New Roman" w:eastAsia="Calibri" w:hAnsi="Times New Roman" w:cs="Times New Roman"/>
                <w:sz w:val="16"/>
                <w:szCs w:val="16"/>
              </w:rPr>
            </w:pPr>
          </w:p>
        </w:tc>
        <w:tc>
          <w:tcPr>
            <w:tcW w:w="1276"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2600254,48</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Государственная пошлина за нотариальные действия должностными лицами органов местного самоуправления, уполномоченными в соответствии с </w:t>
            </w:r>
            <w:r w:rsidRPr="00133C0F">
              <w:rPr>
                <w:rFonts w:ascii="Times New Roman" w:hAnsi="Times New Roman" w:cs="Times New Roman"/>
                <w:sz w:val="16"/>
                <w:szCs w:val="16"/>
              </w:rPr>
              <w:lastRenderedPageBreak/>
              <w:t>законодательными актами Российской Федерации на совершение нотариальных действий</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lastRenderedPageBreak/>
              <w:t>993</w:t>
            </w:r>
          </w:p>
        </w:tc>
        <w:tc>
          <w:tcPr>
            <w:tcW w:w="2693" w:type="dxa"/>
          </w:tcPr>
          <w:p w:rsidR="008A317B" w:rsidRPr="00133C0F" w:rsidRDefault="008A317B" w:rsidP="008A317B">
            <w:pPr>
              <w:autoSpaceDE w:val="0"/>
              <w:autoSpaceDN w:val="0"/>
              <w:adjustRightInd w:val="0"/>
              <w:spacing w:after="0"/>
              <w:rPr>
                <w:rFonts w:ascii="Times New Roman" w:eastAsia="Calibri" w:hAnsi="Times New Roman" w:cs="Times New Roman"/>
                <w:sz w:val="16"/>
                <w:szCs w:val="16"/>
              </w:rPr>
            </w:pPr>
            <w:r w:rsidRPr="00133C0F">
              <w:rPr>
                <w:rFonts w:ascii="Times New Roman" w:eastAsia="Calibri" w:hAnsi="Times New Roman" w:cs="Times New Roman"/>
                <w:sz w:val="16"/>
                <w:szCs w:val="16"/>
              </w:rPr>
              <w:t>1 08 04020 01 0000 110</w:t>
            </w:r>
          </w:p>
          <w:p w:rsidR="008A317B" w:rsidRPr="00133C0F" w:rsidRDefault="008A317B" w:rsidP="008A317B">
            <w:pPr>
              <w:spacing w:after="0"/>
              <w:jc w:val="center"/>
              <w:rPr>
                <w:rFonts w:ascii="Times New Roman" w:hAnsi="Times New Roman" w:cs="Times New Roman"/>
                <w:sz w:val="16"/>
                <w:szCs w:val="16"/>
              </w:rPr>
            </w:pP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4900,0</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hAnsi="Times New Roman" w:cs="Times New Roman"/>
                <w:sz w:val="16"/>
                <w:szCs w:val="16"/>
              </w:rPr>
            </w:pPr>
            <w:r w:rsidRPr="00133C0F">
              <w:rPr>
                <w:rFonts w:ascii="Times New Roman" w:hAnsi="Times New Roman" w:cs="Times New Roman"/>
                <w:sz w:val="16"/>
                <w:szCs w:val="16"/>
              </w:rPr>
              <w:lastRenderedPageBreak/>
              <w:t>Доходы, получаемые в виде арендной платы, а также средства от продажи прав на заключение договоров аренды за земли, находящегося в собственности поселений (за исключением земельных участков муниципальных автономных учреждений, а также земельных участков)</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1 11 05025 10 0000 120</w:t>
            </w:r>
          </w:p>
          <w:p w:rsidR="008A317B" w:rsidRPr="00133C0F" w:rsidRDefault="008A317B" w:rsidP="008A317B">
            <w:pPr>
              <w:autoSpaceDE w:val="0"/>
              <w:autoSpaceDN w:val="0"/>
              <w:adjustRightInd w:val="0"/>
              <w:spacing w:after="0"/>
              <w:rPr>
                <w:rFonts w:ascii="Times New Roman" w:eastAsia="Calibri" w:hAnsi="Times New Roman" w:cs="Times New Roman"/>
                <w:sz w:val="16"/>
                <w:szCs w:val="16"/>
              </w:rPr>
            </w:pP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10124,92</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hAnsi="Times New Roman" w:cs="Times New Roman"/>
                <w:sz w:val="16"/>
                <w:szCs w:val="16"/>
              </w:rPr>
            </w:pPr>
            <w:r w:rsidRPr="00133C0F">
              <w:rPr>
                <w:rFonts w:ascii="Times New Roman" w:hAnsi="Times New Roman" w:cs="Times New Roman"/>
                <w:sz w:val="16"/>
                <w:szCs w:val="16"/>
              </w:rPr>
              <w:t>Доходы от реализации иного имущества</w:t>
            </w:r>
            <w:proofErr w:type="gramStart"/>
            <w:r w:rsidRPr="00133C0F">
              <w:rPr>
                <w:rFonts w:ascii="Times New Roman" w:hAnsi="Times New Roman" w:cs="Times New Roman"/>
                <w:sz w:val="16"/>
                <w:szCs w:val="16"/>
              </w:rPr>
              <w:t xml:space="preserve"> ,</w:t>
            </w:r>
            <w:proofErr w:type="gramEnd"/>
            <w:r w:rsidRPr="00133C0F">
              <w:rPr>
                <w:rFonts w:ascii="Times New Roman" w:hAnsi="Times New Roman" w:cs="Times New Roman"/>
                <w:sz w:val="16"/>
                <w:szCs w:val="16"/>
              </w:rPr>
              <w:t xml:space="preserve">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eastAsia="Calibri" w:hAnsi="Times New Roman" w:cs="Times New Roman"/>
                <w:sz w:val="16"/>
                <w:szCs w:val="16"/>
              </w:rPr>
              <w:t>1 14 02053 10 0000 410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5696,4</w:t>
            </w:r>
          </w:p>
        </w:tc>
      </w:tr>
      <w:tr w:rsidR="008A317B" w:rsidRPr="00133C0F" w:rsidTr="001F18B2">
        <w:tc>
          <w:tcPr>
            <w:tcW w:w="5778" w:type="dxa"/>
          </w:tcPr>
          <w:p w:rsidR="008A317B" w:rsidRPr="00133C0F" w:rsidRDefault="008A317B" w:rsidP="00133C0F">
            <w:pPr>
              <w:spacing w:after="0"/>
              <w:ind w:firstLineChars="100" w:firstLine="160"/>
              <w:jc w:val="both"/>
              <w:rPr>
                <w:rFonts w:ascii="Times New Roman" w:hAnsi="Times New Roman" w:cs="Times New Roman"/>
                <w:iCs/>
                <w:color w:val="000000"/>
                <w:sz w:val="16"/>
                <w:szCs w:val="16"/>
              </w:rPr>
            </w:pPr>
            <w:r w:rsidRPr="00133C0F">
              <w:rPr>
                <w:rFonts w:ascii="Times New Roman" w:hAnsi="Times New Roman" w:cs="Times New Roman"/>
                <w:iCs/>
                <w:color w:val="000000"/>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8A317B" w:rsidRPr="00133C0F" w:rsidRDefault="008A317B" w:rsidP="008A317B">
            <w:pPr>
              <w:autoSpaceDE w:val="0"/>
              <w:autoSpaceDN w:val="0"/>
              <w:adjustRightInd w:val="0"/>
              <w:spacing w:after="0"/>
              <w:jc w:val="both"/>
              <w:rPr>
                <w:rFonts w:ascii="Times New Roman" w:hAnsi="Times New Roman" w:cs="Times New Roman"/>
                <w:sz w:val="16"/>
                <w:szCs w:val="16"/>
              </w:rPr>
            </w:pP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1 14 06025 10 0000 430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121268,5</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Дотации бюджетам поселений на выравнивание бюджетной обеспеченности</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2 02 01001 10 0000 151</w:t>
            </w:r>
          </w:p>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1691140,0</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Прочие субсидии бюджетам поселений</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2 02 02999 10 0000 151</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475849,0</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2 02 03015 10 0000 151</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Прочие безвозмездные поступления в бюджеты сельских поселений от бюджетов муниципальных районов</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2 02 90054 10 0000 151</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100000,0</w:t>
            </w:r>
          </w:p>
        </w:tc>
      </w:tr>
      <w:tr w:rsidR="008A317B" w:rsidRPr="00133C0F" w:rsidTr="001F18B2">
        <w:tc>
          <w:tcPr>
            <w:tcW w:w="5778" w:type="dxa"/>
          </w:tcPr>
          <w:p w:rsidR="008A317B" w:rsidRPr="00133C0F" w:rsidRDefault="008A317B" w:rsidP="008A317B">
            <w:pPr>
              <w:autoSpaceDE w:val="0"/>
              <w:autoSpaceDN w:val="0"/>
              <w:adjustRightInd w:val="0"/>
              <w:spacing w:after="0"/>
              <w:jc w:val="both"/>
              <w:rPr>
                <w:rFonts w:ascii="Times New Roman" w:eastAsia="Calibri" w:hAnsi="Times New Roman" w:cs="Times New Roman"/>
                <w:sz w:val="16"/>
                <w:szCs w:val="16"/>
              </w:rPr>
            </w:pPr>
            <w:r w:rsidRPr="00133C0F">
              <w:rPr>
                <w:rFonts w:ascii="Times New Roman" w:eastAsia="Calibri" w:hAnsi="Times New Roman" w:cs="Times New Roman"/>
                <w:sz w:val="16"/>
                <w:szCs w:val="16"/>
              </w:rPr>
              <w:t>Прочие безвозмездные поступления в бюджеты поселений</w:t>
            </w:r>
          </w:p>
        </w:tc>
        <w:tc>
          <w:tcPr>
            <w:tcW w:w="850"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993</w:t>
            </w:r>
          </w:p>
        </w:tc>
        <w:tc>
          <w:tcPr>
            <w:tcW w:w="2693" w:type="dxa"/>
          </w:tcPr>
          <w:p w:rsidR="008A317B" w:rsidRPr="00133C0F" w:rsidRDefault="008A317B" w:rsidP="008A317B">
            <w:pPr>
              <w:autoSpaceDE w:val="0"/>
              <w:autoSpaceDN w:val="0"/>
              <w:adjustRightInd w:val="0"/>
              <w:spacing w:after="0"/>
              <w:jc w:val="center"/>
              <w:rPr>
                <w:rFonts w:ascii="Times New Roman" w:eastAsia="Calibri" w:hAnsi="Times New Roman" w:cs="Times New Roman"/>
                <w:sz w:val="16"/>
                <w:szCs w:val="16"/>
              </w:rPr>
            </w:pPr>
            <w:r w:rsidRPr="00133C0F">
              <w:rPr>
                <w:rFonts w:ascii="Times New Roman" w:eastAsia="Calibri" w:hAnsi="Times New Roman" w:cs="Times New Roman"/>
                <w:sz w:val="16"/>
                <w:szCs w:val="16"/>
              </w:rPr>
              <w:t>2 07 05030 10 0000 180</w:t>
            </w:r>
          </w:p>
        </w:tc>
        <w:tc>
          <w:tcPr>
            <w:tcW w:w="127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46000,0</w:t>
            </w:r>
          </w:p>
        </w:tc>
      </w:tr>
    </w:tbl>
    <w:p w:rsidR="008A317B" w:rsidRPr="00133C0F" w:rsidRDefault="008A317B" w:rsidP="008A317B">
      <w:pPr>
        <w:pStyle w:val="a0"/>
        <w:ind w:firstLine="540"/>
        <w:jc w:val="center"/>
        <w:rPr>
          <w:b/>
          <w:bCs/>
          <w:color w:val="000000"/>
          <w:sz w:val="16"/>
          <w:szCs w:val="16"/>
        </w:rPr>
      </w:pP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Приложение 2 к решению </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от  24.04.2018  г № 80 </w:t>
      </w:r>
    </w:p>
    <w:p w:rsidR="008A317B" w:rsidRPr="00133C0F" w:rsidRDefault="008A317B" w:rsidP="008A317B">
      <w:pPr>
        <w:spacing w:after="0"/>
        <w:jc w:val="center"/>
        <w:rPr>
          <w:rFonts w:ascii="Times New Roman" w:hAnsi="Times New Roman" w:cs="Times New Roman"/>
          <w:sz w:val="16"/>
          <w:szCs w:val="16"/>
        </w:rPr>
      </w:pPr>
    </w:p>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РАСХОДЫ</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b/>
          <w:sz w:val="16"/>
          <w:szCs w:val="16"/>
        </w:rPr>
        <w:t xml:space="preserve">бюджета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по  ведомственной структуре расходов бюджета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 </w:t>
      </w:r>
      <w:r w:rsidRPr="00133C0F">
        <w:rPr>
          <w:rFonts w:ascii="Times New Roman" w:hAnsi="Times New Roman" w:cs="Times New Roman"/>
          <w:sz w:val="16"/>
          <w:szCs w:val="16"/>
        </w:rPr>
        <w:t xml:space="preserve">                </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b/>
          <w:sz w:val="16"/>
          <w:szCs w:val="16"/>
        </w:rPr>
        <w:t>за 2017  год</w:t>
      </w:r>
    </w:p>
    <w:p w:rsidR="008A317B" w:rsidRPr="00133C0F" w:rsidRDefault="008A317B" w:rsidP="008A317B">
      <w:pPr>
        <w:spacing w:after="0"/>
        <w:jc w:val="center"/>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(рублей)</w:t>
      </w:r>
    </w:p>
    <w:tbl>
      <w:tblPr>
        <w:tblW w:w="10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731"/>
        <w:gridCol w:w="511"/>
        <w:gridCol w:w="607"/>
        <w:gridCol w:w="1596"/>
        <w:gridCol w:w="613"/>
        <w:gridCol w:w="1575"/>
      </w:tblGrid>
      <w:tr w:rsidR="008A317B" w:rsidRPr="00133C0F" w:rsidTr="001F18B2">
        <w:tc>
          <w:tcPr>
            <w:tcW w:w="4962" w:type="dxa"/>
          </w:tcPr>
          <w:p w:rsidR="008A317B" w:rsidRPr="00133C0F" w:rsidRDefault="008A317B" w:rsidP="008A317B">
            <w:pPr>
              <w:spacing w:after="0"/>
              <w:ind w:right="-3224"/>
              <w:rPr>
                <w:rFonts w:ascii="Times New Roman" w:hAnsi="Times New Roman" w:cs="Times New Roman"/>
                <w:sz w:val="16"/>
                <w:szCs w:val="16"/>
              </w:rPr>
            </w:pPr>
            <w:r w:rsidRPr="00133C0F">
              <w:rPr>
                <w:rFonts w:ascii="Times New Roman" w:hAnsi="Times New Roman" w:cs="Times New Roman"/>
                <w:sz w:val="16"/>
                <w:szCs w:val="16"/>
              </w:rPr>
              <w:t xml:space="preserve">                                  Наименование</w:t>
            </w:r>
          </w:p>
        </w:tc>
        <w:tc>
          <w:tcPr>
            <w:tcW w:w="731" w:type="dxa"/>
          </w:tcPr>
          <w:p w:rsidR="008A317B" w:rsidRPr="00133C0F" w:rsidRDefault="008A317B" w:rsidP="008A317B">
            <w:pPr>
              <w:spacing w:after="0"/>
              <w:ind w:right="-3224"/>
              <w:rPr>
                <w:rFonts w:ascii="Times New Roman" w:hAnsi="Times New Roman" w:cs="Times New Roman"/>
                <w:sz w:val="16"/>
                <w:szCs w:val="16"/>
              </w:rPr>
            </w:pPr>
            <w:r w:rsidRPr="00133C0F">
              <w:rPr>
                <w:rFonts w:ascii="Times New Roman" w:hAnsi="Times New Roman" w:cs="Times New Roman"/>
                <w:sz w:val="16"/>
                <w:szCs w:val="16"/>
              </w:rPr>
              <w:t>МИН</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РЗ</w:t>
            </w:r>
          </w:p>
        </w:tc>
        <w:tc>
          <w:tcPr>
            <w:tcW w:w="607" w:type="dxa"/>
          </w:tcPr>
          <w:p w:rsidR="008A317B" w:rsidRPr="00133C0F" w:rsidRDefault="008A317B" w:rsidP="008A317B">
            <w:pPr>
              <w:spacing w:after="0"/>
              <w:jc w:val="center"/>
              <w:rPr>
                <w:rFonts w:ascii="Times New Roman" w:hAnsi="Times New Roman" w:cs="Times New Roman"/>
                <w:sz w:val="16"/>
                <w:szCs w:val="16"/>
              </w:rPr>
            </w:pPr>
            <w:proofErr w:type="gramStart"/>
            <w:r w:rsidRPr="00133C0F">
              <w:rPr>
                <w:rFonts w:ascii="Times New Roman" w:hAnsi="Times New Roman" w:cs="Times New Roman"/>
                <w:sz w:val="16"/>
                <w:szCs w:val="16"/>
              </w:rPr>
              <w:t>ПР</w:t>
            </w:r>
            <w:proofErr w:type="gramEnd"/>
          </w:p>
        </w:tc>
        <w:tc>
          <w:tcPr>
            <w:tcW w:w="1596"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ЦСР</w:t>
            </w: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ВР</w:t>
            </w:r>
          </w:p>
        </w:tc>
        <w:tc>
          <w:tcPr>
            <w:tcW w:w="157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Исполнено</w:t>
            </w:r>
          </w:p>
        </w:tc>
      </w:tr>
      <w:tr w:rsidR="008A317B" w:rsidRPr="00133C0F" w:rsidTr="001F18B2">
        <w:tc>
          <w:tcPr>
            <w:tcW w:w="4962"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73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c>
          <w:tcPr>
            <w:tcW w:w="1596"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5</w:t>
            </w: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6</w:t>
            </w:r>
          </w:p>
        </w:tc>
        <w:tc>
          <w:tcPr>
            <w:tcW w:w="157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7</w:t>
            </w:r>
          </w:p>
        </w:tc>
      </w:tr>
      <w:tr w:rsidR="008A317B" w:rsidRPr="00133C0F" w:rsidTr="001F18B2">
        <w:tc>
          <w:tcPr>
            <w:tcW w:w="4962"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 xml:space="preserve">Администрация </w:t>
            </w:r>
            <w:proofErr w:type="spellStart"/>
            <w:r w:rsidRPr="00133C0F">
              <w:rPr>
                <w:rFonts w:ascii="Times New Roman" w:hAnsi="Times New Roman" w:cs="Times New Roman"/>
                <w:b/>
                <w:sz w:val="16"/>
                <w:szCs w:val="16"/>
              </w:rPr>
              <w:t>Кудеснерского</w:t>
            </w:r>
            <w:proofErr w:type="spellEnd"/>
            <w:r w:rsidRPr="00133C0F">
              <w:rPr>
                <w:rFonts w:ascii="Times New Roman" w:hAnsi="Times New Roman" w:cs="Times New Roman"/>
                <w:b/>
                <w:sz w:val="16"/>
                <w:szCs w:val="16"/>
              </w:rPr>
              <w:t xml:space="preserve"> сельского поселения </w:t>
            </w:r>
            <w:proofErr w:type="spellStart"/>
            <w:r w:rsidRPr="00133C0F">
              <w:rPr>
                <w:rFonts w:ascii="Times New Roman" w:hAnsi="Times New Roman" w:cs="Times New Roman"/>
                <w:b/>
                <w:sz w:val="16"/>
                <w:szCs w:val="16"/>
              </w:rPr>
              <w:t>Урмарского</w:t>
            </w:r>
            <w:proofErr w:type="spellEnd"/>
            <w:r w:rsidRPr="00133C0F">
              <w:rPr>
                <w:rFonts w:ascii="Times New Roman" w:hAnsi="Times New Roman" w:cs="Times New Roman"/>
                <w:b/>
                <w:sz w:val="16"/>
                <w:szCs w:val="16"/>
              </w:rPr>
              <w:t xml:space="preserve"> района Чувашской Республики</w:t>
            </w:r>
          </w:p>
        </w:tc>
        <w:tc>
          <w:tcPr>
            <w:tcW w:w="73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center"/>
              <w:rPr>
                <w:rFonts w:ascii="Times New Roman" w:hAnsi="Times New Roman" w:cs="Times New Roman"/>
                <w:b/>
                <w:sz w:val="16"/>
                <w:szCs w:val="16"/>
              </w:rPr>
            </w:pPr>
          </w:p>
        </w:tc>
        <w:tc>
          <w:tcPr>
            <w:tcW w:w="613" w:type="dxa"/>
          </w:tcPr>
          <w:p w:rsidR="008A317B" w:rsidRPr="00133C0F" w:rsidRDefault="008A317B" w:rsidP="008A317B">
            <w:pPr>
              <w:spacing w:after="0"/>
              <w:jc w:val="center"/>
              <w:rPr>
                <w:rFonts w:ascii="Times New Roman" w:hAnsi="Times New Roman" w:cs="Times New Roman"/>
                <w:b/>
                <w:sz w:val="16"/>
                <w:szCs w:val="16"/>
              </w:rPr>
            </w:pPr>
          </w:p>
        </w:tc>
        <w:tc>
          <w:tcPr>
            <w:tcW w:w="157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3839784,66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ОБЩЕГОСУДАРСТВЕННЫЕ ВОПРОСЫ</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center"/>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1231472,96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bCs/>
                <w:iCs/>
                <w:color w:val="000000"/>
                <w:sz w:val="16"/>
                <w:szCs w:val="16"/>
              </w:rPr>
            </w:pPr>
            <w:r w:rsidRPr="00133C0F">
              <w:rPr>
                <w:rFonts w:ascii="Times New Roman" w:hAnsi="Times New Roman" w:cs="Times New Roman"/>
                <w:b/>
                <w:bCs/>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04</w:t>
            </w: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center"/>
              <w:rPr>
                <w:rFonts w:ascii="Times New Roman" w:hAnsi="Times New Roman" w:cs="Times New Roman"/>
                <w:b/>
                <w:sz w:val="16"/>
                <w:szCs w:val="16"/>
              </w:rPr>
            </w:pPr>
          </w:p>
        </w:tc>
        <w:tc>
          <w:tcPr>
            <w:tcW w:w="1575" w:type="dxa"/>
          </w:tcPr>
          <w:p w:rsidR="008A317B" w:rsidRPr="00133C0F" w:rsidRDefault="008A317B" w:rsidP="008A317B">
            <w:pPr>
              <w:spacing w:after="0"/>
              <w:ind w:left="-175"/>
              <w:jc w:val="right"/>
              <w:rPr>
                <w:rFonts w:ascii="Times New Roman" w:hAnsi="Times New Roman" w:cs="Times New Roman"/>
                <w:b/>
                <w:sz w:val="16"/>
                <w:szCs w:val="16"/>
              </w:rPr>
            </w:pPr>
            <w:r w:rsidRPr="00133C0F">
              <w:rPr>
                <w:rFonts w:ascii="Times New Roman" w:hAnsi="Times New Roman" w:cs="Times New Roman"/>
                <w:b/>
                <w:sz w:val="16"/>
                <w:szCs w:val="16"/>
              </w:rPr>
              <w:t>1096320,96</w:t>
            </w:r>
          </w:p>
        </w:tc>
      </w:tr>
      <w:tr w:rsidR="008A317B" w:rsidRPr="00133C0F" w:rsidTr="001F18B2">
        <w:trPr>
          <w:trHeight w:val="834"/>
        </w:trPr>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Муниципальная программа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потенциала муниципального управления" на 2014-2020 годы </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Ч500000000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p>
        </w:tc>
        <w:tc>
          <w:tcPr>
            <w:tcW w:w="1575" w:type="dxa"/>
          </w:tcPr>
          <w:p w:rsidR="008A317B" w:rsidRPr="00133C0F" w:rsidRDefault="008A317B" w:rsidP="008A317B">
            <w:pPr>
              <w:spacing w:after="0"/>
              <w:ind w:left="-175"/>
              <w:jc w:val="right"/>
              <w:rPr>
                <w:rFonts w:ascii="Times New Roman" w:hAnsi="Times New Roman" w:cs="Times New Roman"/>
                <w:sz w:val="16"/>
                <w:szCs w:val="16"/>
              </w:rPr>
            </w:pPr>
            <w:r w:rsidRPr="00133C0F">
              <w:rPr>
                <w:rFonts w:ascii="Times New Roman" w:hAnsi="Times New Roman" w:cs="Times New Roman"/>
                <w:sz w:val="16"/>
                <w:szCs w:val="16"/>
              </w:rPr>
              <w:t>1096320,96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Обеспечение реализации </w:t>
            </w:r>
            <w:proofErr w:type="spellStart"/>
            <w:r w:rsidRPr="00133C0F">
              <w:rPr>
                <w:rFonts w:ascii="Times New Roman" w:hAnsi="Times New Roman" w:cs="Times New Roman"/>
                <w:bCs/>
                <w:iCs/>
                <w:color w:val="000000"/>
                <w:sz w:val="16"/>
                <w:szCs w:val="16"/>
              </w:rPr>
              <w:t>мунципальной</w:t>
            </w:r>
            <w:proofErr w:type="spellEnd"/>
            <w:r w:rsidRPr="00133C0F">
              <w:rPr>
                <w:rFonts w:ascii="Times New Roman" w:hAnsi="Times New Roman" w:cs="Times New Roman"/>
                <w:bCs/>
                <w:iCs/>
                <w:color w:val="000000"/>
                <w:sz w:val="16"/>
                <w:szCs w:val="16"/>
              </w:rPr>
              <w:t xml:space="preserve">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w:t>
            </w:r>
            <w:proofErr w:type="spellStart"/>
            <w:r w:rsidRPr="00133C0F">
              <w:rPr>
                <w:rFonts w:ascii="Times New Roman" w:hAnsi="Times New Roman" w:cs="Times New Roman"/>
                <w:bCs/>
                <w:iCs/>
                <w:color w:val="000000"/>
                <w:sz w:val="16"/>
                <w:szCs w:val="16"/>
              </w:rPr>
              <w:t>Развитиие</w:t>
            </w:r>
            <w:proofErr w:type="spellEnd"/>
            <w:r w:rsidRPr="00133C0F">
              <w:rPr>
                <w:rFonts w:ascii="Times New Roman" w:hAnsi="Times New Roman" w:cs="Times New Roman"/>
                <w:bCs/>
                <w:iCs/>
                <w:color w:val="000000"/>
                <w:sz w:val="16"/>
                <w:szCs w:val="16"/>
              </w:rPr>
              <w:t xml:space="preserve"> потенциала муниципального управления" на 2014-2020 годы"</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Ч5Э0000000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1096320,96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w:t>
            </w:r>
            <w:proofErr w:type="spellStart"/>
            <w:r w:rsidRPr="00133C0F">
              <w:rPr>
                <w:rFonts w:ascii="Times New Roman" w:hAnsi="Times New Roman" w:cs="Times New Roman"/>
                <w:bCs/>
                <w:iCs/>
                <w:color w:val="000000"/>
                <w:sz w:val="16"/>
                <w:szCs w:val="16"/>
              </w:rPr>
              <w:t>Общепрограммные</w:t>
            </w:r>
            <w:proofErr w:type="spellEnd"/>
            <w:r w:rsidRPr="00133C0F">
              <w:rPr>
                <w:rFonts w:ascii="Times New Roman" w:hAnsi="Times New Roman" w:cs="Times New Roman"/>
                <w:bCs/>
                <w:iCs/>
                <w:color w:val="000000"/>
                <w:sz w:val="16"/>
                <w:szCs w:val="16"/>
              </w:rPr>
              <w:t xml:space="preserve"> расходы»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Ч5Э0100000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1049587,21</w:t>
            </w:r>
          </w:p>
        </w:tc>
      </w:tr>
      <w:tr w:rsidR="008A317B" w:rsidRPr="00133C0F" w:rsidTr="001F18B2">
        <w:trPr>
          <w:trHeight w:val="591"/>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функций муниципальных органов</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1049587,21</w:t>
            </w:r>
          </w:p>
        </w:tc>
      </w:tr>
      <w:tr w:rsidR="008A317B" w:rsidRPr="00133C0F" w:rsidTr="001F18B2">
        <w:trPr>
          <w:trHeight w:val="1004"/>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1049587,21</w:t>
            </w:r>
          </w:p>
        </w:tc>
      </w:tr>
      <w:tr w:rsidR="008A317B" w:rsidRPr="00133C0F" w:rsidTr="001F18B2">
        <w:trPr>
          <w:trHeight w:val="494"/>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Расходы на выплату персоналу государственных (муниципальных) органов</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1049587,21</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p w:rsidR="008A317B" w:rsidRPr="00133C0F" w:rsidRDefault="008A317B" w:rsidP="008A317B">
            <w:pPr>
              <w:spacing w:after="0"/>
              <w:jc w:val="both"/>
              <w:rPr>
                <w:rFonts w:ascii="Times New Roman" w:hAnsi="Times New Roman" w:cs="Times New Roman"/>
                <w:sz w:val="16"/>
                <w:szCs w:val="16"/>
              </w:rPr>
            </w:pP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45018,62</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p w:rsidR="008A317B" w:rsidRPr="00133C0F" w:rsidRDefault="008A317B" w:rsidP="008A317B">
            <w:pPr>
              <w:spacing w:after="0"/>
              <w:jc w:val="both"/>
              <w:rPr>
                <w:rFonts w:ascii="Times New Roman" w:hAnsi="Times New Roman" w:cs="Times New Roman"/>
                <w:sz w:val="16"/>
                <w:szCs w:val="16"/>
              </w:rPr>
            </w:pP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45018,62</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бюджетные ассигнования</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800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1715,13</w:t>
            </w:r>
          </w:p>
        </w:tc>
      </w:tr>
      <w:tr w:rsidR="008A317B" w:rsidRPr="00133C0F" w:rsidTr="001F18B2">
        <w:trPr>
          <w:trHeight w:val="545"/>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Уплата налогов, сборов и иных платежей</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Ч5Э0100200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850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1715,13</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lastRenderedPageBreak/>
              <w:t>Другие общегосударственные вопросы</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13</w:t>
            </w: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center"/>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135152,0</w:t>
            </w:r>
          </w:p>
        </w:tc>
      </w:tr>
      <w:tr w:rsidR="008A317B" w:rsidRPr="00133C0F" w:rsidTr="001F18B2">
        <w:trPr>
          <w:trHeight w:val="379"/>
        </w:trPr>
        <w:tc>
          <w:tcPr>
            <w:tcW w:w="4962" w:type="dxa"/>
          </w:tcPr>
          <w:p w:rsidR="008A317B" w:rsidRPr="00133C0F" w:rsidRDefault="008A317B" w:rsidP="008A317B">
            <w:pPr>
              <w:spacing w:after="0"/>
              <w:jc w:val="both"/>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Муниципальная программа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"Развитие потенциала муниципального управления" на 2014-2020 годы </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13</w:t>
            </w:r>
          </w:p>
        </w:tc>
        <w:tc>
          <w:tcPr>
            <w:tcW w:w="1596" w:type="dxa"/>
          </w:tcPr>
          <w:p w:rsidR="008A317B" w:rsidRPr="00133C0F" w:rsidRDefault="008A317B" w:rsidP="008A317B">
            <w:pPr>
              <w:spacing w:after="0"/>
              <w:jc w:val="right"/>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Ч500000000</w:t>
            </w:r>
          </w:p>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135152,0</w:t>
            </w:r>
          </w:p>
        </w:tc>
      </w:tr>
      <w:tr w:rsidR="008A317B" w:rsidRPr="00133C0F" w:rsidTr="001F18B2">
        <w:trPr>
          <w:trHeight w:val="565"/>
        </w:trPr>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Обеспечение реализации </w:t>
            </w:r>
            <w:proofErr w:type="spellStart"/>
            <w:r w:rsidRPr="00133C0F">
              <w:rPr>
                <w:rFonts w:ascii="Times New Roman" w:hAnsi="Times New Roman" w:cs="Times New Roman"/>
                <w:bCs/>
                <w:iCs/>
                <w:color w:val="000000"/>
                <w:sz w:val="16"/>
                <w:szCs w:val="16"/>
              </w:rPr>
              <w:t>мунципальной</w:t>
            </w:r>
            <w:proofErr w:type="spellEnd"/>
            <w:r w:rsidRPr="00133C0F">
              <w:rPr>
                <w:rFonts w:ascii="Times New Roman" w:hAnsi="Times New Roman" w:cs="Times New Roman"/>
                <w:bCs/>
                <w:iCs/>
                <w:color w:val="000000"/>
                <w:sz w:val="16"/>
                <w:szCs w:val="16"/>
              </w:rPr>
              <w:t xml:space="preserve">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потенциала муниципального управления" на 2014-2020 годы"</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right"/>
              <w:rPr>
                <w:rFonts w:ascii="Times New Roman" w:hAnsi="Times New Roman" w:cs="Times New Roman"/>
                <w:bCs/>
                <w:i/>
                <w:iCs/>
                <w:color w:val="000000"/>
                <w:sz w:val="16"/>
                <w:szCs w:val="16"/>
              </w:rPr>
            </w:pPr>
            <w:r w:rsidRPr="00133C0F">
              <w:rPr>
                <w:rFonts w:ascii="Times New Roman" w:hAnsi="Times New Roman" w:cs="Times New Roman"/>
                <w:bCs/>
                <w:i/>
                <w:iCs/>
                <w:color w:val="000000"/>
                <w:sz w:val="16"/>
                <w:szCs w:val="16"/>
              </w:rPr>
              <w:t>Ч5Э0000000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135152,0</w:t>
            </w:r>
          </w:p>
        </w:tc>
      </w:tr>
      <w:tr w:rsidR="008A317B" w:rsidRPr="00133C0F" w:rsidTr="001F18B2">
        <w:tc>
          <w:tcPr>
            <w:tcW w:w="4962" w:type="dxa"/>
            <w:vAlign w:val="bottom"/>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w:t>
            </w:r>
            <w:proofErr w:type="spellStart"/>
            <w:r w:rsidRPr="00133C0F">
              <w:rPr>
                <w:rFonts w:ascii="Times New Roman" w:hAnsi="Times New Roman" w:cs="Times New Roman"/>
                <w:bCs/>
                <w:iCs/>
                <w:color w:val="000000"/>
                <w:sz w:val="16"/>
                <w:szCs w:val="16"/>
              </w:rPr>
              <w:t>Общепрограммные</w:t>
            </w:r>
            <w:proofErr w:type="spellEnd"/>
            <w:r w:rsidRPr="00133C0F">
              <w:rPr>
                <w:rFonts w:ascii="Times New Roman" w:hAnsi="Times New Roman" w:cs="Times New Roman"/>
                <w:bCs/>
                <w:iCs/>
                <w:color w:val="000000"/>
                <w:sz w:val="16"/>
                <w:szCs w:val="16"/>
              </w:rPr>
              <w:t xml:space="preserve"> расходы" </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bCs/>
                <w:i/>
                <w:iCs/>
                <w:color w:val="000000"/>
                <w:sz w:val="16"/>
                <w:szCs w:val="16"/>
              </w:rPr>
            </w:pPr>
            <w:r w:rsidRPr="00133C0F">
              <w:rPr>
                <w:rFonts w:ascii="Times New Roman" w:hAnsi="Times New Roman" w:cs="Times New Roman"/>
                <w:bCs/>
                <w:i/>
                <w:iCs/>
                <w:color w:val="000000"/>
                <w:sz w:val="16"/>
                <w:szCs w:val="16"/>
              </w:rPr>
              <w:t>Ч5Э0100000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130000,0</w:t>
            </w:r>
          </w:p>
        </w:tc>
      </w:tr>
      <w:tr w:rsidR="008A317B" w:rsidRPr="00133C0F" w:rsidTr="001F18B2">
        <w:tc>
          <w:tcPr>
            <w:tcW w:w="4962" w:type="dxa"/>
            <w:vAlign w:val="bottom"/>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Обеспечение деятельности (оказание услуг) муниципальных учреждений</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Ч5Э0100600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130000,0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Ч5Э0100600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130000,0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Ч5Э0100600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130000,0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Выполнение других обязательств муниципального образования Чувашской Республики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Ч5Э0113770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5152,0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Ч5Э0113770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1647,0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Ч5Э0113770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1647,0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бюджетные ассигнования</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Ч5Э0713770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800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3505,0</w:t>
            </w:r>
          </w:p>
        </w:tc>
      </w:tr>
      <w:tr w:rsidR="008A317B" w:rsidRPr="00133C0F" w:rsidTr="001F18B2">
        <w:tc>
          <w:tcPr>
            <w:tcW w:w="4962" w:type="dxa"/>
            <w:vAlign w:val="bottom"/>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Уплата налогов, сборов и иных платежей</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Ч5Э0713770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850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3505,0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НАЦИОНАЛЬНАЯ ОБОРОНА</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02</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145275,66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Мобилизационная и вневойсковая подготовка</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Муниципальная программа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"Управление общественными финансами и муниципальным долгом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на 2014–2020 годы</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02</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03</w:t>
            </w:r>
          </w:p>
        </w:tc>
        <w:tc>
          <w:tcPr>
            <w:tcW w:w="1596" w:type="dxa"/>
          </w:tcPr>
          <w:p w:rsidR="008A317B" w:rsidRPr="00133C0F" w:rsidRDefault="008A317B" w:rsidP="008A317B">
            <w:pPr>
              <w:spacing w:after="0"/>
              <w:jc w:val="right"/>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Ч4000000000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Подпрограмма "Совершенствование бюджетной политики и эффективное использование бюджетного потенциала " муниципальной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"Управление общественными финансами и муниципальным долгом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на 2014–2020 годы</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bCs/>
                <w:i/>
                <w:iCs/>
                <w:color w:val="000000"/>
                <w:sz w:val="16"/>
                <w:szCs w:val="16"/>
              </w:rPr>
            </w:pPr>
            <w:r w:rsidRPr="00133C0F">
              <w:rPr>
                <w:rFonts w:ascii="Times New Roman" w:hAnsi="Times New Roman" w:cs="Times New Roman"/>
                <w:bCs/>
                <w:iCs/>
                <w:color w:val="000000"/>
                <w:sz w:val="16"/>
                <w:szCs w:val="16"/>
              </w:rPr>
              <w:t>Ч410000000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8A317B" w:rsidRPr="00133C0F" w:rsidRDefault="008A317B" w:rsidP="008A317B">
            <w:pPr>
              <w:spacing w:after="0"/>
              <w:jc w:val="both"/>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Ч410400000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Ч410451180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Ч410451180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135482,66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Расходы на выплату персоналу казенных учреждений</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Ч410451180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110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135482,66</w:t>
            </w:r>
          </w:p>
        </w:tc>
      </w:tr>
      <w:tr w:rsidR="008A317B" w:rsidRPr="00133C0F" w:rsidTr="001F18B2">
        <w:trPr>
          <w:trHeight w:val="424"/>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Ч410451180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9793,0</w:t>
            </w:r>
          </w:p>
        </w:tc>
      </w:tr>
      <w:tr w:rsidR="008A317B" w:rsidRPr="00133C0F" w:rsidTr="001F18B2">
        <w:trPr>
          <w:trHeight w:val="477"/>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Ч410451180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9793,0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НАЦИОНАЛЬНАЯ ЭКОНОМИКА</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04</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815499,36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Дорожное хозяйство (дорожные фонды)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691767,0</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Cs/>
                <w:color w:val="000000"/>
                <w:sz w:val="16"/>
                <w:szCs w:val="16"/>
              </w:rPr>
            </w:pPr>
            <w:r w:rsidRPr="00133C0F">
              <w:rPr>
                <w:rFonts w:ascii="Times New Roman" w:hAnsi="Times New Roman" w:cs="Times New Roman"/>
                <w:b/>
                <w:bCs/>
                <w:iCs/>
                <w:color w:val="000000"/>
                <w:sz w:val="16"/>
                <w:szCs w:val="16"/>
              </w:rPr>
              <w:t xml:space="preserve">Муниципальная программа </w:t>
            </w:r>
            <w:proofErr w:type="spellStart"/>
            <w:r w:rsidRPr="00133C0F">
              <w:rPr>
                <w:rFonts w:ascii="Times New Roman" w:hAnsi="Times New Roman" w:cs="Times New Roman"/>
                <w:b/>
                <w:bCs/>
                <w:iCs/>
                <w:color w:val="000000"/>
                <w:sz w:val="16"/>
                <w:szCs w:val="16"/>
              </w:rPr>
              <w:t>Кудеснерского</w:t>
            </w:r>
            <w:proofErr w:type="spellEnd"/>
            <w:r w:rsidRPr="00133C0F">
              <w:rPr>
                <w:rFonts w:ascii="Times New Roman" w:hAnsi="Times New Roman" w:cs="Times New Roman"/>
                <w:b/>
                <w:bCs/>
                <w:iCs/>
                <w:color w:val="000000"/>
                <w:sz w:val="16"/>
                <w:szCs w:val="16"/>
              </w:rPr>
              <w:t xml:space="preserve"> сельского поселения </w:t>
            </w:r>
            <w:proofErr w:type="spellStart"/>
            <w:r w:rsidRPr="00133C0F">
              <w:rPr>
                <w:rFonts w:ascii="Times New Roman" w:hAnsi="Times New Roman" w:cs="Times New Roman"/>
                <w:b/>
                <w:bCs/>
                <w:iCs/>
                <w:color w:val="000000"/>
                <w:sz w:val="16"/>
                <w:szCs w:val="16"/>
              </w:rPr>
              <w:t>Урмарского</w:t>
            </w:r>
            <w:proofErr w:type="spellEnd"/>
            <w:r w:rsidRPr="00133C0F">
              <w:rPr>
                <w:rFonts w:ascii="Times New Roman" w:hAnsi="Times New Roman" w:cs="Times New Roman"/>
                <w:b/>
                <w:bCs/>
                <w:iCs/>
                <w:color w:val="000000"/>
                <w:sz w:val="16"/>
                <w:szCs w:val="16"/>
              </w:rPr>
              <w:t xml:space="preserve"> района Чувашской Республики "Развитие транспортной системы </w:t>
            </w:r>
            <w:proofErr w:type="spellStart"/>
            <w:r w:rsidRPr="00133C0F">
              <w:rPr>
                <w:rFonts w:ascii="Times New Roman" w:hAnsi="Times New Roman" w:cs="Times New Roman"/>
                <w:b/>
                <w:bCs/>
                <w:iCs/>
                <w:color w:val="000000"/>
                <w:sz w:val="16"/>
                <w:szCs w:val="16"/>
              </w:rPr>
              <w:t>Кудеснерского</w:t>
            </w:r>
            <w:proofErr w:type="spellEnd"/>
            <w:r w:rsidRPr="00133C0F">
              <w:rPr>
                <w:rFonts w:ascii="Times New Roman" w:hAnsi="Times New Roman" w:cs="Times New Roman"/>
                <w:b/>
                <w:bCs/>
                <w:iCs/>
                <w:color w:val="000000"/>
                <w:sz w:val="16"/>
                <w:szCs w:val="16"/>
              </w:rPr>
              <w:t xml:space="preserve"> сельского поселения </w:t>
            </w:r>
            <w:proofErr w:type="spellStart"/>
            <w:r w:rsidRPr="00133C0F">
              <w:rPr>
                <w:rFonts w:ascii="Times New Roman" w:hAnsi="Times New Roman" w:cs="Times New Roman"/>
                <w:b/>
                <w:bCs/>
                <w:iCs/>
                <w:color w:val="000000"/>
                <w:sz w:val="16"/>
                <w:szCs w:val="16"/>
              </w:rPr>
              <w:t>Урмарского</w:t>
            </w:r>
            <w:proofErr w:type="spellEnd"/>
            <w:r w:rsidRPr="00133C0F">
              <w:rPr>
                <w:rFonts w:ascii="Times New Roman" w:hAnsi="Times New Roman" w:cs="Times New Roman"/>
                <w:b/>
                <w:bCs/>
                <w:iCs/>
                <w:color w:val="000000"/>
                <w:sz w:val="16"/>
                <w:szCs w:val="16"/>
              </w:rPr>
              <w:t xml:space="preserve"> района Чувашской Республики"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04</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09</w:t>
            </w:r>
          </w:p>
        </w:tc>
        <w:tc>
          <w:tcPr>
            <w:tcW w:w="1596" w:type="dxa"/>
          </w:tcPr>
          <w:p w:rsidR="008A317B" w:rsidRPr="00133C0F" w:rsidRDefault="008A317B" w:rsidP="008A317B">
            <w:pPr>
              <w:spacing w:after="0"/>
              <w:jc w:val="center"/>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Ч200000000</w:t>
            </w:r>
          </w:p>
          <w:p w:rsidR="008A317B" w:rsidRPr="00133C0F" w:rsidRDefault="008A317B" w:rsidP="008A317B">
            <w:pPr>
              <w:spacing w:after="0"/>
              <w:jc w:val="center"/>
              <w:rPr>
                <w:rFonts w:ascii="Times New Roman" w:hAnsi="Times New Roman" w:cs="Times New Roman"/>
                <w:b/>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691767,0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lastRenderedPageBreak/>
              <w:t xml:space="preserve">Подпрограмма "Автомобильные дороги" муниципальной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транспортной системы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Ч210000000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691767,0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"Мероприятия, реализуемые с привлечением межбюджетных трансфертов бюджетам другого уровня"</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Ч210400000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691767,0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Ч210414190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308502,0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Ч210414190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308502,0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Ч210414190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308502,0</w:t>
            </w:r>
          </w:p>
        </w:tc>
      </w:tr>
      <w:tr w:rsidR="008A317B" w:rsidRPr="00133C0F" w:rsidTr="001F18B2">
        <w:trPr>
          <w:trHeight w:val="802"/>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Ч2104S4190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383265,0</w:t>
            </w:r>
          </w:p>
        </w:tc>
      </w:tr>
      <w:tr w:rsidR="008A317B" w:rsidRPr="00133C0F" w:rsidTr="001F18B2">
        <w:trPr>
          <w:trHeight w:val="517"/>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Ч2104S4190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383265,0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Ч2104S4190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383265,0</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Другие вопросы в национальной экономике</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123732,36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Муниципальная программа  "Развитие жилищного строительства и сферы жилищно-коммунального хозяйства"</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Ц100000000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Подпрограмма "Снятие административных барьеров в строительстве" муниципальной программы "Развитие жилищного строительства и сферы жилищно-коммунального хозяйства"</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Ц150000000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rPr>
          <w:trHeight w:val="884"/>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Основное мероприятие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Ц150100000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Ц150173030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Ц150173030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Ц150173030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63000,0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Муниципальная  программа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"Управление общественными финансами и муниципальным долгом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 на 2014-2020 годы </w:t>
            </w:r>
          </w:p>
          <w:p w:rsidR="008A317B" w:rsidRPr="00133C0F" w:rsidRDefault="008A317B" w:rsidP="008A317B">
            <w:pPr>
              <w:spacing w:after="0"/>
              <w:rPr>
                <w:rFonts w:ascii="Times New Roman" w:hAnsi="Times New Roman" w:cs="Times New Roman"/>
                <w:b/>
                <w:i/>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i/>
                <w:sz w:val="16"/>
                <w:szCs w:val="16"/>
              </w:rPr>
            </w:pPr>
            <w:r w:rsidRPr="00133C0F">
              <w:rPr>
                <w:rFonts w:ascii="Times New Roman" w:hAnsi="Times New Roman" w:cs="Times New Roman"/>
                <w:b/>
                <w:i/>
                <w:sz w:val="16"/>
                <w:szCs w:val="16"/>
              </w:rPr>
              <w:t>993</w:t>
            </w:r>
          </w:p>
        </w:tc>
        <w:tc>
          <w:tcPr>
            <w:tcW w:w="511" w:type="dxa"/>
          </w:tcPr>
          <w:p w:rsidR="008A317B" w:rsidRPr="00133C0F" w:rsidRDefault="008A317B" w:rsidP="008A317B">
            <w:pPr>
              <w:spacing w:after="0"/>
              <w:jc w:val="center"/>
              <w:rPr>
                <w:rFonts w:ascii="Times New Roman" w:hAnsi="Times New Roman" w:cs="Times New Roman"/>
                <w:b/>
                <w:i/>
                <w:sz w:val="16"/>
                <w:szCs w:val="16"/>
              </w:rPr>
            </w:pPr>
            <w:r w:rsidRPr="00133C0F">
              <w:rPr>
                <w:rFonts w:ascii="Times New Roman" w:hAnsi="Times New Roman" w:cs="Times New Roman"/>
                <w:b/>
                <w:i/>
                <w:sz w:val="16"/>
                <w:szCs w:val="16"/>
              </w:rPr>
              <w:t>04</w:t>
            </w:r>
          </w:p>
        </w:tc>
        <w:tc>
          <w:tcPr>
            <w:tcW w:w="607" w:type="dxa"/>
          </w:tcPr>
          <w:p w:rsidR="008A317B" w:rsidRPr="00133C0F" w:rsidRDefault="008A317B" w:rsidP="008A317B">
            <w:pPr>
              <w:spacing w:after="0"/>
              <w:jc w:val="center"/>
              <w:rPr>
                <w:rFonts w:ascii="Times New Roman" w:hAnsi="Times New Roman" w:cs="Times New Roman"/>
                <w:b/>
                <w:i/>
                <w:sz w:val="16"/>
                <w:szCs w:val="16"/>
              </w:rPr>
            </w:pPr>
            <w:r w:rsidRPr="00133C0F">
              <w:rPr>
                <w:rFonts w:ascii="Times New Roman" w:hAnsi="Times New Roman" w:cs="Times New Roman"/>
                <w:b/>
                <w:i/>
                <w:sz w:val="16"/>
                <w:szCs w:val="16"/>
              </w:rPr>
              <w:t>12</w:t>
            </w:r>
          </w:p>
        </w:tc>
        <w:tc>
          <w:tcPr>
            <w:tcW w:w="1596" w:type="dxa"/>
          </w:tcPr>
          <w:p w:rsidR="008A317B" w:rsidRPr="00133C0F" w:rsidRDefault="008A317B" w:rsidP="008A317B">
            <w:pPr>
              <w:spacing w:after="0"/>
              <w:jc w:val="center"/>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Ч430000000</w:t>
            </w:r>
          </w:p>
          <w:p w:rsidR="008A317B" w:rsidRPr="00133C0F" w:rsidRDefault="008A317B" w:rsidP="008A317B">
            <w:pPr>
              <w:spacing w:after="0"/>
              <w:jc w:val="center"/>
              <w:rPr>
                <w:rFonts w:ascii="Times New Roman" w:hAnsi="Times New Roman" w:cs="Times New Roman"/>
                <w:b/>
                <w:i/>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i/>
                <w:sz w:val="16"/>
                <w:szCs w:val="16"/>
              </w:rPr>
            </w:pPr>
          </w:p>
        </w:tc>
        <w:tc>
          <w:tcPr>
            <w:tcW w:w="1575" w:type="dxa"/>
          </w:tcPr>
          <w:p w:rsidR="008A317B" w:rsidRPr="00133C0F" w:rsidRDefault="008A317B" w:rsidP="008A317B">
            <w:pPr>
              <w:spacing w:after="0"/>
              <w:jc w:val="right"/>
              <w:rPr>
                <w:rFonts w:ascii="Times New Roman" w:hAnsi="Times New Roman" w:cs="Times New Roman"/>
                <w:b/>
                <w:i/>
                <w:sz w:val="16"/>
                <w:szCs w:val="16"/>
              </w:rPr>
            </w:pPr>
            <w:r w:rsidRPr="00133C0F">
              <w:rPr>
                <w:rFonts w:ascii="Times New Roman" w:hAnsi="Times New Roman" w:cs="Times New Roman"/>
                <w:b/>
                <w:i/>
                <w:sz w:val="16"/>
                <w:szCs w:val="16"/>
              </w:rPr>
              <w:t>60732,36</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Подпрограмма  "Управление муниципальным имуществом " муниципальной программы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"Управление общественными финансами и муниципальным долгом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 на 2014-2020 годы</w:t>
            </w:r>
          </w:p>
          <w:p w:rsidR="008A317B" w:rsidRPr="00133C0F" w:rsidRDefault="008A317B" w:rsidP="008A317B">
            <w:pPr>
              <w:spacing w:after="0"/>
              <w:rPr>
                <w:rFonts w:ascii="Times New Roman" w:hAnsi="Times New Roman" w:cs="Times New Roman"/>
                <w:b/>
                <w:bCs/>
                <w:i/>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Ч430300000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60732,36</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p w:rsidR="008A317B" w:rsidRPr="00133C0F" w:rsidRDefault="008A317B" w:rsidP="008A317B">
            <w:pPr>
              <w:spacing w:after="0"/>
              <w:rPr>
                <w:rFonts w:ascii="Times New Roman" w:hAnsi="Times New Roman" w:cs="Times New Roman"/>
                <w:b/>
                <w:bCs/>
                <w:i/>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Ч430373580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60732,36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w:t>
            </w:r>
          </w:p>
          <w:p w:rsidR="008A317B" w:rsidRPr="00133C0F" w:rsidRDefault="008A317B" w:rsidP="008A317B">
            <w:pPr>
              <w:spacing w:after="0"/>
              <w:rPr>
                <w:rFonts w:ascii="Times New Roman" w:hAnsi="Times New Roman" w:cs="Times New Roman"/>
                <w:b/>
                <w:bCs/>
                <w:i/>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Ч430373580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60732,36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Ч430373580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60732,6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Ч430373580</w:t>
            </w:r>
          </w:p>
          <w:p w:rsidR="008A317B" w:rsidRPr="00133C0F" w:rsidRDefault="008A317B" w:rsidP="008A317B">
            <w:pPr>
              <w:spacing w:after="0"/>
              <w:jc w:val="center"/>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60732,6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ЖИЛИЩНО-КОММУНАЛЬНОЕ ХОЗЯЙСТВО</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05</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346982,58</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Коммунальное хозяйство</w:t>
            </w:r>
          </w:p>
          <w:p w:rsidR="008A317B" w:rsidRPr="00133C0F" w:rsidRDefault="008A317B" w:rsidP="008A317B">
            <w:pPr>
              <w:spacing w:after="0"/>
              <w:jc w:val="both"/>
              <w:rPr>
                <w:rFonts w:ascii="Times New Roman" w:hAnsi="Times New Roman" w:cs="Times New Roman"/>
                <w:b/>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596" w:type="dxa"/>
          </w:tcPr>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1F18B2">
        <w:trPr>
          <w:trHeight w:val="1122"/>
        </w:trPr>
        <w:tc>
          <w:tcPr>
            <w:tcW w:w="4962" w:type="dxa"/>
          </w:tcPr>
          <w:p w:rsidR="008A317B" w:rsidRPr="00133C0F" w:rsidRDefault="008A317B" w:rsidP="008A317B">
            <w:pPr>
              <w:spacing w:after="0"/>
              <w:rPr>
                <w:rFonts w:ascii="Times New Roman" w:hAnsi="Times New Roman" w:cs="Times New Roman"/>
                <w:b/>
                <w:color w:val="000000"/>
                <w:sz w:val="16"/>
                <w:szCs w:val="16"/>
              </w:rPr>
            </w:pPr>
            <w:r w:rsidRPr="00133C0F">
              <w:rPr>
                <w:rFonts w:ascii="Times New Roman" w:hAnsi="Times New Roman" w:cs="Times New Roman"/>
                <w:b/>
                <w:color w:val="000000"/>
                <w:sz w:val="16"/>
                <w:szCs w:val="16"/>
              </w:rPr>
              <w:lastRenderedPageBreak/>
              <w:t xml:space="preserve"> </w:t>
            </w:r>
          </w:p>
          <w:p w:rsidR="008A317B" w:rsidRPr="00133C0F" w:rsidRDefault="008A317B" w:rsidP="008A317B">
            <w:pPr>
              <w:spacing w:after="0"/>
              <w:rPr>
                <w:rFonts w:ascii="Times New Roman" w:hAnsi="Times New Roman" w:cs="Times New Roman"/>
                <w:b/>
                <w:bCs/>
                <w:iCs/>
                <w:color w:val="000000"/>
                <w:sz w:val="16"/>
                <w:szCs w:val="16"/>
              </w:rPr>
            </w:pPr>
            <w:r w:rsidRPr="00133C0F">
              <w:rPr>
                <w:rFonts w:ascii="Times New Roman" w:hAnsi="Times New Roman" w:cs="Times New Roman"/>
                <w:b/>
                <w:bCs/>
                <w:iCs/>
                <w:color w:val="000000"/>
                <w:sz w:val="16"/>
                <w:szCs w:val="16"/>
              </w:rPr>
              <w:t xml:space="preserve">Муниципальная программа </w:t>
            </w:r>
            <w:proofErr w:type="spellStart"/>
            <w:r w:rsidRPr="00133C0F">
              <w:rPr>
                <w:rFonts w:ascii="Times New Roman" w:hAnsi="Times New Roman" w:cs="Times New Roman"/>
                <w:b/>
                <w:bCs/>
                <w:iCs/>
                <w:color w:val="000000"/>
                <w:sz w:val="16"/>
                <w:szCs w:val="16"/>
              </w:rPr>
              <w:t>Большеяниковского</w:t>
            </w:r>
            <w:proofErr w:type="spellEnd"/>
            <w:r w:rsidRPr="00133C0F">
              <w:rPr>
                <w:rFonts w:ascii="Times New Roman" w:hAnsi="Times New Roman" w:cs="Times New Roman"/>
                <w:b/>
                <w:bCs/>
                <w:iCs/>
                <w:color w:val="000000"/>
                <w:sz w:val="16"/>
                <w:szCs w:val="16"/>
              </w:rPr>
              <w:t xml:space="preserve"> сельского поселения </w:t>
            </w:r>
            <w:proofErr w:type="spellStart"/>
            <w:r w:rsidRPr="00133C0F">
              <w:rPr>
                <w:rFonts w:ascii="Times New Roman" w:hAnsi="Times New Roman" w:cs="Times New Roman"/>
                <w:b/>
                <w:bCs/>
                <w:iCs/>
                <w:color w:val="000000"/>
                <w:sz w:val="16"/>
                <w:szCs w:val="16"/>
              </w:rPr>
              <w:t>Урмарского</w:t>
            </w:r>
            <w:proofErr w:type="spellEnd"/>
            <w:r w:rsidRPr="00133C0F">
              <w:rPr>
                <w:rFonts w:ascii="Times New Roman" w:hAnsi="Times New Roman" w:cs="Times New Roman"/>
                <w:b/>
                <w:bCs/>
                <w:iCs/>
                <w:color w:val="000000"/>
                <w:sz w:val="16"/>
                <w:szCs w:val="16"/>
              </w:rPr>
              <w:t xml:space="preserve"> района Чувашской Республики "Развитие жилищного строительства и сферы жилищно-коммунального хозяйства" на 2014-2020 годы</w:t>
            </w:r>
          </w:p>
          <w:p w:rsidR="008A317B" w:rsidRPr="00133C0F" w:rsidRDefault="008A317B" w:rsidP="008A317B">
            <w:pPr>
              <w:spacing w:after="0"/>
              <w:rPr>
                <w:rFonts w:ascii="Times New Roman" w:hAnsi="Times New Roman" w:cs="Times New Roman"/>
                <w:b/>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05</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02</w:t>
            </w:r>
          </w:p>
        </w:tc>
        <w:tc>
          <w:tcPr>
            <w:tcW w:w="1596" w:type="dxa"/>
          </w:tcPr>
          <w:p w:rsidR="008A317B" w:rsidRPr="00133C0F" w:rsidRDefault="008A317B" w:rsidP="008A317B">
            <w:pPr>
              <w:spacing w:after="0"/>
              <w:jc w:val="right"/>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Ц100000000</w:t>
            </w:r>
          </w:p>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125500,0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Подпрограмма "Обеспечение населения качественной питьевой водой</w:t>
            </w:r>
            <w:proofErr w:type="gramStart"/>
            <w:r w:rsidRPr="00133C0F">
              <w:rPr>
                <w:rFonts w:ascii="Times New Roman" w:hAnsi="Times New Roman" w:cs="Times New Roman"/>
                <w:bCs/>
                <w:iCs/>
                <w:color w:val="000000"/>
                <w:sz w:val="16"/>
                <w:szCs w:val="16"/>
              </w:rPr>
              <w:t>"м</w:t>
            </w:r>
            <w:proofErr w:type="gramEnd"/>
            <w:r w:rsidRPr="00133C0F">
              <w:rPr>
                <w:rFonts w:ascii="Times New Roman" w:hAnsi="Times New Roman" w:cs="Times New Roman"/>
                <w:bCs/>
                <w:iCs/>
                <w:color w:val="000000"/>
                <w:sz w:val="16"/>
                <w:szCs w:val="16"/>
              </w:rPr>
              <w:t xml:space="preserve">униципальной программы </w:t>
            </w:r>
            <w:proofErr w:type="spellStart"/>
            <w:r w:rsidRPr="00133C0F">
              <w:rPr>
                <w:rFonts w:ascii="Times New Roman" w:hAnsi="Times New Roman" w:cs="Times New Roman"/>
                <w:bCs/>
                <w:iCs/>
                <w:color w:val="000000"/>
                <w:sz w:val="16"/>
                <w:szCs w:val="16"/>
              </w:rPr>
              <w:t>Большеяниковского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жилищного строительства и сферы жилищно-коммунального хозяйства" на 2014-2020 годы</w:t>
            </w:r>
          </w:p>
          <w:p w:rsidR="008A317B" w:rsidRPr="00133C0F" w:rsidRDefault="008A317B" w:rsidP="008A317B">
            <w:pPr>
              <w:spacing w:after="0"/>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Ц180000000</w:t>
            </w: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"Развитие систем водоснабжения муниципальных образований"</w:t>
            </w:r>
          </w:p>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Капитальный и текущий ремонт объектов водоснабжения (водозаборных сооружений, водопроводов и др.) муниципальных образований</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Ц180100000</w:t>
            </w:r>
          </w:p>
          <w:p w:rsidR="008A317B" w:rsidRPr="00133C0F" w:rsidRDefault="008A317B" w:rsidP="008A317B">
            <w:pPr>
              <w:spacing w:after="0"/>
              <w:jc w:val="right"/>
              <w:rPr>
                <w:rFonts w:ascii="Times New Roman" w:hAnsi="Times New Roman" w:cs="Times New Roman"/>
                <w:color w:val="000000"/>
                <w:sz w:val="16"/>
                <w:szCs w:val="16"/>
              </w:rPr>
            </w:pP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1F18B2">
        <w:trPr>
          <w:trHeight w:val="457"/>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1F18B2">
        <w:trPr>
          <w:trHeight w:val="457"/>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1F18B2">
        <w:trPr>
          <w:trHeight w:val="431"/>
        </w:trPr>
        <w:tc>
          <w:tcPr>
            <w:tcW w:w="4962"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Благоустройство</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rPr>
                <w:rFonts w:ascii="Times New Roman" w:hAnsi="Times New Roman" w:cs="Times New Roman"/>
                <w:sz w:val="16"/>
                <w:szCs w:val="16"/>
              </w:rPr>
            </w:pPr>
            <w:r w:rsidRPr="00133C0F">
              <w:rPr>
                <w:rFonts w:ascii="Times New Roman" w:hAnsi="Times New Roman" w:cs="Times New Roman"/>
                <w:sz w:val="16"/>
                <w:szCs w:val="16"/>
              </w:rPr>
              <w:t>993</w:t>
            </w:r>
          </w:p>
          <w:p w:rsidR="008A317B" w:rsidRPr="00133C0F" w:rsidRDefault="008A317B" w:rsidP="008A317B">
            <w:pPr>
              <w:spacing w:after="0"/>
              <w:jc w:val="both"/>
              <w:rPr>
                <w:rFonts w:ascii="Times New Roman" w:hAnsi="Times New Roman" w:cs="Times New Roman"/>
                <w:sz w:val="16"/>
                <w:szCs w:val="16"/>
              </w:rPr>
            </w:pP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221482,58</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Муниципальная программа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"Развитие жилищного строительства и сферы жилищно-коммунального хозяйства"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rPr>
                <w:rFonts w:ascii="Times New Roman" w:hAnsi="Times New Roman" w:cs="Times New Roman"/>
                <w:b/>
                <w:sz w:val="16"/>
                <w:szCs w:val="16"/>
              </w:rPr>
            </w:pPr>
            <w:r w:rsidRPr="00133C0F">
              <w:rPr>
                <w:rFonts w:ascii="Times New Roman" w:hAnsi="Times New Roman" w:cs="Times New Roman"/>
                <w:b/>
                <w:sz w:val="16"/>
                <w:szCs w:val="16"/>
              </w:rPr>
              <w:t>993</w:t>
            </w:r>
          </w:p>
          <w:p w:rsidR="008A317B" w:rsidRPr="00133C0F" w:rsidRDefault="008A317B" w:rsidP="008A317B">
            <w:pPr>
              <w:spacing w:after="0"/>
              <w:jc w:val="both"/>
              <w:rPr>
                <w:rFonts w:ascii="Times New Roman" w:hAnsi="Times New Roman" w:cs="Times New Roman"/>
                <w:b/>
                <w:sz w:val="16"/>
                <w:szCs w:val="16"/>
              </w:rPr>
            </w:pP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05</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03</w:t>
            </w:r>
          </w:p>
        </w:tc>
        <w:tc>
          <w:tcPr>
            <w:tcW w:w="1596" w:type="dxa"/>
          </w:tcPr>
          <w:p w:rsidR="008A317B" w:rsidRPr="00133C0F" w:rsidRDefault="008A317B" w:rsidP="008A317B">
            <w:pPr>
              <w:spacing w:after="0"/>
              <w:jc w:val="right"/>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Ц100000000</w:t>
            </w:r>
          </w:p>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221482,58</w:t>
            </w:r>
          </w:p>
        </w:tc>
      </w:tr>
      <w:tr w:rsidR="008A317B" w:rsidRPr="00133C0F" w:rsidTr="001F18B2">
        <w:tc>
          <w:tcPr>
            <w:tcW w:w="4962" w:type="dxa"/>
          </w:tcPr>
          <w:p w:rsidR="008A317B" w:rsidRPr="00133C0F" w:rsidRDefault="008A317B" w:rsidP="008A317B">
            <w:pPr>
              <w:spacing w:after="0"/>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Подпрограмма "Обеспечение комфортных условий проживания граждан в Чувашской Республике" муниципальной программы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"Развитие жилищного строительства и сферы жилищно-коммунального хозяйства"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b/>
                <w:bCs/>
                <w:iCs/>
                <w:color w:val="000000"/>
                <w:sz w:val="16"/>
                <w:szCs w:val="16"/>
              </w:rPr>
            </w:pPr>
            <w:r w:rsidRPr="00133C0F">
              <w:rPr>
                <w:rFonts w:ascii="Times New Roman" w:hAnsi="Times New Roman" w:cs="Times New Roman"/>
                <w:bCs/>
                <w:iCs/>
                <w:color w:val="000000"/>
                <w:sz w:val="16"/>
                <w:szCs w:val="16"/>
              </w:rPr>
              <w:t>Ц11000000</w:t>
            </w:r>
            <w:r w:rsidRPr="00133C0F">
              <w:rPr>
                <w:rFonts w:ascii="Times New Roman" w:hAnsi="Times New Roman" w:cs="Times New Roman"/>
                <w:b/>
                <w:bCs/>
                <w:iCs/>
                <w:color w:val="000000"/>
                <w:sz w:val="16"/>
                <w:szCs w:val="16"/>
              </w:rPr>
              <w:t>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221482,58</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Основное мероприятие "Содействие благоустройству населенных пунктов в Чувашской Республике" </w:t>
            </w:r>
          </w:p>
          <w:p w:rsidR="008A317B" w:rsidRPr="00133C0F" w:rsidRDefault="008A317B" w:rsidP="008A317B">
            <w:pPr>
              <w:spacing w:after="0"/>
              <w:rPr>
                <w:rFonts w:ascii="Times New Roman" w:hAnsi="Times New Roman" w:cs="Times New Roman"/>
                <w:b/>
                <w:bCs/>
                <w:i/>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Ц110200000</w:t>
            </w:r>
          </w:p>
          <w:p w:rsidR="008A317B" w:rsidRPr="00133C0F" w:rsidRDefault="008A317B" w:rsidP="008A317B">
            <w:pPr>
              <w:spacing w:after="0"/>
              <w:jc w:val="right"/>
              <w:rPr>
                <w:rFonts w:ascii="Times New Roman" w:hAnsi="Times New Roman" w:cs="Times New Roman"/>
                <w:b/>
                <w:bCs/>
                <w:i/>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221482,58</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Уличное освещение</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69999,98</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государственных (муниципальных) нужд</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69999,98</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69999,98</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Реализация мероприятий по благоустройству территории</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Ц110277420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151482,6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государственных (муниципальных) нужд</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Ц110277420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151482,6</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Ц110277420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151482,6</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 xml:space="preserve">КУЛЬТУРА И КИНЕМАТОГРАФИЯ </w:t>
            </w: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08</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1296954,1</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Культура </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1296954,1</w:t>
            </w:r>
          </w:p>
        </w:tc>
      </w:tr>
      <w:tr w:rsidR="008A317B" w:rsidRPr="00133C0F" w:rsidTr="001F18B2">
        <w:trPr>
          <w:trHeight w:val="854"/>
        </w:trPr>
        <w:tc>
          <w:tcPr>
            <w:tcW w:w="4962" w:type="dxa"/>
          </w:tcPr>
          <w:p w:rsidR="008A317B" w:rsidRPr="00133C0F" w:rsidRDefault="008A317B" w:rsidP="008A317B">
            <w:pPr>
              <w:spacing w:after="0"/>
              <w:rPr>
                <w:rFonts w:ascii="Times New Roman" w:hAnsi="Times New Roman" w:cs="Times New Roman"/>
                <w:b/>
                <w:bCs/>
                <w:iCs/>
                <w:color w:val="000000"/>
                <w:sz w:val="16"/>
                <w:szCs w:val="16"/>
              </w:rPr>
            </w:pPr>
            <w:r w:rsidRPr="00133C0F">
              <w:rPr>
                <w:rFonts w:ascii="Times New Roman" w:hAnsi="Times New Roman" w:cs="Times New Roman"/>
                <w:b/>
                <w:bCs/>
                <w:iCs/>
                <w:color w:val="000000"/>
                <w:sz w:val="16"/>
                <w:szCs w:val="16"/>
              </w:rPr>
              <w:t xml:space="preserve">Муниципальная программа </w:t>
            </w:r>
            <w:proofErr w:type="spellStart"/>
            <w:r w:rsidRPr="00133C0F">
              <w:rPr>
                <w:rFonts w:ascii="Times New Roman" w:hAnsi="Times New Roman" w:cs="Times New Roman"/>
                <w:b/>
                <w:bCs/>
                <w:iCs/>
                <w:color w:val="000000"/>
                <w:sz w:val="16"/>
                <w:szCs w:val="16"/>
              </w:rPr>
              <w:t>Кудеснерского</w:t>
            </w:r>
            <w:proofErr w:type="spellEnd"/>
            <w:r w:rsidRPr="00133C0F">
              <w:rPr>
                <w:rFonts w:ascii="Times New Roman" w:hAnsi="Times New Roman" w:cs="Times New Roman"/>
                <w:b/>
                <w:bCs/>
                <w:iCs/>
                <w:color w:val="000000"/>
                <w:sz w:val="16"/>
                <w:szCs w:val="16"/>
              </w:rPr>
              <w:t xml:space="preserve"> сельского поселения </w:t>
            </w:r>
            <w:proofErr w:type="spellStart"/>
            <w:r w:rsidRPr="00133C0F">
              <w:rPr>
                <w:rFonts w:ascii="Times New Roman" w:hAnsi="Times New Roman" w:cs="Times New Roman"/>
                <w:b/>
                <w:bCs/>
                <w:iCs/>
                <w:color w:val="000000"/>
                <w:sz w:val="16"/>
                <w:szCs w:val="16"/>
              </w:rPr>
              <w:t>Урмарского</w:t>
            </w:r>
            <w:proofErr w:type="spellEnd"/>
            <w:r w:rsidRPr="00133C0F">
              <w:rPr>
                <w:rFonts w:ascii="Times New Roman" w:hAnsi="Times New Roman" w:cs="Times New Roman"/>
                <w:b/>
                <w:bCs/>
                <w:iCs/>
                <w:color w:val="000000"/>
                <w:sz w:val="16"/>
                <w:szCs w:val="16"/>
              </w:rPr>
              <w:t xml:space="preserve"> района Чувашской Республики "Развитие культуры и туризма "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08</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1596" w:type="dxa"/>
          </w:tcPr>
          <w:p w:rsidR="008A317B" w:rsidRPr="00133C0F" w:rsidRDefault="008A317B" w:rsidP="008A317B">
            <w:pPr>
              <w:spacing w:after="0"/>
              <w:jc w:val="right"/>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Ц400000000</w:t>
            </w:r>
          </w:p>
          <w:p w:rsidR="008A317B" w:rsidRPr="00133C0F" w:rsidRDefault="008A317B" w:rsidP="008A317B">
            <w:pPr>
              <w:spacing w:after="0"/>
              <w:jc w:val="right"/>
              <w:rPr>
                <w:rFonts w:ascii="Times New Roman" w:hAnsi="Times New Roman" w:cs="Times New Roman"/>
                <w:b/>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1296954,1</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Подпрограмма "Развитие культуры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муниципальной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w:t>
            </w:r>
            <w:proofErr w:type="spellStart"/>
            <w:r w:rsidRPr="00133C0F">
              <w:rPr>
                <w:rFonts w:ascii="Times New Roman" w:hAnsi="Times New Roman" w:cs="Times New Roman"/>
                <w:bCs/>
                <w:iCs/>
                <w:color w:val="000000"/>
                <w:sz w:val="16"/>
                <w:szCs w:val="16"/>
              </w:rPr>
              <w:t>послеения</w:t>
            </w:r>
            <w:proofErr w:type="spellEnd"/>
            <w:r w:rsidRPr="00133C0F">
              <w:rPr>
                <w:rFonts w:ascii="Times New Roman" w:hAnsi="Times New Roman" w:cs="Times New Roman"/>
                <w:bCs/>
                <w:iCs/>
                <w:color w:val="000000"/>
                <w:sz w:val="16"/>
                <w:szCs w:val="16"/>
              </w:rPr>
              <w:t xml:space="preserve">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культуры и туризма" на 2014-2020 годы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bCs/>
                <w:i/>
                <w:iCs/>
                <w:color w:val="000000"/>
                <w:sz w:val="16"/>
                <w:szCs w:val="16"/>
              </w:rPr>
            </w:pPr>
            <w:r w:rsidRPr="00133C0F">
              <w:rPr>
                <w:rFonts w:ascii="Times New Roman" w:hAnsi="Times New Roman" w:cs="Times New Roman"/>
                <w:bCs/>
                <w:i/>
                <w:iCs/>
                <w:color w:val="000000"/>
                <w:sz w:val="16"/>
                <w:szCs w:val="16"/>
              </w:rPr>
              <w:t>Ц410000000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911470,0</w:t>
            </w:r>
          </w:p>
        </w:tc>
      </w:tr>
      <w:tr w:rsidR="008A317B" w:rsidRPr="00133C0F" w:rsidTr="001F18B2">
        <w:tc>
          <w:tcPr>
            <w:tcW w:w="4962" w:type="dxa"/>
          </w:tcPr>
          <w:p w:rsidR="008A317B" w:rsidRPr="00133C0F" w:rsidRDefault="008A317B" w:rsidP="008A317B">
            <w:pPr>
              <w:spacing w:after="0"/>
              <w:rPr>
                <w:rFonts w:ascii="Times New Roman" w:hAnsi="Times New Roman" w:cs="Times New Roman"/>
                <w:bCs/>
                <w:iCs/>
                <w:color w:val="000000"/>
                <w:sz w:val="16"/>
                <w:szCs w:val="16"/>
              </w:rPr>
            </w:pPr>
            <w:proofErr w:type="spellStart"/>
            <w:r w:rsidRPr="00133C0F">
              <w:rPr>
                <w:rFonts w:ascii="Times New Roman" w:hAnsi="Times New Roman" w:cs="Times New Roman"/>
                <w:bCs/>
                <w:iCs/>
                <w:color w:val="000000"/>
                <w:sz w:val="16"/>
                <w:szCs w:val="16"/>
              </w:rPr>
              <w:t>Основне</w:t>
            </w:r>
            <w:proofErr w:type="spellEnd"/>
            <w:r w:rsidRPr="00133C0F">
              <w:rPr>
                <w:rFonts w:ascii="Times New Roman" w:hAnsi="Times New Roman" w:cs="Times New Roman"/>
                <w:bCs/>
                <w:iCs/>
                <w:color w:val="000000"/>
                <w:sz w:val="16"/>
                <w:szCs w:val="16"/>
              </w:rPr>
              <w:t xml:space="preserve"> мероприятие "Сохранение и развитие народного творчества"</w:t>
            </w:r>
          </w:p>
          <w:p w:rsidR="008A317B" w:rsidRPr="00133C0F" w:rsidRDefault="008A317B" w:rsidP="008A317B">
            <w:pPr>
              <w:spacing w:after="0"/>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Ц410700000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911470,0</w:t>
            </w:r>
          </w:p>
        </w:tc>
      </w:tr>
      <w:tr w:rsidR="008A317B" w:rsidRPr="00133C0F" w:rsidTr="001F18B2">
        <w:trPr>
          <w:trHeight w:val="482"/>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 xml:space="preserve">Обеспечение деятельности учреждений в сфере </w:t>
            </w:r>
            <w:proofErr w:type="spellStart"/>
            <w:r w:rsidRPr="00133C0F">
              <w:rPr>
                <w:rFonts w:ascii="Times New Roman" w:hAnsi="Times New Roman" w:cs="Times New Roman"/>
                <w:color w:val="000000"/>
                <w:sz w:val="16"/>
                <w:szCs w:val="16"/>
              </w:rPr>
              <w:t>культурно-досугового</w:t>
            </w:r>
            <w:proofErr w:type="spellEnd"/>
            <w:r w:rsidRPr="00133C0F">
              <w:rPr>
                <w:rFonts w:ascii="Times New Roman" w:hAnsi="Times New Roman" w:cs="Times New Roman"/>
                <w:color w:val="000000"/>
                <w:sz w:val="16"/>
                <w:szCs w:val="16"/>
              </w:rPr>
              <w:t xml:space="preserve"> обслуживания населения</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Ц410740390</w:t>
            </w:r>
          </w:p>
          <w:p w:rsidR="008A317B" w:rsidRPr="00133C0F" w:rsidRDefault="008A317B" w:rsidP="008A317B">
            <w:pPr>
              <w:spacing w:after="0"/>
              <w:jc w:val="right"/>
              <w:rPr>
                <w:rFonts w:ascii="Times New Roman" w:hAnsi="Times New Roman" w:cs="Times New Roman"/>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911470,0</w:t>
            </w:r>
          </w:p>
        </w:tc>
      </w:tr>
      <w:tr w:rsidR="008A317B" w:rsidRPr="00133C0F" w:rsidTr="001F18B2">
        <w:trPr>
          <w:trHeight w:val="356"/>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Межбюджетные трансферты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color w:val="000000"/>
                <w:sz w:val="16"/>
                <w:szCs w:val="16"/>
              </w:rPr>
              <w:t>Ц410740390</w:t>
            </w: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911470,0</w:t>
            </w:r>
          </w:p>
        </w:tc>
      </w:tr>
      <w:tr w:rsidR="008A317B" w:rsidRPr="00133C0F" w:rsidTr="001F18B2">
        <w:trPr>
          <w:trHeight w:val="377"/>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межбюджетные трансферты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color w:val="000000"/>
                <w:sz w:val="16"/>
                <w:szCs w:val="16"/>
              </w:rPr>
              <w:t>Ц410740390</w:t>
            </w: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911470,0</w:t>
            </w:r>
          </w:p>
        </w:tc>
      </w:tr>
      <w:tr w:rsidR="008A317B" w:rsidRPr="00133C0F" w:rsidTr="001F18B2">
        <w:trPr>
          <w:trHeight w:val="377"/>
        </w:trPr>
        <w:tc>
          <w:tcPr>
            <w:tcW w:w="4962"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lastRenderedPageBreak/>
              <w:t>Основное мероприятие "Инвестиционные мероприятия. Укрепление материально-технической базы учреждений культуры"</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Ц411000000</w:t>
            </w: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385484,1</w:t>
            </w:r>
          </w:p>
        </w:tc>
      </w:tr>
      <w:tr w:rsidR="008A317B" w:rsidRPr="00133C0F" w:rsidTr="001F18B2">
        <w:trPr>
          <w:trHeight w:val="839"/>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Осуществление капитального и текущего ремонта объектов социально-культурной сферы муниципальных образований</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color w:val="000000"/>
                <w:sz w:val="16"/>
                <w:szCs w:val="16"/>
              </w:rPr>
              <w:t>Ц411070160</w:t>
            </w: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218137,1</w:t>
            </w:r>
          </w:p>
        </w:tc>
      </w:tr>
      <w:tr w:rsidR="008A317B" w:rsidRPr="00133C0F" w:rsidTr="001F18B2">
        <w:trPr>
          <w:trHeight w:val="477"/>
        </w:trPr>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государственных (муниципальных) нужд</w:t>
            </w:r>
          </w:p>
          <w:p w:rsidR="008A317B" w:rsidRPr="00133C0F" w:rsidRDefault="008A317B" w:rsidP="008A317B">
            <w:pPr>
              <w:spacing w:after="0"/>
              <w:jc w:val="both"/>
              <w:rPr>
                <w:rFonts w:ascii="Times New Roman" w:hAnsi="Times New Roman" w:cs="Times New Roman"/>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color w:val="000000"/>
                <w:sz w:val="16"/>
                <w:szCs w:val="16"/>
              </w:rPr>
              <w:t>Ц411070160</w:t>
            </w: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218137,1</w:t>
            </w:r>
          </w:p>
        </w:tc>
      </w:tr>
      <w:tr w:rsidR="008A317B" w:rsidRPr="00133C0F" w:rsidTr="001F18B2">
        <w:trPr>
          <w:trHeight w:val="401"/>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color w:val="000000"/>
                <w:sz w:val="16"/>
                <w:szCs w:val="16"/>
              </w:rPr>
              <w:t>Ц411070160</w:t>
            </w: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218137,1</w:t>
            </w:r>
          </w:p>
        </w:tc>
      </w:tr>
      <w:tr w:rsidR="008A317B" w:rsidRPr="00133C0F" w:rsidTr="001F18B2">
        <w:trPr>
          <w:trHeight w:val="514"/>
        </w:trPr>
        <w:tc>
          <w:tcPr>
            <w:tcW w:w="4962" w:type="dxa"/>
          </w:tcPr>
          <w:p w:rsidR="008A317B" w:rsidRPr="00133C0F" w:rsidRDefault="008A317B" w:rsidP="008A317B">
            <w:pPr>
              <w:spacing w:after="0"/>
              <w:rPr>
                <w:rFonts w:ascii="Times New Roman" w:hAnsi="Times New Roman" w:cs="Times New Roman"/>
                <w:color w:val="000000"/>
                <w:sz w:val="16"/>
                <w:szCs w:val="16"/>
              </w:rPr>
            </w:pPr>
            <w:proofErr w:type="spellStart"/>
            <w:r w:rsidRPr="00133C0F">
              <w:rPr>
                <w:rFonts w:ascii="Times New Roman" w:hAnsi="Times New Roman" w:cs="Times New Roman"/>
                <w:color w:val="000000"/>
                <w:sz w:val="16"/>
                <w:szCs w:val="16"/>
              </w:rPr>
              <w:t>Софинансирование</w:t>
            </w:r>
            <w:proofErr w:type="spellEnd"/>
            <w:r w:rsidRPr="00133C0F">
              <w:rPr>
                <w:rFonts w:ascii="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8A317B" w:rsidRPr="00133C0F" w:rsidRDefault="008A317B" w:rsidP="008A317B">
            <w:pPr>
              <w:spacing w:after="0"/>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Ц4114S7090</w:t>
            </w: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167347,0</w:t>
            </w:r>
          </w:p>
        </w:tc>
      </w:tr>
      <w:tr w:rsidR="008A317B" w:rsidRPr="00133C0F" w:rsidTr="001F18B2">
        <w:trPr>
          <w:trHeight w:val="422"/>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Межбюджетные трансферты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Ц4114S7090</w:t>
            </w: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167347,0</w:t>
            </w:r>
          </w:p>
        </w:tc>
      </w:tr>
      <w:tr w:rsidR="008A317B" w:rsidRPr="00133C0F" w:rsidTr="001F18B2">
        <w:trPr>
          <w:trHeight w:val="422"/>
        </w:trPr>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межбюджетные трансферты</w:t>
            </w: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Ц4114S7090</w:t>
            </w:r>
          </w:p>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540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167347,0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bCs/>
                <w:color w:val="000000"/>
                <w:sz w:val="16"/>
                <w:szCs w:val="16"/>
              </w:rPr>
            </w:pPr>
            <w:r w:rsidRPr="00133C0F">
              <w:rPr>
                <w:rFonts w:ascii="Times New Roman" w:hAnsi="Times New Roman" w:cs="Times New Roman"/>
                <w:b/>
                <w:bCs/>
                <w:color w:val="000000"/>
                <w:sz w:val="16"/>
                <w:szCs w:val="16"/>
              </w:rPr>
              <w:t>Физическая культура и спорт</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11</w:t>
            </w:r>
          </w:p>
        </w:tc>
        <w:tc>
          <w:tcPr>
            <w:tcW w:w="607" w:type="dxa"/>
          </w:tcPr>
          <w:p w:rsidR="008A317B" w:rsidRPr="00133C0F" w:rsidRDefault="008A317B" w:rsidP="008A317B">
            <w:pPr>
              <w:spacing w:after="0"/>
              <w:jc w:val="center"/>
              <w:rPr>
                <w:rFonts w:ascii="Times New Roman" w:hAnsi="Times New Roman" w:cs="Times New Roman"/>
                <w:b/>
                <w:sz w:val="16"/>
                <w:szCs w:val="16"/>
              </w:rPr>
            </w:pP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Физическая культура </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
                <w:bCs/>
                <w:i/>
                <w:iCs/>
                <w:color w:val="000000"/>
                <w:sz w:val="16"/>
                <w:szCs w:val="16"/>
              </w:rPr>
            </w:pPr>
            <w:r w:rsidRPr="00133C0F">
              <w:rPr>
                <w:rFonts w:ascii="Times New Roman" w:hAnsi="Times New Roman" w:cs="Times New Roman"/>
                <w:b/>
                <w:bCs/>
                <w:i/>
                <w:iCs/>
                <w:color w:val="000000"/>
                <w:sz w:val="16"/>
                <w:szCs w:val="16"/>
              </w:rPr>
              <w:t xml:space="preserve">Муниципальная  программа </w:t>
            </w:r>
            <w:proofErr w:type="spellStart"/>
            <w:r w:rsidRPr="00133C0F">
              <w:rPr>
                <w:rFonts w:ascii="Times New Roman" w:hAnsi="Times New Roman" w:cs="Times New Roman"/>
                <w:b/>
                <w:bCs/>
                <w:i/>
                <w:iCs/>
                <w:color w:val="000000"/>
                <w:sz w:val="16"/>
                <w:szCs w:val="16"/>
              </w:rPr>
              <w:t>Кудеснерского</w:t>
            </w:r>
            <w:proofErr w:type="spellEnd"/>
            <w:r w:rsidRPr="00133C0F">
              <w:rPr>
                <w:rFonts w:ascii="Times New Roman" w:hAnsi="Times New Roman" w:cs="Times New Roman"/>
                <w:b/>
                <w:bCs/>
                <w:i/>
                <w:iCs/>
                <w:color w:val="000000"/>
                <w:sz w:val="16"/>
                <w:szCs w:val="16"/>
              </w:rPr>
              <w:t xml:space="preserve"> сельского поселения </w:t>
            </w:r>
            <w:proofErr w:type="spellStart"/>
            <w:r w:rsidRPr="00133C0F">
              <w:rPr>
                <w:rFonts w:ascii="Times New Roman" w:hAnsi="Times New Roman" w:cs="Times New Roman"/>
                <w:b/>
                <w:bCs/>
                <w:i/>
                <w:iCs/>
                <w:color w:val="000000"/>
                <w:sz w:val="16"/>
                <w:szCs w:val="16"/>
              </w:rPr>
              <w:t>Урмарского</w:t>
            </w:r>
            <w:proofErr w:type="spellEnd"/>
            <w:r w:rsidRPr="00133C0F">
              <w:rPr>
                <w:rFonts w:ascii="Times New Roman" w:hAnsi="Times New Roman" w:cs="Times New Roman"/>
                <w:b/>
                <w:bCs/>
                <w:i/>
                <w:iCs/>
                <w:color w:val="000000"/>
                <w:sz w:val="16"/>
                <w:szCs w:val="16"/>
              </w:rPr>
              <w:t xml:space="preserve"> района Чувашской Республики "Развитие физической культуры и спорта" на 2014–2020 годы</w:t>
            </w:r>
          </w:p>
          <w:p w:rsidR="008A317B" w:rsidRPr="00133C0F" w:rsidRDefault="008A317B" w:rsidP="008A317B">
            <w:pPr>
              <w:spacing w:after="0"/>
              <w:jc w:val="both"/>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993</w:t>
            </w:r>
          </w:p>
        </w:tc>
        <w:tc>
          <w:tcPr>
            <w:tcW w:w="511"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11</w:t>
            </w:r>
          </w:p>
        </w:tc>
        <w:tc>
          <w:tcPr>
            <w:tcW w:w="607"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1596" w:type="dxa"/>
          </w:tcPr>
          <w:p w:rsidR="008A317B" w:rsidRPr="00133C0F" w:rsidRDefault="008A317B" w:rsidP="008A317B">
            <w:pPr>
              <w:spacing w:after="0"/>
              <w:jc w:val="right"/>
              <w:rPr>
                <w:rFonts w:ascii="Times New Roman" w:hAnsi="Times New Roman" w:cs="Times New Roman"/>
                <w:b/>
                <w:bCs/>
                <w:iCs/>
                <w:color w:val="000000"/>
                <w:sz w:val="16"/>
                <w:szCs w:val="16"/>
              </w:rPr>
            </w:pPr>
            <w:r w:rsidRPr="00133C0F">
              <w:rPr>
                <w:rFonts w:ascii="Times New Roman" w:hAnsi="Times New Roman" w:cs="Times New Roman"/>
                <w:b/>
                <w:bCs/>
                <w:iCs/>
                <w:color w:val="000000"/>
                <w:sz w:val="16"/>
                <w:szCs w:val="16"/>
              </w:rPr>
              <w:t>Ц500000000</w:t>
            </w:r>
          </w:p>
          <w:p w:rsidR="008A317B" w:rsidRPr="00133C0F" w:rsidRDefault="008A317B" w:rsidP="008A317B">
            <w:pPr>
              <w:spacing w:after="0"/>
              <w:jc w:val="right"/>
              <w:rPr>
                <w:rFonts w:ascii="Times New Roman" w:hAnsi="Times New Roman" w:cs="Times New Roman"/>
                <w:b/>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 xml:space="preserve">Подпрограмма "Развитие физической культуры и массового спорта" муниципальной программы </w:t>
            </w:r>
            <w:proofErr w:type="spellStart"/>
            <w:r w:rsidRPr="00133C0F">
              <w:rPr>
                <w:rFonts w:ascii="Times New Roman" w:hAnsi="Times New Roman" w:cs="Times New Roman"/>
                <w:bCs/>
                <w:iCs/>
                <w:color w:val="000000"/>
                <w:sz w:val="16"/>
                <w:szCs w:val="16"/>
              </w:rPr>
              <w:t>Кудеснерского</w:t>
            </w:r>
            <w:proofErr w:type="spellEnd"/>
            <w:r w:rsidRPr="00133C0F">
              <w:rPr>
                <w:rFonts w:ascii="Times New Roman" w:hAnsi="Times New Roman" w:cs="Times New Roman"/>
                <w:bCs/>
                <w:iCs/>
                <w:color w:val="000000"/>
                <w:sz w:val="16"/>
                <w:szCs w:val="16"/>
              </w:rPr>
              <w:t xml:space="preserve"> сельского поселения </w:t>
            </w:r>
            <w:proofErr w:type="spellStart"/>
            <w:r w:rsidRPr="00133C0F">
              <w:rPr>
                <w:rFonts w:ascii="Times New Roman" w:hAnsi="Times New Roman" w:cs="Times New Roman"/>
                <w:bCs/>
                <w:iCs/>
                <w:color w:val="000000"/>
                <w:sz w:val="16"/>
                <w:szCs w:val="16"/>
              </w:rPr>
              <w:t>Урмарского</w:t>
            </w:r>
            <w:proofErr w:type="spellEnd"/>
            <w:r w:rsidRPr="00133C0F">
              <w:rPr>
                <w:rFonts w:ascii="Times New Roman" w:hAnsi="Times New Roman" w:cs="Times New Roman"/>
                <w:bCs/>
                <w:iCs/>
                <w:color w:val="000000"/>
                <w:sz w:val="16"/>
                <w:szCs w:val="16"/>
              </w:rPr>
              <w:t xml:space="preserve"> района Чувашской Республики "Развитие физической культуры и спорта" на 2014–2020 годы</w:t>
            </w:r>
          </w:p>
          <w:p w:rsidR="008A317B" w:rsidRPr="00133C0F" w:rsidRDefault="008A317B" w:rsidP="008A317B">
            <w:pPr>
              <w:spacing w:after="0"/>
              <w:jc w:val="both"/>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Ц510000000</w:t>
            </w:r>
          </w:p>
          <w:p w:rsidR="008A317B" w:rsidRPr="00133C0F" w:rsidRDefault="008A317B" w:rsidP="008A317B">
            <w:pPr>
              <w:spacing w:after="0"/>
              <w:jc w:val="right"/>
              <w:rPr>
                <w:rFonts w:ascii="Times New Roman" w:hAnsi="Times New Roman" w:cs="Times New Roman"/>
                <w:b/>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b/>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Основное мероприятие "Физкультурно-оздоровительная и спортивно-массовая работа с населением"</w:t>
            </w:r>
          </w:p>
          <w:p w:rsidR="008A317B" w:rsidRPr="00133C0F" w:rsidRDefault="008A317B" w:rsidP="008A317B">
            <w:pPr>
              <w:spacing w:after="0"/>
              <w:jc w:val="both"/>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Ц510100000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Организация и проведение официальных физкультурных мероприятий</w:t>
            </w:r>
          </w:p>
          <w:p w:rsidR="008A317B" w:rsidRPr="00133C0F" w:rsidRDefault="008A317B" w:rsidP="008A317B">
            <w:pPr>
              <w:spacing w:after="0"/>
              <w:jc w:val="both"/>
              <w:rPr>
                <w:rFonts w:ascii="Times New Roman" w:hAnsi="Times New Roman" w:cs="Times New Roman"/>
                <w:bCs/>
                <w:iCs/>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Ц510111390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1F18B2">
        <w:tc>
          <w:tcPr>
            <w:tcW w:w="4962" w:type="dxa"/>
          </w:tcPr>
          <w:p w:rsidR="008A317B" w:rsidRPr="00133C0F" w:rsidRDefault="008A317B" w:rsidP="008A317B">
            <w:pPr>
              <w:spacing w:after="0"/>
              <w:jc w:val="both"/>
              <w:rPr>
                <w:rFonts w:ascii="Times New Roman" w:hAnsi="Times New Roman" w:cs="Times New Roman"/>
                <w:color w:val="000000"/>
                <w:sz w:val="16"/>
                <w:szCs w:val="16"/>
              </w:rPr>
            </w:pPr>
            <w:r w:rsidRPr="00133C0F">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p w:rsidR="008A317B" w:rsidRPr="00133C0F" w:rsidRDefault="008A317B" w:rsidP="008A317B">
            <w:pPr>
              <w:spacing w:after="0"/>
              <w:jc w:val="both"/>
              <w:rPr>
                <w:rFonts w:ascii="Times New Roman" w:hAnsi="Times New Roman" w:cs="Times New Roman"/>
                <w:color w:val="000000"/>
                <w:sz w:val="16"/>
                <w:szCs w:val="16"/>
              </w:rPr>
            </w:pPr>
          </w:p>
        </w:tc>
        <w:tc>
          <w:tcPr>
            <w:tcW w:w="731"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993</w:t>
            </w:r>
          </w:p>
        </w:tc>
        <w:tc>
          <w:tcPr>
            <w:tcW w:w="511"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60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596" w:type="dxa"/>
          </w:tcPr>
          <w:p w:rsidR="008A317B" w:rsidRPr="00133C0F" w:rsidRDefault="008A317B" w:rsidP="008A317B">
            <w:pPr>
              <w:spacing w:after="0"/>
              <w:jc w:val="right"/>
              <w:rPr>
                <w:rFonts w:ascii="Times New Roman" w:hAnsi="Times New Roman" w:cs="Times New Roman"/>
                <w:color w:val="000000"/>
                <w:sz w:val="16"/>
                <w:szCs w:val="16"/>
              </w:rPr>
            </w:pPr>
            <w:r w:rsidRPr="00133C0F">
              <w:rPr>
                <w:rFonts w:ascii="Times New Roman" w:hAnsi="Times New Roman" w:cs="Times New Roman"/>
                <w:color w:val="000000"/>
                <w:sz w:val="16"/>
                <w:szCs w:val="16"/>
              </w:rPr>
              <w:t>Ц510111390</w:t>
            </w:r>
          </w:p>
          <w:p w:rsidR="008A317B" w:rsidRPr="00133C0F" w:rsidRDefault="008A317B" w:rsidP="008A317B">
            <w:pPr>
              <w:spacing w:after="0"/>
              <w:jc w:val="right"/>
              <w:rPr>
                <w:rFonts w:ascii="Times New Roman" w:hAnsi="Times New Roman" w:cs="Times New Roman"/>
                <w:bCs/>
                <w:iCs/>
                <w:color w:val="000000"/>
                <w:sz w:val="16"/>
                <w:szCs w:val="16"/>
              </w:rPr>
            </w:pPr>
          </w:p>
        </w:tc>
        <w:tc>
          <w:tcPr>
            <w:tcW w:w="61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200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1F18B2">
        <w:tc>
          <w:tcPr>
            <w:tcW w:w="4962" w:type="dxa"/>
          </w:tcPr>
          <w:p w:rsidR="008A317B" w:rsidRPr="00133C0F" w:rsidRDefault="008A317B" w:rsidP="008A317B">
            <w:pPr>
              <w:spacing w:after="0"/>
              <w:rPr>
                <w:rFonts w:ascii="Times New Roman" w:hAnsi="Times New Roman" w:cs="Times New Roman"/>
                <w:color w:val="000000"/>
                <w:sz w:val="16"/>
                <w:szCs w:val="16"/>
              </w:rPr>
            </w:pPr>
            <w:r w:rsidRPr="00133C0F">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31"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993</w:t>
            </w:r>
          </w:p>
        </w:tc>
        <w:tc>
          <w:tcPr>
            <w:tcW w:w="511"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11</w:t>
            </w:r>
          </w:p>
        </w:tc>
        <w:tc>
          <w:tcPr>
            <w:tcW w:w="607"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01</w:t>
            </w:r>
          </w:p>
        </w:tc>
        <w:tc>
          <w:tcPr>
            <w:tcW w:w="1596"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Ц510111390</w:t>
            </w:r>
          </w:p>
        </w:tc>
        <w:tc>
          <w:tcPr>
            <w:tcW w:w="613" w:type="dxa"/>
          </w:tcPr>
          <w:p w:rsidR="008A317B" w:rsidRPr="00133C0F" w:rsidRDefault="008A317B" w:rsidP="008A317B">
            <w:pPr>
              <w:spacing w:after="0"/>
              <w:jc w:val="center"/>
              <w:rPr>
                <w:rFonts w:ascii="Times New Roman" w:hAnsi="Times New Roman" w:cs="Times New Roman"/>
                <w:color w:val="000000"/>
                <w:sz w:val="16"/>
                <w:szCs w:val="16"/>
              </w:rPr>
            </w:pPr>
            <w:r w:rsidRPr="00133C0F">
              <w:rPr>
                <w:rFonts w:ascii="Times New Roman" w:hAnsi="Times New Roman" w:cs="Times New Roman"/>
                <w:color w:val="000000"/>
                <w:sz w:val="16"/>
                <w:szCs w:val="16"/>
              </w:rPr>
              <w:t>240</w:t>
            </w:r>
          </w:p>
        </w:tc>
        <w:tc>
          <w:tcPr>
            <w:tcW w:w="1575"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bl>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both"/>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Приложение 3 к решению </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Собрания депутатов </w:t>
      </w:r>
      <w:proofErr w:type="spellStart"/>
      <w:r w:rsidRPr="00133C0F">
        <w:rPr>
          <w:rFonts w:ascii="Times New Roman" w:hAnsi="Times New Roman" w:cs="Times New Roman"/>
          <w:sz w:val="16"/>
          <w:szCs w:val="16"/>
        </w:rPr>
        <w:t>Кудеснерского</w:t>
      </w:r>
      <w:proofErr w:type="spellEnd"/>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Чувашской Республики</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от  24.04.2018 г № 80 </w:t>
      </w:r>
    </w:p>
    <w:p w:rsidR="008A317B" w:rsidRPr="00133C0F" w:rsidRDefault="008A317B" w:rsidP="008A317B">
      <w:pPr>
        <w:spacing w:after="0"/>
        <w:jc w:val="center"/>
        <w:rPr>
          <w:rFonts w:ascii="Times New Roman" w:hAnsi="Times New Roman" w:cs="Times New Roman"/>
          <w:sz w:val="16"/>
          <w:szCs w:val="16"/>
        </w:rPr>
      </w:pP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Распределение расходов </w:t>
      </w:r>
    </w:p>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бюджета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за 2017  год по разделам и подразделам функциональной классификации расходов бюджетов Российской Федерации</w:t>
      </w:r>
    </w:p>
    <w:p w:rsidR="008A317B" w:rsidRPr="00133C0F" w:rsidRDefault="008A317B" w:rsidP="008A317B">
      <w:pPr>
        <w:spacing w:after="0"/>
        <w:jc w:val="center"/>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865"/>
        <w:gridCol w:w="877"/>
        <w:gridCol w:w="1823"/>
      </w:tblGrid>
      <w:tr w:rsidR="008A317B" w:rsidRPr="00133C0F" w:rsidTr="008A317B">
        <w:tc>
          <w:tcPr>
            <w:tcW w:w="5903" w:type="dxa"/>
          </w:tcPr>
          <w:p w:rsidR="008A317B" w:rsidRPr="00133C0F" w:rsidRDefault="008A317B" w:rsidP="008A317B">
            <w:pPr>
              <w:spacing w:after="0"/>
              <w:ind w:right="-3224"/>
              <w:rPr>
                <w:rFonts w:ascii="Times New Roman" w:hAnsi="Times New Roman" w:cs="Times New Roman"/>
                <w:sz w:val="16"/>
                <w:szCs w:val="16"/>
              </w:rPr>
            </w:pPr>
            <w:r w:rsidRPr="00133C0F">
              <w:rPr>
                <w:rFonts w:ascii="Times New Roman" w:hAnsi="Times New Roman" w:cs="Times New Roman"/>
                <w:sz w:val="16"/>
                <w:szCs w:val="16"/>
              </w:rPr>
              <w:t xml:space="preserve">                                  Наименование</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РЗ</w:t>
            </w:r>
          </w:p>
        </w:tc>
        <w:tc>
          <w:tcPr>
            <w:tcW w:w="877" w:type="dxa"/>
          </w:tcPr>
          <w:p w:rsidR="008A317B" w:rsidRPr="00133C0F" w:rsidRDefault="008A317B" w:rsidP="008A317B">
            <w:pPr>
              <w:spacing w:after="0"/>
              <w:jc w:val="center"/>
              <w:rPr>
                <w:rFonts w:ascii="Times New Roman" w:hAnsi="Times New Roman" w:cs="Times New Roman"/>
                <w:sz w:val="16"/>
                <w:szCs w:val="16"/>
              </w:rPr>
            </w:pPr>
            <w:proofErr w:type="gramStart"/>
            <w:r w:rsidRPr="00133C0F">
              <w:rPr>
                <w:rFonts w:ascii="Times New Roman" w:hAnsi="Times New Roman" w:cs="Times New Roman"/>
                <w:sz w:val="16"/>
                <w:szCs w:val="16"/>
              </w:rPr>
              <w:t>ПР</w:t>
            </w:r>
            <w:proofErr w:type="gramEnd"/>
          </w:p>
        </w:tc>
        <w:tc>
          <w:tcPr>
            <w:tcW w:w="182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Исполнено</w:t>
            </w:r>
          </w:p>
        </w:tc>
      </w:tr>
      <w:tr w:rsidR="008A317B" w:rsidRPr="00133C0F" w:rsidTr="008A317B">
        <w:tc>
          <w:tcPr>
            <w:tcW w:w="590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2</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3</w:t>
            </w:r>
          </w:p>
        </w:tc>
        <w:tc>
          <w:tcPr>
            <w:tcW w:w="1823"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4</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Общегосударственные вопросы</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01</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1231472,96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1823" w:type="dxa"/>
          </w:tcPr>
          <w:p w:rsidR="008A317B" w:rsidRPr="00133C0F" w:rsidRDefault="008A317B" w:rsidP="008A317B">
            <w:pPr>
              <w:spacing w:after="0"/>
              <w:ind w:left="-175"/>
              <w:jc w:val="right"/>
              <w:rPr>
                <w:rFonts w:ascii="Times New Roman" w:hAnsi="Times New Roman" w:cs="Times New Roman"/>
                <w:sz w:val="16"/>
                <w:szCs w:val="16"/>
              </w:rPr>
            </w:pPr>
            <w:r w:rsidRPr="00133C0F">
              <w:rPr>
                <w:rFonts w:ascii="Times New Roman" w:hAnsi="Times New Roman" w:cs="Times New Roman"/>
                <w:sz w:val="16"/>
                <w:szCs w:val="16"/>
              </w:rPr>
              <w:t>1096320,96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Другие общегосударственные вопросы</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 xml:space="preserve">01 </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13</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135152,0</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Национальная оборона</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02</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145275,66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Мобилизационная и вневойсковая подготовка</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145275,66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Национальная экономика</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04</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815499,36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Дорожное хозяйство (дорожные фонды)</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09</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691767,0</w:t>
            </w:r>
          </w:p>
        </w:tc>
      </w:tr>
      <w:tr w:rsidR="008A317B" w:rsidRPr="00133C0F" w:rsidTr="008A317B">
        <w:tc>
          <w:tcPr>
            <w:tcW w:w="5903" w:type="dxa"/>
          </w:tcPr>
          <w:p w:rsidR="008A317B" w:rsidRPr="00133C0F" w:rsidRDefault="008A317B" w:rsidP="008A317B">
            <w:pPr>
              <w:spacing w:after="0"/>
              <w:rPr>
                <w:rFonts w:ascii="Times New Roman" w:hAnsi="Times New Roman" w:cs="Times New Roman"/>
                <w:bCs/>
                <w:iCs/>
                <w:color w:val="000000"/>
                <w:sz w:val="16"/>
                <w:szCs w:val="16"/>
              </w:rPr>
            </w:pPr>
            <w:r w:rsidRPr="00133C0F">
              <w:rPr>
                <w:rFonts w:ascii="Times New Roman" w:hAnsi="Times New Roman" w:cs="Times New Roman"/>
                <w:bCs/>
                <w:iCs/>
                <w:color w:val="000000"/>
                <w:sz w:val="16"/>
                <w:szCs w:val="16"/>
              </w:rPr>
              <w:t>Другие общегосударственные вопросы в национальной экономике</w:t>
            </w:r>
          </w:p>
          <w:p w:rsidR="008A317B" w:rsidRPr="00133C0F" w:rsidRDefault="008A317B" w:rsidP="008A317B">
            <w:pPr>
              <w:spacing w:after="0"/>
              <w:jc w:val="both"/>
              <w:rPr>
                <w:rFonts w:ascii="Times New Roman" w:hAnsi="Times New Roman" w:cs="Times New Roman"/>
                <w:sz w:val="16"/>
                <w:szCs w:val="16"/>
              </w:rPr>
            </w:pP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04</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12</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123732,36</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Жилищно-коммунальное хозяйство</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05</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346982,58</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Коммунальное хозяйство</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02</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125500,0</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Благоустройство</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05</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03</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221482,58</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lastRenderedPageBreak/>
              <w:t xml:space="preserve">Культура, кинематография </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08</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1296954,1</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Культура </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08</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1296954,1</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Физическая культура и спорт</w:t>
            </w:r>
          </w:p>
        </w:tc>
        <w:tc>
          <w:tcPr>
            <w:tcW w:w="865" w:type="dxa"/>
          </w:tcPr>
          <w:p w:rsidR="008A317B" w:rsidRPr="00133C0F" w:rsidRDefault="008A317B" w:rsidP="008A317B">
            <w:pPr>
              <w:spacing w:after="0"/>
              <w:jc w:val="center"/>
              <w:rPr>
                <w:rFonts w:ascii="Times New Roman" w:hAnsi="Times New Roman" w:cs="Times New Roman"/>
                <w:b/>
                <w:sz w:val="16"/>
                <w:szCs w:val="16"/>
              </w:rPr>
            </w:pPr>
            <w:r w:rsidRPr="00133C0F">
              <w:rPr>
                <w:rFonts w:ascii="Times New Roman" w:hAnsi="Times New Roman" w:cs="Times New Roman"/>
                <w:b/>
                <w:sz w:val="16"/>
                <w:szCs w:val="16"/>
              </w:rPr>
              <w:t>11</w:t>
            </w: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3600,0</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sz w:val="16"/>
                <w:szCs w:val="16"/>
              </w:rPr>
            </w:pPr>
            <w:r w:rsidRPr="00133C0F">
              <w:rPr>
                <w:rFonts w:ascii="Times New Roman" w:hAnsi="Times New Roman" w:cs="Times New Roman"/>
                <w:sz w:val="16"/>
                <w:szCs w:val="16"/>
              </w:rPr>
              <w:t>Физическая культура</w:t>
            </w:r>
          </w:p>
        </w:tc>
        <w:tc>
          <w:tcPr>
            <w:tcW w:w="865"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11</w:t>
            </w:r>
          </w:p>
        </w:tc>
        <w:tc>
          <w:tcPr>
            <w:tcW w:w="877" w:type="dxa"/>
          </w:tcPr>
          <w:p w:rsidR="008A317B" w:rsidRPr="00133C0F" w:rsidRDefault="008A317B" w:rsidP="008A317B">
            <w:pPr>
              <w:spacing w:after="0"/>
              <w:jc w:val="center"/>
              <w:rPr>
                <w:rFonts w:ascii="Times New Roman" w:hAnsi="Times New Roman" w:cs="Times New Roman"/>
                <w:sz w:val="16"/>
                <w:szCs w:val="16"/>
              </w:rPr>
            </w:pPr>
            <w:r w:rsidRPr="00133C0F">
              <w:rPr>
                <w:rFonts w:ascii="Times New Roman" w:hAnsi="Times New Roman" w:cs="Times New Roman"/>
                <w:sz w:val="16"/>
                <w:szCs w:val="16"/>
              </w:rPr>
              <w:t>01</w:t>
            </w:r>
          </w:p>
        </w:tc>
        <w:tc>
          <w:tcPr>
            <w:tcW w:w="1823" w:type="dxa"/>
          </w:tcPr>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3600,0</w:t>
            </w:r>
          </w:p>
        </w:tc>
      </w:tr>
      <w:tr w:rsidR="008A317B" w:rsidRPr="00133C0F" w:rsidTr="008A317B">
        <w:tc>
          <w:tcPr>
            <w:tcW w:w="5903" w:type="dxa"/>
          </w:tcPr>
          <w:p w:rsidR="008A317B" w:rsidRPr="00133C0F" w:rsidRDefault="008A317B" w:rsidP="008A317B">
            <w:pPr>
              <w:spacing w:after="0"/>
              <w:jc w:val="both"/>
              <w:rPr>
                <w:rFonts w:ascii="Times New Roman" w:hAnsi="Times New Roman" w:cs="Times New Roman"/>
                <w:b/>
                <w:sz w:val="16"/>
                <w:szCs w:val="16"/>
              </w:rPr>
            </w:pPr>
            <w:r w:rsidRPr="00133C0F">
              <w:rPr>
                <w:rFonts w:ascii="Times New Roman" w:hAnsi="Times New Roman" w:cs="Times New Roman"/>
                <w:b/>
                <w:sz w:val="16"/>
                <w:szCs w:val="16"/>
              </w:rPr>
              <w:t>Расходы итого</w:t>
            </w:r>
          </w:p>
        </w:tc>
        <w:tc>
          <w:tcPr>
            <w:tcW w:w="865" w:type="dxa"/>
          </w:tcPr>
          <w:p w:rsidR="008A317B" w:rsidRPr="00133C0F" w:rsidRDefault="008A317B" w:rsidP="008A317B">
            <w:pPr>
              <w:spacing w:after="0"/>
              <w:jc w:val="center"/>
              <w:rPr>
                <w:rFonts w:ascii="Times New Roman" w:hAnsi="Times New Roman" w:cs="Times New Roman"/>
                <w:b/>
                <w:sz w:val="16"/>
                <w:szCs w:val="16"/>
              </w:rPr>
            </w:pPr>
          </w:p>
        </w:tc>
        <w:tc>
          <w:tcPr>
            <w:tcW w:w="877" w:type="dxa"/>
          </w:tcPr>
          <w:p w:rsidR="008A317B" w:rsidRPr="00133C0F" w:rsidRDefault="008A317B" w:rsidP="008A317B">
            <w:pPr>
              <w:spacing w:after="0"/>
              <w:jc w:val="center"/>
              <w:rPr>
                <w:rFonts w:ascii="Times New Roman" w:hAnsi="Times New Roman" w:cs="Times New Roman"/>
                <w:b/>
                <w:sz w:val="16"/>
                <w:szCs w:val="16"/>
              </w:rPr>
            </w:pPr>
          </w:p>
        </w:tc>
        <w:tc>
          <w:tcPr>
            <w:tcW w:w="1823" w:type="dxa"/>
          </w:tcPr>
          <w:p w:rsidR="008A317B" w:rsidRPr="00133C0F" w:rsidRDefault="008A317B" w:rsidP="008A317B">
            <w:pPr>
              <w:spacing w:after="0"/>
              <w:jc w:val="right"/>
              <w:rPr>
                <w:rFonts w:ascii="Times New Roman" w:hAnsi="Times New Roman" w:cs="Times New Roman"/>
                <w:b/>
                <w:sz w:val="16"/>
                <w:szCs w:val="16"/>
              </w:rPr>
            </w:pPr>
            <w:r w:rsidRPr="00133C0F">
              <w:rPr>
                <w:rFonts w:ascii="Times New Roman" w:hAnsi="Times New Roman" w:cs="Times New Roman"/>
                <w:b/>
                <w:sz w:val="16"/>
                <w:szCs w:val="16"/>
              </w:rPr>
              <w:t>3839784,66</w:t>
            </w:r>
          </w:p>
        </w:tc>
      </w:tr>
    </w:tbl>
    <w:p w:rsidR="008A317B" w:rsidRPr="00133C0F" w:rsidRDefault="008A317B" w:rsidP="008A317B">
      <w:pPr>
        <w:spacing w:after="0"/>
        <w:jc w:val="right"/>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Приложение 4 к решению </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Собрания депутатов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w:t>
      </w:r>
    </w:p>
    <w:p w:rsidR="008A317B" w:rsidRPr="00133C0F" w:rsidRDefault="008A317B" w:rsidP="008A317B">
      <w:pPr>
        <w:spacing w:after="0"/>
        <w:jc w:val="right"/>
        <w:rPr>
          <w:rFonts w:ascii="Times New Roman" w:hAnsi="Times New Roman" w:cs="Times New Roman"/>
          <w:sz w:val="16"/>
          <w:szCs w:val="16"/>
        </w:rPr>
      </w:pPr>
      <w:r w:rsidRPr="00133C0F">
        <w:rPr>
          <w:rFonts w:ascii="Times New Roman" w:hAnsi="Times New Roman" w:cs="Times New Roman"/>
          <w:sz w:val="16"/>
          <w:szCs w:val="16"/>
        </w:rPr>
        <w:t xml:space="preserve">от 24.04.2018  г №80 </w:t>
      </w:r>
    </w:p>
    <w:p w:rsidR="008A317B" w:rsidRPr="00133C0F" w:rsidRDefault="008A317B" w:rsidP="008A317B">
      <w:pPr>
        <w:pStyle w:val="a0"/>
        <w:ind w:firstLine="540"/>
        <w:jc w:val="center"/>
        <w:rPr>
          <w:b/>
          <w:bCs/>
          <w:color w:val="000000"/>
          <w:sz w:val="16"/>
          <w:szCs w:val="16"/>
        </w:rPr>
      </w:pPr>
    </w:p>
    <w:p w:rsidR="008A317B" w:rsidRPr="00133C0F" w:rsidRDefault="008A317B" w:rsidP="008A317B">
      <w:pPr>
        <w:pStyle w:val="2"/>
        <w:spacing w:before="0" w:after="0"/>
        <w:rPr>
          <w:sz w:val="16"/>
          <w:szCs w:val="16"/>
        </w:rPr>
      </w:pPr>
      <w:r w:rsidRPr="00133C0F">
        <w:rPr>
          <w:sz w:val="16"/>
          <w:szCs w:val="16"/>
        </w:rPr>
        <w:t xml:space="preserve">ИСТОЧНИКИ </w:t>
      </w:r>
    </w:p>
    <w:p w:rsidR="008A317B" w:rsidRPr="00133C0F" w:rsidRDefault="008A317B" w:rsidP="008A317B">
      <w:pPr>
        <w:pStyle w:val="2"/>
        <w:spacing w:before="0" w:after="0"/>
        <w:rPr>
          <w:sz w:val="16"/>
          <w:szCs w:val="16"/>
        </w:rPr>
      </w:pPr>
      <w:r w:rsidRPr="00133C0F">
        <w:rPr>
          <w:sz w:val="16"/>
          <w:szCs w:val="16"/>
        </w:rPr>
        <w:t xml:space="preserve">финансирования дефицита бюджета </w:t>
      </w:r>
      <w:proofErr w:type="spellStart"/>
      <w:r w:rsidRPr="00133C0F">
        <w:rPr>
          <w:sz w:val="16"/>
          <w:szCs w:val="16"/>
        </w:rPr>
        <w:t>Кудеснерского</w:t>
      </w:r>
      <w:proofErr w:type="spellEnd"/>
      <w:r w:rsidRPr="00133C0F">
        <w:rPr>
          <w:sz w:val="16"/>
          <w:szCs w:val="16"/>
        </w:rPr>
        <w:t xml:space="preserve"> сельского поселения </w:t>
      </w:r>
      <w:proofErr w:type="spellStart"/>
      <w:r w:rsidRPr="00133C0F">
        <w:rPr>
          <w:sz w:val="16"/>
          <w:szCs w:val="16"/>
        </w:rPr>
        <w:t>Урмарского</w:t>
      </w:r>
      <w:proofErr w:type="spellEnd"/>
      <w:r w:rsidRPr="00133C0F">
        <w:rPr>
          <w:sz w:val="16"/>
          <w:szCs w:val="16"/>
        </w:rPr>
        <w:t xml:space="preserve"> района  Чувашской Республики по кодам классификации источников </w:t>
      </w:r>
    </w:p>
    <w:p w:rsidR="008A317B" w:rsidRPr="00133C0F" w:rsidRDefault="008A317B" w:rsidP="008A317B">
      <w:pPr>
        <w:pStyle w:val="2"/>
        <w:spacing w:before="0" w:after="0"/>
        <w:rPr>
          <w:sz w:val="16"/>
          <w:szCs w:val="16"/>
        </w:rPr>
      </w:pPr>
      <w:r w:rsidRPr="00133C0F">
        <w:rPr>
          <w:sz w:val="16"/>
          <w:szCs w:val="16"/>
        </w:rPr>
        <w:t>финансирования дефицитов бюдж</w:t>
      </w:r>
      <w:r w:rsidRPr="00133C0F">
        <w:rPr>
          <w:sz w:val="16"/>
          <w:szCs w:val="16"/>
        </w:rPr>
        <w:t>е</w:t>
      </w:r>
      <w:r w:rsidRPr="00133C0F">
        <w:rPr>
          <w:sz w:val="16"/>
          <w:szCs w:val="16"/>
        </w:rPr>
        <w:t>тов за 2017  год</w:t>
      </w:r>
    </w:p>
    <w:p w:rsidR="008A317B" w:rsidRPr="00133C0F" w:rsidRDefault="008A317B" w:rsidP="008A317B">
      <w:pPr>
        <w:pStyle w:val="a0"/>
        <w:ind w:firstLine="540"/>
        <w:jc w:val="right"/>
        <w:rPr>
          <w:bCs/>
          <w:color w:val="000000"/>
          <w:sz w:val="16"/>
          <w:szCs w:val="16"/>
        </w:rPr>
      </w:pPr>
      <w:r w:rsidRPr="00133C0F">
        <w:rPr>
          <w:bCs/>
          <w:color w:val="000000"/>
          <w:sz w:val="16"/>
          <w:szCs w:val="16"/>
        </w:rPr>
        <w:t>(рублей)</w:t>
      </w:r>
    </w:p>
    <w:p w:rsidR="008A317B" w:rsidRPr="00133C0F" w:rsidRDefault="008A317B" w:rsidP="008A317B">
      <w:pPr>
        <w:pStyle w:val="a0"/>
        <w:ind w:firstLine="540"/>
        <w:jc w:val="right"/>
        <w:rPr>
          <w:b/>
          <w:bCs/>
          <w:color w:val="000000"/>
          <w:sz w:val="16"/>
          <w:szCs w:val="16"/>
        </w:rPr>
      </w:pP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134"/>
        <w:gridCol w:w="2552"/>
        <w:gridCol w:w="2393"/>
      </w:tblGrid>
      <w:tr w:rsidR="008A317B" w:rsidRPr="00133C0F" w:rsidTr="008A317B">
        <w:tc>
          <w:tcPr>
            <w:tcW w:w="3652" w:type="dxa"/>
            <w:vMerge w:val="restart"/>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Наименование показателя</w:t>
            </w:r>
          </w:p>
        </w:tc>
        <w:tc>
          <w:tcPr>
            <w:tcW w:w="3686" w:type="dxa"/>
            <w:gridSpan w:val="2"/>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Код бюджетной классификации</w:t>
            </w:r>
          </w:p>
        </w:tc>
        <w:tc>
          <w:tcPr>
            <w:tcW w:w="2393" w:type="dxa"/>
            <w:vMerge w:val="restart"/>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Кассовое исполнение</w:t>
            </w:r>
          </w:p>
        </w:tc>
      </w:tr>
      <w:tr w:rsidR="008A317B" w:rsidRPr="00133C0F" w:rsidTr="008A317B">
        <w:tc>
          <w:tcPr>
            <w:tcW w:w="3652" w:type="dxa"/>
            <w:vMerge/>
          </w:tcPr>
          <w:p w:rsidR="008A317B" w:rsidRPr="00133C0F" w:rsidRDefault="008A317B" w:rsidP="008A317B">
            <w:pPr>
              <w:pStyle w:val="a0"/>
              <w:jc w:val="center"/>
              <w:rPr>
                <w:bCs/>
                <w:color w:val="000000"/>
                <w:sz w:val="16"/>
                <w:szCs w:val="16"/>
                <w:lang w:val="ru-RU" w:eastAsia="ru-RU"/>
              </w:rPr>
            </w:pPr>
          </w:p>
        </w:tc>
        <w:tc>
          <w:tcPr>
            <w:tcW w:w="1134"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администратора источника финансирования</w:t>
            </w:r>
          </w:p>
        </w:tc>
        <w:tc>
          <w:tcPr>
            <w:tcW w:w="2552"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источника финансирования</w:t>
            </w:r>
          </w:p>
        </w:tc>
        <w:tc>
          <w:tcPr>
            <w:tcW w:w="2393" w:type="dxa"/>
            <w:vMerge/>
          </w:tcPr>
          <w:p w:rsidR="008A317B" w:rsidRPr="00133C0F" w:rsidRDefault="008A317B" w:rsidP="008A317B">
            <w:pPr>
              <w:pStyle w:val="a0"/>
              <w:jc w:val="center"/>
              <w:rPr>
                <w:bCs/>
                <w:color w:val="000000"/>
                <w:sz w:val="16"/>
                <w:szCs w:val="16"/>
                <w:lang w:val="ru-RU" w:eastAsia="ru-RU"/>
              </w:rPr>
            </w:pPr>
          </w:p>
        </w:tc>
      </w:tr>
      <w:tr w:rsidR="008A317B" w:rsidRPr="00133C0F" w:rsidTr="008A317B">
        <w:tc>
          <w:tcPr>
            <w:tcW w:w="3652"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1</w:t>
            </w:r>
          </w:p>
        </w:tc>
        <w:tc>
          <w:tcPr>
            <w:tcW w:w="1134"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2</w:t>
            </w:r>
          </w:p>
        </w:tc>
        <w:tc>
          <w:tcPr>
            <w:tcW w:w="2552"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3</w:t>
            </w:r>
          </w:p>
        </w:tc>
        <w:tc>
          <w:tcPr>
            <w:tcW w:w="2393"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4</w:t>
            </w:r>
          </w:p>
        </w:tc>
      </w:tr>
      <w:tr w:rsidR="008A317B" w:rsidRPr="00133C0F" w:rsidTr="008A317B">
        <w:tc>
          <w:tcPr>
            <w:tcW w:w="3652" w:type="dxa"/>
          </w:tcPr>
          <w:p w:rsidR="008A317B" w:rsidRPr="00133C0F" w:rsidRDefault="008A317B" w:rsidP="008A317B">
            <w:pPr>
              <w:pStyle w:val="a0"/>
              <w:rPr>
                <w:b/>
                <w:bCs/>
                <w:color w:val="000000"/>
                <w:sz w:val="16"/>
                <w:szCs w:val="16"/>
                <w:lang w:val="ru-RU" w:eastAsia="ru-RU"/>
              </w:rPr>
            </w:pPr>
            <w:r w:rsidRPr="00133C0F">
              <w:rPr>
                <w:b/>
                <w:bCs/>
                <w:color w:val="000000"/>
                <w:sz w:val="16"/>
                <w:szCs w:val="16"/>
                <w:lang w:val="ru-RU" w:eastAsia="ru-RU"/>
              </w:rPr>
              <w:t xml:space="preserve">Источники финансирования дефицита бюджета </w:t>
            </w:r>
            <w:proofErr w:type="spellStart"/>
            <w:r w:rsidRPr="00133C0F">
              <w:rPr>
                <w:b/>
                <w:bCs/>
                <w:color w:val="000000"/>
                <w:sz w:val="16"/>
                <w:szCs w:val="16"/>
                <w:lang w:val="ru-RU" w:eastAsia="ru-RU"/>
              </w:rPr>
              <w:t>Кудеснерского</w:t>
            </w:r>
            <w:proofErr w:type="spellEnd"/>
            <w:r w:rsidRPr="00133C0F">
              <w:rPr>
                <w:b/>
                <w:bCs/>
                <w:color w:val="000000"/>
                <w:sz w:val="16"/>
                <w:szCs w:val="16"/>
                <w:lang w:val="ru-RU" w:eastAsia="ru-RU"/>
              </w:rPr>
              <w:t xml:space="preserve"> сельского поселения </w:t>
            </w:r>
            <w:proofErr w:type="spellStart"/>
            <w:r w:rsidRPr="00133C0F">
              <w:rPr>
                <w:b/>
                <w:bCs/>
                <w:color w:val="000000"/>
                <w:sz w:val="16"/>
                <w:szCs w:val="16"/>
                <w:lang w:val="ru-RU" w:eastAsia="ru-RU"/>
              </w:rPr>
              <w:t>Урмарского</w:t>
            </w:r>
            <w:proofErr w:type="spellEnd"/>
            <w:r w:rsidRPr="00133C0F">
              <w:rPr>
                <w:b/>
                <w:bCs/>
                <w:color w:val="000000"/>
                <w:sz w:val="16"/>
                <w:szCs w:val="16"/>
                <w:lang w:val="ru-RU" w:eastAsia="ru-RU"/>
              </w:rPr>
              <w:t xml:space="preserve"> района Чувашской Республики, всего</w:t>
            </w:r>
          </w:p>
        </w:tc>
        <w:tc>
          <w:tcPr>
            <w:tcW w:w="1134" w:type="dxa"/>
          </w:tcPr>
          <w:p w:rsidR="008A317B" w:rsidRPr="00133C0F" w:rsidRDefault="008A317B" w:rsidP="008A317B">
            <w:pPr>
              <w:pStyle w:val="a0"/>
              <w:jc w:val="right"/>
              <w:rPr>
                <w:b/>
                <w:bCs/>
                <w:color w:val="000000"/>
                <w:sz w:val="16"/>
                <w:szCs w:val="16"/>
                <w:lang w:val="ru-RU" w:eastAsia="ru-RU"/>
              </w:rPr>
            </w:pPr>
          </w:p>
        </w:tc>
        <w:tc>
          <w:tcPr>
            <w:tcW w:w="2552" w:type="dxa"/>
          </w:tcPr>
          <w:p w:rsidR="008A317B" w:rsidRPr="00133C0F" w:rsidRDefault="008A317B" w:rsidP="008A317B">
            <w:pPr>
              <w:pStyle w:val="a0"/>
              <w:jc w:val="center"/>
              <w:rPr>
                <w:b/>
                <w:bCs/>
                <w:color w:val="000000"/>
                <w:sz w:val="16"/>
                <w:szCs w:val="16"/>
                <w:lang w:val="ru-RU" w:eastAsia="ru-RU"/>
              </w:rPr>
            </w:pPr>
            <w:proofErr w:type="spellStart"/>
            <w:r w:rsidRPr="00133C0F">
              <w:rPr>
                <w:b/>
                <w:bCs/>
                <w:color w:val="000000"/>
                <w:sz w:val="16"/>
                <w:szCs w:val="16"/>
                <w:lang w:val="ru-RU" w:eastAsia="ru-RU"/>
              </w:rPr>
              <w:t>х</w:t>
            </w:r>
            <w:proofErr w:type="spellEnd"/>
          </w:p>
        </w:tc>
        <w:tc>
          <w:tcPr>
            <w:tcW w:w="2393" w:type="dxa"/>
          </w:tcPr>
          <w:p w:rsidR="008A317B" w:rsidRPr="00133C0F" w:rsidRDefault="008A317B" w:rsidP="008A317B">
            <w:pPr>
              <w:pStyle w:val="a0"/>
              <w:jc w:val="right"/>
              <w:rPr>
                <w:b/>
                <w:bCs/>
                <w:color w:val="000000"/>
                <w:sz w:val="16"/>
                <w:szCs w:val="16"/>
                <w:lang w:val="ru-RU" w:eastAsia="ru-RU"/>
              </w:rPr>
            </w:pPr>
            <w:r w:rsidRPr="00133C0F">
              <w:rPr>
                <w:b/>
                <w:bCs/>
                <w:color w:val="000000"/>
                <w:sz w:val="16"/>
                <w:szCs w:val="16"/>
                <w:lang w:val="ru-RU" w:eastAsia="ru-RU"/>
              </w:rPr>
              <w:t>-158862,03</w:t>
            </w:r>
          </w:p>
        </w:tc>
      </w:tr>
      <w:tr w:rsidR="008A317B" w:rsidRPr="00133C0F" w:rsidTr="008A317B">
        <w:tc>
          <w:tcPr>
            <w:tcW w:w="3652" w:type="dxa"/>
          </w:tcPr>
          <w:p w:rsidR="008A317B" w:rsidRPr="00133C0F" w:rsidRDefault="008A317B" w:rsidP="008A317B">
            <w:pPr>
              <w:pStyle w:val="a0"/>
              <w:rPr>
                <w:b/>
                <w:bCs/>
                <w:color w:val="000000"/>
                <w:sz w:val="16"/>
                <w:szCs w:val="16"/>
                <w:lang w:val="ru-RU" w:eastAsia="ru-RU"/>
              </w:rPr>
            </w:pPr>
            <w:r w:rsidRPr="00133C0F">
              <w:rPr>
                <w:b/>
                <w:bCs/>
                <w:color w:val="000000"/>
                <w:sz w:val="16"/>
                <w:szCs w:val="16"/>
                <w:lang w:val="ru-RU" w:eastAsia="ru-RU"/>
              </w:rPr>
              <w:t>Изменение остатков средств на счетах по учету средств бюджета</w:t>
            </w:r>
          </w:p>
        </w:tc>
        <w:tc>
          <w:tcPr>
            <w:tcW w:w="1134" w:type="dxa"/>
          </w:tcPr>
          <w:p w:rsidR="008A317B" w:rsidRPr="00133C0F" w:rsidRDefault="008A317B" w:rsidP="008A317B">
            <w:pPr>
              <w:pStyle w:val="a0"/>
              <w:jc w:val="center"/>
              <w:rPr>
                <w:b/>
                <w:bCs/>
                <w:color w:val="000000"/>
                <w:sz w:val="16"/>
                <w:szCs w:val="16"/>
                <w:lang w:val="ru-RU" w:eastAsia="ru-RU"/>
              </w:rPr>
            </w:pPr>
            <w:r w:rsidRPr="00133C0F">
              <w:rPr>
                <w:b/>
                <w:bCs/>
                <w:color w:val="000000"/>
                <w:sz w:val="16"/>
                <w:szCs w:val="16"/>
                <w:lang w:val="ru-RU" w:eastAsia="ru-RU"/>
              </w:rPr>
              <w:t>000</w:t>
            </w:r>
          </w:p>
        </w:tc>
        <w:tc>
          <w:tcPr>
            <w:tcW w:w="2552" w:type="dxa"/>
          </w:tcPr>
          <w:p w:rsidR="008A317B" w:rsidRPr="00133C0F" w:rsidRDefault="008A317B" w:rsidP="008A317B">
            <w:pPr>
              <w:pStyle w:val="a0"/>
              <w:rPr>
                <w:b/>
                <w:bCs/>
                <w:color w:val="000000"/>
                <w:sz w:val="16"/>
                <w:szCs w:val="16"/>
                <w:lang w:val="ru-RU" w:eastAsia="ru-RU"/>
              </w:rPr>
            </w:pPr>
            <w:r w:rsidRPr="00133C0F">
              <w:rPr>
                <w:b/>
                <w:bCs/>
                <w:color w:val="000000"/>
                <w:sz w:val="16"/>
                <w:szCs w:val="16"/>
                <w:lang w:val="ru-RU" w:eastAsia="ru-RU"/>
              </w:rPr>
              <w:t>0105 0000 00 0000 000</w:t>
            </w:r>
          </w:p>
        </w:tc>
        <w:tc>
          <w:tcPr>
            <w:tcW w:w="2393" w:type="dxa"/>
          </w:tcPr>
          <w:p w:rsidR="008A317B" w:rsidRPr="00133C0F" w:rsidRDefault="008A317B" w:rsidP="008A317B">
            <w:pPr>
              <w:pStyle w:val="a0"/>
              <w:jc w:val="right"/>
              <w:rPr>
                <w:b/>
                <w:bCs/>
                <w:color w:val="000000"/>
                <w:sz w:val="16"/>
                <w:szCs w:val="16"/>
                <w:lang w:val="ru-RU" w:eastAsia="ru-RU"/>
              </w:rPr>
            </w:pPr>
            <w:r w:rsidRPr="00133C0F">
              <w:rPr>
                <w:b/>
                <w:bCs/>
                <w:color w:val="000000"/>
                <w:sz w:val="16"/>
                <w:szCs w:val="16"/>
                <w:lang w:val="ru-RU" w:eastAsia="ru-RU"/>
              </w:rPr>
              <w:t>-158862,03</w:t>
            </w:r>
          </w:p>
        </w:tc>
      </w:tr>
      <w:tr w:rsidR="008A317B" w:rsidRPr="00133C0F" w:rsidTr="008A317B">
        <w:tc>
          <w:tcPr>
            <w:tcW w:w="3652" w:type="dxa"/>
          </w:tcPr>
          <w:p w:rsidR="008A317B" w:rsidRPr="00133C0F" w:rsidRDefault="008A317B" w:rsidP="008A317B">
            <w:pPr>
              <w:pStyle w:val="a0"/>
              <w:rPr>
                <w:bCs/>
                <w:color w:val="000000"/>
                <w:sz w:val="16"/>
                <w:szCs w:val="16"/>
                <w:lang w:val="ru-RU" w:eastAsia="ru-RU"/>
              </w:rPr>
            </w:pPr>
            <w:r w:rsidRPr="00133C0F">
              <w:rPr>
                <w:bCs/>
                <w:color w:val="000000"/>
                <w:sz w:val="16"/>
                <w:szCs w:val="16"/>
                <w:lang w:val="ru-RU" w:eastAsia="ru-RU"/>
              </w:rPr>
              <w:t>Увеличение прочих остатков денежных средств бюджетов поселений</w:t>
            </w:r>
          </w:p>
        </w:tc>
        <w:tc>
          <w:tcPr>
            <w:tcW w:w="1134"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000</w:t>
            </w:r>
          </w:p>
        </w:tc>
        <w:tc>
          <w:tcPr>
            <w:tcW w:w="2552" w:type="dxa"/>
          </w:tcPr>
          <w:p w:rsidR="008A317B" w:rsidRPr="00133C0F" w:rsidRDefault="008A317B" w:rsidP="008A317B">
            <w:pPr>
              <w:pStyle w:val="a0"/>
              <w:rPr>
                <w:bCs/>
                <w:color w:val="000000"/>
                <w:sz w:val="16"/>
                <w:szCs w:val="16"/>
                <w:lang w:val="ru-RU" w:eastAsia="ru-RU"/>
              </w:rPr>
            </w:pPr>
            <w:r w:rsidRPr="00133C0F">
              <w:rPr>
                <w:bCs/>
                <w:color w:val="000000"/>
                <w:sz w:val="16"/>
                <w:szCs w:val="16"/>
                <w:lang w:val="ru-RU" w:eastAsia="ru-RU"/>
              </w:rPr>
              <w:t>0105 0201 10 0000 510</w:t>
            </w:r>
          </w:p>
        </w:tc>
        <w:tc>
          <w:tcPr>
            <w:tcW w:w="2393" w:type="dxa"/>
          </w:tcPr>
          <w:p w:rsidR="008A317B" w:rsidRPr="00133C0F" w:rsidRDefault="008A317B" w:rsidP="008A317B">
            <w:pPr>
              <w:pStyle w:val="a0"/>
              <w:jc w:val="right"/>
              <w:rPr>
                <w:bCs/>
                <w:color w:val="000000"/>
                <w:sz w:val="16"/>
                <w:szCs w:val="16"/>
                <w:lang w:val="ru-RU" w:eastAsia="ru-RU"/>
              </w:rPr>
            </w:pPr>
            <w:r w:rsidRPr="00133C0F">
              <w:rPr>
                <w:bCs/>
                <w:color w:val="000000"/>
                <w:sz w:val="16"/>
                <w:szCs w:val="16"/>
                <w:lang w:val="ru-RU" w:eastAsia="ru-RU"/>
              </w:rPr>
              <w:t>-3839784,66</w:t>
            </w:r>
          </w:p>
        </w:tc>
      </w:tr>
      <w:tr w:rsidR="008A317B" w:rsidRPr="00133C0F" w:rsidTr="008A317B">
        <w:tc>
          <w:tcPr>
            <w:tcW w:w="3652" w:type="dxa"/>
          </w:tcPr>
          <w:p w:rsidR="008A317B" w:rsidRPr="00133C0F" w:rsidRDefault="008A317B" w:rsidP="008A317B">
            <w:pPr>
              <w:pStyle w:val="a0"/>
              <w:rPr>
                <w:bCs/>
                <w:color w:val="000000"/>
                <w:sz w:val="16"/>
                <w:szCs w:val="16"/>
                <w:lang w:val="ru-RU" w:eastAsia="ru-RU"/>
              </w:rPr>
            </w:pPr>
            <w:r w:rsidRPr="00133C0F">
              <w:rPr>
                <w:bCs/>
                <w:color w:val="000000"/>
                <w:sz w:val="16"/>
                <w:szCs w:val="16"/>
                <w:lang w:val="ru-RU" w:eastAsia="ru-RU"/>
              </w:rPr>
              <w:t>Уменьшение прочих остатков денежных средств бюджетов поселений</w:t>
            </w:r>
          </w:p>
        </w:tc>
        <w:tc>
          <w:tcPr>
            <w:tcW w:w="1134" w:type="dxa"/>
          </w:tcPr>
          <w:p w:rsidR="008A317B" w:rsidRPr="00133C0F" w:rsidRDefault="008A317B" w:rsidP="008A317B">
            <w:pPr>
              <w:pStyle w:val="a0"/>
              <w:jc w:val="center"/>
              <w:rPr>
                <w:bCs/>
                <w:color w:val="000000"/>
                <w:sz w:val="16"/>
                <w:szCs w:val="16"/>
                <w:lang w:val="ru-RU" w:eastAsia="ru-RU"/>
              </w:rPr>
            </w:pPr>
            <w:r w:rsidRPr="00133C0F">
              <w:rPr>
                <w:bCs/>
                <w:color w:val="000000"/>
                <w:sz w:val="16"/>
                <w:szCs w:val="16"/>
                <w:lang w:val="ru-RU" w:eastAsia="ru-RU"/>
              </w:rPr>
              <w:t>000</w:t>
            </w:r>
          </w:p>
        </w:tc>
        <w:tc>
          <w:tcPr>
            <w:tcW w:w="2552" w:type="dxa"/>
          </w:tcPr>
          <w:p w:rsidR="008A317B" w:rsidRPr="00133C0F" w:rsidRDefault="008A317B" w:rsidP="008A317B">
            <w:pPr>
              <w:pStyle w:val="a0"/>
              <w:rPr>
                <w:bCs/>
                <w:color w:val="000000"/>
                <w:sz w:val="16"/>
                <w:szCs w:val="16"/>
                <w:lang w:val="ru-RU" w:eastAsia="ru-RU"/>
              </w:rPr>
            </w:pPr>
            <w:r w:rsidRPr="00133C0F">
              <w:rPr>
                <w:bCs/>
                <w:color w:val="000000"/>
                <w:sz w:val="16"/>
                <w:szCs w:val="16"/>
                <w:lang w:val="ru-RU" w:eastAsia="ru-RU"/>
              </w:rPr>
              <w:t>0105 0201 10 0000 610</w:t>
            </w:r>
          </w:p>
        </w:tc>
        <w:tc>
          <w:tcPr>
            <w:tcW w:w="2393" w:type="dxa"/>
          </w:tcPr>
          <w:p w:rsidR="008A317B" w:rsidRPr="00133C0F" w:rsidRDefault="008A317B" w:rsidP="008A317B">
            <w:pPr>
              <w:pStyle w:val="a0"/>
              <w:jc w:val="right"/>
              <w:rPr>
                <w:bCs/>
                <w:color w:val="000000"/>
                <w:sz w:val="16"/>
                <w:szCs w:val="16"/>
                <w:lang w:val="ru-RU" w:eastAsia="ru-RU"/>
              </w:rPr>
            </w:pPr>
            <w:r w:rsidRPr="00133C0F">
              <w:rPr>
                <w:bCs/>
                <w:color w:val="000000"/>
                <w:sz w:val="16"/>
                <w:szCs w:val="16"/>
                <w:lang w:val="ru-RU" w:eastAsia="ru-RU"/>
              </w:rPr>
              <w:t>3680922,63</w:t>
            </w:r>
          </w:p>
        </w:tc>
      </w:tr>
    </w:tbl>
    <w:p w:rsidR="008A317B" w:rsidRPr="00133C0F" w:rsidRDefault="008A317B" w:rsidP="008A317B">
      <w:pPr>
        <w:spacing w:after="0"/>
        <w:rPr>
          <w:rFonts w:ascii="Times New Roman" w:hAnsi="Times New Roman" w:cs="Times New Roman"/>
          <w:b/>
          <w:sz w:val="16"/>
          <w:szCs w:val="16"/>
        </w:rPr>
      </w:pPr>
    </w:p>
    <w:p w:rsidR="00FC4EFB" w:rsidRPr="00133C0F" w:rsidRDefault="008A317B" w:rsidP="00FC4EFB">
      <w:pPr>
        <w:spacing w:after="0"/>
        <w:rPr>
          <w:rFonts w:ascii="Cambria" w:hAnsi="Cambria" w:cs="Arial"/>
          <w:b/>
          <w:sz w:val="16"/>
          <w:szCs w:val="16"/>
        </w:rPr>
      </w:pPr>
      <w:r w:rsidRPr="00133C0F">
        <w:rPr>
          <w:rFonts w:ascii="Cambria" w:hAnsi="Cambria" w:cs="Arial"/>
          <w:b/>
          <w:sz w:val="16"/>
          <w:szCs w:val="16"/>
        </w:rPr>
        <w:t>РЕШЕНИЕ № 81</w:t>
      </w:r>
    </w:p>
    <w:p w:rsidR="008A317B" w:rsidRPr="00133C0F" w:rsidRDefault="008A317B" w:rsidP="008A317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Отчет об исполнении бюджета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w:t>
      </w:r>
    </w:p>
    <w:p w:rsidR="008A317B" w:rsidRPr="00133C0F" w:rsidRDefault="008A317B" w:rsidP="008A317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p w:rsidR="008A317B" w:rsidRPr="00133C0F" w:rsidRDefault="008A317B" w:rsidP="008A317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за  1 квартал  2018 года</w:t>
      </w:r>
    </w:p>
    <w:p w:rsidR="008A317B" w:rsidRPr="00133C0F" w:rsidRDefault="008A317B" w:rsidP="008A317B">
      <w:pPr>
        <w:spacing w:after="0" w:line="240" w:lineRule="auto"/>
        <w:jc w:val="both"/>
        <w:rPr>
          <w:rFonts w:ascii="Times New Roman" w:eastAsia="Times New Roman" w:hAnsi="Times New Roman" w:cs="Times New Roman"/>
          <w:sz w:val="16"/>
          <w:szCs w:val="16"/>
        </w:rPr>
      </w:pP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Собрание депутатов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w:t>
      </w: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РЕШИЛО:</w:t>
      </w: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Принять к сведению информацию «Отчет об исполнении бюджета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за 1 квартал 2018 года» (прилагается).</w:t>
      </w:r>
    </w:p>
    <w:p w:rsidR="008A317B" w:rsidRPr="00133C0F" w:rsidRDefault="008A317B" w:rsidP="008A317B">
      <w:pPr>
        <w:spacing w:after="0" w:line="240" w:lineRule="auto"/>
        <w:jc w:val="both"/>
        <w:rPr>
          <w:rFonts w:ascii="Times New Roman" w:eastAsia="Times New Roman" w:hAnsi="Times New Roman" w:cs="Times New Roman"/>
          <w:sz w:val="16"/>
          <w:szCs w:val="16"/>
        </w:rPr>
      </w:pPr>
    </w:p>
    <w:p w:rsidR="008A317B" w:rsidRPr="00133C0F" w:rsidRDefault="008A317B" w:rsidP="008A317B">
      <w:pPr>
        <w:spacing w:after="0" w:line="240" w:lineRule="auto"/>
        <w:jc w:val="both"/>
        <w:rPr>
          <w:rFonts w:ascii="Times New Roman" w:eastAsia="Times New Roman" w:hAnsi="Times New Roman" w:cs="Times New Roman"/>
          <w:sz w:val="16"/>
          <w:szCs w:val="16"/>
        </w:rPr>
      </w:pP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r w:rsidRPr="00133C0F">
        <w:rPr>
          <w:rFonts w:ascii="Times New Roman" w:eastAsia="Times New Roman" w:hAnsi="Times New Roman" w:cs="Times New Roman"/>
          <w:bCs/>
          <w:sz w:val="16"/>
          <w:szCs w:val="16"/>
        </w:rPr>
        <w:t>Председатель Собрания депутатов</w:t>
      </w: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proofErr w:type="spellStart"/>
      <w:r w:rsidRPr="00133C0F">
        <w:rPr>
          <w:rFonts w:ascii="Times New Roman" w:eastAsia="Times New Roman" w:hAnsi="Times New Roman" w:cs="Times New Roman"/>
          <w:bCs/>
          <w:sz w:val="16"/>
          <w:szCs w:val="16"/>
        </w:rPr>
        <w:t>Кудеснерского</w:t>
      </w:r>
      <w:proofErr w:type="spellEnd"/>
      <w:r w:rsidRPr="00133C0F">
        <w:rPr>
          <w:rFonts w:ascii="Times New Roman" w:eastAsia="Times New Roman" w:hAnsi="Times New Roman" w:cs="Times New Roman"/>
          <w:bCs/>
          <w:sz w:val="16"/>
          <w:szCs w:val="16"/>
        </w:rPr>
        <w:t xml:space="preserve"> сельского поселения</w:t>
      </w: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proofErr w:type="spellStart"/>
      <w:r w:rsidRPr="00133C0F">
        <w:rPr>
          <w:rFonts w:ascii="Times New Roman" w:eastAsia="Times New Roman" w:hAnsi="Times New Roman" w:cs="Times New Roman"/>
          <w:bCs/>
          <w:sz w:val="16"/>
          <w:szCs w:val="16"/>
        </w:rPr>
        <w:t>Урмарского</w:t>
      </w:r>
      <w:proofErr w:type="spellEnd"/>
      <w:r w:rsidRPr="00133C0F">
        <w:rPr>
          <w:rFonts w:ascii="Times New Roman" w:eastAsia="Times New Roman" w:hAnsi="Times New Roman" w:cs="Times New Roman"/>
          <w:bCs/>
          <w:sz w:val="16"/>
          <w:szCs w:val="16"/>
        </w:rPr>
        <w:t xml:space="preserve"> района Чувашской Республики                                                        А.Г.Скворцов</w:t>
      </w: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r w:rsidRPr="00133C0F">
        <w:rPr>
          <w:rFonts w:ascii="Times New Roman" w:eastAsia="Times New Roman" w:hAnsi="Times New Roman" w:cs="Times New Roman"/>
          <w:bCs/>
          <w:sz w:val="16"/>
          <w:szCs w:val="16"/>
        </w:rPr>
        <w:t xml:space="preserve">Глава </w:t>
      </w:r>
      <w:proofErr w:type="spellStart"/>
      <w:r w:rsidRPr="00133C0F">
        <w:rPr>
          <w:rFonts w:ascii="Times New Roman" w:eastAsia="Times New Roman" w:hAnsi="Times New Roman" w:cs="Times New Roman"/>
          <w:bCs/>
          <w:sz w:val="16"/>
          <w:szCs w:val="16"/>
        </w:rPr>
        <w:t>Кудеснерского</w:t>
      </w:r>
      <w:proofErr w:type="spellEnd"/>
      <w:r w:rsidRPr="00133C0F">
        <w:rPr>
          <w:rFonts w:ascii="Times New Roman" w:eastAsia="Times New Roman" w:hAnsi="Times New Roman" w:cs="Times New Roman"/>
          <w:bCs/>
          <w:sz w:val="16"/>
          <w:szCs w:val="16"/>
        </w:rPr>
        <w:t xml:space="preserve"> сельского поселения</w:t>
      </w: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proofErr w:type="spellStart"/>
      <w:r w:rsidRPr="00133C0F">
        <w:rPr>
          <w:rFonts w:ascii="Times New Roman" w:eastAsia="Times New Roman" w:hAnsi="Times New Roman" w:cs="Times New Roman"/>
          <w:bCs/>
          <w:sz w:val="16"/>
          <w:szCs w:val="16"/>
        </w:rPr>
        <w:t>Урмарского</w:t>
      </w:r>
      <w:proofErr w:type="spellEnd"/>
      <w:r w:rsidRPr="00133C0F">
        <w:rPr>
          <w:rFonts w:ascii="Times New Roman" w:eastAsia="Times New Roman" w:hAnsi="Times New Roman" w:cs="Times New Roman"/>
          <w:bCs/>
          <w:sz w:val="16"/>
          <w:szCs w:val="16"/>
        </w:rPr>
        <w:t xml:space="preserve"> района Чувашской Республики                                                    О.Л.Николаев</w:t>
      </w:r>
    </w:p>
    <w:p w:rsidR="008A317B" w:rsidRPr="00133C0F" w:rsidRDefault="008A317B" w:rsidP="008A317B">
      <w:pPr>
        <w:widowControl w:val="0"/>
        <w:autoSpaceDE w:val="0"/>
        <w:autoSpaceDN w:val="0"/>
        <w:adjustRightInd w:val="0"/>
        <w:spacing w:after="0" w:line="240" w:lineRule="auto"/>
        <w:ind w:right="-60"/>
        <w:rPr>
          <w:rFonts w:ascii="Times New Roman" w:eastAsia="Times New Roman" w:hAnsi="Times New Roman" w:cs="Times New Roman"/>
          <w:bCs/>
          <w:sz w:val="16"/>
          <w:szCs w:val="16"/>
        </w:rPr>
      </w:pPr>
    </w:p>
    <w:p w:rsidR="008A317B" w:rsidRPr="00133C0F" w:rsidRDefault="008A317B" w:rsidP="008A317B">
      <w:pPr>
        <w:widowControl w:val="0"/>
        <w:autoSpaceDE w:val="0"/>
        <w:autoSpaceDN w:val="0"/>
        <w:adjustRightInd w:val="0"/>
        <w:spacing w:after="0" w:line="240" w:lineRule="auto"/>
        <w:ind w:right="4855"/>
        <w:rPr>
          <w:rFonts w:ascii="Times New Roman" w:eastAsia="Times New Roman" w:hAnsi="Times New Roman" w:cs="Times New Roman"/>
          <w:bCs/>
          <w:sz w:val="16"/>
          <w:szCs w:val="16"/>
        </w:rPr>
      </w:pPr>
    </w:p>
    <w:p w:rsidR="008A317B" w:rsidRPr="00133C0F" w:rsidRDefault="008A317B" w:rsidP="008A317B">
      <w:pPr>
        <w:widowControl w:val="0"/>
        <w:autoSpaceDE w:val="0"/>
        <w:autoSpaceDN w:val="0"/>
        <w:adjustRightInd w:val="0"/>
        <w:spacing w:after="0" w:line="240" w:lineRule="auto"/>
        <w:ind w:right="4855"/>
        <w:rPr>
          <w:rFonts w:ascii="Times New Roman" w:eastAsia="Times New Roman" w:hAnsi="Times New Roman" w:cs="Times New Roman"/>
          <w:bCs/>
          <w:sz w:val="16"/>
          <w:szCs w:val="16"/>
        </w:rPr>
      </w:pPr>
    </w:p>
    <w:p w:rsidR="008A317B" w:rsidRPr="00133C0F" w:rsidRDefault="008A317B" w:rsidP="008A317B">
      <w:pPr>
        <w:spacing w:after="0" w:line="240" w:lineRule="auto"/>
        <w:rPr>
          <w:rFonts w:ascii="Times New Roman" w:eastAsia="Times New Roman" w:hAnsi="Times New Roman" w:cs="Times New Roman"/>
          <w:b/>
          <w:bCs/>
          <w:color w:val="000000"/>
          <w:sz w:val="16"/>
          <w:szCs w:val="16"/>
        </w:rPr>
      </w:pPr>
      <w:r w:rsidRPr="00133C0F">
        <w:rPr>
          <w:rFonts w:ascii="Times New Roman" w:eastAsia="Times New Roman" w:hAnsi="Times New Roman" w:cs="Times New Roman"/>
          <w:b/>
          <w:bCs/>
          <w:color w:val="000000"/>
          <w:sz w:val="16"/>
          <w:szCs w:val="16"/>
        </w:rPr>
        <w:t xml:space="preserve">Итоги исполнения бюджета </w:t>
      </w:r>
      <w:proofErr w:type="spellStart"/>
      <w:r w:rsidRPr="00133C0F">
        <w:rPr>
          <w:rFonts w:ascii="Times New Roman" w:eastAsia="Times New Roman" w:hAnsi="Times New Roman" w:cs="Times New Roman"/>
          <w:b/>
          <w:bCs/>
          <w:color w:val="000000"/>
          <w:sz w:val="16"/>
          <w:szCs w:val="16"/>
        </w:rPr>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 </w:t>
      </w: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xml:space="preserve"> района Чувашской Республики за  январь-март  2018 года </w:t>
      </w:r>
    </w:p>
    <w:p w:rsidR="008A317B" w:rsidRPr="00133C0F" w:rsidRDefault="008A317B" w:rsidP="008A317B">
      <w:pPr>
        <w:spacing w:after="0" w:line="240" w:lineRule="auto"/>
        <w:ind w:firstLine="540"/>
        <w:jc w:val="both"/>
        <w:rPr>
          <w:rFonts w:ascii="Times New Roman" w:eastAsia="Times New Roman" w:hAnsi="Times New Roman" w:cs="Times New Roman"/>
          <w:b/>
          <w:bCs/>
          <w:color w:val="000000"/>
          <w:sz w:val="16"/>
          <w:szCs w:val="16"/>
        </w:rPr>
      </w:pP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Доходная часть бюджета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выполнена на 23,2 процента к уточненным годовым назначениям. С учетом средств,  полученных из районного бюджета Чувашской Республики, в бюджет сельского поселения поступило 912,7  тыс. рублей, при  годовом плане  3935,4  тыс. рублей. Налоговых и неналоговых доходов мобилизовано в бюджет сельского поселения в сумме   201,3 тыс. рублей или 19,5 процента к годовым назначениям в объеме 1034,6 тыс. рублей</w:t>
      </w:r>
      <w:r w:rsidRPr="00133C0F">
        <w:rPr>
          <w:rFonts w:ascii="Times New Roman" w:eastAsia="Times New Roman" w:hAnsi="Times New Roman" w:cs="Times New Roman"/>
          <w:sz w:val="16"/>
          <w:szCs w:val="16"/>
        </w:rPr>
        <w:t>.</w:t>
      </w:r>
      <w:r w:rsidRPr="00133C0F">
        <w:rPr>
          <w:rFonts w:ascii="Times New Roman" w:eastAsia="Times New Roman" w:hAnsi="Times New Roman" w:cs="Times New Roman"/>
          <w:color w:val="000000"/>
          <w:sz w:val="16"/>
          <w:szCs w:val="16"/>
        </w:rPr>
        <w:t xml:space="preserve"> Поступило безвозмездных перечислений из районного бюджета в сумме 711,4 тыс. рублей, при уточненном годовом плане 2900,8 тыс. рублей или 24,5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sz w:val="16"/>
          <w:szCs w:val="16"/>
        </w:rPr>
        <w:t xml:space="preserve">Основную </w:t>
      </w:r>
      <w:r w:rsidRPr="00133C0F">
        <w:rPr>
          <w:rFonts w:ascii="Times New Roman" w:eastAsia="Times New Roman" w:hAnsi="Times New Roman" w:cs="Times New Roman"/>
          <w:color w:val="000000"/>
          <w:sz w:val="16"/>
          <w:szCs w:val="16"/>
        </w:rPr>
        <w:t>долю в образовании налоговых и неналоговых доходов  бюджета  сельского поселения занимают такие поступления как доходы от уплаты акцизов- 75,7 процента</w:t>
      </w:r>
      <w:proofErr w:type="gramStart"/>
      <w:r w:rsidRPr="00133C0F">
        <w:rPr>
          <w:rFonts w:ascii="Times New Roman" w:eastAsia="Times New Roman" w:hAnsi="Times New Roman" w:cs="Times New Roman"/>
          <w:color w:val="000000"/>
          <w:sz w:val="16"/>
          <w:szCs w:val="16"/>
        </w:rPr>
        <w:t xml:space="preserve"> ,</w:t>
      </w:r>
      <w:proofErr w:type="gramEnd"/>
      <w:r w:rsidRPr="00133C0F">
        <w:rPr>
          <w:rFonts w:ascii="Times New Roman" w:eastAsia="Times New Roman" w:hAnsi="Times New Roman" w:cs="Times New Roman"/>
          <w:color w:val="000000"/>
          <w:sz w:val="16"/>
          <w:szCs w:val="16"/>
        </w:rPr>
        <w:t xml:space="preserve">  земельный налог- 6,6 процента, налог на имущество – 0,5 процента.</w:t>
      </w:r>
    </w:p>
    <w:p w:rsidR="008A317B" w:rsidRPr="00133C0F" w:rsidRDefault="008A317B" w:rsidP="008A317B">
      <w:pPr>
        <w:spacing w:after="0" w:line="240" w:lineRule="auto"/>
        <w:ind w:firstLine="540"/>
        <w:jc w:val="both"/>
        <w:rPr>
          <w:rFonts w:ascii="Times New Roman" w:eastAsia="Times New Roman" w:hAnsi="Times New Roman" w:cs="Times New Roman"/>
          <w:sz w:val="16"/>
          <w:szCs w:val="16"/>
        </w:rPr>
      </w:pPr>
      <w:r w:rsidRPr="00133C0F">
        <w:rPr>
          <w:rFonts w:ascii="Times New Roman" w:eastAsia="Times New Roman" w:hAnsi="Times New Roman" w:cs="Times New Roman"/>
          <w:color w:val="000000"/>
          <w:sz w:val="16"/>
          <w:szCs w:val="16"/>
        </w:rPr>
        <w:t xml:space="preserve"> Удельный вес финансовой  помощи бюджету сельского поселения (в виде поступлений средств по взаимным расчетам, трансфертов, субвенций) из районного бюджета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в объеме доходной части бюджета за январь – март 2018 года  составил в размере 77,9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Расходная часть бюджета за январь - март 2018 года  исполнена на 20,7процента. При уточненном  годовом  плане  в размере 3935,4 тыс. рублей исполнение составило 692,0  тыс. рублей. </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 В разрезе функциональных разделов расходов исполнение бюджета сельского поселения за январь - март 2018 года  в целом характеризуется следующими данными:</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ассигнования, выделенные на финансирование: </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по разделу «Общегосударственные вопросы»</w:t>
      </w:r>
      <w:r w:rsidRPr="00133C0F">
        <w:rPr>
          <w:rFonts w:ascii="Times New Roman" w:eastAsia="Times New Roman" w:hAnsi="Times New Roman" w:cs="Times New Roman"/>
          <w:color w:val="000000"/>
          <w:sz w:val="16"/>
          <w:szCs w:val="16"/>
        </w:rPr>
        <w:t xml:space="preserve"> при годовом плане 1229,8 тыс. рублей освоены на 247,2 тыс. рублей или 20,1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color w:val="000000"/>
          <w:sz w:val="16"/>
          <w:szCs w:val="16"/>
        </w:rPr>
        <w:t>по разделу «Мобилизационная и вневойсковая подготовка»</w:t>
      </w:r>
      <w:r w:rsidRPr="00133C0F">
        <w:rPr>
          <w:rFonts w:ascii="Times New Roman" w:eastAsia="Times New Roman" w:hAnsi="Times New Roman" w:cs="Times New Roman"/>
          <w:color w:val="000000"/>
          <w:sz w:val="16"/>
          <w:szCs w:val="16"/>
        </w:rPr>
        <w:t xml:space="preserve"> при  годовом плане 142,5 тыс. руб. освоены на 29,7 тыс</w:t>
      </w:r>
      <w:proofErr w:type="gramStart"/>
      <w:r w:rsidRPr="00133C0F">
        <w:rPr>
          <w:rFonts w:ascii="Times New Roman" w:eastAsia="Times New Roman" w:hAnsi="Times New Roman" w:cs="Times New Roman"/>
          <w:color w:val="000000"/>
          <w:sz w:val="16"/>
          <w:szCs w:val="16"/>
        </w:rPr>
        <w:t>.р</w:t>
      </w:r>
      <w:proofErr w:type="gramEnd"/>
      <w:r w:rsidRPr="00133C0F">
        <w:rPr>
          <w:rFonts w:ascii="Times New Roman" w:eastAsia="Times New Roman" w:hAnsi="Times New Roman" w:cs="Times New Roman"/>
          <w:color w:val="000000"/>
          <w:sz w:val="16"/>
          <w:szCs w:val="16"/>
        </w:rPr>
        <w:t>ублей или 20,8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color w:val="000000"/>
          <w:sz w:val="16"/>
          <w:szCs w:val="16"/>
        </w:rPr>
        <w:t xml:space="preserve">по разделу «Национальная безопасность и правоохранительная деятельность» </w:t>
      </w:r>
      <w:r w:rsidRPr="00133C0F">
        <w:rPr>
          <w:rFonts w:ascii="Times New Roman" w:eastAsia="Times New Roman" w:hAnsi="Times New Roman" w:cs="Times New Roman"/>
          <w:color w:val="000000"/>
          <w:sz w:val="16"/>
          <w:szCs w:val="16"/>
        </w:rPr>
        <w:t>при годовом плане 6,7 тыс</w:t>
      </w:r>
      <w:proofErr w:type="gramStart"/>
      <w:r w:rsidRPr="00133C0F">
        <w:rPr>
          <w:rFonts w:ascii="Times New Roman" w:eastAsia="Times New Roman" w:hAnsi="Times New Roman" w:cs="Times New Roman"/>
          <w:color w:val="000000"/>
          <w:sz w:val="16"/>
          <w:szCs w:val="16"/>
        </w:rPr>
        <w:t>.р</w:t>
      </w:r>
      <w:proofErr w:type="gramEnd"/>
      <w:r w:rsidRPr="00133C0F">
        <w:rPr>
          <w:rFonts w:ascii="Times New Roman" w:eastAsia="Times New Roman" w:hAnsi="Times New Roman" w:cs="Times New Roman"/>
          <w:color w:val="000000"/>
          <w:sz w:val="16"/>
          <w:szCs w:val="16"/>
        </w:rPr>
        <w:t>ублей освоение средств не было;</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по разделу «Национальная экономика»</w:t>
      </w:r>
      <w:r w:rsidRPr="00133C0F">
        <w:rPr>
          <w:rFonts w:ascii="Times New Roman" w:eastAsia="Times New Roman" w:hAnsi="Times New Roman" w:cs="Times New Roman"/>
          <w:color w:val="000000"/>
          <w:sz w:val="16"/>
          <w:szCs w:val="16"/>
        </w:rPr>
        <w:t xml:space="preserve"> при годовом плане 1188,9 тыс. рублей </w:t>
      </w:r>
      <w:proofErr w:type="gramStart"/>
      <w:r w:rsidRPr="00133C0F">
        <w:rPr>
          <w:rFonts w:ascii="Times New Roman" w:eastAsia="Times New Roman" w:hAnsi="Times New Roman" w:cs="Times New Roman"/>
          <w:color w:val="000000"/>
          <w:sz w:val="16"/>
          <w:szCs w:val="16"/>
        </w:rPr>
        <w:t>освоены</w:t>
      </w:r>
      <w:proofErr w:type="gramEnd"/>
      <w:r w:rsidRPr="00133C0F">
        <w:rPr>
          <w:rFonts w:ascii="Times New Roman" w:eastAsia="Times New Roman" w:hAnsi="Times New Roman" w:cs="Times New Roman"/>
          <w:color w:val="000000"/>
          <w:sz w:val="16"/>
          <w:szCs w:val="16"/>
        </w:rPr>
        <w:t xml:space="preserve"> на 134,0  тыс. рублей., или11,3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по разделу «Жилищно-коммунальное хозяйство»</w:t>
      </w:r>
      <w:r w:rsidRPr="00133C0F">
        <w:rPr>
          <w:rFonts w:ascii="Times New Roman" w:eastAsia="Times New Roman" w:hAnsi="Times New Roman" w:cs="Times New Roman"/>
          <w:color w:val="000000"/>
          <w:sz w:val="16"/>
          <w:szCs w:val="16"/>
        </w:rPr>
        <w:t xml:space="preserve"> при годовом плане 220,7 тыс. рублей </w:t>
      </w:r>
      <w:proofErr w:type="gramStart"/>
      <w:r w:rsidRPr="00133C0F">
        <w:rPr>
          <w:rFonts w:ascii="Times New Roman" w:eastAsia="Times New Roman" w:hAnsi="Times New Roman" w:cs="Times New Roman"/>
          <w:color w:val="000000"/>
          <w:sz w:val="16"/>
          <w:szCs w:val="16"/>
        </w:rPr>
        <w:t>освоены</w:t>
      </w:r>
      <w:proofErr w:type="gramEnd"/>
      <w:r w:rsidRPr="00133C0F">
        <w:rPr>
          <w:rFonts w:ascii="Times New Roman" w:eastAsia="Times New Roman" w:hAnsi="Times New Roman" w:cs="Times New Roman"/>
          <w:color w:val="000000"/>
          <w:sz w:val="16"/>
          <w:szCs w:val="16"/>
        </w:rPr>
        <w:t xml:space="preserve"> на 3,6 тыс. рублей., или 1,6 процента;</w:t>
      </w:r>
    </w:p>
    <w:p w:rsidR="008A317B" w:rsidRPr="00133C0F" w:rsidRDefault="008A317B" w:rsidP="008A317B">
      <w:pPr>
        <w:spacing w:after="0" w:line="240" w:lineRule="auto"/>
        <w:ind w:firstLine="540"/>
        <w:jc w:val="both"/>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xml:space="preserve">по разделу «Культура, кинематография» </w:t>
      </w:r>
      <w:r w:rsidRPr="00133C0F">
        <w:rPr>
          <w:rFonts w:ascii="Times New Roman" w:eastAsia="Times New Roman" w:hAnsi="Times New Roman" w:cs="Times New Roman"/>
          <w:color w:val="000000"/>
          <w:sz w:val="16"/>
          <w:szCs w:val="16"/>
        </w:rPr>
        <w:t>при годовом плане 1143,2 тыс. рублей освоены на 277,5 тыс</w:t>
      </w:r>
      <w:proofErr w:type="gramStart"/>
      <w:r w:rsidRPr="00133C0F">
        <w:rPr>
          <w:rFonts w:ascii="Times New Roman" w:eastAsia="Times New Roman" w:hAnsi="Times New Roman" w:cs="Times New Roman"/>
          <w:color w:val="000000"/>
          <w:sz w:val="16"/>
          <w:szCs w:val="16"/>
        </w:rPr>
        <w:t>.р</w:t>
      </w:r>
      <w:proofErr w:type="gramEnd"/>
      <w:r w:rsidRPr="00133C0F">
        <w:rPr>
          <w:rFonts w:ascii="Times New Roman" w:eastAsia="Times New Roman" w:hAnsi="Times New Roman" w:cs="Times New Roman"/>
          <w:color w:val="000000"/>
          <w:sz w:val="16"/>
          <w:szCs w:val="16"/>
        </w:rPr>
        <w:t>ублей или 24,3 процента;</w:t>
      </w:r>
    </w:p>
    <w:p w:rsidR="008A317B" w:rsidRPr="00133C0F" w:rsidRDefault="008A317B" w:rsidP="008A317B">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b/>
          <w:sz w:val="16"/>
          <w:szCs w:val="16"/>
        </w:rPr>
        <w:t xml:space="preserve">по разделу «Физическая культура и спорт» </w:t>
      </w:r>
      <w:r w:rsidRPr="00133C0F">
        <w:rPr>
          <w:rFonts w:ascii="Times New Roman" w:eastAsia="Times New Roman" w:hAnsi="Times New Roman" w:cs="Times New Roman"/>
          <w:sz w:val="16"/>
          <w:szCs w:val="16"/>
        </w:rPr>
        <w:t xml:space="preserve"> при годовом плане 3,6 тыс</w:t>
      </w:r>
      <w:proofErr w:type="gramStart"/>
      <w:r w:rsidRPr="00133C0F">
        <w:rPr>
          <w:rFonts w:ascii="Times New Roman" w:eastAsia="Times New Roman" w:hAnsi="Times New Roman" w:cs="Times New Roman"/>
          <w:sz w:val="16"/>
          <w:szCs w:val="16"/>
        </w:rPr>
        <w:t>.р</w:t>
      </w:r>
      <w:proofErr w:type="gramEnd"/>
      <w:r w:rsidRPr="00133C0F">
        <w:rPr>
          <w:rFonts w:ascii="Times New Roman" w:eastAsia="Times New Roman" w:hAnsi="Times New Roman" w:cs="Times New Roman"/>
          <w:sz w:val="16"/>
          <w:szCs w:val="16"/>
        </w:rPr>
        <w:t>ублей освоение не было.</w:t>
      </w:r>
    </w:p>
    <w:p w:rsidR="008A317B" w:rsidRPr="00133C0F" w:rsidRDefault="008A317B" w:rsidP="008A317B">
      <w:pPr>
        <w:spacing w:after="0" w:line="240" w:lineRule="auto"/>
        <w:jc w:val="both"/>
        <w:rPr>
          <w:rFonts w:ascii="Times New Roman" w:eastAsia="Times New Roman" w:hAnsi="Times New Roman" w:cs="Times New Roman"/>
          <w:b/>
          <w:sz w:val="16"/>
          <w:szCs w:val="16"/>
        </w:rPr>
      </w:pPr>
    </w:p>
    <w:p w:rsidR="008A317B" w:rsidRPr="00133C0F" w:rsidRDefault="008A317B" w:rsidP="008A317B">
      <w:pPr>
        <w:spacing w:after="0" w:line="240" w:lineRule="auto"/>
        <w:jc w:val="both"/>
        <w:rPr>
          <w:rFonts w:ascii="Times New Roman" w:eastAsia="Times New Roman" w:hAnsi="Times New Roman" w:cs="Times New Roman"/>
          <w:sz w:val="16"/>
          <w:szCs w:val="16"/>
        </w:rPr>
      </w:pPr>
    </w:p>
    <w:p w:rsidR="00DD6574" w:rsidRPr="00133C0F" w:rsidRDefault="008A317B" w:rsidP="00DD6574">
      <w:pPr>
        <w:spacing w:after="0" w:line="240" w:lineRule="auto"/>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 xml:space="preserve">Отчет об использовании бюджетных ассигнований резервного фонда   </w:t>
      </w:r>
    </w:p>
    <w:p w:rsidR="008A317B" w:rsidRPr="00133C0F" w:rsidRDefault="008A317B" w:rsidP="00DD6574">
      <w:pPr>
        <w:spacing w:after="0" w:line="240" w:lineRule="auto"/>
        <w:rPr>
          <w:rFonts w:ascii="Times New Roman" w:eastAsia="Times New Roman" w:hAnsi="Times New Roman" w:cs="Times New Roman"/>
          <w:b/>
          <w:sz w:val="16"/>
          <w:szCs w:val="16"/>
        </w:rPr>
      </w:pPr>
      <w:r w:rsidRPr="00133C0F">
        <w:rPr>
          <w:rFonts w:ascii="Times New Roman" w:eastAsia="Times New Roman" w:hAnsi="Times New Roman" w:cs="Times New Roman"/>
          <w:b/>
          <w:sz w:val="16"/>
          <w:szCs w:val="16"/>
        </w:rPr>
        <w:t xml:space="preserve">                                         за 1 квартал 2018 года</w:t>
      </w:r>
    </w:p>
    <w:p w:rsidR="008A317B" w:rsidRPr="00133C0F" w:rsidRDefault="008A317B" w:rsidP="008A317B">
      <w:pPr>
        <w:spacing w:after="0" w:line="240" w:lineRule="auto"/>
        <w:jc w:val="center"/>
        <w:rPr>
          <w:rFonts w:ascii="Times New Roman" w:eastAsia="Times New Roman" w:hAnsi="Times New Roman" w:cs="Times New Roman"/>
          <w:b/>
          <w:sz w:val="16"/>
          <w:szCs w:val="16"/>
        </w:rPr>
      </w:pPr>
    </w:p>
    <w:p w:rsidR="008A317B" w:rsidRPr="00133C0F" w:rsidRDefault="008A317B" w:rsidP="008A317B">
      <w:pPr>
        <w:spacing w:after="0" w:line="240" w:lineRule="auto"/>
        <w:jc w:val="center"/>
        <w:rPr>
          <w:rFonts w:ascii="Times New Roman" w:eastAsia="Times New Roman" w:hAnsi="Times New Roman" w:cs="Times New Roman"/>
          <w:b/>
          <w:sz w:val="16"/>
          <w:szCs w:val="16"/>
        </w:rPr>
      </w:pPr>
    </w:p>
    <w:p w:rsidR="008A317B" w:rsidRPr="00133C0F" w:rsidRDefault="008A317B" w:rsidP="00DD6574">
      <w:pPr>
        <w:spacing w:after="0" w:line="240" w:lineRule="auto"/>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Кассовые расходы по средствам резервного фонда за 1 квартал 2018 года не производились.</w:t>
      </w: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Глава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w:t>
      </w:r>
    </w:p>
    <w:p w:rsidR="008A317B" w:rsidRPr="00133C0F" w:rsidRDefault="008A317B" w:rsidP="008A317B">
      <w:pPr>
        <w:spacing w:after="0" w:line="240" w:lineRule="auto"/>
        <w:ind w:firstLine="708"/>
        <w:jc w:val="both"/>
        <w:rPr>
          <w:rFonts w:ascii="Times New Roman" w:eastAsia="Times New Roman" w:hAnsi="Times New Roman" w:cs="Times New Roman"/>
          <w:sz w:val="16"/>
          <w:szCs w:val="16"/>
        </w:rPr>
      </w:pP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О.Л.Николаев</w:t>
      </w:r>
    </w:p>
    <w:p w:rsidR="008A317B" w:rsidRPr="00133C0F" w:rsidRDefault="008A317B" w:rsidP="00FC4EFB">
      <w:pPr>
        <w:spacing w:after="0"/>
        <w:rPr>
          <w:rFonts w:ascii="Times New Roman" w:hAnsi="Times New Roman" w:cs="Times New Roman"/>
          <w:b/>
          <w:sz w:val="16"/>
          <w:szCs w:val="16"/>
        </w:rPr>
      </w:pPr>
    </w:p>
    <w:p w:rsidR="00FC4EFB" w:rsidRPr="00133C0F" w:rsidRDefault="00DD6574" w:rsidP="00FC4EFB">
      <w:pPr>
        <w:spacing w:after="0"/>
        <w:rPr>
          <w:rFonts w:ascii="Times New Roman" w:hAnsi="Times New Roman" w:cs="Times New Roman"/>
          <w:b/>
          <w:sz w:val="16"/>
          <w:szCs w:val="16"/>
        </w:rPr>
      </w:pPr>
      <w:r w:rsidRPr="00133C0F">
        <w:rPr>
          <w:rFonts w:ascii="Times New Roman" w:hAnsi="Times New Roman" w:cs="Times New Roman"/>
          <w:b/>
          <w:sz w:val="16"/>
          <w:szCs w:val="16"/>
        </w:rPr>
        <w:t>ПОСТАНОВЛЕНИЕ №13</w:t>
      </w:r>
    </w:p>
    <w:p w:rsidR="00DD6574" w:rsidRPr="00133C0F" w:rsidRDefault="00DD6574" w:rsidP="00DD6574">
      <w:pPr>
        <w:spacing w:after="0"/>
        <w:rPr>
          <w:rFonts w:ascii="Times New Roman" w:hAnsi="Times New Roman" w:cs="Times New Roman"/>
          <w:sz w:val="16"/>
          <w:szCs w:val="16"/>
        </w:rPr>
      </w:pPr>
      <w:r w:rsidRPr="00133C0F">
        <w:rPr>
          <w:rFonts w:ascii="Times New Roman" w:hAnsi="Times New Roman" w:cs="Times New Roman"/>
          <w:sz w:val="16"/>
          <w:szCs w:val="16"/>
        </w:rPr>
        <w:t xml:space="preserve">О внесении изменений в постановление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от 13.11.2017г. № 46 «Об утверждении типового                                                               административного регламента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по предоставлению  муниципальной услуги «Подготовка и выдача                                                             градостроительного плана земельного участка»</w:t>
      </w:r>
    </w:p>
    <w:p w:rsidR="00DD6574" w:rsidRPr="00133C0F" w:rsidRDefault="00DD6574" w:rsidP="00DD6574">
      <w:pPr>
        <w:spacing w:after="0"/>
        <w:ind w:firstLine="540"/>
        <w:jc w:val="both"/>
        <w:rPr>
          <w:rFonts w:ascii="Times New Roman" w:hAnsi="Times New Roman" w:cs="Times New Roman"/>
          <w:sz w:val="16"/>
          <w:szCs w:val="16"/>
        </w:rPr>
      </w:pPr>
    </w:p>
    <w:p w:rsidR="00DD6574" w:rsidRPr="00133C0F" w:rsidRDefault="00DD6574" w:rsidP="00DD6574">
      <w:pPr>
        <w:spacing w:after="0"/>
        <w:ind w:firstLine="540"/>
        <w:jc w:val="both"/>
        <w:rPr>
          <w:rFonts w:ascii="Times New Roman" w:hAnsi="Times New Roman" w:cs="Times New Roman"/>
          <w:sz w:val="16"/>
          <w:szCs w:val="16"/>
        </w:rPr>
      </w:pPr>
      <w:r w:rsidRPr="00133C0F">
        <w:rPr>
          <w:rFonts w:ascii="Times New Roman" w:hAnsi="Times New Roman" w:cs="Times New Roman"/>
          <w:sz w:val="16"/>
          <w:szCs w:val="16"/>
        </w:rPr>
        <w:t xml:space="preserve">В соответствии с Федеральным законом Российской Федерации от 02.03.2007 № 25-ФЗ «О муниципальной службе в Российской Федерации», Уставом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Администрация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w:t>
      </w:r>
    </w:p>
    <w:p w:rsidR="00DD6574" w:rsidRPr="00133C0F" w:rsidRDefault="00DD6574" w:rsidP="00DD6574">
      <w:pPr>
        <w:spacing w:after="0"/>
        <w:ind w:firstLine="540"/>
        <w:jc w:val="both"/>
        <w:rPr>
          <w:rFonts w:ascii="Times New Roman" w:hAnsi="Times New Roman" w:cs="Times New Roman"/>
          <w:sz w:val="16"/>
          <w:szCs w:val="16"/>
        </w:rPr>
      </w:pPr>
      <w:r w:rsidRPr="00133C0F">
        <w:rPr>
          <w:rFonts w:ascii="Times New Roman" w:hAnsi="Times New Roman" w:cs="Times New Roman"/>
          <w:sz w:val="16"/>
          <w:szCs w:val="16"/>
        </w:rPr>
        <w:t>ПОСТАНОВЛЯЕТ:</w:t>
      </w:r>
    </w:p>
    <w:p w:rsidR="00DD6574" w:rsidRPr="00133C0F" w:rsidRDefault="00DD6574" w:rsidP="00DD6574">
      <w:pPr>
        <w:spacing w:after="0"/>
        <w:jc w:val="both"/>
        <w:rPr>
          <w:rFonts w:ascii="Times New Roman" w:hAnsi="Times New Roman" w:cs="Times New Roman"/>
          <w:sz w:val="16"/>
          <w:szCs w:val="16"/>
        </w:rPr>
      </w:pPr>
      <w:r w:rsidRPr="00133C0F">
        <w:rPr>
          <w:rFonts w:ascii="Times New Roman" w:hAnsi="Times New Roman" w:cs="Times New Roman"/>
          <w:sz w:val="16"/>
          <w:szCs w:val="16"/>
        </w:rPr>
        <w:t xml:space="preserve">1. Внести в административный регламент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по  предоставлению муниципальной услуги «Подготовка и выдача градостроительного плана земельного участка»  утвержденный постановлением администрации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от 13.11.2017 № 46 изменение, исключить абзац 8 пункта 2.6 слова</w:t>
      </w:r>
      <w:proofErr w:type="gramStart"/>
      <w:r w:rsidRPr="00133C0F">
        <w:rPr>
          <w:rFonts w:ascii="Times New Roman" w:hAnsi="Times New Roman" w:cs="Times New Roman"/>
          <w:sz w:val="16"/>
          <w:szCs w:val="16"/>
        </w:rPr>
        <w:t xml:space="preserve"> :</w:t>
      </w:r>
      <w:proofErr w:type="gramEnd"/>
    </w:p>
    <w:p w:rsidR="00DD6574" w:rsidRPr="00133C0F" w:rsidRDefault="00DD6574" w:rsidP="00DD6574">
      <w:pPr>
        <w:autoSpaceDE w:val="0"/>
        <w:autoSpaceDN w:val="0"/>
        <w:adjustRightInd w:val="0"/>
        <w:spacing w:after="0"/>
        <w:ind w:firstLine="540"/>
        <w:jc w:val="both"/>
        <w:rPr>
          <w:rFonts w:ascii="Times New Roman" w:hAnsi="Times New Roman" w:cs="Times New Roman"/>
          <w:sz w:val="16"/>
          <w:szCs w:val="16"/>
        </w:rPr>
      </w:pPr>
      <w:r w:rsidRPr="00133C0F">
        <w:rPr>
          <w:rFonts w:ascii="Times New Roman" w:hAnsi="Times New Roman" w:cs="Times New Roman"/>
          <w:sz w:val="16"/>
          <w:szCs w:val="16"/>
        </w:rPr>
        <w:t>«копия правоустанавливающего документа на земельный участок</w:t>
      </w:r>
      <w:proofErr w:type="gramStart"/>
      <w:r w:rsidRPr="00133C0F">
        <w:rPr>
          <w:rFonts w:ascii="Times New Roman" w:hAnsi="Times New Roman" w:cs="Times New Roman"/>
          <w:sz w:val="16"/>
          <w:szCs w:val="16"/>
        </w:rPr>
        <w:t>;»</w:t>
      </w:r>
      <w:proofErr w:type="gramEnd"/>
    </w:p>
    <w:p w:rsidR="00DD6574" w:rsidRPr="00133C0F" w:rsidRDefault="00DD6574" w:rsidP="00DD6574">
      <w:pPr>
        <w:autoSpaceDE w:val="0"/>
        <w:autoSpaceDN w:val="0"/>
        <w:adjustRightInd w:val="0"/>
        <w:spacing w:after="0"/>
        <w:ind w:firstLine="540"/>
        <w:jc w:val="both"/>
        <w:rPr>
          <w:rFonts w:ascii="Times New Roman" w:hAnsi="Times New Roman" w:cs="Times New Roman"/>
          <w:sz w:val="16"/>
          <w:szCs w:val="16"/>
        </w:rPr>
      </w:pPr>
      <w:r w:rsidRPr="00133C0F">
        <w:rPr>
          <w:rFonts w:ascii="Times New Roman" w:hAnsi="Times New Roman" w:cs="Times New Roman"/>
          <w:sz w:val="16"/>
          <w:szCs w:val="16"/>
        </w:rPr>
        <w:t>2. Настоящее постановление вступает в силу после его официального опубликования.</w:t>
      </w:r>
    </w:p>
    <w:p w:rsidR="00DD6574" w:rsidRPr="00133C0F" w:rsidRDefault="00DD6574" w:rsidP="00DD6574">
      <w:pPr>
        <w:spacing w:after="0"/>
        <w:rPr>
          <w:rFonts w:ascii="Times New Roman" w:hAnsi="Times New Roman" w:cs="Times New Roman"/>
          <w:sz w:val="16"/>
          <w:szCs w:val="16"/>
        </w:rPr>
      </w:pPr>
    </w:p>
    <w:p w:rsidR="00DD6574" w:rsidRPr="00133C0F" w:rsidRDefault="00DD6574" w:rsidP="00DD6574">
      <w:pPr>
        <w:spacing w:after="0"/>
        <w:rPr>
          <w:rFonts w:ascii="Times New Roman" w:hAnsi="Times New Roman" w:cs="Times New Roman"/>
          <w:sz w:val="16"/>
          <w:szCs w:val="16"/>
        </w:rPr>
      </w:pPr>
      <w:r w:rsidRPr="00133C0F">
        <w:rPr>
          <w:rFonts w:ascii="Times New Roman" w:hAnsi="Times New Roman" w:cs="Times New Roman"/>
          <w:sz w:val="16"/>
          <w:szCs w:val="16"/>
        </w:rPr>
        <w:t xml:space="preserve">Глава </w:t>
      </w:r>
      <w:proofErr w:type="spellStart"/>
      <w:r w:rsidRPr="00133C0F">
        <w:rPr>
          <w:rFonts w:ascii="Times New Roman" w:hAnsi="Times New Roman" w:cs="Times New Roman"/>
          <w:sz w:val="16"/>
          <w:szCs w:val="16"/>
        </w:rPr>
        <w:t>Кудеснерского</w:t>
      </w:r>
      <w:proofErr w:type="spellEnd"/>
      <w:r w:rsidRPr="00133C0F">
        <w:rPr>
          <w:rFonts w:ascii="Times New Roman" w:hAnsi="Times New Roman" w:cs="Times New Roman"/>
          <w:sz w:val="16"/>
          <w:szCs w:val="16"/>
        </w:rPr>
        <w:t xml:space="preserve"> сельского поселения </w:t>
      </w:r>
    </w:p>
    <w:p w:rsidR="00DD6574" w:rsidRPr="00133C0F" w:rsidRDefault="00DD6574" w:rsidP="0081257A">
      <w:pPr>
        <w:spacing w:after="0"/>
        <w:rPr>
          <w:rFonts w:ascii="Times New Roman" w:hAnsi="Times New Roman" w:cs="Times New Roman"/>
          <w:sz w:val="16"/>
          <w:szCs w:val="16"/>
        </w:rPr>
      </w:pPr>
      <w:proofErr w:type="spellStart"/>
      <w:r w:rsidRPr="00133C0F">
        <w:rPr>
          <w:rFonts w:ascii="Times New Roman" w:hAnsi="Times New Roman" w:cs="Times New Roman"/>
          <w:sz w:val="16"/>
          <w:szCs w:val="16"/>
        </w:rPr>
        <w:t>Урмарского</w:t>
      </w:r>
      <w:proofErr w:type="spellEnd"/>
      <w:r w:rsidRPr="00133C0F">
        <w:rPr>
          <w:rFonts w:ascii="Times New Roman" w:hAnsi="Times New Roman" w:cs="Times New Roman"/>
          <w:sz w:val="16"/>
          <w:szCs w:val="16"/>
        </w:rPr>
        <w:t xml:space="preserve"> района Чувашской Республики                                                  О.Л.Николаев</w:t>
      </w:r>
    </w:p>
    <w:p w:rsidR="00DD6574" w:rsidRPr="0081257A" w:rsidRDefault="00DD6574" w:rsidP="0081257A">
      <w:pPr>
        <w:spacing w:after="0"/>
        <w:rPr>
          <w:rFonts w:ascii="Times New Roman" w:hAnsi="Times New Roman" w:cs="Times New Roman"/>
          <w:sz w:val="16"/>
          <w:szCs w:val="16"/>
        </w:rPr>
      </w:pPr>
    </w:p>
    <w:p w:rsidR="00DD6574" w:rsidRPr="0081257A" w:rsidRDefault="00DD6574" w:rsidP="0081257A">
      <w:pPr>
        <w:spacing w:after="0"/>
        <w:rPr>
          <w:rFonts w:ascii="Times New Roman" w:hAnsi="Times New Roman" w:cs="Times New Roman"/>
          <w:b/>
          <w:sz w:val="16"/>
          <w:szCs w:val="16"/>
        </w:rPr>
      </w:pPr>
      <w:r w:rsidRPr="0081257A">
        <w:rPr>
          <w:rFonts w:ascii="Times New Roman" w:hAnsi="Times New Roman" w:cs="Times New Roman"/>
          <w:b/>
          <w:sz w:val="16"/>
          <w:szCs w:val="16"/>
        </w:rPr>
        <w:t>ПОСТАНОВЛЕНИЕ №14</w:t>
      </w:r>
    </w:p>
    <w:p w:rsidR="0081257A" w:rsidRPr="0081257A" w:rsidRDefault="0081257A" w:rsidP="0081257A">
      <w:pPr>
        <w:spacing w:after="0" w:line="240" w:lineRule="auto"/>
        <w:ind w:firstLine="301"/>
        <w:jc w:val="both"/>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Об утверждении административного регламента предоставления муниципальной услуги</w:t>
      </w:r>
    </w:p>
    <w:p w:rsidR="0081257A" w:rsidRPr="0081257A" w:rsidRDefault="0081257A" w:rsidP="0081257A">
      <w:pPr>
        <w:spacing w:after="0" w:line="240" w:lineRule="auto"/>
        <w:ind w:firstLine="301"/>
        <w:jc w:val="both"/>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порубочного билета и (или) разрешения на пересадку деревьев</w:t>
      </w:r>
    </w:p>
    <w:p w:rsidR="0081257A" w:rsidRPr="0081257A" w:rsidRDefault="0081257A" w:rsidP="0081257A">
      <w:pPr>
        <w:spacing w:after="0" w:line="240" w:lineRule="auto"/>
        <w:ind w:firstLine="301"/>
        <w:jc w:val="both"/>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1"/>
        <w:jc w:val="both"/>
        <w:rPr>
          <w:rFonts w:ascii="Times New Roman" w:eastAsia="Times New Roman" w:hAnsi="Times New Roman" w:cs="Times New Roman"/>
          <w:color w:val="000000"/>
          <w:sz w:val="16"/>
          <w:szCs w:val="16"/>
        </w:rPr>
      </w:pP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В соответствии с Федеральным законом от 27.07.2010 №210-ФЗ «Об организации предоставления государственных и муниципальных услуг», администрация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постановляет: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 Настоящее постановление вступает в силу со дня его официального опубликования.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Глава </w:t>
      </w:r>
      <w:proofErr w:type="spellStart"/>
      <w:r w:rsidRPr="0081257A">
        <w:rPr>
          <w:rFonts w:ascii="Times New Roman" w:eastAsia="Times New Roman" w:hAnsi="Times New Roman" w:cs="Times New Roman"/>
          <w:color w:val="000000"/>
          <w:sz w:val="16"/>
          <w:szCs w:val="16"/>
        </w:rPr>
        <w:t>Кудеснерского</w:t>
      </w:r>
      <w:proofErr w:type="spell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сельского    поселения                                         О.Л.Николаев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r w:rsidRPr="0081257A">
        <w:rPr>
          <w:rFonts w:ascii="Times New Roman" w:eastAsia="Times New Roman" w:hAnsi="Times New Roman" w:cs="Times New Roman"/>
          <w:b/>
          <w:bCs/>
          <w:color w:val="000000"/>
          <w:sz w:val="16"/>
          <w:szCs w:val="16"/>
        </w:rPr>
        <w:t> </w:t>
      </w:r>
      <w:r w:rsidRPr="0081257A">
        <w:rPr>
          <w:rFonts w:ascii="Times New Roman" w:eastAsia="Times New Roman" w:hAnsi="Times New Roman" w:cs="Times New Roman"/>
          <w:color w:val="000000"/>
          <w:sz w:val="16"/>
          <w:szCs w:val="16"/>
        </w:rPr>
        <w:t>Утвержден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постановлением администрации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От 17 апреля 2018 г.  №14</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jc w:val="center"/>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Административный регламент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b/>
          <w:bCs/>
          <w:color w:val="000000"/>
          <w:sz w:val="16"/>
          <w:szCs w:val="16"/>
        </w:rPr>
        <w:t>Кудеснерского</w:t>
      </w:r>
      <w:proofErr w:type="spellEnd"/>
      <w:r w:rsidRPr="0081257A">
        <w:rPr>
          <w:rFonts w:ascii="Times New Roman" w:eastAsia="Times New Roman" w:hAnsi="Times New Roman" w:cs="Times New Roman"/>
          <w:b/>
          <w:bCs/>
          <w:color w:val="000000"/>
          <w:sz w:val="16"/>
          <w:szCs w:val="16"/>
        </w:rPr>
        <w:t xml:space="preserve"> сельского поселения </w:t>
      </w:r>
      <w:proofErr w:type="spellStart"/>
      <w:r w:rsidRPr="0081257A">
        <w:rPr>
          <w:rFonts w:ascii="Times New Roman" w:eastAsia="Times New Roman" w:hAnsi="Times New Roman" w:cs="Times New Roman"/>
          <w:b/>
          <w:bCs/>
          <w:color w:val="000000"/>
          <w:sz w:val="16"/>
          <w:szCs w:val="16"/>
        </w:rPr>
        <w:t>Урмарского</w:t>
      </w:r>
      <w:proofErr w:type="spellEnd"/>
      <w:r w:rsidRPr="0081257A">
        <w:rPr>
          <w:rFonts w:ascii="Times New Roman" w:eastAsia="Times New Roman" w:hAnsi="Times New Roman" w:cs="Times New Roman"/>
          <w:b/>
          <w:bCs/>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w:t>
      </w:r>
    </w:p>
    <w:p w:rsidR="0081257A" w:rsidRPr="0081257A" w:rsidRDefault="0081257A" w:rsidP="0081257A">
      <w:pPr>
        <w:numPr>
          <w:ilvl w:val="0"/>
          <w:numId w:val="29"/>
        </w:numPr>
        <w:spacing w:after="0" w:line="240" w:lineRule="auto"/>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Общие положения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1.1. Предмет регулирования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1.2. Круг заявителей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Заявителями на получение муниципальной услуги являются физические и юридические лица или их уполномоченные представители.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1.3.Порядок информирования заявителей о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1.3.1 Сведения о месте нахождения, контактных телефонах и графике работы администрации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организаций, участвующих в предоставлении муниципальной услуги: 429404, Чувашская Республика, </w:t>
      </w:r>
      <w:proofErr w:type="spellStart"/>
      <w:r w:rsidRPr="0081257A">
        <w:rPr>
          <w:rFonts w:ascii="Times New Roman" w:eastAsia="Times New Roman" w:hAnsi="Times New Roman" w:cs="Times New Roman"/>
          <w:color w:val="000000"/>
          <w:sz w:val="16"/>
          <w:szCs w:val="16"/>
        </w:rPr>
        <w:t>Урмарский</w:t>
      </w:r>
      <w:proofErr w:type="spellEnd"/>
      <w:r w:rsidRPr="0081257A">
        <w:rPr>
          <w:rFonts w:ascii="Times New Roman" w:eastAsia="Times New Roman" w:hAnsi="Times New Roman" w:cs="Times New Roman"/>
          <w:color w:val="000000"/>
          <w:sz w:val="16"/>
          <w:szCs w:val="16"/>
        </w:rPr>
        <w:t xml:space="preserve"> район, д. </w:t>
      </w:r>
      <w:proofErr w:type="spellStart"/>
      <w:r w:rsidRPr="0081257A">
        <w:rPr>
          <w:rFonts w:ascii="Times New Roman" w:eastAsia="Times New Roman" w:hAnsi="Times New Roman" w:cs="Times New Roman"/>
          <w:color w:val="000000"/>
          <w:sz w:val="16"/>
          <w:szCs w:val="16"/>
        </w:rPr>
        <w:t>Кудеснеры</w:t>
      </w:r>
      <w:proofErr w:type="spellEnd"/>
      <w:r w:rsidRPr="0081257A">
        <w:rPr>
          <w:rFonts w:ascii="Times New Roman" w:eastAsia="Times New Roman" w:hAnsi="Times New Roman" w:cs="Times New Roman"/>
          <w:color w:val="000000"/>
          <w:sz w:val="16"/>
          <w:szCs w:val="16"/>
        </w:rPr>
        <w:t xml:space="preserve">, ул. </w:t>
      </w:r>
      <w:proofErr w:type="spellStart"/>
      <w:r w:rsidRPr="0081257A">
        <w:rPr>
          <w:rFonts w:ascii="Times New Roman" w:eastAsia="Times New Roman" w:hAnsi="Times New Roman" w:cs="Times New Roman"/>
          <w:color w:val="000000"/>
          <w:sz w:val="16"/>
          <w:szCs w:val="16"/>
        </w:rPr>
        <w:t>Виськил</w:t>
      </w:r>
      <w:proofErr w:type="spellEnd"/>
      <w:r w:rsidRPr="0081257A">
        <w:rPr>
          <w:rFonts w:ascii="Times New Roman" w:eastAsia="Times New Roman" w:hAnsi="Times New Roman" w:cs="Times New Roman"/>
          <w:color w:val="000000"/>
          <w:sz w:val="16"/>
          <w:szCs w:val="16"/>
        </w:rPr>
        <w:t>, д.8.</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Телефон 8 (83544) 40-2-31;</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Адрес электронной почты: urmary_kudesner@cap.ru</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График работы администрации: понедельник - пятница с 8.00 до 17.00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Обеденный перерыв с 12.00 до 13.00.</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1.3.2. Информацию о порядке предоставления муниципальной услуги заявитель может получить:</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непосредственно в администрации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 почте, в том числе электронной (</w:t>
      </w:r>
      <w:proofErr w:type="spellStart"/>
      <w:r w:rsidRPr="0081257A">
        <w:rPr>
          <w:rFonts w:ascii="Times New Roman" w:eastAsia="Times New Roman" w:hAnsi="Times New Roman" w:cs="Times New Roman"/>
          <w:color w:val="000000"/>
          <w:sz w:val="16"/>
          <w:szCs w:val="16"/>
        </w:rPr>
        <w:t>urmary_kudesner@cap.ru</w:t>
      </w:r>
      <w:proofErr w:type="spellEnd"/>
      <w:r w:rsidRPr="0081257A">
        <w:rPr>
          <w:rFonts w:ascii="Times New Roman" w:eastAsia="Times New Roman" w:hAnsi="Times New Roman" w:cs="Times New Roman"/>
          <w:color w:val="000000"/>
          <w:sz w:val="16"/>
          <w:szCs w:val="16"/>
        </w:rPr>
        <w:t>), в случае письменного обращения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numPr>
          <w:ilvl w:val="0"/>
          <w:numId w:val="30"/>
        </w:numPr>
        <w:spacing w:after="0" w:line="240" w:lineRule="auto"/>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Стандарт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2.1. Наименование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xml:space="preserve">2.2. Муниципальная услуга предоставляется администрацией </w:t>
      </w:r>
      <w:proofErr w:type="spellStart"/>
      <w:r w:rsidRPr="0081257A">
        <w:rPr>
          <w:rFonts w:ascii="Times New Roman" w:eastAsia="Times New Roman" w:hAnsi="Times New Roman" w:cs="Times New Roman"/>
          <w:b/>
          <w:bCs/>
          <w:color w:val="000000"/>
          <w:sz w:val="16"/>
          <w:szCs w:val="16"/>
        </w:rPr>
        <w:t>Кудеснерского</w:t>
      </w:r>
      <w:proofErr w:type="spellEnd"/>
      <w:r w:rsidRPr="0081257A">
        <w:rPr>
          <w:rFonts w:ascii="Times New Roman" w:eastAsia="Times New Roman" w:hAnsi="Times New Roman" w:cs="Times New Roman"/>
          <w:b/>
          <w:bCs/>
          <w:color w:val="000000"/>
          <w:sz w:val="16"/>
          <w:szCs w:val="16"/>
        </w:rPr>
        <w:t xml:space="preserve"> сельского поселения </w:t>
      </w:r>
      <w:proofErr w:type="spellStart"/>
      <w:r w:rsidRPr="0081257A">
        <w:rPr>
          <w:rFonts w:ascii="Times New Roman" w:eastAsia="Times New Roman" w:hAnsi="Times New Roman" w:cs="Times New Roman"/>
          <w:b/>
          <w:bCs/>
          <w:color w:val="000000"/>
          <w:sz w:val="16"/>
          <w:szCs w:val="16"/>
        </w:rPr>
        <w:t>Урмарского</w:t>
      </w:r>
      <w:proofErr w:type="spellEnd"/>
      <w:r w:rsidRPr="0081257A">
        <w:rPr>
          <w:rFonts w:ascii="Times New Roman" w:eastAsia="Times New Roman" w:hAnsi="Times New Roman" w:cs="Times New Roman"/>
          <w:b/>
          <w:bCs/>
          <w:color w:val="000000"/>
          <w:sz w:val="16"/>
          <w:szCs w:val="16"/>
        </w:rPr>
        <w:t xml:space="preserve"> района Чувашской Республики (далее – администрацией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81257A">
        <w:rPr>
          <w:rFonts w:ascii="Times New Roman" w:eastAsia="Times New Roman" w:hAnsi="Times New Roman" w:cs="Times New Roman"/>
          <w:color w:val="000000"/>
          <w:sz w:val="16"/>
          <w:szCs w:val="16"/>
        </w:rPr>
        <w:t>Росреестр</w:t>
      </w:r>
      <w:proofErr w:type="spellEnd"/>
      <w:r w:rsidRPr="0081257A">
        <w:rPr>
          <w:rFonts w:ascii="Times New Roman" w:eastAsia="Times New Roman" w:hAnsi="Times New Roman" w:cs="Times New Roman"/>
          <w:color w:val="000000"/>
          <w:sz w:val="16"/>
          <w:szCs w:val="16"/>
        </w:rPr>
        <w:t>).</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2.3. Результатом предоставления муниципальной услуги является предоставление заявителю:</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порубочного билета и (или) разрешения на пересадку деревьев и кустарников, согласно приложениям №4 и №5;</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уведомления об отказе в выдаче разрешения с указанием причин.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2.4. Срок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Срок предоставления муниципальной услуги составляет не более 10  рабочих дней со дня поступления заявления.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2.5. Правовой основой для предоставления муниципальной услуги являются следующие нормативные правовые акты: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Конституция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Градостроительный Кодекс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lastRenderedPageBreak/>
        <w:t>- Жилищный Кодекс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Федеральный закон от 10.01.2002 № 7-ФЗ «Об охране окружающей среды»;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Федеральный закон от 06.10.2003 № 131-ФЗ «Об общих принципах организации местного самоуправления в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Федеральный закон от 27.07.2010 № 210-ФЗ «Об организации предоставления государственных и муниципальных услуг»;</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Устав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1) заявление о предоставление порубочного билета и (или) разрешения на пересадку деревьев и кустарников согласно приложению №1, в котором указываются: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 сведения о заявителе: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для юридического лица: полное наименование, фамилия, имя, отчество руководителя, место нахождения, контактный телефон;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для индивидуального предпринимателя: фамилия, имя, и отчество индивидуального предпринимателя, место его жительства, контактный телефон;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для физического лица: фамилия, имя и отчество, место его жительства, контактный телефон;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б) основание для вырубки деревьев;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 план-схема расположения деревьев;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2.7. Исчерпывающий перечень оснований для отказа в приеме документов, необходимых для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 случае если представленные документы не соответствуют следующим требованиям, установленным законодательством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в документах не должно быть подчисток, приписок, зачеркнутых слов и иных, не оговоренных исправлений;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документы недопустимо исполнять карандашом;</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2.8. Исчерпывающий перечень оснований для приостановления и (или) отказа в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Основаниями для отказа в предоставлении муниципальной услуги являются: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-отсутствие права на объект или объекты недвижимости в пределах территории, на которой предполагается вырубка деревьев,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отсутствие основания на вырубку деревьев,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отсутствие </w:t>
      </w:r>
      <w:proofErr w:type="gramStart"/>
      <w:r w:rsidRPr="0081257A">
        <w:rPr>
          <w:rFonts w:ascii="Times New Roman" w:eastAsia="Times New Roman" w:hAnsi="Times New Roman" w:cs="Times New Roman"/>
          <w:color w:val="000000"/>
          <w:sz w:val="16"/>
          <w:szCs w:val="16"/>
        </w:rPr>
        <w:t>копии положительного решения общего собрания собственников помещений</w:t>
      </w:r>
      <w:proofErr w:type="gramEnd"/>
      <w:r w:rsidRPr="0081257A">
        <w:rPr>
          <w:rFonts w:ascii="Times New Roman" w:eastAsia="Times New Roman" w:hAnsi="Times New Roman" w:cs="Times New Roman"/>
          <w:color w:val="000000"/>
          <w:sz w:val="16"/>
          <w:szCs w:val="16"/>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Администрация поселения предоставляет в письменном виде извещение - отказ в предоставлении муниципальной услуги, согласно приложению №3.</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2.9. Перечень услуг, необходимых и обязательных для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услуг, необходимых и обязательных для предоставления муниципальной услуги, не требуется.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Муниципальная услуга предоставляется бесплатно.</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2.11. Максимальный срок получения результата предоставления услуги составляет 10 рабочих дней.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2.12. Срок и порядок регистрации заявления заявителя о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Срок регистрации заявления и прилагаемых к нему документов составляет: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на личном приеме граждан – регистрация заявления в день поступления заявления;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1257A">
        <w:rPr>
          <w:rFonts w:ascii="Times New Roman" w:eastAsia="Times New Roman" w:hAnsi="Times New Roman" w:cs="Times New Roman"/>
          <w:color w:val="000000"/>
          <w:sz w:val="16"/>
          <w:szCs w:val="16"/>
        </w:rPr>
        <w:t>мультимедийной</w:t>
      </w:r>
      <w:proofErr w:type="spellEnd"/>
      <w:r w:rsidRPr="0081257A">
        <w:rPr>
          <w:rFonts w:ascii="Times New Roman" w:eastAsia="Times New Roman" w:hAnsi="Times New Roman" w:cs="Times New Roman"/>
          <w:color w:val="000000"/>
          <w:sz w:val="16"/>
          <w:szCs w:val="16"/>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2.14.1. Центральный вход в администрацию поселения, в котором предоставляется муниципальная услуга, оборудуется вывеской, содержащей информацию о наименовании и режиме работы.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2.14.2. Помещения, предназначенные для предоставления муниципальной услуги, соответствуют санитарным правилам и нормам.</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 помещениях на видном месте помещаются схемы размещения средств пожаротушения и путей эвакуации в экстренных случаях.</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81257A">
        <w:rPr>
          <w:rFonts w:ascii="Times New Roman" w:eastAsia="Times New Roman" w:hAnsi="Times New Roman" w:cs="Times New Roman"/>
          <w:color w:val="000000"/>
          <w:sz w:val="16"/>
          <w:szCs w:val="16"/>
        </w:rPr>
        <w:t>мультимедийную</w:t>
      </w:r>
      <w:proofErr w:type="spellEnd"/>
      <w:r w:rsidRPr="0081257A">
        <w:rPr>
          <w:rFonts w:ascii="Times New Roman" w:eastAsia="Times New Roman" w:hAnsi="Times New Roman" w:cs="Times New Roman"/>
          <w:color w:val="000000"/>
          <w:sz w:val="16"/>
          <w:szCs w:val="16"/>
        </w:rPr>
        <w:t xml:space="preserve"> информацию о правилах предоставления муниципальной услуги. </w:t>
      </w:r>
      <w:proofErr w:type="gramStart"/>
      <w:r w:rsidRPr="0081257A">
        <w:rPr>
          <w:rFonts w:ascii="Times New Roman" w:eastAsia="Times New Roman" w:hAnsi="Times New Roman" w:cs="Times New Roman"/>
          <w:color w:val="000000"/>
          <w:sz w:val="16"/>
          <w:szCs w:val="16"/>
        </w:rPr>
        <w:t>На информационных стендах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администрации поселения,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81257A">
        <w:rPr>
          <w:rFonts w:ascii="Times New Roman" w:eastAsia="Times New Roman" w:hAnsi="Times New Roman" w:cs="Times New Roman"/>
          <w:color w:val="000000"/>
          <w:sz w:val="16"/>
          <w:szCs w:val="16"/>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Кабинеты ответственных должностных лиц оборудуются информационными табличками (вывесками) с указанием номера кабинета и наименования администрации поселения. Таблички на дверях или стенах устанавливаются таким образом, чтобы при открытой двери таблички были видны и читаемы.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bookmarkStart w:id="2" w:name="_Toc294183582"/>
      <w:bookmarkEnd w:id="2"/>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2.15. Показатели доступности и качества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2.15.1. Показателями доступности муниципальной услуги являются: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информирование заявителей о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оборудование помещений администрации поселения местами хранения верхней одежды заявителей, местами общего пользования;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lastRenderedPageBreak/>
        <w:t>- соблюдение графика работы администрации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время, затраченное на получение конечного результата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2.15.2. Показателями качества муниципальной услуги являются: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3.1. Представление муниципальной услуги включает в себя следующие административные процедуры: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1. Приём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 Рассмотрение и принятие решения по заявлению на выдачу порубочного билета и (или)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3.2. Блок-схема предоставления муниципальной услуги приведена в приложении 6 к настоящему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3.3. Приём и регистрация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 поселения в соответствии с пунктом 2.6 настоящего административного регламента.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3.3.3. После регистрации заявление направляется для рассмотрения специалисту администрации поселения, ответственному за предоставление муниципальной услуги (далее – специалист, ответственный за предоставление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3.4. Рассмотрение и принятие решения по заявлению на выдачу порубочного билета и (или)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3.4.1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об устранении нарушений нормативных правовых актов и технических норм в области обеспечения безопасности</w:t>
      </w:r>
      <w:proofErr w:type="gramEnd"/>
      <w:r w:rsidRPr="0081257A">
        <w:rPr>
          <w:rFonts w:ascii="Times New Roman" w:eastAsia="Times New Roman" w:hAnsi="Times New Roman" w:cs="Times New Roman"/>
          <w:color w:val="000000"/>
          <w:sz w:val="16"/>
          <w:szCs w:val="16"/>
        </w:rPr>
        <w:t xml:space="preserve"> дорожного движения, а также на основании заключения главного государственного санитарного врача по Козловскому району (далее – вторая группа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3.4.2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Максимальная длительность выполнения действия составляет 2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3.4.3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(далее – Комиссия). Состав Комиссии определяется постановлением администрации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 рассмотрении заявлений уполномоченное лицо администрации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2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5 рабочих дней.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 передаёт указанный расчет заявителю в случае взимания компенсационной стоимости.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3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Суммарный срок выполнения – не более 10 рабочих дней со дня регистрации заявления.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3.5 Оформление и выдача порубочного билета и (или) разрешения на пересадку деревьев и кустарников (отказ в выдаче билета).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3.5.1 Оформление и выдача порубочного билета и (или)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после оплаты заявителем в бюджет поселения компенсационной стоимости зелёных насаждений (при рассмотрении первой группы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Порубочный билет и (или) разрешение на пересадку деревьев и кустарников выдаются сроком на один год.</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соответствует сроку действия предписания, но не более одного года.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3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3.5.2. Оформление отказа в выдаче разрешения.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lastRenderedPageBreak/>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81257A">
        <w:rPr>
          <w:rFonts w:ascii="Times New Roman" w:eastAsia="Times New Roman" w:hAnsi="Times New Roman" w:cs="Times New Roman"/>
          <w:color w:val="000000"/>
          <w:sz w:val="16"/>
          <w:szCs w:val="16"/>
        </w:rPr>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Второй экземпляр хранится в администрации поселения в соответствии с утверждённой номенклатурой дел.</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3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3.6. Осуществление вырубки (сноса) и (или) пересадки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 xml:space="preserve">3.6.1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81257A">
        <w:rPr>
          <w:rFonts w:ascii="Times New Roman" w:eastAsia="Times New Roman" w:hAnsi="Times New Roman" w:cs="Times New Roman"/>
          <w:color w:val="000000"/>
          <w:sz w:val="16"/>
          <w:szCs w:val="16"/>
        </w:rPr>
        <w:t>подеревной</w:t>
      </w:r>
      <w:proofErr w:type="spellEnd"/>
      <w:r w:rsidRPr="0081257A">
        <w:rPr>
          <w:rFonts w:ascii="Times New Roman" w:eastAsia="Times New Roman" w:hAnsi="Times New Roman" w:cs="Times New Roman"/>
          <w:color w:val="000000"/>
          <w:sz w:val="16"/>
          <w:szCs w:val="16"/>
        </w:rPr>
        <w:t xml:space="preserve"> съёмкой с составлением соответствующего акта, утверждаемого председателем комиссии.</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3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3.6.2.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Максимальный срок выполнения действия – 5 рабочих  дней.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3.6.3.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рабочих  дня.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Восстановительные работы проводятся в течение полугода с момента причинения повреждения.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w:t>
      </w:r>
    </w:p>
    <w:p w:rsidR="0081257A" w:rsidRPr="0081257A" w:rsidRDefault="0081257A" w:rsidP="0081257A">
      <w:pPr>
        <w:numPr>
          <w:ilvl w:val="0"/>
          <w:numId w:val="31"/>
        </w:numPr>
        <w:spacing w:after="0" w:line="240" w:lineRule="auto"/>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xml:space="preserve">Формы </w:t>
      </w:r>
      <w:proofErr w:type="gramStart"/>
      <w:r w:rsidRPr="0081257A">
        <w:rPr>
          <w:rFonts w:ascii="Times New Roman" w:eastAsia="Times New Roman" w:hAnsi="Times New Roman" w:cs="Times New Roman"/>
          <w:b/>
          <w:bCs/>
          <w:color w:val="000000"/>
          <w:sz w:val="16"/>
          <w:szCs w:val="16"/>
        </w:rPr>
        <w:t>контроля за</w:t>
      </w:r>
      <w:proofErr w:type="gramEnd"/>
      <w:r w:rsidRPr="0081257A">
        <w:rPr>
          <w:rFonts w:ascii="Times New Roman" w:eastAsia="Times New Roman" w:hAnsi="Times New Roman" w:cs="Times New Roman"/>
          <w:b/>
          <w:bCs/>
          <w:color w:val="000000"/>
          <w:sz w:val="16"/>
          <w:szCs w:val="16"/>
        </w:rPr>
        <w:t xml:space="preserve"> исполнением административного регламента.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4.1. </w:t>
      </w:r>
      <w:proofErr w:type="gramStart"/>
      <w:r w:rsidRPr="0081257A">
        <w:rPr>
          <w:rFonts w:ascii="Times New Roman" w:eastAsia="Times New Roman" w:hAnsi="Times New Roman" w:cs="Times New Roman"/>
          <w:color w:val="000000"/>
          <w:sz w:val="16"/>
          <w:szCs w:val="16"/>
        </w:rPr>
        <w:t>Контроль за</w:t>
      </w:r>
      <w:proofErr w:type="gramEnd"/>
      <w:r w:rsidRPr="0081257A">
        <w:rPr>
          <w:rFonts w:ascii="Times New Roman" w:eastAsia="Times New Roman" w:hAnsi="Times New Roman" w:cs="Times New Roman"/>
          <w:color w:val="000000"/>
          <w:sz w:val="16"/>
          <w:szCs w:val="16"/>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4.2. Текущий </w:t>
      </w:r>
      <w:proofErr w:type="gramStart"/>
      <w:r w:rsidRPr="0081257A">
        <w:rPr>
          <w:rFonts w:ascii="Times New Roman" w:eastAsia="Times New Roman" w:hAnsi="Times New Roman" w:cs="Times New Roman"/>
          <w:color w:val="000000"/>
          <w:sz w:val="16"/>
          <w:szCs w:val="16"/>
        </w:rPr>
        <w:t>контроль за</w:t>
      </w:r>
      <w:proofErr w:type="gramEnd"/>
      <w:r w:rsidRPr="0081257A">
        <w:rPr>
          <w:rFonts w:ascii="Times New Roman" w:eastAsia="Times New Roman" w:hAnsi="Times New Roman" w:cs="Times New Roman"/>
          <w:color w:val="000000"/>
          <w:sz w:val="16"/>
          <w:szCs w:val="16"/>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4.6. Самостоятельной формой </w:t>
      </w:r>
      <w:proofErr w:type="gramStart"/>
      <w:r w:rsidRPr="0081257A">
        <w:rPr>
          <w:rFonts w:ascii="Times New Roman" w:eastAsia="Times New Roman" w:hAnsi="Times New Roman" w:cs="Times New Roman"/>
          <w:color w:val="000000"/>
          <w:sz w:val="16"/>
          <w:szCs w:val="16"/>
        </w:rPr>
        <w:t>контроля за</w:t>
      </w:r>
      <w:proofErr w:type="gramEnd"/>
      <w:r w:rsidRPr="0081257A">
        <w:rPr>
          <w:rFonts w:ascii="Times New Roman" w:eastAsia="Times New Roman" w:hAnsi="Times New Roman" w:cs="Times New Roman"/>
          <w:color w:val="000000"/>
          <w:sz w:val="16"/>
          <w:szCs w:val="16"/>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numPr>
          <w:ilvl w:val="0"/>
          <w:numId w:val="32"/>
        </w:numPr>
        <w:spacing w:after="0" w:line="240" w:lineRule="auto"/>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1) нарушение срока регистрации заявления о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 нарушение срока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поселения для предоставления муниципальной услуги, у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5.3. Жалоба должна содержать:</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5.4. Основанием для начала процедуры досудебного обжалования является поступление жалобы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Регистрация жалобы осуществляется уполномоченным специалистом администрации поселения. </w:t>
      </w:r>
      <w:proofErr w:type="gramStart"/>
      <w:r w:rsidRPr="0081257A">
        <w:rPr>
          <w:rFonts w:ascii="Times New Roman" w:eastAsia="Times New Roman" w:hAnsi="Times New Roman" w:cs="Times New Roman"/>
          <w:color w:val="000000"/>
          <w:sz w:val="16"/>
          <w:szCs w:val="16"/>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1257A">
        <w:rPr>
          <w:rFonts w:ascii="Times New Roman" w:eastAsia="Times New Roman" w:hAnsi="Times New Roman" w:cs="Times New Roman"/>
          <w:color w:val="000000"/>
          <w:sz w:val="16"/>
          <w:szCs w:val="16"/>
        </w:rPr>
        <w:t xml:space="preserve"> – в течение 5 рабочих дней со дня ее регистрации.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5.5. Ответ по существу жалобы не дается в случаях, если: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81257A">
        <w:rPr>
          <w:rFonts w:ascii="Times New Roman" w:eastAsia="Times New Roman" w:hAnsi="Times New Roman" w:cs="Times New Roman"/>
          <w:color w:val="000000"/>
          <w:sz w:val="16"/>
          <w:szCs w:val="16"/>
        </w:rPr>
        <w:t xml:space="preserve"> О данном решении уведомляется лицо, направившее жалобу.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lastRenderedPageBreak/>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2) отказать в удовлетворении жалобы.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5.8. В случае установления в ходе или по результатам </w:t>
      </w:r>
      <w:proofErr w:type="gramStart"/>
      <w:r w:rsidRPr="0081257A">
        <w:rPr>
          <w:rFonts w:ascii="Times New Roman" w:eastAsia="Times New Roman" w:hAnsi="Times New Roman" w:cs="Times New Roman"/>
          <w:color w:val="000000"/>
          <w:sz w:val="16"/>
          <w:szCs w:val="16"/>
        </w:rPr>
        <w:t>рассмотрения жалобы признаков состава административного правонарушения</w:t>
      </w:r>
      <w:proofErr w:type="gramEnd"/>
      <w:r w:rsidRPr="0081257A">
        <w:rPr>
          <w:rFonts w:ascii="Times New Roman" w:eastAsia="Times New Roman" w:hAnsi="Times New Roman" w:cs="Times New Roman"/>
          <w:color w:val="000000"/>
          <w:sz w:val="16"/>
          <w:szCs w:val="16"/>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Приложение № 1</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к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«Предоставление порубочного билета 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(или) разрешения на пересадку деревьев 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(наименование органа местного самоуправления)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от 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(фамилия, имя, отчество – для физических лиц;</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полное наименование организации - для юридических лиц)</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адрес:_______________________________________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1257A">
        <w:rPr>
          <w:rFonts w:ascii="Times New Roman" w:eastAsia="Times New Roman" w:hAnsi="Times New Roman" w:cs="Times New Roman"/>
          <w:color w:val="000000"/>
          <w:sz w:val="16"/>
          <w:szCs w:val="16"/>
        </w:rPr>
        <w:t>ЗАЯВЛЕНИЕ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Прошу предоставить порубочный билет и (или) разрешение на пересадку деревьев и кустарников по адресу: ______________________________________________________ _____________________________________________________________________________ В количестве: ________________ шт. деревьев __________________ шт. кустарников _____________________________________________________________________________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(особые отметки: деревья и кустарники аварийные, </w:t>
      </w:r>
      <w:proofErr w:type="spellStart"/>
      <w:r w:rsidRPr="0081257A">
        <w:rPr>
          <w:rFonts w:ascii="Times New Roman" w:eastAsia="Times New Roman" w:hAnsi="Times New Roman" w:cs="Times New Roman"/>
          <w:color w:val="000000"/>
          <w:sz w:val="16"/>
          <w:szCs w:val="16"/>
        </w:rPr>
        <w:t>сухостойкие</w:t>
      </w:r>
      <w:proofErr w:type="spellEnd"/>
      <w:r w:rsidRPr="0081257A">
        <w:rPr>
          <w:rFonts w:ascii="Times New Roman" w:eastAsia="Times New Roman" w:hAnsi="Times New Roman" w:cs="Times New Roman"/>
          <w:color w:val="000000"/>
          <w:sz w:val="16"/>
          <w:szCs w:val="16"/>
        </w:rPr>
        <w:t xml:space="preserve"> и т.д.)</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Цель вырубки 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w:t>
      </w:r>
      <w:proofErr w:type="gramStart"/>
      <w:r w:rsidRPr="0081257A">
        <w:rPr>
          <w:rFonts w:ascii="Times New Roman" w:eastAsia="Times New Roman" w:hAnsi="Times New Roman" w:cs="Times New Roman"/>
          <w:color w:val="000000"/>
          <w:sz w:val="16"/>
          <w:szCs w:val="16"/>
        </w:rPr>
        <w:t>(строительства, реконструкции, аварийного ремонта надземных, подземных коммуникаций,</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восстановление нормативов освещения жилых помещений, сноса аварийных деревьев)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Основание для вырубки 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Время проведения работ с ______________20__года по _________20 __ года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 заявлению прилагаются документы: ____________________________________________ _____________________________________________________________________________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Обязуюсь: 1) Вырубку деревьев, кустарников производить в соответствии с техникой безопасности.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3) Провести мероприятия по общему благоустройству территории после выполнения работ по вырубке деревьев и кустарников (включая</w:t>
      </w:r>
      <w:proofErr w:type="gramEnd"/>
      <w:r w:rsidRPr="0081257A">
        <w:rPr>
          <w:rFonts w:ascii="Times New Roman" w:eastAsia="Times New Roman" w:hAnsi="Times New Roman" w:cs="Times New Roman"/>
          <w:color w:val="000000"/>
          <w:sz w:val="16"/>
          <w:szCs w:val="16"/>
        </w:rPr>
        <w:t xml:space="preserve"> вывоз стволов деревьев, веток, иного мусора, проведение планировочных работ).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     ________________________        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дата                             подпись                                        Ф.И.О.</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М.П.</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Приложение № 2</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порубочного билета и (или)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_______________________________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(Ф.И.О.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(адрес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Извещение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ОТКАЗ В РЕГИСТРАЦИИ ЗАЯВЛЕНИЯ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по предоставлению администрацией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«Предоставление порубочного билета и (или) 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_________                                                                                    « _____» _______ 20 ____ г.</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Администрация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в лице главы _________________________________________ ___________________________________________________________________________ на основании п. 2.7. </w:t>
      </w:r>
      <w:r w:rsidRPr="0081257A">
        <w:rPr>
          <w:rFonts w:ascii="Times New Roman" w:eastAsia="Times New Roman" w:hAnsi="Times New Roman" w:cs="Times New Roman"/>
          <w:color w:val="000000"/>
          <w:sz w:val="16"/>
          <w:szCs w:val="16"/>
        </w:rPr>
        <w:lastRenderedPageBreak/>
        <w:t xml:space="preserve">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отказывает в регистрации заявления.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Основание:</w:t>
      </w:r>
    </w:p>
    <w:tbl>
      <w:tblPr>
        <w:tblW w:w="0" w:type="auto"/>
        <w:tblCellMar>
          <w:top w:w="15" w:type="dxa"/>
          <w:left w:w="15" w:type="dxa"/>
          <w:bottom w:w="15" w:type="dxa"/>
          <w:right w:w="15" w:type="dxa"/>
        </w:tblCellMar>
        <w:tblLook w:val="04A0"/>
      </w:tblPr>
      <w:tblGrid>
        <w:gridCol w:w="529"/>
        <w:gridCol w:w="6357"/>
      </w:tblGrid>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xml:space="preserve">№ </w:t>
            </w:r>
            <w:proofErr w:type="spellStart"/>
            <w:proofErr w:type="gramStart"/>
            <w:r w:rsidRPr="0081257A">
              <w:rPr>
                <w:rFonts w:ascii="Times New Roman" w:eastAsia="Times New Roman" w:hAnsi="Times New Roman" w:cs="Times New Roman"/>
                <w:sz w:val="16"/>
                <w:szCs w:val="16"/>
              </w:rPr>
              <w:t>п</w:t>
            </w:r>
            <w:proofErr w:type="spellEnd"/>
            <w:proofErr w:type="gramEnd"/>
            <w:r w:rsidRPr="0081257A">
              <w:rPr>
                <w:rFonts w:ascii="Times New Roman" w:eastAsia="Times New Roman" w:hAnsi="Times New Roman" w:cs="Times New Roman"/>
                <w:sz w:val="16"/>
                <w:szCs w:val="16"/>
              </w:rPr>
              <w:t>/</w:t>
            </w:r>
            <w:proofErr w:type="spellStart"/>
            <w:r w:rsidRPr="0081257A">
              <w:rPr>
                <w:rFonts w:ascii="Times New Roman" w:eastAsia="Times New Roman" w:hAnsi="Times New Roman" w:cs="Times New Roman"/>
                <w:sz w:val="16"/>
                <w:szCs w:val="16"/>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Наименование нарушения, допущенного заявителем при подаче заявления на регистрацию</w:t>
            </w:r>
          </w:p>
        </w:tc>
      </w:tr>
      <w:tr w:rsidR="0081257A" w:rsidRPr="0081257A"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r w:rsidR="0081257A" w:rsidRPr="0081257A"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bl>
    <w:p w:rsidR="0081257A" w:rsidRPr="0081257A" w:rsidRDefault="0081257A" w:rsidP="0081257A">
      <w:pPr>
        <w:spacing w:after="0" w:line="240" w:lineRule="auto"/>
        <w:ind w:firstLine="300"/>
        <w:rPr>
          <w:rFonts w:ascii="Times New Roman" w:eastAsia="Times New Roman" w:hAnsi="Times New Roman" w:cs="Times New Roman"/>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bookmarkStart w:id="3" w:name="OLE_LINK1"/>
      <w:bookmarkStart w:id="4" w:name="OLE_LINK2"/>
      <w:bookmarkEnd w:id="3"/>
      <w:bookmarkEnd w:id="4"/>
      <w:r w:rsidRPr="0081257A">
        <w:rPr>
          <w:rFonts w:ascii="Times New Roman" w:eastAsia="Times New Roman" w:hAnsi="Times New Roman" w:cs="Times New Roman"/>
          <w:color w:val="000000"/>
          <w:sz w:val="16"/>
          <w:szCs w:val="16"/>
        </w:rPr>
        <w:t xml:space="preserve">Глава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Приложение № 3</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порубочного билета и (или)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(Ф.И.О.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(адрес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Извещение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ОТКАЗ</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предоставления администрацией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_________                                                                                    « _____» _______ 20 ____ г.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Администрация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в лице главы___________________________________ _________________________________________________________________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Основание: </w:t>
      </w:r>
    </w:p>
    <w:tbl>
      <w:tblPr>
        <w:tblW w:w="0" w:type="auto"/>
        <w:tblCellMar>
          <w:top w:w="15" w:type="dxa"/>
          <w:left w:w="15" w:type="dxa"/>
          <w:bottom w:w="15" w:type="dxa"/>
          <w:right w:w="15" w:type="dxa"/>
        </w:tblCellMar>
        <w:tblLook w:val="04A0"/>
      </w:tblPr>
      <w:tblGrid>
        <w:gridCol w:w="529"/>
        <w:gridCol w:w="3715"/>
      </w:tblGrid>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xml:space="preserve">№ </w:t>
            </w:r>
            <w:proofErr w:type="spellStart"/>
            <w:proofErr w:type="gramStart"/>
            <w:r w:rsidRPr="0081257A">
              <w:rPr>
                <w:rFonts w:ascii="Times New Roman" w:eastAsia="Times New Roman" w:hAnsi="Times New Roman" w:cs="Times New Roman"/>
                <w:sz w:val="16"/>
                <w:szCs w:val="16"/>
              </w:rPr>
              <w:t>п</w:t>
            </w:r>
            <w:proofErr w:type="spellEnd"/>
            <w:proofErr w:type="gramEnd"/>
            <w:r w:rsidRPr="0081257A">
              <w:rPr>
                <w:rFonts w:ascii="Times New Roman" w:eastAsia="Times New Roman" w:hAnsi="Times New Roman" w:cs="Times New Roman"/>
                <w:sz w:val="16"/>
                <w:szCs w:val="16"/>
              </w:rPr>
              <w:t>/</w:t>
            </w:r>
            <w:proofErr w:type="spellStart"/>
            <w:r w:rsidRPr="0081257A">
              <w:rPr>
                <w:rFonts w:ascii="Times New Roman" w:eastAsia="Times New Roman" w:hAnsi="Times New Roman" w:cs="Times New Roman"/>
                <w:sz w:val="16"/>
                <w:szCs w:val="16"/>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Наименование нарушения, допущенного заявителем</w:t>
            </w:r>
          </w:p>
        </w:tc>
      </w:tr>
    </w:tbl>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Глава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Приложение № 4</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порубочного билета</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и (или) разрешения на пересадку деревьев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и кустарников на территории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Порубочный билет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____                                                                                                       «___» ________ 20__ г.</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На основании: заявления №___ от «__» _____ 20__ г., акта обследования №___ от «__» __________ 20___ г. разрешить вырубить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(указать </w:t>
      </w:r>
      <w:proofErr w:type="gramStart"/>
      <w:r w:rsidRPr="0081257A">
        <w:rPr>
          <w:rFonts w:ascii="Times New Roman" w:eastAsia="Times New Roman" w:hAnsi="Times New Roman" w:cs="Times New Roman"/>
          <w:color w:val="000000"/>
          <w:sz w:val="16"/>
          <w:szCs w:val="16"/>
        </w:rPr>
        <w:t>место расположение</w:t>
      </w:r>
      <w:proofErr w:type="gramEnd"/>
      <w:r w:rsidRPr="0081257A">
        <w:rPr>
          <w:rFonts w:ascii="Times New Roman" w:eastAsia="Times New Roman" w:hAnsi="Times New Roman" w:cs="Times New Roman"/>
          <w:color w:val="000000"/>
          <w:sz w:val="16"/>
          <w:szCs w:val="16"/>
        </w:rPr>
        <w:t>, адрес произведения порубочных работ)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gramStart"/>
      <w:r w:rsidRPr="0081257A">
        <w:rPr>
          <w:rFonts w:ascii="Times New Roman" w:eastAsia="Times New Roman" w:hAnsi="Times New Roman" w:cs="Times New Roman"/>
          <w:color w:val="000000"/>
          <w:sz w:val="16"/>
          <w:szCs w:val="16"/>
        </w:rPr>
        <w:t xml:space="preserve">деревьев _____, в том числе: аварийных ______; усыхающих _____; </w:t>
      </w:r>
      <w:proofErr w:type="spellStart"/>
      <w:r w:rsidRPr="0081257A">
        <w:rPr>
          <w:rFonts w:ascii="Times New Roman" w:eastAsia="Times New Roman" w:hAnsi="Times New Roman" w:cs="Times New Roman"/>
          <w:color w:val="000000"/>
          <w:sz w:val="16"/>
          <w:szCs w:val="16"/>
        </w:rPr>
        <w:t>сухостойных_____</w:t>
      </w:r>
      <w:proofErr w:type="spellEnd"/>
      <w:r w:rsidRPr="0081257A">
        <w:rPr>
          <w:rFonts w:ascii="Times New Roman" w:eastAsia="Times New Roman" w:hAnsi="Times New Roman" w:cs="Times New Roman"/>
          <w:color w:val="000000"/>
          <w:sz w:val="16"/>
          <w:szCs w:val="16"/>
        </w:rPr>
        <w:t>;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roofErr w:type="gramEnd"/>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Разрешить нарушить ______ кв. м напочвенного покрова (в т.ч. газонов), ____ кв. м плодородного слоя земли.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81257A">
        <w:rPr>
          <w:rFonts w:ascii="Times New Roman" w:eastAsia="Times New Roman" w:hAnsi="Times New Roman" w:cs="Times New Roman"/>
          <w:color w:val="000000"/>
          <w:sz w:val="16"/>
          <w:szCs w:val="16"/>
        </w:rPr>
        <w:t>указанному</w:t>
      </w:r>
      <w:proofErr w:type="gramEnd"/>
      <w:r w:rsidRPr="0081257A">
        <w:rPr>
          <w:rFonts w:ascii="Times New Roman" w:eastAsia="Times New Roman" w:hAnsi="Times New Roman" w:cs="Times New Roman"/>
          <w:color w:val="000000"/>
          <w:sz w:val="16"/>
          <w:szCs w:val="16"/>
        </w:rPr>
        <w:t xml:space="preserve"> в порубочном билете, вывезти срубленную древесину и порубочные остатки.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По окончании строительства или ремонта благоустроить и озеленить территорию согласно проекту.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Сохраняемые зеленые насаждения огородить деревянными щитами до начала производства работ.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Срок окончания действия порубочного билета «___» ______________ 20__ г.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Примечание:</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1. В случае невыполнения работ по вырубке в указанные сроки документы подлежат переоформлению.</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 Глава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Порубочный билет получил 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Ф.И.О. подпись, телефон</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Информацию о выполнении работ сообщить по телефону 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Порубочный билет закрыт</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Глава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lastRenderedPageBreak/>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Приложение № 5</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к административному регламенту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предоставления муниципальной услуги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«Предоставление порубочного билета и (или)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разрешения 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(Ф.И.О.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(адрес заявителя)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b/>
          <w:bCs/>
          <w:color w:val="000000"/>
          <w:sz w:val="16"/>
          <w:szCs w:val="16"/>
        </w:rPr>
        <w:t>РАЗРЕШЕНИЕ № 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на пересадку деревьев и кустарников</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Выдано предприятию, организации, физическому лицу</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(наименование, должность, фамилия, имя, отчество)</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Разрешается пересадка 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(деревьев кустарников растущей, сухостойной, ветровальной древесины и др.)</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Состав насаждений, подлежащих пересадке_____________________________ __________________________________________________________________________________________________________________________________________________________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Примечание: __________________________________________________________________</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Глава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Приложение №6</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81257A">
        <w:rPr>
          <w:rFonts w:ascii="Times New Roman" w:eastAsia="Times New Roman" w:hAnsi="Times New Roman" w:cs="Times New Roman"/>
          <w:color w:val="000000"/>
          <w:sz w:val="16"/>
          <w:szCs w:val="16"/>
        </w:rPr>
        <w:t>Кудеснерского</w:t>
      </w:r>
      <w:proofErr w:type="spellEnd"/>
      <w:r w:rsidRPr="0081257A">
        <w:rPr>
          <w:rFonts w:ascii="Times New Roman" w:eastAsia="Times New Roman" w:hAnsi="Times New Roman" w:cs="Times New Roman"/>
          <w:color w:val="000000"/>
          <w:sz w:val="16"/>
          <w:szCs w:val="16"/>
        </w:rPr>
        <w:t xml:space="preserve"> сельского поселения </w:t>
      </w:r>
      <w:proofErr w:type="spellStart"/>
      <w:r w:rsidRPr="0081257A">
        <w:rPr>
          <w:rFonts w:ascii="Times New Roman" w:eastAsia="Times New Roman" w:hAnsi="Times New Roman" w:cs="Times New Roman"/>
          <w:color w:val="000000"/>
          <w:sz w:val="16"/>
          <w:szCs w:val="16"/>
        </w:rPr>
        <w:t>Урмарского</w:t>
      </w:r>
      <w:proofErr w:type="spellEnd"/>
      <w:r w:rsidRPr="0081257A">
        <w:rPr>
          <w:rFonts w:ascii="Times New Roman" w:eastAsia="Times New Roman" w:hAnsi="Times New Roman" w:cs="Times New Roman"/>
          <w:color w:val="000000"/>
          <w:sz w:val="16"/>
          <w:szCs w:val="16"/>
        </w:rPr>
        <w:t xml:space="preserve"> района Чувашской Республики»</w:t>
      </w:r>
    </w:p>
    <w:p w:rsidR="0081257A" w:rsidRPr="0081257A" w:rsidRDefault="0081257A" w:rsidP="0081257A">
      <w:pPr>
        <w:spacing w:after="0" w:line="240" w:lineRule="auto"/>
        <w:ind w:firstLine="300"/>
        <w:rPr>
          <w:rFonts w:ascii="Times New Roman" w:eastAsia="Times New Roman" w:hAnsi="Times New Roman" w:cs="Times New Roman"/>
          <w:color w:val="000000"/>
          <w:sz w:val="16"/>
          <w:szCs w:val="16"/>
        </w:rPr>
      </w:pPr>
      <w:r w:rsidRPr="0081257A">
        <w:rPr>
          <w:rFonts w:ascii="Times New Roman" w:eastAsia="Times New Roman" w:hAnsi="Times New Roman" w:cs="Times New Roman"/>
          <w:color w:val="000000"/>
          <w:sz w:val="16"/>
          <w:szCs w:val="16"/>
        </w:rPr>
        <w:t> </w:t>
      </w:r>
    </w:p>
    <w:tbl>
      <w:tblPr>
        <w:tblW w:w="0" w:type="auto"/>
        <w:tblCellMar>
          <w:top w:w="15" w:type="dxa"/>
          <w:left w:w="15" w:type="dxa"/>
          <w:bottom w:w="15" w:type="dxa"/>
          <w:right w:w="15" w:type="dxa"/>
        </w:tblCellMar>
        <w:tblLook w:val="04A0"/>
      </w:tblPr>
      <w:tblGrid>
        <w:gridCol w:w="9570"/>
      </w:tblGrid>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b/>
                <w:bCs/>
                <w:sz w:val="16"/>
                <w:szCs w:val="16"/>
              </w:rPr>
              <w:t>БЛОК-СХЕМА</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предоставления муниципальной услуги по предоставлению порубочного билета и (или) разрешения на пересадку деревьев и кустарников</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tbl>
            <w:tblPr>
              <w:tblW w:w="0" w:type="auto"/>
              <w:tblCellMar>
                <w:top w:w="15" w:type="dxa"/>
                <w:left w:w="15" w:type="dxa"/>
                <w:bottom w:w="15" w:type="dxa"/>
                <w:right w:w="15" w:type="dxa"/>
              </w:tblCellMar>
              <w:tblLook w:val="04A0"/>
            </w:tblPr>
            <w:tblGrid>
              <w:gridCol w:w="4461"/>
            </w:tblGrid>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Прием и регистрация заявления и документов – 1 рабочий день</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bl>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tbl>
            <w:tblPr>
              <w:tblW w:w="0" w:type="auto"/>
              <w:tblCellMar>
                <w:top w:w="15" w:type="dxa"/>
                <w:left w:w="15" w:type="dxa"/>
                <w:bottom w:w="15" w:type="dxa"/>
                <w:right w:w="15" w:type="dxa"/>
              </w:tblCellMar>
              <w:tblLook w:val="04A0"/>
            </w:tblPr>
            <w:tblGrid>
              <w:gridCol w:w="5824"/>
            </w:tblGrid>
            <w:tr w:rsidR="0081257A" w:rsidRPr="0081257A"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81257A" w:rsidRPr="0081257A" w:rsidRDefault="0081257A" w:rsidP="0081257A">
                  <w:pPr>
                    <w:spacing w:after="0" w:line="240" w:lineRule="auto"/>
                    <w:rPr>
                      <w:rFonts w:ascii="Times New Roman" w:eastAsia="Times New Roman" w:hAnsi="Times New Roman" w:cs="Times New Roman"/>
                      <w:sz w:val="16"/>
                      <w:szCs w:val="16"/>
                    </w:rPr>
                  </w:pP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Рассмотрение заявления и принятие решения – 6 рабочих дней  со дня регистрации</w:t>
                  </w:r>
                </w:p>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bl>
          <w:p w:rsidR="0081257A" w:rsidRPr="0081257A" w:rsidRDefault="0081257A" w:rsidP="0081257A">
            <w:pPr>
              <w:spacing w:after="0" w:line="240" w:lineRule="auto"/>
              <w:rPr>
                <w:rFonts w:ascii="Times New Roman" w:eastAsia="Times New Roman" w:hAnsi="Times New Roman" w:cs="Times New Roman"/>
                <w:sz w:val="16"/>
                <w:szCs w:val="16"/>
              </w:rPr>
            </w:pPr>
            <w:r w:rsidRPr="0081257A">
              <w:rPr>
                <w:rFonts w:ascii="Times New Roman" w:eastAsia="Times New Roman" w:hAnsi="Times New Roman" w:cs="Times New Roman"/>
                <w:sz w:val="16"/>
                <w:szCs w:val="16"/>
              </w:rPr>
              <w:t> </w:t>
            </w:r>
          </w:p>
        </w:tc>
      </w:tr>
    </w:tbl>
    <w:p w:rsidR="00DD6574" w:rsidRPr="00133C0F" w:rsidRDefault="00DD6574" w:rsidP="00DD6574">
      <w:pPr>
        <w:spacing w:after="0"/>
        <w:rPr>
          <w:rFonts w:ascii="Times New Roman" w:hAnsi="Times New Roman" w:cs="Times New Roman"/>
          <w:b/>
          <w:sz w:val="16"/>
          <w:szCs w:val="16"/>
        </w:rPr>
      </w:pPr>
      <w:r w:rsidRPr="00133C0F">
        <w:rPr>
          <w:rFonts w:ascii="Times New Roman" w:hAnsi="Times New Roman" w:cs="Times New Roman"/>
          <w:b/>
          <w:sz w:val="16"/>
          <w:szCs w:val="16"/>
        </w:rPr>
        <w:t>ПОСТАНОВЛЕНИЕ №15</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Об утверждении  Программы комплексного развития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на 2018-2027 гг.</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 В соответствии с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администрация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постановляет:</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1.   Утвердить   Программу комплексного развития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на 2018-2027 годы.                                                                                      </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2.  Настоящее постановление подлежит размещению на официальном сайте администрации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в информационно-телекоммуникационной сети "Интернет" и опубликованию в периодическом печатном издании " Новости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поселения".</w:t>
      </w:r>
    </w:p>
    <w:p w:rsidR="00DD6574" w:rsidRPr="00133C0F" w:rsidRDefault="00DD6574" w:rsidP="00DD6574">
      <w:pPr>
        <w:spacing w:after="0" w:line="240" w:lineRule="auto"/>
        <w:ind w:left="36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3.</w:t>
      </w:r>
      <w:proofErr w:type="gramStart"/>
      <w:r w:rsidRPr="00133C0F">
        <w:rPr>
          <w:rFonts w:ascii="Times New Roman" w:eastAsia="Times New Roman" w:hAnsi="Times New Roman" w:cs="Times New Roman"/>
          <w:color w:val="000000"/>
          <w:sz w:val="16"/>
          <w:szCs w:val="16"/>
        </w:rPr>
        <w:t>Контроль за</w:t>
      </w:r>
      <w:proofErr w:type="gramEnd"/>
      <w:r w:rsidRPr="00133C0F">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Глава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О.Л.Николаев</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jc w:val="right"/>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    УТВЕРЖДЕНА</w:t>
      </w:r>
    </w:p>
    <w:p w:rsidR="00DD6574" w:rsidRPr="00133C0F" w:rsidRDefault="00DD6574" w:rsidP="00DD6574">
      <w:pPr>
        <w:spacing w:after="0" w:line="240" w:lineRule="auto"/>
        <w:jc w:val="right"/>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постановлением администрации</w:t>
      </w:r>
    </w:p>
    <w:p w:rsidR="00DD6574" w:rsidRPr="00133C0F" w:rsidRDefault="00DD6574" w:rsidP="00DD6574">
      <w:pPr>
        <w:spacing w:after="0" w:line="240" w:lineRule="auto"/>
        <w:jc w:val="right"/>
        <w:rPr>
          <w:rFonts w:ascii="Times New Roman" w:eastAsia="Times New Roman" w:hAnsi="Times New Roman" w:cs="Times New Roman"/>
          <w:color w:val="000000"/>
          <w:sz w:val="16"/>
          <w:szCs w:val="16"/>
        </w:rPr>
      </w:pP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w:t>
      </w:r>
    </w:p>
    <w:p w:rsidR="00DD6574" w:rsidRPr="00133C0F" w:rsidRDefault="00DD6574" w:rsidP="00DD6574">
      <w:pPr>
        <w:spacing w:after="0" w:line="240" w:lineRule="auto"/>
        <w:jc w:val="right"/>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Чувашской Республики</w:t>
      </w:r>
    </w:p>
    <w:p w:rsidR="00DD6574" w:rsidRPr="00133C0F" w:rsidRDefault="00DD6574" w:rsidP="00DD6574">
      <w:pPr>
        <w:spacing w:after="0" w:line="240" w:lineRule="auto"/>
        <w:jc w:val="right"/>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№15  от 17.04.2018 года</w:t>
      </w:r>
    </w:p>
    <w:p w:rsidR="00DD6574" w:rsidRPr="00133C0F" w:rsidRDefault="00DD6574" w:rsidP="00DD6574">
      <w:p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133C0F">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r w:rsidRPr="00133C0F">
        <w:rPr>
          <w:rFonts w:ascii="Times New Roman" w:eastAsia="Times New Roman" w:hAnsi="Times New Roman" w:cs="Times New Roman"/>
          <w:b/>
          <w:bCs/>
          <w:color w:val="000000"/>
          <w:sz w:val="16"/>
          <w:szCs w:val="16"/>
        </w:rPr>
        <w:t>Программа</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xml:space="preserve">комплексного развития социальной инфраструктуры </w:t>
      </w:r>
      <w:proofErr w:type="spellStart"/>
      <w:r w:rsidRPr="00133C0F">
        <w:rPr>
          <w:rFonts w:ascii="Times New Roman" w:eastAsia="Times New Roman" w:hAnsi="Times New Roman" w:cs="Times New Roman"/>
          <w:b/>
          <w:bCs/>
          <w:color w:val="000000"/>
          <w:sz w:val="16"/>
          <w:szCs w:val="16"/>
        </w:rPr>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 </w:t>
      </w: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xml:space="preserve"> района  Чувашской Республики на 2018 - 2027 годы.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r w:rsidRPr="00133C0F">
        <w:rPr>
          <w:rFonts w:ascii="Times New Roman" w:eastAsia="Times New Roman" w:hAnsi="Times New Roman" w:cs="Times New Roman"/>
          <w:b/>
          <w:bCs/>
          <w:color w:val="000000"/>
          <w:sz w:val="16"/>
          <w:szCs w:val="16"/>
        </w:rPr>
        <w:t>ПАСПОРТ</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Программы комплексного развития социальной инфраструктуры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proofErr w:type="spellStart"/>
      <w:r w:rsidRPr="00133C0F">
        <w:rPr>
          <w:rFonts w:ascii="Times New Roman" w:eastAsia="Times New Roman" w:hAnsi="Times New Roman" w:cs="Times New Roman"/>
          <w:b/>
          <w:bCs/>
          <w:color w:val="000000"/>
          <w:sz w:val="16"/>
          <w:szCs w:val="16"/>
        </w:rPr>
        <w:lastRenderedPageBreak/>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района Чувашской Республики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на 2018-2027 годы.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w:t>
      </w:r>
    </w:p>
    <w:tbl>
      <w:tblPr>
        <w:tblW w:w="0" w:type="auto"/>
        <w:tblCellMar>
          <w:top w:w="15" w:type="dxa"/>
          <w:left w:w="15" w:type="dxa"/>
          <w:bottom w:w="15" w:type="dxa"/>
          <w:right w:w="15" w:type="dxa"/>
        </w:tblCellMar>
        <w:tblLook w:val="04A0"/>
      </w:tblPr>
      <w:tblGrid>
        <w:gridCol w:w="1875"/>
        <w:gridCol w:w="9160"/>
      </w:tblGrid>
      <w:tr w:rsidR="00DD6574" w:rsidRPr="00133C0F" w:rsidTr="0081257A">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Наименование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Показатель</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Наименование разработчика 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Администрация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района Чувашской Республики</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Основные цели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Обеспечение развития социальной инфраструктуры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повышение уровня и качества жизни населения на территории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района Чувашской Республики.</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Основные задачи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 развитие социальной инфраструктуры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xml:space="preserve"> района Чувашской Республики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развитие системы образования за счет строительства, реконструкции и ремонта образовательных и детских дошкольных учреждений;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реконструкция и капитальный ремонт объектов здравоохранения;</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реконструкция и капитальный ремонт объектов культуры;</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повышение активности населения в реализации общественно значимых проектов в сельском поселении;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повышение доступности первичной медицинской помощи сельскому населению.</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Целевые индикаторы и показатели </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количество созданных, реконструированных или отремонтированных объектов учреждений  культуры, здравоохранения, образования, физической культуры и спорта.</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показатели ежегодного сокращения миграционного оттока населения;</w:t>
            </w:r>
            <w:r w:rsidRPr="00133C0F">
              <w:rPr>
                <w:rFonts w:ascii="Times New Roman" w:eastAsia="Times New Roman" w:hAnsi="Times New Roman" w:cs="Times New Roman"/>
                <w:sz w:val="16"/>
                <w:szCs w:val="16"/>
              </w:rPr>
              <w:br/>
              <w:t>- улучшение качества услуг, предоставляемых учреждениями культуры, образования здравоохранения, физической культуры и спорта.</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Этапы и сроки реализации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Реализация программы проходит в два этапа:</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I этап- 2017-2020 годы;</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II этап – 2021-2027 годы.</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Объемы и источники финансирования</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Общий объем финансирования программы: </w:t>
            </w:r>
            <w:r w:rsidRPr="00133C0F">
              <w:rPr>
                <w:rFonts w:ascii="Times New Roman" w:eastAsia="Times New Roman" w:hAnsi="Times New Roman" w:cs="Times New Roman"/>
                <w:b/>
                <w:bCs/>
                <w:sz w:val="16"/>
                <w:szCs w:val="16"/>
              </w:rPr>
              <w:t>0,0</w:t>
            </w:r>
            <w:r w:rsidRPr="00133C0F">
              <w:rPr>
                <w:rFonts w:ascii="Times New Roman" w:eastAsia="Times New Roman" w:hAnsi="Times New Roman" w:cs="Times New Roman"/>
                <w:sz w:val="16"/>
                <w:szCs w:val="16"/>
              </w:rPr>
              <w:t> тыс. руб., </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в том числе по годам:</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2017 год – 0,0 тыс. руб.;</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2018 год – 0,0 тыс. руб.;</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2019 год – 0,0 тыс. руб.;</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2020 год – 0,0 тыс. руб.;</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2021-2027 годы – 0,0 тыс. руб.</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Ожидаемые результаты реализации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программы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количество созданных, реконструированных или отремонтированных объектов:</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2017г. – 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2018г. – 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2019г. – 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2020г. – 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2021-2027 гг. – 0.</w:t>
            </w:r>
          </w:p>
        </w:tc>
      </w:tr>
    </w:tbl>
    <w:p w:rsidR="00DD6574" w:rsidRPr="00133C0F" w:rsidRDefault="00DD6574" w:rsidP="00DD6574">
      <w:pPr>
        <w:spacing w:after="0" w:line="240" w:lineRule="auto"/>
        <w:ind w:firstLine="300"/>
        <w:rPr>
          <w:rFonts w:ascii="Times New Roman" w:eastAsia="Times New Roman" w:hAnsi="Times New Roman" w:cs="Times New Roman"/>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1. Характеристика существующего состояния социальной инфраструктуры.  Содержание проблемы и обоснование необходимости ее решения программными методами.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Основанием для разработки  Программы комплексного развития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на 2017-2027 годы являются:</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1. Федеральный закон от 06.10.2003 года № 131-ФЗ «Об общих принципах организации местного самоуправления в Российской Федерации»;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2. Устав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3.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4. Генеральный план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утвержденный решением Собрания депутатов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от 28 ноября  2008 г. № 101;</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5. Муниципальная  программа «Развитие образования в </w:t>
      </w:r>
      <w:proofErr w:type="spellStart"/>
      <w:r w:rsidRPr="00133C0F">
        <w:rPr>
          <w:rFonts w:ascii="Times New Roman" w:eastAsia="Times New Roman" w:hAnsi="Times New Roman" w:cs="Times New Roman"/>
          <w:color w:val="000000"/>
          <w:sz w:val="16"/>
          <w:szCs w:val="16"/>
        </w:rPr>
        <w:t>Урмарском</w:t>
      </w:r>
      <w:proofErr w:type="spellEnd"/>
      <w:r w:rsidRPr="00133C0F">
        <w:rPr>
          <w:rFonts w:ascii="Times New Roman" w:eastAsia="Times New Roman" w:hAnsi="Times New Roman" w:cs="Times New Roman"/>
          <w:color w:val="000000"/>
          <w:sz w:val="16"/>
          <w:szCs w:val="16"/>
        </w:rPr>
        <w:t xml:space="preserve"> районе Чувашской Республики»  на 2014–2020 годы, утвержденная постановлением администрации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от 31.12.2013 № 932 (с  изменениями от 10,.10.2016 № 606, от 28.04.2017 № 360);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6.  </w:t>
      </w:r>
      <w:proofErr w:type="gramStart"/>
      <w:r w:rsidRPr="00133C0F">
        <w:rPr>
          <w:rFonts w:ascii="Times New Roman" w:eastAsia="Times New Roman" w:hAnsi="Times New Roman" w:cs="Times New Roman"/>
          <w:color w:val="000000"/>
          <w:sz w:val="16"/>
          <w:szCs w:val="16"/>
        </w:rPr>
        <w:t>Федеральная целевая программа «Устойчивое развитие сельских  территорий на 2014-2017 годы и на период до 2020 года», утвержденная Постановлением  Правительства РФ от29.04.2014 </w:t>
      </w:r>
      <w:hyperlink r:id="rId13" w:history="1">
        <w:r w:rsidRPr="00133C0F">
          <w:rPr>
            <w:rFonts w:ascii="Times New Roman" w:eastAsia="Times New Roman" w:hAnsi="Times New Roman" w:cs="Times New Roman"/>
            <w:color w:val="861A00"/>
            <w:sz w:val="16"/>
            <w:szCs w:val="16"/>
            <w:u w:val="single"/>
          </w:rPr>
          <w:t>N 399</w:t>
        </w:r>
      </w:hyperlink>
      <w:r w:rsidRPr="00133C0F">
        <w:rPr>
          <w:rFonts w:ascii="Times New Roman" w:eastAsia="Times New Roman" w:hAnsi="Times New Roman" w:cs="Times New Roman"/>
          <w:color w:val="000000"/>
          <w:sz w:val="16"/>
          <w:szCs w:val="16"/>
        </w:rPr>
        <w:t> (с  изменениями от 16.01.2015 </w:t>
      </w:r>
      <w:hyperlink r:id="rId14" w:history="1">
        <w:r w:rsidRPr="00133C0F">
          <w:rPr>
            <w:rFonts w:ascii="Times New Roman" w:eastAsia="Times New Roman" w:hAnsi="Times New Roman" w:cs="Times New Roman"/>
            <w:color w:val="861A00"/>
            <w:sz w:val="16"/>
            <w:szCs w:val="16"/>
            <w:u w:val="single"/>
          </w:rPr>
          <w:t>N 17</w:t>
        </w:r>
      </w:hyperlink>
      <w:r w:rsidRPr="00133C0F">
        <w:rPr>
          <w:rFonts w:ascii="Times New Roman" w:eastAsia="Times New Roman" w:hAnsi="Times New Roman" w:cs="Times New Roman"/>
          <w:color w:val="000000"/>
          <w:sz w:val="16"/>
          <w:szCs w:val="16"/>
        </w:rPr>
        <w:t>);</w:t>
      </w:r>
      <w:proofErr w:type="gramEnd"/>
    </w:p>
    <w:p w:rsidR="00DD6574" w:rsidRPr="00133C0F" w:rsidRDefault="00DD6574" w:rsidP="00DD6574">
      <w:pPr>
        <w:numPr>
          <w:ilvl w:val="0"/>
          <w:numId w:val="28"/>
        </w:numPr>
        <w:spacing w:after="0" w:line="240" w:lineRule="auto"/>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Муниципальная программа  «Развитие культуры и туризма  в </w:t>
      </w:r>
      <w:proofErr w:type="spellStart"/>
      <w:r w:rsidRPr="00133C0F">
        <w:rPr>
          <w:rFonts w:ascii="Times New Roman" w:eastAsia="Times New Roman" w:hAnsi="Times New Roman" w:cs="Times New Roman"/>
          <w:color w:val="000000"/>
          <w:sz w:val="16"/>
          <w:szCs w:val="16"/>
        </w:rPr>
        <w:t>Урмарском</w:t>
      </w:r>
      <w:proofErr w:type="spellEnd"/>
      <w:r w:rsidRPr="00133C0F">
        <w:rPr>
          <w:rFonts w:ascii="Times New Roman" w:eastAsia="Times New Roman" w:hAnsi="Times New Roman" w:cs="Times New Roman"/>
          <w:color w:val="000000"/>
          <w:sz w:val="16"/>
          <w:szCs w:val="16"/>
        </w:rPr>
        <w:t xml:space="preserve"> районе Чувашской Республики»  на 2014–2020 годы, утвержденная постановлением администрации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от 31.12.2013г.   № 939.</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8. Муниципальная программы «Развитие физической культуры и спорта в </w:t>
      </w:r>
      <w:proofErr w:type="spellStart"/>
      <w:r w:rsidRPr="00133C0F">
        <w:rPr>
          <w:rFonts w:ascii="Times New Roman" w:eastAsia="Times New Roman" w:hAnsi="Times New Roman" w:cs="Times New Roman"/>
          <w:color w:val="000000"/>
          <w:sz w:val="16"/>
          <w:szCs w:val="16"/>
        </w:rPr>
        <w:t>Урмарском</w:t>
      </w:r>
      <w:proofErr w:type="spellEnd"/>
      <w:r w:rsidRPr="00133C0F">
        <w:rPr>
          <w:rFonts w:ascii="Times New Roman" w:eastAsia="Times New Roman" w:hAnsi="Times New Roman" w:cs="Times New Roman"/>
          <w:color w:val="000000"/>
          <w:sz w:val="16"/>
          <w:szCs w:val="16"/>
        </w:rPr>
        <w:t xml:space="preserve"> районе Чувашской Республики» на 2014-2020 годы, утвержденная постановлением администрации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от 31.12.2013 г. № 939.</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Жизнедеятельность населения обеспечивается созданием и развитием социальной инфраструктуры – совокупности организации и учреждений, деятельность которых направлена на удовлетворение потребностей человека в образовании, медицинском обслуживании, организацию досуга, занятия физической культурой и спортом. Улучшение благосостояния населения - приоритетная задача социальной политики. Одним из основных направлений в решении данной задачи является наличие развитой социальной инфраструктуры, которая обеспечивает социально-экономическое развитие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в разработке эффективной стратегии развития не только на муниципальном уровне, но и на уровне отдельных сельских поселений.</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Чувашской Республики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Чувашской Республики – доступные для потенциала территории, адекватные географическому, демографическому, экономическому, социально-культурному потенциалу, перспективные и актуальные для социума поселения. Программа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Программа разработана в соответствии с требованиями действующего законодательства. Программа призвана создать условия для развития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Чувашской Республики путем проведения капитального ремонта и реконструкции объектов учреждений здравоохранения, образования, культуры, физической культуры и спорта.</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lastRenderedPageBreak/>
        <w:t>Раздел 2. Основные цели и задачи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Основной целью Программы является обеспечение развития социальной инфраструктуры сельского поселения, повышение уровня и качества жизни населения на территории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Чувашской Республики.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Основными задачами программы являются:</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развитие системы образования за счет строительства, реконструкции и ремонта образовательных и детских дошкольных учреждений;</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реконструкция и капитальный ремонт объектов учреждений здравоохранения;</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реконструкция и капитальный ремонт объектов учреждений культуры;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повышение активности населения в реализации общественно значимых проектов в сельском поселении;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повышение доступности первичной медицинской помощи сельскому населению.</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3. Сроки и этапы реализации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Срок реализации Программы рассчитан на 2018-2027 годы, в том числе по этапам:</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I этап- 2018-2020 годы;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II этап – 2021-2027 годы.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4. Перечни мероприятий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Система мероприятий Программы представлена в таблице 1.</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Таблица 1</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Перечень</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xml:space="preserve">мероприятий Программы комплексного развития социальной инфраструктуры </w:t>
      </w:r>
      <w:proofErr w:type="spellStart"/>
      <w:r w:rsidRPr="00133C0F">
        <w:rPr>
          <w:rFonts w:ascii="Times New Roman" w:eastAsia="Times New Roman" w:hAnsi="Times New Roman" w:cs="Times New Roman"/>
          <w:b/>
          <w:bCs/>
          <w:color w:val="000000"/>
          <w:sz w:val="16"/>
          <w:szCs w:val="16"/>
        </w:rPr>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  </w:t>
      </w: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xml:space="preserve"> района Чувашской Республики на 2017-2027 годы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 </w:t>
      </w:r>
    </w:p>
    <w:tbl>
      <w:tblPr>
        <w:tblW w:w="0" w:type="auto"/>
        <w:tblCellMar>
          <w:top w:w="15" w:type="dxa"/>
          <w:left w:w="15" w:type="dxa"/>
          <w:bottom w:w="15" w:type="dxa"/>
          <w:right w:w="15" w:type="dxa"/>
        </w:tblCellMar>
        <w:tblLook w:val="04A0"/>
      </w:tblPr>
      <w:tblGrid>
        <w:gridCol w:w="401"/>
        <w:gridCol w:w="2282"/>
        <w:gridCol w:w="5814"/>
        <w:gridCol w:w="480"/>
        <w:gridCol w:w="440"/>
        <w:gridCol w:w="440"/>
        <w:gridCol w:w="440"/>
        <w:gridCol w:w="578"/>
        <w:gridCol w:w="160"/>
      </w:tblGrid>
      <w:tr w:rsidR="00DD6574" w:rsidRPr="00133C0F" w:rsidTr="0081257A">
        <w:trPr>
          <w:tblHeader/>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xml:space="preserve">№ </w:t>
            </w:r>
            <w:proofErr w:type="spellStart"/>
            <w:proofErr w:type="gramStart"/>
            <w:r w:rsidRPr="00133C0F">
              <w:rPr>
                <w:rFonts w:ascii="Times New Roman" w:eastAsia="Times New Roman" w:hAnsi="Times New Roman" w:cs="Times New Roman"/>
                <w:b/>
                <w:bCs/>
                <w:sz w:val="16"/>
                <w:szCs w:val="16"/>
              </w:rPr>
              <w:t>п</w:t>
            </w:r>
            <w:proofErr w:type="spellEnd"/>
            <w:proofErr w:type="gramEnd"/>
            <w:r w:rsidRPr="00133C0F">
              <w:rPr>
                <w:rFonts w:ascii="Times New Roman" w:eastAsia="Times New Roman" w:hAnsi="Times New Roman" w:cs="Times New Roman"/>
                <w:b/>
                <w:bCs/>
                <w:sz w:val="16"/>
                <w:szCs w:val="16"/>
              </w:rPr>
              <w:t>/</w:t>
            </w:r>
            <w:proofErr w:type="spellStart"/>
            <w:r w:rsidRPr="00133C0F">
              <w:rPr>
                <w:rFonts w:ascii="Times New Roman" w:eastAsia="Times New Roman" w:hAnsi="Times New Roman" w:cs="Times New Roman"/>
                <w:b/>
                <w:bCs/>
                <w:sz w:val="16"/>
                <w:szCs w:val="16"/>
              </w:rPr>
              <w:t>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Направление мероприятий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Источник финансирования</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Объем финансирования (тыс</w:t>
            </w:r>
            <w:proofErr w:type="gramStart"/>
            <w:r w:rsidRPr="00133C0F">
              <w:rPr>
                <w:rFonts w:ascii="Times New Roman" w:eastAsia="Times New Roman" w:hAnsi="Times New Roman" w:cs="Times New Roman"/>
                <w:b/>
                <w:bCs/>
                <w:sz w:val="16"/>
                <w:szCs w:val="16"/>
              </w:rPr>
              <w:t>.р</w:t>
            </w:r>
            <w:proofErr w:type="gramEnd"/>
            <w:r w:rsidRPr="00133C0F">
              <w:rPr>
                <w:rFonts w:ascii="Times New Roman" w:eastAsia="Times New Roman" w:hAnsi="Times New Roman" w:cs="Times New Roman"/>
                <w:b/>
                <w:bCs/>
                <w:sz w:val="16"/>
                <w:szCs w:val="16"/>
              </w:rPr>
              <w:t>уб.)</w:t>
            </w:r>
          </w:p>
        </w:tc>
      </w:tr>
      <w:tr w:rsidR="00DD6574" w:rsidRPr="00133C0F" w:rsidTr="0081257A">
        <w:trPr>
          <w:tblHead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2018</w:t>
            </w:r>
            <w:r w:rsidRPr="00133C0F">
              <w:rPr>
                <w:rFonts w:ascii="Times New Roman" w:eastAsia="Times New Roman" w:hAnsi="Times New Roman" w:cs="Times New Roman"/>
                <w:b/>
                <w:bCs/>
                <w:sz w:val="16"/>
                <w:szCs w:val="16"/>
              </w:rPr>
              <w:br/>
              <w:t>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2019</w:t>
            </w:r>
            <w:r w:rsidRPr="00133C0F">
              <w:rPr>
                <w:rFonts w:ascii="Times New Roman" w:eastAsia="Times New Roman" w:hAnsi="Times New Roman" w:cs="Times New Roman"/>
                <w:b/>
                <w:bCs/>
                <w:sz w:val="16"/>
                <w:szCs w:val="16"/>
              </w:rPr>
              <w:br/>
              <w:t>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2020</w:t>
            </w:r>
            <w:r w:rsidRPr="00133C0F">
              <w:rPr>
                <w:rFonts w:ascii="Times New Roman" w:eastAsia="Times New Roman" w:hAnsi="Times New Roman" w:cs="Times New Roman"/>
                <w:b/>
                <w:bCs/>
                <w:sz w:val="16"/>
                <w:szCs w:val="16"/>
              </w:rPr>
              <w:br/>
              <w:t>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2021</w:t>
            </w:r>
            <w:r w:rsidRPr="00133C0F">
              <w:rPr>
                <w:rFonts w:ascii="Times New Roman" w:eastAsia="Times New Roman" w:hAnsi="Times New Roman" w:cs="Times New Roman"/>
                <w:b/>
                <w:bCs/>
                <w:sz w:val="16"/>
                <w:szCs w:val="16"/>
              </w:rPr>
              <w:br/>
              <w:t>год</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2022-2027</w:t>
            </w:r>
            <w:r w:rsidRPr="00133C0F">
              <w:rPr>
                <w:rFonts w:ascii="Times New Roman" w:eastAsia="Times New Roman" w:hAnsi="Times New Roman" w:cs="Times New Roman"/>
                <w:b/>
                <w:bCs/>
                <w:sz w:val="16"/>
                <w:szCs w:val="16"/>
              </w:rPr>
              <w:br/>
              <w:t>годы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Строительство, реконструкция и ремонт образовательных и детских дошкольных учреждений</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Ремонт помещений в МБОУ «</w:t>
            </w:r>
            <w:proofErr w:type="spellStart"/>
            <w:r w:rsidRPr="00133C0F">
              <w:rPr>
                <w:rFonts w:ascii="Times New Roman" w:eastAsia="Times New Roman" w:hAnsi="Times New Roman" w:cs="Times New Roman"/>
                <w:sz w:val="16"/>
                <w:szCs w:val="16"/>
              </w:rPr>
              <w:t>Кудеснерская</w:t>
            </w:r>
            <w:proofErr w:type="spellEnd"/>
            <w:r w:rsidRPr="00133C0F">
              <w:rPr>
                <w:rFonts w:ascii="Times New Roman" w:eastAsia="Times New Roman" w:hAnsi="Times New Roman" w:cs="Times New Roman"/>
                <w:sz w:val="16"/>
                <w:szCs w:val="16"/>
              </w:rPr>
              <w:t xml:space="preserve"> ООШ»</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Местный бюджет</w:t>
            </w:r>
          </w:p>
          <w:p w:rsidR="00DD6574" w:rsidRPr="00133C0F" w:rsidRDefault="00DD6574" w:rsidP="00DD6574">
            <w:pPr>
              <w:spacing w:after="0" w:line="240" w:lineRule="auto"/>
              <w:rPr>
                <w:rFonts w:ascii="Times New Roman" w:eastAsia="Times New Roman" w:hAnsi="Times New Roman" w:cs="Times New Roman"/>
                <w:sz w:val="16"/>
                <w:szCs w:val="16"/>
              </w:rPr>
            </w:pPr>
            <w:proofErr w:type="gramStart"/>
            <w:r w:rsidRPr="00133C0F">
              <w:rPr>
                <w:rFonts w:ascii="Times New Roman" w:eastAsia="Times New Roman" w:hAnsi="Times New Roman" w:cs="Times New Roman"/>
                <w:sz w:val="16"/>
                <w:szCs w:val="16"/>
              </w:rPr>
              <w:t xml:space="preserve">(в рамках муниципальной программы «Развитие образования в </w:t>
            </w:r>
            <w:proofErr w:type="spellStart"/>
            <w:r w:rsidRPr="00133C0F">
              <w:rPr>
                <w:rFonts w:ascii="Times New Roman" w:eastAsia="Times New Roman" w:hAnsi="Times New Roman" w:cs="Times New Roman"/>
                <w:sz w:val="16"/>
                <w:szCs w:val="16"/>
              </w:rPr>
              <w:t>Урмарском</w:t>
            </w:r>
            <w:proofErr w:type="spellEnd"/>
            <w:r w:rsidRPr="00133C0F">
              <w:rPr>
                <w:rFonts w:ascii="Times New Roman" w:eastAsia="Times New Roman" w:hAnsi="Times New Roman" w:cs="Times New Roman"/>
                <w:sz w:val="16"/>
                <w:szCs w:val="16"/>
              </w:rPr>
              <w:t xml:space="preserve"> районе Чувашской Республики»</w:t>
            </w:r>
            <w:proofErr w:type="gramEnd"/>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на 2014–2020 годы)</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Ремонт помещений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в МБДОУ «Солнышко»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Местный бюджет</w:t>
            </w:r>
          </w:p>
          <w:p w:rsidR="00DD6574" w:rsidRPr="00133C0F" w:rsidRDefault="00DD6574" w:rsidP="00DD6574">
            <w:pPr>
              <w:spacing w:after="0" w:line="240" w:lineRule="auto"/>
              <w:rPr>
                <w:rFonts w:ascii="Times New Roman" w:eastAsia="Times New Roman" w:hAnsi="Times New Roman" w:cs="Times New Roman"/>
                <w:sz w:val="16"/>
                <w:szCs w:val="16"/>
              </w:rPr>
            </w:pPr>
            <w:proofErr w:type="gramStart"/>
            <w:r w:rsidRPr="00133C0F">
              <w:rPr>
                <w:rFonts w:ascii="Times New Roman" w:eastAsia="Times New Roman" w:hAnsi="Times New Roman" w:cs="Times New Roman"/>
                <w:sz w:val="16"/>
                <w:szCs w:val="16"/>
              </w:rPr>
              <w:t xml:space="preserve">(в рамках муниципальной программы «Развитие образования в </w:t>
            </w:r>
            <w:proofErr w:type="spellStart"/>
            <w:r w:rsidRPr="00133C0F">
              <w:rPr>
                <w:rFonts w:ascii="Times New Roman" w:eastAsia="Times New Roman" w:hAnsi="Times New Roman" w:cs="Times New Roman"/>
                <w:sz w:val="16"/>
                <w:szCs w:val="16"/>
              </w:rPr>
              <w:t>Урмарском</w:t>
            </w:r>
            <w:proofErr w:type="spellEnd"/>
            <w:r w:rsidRPr="00133C0F">
              <w:rPr>
                <w:rFonts w:ascii="Times New Roman" w:eastAsia="Times New Roman" w:hAnsi="Times New Roman" w:cs="Times New Roman"/>
                <w:sz w:val="16"/>
                <w:szCs w:val="16"/>
              </w:rPr>
              <w:t xml:space="preserve"> районе Чувашской Республики»</w:t>
            </w:r>
            <w:proofErr w:type="gramEnd"/>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на 2014–2020 годы)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Итого 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Строительство, реконструкция и ремонт учреждений культуры, физической культуры и спорта</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Ремонт помещений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 в </w:t>
            </w:r>
            <w:proofErr w:type="spellStart"/>
            <w:r w:rsidRPr="00133C0F">
              <w:rPr>
                <w:rFonts w:ascii="Times New Roman" w:eastAsia="Times New Roman" w:hAnsi="Times New Roman" w:cs="Times New Roman"/>
                <w:sz w:val="16"/>
                <w:szCs w:val="16"/>
              </w:rPr>
              <w:t>Кудеснерском</w:t>
            </w:r>
            <w:proofErr w:type="spellEnd"/>
            <w:r w:rsidRPr="00133C0F">
              <w:rPr>
                <w:rFonts w:ascii="Times New Roman" w:eastAsia="Times New Roman" w:hAnsi="Times New Roman" w:cs="Times New Roman"/>
                <w:sz w:val="16"/>
                <w:szCs w:val="16"/>
              </w:rPr>
              <w:t>  сельском Доме культуры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Местный бюджет</w:t>
            </w:r>
          </w:p>
          <w:p w:rsidR="00DD6574" w:rsidRPr="00133C0F" w:rsidRDefault="00DD6574" w:rsidP="00DD6574">
            <w:pPr>
              <w:spacing w:after="0" w:line="240" w:lineRule="auto"/>
              <w:rPr>
                <w:rFonts w:ascii="Times New Roman" w:eastAsia="Times New Roman" w:hAnsi="Times New Roman" w:cs="Times New Roman"/>
                <w:sz w:val="16"/>
                <w:szCs w:val="16"/>
              </w:rPr>
            </w:pPr>
            <w:proofErr w:type="gramStart"/>
            <w:r w:rsidRPr="00133C0F">
              <w:rPr>
                <w:rFonts w:ascii="Times New Roman" w:eastAsia="Times New Roman" w:hAnsi="Times New Roman" w:cs="Times New Roman"/>
                <w:sz w:val="16"/>
                <w:szCs w:val="16"/>
              </w:rPr>
              <w:t>(в рамках муниципальной программы «Развитие культуры и туризма</w:t>
            </w:r>
            <w:proofErr w:type="gramEnd"/>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 в </w:t>
            </w:r>
            <w:proofErr w:type="spellStart"/>
            <w:r w:rsidRPr="00133C0F">
              <w:rPr>
                <w:rFonts w:ascii="Times New Roman" w:eastAsia="Times New Roman" w:hAnsi="Times New Roman" w:cs="Times New Roman"/>
                <w:sz w:val="16"/>
                <w:szCs w:val="16"/>
              </w:rPr>
              <w:t>Урмарском</w:t>
            </w:r>
            <w:proofErr w:type="spellEnd"/>
            <w:r w:rsidRPr="00133C0F">
              <w:rPr>
                <w:rFonts w:ascii="Times New Roman" w:eastAsia="Times New Roman" w:hAnsi="Times New Roman" w:cs="Times New Roman"/>
                <w:sz w:val="16"/>
                <w:szCs w:val="16"/>
              </w:rPr>
              <w:t xml:space="preserve"> районе Чувашской Республики»</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на 2014–2020 годы)</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Ремонт помещений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 В </w:t>
            </w:r>
            <w:proofErr w:type="spellStart"/>
            <w:r w:rsidRPr="00133C0F">
              <w:rPr>
                <w:rFonts w:ascii="Times New Roman" w:eastAsia="Times New Roman" w:hAnsi="Times New Roman" w:cs="Times New Roman"/>
                <w:sz w:val="16"/>
                <w:szCs w:val="16"/>
              </w:rPr>
              <w:t>Старощелканской</w:t>
            </w:r>
            <w:proofErr w:type="spellEnd"/>
            <w:r w:rsidRPr="00133C0F">
              <w:rPr>
                <w:rFonts w:ascii="Times New Roman" w:eastAsia="Times New Roman" w:hAnsi="Times New Roman" w:cs="Times New Roman"/>
                <w:sz w:val="16"/>
                <w:szCs w:val="16"/>
              </w:rPr>
              <w:t xml:space="preserve"> сельской библиотеке</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Ремонт помещений</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в </w:t>
            </w:r>
            <w:proofErr w:type="spellStart"/>
            <w:r w:rsidRPr="00133C0F">
              <w:rPr>
                <w:rFonts w:ascii="Times New Roman" w:eastAsia="Times New Roman" w:hAnsi="Times New Roman" w:cs="Times New Roman"/>
                <w:sz w:val="16"/>
                <w:szCs w:val="16"/>
              </w:rPr>
              <w:t>Избебинском</w:t>
            </w:r>
            <w:proofErr w:type="spellEnd"/>
            <w:r w:rsidRPr="00133C0F">
              <w:rPr>
                <w:rFonts w:ascii="Times New Roman" w:eastAsia="Times New Roman" w:hAnsi="Times New Roman" w:cs="Times New Roman"/>
                <w:sz w:val="16"/>
                <w:szCs w:val="16"/>
              </w:rPr>
              <w:t xml:space="preserve"> сельском клубе</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0,103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Итого 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gridSpan w:val="9"/>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Строительство, реконструкция и ремонт учреждений здравоохранения</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Ремонт помещений</w:t>
            </w:r>
            <w:r w:rsidRPr="00133C0F">
              <w:rPr>
                <w:rFonts w:ascii="Times New Roman" w:eastAsia="Times New Roman" w:hAnsi="Times New Roman" w:cs="Times New Roman"/>
                <w:sz w:val="16"/>
                <w:szCs w:val="16"/>
              </w:rPr>
              <w:t> </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в </w:t>
            </w:r>
            <w:proofErr w:type="spellStart"/>
            <w:r w:rsidRPr="00133C0F">
              <w:rPr>
                <w:rFonts w:ascii="Times New Roman" w:eastAsia="Times New Roman" w:hAnsi="Times New Roman" w:cs="Times New Roman"/>
                <w:sz w:val="16"/>
                <w:szCs w:val="16"/>
              </w:rPr>
              <w:t>Кудеснерском</w:t>
            </w:r>
            <w:proofErr w:type="spellEnd"/>
            <w:r w:rsidRPr="00133C0F">
              <w:rPr>
                <w:rFonts w:ascii="Times New Roman" w:eastAsia="Times New Roman" w:hAnsi="Times New Roman" w:cs="Times New Roman"/>
                <w:sz w:val="16"/>
                <w:szCs w:val="16"/>
              </w:rPr>
              <w:t xml:space="preserve"> ФАП</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Местный бюджет</w:t>
            </w:r>
          </w:p>
          <w:p w:rsidR="00DD6574" w:rsidRPr="00133C0F" w:rsidRDefault="00DD6574" w:rsidP="00DD6574">
            <w:pPr>
              <w:spacing w:after="0" w:line="240" w:lineRule="auto"/>
              <w:rPr>
                <w:rFonts w:ascii="Times New Roman" w:eastAsia="Times New Roman" w:hAnsi="Times New Roman" w:cs="Times New Roman"/>
                <w:sz w:val="16"/>
                <w:szCs w:val="16"/>
              </w:rPr>
            </w:pPr>
            <w:proofErr w:type="gramStart"/>
            <w:r w:rsidRPr="00133C0F">
              <w:rPr>
                <w:rFonts w:ascii="Times New Roman" w:eastAsia="Times New Roman" w:hAnsi="Times New Roman" w:cs="Times New Roman"/>
                <w:sz w:val="16"/>
                <w:szCs w:val="16"/>
              </w:rPr>
              <w:t>(в рамках</w:t>
            </w:r>
            <w:proofErr w:type="gramEnd"/>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Федеральной целевой  программы «Устойчивое развитие сельских территорий на 2014-2017 годы и на период до 2020 года».  </w:t>
            </w:r>
            <w:proofErr w:type="gramStart"/>
            <w:r w:rsidRPr="00133C0F">
              <w:rPr>
                <w:rFonts w:ascii="Times New Roman" w:eastAsia="Times New Roman" w:hAnsi="Times New Roman" w:cs="Times New Roman"/>
                <w:sz w:val="16"/>
                <w:szCs w:val="16"/>
              </w:rPr>
              <w:t>Подпрограмма «Развитие сети фельдшерско-акушерских пунктов и (или) офисов врачей общей практики в сельской местности»)</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 в </w:t>
            </w:r>
            <w:proofErr w:type="spellStart"/>
            <w:r w:rsidRPr="00133C0F">
              <w:rPr>
                <w:rFonts w:ascii="Times New Roman" w:eastAsia="Times New Roman" w:hAnsi="Times New Roman" w:cs="Times New Roman"/>
                <w:sz w:val="16"/>
                <w:szCs w:val="16"/>
              </w:rPr>
              <w:t>Старощелканском</w:t>
            </w:r>
            <w:proofErr w:type="spellEnd"/>
            <w:r w:rsidRPr="00133C0F">
              <w:rPr>
                <w:rFonts w:ascii="Times New Roman" w:eastAsia="Times New Roman" w:hAnsi="Times New Roman" w:cs="Times New Roman"/>
                <w:sz w:val="16"/>
                <w:szCs w:val="16"/>
              </w:rPr>
              <w:t xml:space="preserve"> ФАП</w:t>
            </w:r>
          </w:p>
        </w:tc>
        <w:tc>
          <w:tcPr>
            <w:tcW w:w="0" w:type="auto"/>
            <w:vMerge/>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Итого 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Всего местный бюджет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0,0</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r>
    </w:tbl>
    <w:p w:rsidR="00DD6574" w:rsidRPr="00133C0F" w:rsidRDefault="00DD6574" w:rsidP="00DD6574">
      <w:pPr>
        <w:spacing w:after="0" w:line="240" w:lineRule="auto"/>
        <w:ind w:firstLine="300"/>
        <w:rPr>
          <w:rFonts w:ascii="Times New Roman" w:eastAsia="Times New Roman" w:hAnsi="Times New Roman" w:cs="Times New Roman"/>
          <w:sz w:val="16"/>
          <w:szCs w:val="16"/>
        </w:rPr>
      </w:pPr>
      <w:bookmarkStart w:id="5" w:name="sub_10500"/>
      <w:bookmarkEnd w:id="5"/>
      <w:r w:rsidRPr="00133C0F">
        <w:rPr>
          <w:rFonts w:ascii="Times New Roman" w:eastAsia="Times New Roman" w:hAnsi="Times New Roman" w:cs="Times New Roman"/>
          <w:color w:val="000000"/>
          <w:sz w:val="16"/>
          <w:szCs w:val="16"/>
        </w:rPr>
        <w:t>                  Раздел 5. </w:t>
      </w:r>
      <w:bookmarkStart w:id="6" w:name="sub_115"/>
      <w:bookmarkEnd w:id="6"/>
      <w:r w:rsidRPr="00133C0F">
        <w:rPr>
          <w:rFonts w:ascii="Times New Roman" w:eastAsia="Times New Roman" w:hAnsi="Times New Roman" w:cs="Times New Roman"/>
          <w:color w:val="000000"/>
          <w:sz w:val="16"/>
          <w:szCs w:val="16"/>
        </w:rPr>
        <w:t>Объемы и источники финансирования.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Ресурсное обеспечение Программы представлено в таблице 2.</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Таблица 2</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Ресурсное обеспечение</w:t>
      </w:r>
      <w:r w:rsidRPr="00133C0F">
        <w:rPr>
          <w:rFonts w:ascii="Times New Roman" w:eastAsia="Times New Roman" w:hAnsi="Times New Roman" w:cs="Times New Roman"/>
          <w:b/>
          <w:bCs/>
          <w:color w:val="000000"/>
          <w:sz w:val="16"/>
          <w:szCs w:val="16"/>
        </w:rPr>
        <w:br/>
        <w:t xml:space="preserve">реализации Программы комплексного развития социальной инфраструктуры </w:t>
      </w:r>
      <w:proofErr w:type="spellStart"/>
      <w:r w:rsidRPr="00133C0F">
        <w:rPr>
          <w:rFonts w:ascii="Times New Roman" w:eastAsia="Times New Roman" w:hAnsi="Times New Roman" w:cs="Times New Roman"/>
          <w:b/>
          <w:bCs/>
          <w:color w:val="000000"/>
          <w:sz w:val="16"/>
          <w:szCs w:val="16"/>
        </w:rPr>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  </w:t>
      </w: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xml:space="preserve"> района Чувашской Республики на 2017-2027 годы из местного бюджета </w:t>
      </w:r>
      <w:proofErr w:type="spellStart"/>
      <w:r w:rsidRPr="00133C0F">
        <w:rPr>
          <w:rFonts w:ascii="Times New Roman" w:eastAsia="Times New Roman" w:hAnsi="Times New Roman" w:cs="Times New Roman"/>
          <w:b/>
          <w:bCs/>
          <w:color w:val="000000"/>
          <w:sz w:val="16"/>
          <w:szCs w:val="16"/>
        </w:rPr>
        <w:t>Кудеснерского</w:t>
      </w:r>
      <w:proofErr w:type="spellEnd"/>
      <w:r w:rsidRPr="00133C0F">
        <w:rPr>
          <w:rFonts w:ascii="Times New Roman" w:eastAsia="Times New Roman" w:hAnsi="Times New Roman" w:cs="Times New Roman"/>
          <w:b/>
          <w:bCs/>
          <w:color w:val="000000"/>
          <w:sz w:val="16"/>
          <w:szCs w:val="16"/>
        </w:rPr>
        <w:t xml:space="preserve"> сельского поселения </w:t>
      </w:r>
      <w:proofErr w:type="spellStart"/>
      <w:r w:rsidRPr="00133C0F">
        <w:rPr>
          <w:rFonts w:ascii="Times New Roman" w:eastAsia="Times New Roman" w:hAnsi="Times New Roman" w:cs="Times New Roman"/>
          <w:b/>
          <w:bCs/>
          <w:color w:val="000000"/>
          <w:sz w:val="16"/>
          <w:szCs w:val="16"/>
        </w:rPr>
        <w:t>Урмарского</w:t>
      </w:r>
      <w:proofErr w:type="spellEnd"/>
      <w:r w:rsidRPr="00133C0F">
        <w:rPr>
          <w:rFonts w:ascii="Times New Roman" w:eastAsia="Times New Roman" w:hAnsi="Times New Roman" w:cs="Times New Roman"/>
          <w:b/>
          <w:bCs/>
          <w:color w:val="000000"/>
          <w:sz w:val="16"/>
          <w:szCs w:val="16"/>
        </w:rPr>
        <w:t xml:space="preserve"> района Чувашской Республики</w:t>
      </w:r>
    </w:p>
    <w:tbl>
      <w:tblPr>
        <w:tblW w:w="0" w:type="auto"/>
        <w:tblCellMar>
          <w:top w:w="15" w:type="dxa"/>
          <w:left w:w="15" w:type="dxa"/>
          <w:bottom w:w="15" w:type="dxa"/>
          <w:right w:w="15" w:type="dxa"/>
        </w:tblCellMar>
        <w:tblLook w:val="04A0"/>
      </w:tblPr>
      <w:tblGrid>
        <w:gridCol w:w="360"/>
        <w:gridCol w:w="7502"/>
        <w:gridCol w:w="522"/>
        <w:gridCol w:w="440"/>
        <w:gridCol w:w="440"/>
        <w:gridCol w:w="440"/>
        <w:gridCol w:w="440"/>
        <w:gridCol w:w="854"/>
      </w:tblGrid>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w:t>
            </w:r>
          </w:p>
          <w:p w:rsidR="00DD6574" w:rsidRPr="00133C0F" w:rsidRDefault="00DD6574" w:rsidP="00DD6574">
            <w:pPr>
              <w:spacing w:after="0" w:line="240" w:lineRule="auto"/>
              <w:rPr>
                <w:rFonts w:ascii="Times New Roman" w:eastAsia="Times New Roman" w:hAnsi="Times New Roman" w:cs="Times New Roman"/>
                <w:sz w:val="16"/>
                <w:szCs w:val="16"/>
              </w:rPr>
            </w:pPr>
            <w:proofErr w:type="spellStart"/>
            <w:proofErr w:type="gramStart"/>
            <w:r w:rsidRPr="00133C0F">
              <w:rPr>
                <w:rFonts w:ascii="Times New Roman" w:eastAsia="Times New Roman" w:hAnsi="Times New Roman" w:cs="Times New Roman"/>
                <w:b/>
                <w:bCs/>
                <w:sz w:val="16"/>
                <w:szCs w:val="16"/>
              </w:rPr>
              <w:t>п</w:t>
            </w:r>
            <w:proofErr w:type="spellEnd"/>
            <w:proofErr w:type="gramEnd"/>
            <w:r w:rsidRPr="00133C0F">
              <w:rPr>
                <w:rFonts w:ascii="Times New Roman" w:eastAsia="Times New Roman" w:hAnsi="Times New Roman" w:cs="Times New Roman"/>
                <w:b/>
                <w:bCs/>
                <w:sz w:val="16"/>
                <w:szCs w:val="16"/>
              </w:rPr>
              <w:t>/</w:t>
            </w:r>
            <w:proofErr w:type="spellStart"/>
            <w:r w:rsidRPr="00133C0F">
              <w:rPr>
                <w:rFonts w:ascii="Times New Roman" w:eastAsia="Times New Roman" w:hAnsi="Times New Roman" w:cs="Times New Roman"/>
                <w:b/>
                <w:bCs/>
                <w:sz w:val="16"/>
                <w:szCs w:val="16"/>
              </w:rPr>
              <w:t>п</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Источник финансирования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b/>
                <w:bCs/>
                <w:sz w:val="16"/>
                <w:szCs w:val="16"/>
              </w:rPr>
              <w:t>2021 -2027</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Всего по Программе,</w:t>
            </w:r>
          </w:p>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в том числе по источникам финансирования: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бюджетные ассигнования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 xml:space="preserve">бюджетные ассигнования </w:t>
            </w:r>
            <w:proofErr w:type="spellStart"/>
            <w:r w:rsidRPr="00133C0F">
              <w:rPr>
                <w:rFonts w:ascii="Times New Roman" w:eastAsia="Times New Roman" w:hAnsi="Times New Roman" w:cs="Times New Roman"/>
                <w:sz w:val="16"/>
                <w:szCs w:val="16"/>
              </w:rPr>
              <w:t>Кудеснерского</w:t>
            </w:r>
            <w:proofErr w:type="spellEnd"/>
            <w:r w:rsidRPr="00133C0F">
              <w:rPr>
                <w:rFonts w:ascii="Times New Roman" w:eastAsia="Times New Roman" w:hAnsi="Times New Roman" w:cs="Times New Roman"/>
                <w:sz w:val="16"/>
                <w:szCs w:val="16"/>
              </w:rPr>
              <w:t xml:space="preserve"> сельского поселения </w:t>
            </w:r>
            <w:proofErr w:type="spellStart"/>
            <w:r w:rsidRPr="00133C0F">
              <w:rPr>
                <w:rFonts w:ascii="Times New Roman" w:eastAsia="Times New Roman" w:hAnsi="Times New Roman" w:cs="Times New Roman"/>
                <w:sz w:val="16"/>
                <w:szCs w:val="16"/>
              </w:rPr>
              <w:t>Урмарского</w:t>
            </w:r>
            <w:proofErr w:type="spellEnd"/>
            <w:r w:rsidRPr="00133C0F">
              <w:rPr>
                <w:rFonts w:ascii="Times New Roman" w:eastAsia="Times New Roman" w:hAnsi="Times New Roman" w:cs="Times New Roman"/>
                <w:sz w:val="16"/>
                <w:szCs w:val="16"/>
              </w:rPr>
              <w:t>  района Чувашской Республики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r>
      <w:tr w:rsidR="00DD6574" w:rsidRPr="00133C0F" w:rsidTr="0081257A">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lastRenderedPageBreak/>
              <w:t>1.3.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внебюджетные средства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DD6574" w:rsidRPr="00133C0F" w:rsidRDefault="00DD6574" w:rsidP="00DD6574">
            <w:pPr>
              <w:spacing w:after="0" w:line="240" w:lineRule="auto"/>
              <w:rPr>
                <w:rFonts w:ascii="Times New Roman" w:eastAsia="Times New Roman" w:hAnsi="Times New Roman" w:cs="Times New Roman"/>
                <w:sz w:val="16"/>
                <w:szCs w:val="16"/>
              </w:rPr>
            </w:pPr>
            <w:r w:rsidRPr="00133C0F">
              <w:rPr>
                <w:rFonts w:ascii="Times New Roman" w:eastAsia="Times New Roman" w:hAnsi="Times New Roman" w:cs="Times New Roman"/>
                <w:sz w:val="16"/>
                <w:szCs w:val="16"/>
              </w:rPr>
              <w:t>0,0</w:t>
            </w:r>
          </w:p>
        </w:tc>
      </w:tr>
    </w:tbl>
    <w:p w:rsidR="00DD6574" w:rsidRPr="00133C0F" w:rsidRDefault="00DD6574" w:rsidP="00DD6574">
      <w:pPr>
        <w:spacing w:after="0" w:line="240" w:lineRule="auto"/>
        <w:ind w:firstLine="300"/>
        <w:rPr>
          <w:rFonts w:ascii="Times New Roman" w:eastAsia="Times New Roman" w:hAnsi="Times New Roman" w:cs="Times New Roman"/>
          <w:sz w:val="16"/>
          <w:szCs w:val="16"/>
        </w:rPr>
      </w:pPr>
      <w:r w:rsidRPr="00133C0F">
        <w:rPr>
          <w:rFonts w:ascii="Times New Roman" w:eastAsia="Times New Roman" w:hAnsi="Times New Roman" w:cs="Times New Roman"/>
          <w:color w:val="000000"/>
          <w:sz w:val="16"/>
          <w:szCs w:val="16"/>
        </w:rPr>
        <w:t>    На реализацию мероприятий могут привлекаться также другие источники.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Финансирование  мероприятий Программы могут быть изменены при уточнении бюджета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6. Целевые индикаторы программы, ожидаемые результаты реализации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Целевой индикатор программы — количество созданных, реконструированных или отремонтированных объектов социальной инфраструктуры.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Ожидаемыми результатами реализации Программы является развитие социальной инфраструктуры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 Чувашской Республики в целом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Ожидаемые результаты реализации Программы включают:</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развитие системы образования за счет строительства, реконструкции и ремонта образовательных и детских дошкольных учреждений, в том числе:</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2018г.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2019г.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2020г.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2021г.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2022-2027гг.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 реконструкция и капитальный ремонт объектов </w:t>
      </w:r>
      <w:proofErr w:type="gramStart"/>
      <w:r w:rsidRPr="00133C0F">
        <w:rPr>
          <w:rFonts w:ascii="Times New Roman" w:eastAsia="Times New Roman" w:hAnsi="Times New Roman" w:cs="Times New Roman"/>
          <w:color w:val="000000"/>
          <w:sz w:val="16"/>
          <w:szCs w:val="16"/>
        </w:rPr>
        <w:t>здравоохранения</w:t>
      </w:r>
      <w:proofErr w:type="gramEnd"/>
      <w:r w:rsidRPr="00133C0F">
        <w:rPr>
          <w:rFonts w:ascii="Times New Roman" w:eastAsia="Times New Roman" w:hAnsi="Times New Roman" w:cs="Times New Roman"/>
          <w:color w:val="000000"/>
          <w:sz w:val="16"/>
          <w:szCs w:val="16"/>
        </w:rPr>
        <w:t xml:space="preserve"> и повышение доступности первичной медицинской помощи сельскому населению, в том числе:</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2018г.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2019г.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2020г.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2021г.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2022-2027гг.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реконструкция и капитальный ремонт объектов культуры, в том числе:</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2018г. – 0,103;</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2019г.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2020г.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2021г.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2022-2027гг. – 0.</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7. Финансово-экономическое обоснование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Стоимость работ по строительству, реконструкции или капитальному ремонту объектов определяется на основании проектно-сметной документации для каждого объекта индивидуально.</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Финансирование мероприятий Программы осуществляется через систему программных мероприятий разрабатываемых муниципальных программ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 а также с учетом федеральных и республиканских проектов и программ.</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Раздел 8. Методика оценки эффективности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Эффективность реализации Программы оценивается на основании достижения целевых показателей и индикаторов Программы путем </w:t>
      </w:r>
      <w:proofErr w:type="gramStart"/>
      <w:r w:rsidRPr="00133C0F">
        <w:rPr>
          <w:rFonts w:ascii="Times New Roman" w:eastAsia="Times New Roman" w:hAnsi="Times New Roman" w:cs="Times New Roman"/>
          <w:color w:val="000000"/>
          <w:sz w:val="16"/>
          <w:szCs w:val="16"/>
        </w:rPr>
        <w:t>сопоставления</w:t>
      </w:r>
      <w:proofErr w:type="gramEnd"/>
      <w:r w:rsidRPr="00133C0F">
        <w:rPr>
          <w:rFonts w:ascii="Times New Roman" w:eastAsia="Times New Roman" w:hAnsi="Times New Roman" w:cs="Times New Roman"/>
          <w:color w:val="000000"/>
          <w:sz w:val="16"/>
          <w:szCs w:val="16"/>
        </w:rPr>
        <w:t xml:space="preserve"> фактически достигнутых показателей и индикаторов с их прогнозными значениями, а также оценкой полноты использования бюджетных средств.</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xml:space="preserve">Оценка эффективности реализации муниципальной программы проводится в порядке, установленном постановлением Администрации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района.</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color w:val="000000"/>
          <w:sz w:val="16"/>
          <w:szCs w:val="16"/>
        </w:rPr>
        <w:t> </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r w:rsidRPr="00133C0F">
        <w:rPr>
          <w:rFonts w:ascii="Times New Roman" w:eastAsia="Times New Roman" w:hAnsi="Times New Roman" w:cs="Times New Roman"/>
          <w:b/>
          <w:bCs/>
          <w:color w:val="000000"/>
          <w:sz w:val="16"/>
          <w:szCs w:val="16"/>
        </w:rPr>
        <w:t>Раздел. 9 Система </w:t>
      </w:r>
      <w:hyperlink r:id="rId15" w:history="1">
        <w:r w:rsidRPr="00133C0F">
          <w:rPr>
            <w:rFonts w:ascii="Times New Roman" w:eastAsia="Times New Roman" w:hAnsi="Times New Roman" w:cs="Times New Roman"/>
            <w:b/>
            <w:bCs/>
            <w:color w:val="861A00"/>
            <w:sz w:val="16"/>
            <w:szCs w:val="16"/>
            <w:u w:val="single"/>
          </w:rPr>
          <w:t xml:space="preserve">организации </w:t>
        </w:r>
        <w:proofErr w:type="gramStart"/>
        <w:r w:rsidRPr="00133C0F">
          <w:rPr>
            <w:rFonts w:ascii="Times New Roman" w:eastAsia="Times New Roman" w:hAnsi="Times New Roman" w:cs="Times New Roman"/>
            <w:b/>
            <w:bCs/>
            <w:color w:val="861A00"/>
            <w:sz w:val="16"/>
            <w:szCs w:val="16"/>
            <w:u w:val="single"/>
          </w:rPr>
          <w:t>контроля</w:t>
        </w:r>
      </w:hyperlink>
      <w:r w:rsidRPr="00133C0F">
        <w:rPr>
          <w:rFonts w:ascii="Times New Roman" w:eastAsia="Times New Roman" w:hAnsi="Times New Roman" w:cs="Times New Roman"/>
          <w:b/>
          <w:bCs/>
          <w:color w:val="000000"/>
          <w:sz w:val="16"/>
          <w:szCs w:val="16"/>
        </w:rPr>
        <w:t> за</w:t>
      </w:r>
      <w:proofErr w:type="gramEnd"/>
      <w:r w:rsidRPr="00133C0F">
        <w:rPr>
          <w:rFonts w:ascii="Times New Roman" w:eastAsia="Times New Roman" w:hAnsi="Times New Roman" w:cs="Times New Roman"/>
          <w:b/>
          <w:bCs/>
          <w:color w:val="000000"/>
          <w:sz w:val="16"/>
          <w:szCs w:val="16"/>
        </w:rPr>
        <w:t xml:space="preserve"> исполнением Программы</w:t>
      </w:r>
    </w:p>
    <w:p w:rsidR="00DD6574" w:rsidRPr="00133C0F" w:rsidRDefault="00DD6574" w:rsidP="00DD6574">
      <w:pPr>
        <w:spacing w:after="0" w:line="240" w:lineRule="auto"/>
        <w:ind w:firstLine="300"/>
        <w:rPr>
          <w:rFonts w:ascii="Times New Roman" w:eastAsia="Times New Roman" w:hAnsi="Times New Roman" w:cs="Times New Roman"/>
          <w:color w:val="000000"/>
          <w:sz w:val="16"/>
          <w:szCs w:val="16"/>
        </w:rPr>
      </w:pPr>
      <w:proofErr w:type="gramStart"/>
      <w:r w:rsidRPr="00133C0F">
        <w:rPr>
          <w:rFonts w:ascii="Times New Roman" w:eastAsia="Times New Roman" w:hAnsi="Times New Roman" w:cs="Times New Roman"/>
          <w:color w:val="000000"/>
          <w:sz w:val="16"/>
          <w:szCs w:val="16"/>
        </w:rPr>
        <w:t>Контроль за</w:t>
      </w:r>
      <w:proofErr w:type="gramEnd"/>
      <w:r w:rsidRPr="00133C0F">
        <w:rPr>
          <w:rFonts w:ascii="Times New Roman" w:eastAsia="Times New Roman" w:hAnsi="Times New Roman" w:cs="Times New Roman"/>
          <w:color w:val="000000"/>
          <w:sz w:val="16"/>
          <w:szCs w:val="16"/>
        </w:rPr>
        <w:t xml:space="preserve"> исполнением Программы осуществляет администрация </w:t>
      </w:r>
      <w:proofErr w:type="spellStart"/>
      <w:r w:rsidRPr="00133C0F">
        <w:rPr>
          <w:rFonts w:ascii="Times New Roman" w:eastAsia="Times New Roman" w:hAnsi="Times New Roman" w:cs="Times New Roman"/>
          <w:color w:val="000000"/>
          <w:sz w:val="16"/>
          <w:szCs w:val="16"/>
        </w:rPr>
        <w:t>Кудеснерского</w:t>
      </w:r>
      <w:proofErr w:type="spellEnd"/>
      <w:r w:rsidRPr="00133C0F">
        <w:rPr>
          <w:rFonts w:ascii="Times New Roman" w:eastAsia="Times New Roman" w:hAnsi="Times New Roman" w:cs="Times New Roman"/>
          <w:color w:val="000000"/>
          <w:sz w:val="16"/>
          <w:szCs w:val="16"/>
        </w:rPr>
        <w:t xml:space="preserve"> сельского поселения </w:t>
      </w:r>
      <w:proofErr w:type="spellStart"/>
      <w:r w:rsidRPr="00133C0F">
        <w:rPr>
          <w:rFonts w:ascii="Times New Roman" w:eastAsia="Times New Roman" w:hAnsi="Times New Roman" w:cs="Times New Roman"/>
          <w:color w:val="000000"/>
          <w:sz w:val="16"/>
          <w:szCs w:val="16"/>
        </w:rPr>
        <w:t>Урмарского</w:t>
      </w:r>
      <w:proofErr w:type="spellEnd"/>
      <w:r w:rsidRPr="00133C0F">
        <w:rPr>
          <w:rFonts w:ascii="Times New Roman" w:eastAsia="Times New Roman" w:hAnsi="Times New Roman" w:cs="Times New Roman"/>
          <w:color w:val="000000"/>
          <w:sz w:val="16"/>
          <w:szCs w:val="16"/>
        </w:rPr>
        <w:t xml:space="preserve"> района Чувашской Республики.</w:t>
      </w:r>
    </w:p>
    <w:p w:rsidR="00DD6574" w:rsidRPr="00133C0F" w:rsidRDefault="00DD6574" w:rsidP="00DD6574">
      <w:pPr>
        <w:spacing w:after="0" w:line="240" w:lineRule="auto"/>
        <w:ind w:firstLine="300"/>
        <w:rPr>
          <w:rFonts w:ascii="Verdana" w:eastAsia="Times New Roman" w:hAnsi="Verdana" w:cs="Times New Roman"/>
          <w:color w:val="000000"/>
          <w:sz w:val="16"/>
          <w:szCs w:val="16"/>
        </w:rPr>
      </w:pPr>
      <w:r w:rsidRPr="00133C0F">
        <w:rPr>
          <w:rFonts w:ascii="Verdana" w:eastAsia="Times New Roman" w:hAnsi="Verdana" w:cs="Times New Roman"/>
          <w:color w:val="000000"/>
          <w:sz w:val="16"/>
          <w:szCs w:val="16"/>
        </w:rPr>
        <w:t> </w:t>
      </w:r>
    </w:p>
    <w:p w:rsidR="00DD6574" w:rsidRDefault="00DD6574" w:rsidP="00DD6574">
      <w:pPr>
        <w:spacing w:after="0"/>
      </w:pPr>
    </w:p>
    <w:p w:rsidR="00DD6574" w:rsidRPr="00DD6574" w:rsidRDefault="00DD6574" w:rsidP="00DD6574">
      <w:pPr>
        <w:spacing w:after="0"/>
        <w:rPr>
          <w:rFonts w:ascii="Times New Roman" w:hAnsi="Times New Roman" w:cs="Times New Roman"/>
          <w:sz w:val="20"/>
          <w:szCs w:val="20"/>
        </w:rPr>
      </w:pPr>
    </w:p>
    <w:p w:rsidR="00FC4EFB" w:rsidRPr="00DD6574" w:rsidRDefault="00FC4EFB" w:rsidP="00FC4EFB">
      <w:pPr>
        <w:spacing w:after="0"/>
        <w:rPr>
          <w:rFonts w:ascii="Times New Roman" w:hAnsi="Times New Roman" w:cs="Times New Roman"/>
          <w:b/>
          <w:sz w:val="20"/>
          <w:szCs w:val="20"/>
        </w:rPr>
      </w:pPr>
    </w:p>
    <w:p w:rsidR="00FC4EFB" w:rsidRPr="00133C0F" w:rsidRDefault="00FC4EFB" w:rsidP="00FC4EFB">
      <w:pPr>
        <w:spacing w:after="0"/>
        <w:rPr>
          <w:rFonts w:ascii="Times New Roman" w:hAnsi="Times New Roman" w:cs="Times New Roman"/>
        </w:rPr>
      </w:pPr>
      <w:r w:rsidRPr="00133C0F">
        <w:rPr>
          <w:rFonts w:ascii="Times New Roman" w:hAnsi="Times New Roman" w:cs="Times New Roman"/>
          <w:b/>
        </w:rPr>
        <w:t xml:space="preserve">Периодическое печатное                               Учредитель                                 Председатель </w:t>
      </w:r>
      <w:proofErr w:type="spellStart"/>
      <w:r w:rsidRPr="00133C0F">
        <w:rPr>
          <w:rFonts w:ascii="Times New Roman" w:hAnsi="Times New Roman" w:cs="Times New Roman"/>
          <w:b/>
        </w:rPr>
        <w:t>редак</w:t>
      </w:r>
      <w:proofErr w:type="spellEnd"/>
      <w:r w:rsidRPr="00133C0F">
        <w:rPr>
          <w:rFonts w:ascii="Times New Roman" w:hAnsi="Times New Roman" w:cs="Times New Roman"/>
          <w:b/>
        </w:rPr>
        <w:t xml:space="preserve">-                            издание «Новости </w:t>
      </w:r>
      <w:proofErr w:type="spellStart"/>
      <w:r w:rsidRPr="00133C0F">
        <w:rPr>
          <w:rFonts w:ascii="Times New Roman" w:hAnsi="Times New Roman" w:cs="Times New Roman"/>
          <w:b/>
        </w:rPr>
        <w:t>Кудес</w:t>
      </w:r>
      <w:proofErr w:type="spellEnd"/>
      <w:r w:rsidRPr="00133C0F">
        <w:rPr>
          <w:rFonts w:ascii="Times New Roman" w:hAnsi="Times New Roman" w:cs="Times New Roman"/>
          <w:b/>
        </w:rPr>
        <w:t xml:space="preserve">-                         администрация </w:t>
      </w:r>
      <w:proofErr w:type="spellStart"/>
      <w:r w:rsidRPr="00133C0F">
        <w:rPr>
          <w:rFonts w:ascii="Times New Roman" w:hAnsi="Times New Roman" w:cs="Times New Roman"/>
          <w:b/>
        </w:rPr>
        <w:t>Кудеснер</w:t>
      </w:r>
      <w:proofErr w:type="spellEnd"/>
      <w:r w:rsidRPr="00133C0F">
        <w:rPr>
          <w:rFonts w:ascii="Times New Roman" w:hAnsi="Times New Roman" w:cs="Times New Roman"/>
          <w:b/>
        </w:rPr>
        <w:t xml:space="preserve">-         </w:t>
      </w:r>
      <w:proofErr w:type="spellStart"/>
      <w:r w:rsidRPr="00133C0F">
        <w:rPr>
          <w:rFonts w:ascii="Times New Roman" w:hAnsi="Times New Roman" w:cs="Times New Roman"/>
          <w:b/>
        </w:rPr>
        <w:t>ционного</w:t>
      </w:r>
      <w:proofErr w:type="spellEnd"/>
      <w:r w:rsidRPr="00133C0F">
        <w:rPr>
          <w:rFonts w:ascii="Times New Roman" w:hAnsi="Times New Roman" w:cs="Times New Roman"/>
          <w:b/>
        </w:rPr>
        <w:t xml:space="preserve"> совета                                         </w:t>
      </w:r>
      <w:proofErr w:type="spellStart"/>
      <w:r w:rsidRPr="00133C0F">
        <w:rPr>
          <w:rFonts w:ascii="Times New Roman" w:hAnsi="Times New Roman" w:cs="Times New Roman"/>
          <w:b/>
        </w:rPr>
        <w:t>нерского</w:t>
      </w:r>
      <w:proofErr w:type="spellEnd"/>
      <w:r w:rsidRPr="00133C0F">
        <w:rPr>
          <w:rFonts w:ascii="Times New Roman" w:hAnsi="Times New Roman" w:cs="Times New Roman"/>
          <w:b/>
        </w:rPr>
        <w:t xml:space="preserve"> поселения»                                 </w:t>
      </w:r>
      <w:proofErr w:type="spellStart"/>
      <w:r w:rsidRPr="00133C0F">
        <w:rPr>
          <w:rFonts w:ascii="Times New Roman" w:hAnsi="Times New Roman" w:cs="Times New Roman"/>
          <w:b/>
        </w:rPr>
        <w:t>ского</w:t>
      </w:r>
      <w:proofErr w:type="spellEnd"/>
      <w:r w:rsidRPr="00133C0F">
        <w:rPr>
          <w:rFonts w:ascii="Times New Roman" w:hAnsi="Times New Roman" w:cs="Times New Roman"/>
          <w:b/>
        </w:rPr>
        <w:t xml:space="preserve"> сельского поселения        Терентьева Е.Н.                                 Адрес редакционного совета                </w:t>
      </w:r>
      <w:proofErr w:type="spellStart"/>
      <w:r w:rsidRPr="00133C0F">
        <w:rPr>
          <w:rFonts w:ascii="Times New Roman" w:hAnsi="Times New Roman" w:cs="Times New Roman"/>
          <w:b/>
        </w:rPr>
        <w:t>Урмарского</w:t>
      </w:r>
      <w:proofErr w:type="spellEnd"/>
      <w:r w:rsidRPr="00133C0F">
        <w:rPr>
          <w:rFonts w:ascii="Times New Roman" w:hAnsi="Times New Roman" w:cs="Times New Roman"/>
          <w:b/>
        </w:rPr>
        <w:t xml:space="preserve"> района                          Тираж 30 экз.                                                     и издателя:  429404 </w:t>
      </w:r>
      <w:proofErr w:type="spellStart"/>
      <w:r w:rsidRPr="00133C0F">
        <w:rPr>
          <w:rFonts w:ascii="Times New Roman" w:hAnsi="Times New Roman" w:cs="Times New Roman"/>
          <w:b/>
        </w:rPr>
        <w:t>д</w:t>
      </w:r>
      <w:proofErr w:type="gramStart"/>
      <w:r w:rsidRPr="00133C0F">
        <w:rPr>
          <w:rFonts w:ascii="Times New Roman" w:hAnsi="Times New Roman" w:cs="Times New Roman"/>
          <w:b/>
        </w:rPr>
        <w:t>.К</w:t>
      </w:r>
      <w:proofErr w:type="gramEnd"/>
      <w:r w:rsidRPr="00133C0F">
        <w:rPr>
          <w:rFonts w:ascii="Times New Roman" w:hAnsi="Times New Roman" w:cs="Times New Roman"/>
          <w:b/>
        </w:rPr>
        <w:t>удеснеры</w:t>
      </w:r>
      <w:proofErr w:type="spellEnd"/>
      <w:r w:rsidRPr="00133C0F">
        <w:rPr>
          <w:rFonts w:ascii="Times New Roman" w:hAnsi="Times New Roman" w:cs="Times New Roman"/>
          <w:b/>
        </w:rPr>
        <w:t xml:space="preserve">        Чувашской Республики                Распространяется                          </w:t>
      </w:r>
      <w:proofErr w:type="spellStart"/>
      <w:r w:rsidRPr="00133C0F">
        <w:rPr>
          <w:rFonts w:ascii="Times New Roman" w:hAnsi="Times New Roman" w:cs="Times New Roman"/>
          <w:b/>
        </w:rPr>
        <w:t>ул.Виськил</w:t>
      </w:r>
      <w:proofErr w:type="spellEnd"/>
      <w:r w:rsidRPr="00133C0F">
        <w:rPr>
          <w:rFonts w:ascii="Times New Roman" w:hAnsi="Times New Roman" w:cs="Times New Roman"/>
          <w:b/>
        </w:rPr>
        <w:t xml:space="preserve">   д.8                                                                                                                  бесплатно     </w:t>
      </w:r>
      <w:r w:rsidRPr="00133C0F">
        <w:rPr>
          <w:rFonts w:ascii="Times New Roman" w:hAnsi="Times New Roman" w:cs="Times New Roman"/>
          <w:b/>
          <w:lang w:val="en-US"/>
        </w:rPr>
        <w:t>Email</w:t>
      </w:r>
      <w:r w:rsidRPr="00133C0F">
        <w:rPr>
          <w:rFonts w:ascii="Times New Roman" w:hAnsi="Times New Roman" w:cs="Times New Roman"/>
          <w:b/>
        </w:rPr>
        <w:t>:</w:t>
      </w:r>
      <w:proofErr w:type="spellStart"/>
      <w:r w:rsidRPr="00133C0F">
        <w:rPr>
          <w:rFonts w:ascii="Times New Roman" w:hAnsi="Times New Roman" w:cs="Times New Roman"/>
          <w:b/>
          <w:lang w:val="en-US"/>
        </w:rPr>
        <w:t>kydesner</w:t>
      </w:r>
      <w:proofErr w:type="spellEnd"/>
      <w:r w:rsidRPr="00133C0F">
        <w:rPr>
          <w:rFonts w:ascii="Times New Roman" w:hAnsi="Times New Roman" w:cs="Times New Roman"/>
          <w:b/>
        </w:rPr>
        <w:t>@</w:t>
      </w:r>
      <w:r w:rsidRPr="00133C0F">
        <w:rPr>
          <w:rFonts w:ascii="Times New Roman" w:hAnsi="Times New Roman" w:cs="Times New Roman"/>
          <w:b/>
          <w:lang w:val="en-US"/>
        </w:rPr>
        <w:t>cap</w:t>
      </w:r>
      <w:r w:rsidRPr="00133C0F">
        <w:rPr>
          <w:rFonts w:ascii="Times New Roman" w:hAnsi="Times New Roman" w:cs="Times New Roman"/>
          <w:b/>
        </w:rPr>
        <w:t>.</w:t>
      </w:r>
      <w:proofErr w:type="spellStart"/>
      <w:r w:rsidRPr="00133C0F">
        <w:rPr>
          <w:rFonts w:ascii="Times New Roman" w:hAnsi="Times New Roman" w:cs="Times New Roman"/>
          <w:b/>
          <w:lang w:val="en-US"/>
        </w:rPr>
        <w:t>ru</w:t>
      </w:r>
      <w:proofErr w:type="spellEnd"/>
    </w:p>
    <w:p w:rsidR="00FC4EFB" w:rsidRPr="00133C0F" w:rsidRDefault="00FC4EFB"/>
    <w:sectPr w:rsidR="00FC4EFB" w:rsidRPr="00133C0F" w:rsidSect="00DD6574">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961" w:hanging="1110"/>
      </w:pPr>
      <w:rPr>
        <w:rFonts w:ascii="Times New Roman" w:hAnsi="Times New Roman"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F6CF2"/>
    <w:multiLevelType w:val="multilevel"/>
    <w:tmpl w:val="BD223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D3A42"/>
    <w:multiLevelType w:val="multilevel"/>
    <w:tmpl w:val="5344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4793D"/>
    <w:multiLevelType w:val="hybridMultilevel"/>
    <w:tmpl w:val="833033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3303B48"/>
    <w:multiLevelType w:val="multilevel"/>
    <w:tmpl w:val="D4F6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C6141E"/>
    <w:multiLevelType w:val="hybridMultilevel"/>
    <w:tmpl w:val="CB26F6D0"/>
    <w:lvl w:ilvl="0" w:tplc="3FF63956">
      <w:start w:val="1"/>
      <w:numFmt w:val="bullet"/>
      <w:lvlText w:val=""/>
      <w:lvlJc w:val="left"/>
      <w:pPr>
        <w:tabs>
          <w:tab w:val="num" w:pos="720"/>
        </w:tabs>
        <w:ind w:left="720" w:hanging="360"/>
      </w:pPr>
      <w:rPr>
        <w:rFonts w:ascii="Symbol" w:hAnsi="Symbol" w:hint="default"/>
        <w:sz w:val="20"/>
      </w:rPr>
    </w:lvl>
    <w:lvl w:ilvl="1" w:tplc="F998C664" w:tentative="1">
      <w:start w:val="1"/>
      <w:numFmt w:val="bullet"/>
      <w:lvlText w:val="o"/>
      <w:lvlJc w:val="left"/>
      <w:pPr>
        <w:tabs>
          <w:tab w:val="num" w:pos="1440"/>
        </w:tabs>
        <w:ind w:left="1440" w:hanging="360"/>
      </w:pPr>
      <w:rPr>
        <w:rFonts w:ascii="Courier New" w:hAnsi="Courier New" w:hint="default"/>
        <w:sz w:val="20"/>
      </w:rPr>
    </w:lvl>
    <w:lvl w:ilvl="2" w:tplc="92786AA8" w:tentative="1">
      <w:start w:val="1"/>
      <w:numFmt w:val="bullet"/>
      <w:lvlText w:val=""/>
      <w:lvlJc w:val="left"/>
      <w:pPr>
        <w:tabs>
          <w:tab w:val="num" w:pos="2160"/>
        </w:tabs>
        <w:ind w:left="2160" w:hanging="360"/>
      </w:pPr>
      <w:rPr>
        <w:rFonts w:ascii="Wingdings" w:hAnsi="Wingdings" w:hint="default"/>
        <w:sz w:val="20"/>
      </w:rPr>
    </w:lvl>
    <w:lvl w:ilvl="3" w:tplc="1B0CFCF6" w:tentative="1">
      <w:start w:val="1"/>
      <w:numFmt w:val="bullet"/>
      <w:lvlText w:val=""/>
      <w:lvlJc w:val="left"/>
      <w:pPr>
        <w:tabs>
          <w:tab w:val="num" w:pos="2880"/>
        </w:tabs>
        <w:ind w:left="2880" w:hanging="360"/>
      </w:pPr>
      <w:rPr>
        <w:rFonts w:ascii="Wingdings" w:hAnsi="Wingdings" w:hint="default"/>
        <w:sz w:val="20"/>
      </w:rPr>
    </w:lvl>
    <w:lvl w:ilvl="4" w:tplc="28D4D41E" w:tentative="1">
      <w:start w:val="1"/>
      <w:numFmt w:val="bullet"/>
      <w:lvlText w:val=""/>
      <w:lvlJc w:val="left"/>
      <w:pPr>
        <w:tabs>
          <w:tab w:val="num" w:pos="3600"/>
        </w:tabs>
        <w:ind w:left="3600" w:hanging="360"/>
      </w:pPr>
      <w:rPr>
        <w:rFonts w:ascii="Wingdings" w:hAnsi="Wingdings" w:hint="default"/>
        <w:sz w:val="20"/>
      </w:rPr>
    </w:lvl>
    <w:lvl w:ilvl="5" w:tplc="1FE624B8" w:tentative="1">
      <w:start w:val="1"/>
      <w:numFmt w:val="bullet"/>
      <w:lvlText w:val=""/>
      <w:lvlJc w:val="left"/>
      <w:pPr>
        <w:tabs>
          <w:tab w:val="num" w:pos="4320"/>
        </w:tabs>
        <w:ind w:left="4320" w:hanging="360"/>
      </w:pPr>
      <w:rPr>
        <w:rFonts w:ascii="Wingdings" w:hAnsi="Wingdings" w:hint="default"/>
        <w:sz w:val="20"/>
      </w:rPr>
    </w:lvl>
    <w:lvl w:ilvl="6" w:tplc="01F2238E" w:tentative="1">
      <w:start w:val="1"/>
      <w:numFmt w:val="bullet"/>
      <w:lvlText w:val=""/>
      <w:lvlJc w:val="left"/>
      <w:pPr>
        <w:tabs>
          <w:tab w:val="num" w:pos="5040"/>
        </w:tabs>
        <w:ind w:left="5040" w:hanging="360"/>
      </w:pPr>
      <w:rPr>
        <w:rFonts w:ascii="Wingdings" w:hAnsi="Wingdings" w:hint="default"/>
        <w:sz w:val="20"/>
      </w:rPr>
    </w:lvl>
    <w:lvl w:ilvl="7" w:tplc="5760945C" w:tentative="1">
      <w:start w:val="1"/>
      <w:numFmt w:val="bullet"/>
      <w:lvlText w:val=""/>
      <w:lvlJc w:val="left"/>
      <w:pPr>
        <w:tabs>
          <w:tab w:val="num" w:pos="5760"/>
        </w:tabs>
        <w:ind w:left="5760" w:hanging="360"/>
      </w:pPr>
      <w:rPr>
        <w:rFonts w:ascii="Wingdings" w:hAnsi="Wingdings" w:hint="default"/>
        <w:sz w:val="20"/>
      </w:rPr>
    </w:lvl>
    <w:lvl w:ilvl="8" w:tplc="F8DCD59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029A3"/>
    <w:multiLevelType w:val="hybridMultilevel"/>
    <w:tmpl w:val="05668408"/>
    <w:lvl w:ilvl="0" w:tplc="3CFC21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A7746DB"/>
    <w:multiLevelType w:val="hybridMultilevel"/>
    <w:tmpl w:val="B98E2D56"/>
    <w:lvl w:ilvl="0" w:tplc="95321B9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ACD283C"/>
    <w:multiLevelType w:val="hybridMultilevel"/>
    <w:tmpl w:val="AA1EAA9C"/>
    <w:lvl w:ilvl="0" w:tplc="396680B8">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044F3"/>
    <w:multiLevelType w:val="hybridMultilevel"/>
    <w:tmpl w:val="743C7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F21384"/>
    <w:multiLevelType w:val="singleLevel"/>
    <w:tmpl w:val="C3ECE832"/>
    <w:lvl w:ilvl="0">
      <w:start w:val="1"/>
      <w:numFmt w:val="decimal"/>
      <w:lvlText w:val="%1."/>
      <w:legacy w:legacy="1" w:legacySpace="0" w:legacyIndent="239"/>
      <w:lvlJc w:val="left"/>
      <w:rPr>
        <w:rFonts w:ascii="Times New Roman" w:hAnsi="Times New Roman" w:cs="Times New Roman" w:hint="default"/>
      </w:rPr>
    </w:lvl>
  </w:abstractNum>
  <w:abstractNum w:abstractNumId="16">
    <w:nsid w:val="443A36B6"/>
    <w:multiLevelType w:val="hybridMultilevel"/>
    <w:tmpl w:val="AD621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114021"/>
    <w:multiLevelType w:val="hybridMultilevel"/>
    <w:tmpl w:val="08A61C0C"/>
    <w:lvl w:ilvl="0" w:tplc="3C9A4F14">
      <w:start w:val="1"/>
      <w:numFmt w:val="bullet"/>
      <w:lvlText w:val=""/>
      <w:lvlJc w:val="left"/>
      <w:pPr>
        <w:tabs>
          <w:tab w:val="num" w:pos="720"/>
        </w:tabs>
        <w:ind w:left="720" w:hanging="360"/>
      </w:pPr>
      <w:rPr>
        <w:rFonts w:ascii="Symbol" w:hAnsi="Symbol" w:hint="default"/>
        <w:sz w:val="20"/>
      </w:rPr>
    </w:lvl>
    <w:lvl w:ilvl="1" w:tplc="4A6EF52E" w:tentative="1">
      <w:start w:val="1"/>
      <w:numFmt w:val="bullet"/>
      <w:lvlText w:val="o"/>
      <w:lvlJc w:val="left"/>
      <w:pPr>
        <w:tabs>
          <w:tab w:val="num" w:pos="1440"/>
        </w:tabs>
        <w:ind w:left="1440" w:hanging="360"/>
      </w:pPr>
      <w:rPr>
        <w:rFonts w:ascii="Courier New" w:hAnsi="Courier New" w:hint="default"/>
        <w:sz w:val="20"/>
      </w:rPr>
    </w:lvl>
    <w:lvl w:ilvl="2" w:tplc="8DBA7AF8" w:tentative="1">
      <w:start w:val="1"/>
      <w:numFmt w:val="bullet"/>
      <w:lvlText w:val=""/>
      <w:lvlJc w:val="left"/>
      <w:pPr>
        <w:tabs>
          <w:tab w:val="num" w:pos="2160"/>
        </w:tabs>
        <w:ind w:left="2160" w:hanging="360"/>
      </w:pPr>
      <w:rPr>
        <w:rFonts w:ascii="Wingdings" w:hAnsi="Wingdings" w:hint="default"/>
        <w:sz w:val="20"/>
      </w:rPr>
    </w:lvl>
    <w:lvl w:ilvl="3" w:tplc="1BFABC58" w:tentative="1">
      <w:start w:val="1"/>
      <w:numFmt w:val="bullet"/>
      <w:lvlText w:val=""/>
      <w:lvlJc w:val="left"/>
      <w:pPr>
        <w:tabs>
          <w:tab w:val="num" w:pos="2880"/>
        </w:tabs>
        <w:ind w:left="2880" w:hanging="360"/>
      </w:pPr>
      <w:rPr>
        <w:rFonts w:ascii="Wingdings" w:hAnsi="Wingdings" w:hint="default"/>
        <w:sz w:val="20"/>
      </w:rPr>
    </w:lvl>
    <w:lvl w:ilvl="4" w:tplc="F05C9B3E" w:tentative="1">
      <w:start w:val="1"/>
      <w:numFmt w:val="bullet"/>
      <w:lvlText w:val=""/>
      <w:lvlJc w:val="left"/>
      <w:pPr>
        <w:tabs>
          <w:tab w:val="num" w:pos="3600"/>
        </w:tabs>
        <w:ind w:left="3600" w:hanging="360"/>
      </w:pPr>
      <w:rPr>
        <w:rFonts w:ascii="Wingdings" w:hAnsi="Wingdings" w:hint="default"/>
        <w:sz w:val="20"/>
      </w:rPr>
    </w:lvl>
    <w:lvl w:ilvl="5" w:tplc="2BFCE648" w:tentative="1">
      <w:start w:val="1"/>
      <w:numFmt w:val="bullet"/>
      <w:lvlText w:val=""/>
      <w:lvlJc w:val="left"/>
      <w:pPr>
        <w:tabs>
          <w:tab w:val="num" w:pos="4320"/>
        </w:tabs>
        <w:ind w:left="4320" w:hanging="360"/>
      </w:pPr>
      <w:rPr>
        <w:rFonts w:ascii="Wingdings" w:hAnsi="Wingdings" w:hint="default"/>
        <w:sz w:val="20"/>
      </w:rPr>
    </w:lvl>
    <w:lvl w:ilvl="6" w:tplc="E676C29C" w:tentative="1">
      <w:start w:val="1"/>
      <w:numFmt w:val="bullet"/>
      <w:lvlText w:val=""/>
      <w:lvlJc w:val="left"/>
      <w:pPr>
        <w:tabs>
          <w:tab w:val="num" w:pos="5040"/>
        </w:tabs>
        <w:ind w:left="5040" w:hanging="360"/>
      </w:pPr>
      <w:rPr>
        <w:rFonts w:ascii="Wingdings" w:hAnsi="Wingdings" w:hint="default"/>
        <w:sz w:val="20"/>
      </w:rPr>
    </w:lvl>
    <w:lvl w:ilvl="7" w:tplc="63F6662E" w:tentative="1">
      <w:start w:val="1"/>
      <w:numFmt w:val="bullet"/>
      <w:lvlText w:val=""/>
      <w:lvlJc w:val="left"/>
      <w:pPr>
        <w:tabs>
          <w:tab w:val="num" w:pos="5760"/>
        </w:tabs>
        <w:ind w:left="5760" w:hanging="360"/>
      </w:pPr>
      <w:rPr>
        <w:rFonts w:ascii="Wingdings" w:hAnsi="Wingdings" w:hint="default"/>
        <w:sz w:val="20"/>
      </w:rPr>
    </w:lvl>
    <w:lvl w:ilvl="8" w:tplc="6DFA908E"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55CAC"/>
    <w:multiLevelType w:val="hybridMultilevel"/>
    <w:tmpl w:val="63645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770DBD"/>
    <w:multiLevelType w:val="multilevel"/>
    <w:tmpl w:val="76727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374DAC"/>
    <w:multiLevelType w:val="hybridMultilevel"/>
    <w:tmpl w:val="AA3E90D4"/>
    <w:lvl w:ilvl="0" w:tplc="F902668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B59375F"/>
    <w:multiLevelType w:val="hybridMultilevel"/>
    <w:tmpl w:val="A100F414"/>
    <w:lvl w:ilvl="0" w:tplc="F3FA6D96">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22">
    <w:nsid w:val="5F5806F4"/>
    <w:multiLevelType w:val="multilevel"/>
    <w:tmpl w:val="E064E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F1586"/>
    <w:multiLevelType w:val="multilevel"/>
    <w:tmpl w:val="820A34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AA216F4"/>
    <w:multiLevelType w:val="hybridMultilevel"/>
    <w:tmpl w:val="73E44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36EFE"/>
    <w:multiLevelType w:val="hybridMultilevel"/>
    <w:tmpl w:val="4A88D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392785C"/>
    <w:multiLevelType w:val="hybridMultilevel"/>
    <w:tmpl w:val="69508092"/>
    <w:lvl w:ilvl="0" w:tplc="51EAF2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3B9568F"/>
    <w:multiLevelType w:val="hybridMultilevel"/>
    <w:tmpl w:val="C2EA3AEC"/>
    <w:lvl w:ilvl="0" w:tplc="DC041F4A">
      <w:start w:val="1"/>
      <w:numFmt w:val="bullet"/>
      <w:lvlText w:val=""/>
      <w:lvlJc w:val="left"/>
      <w:pPr>
        <w:tabs>
          <w:tab w:val="num" w:pos="720"/>
        </w:tabs>
        <w:ind w:left="720" w:hanging="360"/>
      </w:pPr>
      <w:rPr>
        <w:rFonts w:ascii="Symbol" w:hAnsi="Symbol" w:hint="default"/>
        <w:sz w:val="20"/>
      </w:rPr>
    </w:lvl>
    <w:lvl w:ilvl="1" w:tplc="AA32DD36" w:tentative="1">
      <w:start w:val="1"/>
      <w:numFmt w:val="bullet"/>
      <w:lvlText w:val="o"/>
      <w:lvlJc w:val="left"/>
      <w:pPr>
        <w:tabs>
          <w:tab w:val="num" w:pos="1440"/>
        </w:tabs>
        <w:ind w:left="1440" w:hanging="360"/>
      </w:pPr>
      <w:rPr>
        <w:rFonts w:ascii="Courier New" w:hAnsi="Courier New" w:hint="default"/>
        <w:sz w:val="20"/>
      </w:rPr>
    </w:lvl>
    <w:lvl w:ilvl="2" w:tplc="E9C6F4AA" w:tentative="1">
      <w:start w:val="1"/>
      <w:numFmt w:val="bullet"/>
      <w:lvlText w:val=""/>
      <w:lvlJc w:val="left"/>
      <w:pPr>
        <w:tabs>
          <w:tab w:val="num" w:pos="2160"/>
        </w:tabs>
        <w:ind w:left="2160" w:hanging="360"/>
      </w:pPr>
      <w:rPr>
        <w:rFonts w:ascii="Wingdings" w:hAnsi="Wingdings" w:hint="default"/>
        <w:sz w:val="20"/>
      </w:rPr>
    </w:lvl>
    <w:lvl w:ilvl="3" w:tplc="BAB41A46" w:tentative="1">
      <w:start w:val="1"/>
      <w:numFmt w:val="bullet"/>
      <w:lvlText w:val=""/>
      <w:lvlJc w:val="left"/>
      <w:pPr>
        <w:tabs>
          <w:tab w:val="num" w:pos="2880"/>
        </w:tabs>
        <w:ind w:left="2880" w:hanging="360"/>
      </w:pPr>
      <w:rPr>
        <w:rFonts w:ascii="Wingdings" w:hAnsi="Wingdings" w:hint="default"/>
        <w:sz w:val="20"/>
      </w:rPr>
    </w:lvl>
    <w:lvl w:ilvl="4" w:tplc="67C8CC84" w:tentative="1">
      <w:start w:val="1"/>
      <w:numFmt w:val="bullet"/>
      <w:lvlText w:val=""/>
      <w:lvlJc w:val="left"/>
      <w:pPr>
        <w:tabs>
          <w:tab w:val="num" w:pos="3600"/>
        </w:tabs>
        <w:ind w:left="3600" w:hanging="360"/>
      </w:pPr>
      <w:rPr>
        <w:rFonts w:ascii="Wingdings" w:hAnsi="Wingdings" w:hint="default"/>
        <w:sz w:val="20"/>
      </w:rPr>
    </w:lvl>
    <w:lvl w:ilvl="5" w:tplc="85E4F69E" w:tentative="1">
      <w:start w:val="1"/>
      <w:numFmt w:val="bullet"/>
      <w:lvlText w:val=""/>
      <w:lvlJc w:val="left"/>
      <w:pPr>
        <w:tabs>
          <w:tab w:val="num" w:pos="4320"/>
        </w:tabs>
        <w:ind w:left="4320" w:hanging="360"/>
      </w:pPr>
      <w:rPr>
        <w:rFonts w:ascii="Wingdings" w:hAnsi="Wingdings" w:hint="default"/>
        <w:sz w:val="20"/>
      </w:rPr>
    </w:lvl>
    <w:lvl w:ilvl="6" w:tplc="A3A436B6" w:tentative="1">
      <w:start w:val="1"/>
      <w:numFmt w:val="bullet"/>
      <w:lvlText w:val=""/>
      <w:lvlJc w:val="left"/>
      <w:pPr>
        <w:tabs>
          <w:tab w:val="num" w:pos="5040"/>
        </w:tabs>
        <w:ind w:left="5040" w:hanging="360"/>
      </w:pPr>
      <w:rPr>
        <w:rFonts w:ascii="Wingdings" w:hAnsi="Wingdings" w:hint="default"/>
        <w:sz w:val="20"/>
      </w:rPr>
    </w:lvl>
    <w:lvl w:ilvl="7" w:tplc="32B4AC38" w:tentative="1">
      <w:start w:val="1"/>
      <w:numFmt w:val="bullet"/>
      <w:lvlText w:val=""/>
      <w:lvlJc w:val="left"/>
      <w:pPr>
        <w:tabs>
          <w:tab w:val="num" w:pos="5760"/>
        </w:tabs>
        <w:ind w:left="5760" w:hanging="360"/>
      </w:pPr>
      <w:rPr>
        <w:rFonts w:ascii="Wingdings" w:hAnsi="Wingdings" w:hint="default"/>
        <w:sz w:val="20"/>
      </w:rPr>
    </w:lvl>
    <w:lvl w:ilvl="8" w:tplc="6B68EEF0"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387E2C"/>
    <w:multiLevelType w:val="hybridMultilevel"/>
    <w:tmpl w:val="FD3A396E"/>
    <w:lvl w:ilvl="0" w:tplc="890C1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5"/>
  </w:num>
  <w:num w:numId="6">
    <w:abstractNumId w:val="17"/>
  </w:num>
  <w:num w:numId="7">
    <w:abstractNumId w:val="9"/>
  </w:num>
  <w:num w:numId="8">
    <w:abstractNumId w:val="27"/>
  </w:num>
  <w:num w:numId="9">
    <w:abstractNumId w:val="21"/>
  </w:num>
  <w:num w:numId="10">
    <w:abstractNumId w:val="20"/>
  </w:num>
  <w:num w:numId="11">
    <w:abstractNumId w:val="2"/>
  </w:num>
  <w:num w:numId="12">
    <w:abstractNumId w:val="3"/>
  </w:num>
  <w:num w:numId="13">
    <w:abstractNumId w:val="4"/>
  </w:num>
  <w:num w:numId="14">
    <w:abstractNumId w:val="15"/>
  </w:num>
  <w:num w:numId="15">
    <w:abstractNumId w:val="11"/>
  </w:num>
  <w:num w:numId="16">
    <w:abstractNumId w:val="7"/>
  </w:num>
  <w:num w:numId="17">
    <w:abstractNumId w:val="16"/>
  </w:num>
  <w:num w:numId="18">
    <w:abstractNumId w:val="14"/>
  </w:num>
  <w:num w:numId="19">
    <w:abstractNumId w:val="26"/>
  </w:num>
  <w:num w:numId="20">
    <w:abstractNumId w:val="18"/>
  </w:num>
  <w:num w:numId="21">
    <w:abstractNumId w:val="12"/>
  </w:num>
  <w:num w:numId="22">
    <w:abstractNumId w:val="13"/>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6"/>
  </w:num>
  <w:num w:numId="29">
    <w:abstractNumId w:val="8"/>
  </w:num>
  <w:num w:numId="30">
    <w:abstractNumId w:val="5"/>
  </w:num>
  <w:num w:numId="31">
    <w:abstractNumId w:val="1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FC4EFB"/>
    <w:rsid w:val="00133C0F"/>
    <w:rsid w:val="001F18B2"/>
    <w:rsid w:val="0081257A"/>
    <w:rsid w:val="008A317B"/>
    <w:rsid w:val="00D82699"/>
    <w:rsid w:val="00DD6574"/>
    <w:rsid w:val="00FA0926"/>
    <w:rsid w:val="00FC4EFB"/>
    <w:rsid w:val="00FD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C4EFB"/>
    <w:pPr>
      <w:numPr>
        <w:numId w:val="1"/>
      </w:numPr>
      <w:suppressAutoHyphens/>
      <w:spacing w:before="280" w:after="280" w:line="240" w:lineRule="auto"/>
      <w:outlineLvl w:val="0"/>
    </w:pPr>
    <w:rPr>
      <w:rFonts w:ascii="Times New Roman" w:eastAsia="Calibri" w:hAnsi="Times New Roman" w:cs="Times New Roman"/>
      <w:b/>
      <w:bCs/>
      <w:kern w:val="1"/>
      <w:sz w:val="48"/>
      <w:szCs w:val="48"/>
      <w:lang w:eastAsia="zh-CN"/>
    </w:rPr>
  </w:style>
  <w:style w:type="paragraph" w:styleId="2">
    <w:name w:val="heading 2"/>
    <w:basedOn w:val="a"/>
    <w:next w:val="a0"/>
    <w:link w:val="20"/>
    <w:qFormat/>
    <w:rsid w:val="00FC4EFB"/>
    <w:pPr>
      <w:numPr>
        <w:ilvl w:val="1"/>
        <w:numId w:val="1"/>
      </w:numPr>
      <w:suppressAutoHyphens/>
      <w:spacing w:before="280" w:after="280" w:line="240" w:lineRule="auto"/>
      <w:outlineLvl w:val="1"/>
    </w:pPr>
    <w:rPr>
      <w:rFonts w:ascii="Times New Roman" w:eastAsia="Calibri" w:hAnsi="Times New Roman" w:cs="Times New Roman"/>
      <w:b/>
      <w:bCs/>
      <w:sz w:val="36"/>
      <w:szCs w:val="36"/>
      <w:lang w:eastAsia="zh-CN"/>
    </w:rPr>
  </w:style>
  <w:style w:type="paragraph" w:styleId="3">
    <w:name w:val="heading 3"/>
    <w:basedOn w:val="a"/>
    <w:next w:val="a0"/>
    <w:link w:val="30"/>
    <w:qFormat/>
    <w:rsid w:val="00FC4EFB"/>
    <w:pPr>
      <w:numPr>
        <w:ilvl w:val="2"/>
        <w:numId w:val="1"/>
      </w:numPr>
      <w:suppressAutoHyphens/>
      <w:spacing w:before="280" w:after="280" w:line="240" w:lineRule="auto"/>
      <w:outlineLvl w:val="2"/>
    </w:pPr>
    <w:rPr>
      <w:rFonts w:ascii="Times New Roman" w:eastAsia="Calibri" w:hAnsi="Times New Roman" w:cs="Times New Roman"/>
      <w:b/>
      <w:bCs/>
      <w:sz w:val="27"/>
      <w:szCs w:val="27"/>
      <w:lang w:eastAsia="zh-CN"/>
    </w:rPr>
  </w:style>
  <w:style w:type="paragraph" w:styleId="4">
    <w:name w:val="heading 4"/>
    <w:basedOn w:val="a"/>
    <w:next w:val="a"/>
    <w:link w:val="40"/>
    <w:qFormat/>
    <w:rsid w:val="00FC4EFB"/>
    <w:pPr>
      <w:keepNext/>
      <w:keepLines/>
      <w:numPr>
        <w:ilvl w:val="3"/>
        <w:numId w:val="1"/>
      </w:numPr>
      <w:suppressAutoHyphens/>
      <w:spacing w:before="40" w:after="0" w:line="240" w:lineRule="auto"/>
      <w:outlineLvl w:val="3"/>
    </w:pPr>
    <w:rPr>
      <w:rFonts w:ascii="Cambria" w:eastAsia="Calibri" w:hAnsi="Cambria" w:cs="Cambria"/>
      <w:i/>
      <w:iCs/>
      <w:color w:val="365F91"/>
      <w:sz w:val="24"/>
      <w:szCs w:val="24"/>
      <w:lang w:eastAsia="zh-CN"/>
    </w:rPr>
  </w:style>
  <w:style w:type="paragraph" w:styleId="5">
    <w:name w:val="heading 5"/>
    <w:basedOn w:val="a"/>
    <w:next w:val="a"/>
    <w:link w:val="50"/>
    <w:qFormat/>
    <w:rsid w:val="00FC4EFB"/>
    <w:pPr>
      <w:numPr>
        <w:ilvl w:val="4"/>
        <w:numId w:val="1"/>
      </w:numPr>
      <w:suppressAutoHyphens/>
      <w:spacing w:before="240" w:after="60" w:line="240" w:lineRule="auto"/>
      <w:outlineLvl w:val="4"/>
    </w:pPr>
    <w:rPr>
      <w:rFonts w:ascii="Calibri" w:eastAsia="Calibri" w:hAnsi="Calibri" w:cs="Calibri"/>
      <w:b/>
      <w:bCs/>
      <w:i/>
      <w:iCs/>
      <w:sz w:val="26"/>
      <w:szCs w:val="26"/>
      <w:lang w:eastAsia="zh-CN"/>
    </w:rPr>
  </w:style>
  <w:style w:type="paragraph" w:styleId="6">
    <w:name w:val="heading 6"/>
    <w:basedOn w:val="a"/>
    <w:next w:val="a"/>
    <w:link w:val="60"/>
    <w:qFormat/>
    <w:rsid w:val="00FC4EFB"/>
    <w:pPr>
      <w:numPr>
        <w:ilvl w:val="5"/>
        <w:numId w:val="1"/>
      </w:numPr>
      <w:suppressAutoHyphens/>
      <w:spacing w:before="240" w:after="60" w:line="240" w:lineRule="auto"/>
      <w:outlineLvl w:val="5"/>
    </w:pPr>
    <w:rPr>
      <w:rFonts w:ascii="Calibri" w:eastAsia="Calibri" w:hAnsi="Calibri" w:cs="Calibri"/>
      <w:b/>
      <w:bCs/>
      <w:sz w:val="20"/>
      <w:szCs w:val="20"/>
      <w:lang w:eastAsia="zh-CN"/>
    </w:rPr>
  </w:style>
  <w:style w:type="paragraph" w:styleId="7">
    <w:name w:val="heading 7"/>
    <w:basedOn w:val="a"/>
    <w:next w:val="a"/>
    <w:link w:val="70"/>
    <w:qFormat/>
    <w:rsid w:val="00FC4EFB"/>
    <w:pPr>
      <w:keepNext/>
      <w:keepLines/>
      <w:numPr>
        <w:ilvl w:val="6"/>
        <w:numId w:val="1"/>
      </w:numPr>
      <w:suppressAutoHyphens/>
      <w:spacing w:before="40" w:after="0" w:line="240" w:lineRule="auto"/>
      <w:outlineLvl w:val="6"/>
    </w:pPr>
    <w:rPr>
      <w:rFonts w:ascii="Cambria" w:eastAsia="Calibri" w:hAnsi="Cambria" w:cs="Cambria"/>
      <w:i/>
      <w:iCs/>
      <w:color w:val="243F60"/>
      <w:sz w:val="24"/>
      <w:szCs w:val="24"/>
      <w:lang w:eastAsia="zh-CN"/>
    </w:rPr>
  </w:style>
  <w:style w:type="paragraph" w:styleId="8">
    <w:name w:val="heading 8"/>
    <w:basedOn w:val="a"/>
    <w:next w:val="a"/>
    <w:link w:val="80"/>
    <w:qFormat/>
    <w:rsid w:val="00FC4EFB"/>
    <w:pPr>
      <w:numPr>
        <w:ilvl w:val="7"/>
        <w:numId w:val="1"/>
      </w:numPr>
      <w:suppressAutoHyphens/>
      <w:spacing w:before="240" w:after="60" w:line="240" w:lineRule="auto"/>
      <w:outlineLvl w:val="7"/>
    </w:pPr>
    <w:rPr>
      <w:rFonts w:ascii="Calibri" w:eastAsia="Calibri" w:hAnsi="Calibri" w:cs="Calibri"/>
      <w:i/>
      <w:iCs/>
      <w:sz w:val="24"/>
      <w:szCs w:val="24"/>
      <w:lang w:eastAsia="zh-CN"/>
    </w:rPr>
  </w:style>
  <w:style w:type="paragraph" w:styleId="9">
    <w:name w:val="heading 9"/>
    <w:basedOn w:val="a"/>
    <w:next w:val="a"/>
    <w:link w:val="90"/>
    <w:qFormat/>
    <w:rsid w:val="00FC4EFB"/>
    <w:pPr>
      <w:numPr>
        <w:ilvl w:val="8"/>
        <w:numId w:val="1"/>
      </w:numPr>
      <w:suppressAutoHyphens/>
      <w:spacing w:before="240" w:after="60" w:line="240" w:lineRule="auto"/>
      <w:outlineLvl w:val="8"/>
    </w:pPr>
    <w:rPr>
      <w:rFonts w:ascii="Cambria" w:eastAsia="Calibri" w:hAnsi="Cambria" w:cs="Cambria"/>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alloon Text"/>
    <w:basedOn w:val="a"/>
    <w:link w:val="a5"/>
    <w:unhideWhenUsed/>
    <w:rsid w:val="00FC4EFB"/>
    <w:pPr>
      <w:spacing w:after="0" w:line="240" w:lineRule="auto"/>
    </w:pPr>
    <w:rPr>
      <w:rFonts w:ascii="Tahoma" w:hAnsi="Tahoma" w:cs="Tahoma"/>
      <w:sz w:val="16"/>
      <w:szCs w:val="16"/>
    </w:rPr>
  </w:style>
  <w:style w:type="character" w:customStyle="1" w:styleId="a5">
    <w:name w:val="Текст выноски Знак"/>
    <w:basedOn w:val="a1"/>
    <w:link w:val="a4"/>
    <w:rsid w:val="00FC4EFB"/>
    <w:rPr>
      <w:rFonts w:ascii="Tahoma" w:hAnsi="Tahoma" w:cs="Tahoma"/>
      <w:sz w:val="16"/>
      <w:szCs w:val="16"/>
    </w:rPr>
  </w:style>
  <w:style w:type="paragraph" w:customStyle="1" w:styleId="ConsNonformat">
    <w:name w:val="ConsNonformat"/>
    <w:rsid w:val="00FC4EFB"/>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1"/>
    <w:link w:val="1"/>
    <w:rsid w:val="00FC4EFB"/>
    <w:rPr>
      <w:rFonts w:ascii="Times New Roman" w:eastAsia="Calibri" w:hAnsi="Times New Roman" w:cs="Times New Roman"/>
      <w:b/>
      <w:bCs/>
      <w:kern w:val="1"/>
      <w:sz w:val="48"/>
      <w:szCs w:val="48"/>
      <w:lang w:eastAsia="zh-CN"/>
    </w:rPr>
  </w:style>
  <w:style w:type="character" w:customStyle="1" w:styleId="20">
    <w:name w:val="Заголовок 2 Знак"/>
    <w:basedOn w:val="a1"/>
    <w:link w:val="2"/>
    <w:rsid w:val="00FC4EFB"/>
    <w:rPr>
      <w:rFonts w:ascii="Times New Roman" w:eastAsia="Calibri" w:hAnsi="Times New Roman" w:cs="Times New Roman"/>
      <w:b/>
      <w:bCs/>
      <w:sz w:val="36"/>
      <w:szCs w:val="36"/>
      <w:lang w:eastAsia="zh-CN"/>
    </w:rPr>
  </w:style>
  <w:style w:type="character" w:customStyle="1" w:styleId="30">
    <w:name w:val="Заголовок 3 Знак"/>
    <w:basedOn w:val="a1"/>
    <w:link w:val="3"/>
    <w:rsid w:val="00FC4EFB"/>
    <w:rPr>
      <w:rFonts w:ascii="Times New Roman" w:eastAsia="Calibri" w:hAnsi="Times New Roman" w:cs="Times New Roman"/>
      <w:b/>
      <w:bCs/>
      <w:sz w:val="27"/>
      <w:szCs w:val="27"/>
      <w:lang w:eastAsia="zh-CN"/>
    </w:rPr>
  </w:style>
  <w:style w:type="character" w:customStyle="1" w:styleId="40">
    <w:name w:val="Заголовок 4 Знак"/>
    <w:basedOn w:val="a1"/>
    <w:link w:val="4"/>
    <w:rsid w:val="00FC4EFB"/>
    <w:rPr>
      <w:rFonts w:ascii="Cambria" w:eastAsia="Calibri" w:hAnsi="Cambria" w:cs="Cambria"/>
      <w:i/>
      <w:iCs/>
      <w:color w:val="365F91"/>
      <w:sz w:val="24"/>
      <w:szCs w:val="24"/>
      <w:lang w:eastAsia="zh-CN"/>
    </w:rPr>
  </w:style>
  <w:style w:type="character" w:customStyle="1" w:styleId="50">
    <w:name w:val="Заголовок 5 Знак"/>
    <w:basedOn w:val="a1"/>
    <w:link w:val="5"/>
    <w:rsid w:val="00FC4EFB"/>
    <w:rPr>
      <w:rFonts w:ascii="Calibri" w:eastAsia="Calibri" w:hAnsi="Calibri" w:cs="Calibri"/>
      <w:b/>
      <w:bCs/>
      <w:i/>
      <w:iCs/>
      <w:sz w:val="26"/>
      <w:szCs w:val="26"/>
      <w:lang w:eastAsia="zh-CN"/>
    </w:rPr>
  </w:style>
  <w:style w:type="character" w:customStyle="1" w:styleId="60">
    <w:name w:val="Заголовок 6 Знак"/>
    <w:basedOn w:val="a1"/>
    <w:link w:val="6"/>
    <w:rsid w:val="00FC4EFB"/>
    <w:rPr>
      <w:rFonts w:ascii="Calibri" w:eastAsia="Calibri" w:hAnsi="Calibri" w:cs="Calibri"/>
      <w:b/>
      <w:bCs/>
      <w:sz w:val="20"/>
      <w:szCs w:val="20"/>
      <w:lang w:eastAsia="zh-CN"/>
    </w:rPr>
  </w:style>
  <w:style w:type="character" w:customStyle="1" w:styleId="70">
    <w:name w:val="Заголовок 7 Знак"/>
    <w:basedOn w:val="a1"/>
    <w:link w:val="7"/>
    <w:rsid w:val="00FC4EFB"/>
    <w:rPr>
      <w:rFonts w:ascii="Cambria" w:eastAsia="Calibri" w:hAnsi="Cambria" w:cs="Cambria"/>
      <w:i/>
      <w:iCs/>
      <w:color w:val="243F60"/>
      <w:sz w:val="24"/>
      <w:szCs w:val="24"/>
      <w:lang w:eastAsia="zh-CN"/>
    </w:rPr>
  </w:style>
  <w:style w:type="character" w:customStyle="1" w:styleId="80">
    <w:name w:val="Заголовок 8 Знак"/>
    <w:basedOn w:val="a1"/>
    <w:link w:val="8"/>
    <w:rsid w:val="00FC4EFB"/>
    <w:rPr>
      <w:rFonts w:ascii="Calibri" w:eastAsia="Calibri" w:hAnsi="Calibri" w:cs="Calibri"/>
      <w:i/>
      <w:iCs/>
      <w:sz w:val="24"/>
      <w:szCs w:val="24"/>
      <w:lang w:eastAsia="zh-CN"/>
    </w:rPr>
  </w:style>
  <w:style w:type="character" w:customStyle="1" w:styleId="90">
    <w:name w:val="Заголовок 9 Знак"/>
    <w:basedOn w:val="a1"/>
    <w:link w:val="9"/>
    <w:rsid w:val="00FC4EFB"/>
    <w:rPr>
      <w:rFonts w:ascii="Cambria" w:eastAsia="Calibri" w:hAnsi="Cambria" w:cs="Cambria"/>
      <w:sz w:val="20"/>
      <w:szCs w:val="20"/>
      <w:lang w:eastAsia="zh-CN"/>
    </w:rPr>
  </w:style>
  <w:style w:type="character" w:customStyle="1" w:styleId="WW8Num1z0">
    <w:name w:val="WW8Num1z0"/>
    <w:rsid w:val="00FC4EFB"/>
    <w:rPr>
      <w:rFonts w:ascii="Times New Roman" w:hAnsi="Times New Roman" w:cs="Times New Roman"/>
      <w:sz w:val="22"/>
      <w:szCs w:val="22"/>
    </w:rPr>
  </w:style>
  <w:style w:type="character" w:customStyle="1" w:styleId="WW8Num1z1">
    <w:name w:val="WW8Num1z1"/>
    <w:rsid w:val="00FC4EFB"/>
  </w:style>
  <w:style w:type="character" w:customStyle="1" w:styleId="WW8Num1z2">
    <w:name w:val="WW8Num1z2"/>
    <w:rsid w:val="00FC4EFB"/>
  </w:style>
  <w:style w:type="character" w:customStyle="1" w:styleId="WW8Num1z3">
    <w:name w:val="WW8Num1z3"/>
    <w:rsid w:val="00FC4EFB"/>
  </w:style>
  <w:style w:type="character" w:customStyle="1" w:styleId="WW8Num1z4">
    <w:name w:val="WW8Num1z4"/>
    <w:rsid w:val="00FC4EFB"/>
  </w:style>
  <w:style w:type="character" w:customStyle="1" w:styleId="WW8Num1z5">
    <w:name w:val="WW8Num1z5"/>
    <w:rsid w:val="00FC4EFB"/>
  </w:style>
  <w:style w:type="character" w:customStyle="1" w:styleId="WW8Num1z6">
    <w:name w:val="WW8Num1z6"/>
    <w:rsid w:val="00FC4EFB"/>
  </w:style>
  <w:style w:type="character" w:customStyle="1" w:styleId="WW8Num1z7">
    <w:name w:val="WW8Num1z7"/>
    <w:rsid w:val="00FC4EFB"/>
  </w:style>
  <w:style w:type="character" w:customStyle="1" w:styleId="WW8Num1z8">
    <w:name w:val="WW8Num1z8"/>
    <w:rsid w:val="00FC4EFB"/>
  </w:style>
  <w:style w:type="character" w:customStyle="1" w:styleId="WW8Num2z0">
    <w:name w:val="WW8Num2z0"/>
    <w:rsid w:val="00FC4EFB"/>
    <w:rPr>
      <w:rFonts w:ascii="Times New Roman" w:hAnsi="Times New Roman" w:cs="Times New Roman"/>
    </w:rPr>
  </w:style>
  <w:style w:type="character" w:customStyle="1" w:styleId="WW8Num3z0">
    <w:name w:val="WW8Num3z0"/>
    <w:rsid w:val="00FC4EFB"/>
    <w:rPr>
      <w:rFonts w:cs="Times New Roman"/>
    </w:rPr>
  </w:style>
  <w:style w:type="character" w:customStyle="1" w:styleId="11">
    <w:name w:val="Основной шрифт абзаца1"/>
    <w:rsid w:val="00FC4EFB"/>
  </w:style>
  <w:style w:type="character" w:customStyle="1" w:styleId="a6">
    <w:name w:val="Название Знак"/>
    <w:rsid w:val="00FC4EFB"/>
    <w:rPr>
      <w:rFonts w:ascii="Times New Roman" w:hAnsi="Times New Roman" w:cs="Times New Roman"/>
      <w:b/>
      <w:bCs/>
      <w:sz w:val="28"/>
      <w:szCs w:val="28"/>
    </w:rPr>
  </w:style>
  <w:style w:type="character" w:customStyle="1" w:styleId="a7">
    <w:name w:val="Основной текст Знак"/>
    <w:rsid w:val="00FC4EFB"/>
    <w:rPr>
      <w:rFonts w:ascii="Times New Roman" w:hAnsi="Times New Roman" w:cs="Times New Roman"/>
      <w:sz w:val="20"/>
      <w:szCs w:val="20"/>
    </w:rPr>
  </w:style>
  <w:style w:type="character" w:styleId="a8">
    <w:name w:val="Hyperlink"/>
    <w:rsid w:val="00FC4EFB"/>
    <w:rPr>
      <w:rFonts w:cs="Times New Roman"/>
      <w:color w:val="0000FF"/>
      <w:u w:val="single"/>
    </w:rPr>
  </w:style>
  <w:style w:type="character" w:customStyle="1" w:styleId="31">
    <w:name w:val="Основной текст (3)_"/>
    <w:rsid w:val="00FC4EFB"/>
    <w:rPr>
      <w:rFonts w:ascii="Arial" w:hAnsi="Arial" w:cs="Arial"/>
      <w:sz w:val="16"/>
      <w:shd w:val="clear" w:color="auto" w:fill="FFFFFF"/>
    </w:rPr>
  </w:style>
  <w:style w:type="character" w:customStyle="1" w:styleId="ConsNormal">
    <w:name w:val="ConsNormal Знак"/>
    <w:rsid w:val="00FC4EFB"/>
    <w:rPr>
      <w:rFonts w:ascii="Consultant" w:hAnsi="Consultant" w:cs="Consultant"/>
      <w:sz w:val="22"/>
      <w:lang w:bidi="ar-SA"/>
    </w:rPr>
  </w:style>
  <w:style w:type="character" w:customStyle="1" w:styleId="a9">
    <w:name w:val="Верхний колонтитул Знак"/>
    <w:rsid w:val="00FC4EFB"/>
    <w:rPr>
      <w:rFonts w:ascii="Times New Roman" w:hAnsi="Times New Roman" w:cs="Times New Roman"/>
      <w:sz w:val="24"/>
      <w:szCs w:val="24"/>
    </w:rPr>
  </w:style>
  <w:style w:type="character" w:customStyle="1" w:styleId="aa">
    <w:name w:val="Нижний колонтитул Знак"/>
    <w:rsid w:val="00FC4EFB"/>
    <w:rPr>
      <w:rFonts w:ascii="Times New Roman" w:hAnsi="Times New Roman" w:cs="Times New Roman"/>
      <w:sz w:val="24"/>
      <w:szCs w:val="24"/>
    </w:rPr>
  </w:style>
  <w:style w:type="character" w:customStyle="1" w:styleId="ab">
    <w:name w:val="Текст Знак"/>
    <w:link w:val="ac"/>
    <w:rsid w:val="00FC4EFB"/>
    <w:rPr>
      <w:rFonts w:ascii="Courier New" w:hAnsi="Courier New" w:cs="Times New Roman"/>
      <w:sz w:val="20"/>
      <w:szCs w:val="20"/>
    </w:rPr>
  </w:style>
  <w:style w:type="character" w:customStyle="1" w:styleId="ad">
    <w:name w:val="Гипертекстовая ссылка"/>
    <w:rsid w:val="00FC4EFB"/>
    <w:rPr>
      <w:color w:val="106BBE"/>
    </w:rPr>
  </w:style>
  <w:style w:type="character" w:customStyle="1" w:styleId="apple-converted-space">
    <w:name w:val="apple-converted-space"/>
    <w:rsid w:val="00FC4EFB"/>
  </w:style>
  <w:style w:type="character" w:customStyle="1" w:styleId="21">
    <w:name w:val="Основной текст с отступом 2 Знак"/>
    <w:rsid w:val="00FC4EFB"/>
    <w:rPr>
      <w:rFonts w:ascii="Times New Roman" w:hAnsi="Times New Roman" w:cs="Times New Roman"/>
      <w:sz w:val="24"/>
      <w:szCs w:val="24"/>
    </w:rPr>
  </w:style>
  <w:style w:type="character" w:customStyle="1" w:styleId="ae">
    <w:name w:val="Основной текст с отступом Знак"/>
    <w:rsid w:val="00FC4EFB"/>
    <w:rPr>
      <w:rFonts w:ascii="Times New Roman" w:hAnsi="Times New Roman" w:cs="Times New Roman"/>
      <w:sz w:val="24"/>
      <w:szCs w:val="24"/>
    </w:rPr>
  </w:style>
  <w:style w:type="character" w:customStyle="1" w:styleId="22">
    <w:name w:val="Основной текст 2 Знак"/>
    <w:link w:val="23"/>
    <w:rsid w:val="00FC4EFB"/>
    <w:rPr>
      <w:rFonts w:ascii="Times New Roman" w:hAnsi="Times New Roman" w:cs="Times New Roman"/>
      <w:sz w:val="20"/>
      <w:szCs w:val="20"/>
    </w:rPr>
  </w:style>
  <w:style w:type="character" w:styleId="af">
    <w:name w:val="Emphasis"/>
    <w:qFormat/>
    <w:rsid w:val="00FC4EFB"/>
    <w:rPr>
      <w:rFonts w:cs="Times New Roman"/>
      <w:i/>
    </w:rPr>
  </w:style>
  <w:style w:type="character" w:styleId="af0">
    <w:name w:val="Strong"/>
    <w:qFormat/>
    <w:rsid w:val="00FC4EFB"/>
    <w:rPr>
      <w:rFonts w:cs="Times New Roman"/>
      <w:b/>
    </w:rPr>
  </w:style>
  <w:style w:type="character" w:styleId="af1">
    <w:name w:val="page number"/>
    <w:rsid w:val="00FC4EFB"/>
    <w:rPr>
      <w:rFonts w:cs="Times New Roman"/>
    </w:rPr>
  </w:style>
  <w:style w:type="character" w:customStyle="1" w:styleId="32">
    <w:name w:val="Основной текст с отступом 3 Знак"/>
    <w:rsid w:val="00FC4EFB"/>
    <w:rPr>
      <w:rFonts w:ascii="Times New Roman" w:hAnsi="Times New Roman" w:cs="Times New Roman"/>
      <w:sz w:val="16"/>
      <w:szCs w:val="16"/>
    </w:rPr>
  </w:style>
  <w:style w:type="character" w:customStyle="1" w:styleId="af2">
    <w:name w:val="Шапка Знак"/>
    <w:rsid w:val="00FC4EFB"/>
    <w:rPr>
      <w:rFonts w:ascii="Cambria" w:hAnsi="Cambria" w:cs="Times New Roman"/>
      <w:sz w:val="24"/>
      <w:szCs w:val="24"/>
      <w:shd w:val="clear" w:color="auto" w:fill="CCCCCC"/>
    </w:rPr>
  </w:style>
  <w:style w:type="character" w:customStyle="1" w:styleId="af3">
    <w:name w:val="Текст сноски Знак"/>
    <w:rsid w:val="00FC4EFB"/>
    <w:rPr>
      <w:rFonts w:ascii="Times New Roman" w:hAnsi="Times New Roman" w:cs="Times New Roman"/>
      <w:sz w:val="20"/>
      <w:szCs w:val="20"/>
    </w:rPr>
  </w:style>
  <w:style w:type="character" w:customStyle="1" w:styleId="af4">
    <w:name w:val="в) Подраздел Знак"/>
    <w:rsid w:val="00FC4EFB"/>
    <w:rPr>
      <w:rFonts w:ascii="Times New Roman" w:hAnsi="Times New Roman" w:cs="Times New Roman"/>
      <w:b/>
      <w:color w:val="00519A"/>
      <w:sz w:val="26"/>
    </w:rPr>
  </w:style>
  <w:style w:type="character" w:customStyle="1" w:styleId="-1">
    <w:name w:val="з) Список - буллиты 1 Знак"/>
    <w:rsid w:val="00FC4EFB"/>
    <w:rPr>
      <w:rFonts w:ascii="Times New Roman" w:hAnsi="Times New Roman" w:cs="Times New Roman"/>
      <w:sz w:val="20"/>
    </w:rPr>
  </w:style>
  <w:style w:type="character" w:customStyle="1" w:styleId="-2">
    <w:name w:val="и) Список - буллиты 2 Знак"/>
    <w:rsid w:val="00FC4EFB"/>
    <w:rPr>
      <w:rFonts w:ascii="Times New Roman" w:hAnsi="Times New Roman" w:cs="Times New Roman"/>
      <w:sz w:val="24"/>
    </w:rPr>
  </w:style>
  <w:style w:type="character" w:customStyle="1" w:styleId="af5">
    <w:name w:val="к) Ненумерованный заголовок Знак"/>
    <w:rsid w:val="00FC4EFB"/>
    <w:rPr>
      <w:rFonts w:ascii="Times New Roman" w:hAnsi="Times New Roman" w:cs="Times New Roman"/>
      <w:b/>
      <w:sz w:val="24"/>
    </w:rPr>
  </w:style>
  <w:style w:type="character" w:customStyle="1" w:styleId="T6">
    <w:name w:val="T6"/>
    <w:rsid w:val="00FC4EFB"/>
    <w:rPr>
      <w:b/>
    </w:rPr>
  </w:style>
  <w:style w:type="character" w:customStyle="1" w:styleId="w">
    <w:name w:val="w"/>
    <w:rsid w:val="00FC4EFB"/>
  </w:style>
  <w:style w:type="paragraph" w:customStyle="1" w:styleId="12">
    <w:name w:val="Заголовок1"/>
    <w:basedOn w:val="a"/>
    <w:next w:val="a0"/>
    <w:rsid w:val="00FC4EFB"/>
    <w:pPr>
      <w:suppressAutoHyphens/>
      <w:autoSpaceDE w:val="0"/>
      <w:spacing w:after="0" w:line="240" w:lineRule="auto"/>
      <w:ind w:left="57" w:right="57" w:hanging="57"/>
    </w:pPr>
    <w:rPr>
      <w:rFonts w:ascii="Times New Roman" w:eastAsia="Calibri" w:hAnsi="Times New Roman" w:cs="Times New Roman"/>
      <w:b/>
      <w:bCs/>
      <w:sz w:val="28"/>
      <w:szCs w:val="28"/>
      <w:lang w:eastAsia="zh-CN"/>
    </w:rPr>
  </w:style>
  <w:style w:type="paragraph" w:styleId="a0">
    <w:name w:val="Body Text"/>
    <w:basedOn w:val="a"/>
    <w:link w:val="13"/>
    <w:rsid w:val="00FC4EFB"/>
    <w:pPr>
      <w:suppressAutoHyphens/>
      <w:spacing w:after="0" w:line="240" w:lineRule="auto"/>
      <w:jc w:val="both"/>
    </w:pPr>
    <w:rPr>
      <w:rFonts w:ascii="Times New Roman" w:eastAsia="Calibri" w:hAnsi="Times New Roman" w:cs="Times New Roman"/>
      <w:sz w:val="20"/>
      <w:szCs w:val="20"/>
      <w:lang w:eastAsia="zh-CN"/>
    </w:rPr>
  </w:style>
  <w:style w:type="character" w:customStyle="1" w:styleId="13">
    <w:name w:val="Основной текст Знак1"/>
    <w:basedOn w:val="a1"/>
    <w:link w:val="a0"/>
    <w:rsid w:val="00FC4EFB"/>
    <w:rPr>
      <w:rFonts w:ascii="Times New Roman" w:eastAsia="Calibri" w:hAnsi="Times New Roman" w:cs="Times New Roman"/>
      <w:sz w:val="20"/>
      <w:szCs w:val="20"/>
      <w:lang w:eastAsia="zh-CN"/>
    </w:rPr>
  </w:style>
  <w:style w:type="paragraph" w:styleId="af6">
    <w:name w:val="List"/>
    <w:basedOn w:val="a0"/>
    <w:rsid w:val="00FC4EFB"/>
    <w:rPr>
      <w:rFonts w:cs="Mangal"/>
    </w:rPr>
  </w:style>
  <w:style w:type="paragraph" w:styleId="af7">
    <w:name w:val="caption"/>
    <w:basedOn w:val="a"/>
    <w:qFormat/>
    <w:rsid w:val="00FC4EFB"/>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14">
    <w:name w:val="Указатель1"/>
    <w:basedOn w:val="a"/>
    <w:rsid w:val="00FC4EFB"/>
    <w:pPr>
      <w:suppressLineNumbers/>
      <w:suppressAutoHyphens/>
      <w:spacing w:after="0" w:line="240" w:lineRule="auto"/>
    </w:pPr>
    <w:rPr>
      <w:rFonts w:ascii="Times New Roman" w:eastAsia="Calibri" w:hAnsi="Times New Roman" w:cs="Mangal"/>
      <w:sz w:val="24"/>
      <w:szCs w:val="24"/>
      <w:lang w:eastAsia="zh-CN"/>
    </w:rPr>
  </w:style>
  <w:style w:type="paragraph" w:styleId="af8">
    <w:name w:val="No Spacing"/>
    <w:uiPriority w:val="1"/>
    <w:qFormat/>
    <w:rsid w:val="00FC4EFB"/>
    <w:pPr>
      <w:suppressAutoHyphens/>
      <w:spacing w:after="0" w:line="240" w:lineRule="auto"/>
      <w:jc w:val="center"/>
    </w:pPr>
    <w:rPr>
      <w:rFonts w:ascii="Calibri" w:eastAsia="Calibri" w:hAnsi="Calibri" w:cs="Times New Roman"/>
      <w:lang w:eastAsia="zh-CN"/>
    </w:rPr>
  </w:style>
  <w:style w:type="paragraph" w:customStyle="1" w:styleId="33">
    <w:name w:val="Основной текст (3)"/>
    <w:basedOn w:val="a"/>
    <w:rsid w:val="00FC4EFB"/>
    <w:pPr>
      <w:shd w:val="clear" w:color="auto" w:fill="FFFFFF"/>
      <w:suppressAutoHyphens/>
      <w:spacing w:before="240" w:after="600" w:line="206" w:lineRule="exact"/>
    </w:pPr>
    <w:rPr>
      <w:rFonts w:ascii="Arial" w:eastAsia="Calibri" w:hAnsi="Arial" w:cs="Arial"/>
      <w:sz w:val="16"/>
      <w:szCs w:val="20"/>
      <w:shd w:val="clear" w:color="auto" w:fill="FFFFFF"/>
      <w:lang w:eastAsia="zh-CN"/>
    </w:rPr>
  </w:style>
  <w:style w:type="paragraph" w:styleId="af9">
    <w:name w:val="Normal (Web)"/>
    <w:basedOn w:val="a"/>
    <w:rsid w:val="00FC4EFB"/>
    <w:pPr>
      <w:suppressAutoHyphens/>
      <w:spacing w:before="280" w:after="280" w:line="240" w:lineRule="auto"/>
    </w:pPr>
    <w:rPr>
      <w:rFonts w:ascii="Times New Roman" w:eastAsia="SimSun" w:hAnsi="Times New Roman" w:cs="Times New Roman"/>
      <w:sz w:val="24"/>
      <w:szCs w:val="24"/>
      <w:lang w:eastAsia="zh-CN"/>
    </w:rPr>
  </w:style>
  <w:style w:type="paragraph" w:customStyle="1" w:styleId="ListParagraph1">
    <w:name w:val="List Paragraph1"/>
    <w:basedOn w:val="a"/>
    <w:rsid w:val="00FC4EFB"/>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ConsNormal0">
    <w:name w:val="ConsNormal"/>
    <w:rsid w:val="00FC4EFB"/>
    <w:pPr>
      <w:widowControl w:val="0"/>
      <w:suppressAutoHyphens/>
      <w:spacing w:after="0" w:line="240" w:lineRule="auto"/>
      <w:ind w:firstLine="720"/>
      <w:jc w:val="center"/>
    </w:pPr>
    <w:rPr>
      <w:rFonts w:ascii="Consultant" w:eastAsia="Calibri" w:hAnsi="Consultant" w:cs="Consultant"/>
      <w:szCs w:val="20"/>
      <w:lang w:eastAsia="zh-CN"/>
    </w:rPr>
  </w:style>
  <w:style w:type="paragraph" w:customStyle="1" w:styleId="afa">
    <w:name w:val="Содержимое таблицы"/>
    <w:basedOn w:val="a"/>
    <w:rsid w:val="00FC4EFB"/>
    <w:pPr>
      <w:suppressLineNumbers/>
      <w:suppressAutoHyphens/>
      <w:spacing w:after="0" w:line="240" w:lineRule="auto"/>
    </w:pPr>
    <w:rPr>
      <w:rFonts w:ascii="Times New Roman" w:eastAsia="Calibri" w:hAnsi="Times New Roman" w:cs="Times New Roman"/>
      <w:sz w:val="24"/>
      <w:szCs w:val="24"/>
      <w:lang w:eastAsia="zh-CN"/>
    </w:rPr>
  </w:style>
  <w:style w:type="paragraph" w:styleId="afb">
    <w:name w:val="header"/>
    <w:basedOn w:val="a"/>
    <w:link w:val="15"/>
    <w:rsid w:val="00FC4EFB"/>
    <w:pPr>
      <w:suppressAutoHyphens/>
      <w:spacing w:after="0" w:line="240" w:lineRule="auto"/>
    </w:pPr>
    <w:rPr>
      <w:rFonts w:ascii="Times New Roman" w:eastAsia="Calibri" w:hAnsi="Times New Roman" w:cs="Times New Roman"/>
      <w:sz w:val="24"/>
      <w:szCs w:val="24"/>
      <w:lang w:eastAsia="zh-CN"/>
    </w:rPr>
  </w:style>
  <w:style w:type="character" w:customStyle="1" w:styleId="15">
    <w:name w:val="Верхний колонтитул Знак1"/>
    <w:basedOn w:val="a1"/>
    <w:link w:val="afb"/>
    <w:rsid w:val="00FC4EFB"/>
    <w:rPr>
      <w:rFonts w:ascii="Times New Roman" w:eastAsia="Calibri" w:hAnsi="Times New Roman" w:cs="Times New Roman"/>
      <w:sz w:val="24"/>
      <w:szCs w:val="24"/>
      <w:lang w:eastAsia="zh-CN"/>
    </w:rPr>
  </w:style>
  <w:style w:type="paragraph" w:styleId="afc">
    <w:name w:val="footer"/>
    <w:basedOn w:val="a"/>
    <w:link w:val="16"/>
    <w:rsid w:val="00FC4EFB"/>
    <w:pPr>
      <w:suppressAutoHyphens/>
      <w:spacing w:after="0" w:line="240" w:lineRule="auto"/>
    </w:pPr>
    <w:rPr>
      <w:rFonts w:ascii="Times New Roman" w:eastAsia="Calibri" w:hAnsi="Times New Roman" w:cs="Times New Roman"/>
      <w:sz w:val="24"/>
      <w:szCs w:val="24"/>
      <w:lang w:eastAsia="zh-CN"/>
    </w:rPr>
  </w:style>
  <w:style w:type="character" w:customStyle="1" w:styleId="16">
    <w:name w:val="Нижний колонтитул Знак1"/>
    <w:basedOn w:val="a1"/>
    <w:link w:val="afc"/>
    <w:rsid w:val="00FC4EFB"/>
    <w:rPr>
      <w:rFonts w:ascii="Times New Roman" w:eastAsia="Calibri" w:hAnsi="Times New Roman" w:cs="Times New Roman"/>
      <w:sz w:val="24"/>
      <w:szCs w:val="24"/>
      <w:lang w:eastAsia="zh-CN"/>
    </w:rPr>
  </w:style>
  <w:style w:type="paragraph" w:customStyle="1" w:styleId="17">
    <w:name w:val="Текст1"/>
    <w:basedOn w:val="a"/>
    <w:rsid w:val="00FC4EFB"/>
    <w:pPr>
      <w:suppressAutoHyphens/>
      <w:spacing w:after="0" w:line="240" w:lineRule="auto"/>
    </w:pPr>
    <w:rPr>
      <w:rFonts w:ascii="Courier New" w:eastAsia="Calibri" w:hAnsi="Courier New" w:cs="Courier New"/>
      <w:sz w:val="20"/>
      <w:szCs w:val="20"/>
      <w:lang w:eastAsia="zh-CN"/>
    </w:rPr>
  </w:style>
  <w:style w:type="paragraph" w:customStyle="1" w:styleId="ConsPlusNonformat">
    <w:name w:val="ConsPlusNonformat"/>
    <w:rsid w:val="00FC4EFB"/>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ertext">
    <w:name w:val="headertext"/>
    <w:basedOn w:val="a"/>
    <w:rsid w:val="00FC4EFB"/>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
    <w:name w:val="formattext"/>
    <w:basedOn w:val="a"/>
    <w:rsid w:val="00FC4EFB"/>
    <w:pPr>
      <w:suppressAutoHyphens/>
      <w:spacing w:before="280" w:after="280" w:line="240" w:lineRule="auto"/>
    </w:pPr>
    <w:rPr>
      <w:rFonts w:ascii="Times New Roman" w:eastAsia="Calibri" w:hAnsi="Times New Roman" w:cs="Times New Roman"/>
      <w:sz w:val="24"/>
      <w:szCs w:val="24"/>
      <w:lang w:eastAsia="zh-CN"/>
    </w:rPr>
  </w:style>
  <w:style w:type="paragraph" w:customStyle="1" w:styleId="Standard">
    <w:name w:val="Standard"/>
    <w:rsid w:val="00FC4EFB"/>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FC4EFB"/>
    <w:pPr>
      <w:suppressAutoHyphens/>
      <w:spacing w:after="0" w:line="240" w:lineRule="auto"/>
      <w:textAlignment w:val="baseline"/>
    </w:pPr>
    <w:rPr>
      <w:rFonts w:ascii="MS Sans Serif" w:eastAsia="Times New Roman" w:hAnsi="MS Sans Serif" w:cs="MS Sans Serif"/>
      <w:kern w:val="1"/>
      <w:sz w:val="24"/>
      <w:szCs w:val="20"/>
      <w:lang w:eastAsia="zh-CN"/>
    </w:rPr>
  </w:style>
  <w:style w:type="paragraph" w:customStyle="1" w:styleId="220">
    <w:name w:val="Основной текст с отступом 22"/>
    <w:basedOn w:val="a"/>
    <w:rsid w:val="00FC4EFB"/>
    <w:pPr>
      <w:suppressAutoHyphens/>
      <w:spacing w:after="120" w:line="480" w:lineRule="auto"/>
      <w:ind w:left="283"/>
    </w:pPr>
    <w:rPr>
      <w:rFonts w:ascii="Times New Roman" w:eastAsia="Calibri" w:hAnsi="Times New Roman" w:cs="Times New Roman"/>
      <w:sz w:val="24"/>
      <w:szCs w:val="24"/>
      <w:lang w:eastAsia="zh-CN"/>
    </w:rPr>
  </w:style>
  <w:style w:type="paragraph" w:customStyle="1" w:styleId="afd">
    <w:name w:val="текст_реф_ау"/>
    <w:basedOn w:val="a"/>
    <w:rsid w:val="00FC4EFB"/>
    <w:pPr>
      <w:suppressAutoHyphens/>
      <w:spacing w:after="0" w:line="312" w:lineRule="auto"/>
      <w:ind w:firstLine="720"/>
      <w:jc w:val="both"/>
    </w:pPr>
    <w:rPr>
      <w:rFonts w:ascii="Times New Roman" w:eastAsia="Calibri" w:hAnsi="Times New Roman" w:cs="Times New Roman"/>
      <w:spacing w:val="-2"/>
      <w:sz w:val="28"/>
      <w:szCs w:val="20"/>
      <w:lang w:eastAsia="zh-CN"/>
    </w:rPr>
  </w:style>
  <w:style w:type="paragraph" w:styleId="18">
    <w:name w:val="toc 1"/>
    <w:basedOn w:val="a"/>
    <w:next w:val="a"/>
    <w:rsid w:val="00FC4EFB"/>
    <w:pPr>
      <w:suppressAutoHyphens/>
      <w:spacing w:before="120" w:after="120" w:line="240" w:lineRule="auto"/>
      <w:ind w:right="420"/>
      <w:jc w:val="center"/>
    </w:pPr>
    <w:rPr>
      <w:rFonts w:ascii="Times New Roman" w:eastAsia="Calibri" w:hAnsi="Times New Roman" w:cs="Times New Roman"/>
      <w:b/>
      <w:bCs/>
      <w:caps/>
      <w:sz w:val="20"/>
      <w:szCs w:val="20"/>
      <w:lang w:eastAsia="zh-CN"/>
    </w:rPr>
  </w:style>
  <w:style w:type="paragraph" w:styleId="24">
    <w:name w:val="toc 2"/>
    <w:basedOn w:val="a"/>
    <w:next w:val="a"/>
    <w:rsid w:val="00FC4EFB"/>
    <w:pPr>
      <w:suppressAutoHyphens/>
      <w:spacing w:after="0" w:line="288" w:lineRule="auto"/>
      <w:ind w:left="238"/>
    </w:pPr>
    <w:rPr>
      <w:rFonts w:ascii="Times New Roman" w:eastAsia="Calibri" w:hAnsi="Times New Roman" w:cs="Times New Roman"/>
      <w:smallCaps/>
      <w:sz w:val="20"/>
      <w:szCs w:val="20"/>
      <w:lang w:eastAsia="zh-CN"/>
    </w:rPr>
  </w:style>
  <w:style w:type="paragraph" w:customStyle="1" w:styleId="S">
    <w:name w:val="S_Титульный"/>
    <w:basedOn w:val="a"/>
    <w:rsid w:val="00FC4EFB"/>
    <w:pPr>
      <w:suppressAutoHyphens/>
      <w:spacing w:after="0" w:line="360" w:lineRule="auto"/>
      <w:ind w:left="3060"/>
      <w:jc w:val="right"/>
    </w:pPr>
    <w:rPr>
      <w:rFonts w:ascii="Times New Roman" w:eastAsia="Calibri" w:hAnsi="Times New Roman" w:cs="Times New Roman"/>
      <w:b/>
      <w:caps/>
      <w:sz w:val="24"/>
      <w:szCs w:val="24"/>
      <w:lang w:eastAsia="zh-CN"/>
    </w:rPr>
  </w:style>
  <w:style w:type="paragraph" w:styleId="afe">
    <w:name w:val="Body Text Indent"/>
    <w:basedOn w:val="a"/>
    <w:link w:val="19"/>
    <w:rsid w:val="00FC4EFB"/>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19">
    <w:name w:val="Основной текст с отступом Знак1"/>
    <w:basedOn w:val="a1"/>
    <w:link w:val="afe"/>
    <w:rsid w:val="00FC4EFB"/>
    <w:rPr>
      <w:rFonts w:ascii="Times New Roman" w:eastAsia="Calibri" w:hAnsi="Times New Roman" w:cs="Times New Roman"/>
      <w:sz w:val="24"/>
      <w:szCs w:val="24"/>
      <w:lang w:eastAsia="zh-CN"/>
    </w:rPr>
  </w:style>
  <w:style w:type="paragraph" w:customStyle="1" w:styleId="221">
    <w:name w:val="Основной текст 22"/>
    <w:basedOn w:val="a"/>
    <w:rsid w:val="00FC4EFB"/>
    <w:pPr>
      <w:suppressAutoHyphens/>
      <w:spacing w:after="0" w:line="240" w:lineRule="auto"/>
      <w:ind w:firstLine="567"/>
      <w:jc w:val="both"/>
    </w:pPr>
    <w:rPr>
      <w:rFonts w:ascii="Times New Roman" w:eastAsia="Calibri" w:hAnsi="Times New Roman" w:cs="Times New Roman"/>
      <w:sz w:val="20"/>
      <w:szCs w:val="20"/>
      <w:lang w:eastAsia="zh-CN"/>
    </w:rPr>
  </w:style>
  <w:style w:type="paragraph" w:customStyle="1" w:styleId="HeadDoc">
    <w:name w:val="HeadDoc"/>
    <w:rsid w:val="00FC4EFB"/>
    <w:pPr>
      <w:keepLines/>
      <w:suppressAutoHyphens/>
      <w:overflowPunct w:val="0"/>
      <w:autoSpaceDE w:val="0"/>
      <w:spacing w:after="0" w:line="240" w:lineRule="auto"/>
      <w:jc w:val="both"/>
    </w:pPr>
    <w:rPr>
      <w:rFonts w:ascii="Times New Roman" w:eastAsia="Calibri" w:hAnsi="Times New Roman" w:cs="Times New Roman"/>
      <w:sz w:val="28"/>
      <w:szCs w:val="20"/>
      <w:lang w:eastAsia="zh-CN"/>
    </w:rPr>
  </w:style>
  <w:style w:type="paragraph" w:customStyle="1" w:styleId="aff">
    <w:name w:val="Знак Знак"/>
    <w:basedOn w:val="a"/>
    <w:rsid w:val="00FC4EFB"/>
    <w:pPr>
      <w:suppressAutoHyphens/>
      <w:spacing w:after="0" w:line="240" w:lineRule="auto"/>
    </w:pPr>
    <w:rPr>
      <w:rFonts w:ascii="Verdana" w:eastAsia="Calibri" w:hAnsi="Verdana" w:cs="Verdana"/>
      <w:sz w:val="20"/>
      <w:szCs w:val="20"/>
      <w:lang w:val="en-US" w:eastAsia="zh-CN"/>
    </w:rPr>
  </w:style>
  <w:style w:type="paragraph" w:customStyle="1" w:styleId="NoSpacing1">
    <w:name w:val="No Spacing1"/>
    <w:rsid w:val="00FC4EFB"/>
    <w:pPr>
      <w:suppressAutoHyphens/>
      <w:spacing w:after="0" w:line="240" w:lineRule="auto"/>
    </w:pPr>
    <w:rPr>
      <w:rFonts w:ascii="Calibri" w:eastAsia="Calibri" w:hAnsi="Calibri" w:cs="Times New Roman"/>
      <w:lang w:eastAsia="zh-CN"/>
    </w:rPr>
  </w:style>
  <w:style w:type="paragraph" w:customStyle="1" w:styleId="Default">
    <w:name w:val="Default"/>
    <w:rsid w:val="00FC4EF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0">
    <w:name w:val="Знак"/>
    <w:basedOn w:val="a"/>
    <w:rsid w:val="00FC4EFB"/>
    <w:pPr>
      <w:suppressAutoHyphens/>
      <w:spacing w:before="280" w:after="280" w:line="240" w:lineRule="auto"/>
    </w:pPr>
    <w:rPr>
      <w:rFonts w:ascii="Tahoma" w:eastAsia="Calibri" w:hAnsi="Tahoma" w:cs="Tahoma"/>
      <w:sz w:val="20"/>
      <w:szCs w:val="20"/>
      <w:lang w:val="en-US" w:eastAsia="zh-CN"/>
    </w:rPr>
  </w:style>
  <w:style w:type="paragraph" w:customStyle="1" w:styleId="1a">
    <w:name w:val="Обычный1"/>
    <w:rsid w:val="00FC4EFB"/>
    <w:pPr>
      <w:widowControl w:val="0"/>
      <w:suppressAutoHyphens/>
      <w:spacing w:after="0" w:line="300" w:lineRule="auto"/>
      <w:ind w:firstLine="720"/>
      <w:jc w:val="both"/>
    </w:pPr>
    <w:rPr>
      <w:rFonts w:ascii="Times New Roman" w:eastAsia="Times New Roman" w:hAnsi="Times New Roman" w:cs="Times New Roman"/>
      <w:szCs w:val="20"/>
      <w:lang w:eastAsia="zh-CN"/>
    </w:rPr>
  </w:style>
  <w:style w:type="paragraph" w:customStyle="1" w:styleId="210">
    <w:name w:val="Основной текст с отступом 21"/>
    <w:basedOn w:val="a"/>
    <w:rsid w:val="00FC4EFB"/>
    <w:pPr>
      <w:widowControl w:val="0"/>
      <w:suppressAutoHyphens/>
      <w:spacing w:after="0" w:line="240" w:lineRule="auto"/>
      <w:ind w:firstLine="708"/>
      <w:jc w:val="both"/>
    </w:pPr>
    <w:rPr>
      <w:rFonts w:ascii="Arial" w:eastAsia="Times New Roman" w:hAnsi="Arial" w:cs="Arial"/>
      <w:b/>
      <w:kern w:val="1"/>
      <w:sz w:val="28"/>
      <w:szCs w:val="28"/>
      <w:lang w:eastAsia="zh-CN"/>
    </w:rPr>
  </w:style>
  <w:style w:type="paragraph" w:customStyle="1" w:styleId="310">
    <w:name w:val="Основной текст с отступом 31"/>
    <w:basedOn w:val="a"/>
    <w:rsid w:val="00FC4EFB"/>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ConsPlusNormal">
    <w:name w:val="ConsPlusNormal"/>
    <w:rsid w:val="00FC4EFB"/>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Iauiue1">
    <w:name w:val="Iau?iue1"/>
    <w:rsid w:val="00FC4EFB"/>
    <w:pPr>
      <w:suppressAutoHyphens/>
      <w:overflowPunct w:val="0"/>
      <w:autoSpaceDE w:val="0"/>
      <w:spacing w:after="0" w:line="240" w:lineRule="auto"/>
      <w:jc w:val="both"/>
      <w:textAlignment w:val="baseline"/>
    </w:pPr>
    <w:rPr>
      <w:rFonts w:ascii="Arial" w:eastAsia="Calibri" w:hAnsi="Arial" w:cs="Arial"/>
      <w:sz w:val="24"/>
      <w:szCs w:val="20"/>
      <w:lang w:val="en-US" w:eastAsia="zh-CN"/>
    </w:rPr>
  </w:style>
  <w:style w:type="paragraph" w:customStyle="1" w:styleId="1b">
    <w:name w:val="Знак1"/>
    <w:basedOn w:val="a"/>
    <w:rsid w:val="00FC4EFB"/>
    <w:pPr>
      <w:suppressAutoHyphens/>
      <w:spacing w:after="160" w:line="240" w:lineRule="exact"/>
    </w:pPr>
    <w:rPr>
      <w:rFonts w:ascii="Tahoma" w:eastAsia="Calibri" w:hAnsi="Tahoma" w:cs="Tahoma"/>
      <w:sz w:val="20"/>
      <w:szCs w:val="20"/>
      <w:lang w:val="en-US" w:eastAsia="zh-CN"/>
    </w:rPr>
  </w:style>
  <w:style w:type="paragraph" w:customStyle="1" w:styleId="aff1">
    <w:name w:val="Стиль"/>
    <w:rsid w:val="00FC4EFB"/>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CharChar">
    <w:name w:val="Char Char Знак"/>
    <w:basedOn w:val="a"/>
    <w:rsid w:val="00FC4EFB"/>
    <w:pPr>
      <w:suppressAutoHyphens/>
      <w:spacing w:after="160" w:line="240" w:lineRule="exact"/>
    </w:pPr>
    <w:rPr>
      <w:rFonts w:ascii="Tahoma" w:eastAsia="Calibri" w:hAnsi="Tahoma" w:cs="Tahoma"/>
      <w:sz w:val="20"/>
      <w:szCs w:val="20"/>
      <w:lang w:val="en-US" w:eastAsia="zh-CN"/>
    </w:rPr>
  </w:style>
  <w:style w:type="paragraph" w:customStyle="1" w:styleId="P16">
    <w:name w:val="P16"/>
    <w:basedOn w:val="a"/>
    <w:rsid w:val="00FC4EFB"/>
    <w:pPr>
      <w:widowControl w:val="0"/>
      <w:suppressAutoHyphens/>
      <w:autoSpaceDE w:val="0"/>
      <w:spacing w:after="0" w:line="240" w:lineRule="auto"/>
      <w:ind w:firstLine="720"/>
      <w:jc w:val="both"/>
    </w:pPr>
    <w:rPr>
      <w:rFonts w:ascii="Arial" w:eastAsia="Times New Roman" w:hAnsi="Arial" w:cs="Tahoma"/>
      <w:sz w:val="20"/>
      <w:szCs w:val="20"/>
      <w:lang w:eastAsia="zh-CN"/>
    </w:rPr>
  </w:style>
  <w:style w:type="paragraph" w:customStyle="1" w:styleId="1c">
    <w:name w:val="Название объекта1"/>
    <w:basedOn w:val="a"/>
    <w:next w:val="a"/>
    <w:rsid w:val="00FC4EFB"/>
    <w:pPr>
      <w:suppressAutoHyphens/>
      <w:spacing w:after="0" w:line="240" w:lineRule="auto"/>
    </w:pPr>
    <w:rPr>
      <w:rFonts w:ascii="Times New Roman" w:eastAsia="Calibri" w:hAnsi="Times New Roman" w:cs="Times New Roman"/>
      <w:b/>
      <w:bCs/>
      <w:sz w:val="20"/>
      <w:szCs w:val="20"/>
      <w:lang w:eastAsia="zh-CN"/>
    </w:rPr>
  </w:style>
  <w:style w:type="paragraph" w:customStyle="1" w:styleId="Iauiue">
    <w:name w:val="Iau?iue"/>
    <w:rsid w:val="00FC4EFB"/>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Caaieaao">
    <w:name w:val="Caaiea?ao"/>
    <w:basedOn w:val="3"/>
    <w:rsid w:val="00FC4EFB"/>
    <w:pPr>
      <w:keepNext/>
      <w:widowControl w:val="0"/>
      <w:numPr>
        <w:ilvl w:val="0"/>
        <w:numId w:val="0"/>
      </w:numPr>
      <w:spacing w:before="120" w:after="240"/>
    </w:pPr>
    <w:rPr>
      <w:rFonts w:ascii="Arial" w:hAnsi="Arial" w:cs="Arial"/>
      <w:bCs w:val="0"/>
      <w:sz w:val="22"/>
      <w:szCs w:val="20"/>
    </w:rPr>
  </w:style>
  <w:style w:type="paragraph" w:customStyle="1" w:styleId="1d">
    <w:name w:val="Шапка1"/>
    <w:basedOn w:val="a"/>
    <w:rsid w:val="00FC4EFB"/>
    <w:pPr>
      <w:shd w:val="clear" w:color="auto" w:fill="CCCCCC"/>
      <w:suppressAutoHyphens/>
      <w:spacing w:after="0" w:line="240" w:lineRule="auto"/>
      <w:ind w:left="1134" w:hanging="1134"/>
    </w:pPr>
    <w:rPr>
      <w:rFonts w:ascii="Cambria" w:eastAsia="Calibri" w:hAnsi="Cambria" w:cs="Cambria"/>
      <w:sz w:val="24"/>
      <w:szCs w:val="24"/>
      <w:lang w:eastAsia="zh-CN"/>
    </w:rPr>
  </w:style>
  <w:style w:type="paragraph" w:customStyle="1" w:styleId="Oaaeeoa">
    <w:name w:val="Oaaeeoa"/>
    <w:basedOn w:val="1d"/>
    <w:rsid w:val="00FC4EFB"/>
    <w:pPr>
      <w:widowControl w:val="0"/>
      <w:shd w:val="clear" w:color="auto" w:fill="auto"/>
      <w:spacing w:line="216" w:lineRule="auto"/>
      <w:ind w:left="0" w:firstLine="0"/>
    </w:pPr>
    <w:rPr>
      <w:rFonts w:ascii="Arial" w:hAnsi="Arial" w:cs="Arial"/>
      <w:sz w:val="20"/>
      <w:szCs w:val="20"/>
    </w:rPr>
  </w:style>
  <w:style w:type="paragraph" w:customStyle="1" w:styleId="1e">
    <w:name w:val="заголовок 1"/>
    <w:basedOn w:val="a"/>
    <w:next w:val="a"/>
    <w:rsid w:val="00FC4EFB"/>
    <w:pPr>
      <w:keepNext/>
      <w:suppressAutoHyphens/>
      <w:overflowPunct w:val="0"/>
      <w:autoSpaceDE w:val="0"/>
      <w:spacing w:after="0" w:line="240" w:lineRule="auto"/>
      <w:jc w:val="center"/>
      <w:textAlignment w:val="baseline"/>
    </w:pPr>
    <w:rPr>
      <w:rFonts w:ascii="Times New Roman" w:eastAsia="Calibri" w:hAnsi="Times New Roman" w:cs="Times New Roman"/>
      <w:b/>
      <w:szCs w:val="20"/>
      <w:lang w:eastAsia="zh-CN"/>
    </w:rPr>
  </w:style>
  <w:style w:type="paragraph" w:styleId="aff2">
    <w:name w:val="footnote text"/>
    <w:basedOn w:val="a"/>
    <w:link w:val="1f"/>
    <w:rsid w:val="00FC4EFB"/>
    <w:pPr>
      <w:suppressAutoHyphens/>
      <w:spacing w:after="0" w:line="240" w:lineRule="auto"/>
    </w:pPr>
    <w:rPr>
      <w:rFonts w:ascii="Times New Roman" w:eastAsia="Calibri" w:hAnsi="Times New Roman" w:cs="Times New Roman"/>
      <w:sz w:val="20"/>
      <w:szCs w:val="20"/>
      <w:lang w:eastAsia="zh-CN"/>
    </w:rPr>
  </w:style>
  <w:style w:type="character" w:customStyle="1" w:styleId="1f">
    <w:name w:val="Текст сноски Знак1"/>
    <w:basedOn w:val="a1"/>
    <w:link w:val="aff2"/>
    <w:rsid w:val="00FC4EFB"/>
    <w:rPr>
      <w:rFonts w:ascii="Times New Roman" w:eastAsia="Calibri" w:hAnsi="Times New Roman" w:cs="Times New Roman"/>
      <w:sz w:val="20"/>
      <w:szCs w:val="20"/>
      <w:lang w:eastAsia="zh-CN"/>
    </w:rPr>
  </w:style>
  <w:style w:type="paragraph" w:styleId="34">
    <w:name w:val="toc 3"/>
    <w:basedOn w:val="a"/>
    <w:next w:val="a"/>
    <w:rsid w:val="00FC4EFB"/>
    <w:pPr>
      <w:suppressAutoHyphens/>
      <w:spacing w:after="100" w:line="240" w:lineRule="auto"/>
      <w:ind w:left="480"/>
    </w:pPr>
    <w:rPr>
      <w:rFonts w:ascii="Times New Roman" w:eastAsia="Calibri" w:hAnsi="Times New Roman" w:cs="Times New Roman"/>
      <w:sz w:val="24"/>
      <w:szCs w:val="24"/>
      <w:lang w:eastAsia="zh-CN"/>
    </w:rPr>
  </w:style>
  <w:style w:type="paragraph" w:customStyle="1" w:styleId="aff3">
    <w:name w:val="в) Подраздел"/>
    <w:basedOn w:val="2"/>
    <w:next w:val="a"/>
    <w:rsid w:val="00FC4EFB"/>
    <w:pPr>
      <w:keepNext/>
      <w:keepLines/>
      <w:numPr>
        <w:ilvl w:val="0"/>
        <w:numId w:val="0"/>
      </w:numPr>
      <w:spacing w:before="200" w:after="120" w:line="276" w:lineRule="auto"/>
      <w:ind w:firstLine="709"/>
      <w:jc w:val="both"/>
    </w:pPr>
    <w:rPr>
      <w:bCs w:val="0"/>
      <w:color w:val="00519A"/>
      <w:sz w:val="26"/>
      <w:szCs w:val="20"/>
    </w:rPr>
  </w:style>
  <w:style w:type="paragraph" w:customStyle="1" w:styleId="aff4">
    <w:name w:val="г) Заголовок"/>
    <w:basedOn w:val="a"/>
    <w:rsid w:val="00FC4EFB"/>
    <w:pPr>
      <w:keepNext/>
      <w:keepLines/>
      <w:suppressAutoHyphens/>
      <w:spacing w:after="0"/>
      <w:ind w:firstLine="709"/>
      <w:contextualSpacing/>
      <w:jc w:val="both"/>
    </w:pPr>
    <w:rPr>
      <w:rFonts w:ascii="Times New Roman" w:eastAsia="Calibri" w:hAnsi="Times New Roman" w:cs="Times New Roman"/>
      <w:b/>
      <w:bCs/>
      <w:color w:val="00519A"/>
      <w:sz w:val="24"/>
      <w:szCs w:val="24"/>
      <w:lang w:eastAsia="zh-CN"/>
    </w:rPr>
  </w:style>
  <w:style w:type="paragraph" w:customStyle="1" w:styleId="aff5">
    <w:name w:val="д) Позаголовок"/>
    <w:basedOn w:val="aff4"/>
    <w:next w:val="a"/>
    <w:rsid w:val="00FC4EFB"/>
    <w:rPr>
      <w:i/>
      <w:iCs/>
    </w:rPr>
  </w:style>
  <w:style w:type="paragraph" w:customStyle="1" w:styleId="-10">
    <w:name w:val="з) Список - буллиты 1"/>
    <w:basedOn w:val="a"/>
    <w:rsid w:val="00FC4EFB"/>
    <w:pPr>
      <w:suppressAutoHyphens/>
      <w:spacing w:after="0"/>
      <w:ind w:left="1080" w:hanging="360"/>
      <w:contextualSpacing/>
      <w:jc w:val="both"/>
    </w:pPr>
    <w:rPr>
      <w:rFonts w:ascii="Times New Roman" w:eastAsia="Calibri" w:hAnsi="Times New Roman" w:cs="Times New Roman"/>
      <w:sz w:val="20"/>
      <w:szCs w:val="20"/>
      <w:lang w:eastAsia="zh-CN"/>
    </w:rPr>
  </w:style>
  <w:style w:type="paragraph" w:customStyle="1" w:styleId="-20">
    <w:name w:val="и) Список - буллиты 2"/>
    <w:basedOn w:val="a"/>
    <w:rsid w:val="00FC4EFB"/>
    <w:pPr>
      <w:suppressAutoHyphens/>
      <w:spacing w:after="0"/>
      <w:ind w:left="1440" w:hanging="360"/>
      <w:contextualSpacing/>
      <w:jc w:val="both"/>
    </w:pPr>
    <w:rPr>
      <w:rFonts w:ascii="Times New Roman" w:eastAsia="Calibri" w:hAnsi="Times New Roman" w:cs="Times New Roman"/>
      <w:sz w:val="24"/>
      <w:szCs w:val="20"/>
      <w:lang w:eastAsia="zh-CN"/>
    </w:rPr>
  </w:style>
  <w:style w:type="paragraph" w:customStyle="1" w:styleId="aff6">
    <w:name w:val="к) Ненумерованный заголовок"/>
    <w:basedOn w:val="a"/>
    <w:next w:val="a"/>
    <w:rsid w:val="00FC4EFB"/>
    <w:pPr>
      <w:keepNext/>
      <w:keepLines/>
      <w:suppressAutoHyphens/>
      <w:spacing w:after="0"/>
      <w:ind w:firstLine="709"/>
      <w:jc w:val="both"/>
    </w:pPr>
    <w:rPr>
      <w:rFonts w:ascii="Times New Roman" w:eastAsia="Calibri" w:hAnsi="Times New Roman" w:cs="Times New Roman"/>
      <w:b/>
      <w:sz w:val="24"/>
      <w:szCs w:val="20"/>
      <w:lang w:eastAsia="zh-CN"/>
    </w:rPr>
  </w:style>
  <w:style w:type="paragraph" w:customStyle="1" w:styleId="25">
    <w:name w:val="?????? 2"/>
    <w:basedOn w:val="a"/>
    <w:rsid w:val="00FC4EFB"/>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zh-CN" w:bidi="hi-IN"/>
    </w:rPr>
  </w:style>
  <w:style w:type="paragraph" w:customStyle="1" w:styleId="p6">
    <w:name w:val="p6"/>
    <w:basedOn w:val="a"/>
    <w:rsid w:val="00FC4EFB"/>
    <w:pPr>
      <w:suppressAutoHyphens/>
      <w:spacing w:before="280" w:after="280" w:line="240" w:lineRule="auto"/>
    </w:pPr>
    <w:rPr>
      <w:rFonts w:ascii="Times New Roman" w:eastAsia="Calibri" w:hAnsi="Times New Roman" w:cs="Times New Roman"/>
      <w:sz w:val="24"/>
      <w:szCs w:val="24"/>
      <w:lang w:eastAsia="zh-CN"/>
    </w:rPr>
  </w:style>
  <w:style w:type="paragraph" w:customStyle="1" w:styleId="P2">
    <w:name w:val="P2"/>
    <w:basedOn w:val="a"/>
    <w:rsid w:val="00FC4EFB"/>
    <w:pPr>
      <w:suppressAutoHyphens/>
      <w:spacing w:after="0" w:line="240" w:lineRule="auto"/>
    </w:pPr>
    <w:rPr>
      <w:rFonts w:ascii="Times New Roman" w:eastAsia="Calibri" w:hAnsi="Times New Roman" w:cs="Times New Roman"/>
      <w:sz w:val="24"/>
      <w:szCs w:val="20"/>
      <w:lang w:eastAsia="zh-CN"/>
    </w:rPr>
  </w:style>
  <w:style w:type="paragraph" w:customStyle="1" w:styleId="P60">
    <w:name w:val="P6"/>
    <w:basedOn w:val="a"/>
    <w:rsid w:val="00FC4EFB"/>
    <w:pPr>
      <w:suppressAutoHyphens/>
      <w:spacing w:after="0" w:line="240" w:lineRule="auto"/>
    </w:pPr>
    <w:rPr>
      <w:rFonts w:ascii="Times New Roman" w:eastAsia="Calibri" w:hAnsi="Times New Roman" w:cs="Times New Roman"/>
      <w:b/>
      <w:sz w:val="24"/>
      <w:szCs w:val="20"/>
      <w:lang w:eastAsia="zh-CN"/>
    </w:rPr>
  </w:style>
  <w:style w:type="paragraph" w:customStyle="1" w:styleId="P3">
    <w:name w:val="P3"/>
    <w:basedOn w:val="a"/>
    <w:rsid w:val="00FC4EFB"/>
    <w:pPr>
      <w:suppressAutoHyphens/>
      <w:spacing w:after="0" w:line="240" w:lineRule="auto"/>
    </w:pPr>
    <w:rPr>
      <w:rFonts w:ascii="Times New Roman" w:eastAsia="Calibri" w:hAnsi="Times New Roman" w:cs="Times New Roman"/>
      <w:b/>
      <w:sz w:val="24"/>
      <w:szCs w:val="20"/>
      <w:lang w:eastAsia="zh-CN"/>
    </w:rPr>
  </w:style>
  <w:style w:type="paragraph" w:customStyle="1" w:styleId="P5">
    <w:name w:val="P5"/>
    <w:basedOn w:val="Standard"/>
    <w:rsid w:val="00FC4EFB"/>
    <w:pPr>
      <w:suppressAutoHyphens w:val="0"/>
      <w:textAlignment w:val="auto"/>
    </w:pPr>
    <w:rPr>
      <w:szCs w:val="20"/>
    </w:rPr>
  </w:style>
  <w:style w:type="paragraph" w:customStyle="1" w:styleId="rtecenter">
    <w:name w:val="rtecenter"/>
    <w:basedOn w:val="a"/>
    <w:rsid w:val="00FC4EFB"/>
    <w:pPr>
      <w:suppressAutoHyphens/>
      <w:spacing w:before="280" w:after="280" w:line="240" w:lineRule="auto"/>
    </w:pPr>
    <w:rPr>
      <w:rFonts w:ascii="Times New Roman" w:eastAsia="Calibri" w:hAnsi="Times New Roman" w:cs="Times New Roman"/>
      <w:sz w:val="24"/>
      <w:szCs w:val="24"/>
      <w:lang w:eastAsia="zh-CN"/>
    </w:rPr>
  </w:style>
  <w:style w:type="paragraph" w:customStyle="1" w:styleId="HEADERTEXT0">
    <w:name w:val=".HEADERTEXT"/>
    <w:rsid w:val="00FC4EFB"/>
    <w:pPr>
      <w:widowControl w:val="0"/>
      <w:suppressAutoHyphens/>
      <w:autoSpaceDE w:val="0"/>
      <w:spacing w:after="0" w:line="240" w:lineRule="auto"/>
    </w:pPr>
    <w:rPr>
      <w:rFonts w:ascii="Times New Roman" w:eastAsia="Calibri" w:hAnsi="Times New Roman" w:cs="Times New Roman"/>
      <w:color w:val="2B4279"/>
      <w:sz w:val="24"/>
      <w:szCs w:val="24"/>
      <w:lang w:eastAsia="zh-CN"/>
    </w:rPr>
  </w:style>
  <w:style w:type="paragraph" w:customStyle="1" w:styleId="211">
    <w:name w:val="Основной текст 21"/>
    <w:basedOn w:val="a"/>
    <w:rsid w:val="00FC4EFB"/>
    <w:pPr>
      <w:suppressAutoHyphens/>
      <w:spacing w:after="0" w:line="240" w:lineRule="auto"/>
    </w:pPr>
    <w:rPr>
      <w:rFonts w:ascii="Arial" w:eastAsia="Calibri" w:hAnsi="Arial" w:cs="Arial"/>
      <w:b/>
      <w:sz w:val="18"/>
      <w:szCs w:val="20"/>
      <w:lang w:eastAsia="zh-CN"/>
    </w:rPr>
  </w:style>
  <w:style w:type="paragraph" w:customStyle="1" w:styleId="aff7">
    <w:name w:val="Нормальный (таблица)"/>
    <w:basedOn w:val="a"/>
    <w:next w:val="a"/>
    <w:rsid w:val="00FC4EFB"/>
    <w:pPr>
      <w:widowControl w:val="0"/>
      <w:suppressAutoHyphens/>
      <w:autoSpaceDE w:val="0"/>
      <w:spacing w:after="0" w:line="240" w:lineRule="auto"/>
      <w:jc w:val="both"/>
    </w:pPr>
    <w:rPr>
      <w:rFonts w:ascii="Arial" w:eastAsia="Calibri" w:hAnsi="Arial" w:cs="Arial"/>
      <w:sz w:val="24"/>
      <w:szCs w:val="24"/>
      <w:lang w:eastAsia="zh-CN"/>
    </w:rPr>
  </w:style>
  <w:style w:type="paragraph" w:customStyle="1" w:styleId="TableParagraph">
    <w:name w:val="Table Paragraph"/>
    <w:basedOn w:val="a"/>
    <w:rsid w:val="00FC4EFB"/>
    <w:pPr>
      <w:widowControl w:val="0"/>
      <w:suppressAutoHyphens/>
      <w:spacing w:before="94" w:after="0" w:line="240" w:lineRule="auto"/>
      <w:ind w:right="106"/>
      <w:jc w:val="center"/>
    </w:pPr>
    <w:rPr>
      <w:rFonts w:ascii="Calibri" w:eastAsia="Times New Roman" w:hAnsi="Calibri" w:cs="Calibri"/>
      <w:lang w:val="en-US" w:eastAsia="zh-CN"/>
    </w:rPr>
  </w:style>
  <w:style w:type="paragraph" w:customStyle="1" w:styleId="aff8">
    <w:name w:val="Заголовок таблицы"/>
    <w:basedOn w:val="afa"/>
    <w:rsid w:val="00FC4EFB"/>
    <w:pPr>
      <w:jc w:val="center"/>
    </w:pPr>
    <w:rPr>
      <w:b/>
      <w:bCs/>
    </w:rPr>
  </w:style>
  <w:style w:type="paragraph" w:customStyle="1" w:styleId="aff9">
    <w:name w:val="Содержимое врезки"/>
    <w:basedOn w:val="a"/>
    <w:rsid w:val="00FC4EFB"/>
    <w:pPr>
      <w:suppressAutoHyphens/>
      <w:spacing w:after="0" w:line="240" w:lineRule="auto"/>
    </w:pPr>
    <w:rPr>
      <w:rFonts w:ascii="Times New Roman" w:eastAsia="Calibri" w:hAnsi="Times New Roman" w:cs="Times New Roman"/>
      <w:sz w:val="24"/>
      <w:szCs w:val="24"/>
      <w:lang w:eastAsia="zh-CN"/>
    </w:rPr>
  </w:style>
  <w:style w:type="paragraph" w:styleId="26">
    <w:name w:val="Body Text Indent 2"/>
    <w:basedOn w:val="a"/>
    <w:link w:val="212"/>
    <w:unhideWhenUsed/>
    <w:rsid w:val="00FC4EFB"/>
    <w:pPr>
      <w:spacing w:after="120" w:line="480" w:lineRule="auto"/>
      <w:ind w:left="283"/>
    </w:pPr>
  </w:style>
  <w:style w:type="character" w:customStyle="1" w:styleId="212">
    <w:name w:val="Основной текст с отступом 2 Знак1"/>
    <w:basedOn w:val="a1"/>
    <w:link w:val="26"/>
    <w:uiPriority w:val="99"/>
    <w:semiHidden/>
    <w:rsid w:val="00FC4EFB"/>
  </w:style>
  <w:style w:type="paragraph" w:styleId="35">
    <w:name w:val="Body Text Indent 3"/>
    <w:basedOn w:val="a"/>
    <w:link w:val="311"/>
    <w:unhideWhenUsed/>
    <w:rsid w:val="00FC4EFB"/>
    <w:pPr>
      <w:spacing w:after="120"/>
      <w:ind w:left="283"/>
    </w:pPr>
    <w:rPr>
      <w:sz w:val="16"/>
      <w:szCs w:val="16"/>
    </w:rPr>
  </w:style>
  <w:style w:type="character" w:customStyle="1" w:styleId="311">
    <w:name w:val="Основной текст с отступом 3 Знак1"/>
    <w:basedOn w:val="a1"/>
    <w:link w:val="35"/>
    <w:uiPriority w:val="99"/>
    <w:semiHidden/>
    <w:rsid w:val="00FC4EFB"/>
    <w:rPr>
      <w:sz w:val="16"/>
      <w:szCs w:val="16"/>
    </w:rPr>
  </w:style>
  <w:style w:type="paragraph" w:customStyle="1" w:styleId="Style2">
    <w:name w:val="Style2"/>
    <w:basedOn w:val="a"/>
    <w:rsid w:val="00FC4EFB"/>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juscontext">
    <w:name w:val="juscontext"/>
    <w:basedOn w:val="a"/>
    <w:rsid w:val="008A317B"/>
    <w:pPr>
      <w:suppressAutoHyphens/>
      <w:spacing w:before="280" w:after="280" w:line="240" w:lineRule="auto"/>
    </w:pPr>
    <w:rPr>
      <w:rFonts w:ascii="Times New Roman" w:eastAsia="Times New Roman" w:hAnsi="Times New Roman" w:cs="Times New Roman"/>
      <w:sz w:val="24"/>
      <w:szCs w:val="24"/>
      <w:lang w:eastAsia="ar-SA"/>
    </w:rPr>
  </w:style>
  <w:style w:type="paragraph" w:styleId="23">
    <w:name w:val="Body Text 2"/>
    <w:basedOn w:val="a"/>
    <w:link w:val="22"/>
    <w:rsid w:val="008A317B"/>
    <w:pPr>
      <w:spacing w:after="0" w:line="240" w:lineRule="auto"/>
      <w:jc w:val="both"/>
    </w:pPr>
    <w:rPr>
      <w:rFonts w:ascii="Times New Roman" w:hAnsi="Times New Roman" w:cs="Times New Roman"/>
      <w:sz w:val="20"/>
      <w:szCs w:val="20"/>
    </w:rPr>
  </w:style>
  <w:style w:type="character" w:customStyle="1" w:styleId="213">
    <w:name w:val="Основной текст 2 Знак1"/>
    <w:basedOn w:val="a1"/>
    <w:link w:val="23"/>
    <w:uiPriority w:val="99"/>
    <w:semiHidden/>
    <w:rsid w:val="008A317B"/>
  </w:style>
  <w:style w:type="paragraph" w:styleId="36">
    <w:name w:val="Body Text 3"/>
    <w:basedOn w:val="a"/>
    <w:link w:val="37"/>
    <w:rsid w:val="008A317B"/>
    <w:pPr>
      <w:spacing w:after="0" w:line="280" w:lineRule="auto"/>
      <w:jc w:val="both"/>
    </w:pPr>
    <w:rPr>
      <w:rFonts w:ascii="Times New Roman" w:eastAsia="Times New Roman" w:hAnsi="Times New Roman" w:cs="Times New Roman"/>
      <w:szCs w:val="24"/>
      <w:lang/>
    </w:rPr>
  </w:style>
  <w:style w:type="character" w:customStyle="1" w:styleId="37">
    <w:name w:val="Основной текст 3 Знак"/>
    <w:basedOn w:val="a1"/>
    <w:link w:val="36"/>
    <w:rsid w:val="008A317B"/>
    <w:rPr>
      <w:rFonts w:ascii="Times New Roman" w:eastAsia="Times New Roman" w:hAnsi="Times New Roman" w:cs="Times New Roman"/>
      <w:szCs w:val="24"/>
      <w:lang/>
    </w:rPr>
  </w:style>
  <w:style w:type="paragraph" w:styleId="ac">
    <w:name w:val="Plain Text"/>
    <w:basedOn w:val="a"/>
    <w:link w:val="ab"/>
    <w:rsid w:val="008A317B"/>
    <w:pPr>
      <w:spacing w:after="0" w:line="240" w:lineRule="auto"/>
      <w:ind w:firstLine="567"/>
      <w:jc w:val="both"/>
    </w:pPr>
    <w:rPr>
      <w:rFonts w:ascii="Courier New" w:hAnsi="Courier New" w:cs="Times New Roman"/>
      <w:sz w:val="20"/>
      <w:szCs w:val="20"/>
    </w:rPr>
  </w:style>
  <w:style w:type="character" w:customStyle="1" w:styleId="1f0">
    <w:name w:val="Текст Знак1"/>
    <w:basedOn w:val="a1"/>
    <w:link w:val="ac"/>
    <w:uiPriority w:val="99"/>
    <w:semiHidden/>
    <w:rsid w:val="008A317B"/>
    <w:rPr>
      <w:rFonts w:ascii="Consolas" w:hAnsi="Consolas"/>
      <w:sz w:val="21"/>
      <w:szCs w:val="21"/>
    </w:rPr>
  </w:style>
  <w:style w:type="paragraph" w:customStyle="1" w:styleId="ConsPlusTitle">
    <w:name w:val="ConsPlusTitle"/>
    <w:rsid w:val="008A317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A317B"/>
    <w:pPr>
      <w:widowControl w:val="0"/>
      <w:autoSpaceDE w:val="0"/>
      <w:autoSpaceDN w:val="0"/>
      <w:adjustRightInd w:val="0"/>
      <w:spacing w:after="0" w:line="240" w:lineRule="auto"/>
    </w:pPr>
    <w:rPr>
      <w:rFonts w:ascii="Arial" w:eastAsia="Times New Roman" w:hAnsi="Arial" w:cs="Arial"/>
      <w:sz w:val="20"/>
      <w:szCs w:val="20"/>
    </w:rPr>
  </w:style>
  <w:style w:type="paragraph" w:styleId="affa">
    <w:name w:val="List Paragraph"/>
    <w:basedOn w:val="a"/>
    <w:qFormat/>
    <w:rsid w:val="008A317B"/>
    <w:pPr>
      <w:spacing w:after="0" w:line="240" w:lineRule="auto"/>
      <w:ind w:left="720"/>
      <w:contextualSpacing/>
    </w:pPr>
    <w:rPr>
      <w:rFonts w:ascii="Times New Roman" w:eastAsia="Times New Roman" w:hAnsi="Times New Roman" w:cs="Times New Roman"/>
      <w:sz w:val="24"/>
      <w:szCs w:val="24"/>
    </w:rPr>
  </w:style>
  <w:style w:type="paragraph" w:customStyle="1" w:styleId="affb">
    <w:name w:val="Таблицы (моноширинный)"/>
    <w:basedOn w:val="a"/>
    <w:next w:val="a"/>
    <w:rsid w:val="008A317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c">
    <w:name w:val="Цветовое выделение"/>
    <w:rsid w:val="008A317B"/>
    <w:rPr>
      <w:b/>
      <w:bCs/>
      <w:color w:val="000080"/>
    </w:rPr>
  </w:style>
  <w:style w:type="character" w:customStyle="1" w:styleId="apple-style-span">
    <w:name w:val="apple-style-span"/>
    <w:basedOn w:val="a1"/>
    <w:rsid w:val="008A3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61342.1000" TargetMode="External"/><Relationship Id="rId13" Type="http://schemas.openxmlformats.org/officeDocument/2006/relationships/hyperlink" Target="consultantplus://offline/ref=1EF610AA99F15D3C76D5420B4BF7C90E2D0473781BFC99B1EE20C41D5A0F539C9E3EFEFFA1338502cFR1N" TargetMode="External"/><Relationship Id="rId3" Type="http://schemas.openxmlformats.org/officeDocument/2006/relationships/settings" Target="settings.xml"/><Relationship Id="rId7" Type="http://schemas.openxmlformats.org/officeDocument/2006/relationships/hyperlink" Target="garantF1://86367.1504" TargetMode="External"/><Relationship Id="rId12" Type="http://schemas.openxmlformats.org/officeDocument/2006/relationships/hyperlink" Target="http://pandia.ru/text/categ/wiki/001/92.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v.cap.ru/Laws.aspx?id=303649&amp;gov_id=447" TargetMode="External"/><Relationship Id="rId11" Type="http://schemas.openxmlformats.org/officeDocument/2006/relationships/hyperlink" Target="garantF1://71748726.0" TargetMode="External"/><Relationship Id="rId5" Type="http://schemas.openxmlformats.org/officeDocument/2006/relationships/image" Target="media/image1.jpeg"/><Relationship Id="rId15" Type="http://schemas.openxmlformats.org/officeDocument/2006/relationships/hyperlink" Target="http://pandia.ru/text/category/organizatcii_kontrolya/" TargetMode="External"/><Relationship Id="rId10" Type="http://schemas.openxmlformats.org/officeDocument/2006/relationships/hyperlink" Target="http://gov.cap.ru/Laws.aspx?id=303649&amp;gov_id=447" TargetMode="External"/><Relationship Id="rId4" Type="http://schemas.openxmlformats.org/officeDocument/2006/relationships/webSettings" Target="webSettings.xml"/><Relationship Id="rId9" Type="http://schemas.openxmlformats.org/officeDocument/2006/relationships/hyperlink" Target="http://gov.cap.ru/Laws.aspx?id=303649&amp;gov_id=447" TargetMode="External"/><Relationship Id="rId14" Type="http://schemas.openxmlformats.org/officeDocument/2006/relationships/hyperlink" Target="consultantplus://offline/ref=1EF610AA99F15D3C76D5420B4BF7C90E2D05757D1AF999B1EE20C41D5A0F539C9E3EFEFFA1338502cF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40</Pages>
  <Words>28835</Words>
  <Characters>164363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urm-kudes</dc:creator>
  <cp:keywords/>
  <dc:description/>
  <cp:lastModifiedBy>urm-kudes</cp:lastModifiedBy>
  <cp:revision>2</cp:revision>
  <cp:lastPrinted>2018-04-28T12:19:00Z</cp:lastPrinted>
  <dcterms:created xsi:type="dcterms:W3CDTF">2018-04-28T10:46:00Z</dcterms:created>
  <dcterms:modified xsi:type="dcterms:W3CDTF">2018-04-28T12:27:00Z</dcterms:modified>
</cp:coreProperties>
</file>