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A1" w:rsidRDefault="00B968A1">
      <w:pPr>
        <w:jc w:val="center"/>
        <w:rPr>
          <w:b/>
        </w:rPr>
      </w:pPr>
    </w:p>
    <w:p w:rsidR="003F56B0" w:rsidRPr="003F56B0" w:rsidRDefault="003F56B0" w:rsidP="00F94DC3">
      <w:pPr>
        <w:jc w:val="center"/>
        <w:rPr>
          <w:b/>
          <w:i/>
        </w:rPr>
      </w:pPr>
    </w:p>
    <w:p w:rsidR="003F56B0" w:rsidRDefault="003F56B0">
      <w:pPr>
        <w:jc w:val="center"/>
        <w:rPr>
          <w:b/>
        </w:rPr>
      </w:pPr>
    </w:p>
    <w:p w:rsidR="00286EDE" w:rsidRDefault="00FD21C2">
      <w:pPr>
        <w:jc w:val="center"/>
        <w:rPr>
          <w:b/>
        </w:rPr>
      </w:pPr>
      <w:r>
        <w:rPr>
          <w:b/>
        </w:rPr>
        <w:t xml:space="preserve">СОБРАНИЕ ДЕПУТАТОВ </w:t>
      </w:r>
      <w:r w:rsidR="00CE294E">
        <w:rPr>
          <w:b/>
        </w:rPr>
        <w:t xml:space="preserve">НИКУЛИНСКОГО </w:t>
      </w:r>
      <w:r w:rsidR="00286EDE">
        <w:rPr>
          <w:b/>
        </w:rPr>
        <w:t>СЕЛЬСКОГО ПОСЕЛЕНИЯ</w:t>
      </w:r>
    </w:p>
    <w:p w:rsidR="00286EDE" w:rsidRDefault="00286EDE">
      <w:pPr>
        <w:jc w:val="center"/>
        <w:rPr>
          <w:b/>
        </w:rPr>
      </w:pPr>
      <w:r>
        <w:rPr>
          <w:b/>
        </w:rPr>
        <w:t>ПОРЕЦКОГО РАЙОНА ЧУВАШСКОЙ РЕСПУБЛИКИ</w:t>
      </w:r>
    </w:p>
    <w:p w:rsidR="00286EDE" w:rsidRDefault="00286EDE">
      <w:pPr>
        <w:jc w:val="center"/>
        <w:rPr>
          <w:b/>
        </w:rPr>
      </w:pPr>
    </w:p>
    <w:p w:rsidR="00286EDE" w:rsidRDefault="00286EDE">
      <w:pPr>
        <w:jc w:val="center"/>
        <w:rPr>
          <w:b/>
        </w:rPr>
      </w:pPr>
      <w:r>
        <w:rPr>
          <w:b/>
        </w:rPr>
        <w:t>РЕШЕНИЕ</w:t>
      </w:r>
    </w:p>
    <w:p w:rsidR="00286EDE" w:rsidRDefault="00286EDE">
      <w:pPr>
        <w:jc w:val="center"/>
        <w:rPr>
          <w:b/>
        </w:rPr>
      </w:pPr>
    </w:p>
    <w:p w:rsidR="00286EDE" w:rsidRDefault="00286EDE">
      <w:pPr>
        <w:jc w:val="center"/>
        <w:rPr>
          <w:b/>
        </w:rPr>
      </w:pPr>
      <w:r>
        <w:rPr>
          <w:b/>
        </w:rPr>
        <w:t xml:space="preserve">Собрания </w:t>
      </w:r>
      <w:r w:rsidRPr="006D7FBD">
        <w:rPr>
          <w:b/>
        </w:rPr>
        <w:t xml:space="preserve">депутатов </w:t>
      </w:r>
      <w:r w:rsidR="003F56B0" w:rsidRPr="006D7FBD">
        <w:rPr>
          <w:b/>
        </w:rPr>
        <w:t>четвертого</w:t>
      </w:r>
      <w:r>
        <w:rPr>
          <w:b/>
        </w:rPr>
        <w:t xml:space="preserve"> созыва </w:t>
      </w:r>
    </w:p>
    <w:p w:rsidR="00286EDE" w:rsidRDefault="00286EDE">
      <w:pPr>
        <w:jc w:val="center"/>
        <w:rPr>
          <w:b/>
        </w:rPr>
      </w:pPr>
      <w:r>
        <w:rPr>
          <w:b/>
        </w:rPr>
        <w:t>от</w:t>
      </w:r>
      <w:r w:rsidR="00647D99">
        <w:rPr>
          <w:b/>
        </w:rPr>
        <w:t xml:space="preserve"> </w:t>
      </w:r>
      <w:r w:rsidR="001659D1">
        <w:rPr>
          <w:b/>
        </w:rPr>
        <w:t>«</w:t>
      </w:r>
      <w:r w:rsidR="00F94DC3">
        <w:rPr>
          <w:b/>
        </w:rPr>
        <w:t xml:space="preserve"> 09 </w:t>
      </w:r>
      <w:r w:rsidR="001659D1">
        <w:rPr>
          <w:b/>
        </w:rPr>
        <w:t xml:space="preserve">» </w:t>
      </w:r>
      <w:r w:rsidR="00F94DC3">
        <w:rPr>
          <w:b/>
        </w:rPr>
        <w:t>февраля</w:t>
      </w:r>
      <w:r>
        <w:rPr>
          <w:b/>
        </w:rPr>
        <w:t xml:space="preserve"> 20</w:t>
      </w:r>
      <w:r w:rsidR="003F56B0">
        <w:rPr>
          <w:b/>
        </w:rPr>
        <w:t>2</w:t>
      </w:r>
      <w:r w:rsidR="00D95FCB">
        <w:rPr>
          <w:b/>
        </w:rPr>
        <w:t>1</w:t>
      </w:r>
      <w:r>
        <w:rPr>
          <w:b/>
        </w:rPr>
        <w:t xml:space="preserve"> года</w:t>
      </w:r>
    </w:p>
    <w:p w:rsidR="00286EDE" w:rsidRDefault="00286EDE">
      <w:pPr>
        <w:jc w:val="center"/>
        <w:rPr>
          <w:b/>
        </w:rPr>
      </w:pPr>
      <w:r>
        <w:rPr>
          <w:b/>
        </w:rPr>
        <w:t>№</w:t>
      </w:r>
      <w:r w:rsidR="00986F9A">
        <w:rPr>
          <w:b/>
        </w:rPr>
        <w:t>С-</w:t>
      </w:r>
      <w:r w:rsidR="001659D1">
        <w:rPr>
          <w:b/>
        </w:rPr>
        <w:t xml:space="preserve"> </w:t>
      </w:r>
      <w:r w:rsidR="00F94DC3">
        <w:rPr>
          <w:b/>
        </w:rPr>
        <w:t>5/5</w:t>
      </w:r>
    </w:p>
    <w:p w:rsidR="001932B7" w:rsidRDefault="001932B7">
      <w:pPr>
        <w:jc w:val="center"/>
        <w:rPr>
          <w:b/>
        </w:rPr>
      </w:pPr>
    </w:p>
    <w:p w:rsidR="00286EDE" w:rsidRDefault="00FD21C2">
      <w:pPr>
        <w:jc w:val="center"/>
        <w:rPr>
          <w:b/>
        </w:rPr>
      </w:pPr>
      <w:r>
        <w:rPr>
          <w:b/>
        </w:rPr>
        <w:t>с.</w:t>
      </w:r>
      <w:r w:rsidR="00D70BE3">
        <w:rPr>
          <w:b/>
        </w:rPr>
        <w:t xml:space="preserve"> </w:t>
      </w:r>
      <w:r w:rsidR="002B396F">
        <w:rPr>
          <w:b/>
        </w:rPr>
        <w:t>Н</w:t>
      </w:r>
      <w:r w:rsidR="00CE294E">
        <w:rPr>
          <w:b/>
        </w:rPr>
        <w:t>икулино</w:t>
      </w:r>
    </w:p>
    <w:p w:rsidR="00286EDE" w:rsidRDefault="00286EDE">
      <w:pPr>
        <w:rPr>
          <w:b/>
        </w:rPr>
      </w:pPr>
    </w:p>
    <w:p w:rsidR="00B02E75" w:rsidRDefault="00B02E75">
      <w:pPr>
        <w:rPr>
          <w:b/>
        </w:rPr>
      </w:pPr>
    </w:p>
    <w:p w:rsidR="00286EDE" w:rsidRDefault="00286EDE" w:rsidP="001659D1">
      <w:pPr>
        <w:ind w:right="5526"/>
        <w:jc w:val="both"/>
        <w:rPr>
          <w:b/>
        </w:rPr>
      </w:pPr>
      <w:r>
        <w:rPr>
          <w:b/>
        </w:rPr>
        <w:t>О внесении</w:t>
      </w:r>
      <w:r w:rsidR="00C538DD">
        <w:rPr>
          <w:b/>
        </w:rPr>
        <w:t xml:space="preserve"> </w:t>
      </w:r>
      <w:r>
        <w:rPr>
          <w:b/>
        </w:rPr>
        <w:t xml:space="preserve"> изменений </w:t>
      </w:r>
      <w:r w:rsidR="00C538DD">
        <w:rPr>
          <w:b/>
        </w:rPr>
        <w:t xml:space="preserve"> </w:t>
      </w:r>
      <w:r>
        <w:rPr>
          <w:b/>
        </w:rPr>
        <w:t>в</w:t>
      </w:r>
      <w:r w:rsidR="00C538DD">
        <w:rPr>
          <w:b/>
        </w:rPr>
        <w:t xml:space="preserve"> </w:t>
      </w:r>
      <w:r>
        <w:rPr>
          <w:b/>
        </w:rPr>
        <w:t xml:space="preserve"> решение Собрания </w:t>
      </w:r>
      <w:r w:rsidR="00404E54">
        <w:rPr>
          <w:b/>
        </w:rPr>
        <w:t xml:space="preserve"> </w:t>
      </w:r>
      <w:r w:rsidR="00C538DD">
        <w:rPr>
          <w:b/>
        </w:rPr>
        <w:t xml:space="preserve">  </w:t>
      </w:r>
      <w:r w:rsidR="00FD21C2">
        <w:rPr>
          <w:b/>
        </w:rPr>
        <w:t xml:space="preserve">депутатов </w:t>
      </w:r>
      <w:r w:rsidR="00404E54">
        <w:rPr>
          <w:b/>
        </w:rPr>
        <w:t xml:space="preserve"> </w:t>
      </w:r>
      <w:r w:rsidR="00C538DD">
        <w:rPr>
          <w:b/>
        </w:rPr>
        <w:t xml:space="preserve"> </w:t>
      </w:r>
      <w:r w:rsidR="00CE294E">
        <w:rPr>
          <w:b/>
        </w:rPr>
        <w:t xml:space="preserve">Никулинского </w:t>
      </w:r>
      <w:r w:rsidR="00C538DD">
        <w:rPr>
          <w:b/>
        </w:rPr>
        <w:t xml:space="preserve">  </w:t>
      </w:r>
      <w:r>
        <w:rPr>
          <w:b/>
        </w:rPr>
        <w:t>сельского</w:t>
      </w:r>
      <w:r w:rsidR="000546A6">
        <w:rPr>
          <w:b/>
        </w:rPr>
        <w:t xml:space="preserve"> </w:t>
      </w:r>
      <w:r w:rsidR="00A31436">
        <w:rPr>
          <w:b/>
        </w:rPr>
        <w:t xml:space="preserve"> </w:t>
      </w:r>
      <w:r>
        <w:rPr>
          <w:b/>
        </w:rPr>
        <w:t xml:space="preserve">поселения </w:t>
      </w:r>
      <w:r w:rsidR="00C538DD">
        <w:rPr>
          <w:b/>
        </w:rPr>
        <w:t xml:space="preserve"> </w:t>
      </w:r>
      <w:r w:rsidR="00060C82">
        <w:rPr>
          <w:b/>
        </w:rPr>
        <w:t>Пор</w:t>
      </w:r>
      <w:r w:rsidR="000546A6">
        <w:rPr>
          <w:b/>
        </w:rPr>
        <w:t>ецкого</w:t>
      </w:r>
      <w:r w:rsidR="00060C82">
        <w:rPr>
          <w:b/>
        </w:rPr>
        <w:t xml:space="preserve"> района</w:t>
      </w:r>
      <w:r w:rsidR="000546A6" w:rsidRPr="000546A6">
        <w:rPr>
          <w:b/>
        </w:rPr>
        <w:t xml:space="preserve"> </w:t>
      </w:r>
      <w:r w:rsidR="000546A6">
        <w:rPr>
          <w:b/>
        </w:rPr>
        <w:t xml:space="preserve">от </w:t>
      </w:r>
      <w:r w:rsidR="000546A6" w:rsidRPr="00D95FCB">
        <w:rPr>
          <w:b/>
        </w:rPr>
        <w:t>2</w:t>
      </w:r>
      <w:r w:rsidR="000546A6">
        <w:rPr>
          <w:b/>
        </w:rPr>
        <w:t>0</w:t>
      </w:r>
      <w:r w:rsidR="000546A6" w:rsidRPr="00D95FCB">
        <w:rPr>
          <w:b/>
        </w:rPr>
        <w:t>.</w:t>
      </w:r>
      <w:r w:rsidR="000546A6">
        <w:rPr>
          <w:b/>
        </w:rPr>
        <w:t>11</w:t>
      </w:r>
      <w:r w:rsidR="000546A6" w:rsidRPr="00D95FCB">
        <w:rPr>
          <w:b/>
        </w:rPr>
        <w:t>.20</w:t>
      </w:r>
      <w:r w:rsidR="000546A6">
        <w:rPr>
          <w:b/>
        </w:rPr>
        <w:t>14</w:t>
      </w:r>
      <w:r w:rsidR="000049D9">
        <w:rPr>
          <w:b/>
        </w:rPr>
        <w:t xml:space="preserve"> </w:t>
      </w:r>
      <w:r w:rsidR="000546A6" w:rsidRPr="00D95FCB">
        <w:rPr>
          <w:b/>
        </w:rPr>
        <w:t>№</w:t>
      </w:r>
      <w:r w:rsidR="0096232C">
        <w:rPr>
          <w:b/>
        </w:rPr>
        <w:t xml:space="preserve"> </w:t>
      </w:r>
      <w:r w:rsidR="000546A6" w:rsidRPr="00D95FCB">
        <w:rPr>
          <w:b/>
        </w:rPr>
        <w:t>С-2</w:t>
      </w:r>
      <w:r w:rsidR="00CE294E">
        <w:rPr>
          <w:b/>
        </w:rPr>
        <w:t>8</w:t>
      </w:r>
      <w:r w:rsidR="000546A6" w:rsidRPr="00D95FCB">
        <w:rPr>
          <w:b/>
        </w:rPr>
        <w:t>/2</w:t>
      </w:r>
      <w:r w:rsidR="000546A6">
        <w:rPr>
          <w:b/>
        </w:rPr>
        <w:t xml:space="preserve"> «Об</w:t>
      </w:r>
      <w:r w:rsidR="00C538DD">
        <w:rPr>
          <w:b/>
        </w:rPr>
        <w:t xml:space="preserve"> </w:t>
      </w:r>
      <w:r w:rsidR="000546A6">
        <w:rPr>
          <w:b/>
        </w:rPr>
        <w:t xml:space="preserve"> </w:t>
      </w:r>
      <w:r>
        <w:rPr>
          <w:b/>
        </w:rPr>
        <w:t>установлении</w:t>
      </w:r>
      <w:r w:rsidR="00C538DD">
        <w:rPr>
          <w:b/>
        </w:rPr>
        <w:t xml:space="preserve"> </w:t>
      </w:r>
      <w:r>
        <w:rPr>
          <w:b/>
        </w:rPr>
        <w:t xml:space="preserve"> налога на </w:t>
      </w:r>
      <w:r w:rsidR="00C538DD">
        <w:rPr>
          <w:b/>
        </w:rPr>
        <w:t xml:space="preserve"> </w:t>
      </w:r>
      <w:r>
        <w:rPr>
          <w:b/>
        </w:rPr>
        <w:t xml:space="preserve">имущество физических лиц </w:t>
      </w:r>
      <w:r w:rsidR="00C538DD">
        <w:rPr>
          <w:b/>
        </w:rPr>
        <w:t xml:space="preserve"> </w:t>
      </w:r>
      <w:r>
        <w:rPr>
          <w:b/>
        </w:rPr>
        <w:t xml:space="preserve">и </w:t>
      </w:r>
      <w:r w:rsidR="00C538DD">
        <w:rPr>
          <w:b/>
        </w:rPr>
        <w:t xml:space="preserve"> </w:t>
      </w:r>
      <w:r>
        <w:rPr>
          <w:b/>
        </w:rPr>
        <w:t xml:space="preserve">земельного </w:t>
      </w:r>
      <w:r w:rsidR="00C538DD">
        <w:rPr>
          <w:b/>
        </w:rPr>
        <w:t xml:space="preserve"> </w:t>
      </w:r>
      <w:r>
        <w:rPr>
          <w:b/>
        </w:rPr>
        <w:t>налога»</w:t>
      </w:r>
    </w:p>
    <w:p w:rsidR="00286EDE" w:rsidRDefault="00286EDE">
      <w:pPr>
        <w:jc w:val="center"/>
        <w:rPr>
          <w:b/>
        </w:rPr>
      </w:pPr>
    </w:p>
    <w:p w:rsidR="00286EDE" w:rsidRDefault="00D95FCB" w:rsidP="00EF334C">
      <w:pPr>
        <w:ind w:firstLine="709"/>
        <w:jc w:val="both"/>
      </w:pPr>
      <w:r>
        <w:t xml:space="preserve">В </w:t>
      </w:r>
      <w:r w:rsidR="00404E54">
        <w:t xml:space="preserve">соответствии с </w:t>
      </w:r>
      <w:r w:rsidR="00BB2BE4">
        <w:t xml:space="preserve">Федеральным законом от 15 апреля 2019 г. №63-ФЗ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</w:t>
      </w:r>
      <w:proofErr w:type="gramStart"/>
      <w:r w:rsidR="00BB2BE4">
        <w:t>кодекса Российской Федерации и отдельные законодательные акты</w:t>
      </w:r>
      <w:r w:rsidR="00BB2BE4" w:rsidRPr="00682710">
        <w:t xml:space="preserve"> </w:t>
      </w:r>
      <w:r w:rsidR="00BB2BE4">
        <w:t xml:space="preserve">Российской </w:t>
      </w:r>
      <w:r w:rsidR="00BB2BE4" w:rsidRPr="00EF334C">
        <w:t>Федерации о налогах и сборах»,</w:t>
      </w:r>
      <w:r w:rsidR="00EF334C">
        <w:t xml:space="preserve"> </w:t>
      </w:r>
      <w:r w:rsidR="00CD11AB" w:rsidRPr="00EF334C">
        <w:t>Федеральным законом от 29 сентября 2019 г. №321-ФЗ «О внесении изменений в част</w:t>
      </w:r>
      <w:r w:rsidR="00EF334C" w:rsidRPr="00EF334C">
        <w:t>ь</w:t>
      </w:r>
      <w:r w:rsidR="00CD11AB" w:rsidRPr="00EF334C">
        <w:t xml:space="preserve"> </w:t>
      </w:r>
      <w:r w:rsidR="00EF334C" w:rsidRPr="00EF334C">
        <w:t>в</w:t>
      </w:r>
      <w:r w:rsidR="00CD11AB" w:rsidRPr="00EF334C">
        <w:t xml:space="preserve">торую Налогового кодекса Российской Федерации», </w:t>
      </w:r>
      <w:r w:rsidR="00EF334C">
        <w:t>Федеральным законом о</w:t>
      </w:r>
      <w:r w:rsidR="00EF334C" w:rsidRPr="00EF334C">
        <w:rPr>
          <w:rFonts w:ascii="PT Sans" w:hAnsi="PT Sans"/>
          <w:sz w:val="26"/>
        </w:rPr>
        <w:t xml:space="preserve">т 29.09.2019 </w:t>
      </w:r>
      <w:r w:rsidR="00EF334C">
        <w:rPr>
          <w:rFonts w:ascii="PT Sans" w:hAnsi="PT Sans"/>
          <w:sz w:val="26"/>
        </w:rPr>
        <w:t>№</w:t>
      </w:r>
      <w:r w:rsidR="00EF334C" w:rsidRPr="00EF334C">
        <w:rPr>
          <w:rFonts w:ascii="PT Sans" w:hAnsi="PT Sans"/>
          <w:sz w:val="26"/>
        </w:rPr>
        <w:t>325-ФЗ</w:t>
      </w:r>
      <w:r w:rsidR="00EF334C" w:rsidRPr="00EF334C">
        <w:t xml:space="preserve"> «О внесении изменений в части первую и вторую Налогового кодекса Российской Федерации», </w:t>
      </w:r>
      <w:r w:rsidR="00364449" w:rsidRPr="00EF334C">
        <w:t>Федеральным</w:t>
      </w:r>
      <w:r w:rsidR="00364449">
        <w:t xml:space="preserve"> за</w:t>
      </w:r>
      <w:r w:rsidR="00060C82">
        <w:t>кон</w:t>
      </w:r>
      <w:r w:rsidR="00404E54">
        <w:t>ом о</w:t>
      </w:r>
      <w:r w:rsidR="00060C82">
        <w:t xml:space="preserve">т </w:t>
      </w:r>
      <w:r w:rsidR="003F56B0">
        <w:t>2</w:t>
      </w:r>
      <w:r w:rsidR="0031380C">
        <w:t>3</w:t>
      </w:r>
      <w:r w:rsidR="003F56B0">
        <w:t xml:space="preserve"> ноября </w:t>
      </w:r>
      <w:r w:rsidR="00060C82">
        <w:t>20</w:t>
      </w:r>
      <w:r w:rsidR="003F56B0">
        <w:t>20 г.</w:t>
      </w:r>
      <w:r w:rsidR="00404E54">
        <w:t xml:space="preserve"> №</w:t>
      </w:r>
      <w:r w:rsidR="003F56B0">
        <w:t>374</w:t>
      </w:r>
      <w:r w:rsidR="00364449">
        <w:t>-ФЗ</w:t>
      </w:r>
      <w:r w:rsidR="0031380C">
        <w:t xml:space="preserve"> «О </w:t>
      </w:r>
      <w:r w:rsidR="00364449">
        <w:t>внесении изменений в</w:t>
      </w:r>
      <w:proofErr w:type="gramEnd"/>
      <w:r w:rsidR="00364449">
        <w:t xml:space="preserve"> част</w:t>
      </w:r>
      <w:r w:rsidR="003F56B0">
        <w:t>и первую и</w:t>
      </w:r>
      <w:r w:rsidR="00364449">
        <w:t xml:space="preserve"> вторую Налогового кодекса Российской Федерации</w:t>
      </w:r>
      <w:r w:rsidR="00682710">
        <w:t xml:space="preserve"> и отдельные законодательные акты</w:t>
      </w:r>
      <w:r w:rsidR="00682710" w:rsidRPr="00682710">
        <w:t xml:space="preserve"> </w:t>
      </w:r>
      <w:r w:rsidR="00682710">
        <w:t>Российской Федерации</w:t>
      </w:r>
      <w:r w:rsidR="0031380C">
        <w:t xml:space="preserve">» </w:t>
      </w:r>
      <w:r w:rsidR="00DF7087">
        <w:t xml:space="preserve">Собрание депутатов </w:t>
      </w:r>
      <w:r w:rsidR="00CE294E">
        <w:t xml:space="preserve">Никулинского </w:t>
      </w:r>
      <w:r w:rsidR="00286EDE">
        <w:t>сельского</w:t>
      </w:r>
      <w:r w:rsidR="009F332D">
        <w:t xml:space="preserve"> </w:t>
      </w:r>
      <w:r w:rsidR="00286EDE">
        <w:t>поселения Порецкого района</w:t>
      </w:r>
      <w:r w:rsidR="00F26871">
        <w:t xml:space="preserve">  </w:t>
      </w:r>
      <w:proofErr w:type="gramStart"/>
      <w:r w:rsidR="00286EDE">
        <w:t>р</w:t>
      </w:r>
      <w:proofErr w:type="gramEnd"/>
      <w:r w:rsidR="00286EDE">
        <w:t xml:space="preserve"> е ш и л о :</w:t>
      </w:r>
    </w:p>
    <w:p w:rsidR="00286EDE" w:rsidRPr="000044A5" w:rsidRDefault="00286EDE" w:rsidP="006B44C2">
      <w:pPr>
        <w:ind w:firstLine="709"/>
        <w:jc w:val="both"/>
      </w:pPr>
      <w:r w:rsidRPr="00365E6B">
        <w:t>1.</w:t>
      </w:r>
      <w:r>
        <w:t xml:space="preserve"> Внест</w:t>
      </w:r>
      <w:r w:rsidR="00DF7087">
        <w:t xml:space="preserve">и </w:t>
      </w:r>
      <w:r w:rsidR="00BD460E">
        <w:t xml:space="preserve">в решение Собрания депутатов </w:t>
      </w:r>
      <w:r w:rsidR="00CE294E">
        <w:t xml:space="preserve">Никулинского </w:t>
      </w:r>
      <w:r w:rsidR="00BD460E">
        <w:t>сельского поселения Порецкого района от 20.11.2014 №</w:t>
      </w:r>
      <w:r w:rsidR="00476495">
        <w:t xml:space="preserve"> </w:t>
      </w:r>
      <w:r w:rsidR="00CE294E">
        <w:t>С-28</w:t>
      </w:r>
      <w:r w:rsidR="00BD460E">
        <w:t>/2 «</w:t>
      </w:r>
      <w:r w:rsidR="00BD460E" w:rsidRPr="000044A5">
        <w:t>Об установлении налога на имущество физических лиц и земельного налога»</w:t>
      </w:r>
      <w:r w:rsidR="000044A5">
        <w:t xml:space="preserve"> </w:t>
      </w:r>
      <w:r w:rsidR="00F31409" w:rsidRPr="000044A5">
        <w:t>следующ</w:t>
      </w:r>
      <w:r w:rsidR="003F56B0">
        <w:t>и</w:t>
      </w:r>
      <w:r w:rsidR="00404E54">
        <w:t>е</w:t>
      </w:r>
      <w:r w:rsidR="00F31409" w:rsidRPr="000044A5">
        <w:t xml:space="preserve"> </w:t>
      </w:r>
      <w:r w:rsidR="00F32ED7">
        <w:t>изменени</w:t>
      </w:r>
      <w:r w:rsidR="003F56B0">
        <w:t>я</w:t>
      </w:r>
      <w:r w:rsidRPr="000044A5">
        <w:t>:</w:t>
      </w:r>
    </w:p>
    <w:p w:rsidR="00A73445" w:rsidRDefault="000533A9" w:rsidP="006B44C2">
      <w:pPr>
        <w:ind w:firstLine="709"/>
        <w:jc w:val="both"/>
        <w:rPr>
          <w:rStyle w:val="a8"/>
          <w:b w:val="0"/>
          <w:bCs/>
        </w:rPr>
      </w:pPr>
      <w:r>
        <w:rPr>
          <w:rStyle w:val="a8"/>
          <w:b w:val="0"/>
          <w:bCs/>
        </w:rPr>
        <w:t>1.1</w:t>
      </w:r>
      <w:r w:rsidR="003F56B0">
        <w:rPr>
          <w:rStyle w:val="a8"/>
          <w:b w:val="0"/>
          <w:bCs/>
        </w:rPr>
        <w:t xml:space="preserve"> </w:t>
      </w:r>
      <w:r w:rsidR="006B44C2">
        <w:rPr>
          <w:rStyle w:val="a8"/>
          <w:b w:val="0"/>
          <w:bCs/>
        </w:rPr>
        <w:t>стать</w:t>
      </w:r>
      <w:r w:rsidR="003F56B0">
        <w:rPr>
          <w:rStyle w:val="a8"/>
          <w:b w:val="0"/>
          <w:bCs/>
        </w:rPr>
        <w:t>ю</w:t>
      </w:r>
      <w:r w:rsidR="006B44C2">
        <w:rPr>
          <w:rStyle w:val="a8"/>
          <w:b w:val="0"/>
          <w:bCs/>
        </w:rPr>
        <w:t xml:space="preserve"> </w:t>
      </w:r>
      <w:r w:rsidR="003F56B0">
        <w:rPr>
          <w:rStyle w:val="a8"/>
          <w:b w:val="0"/>
          <w:bCs/>
        </w:rPr>
        <w:t>2 признать утратившей силу;</w:t>
      </w:r>
      <w:r w:rsidR="006B44C2">
        <w:rPr>
          <w:rStyle w:val="a8"/>
          <w:b w:val="0"/>
          <w:bCs/>
        </w:rPr>
        <w:t xml:space="preserve"> </w:t>
      </w:r>
    </w:p>
    <w:p w:rsidR="00E412A4" w:rsidRDefault="000533A9" w:rsidP="00E412A4">
      <w:pPr>
        <w:ind w:firstLine="720"/>
        <w:jc w:val="both"/>
      </w:pPr>
      <w:r>
        <w:t>1.2</w:t>
      </w:r>
      <w:r w:rsidR="00E412A4" w:rsidRPr="00E412A4">
        <w:t xml:space="preserve"> </w:t>
      </w:r>
      <w:r w:rsidR="00E412A4">
        <w:t>статью 3 изложить в следующей редакции:</w:t>
      </w:r>
    </w:p>
    <w:p w:rsidR="00E412A4" w:rsidRDefault="00E412A4" w:rsidP="00E412A4">
      <w:pPr>
        <w:ind w:firstLine="720"/>
        <w:jc w:val="both"/>
      </w:pPr>
      <w:r>
        <w:rPr>
          <w:b/>
        </w:rPr>
        <w:t>«</w:t>
      </w:r>
      <w:bookmarkStart w:id="0" w:name="sub_40602"/>
      <w:r>
        <w:t>Налоговые ставки устанавливаются в следующих размерах:</w:t>
      </w:r>
    </w:p>
    <w:p w:rsidR="00E412A4" w:rsidRDefault="00E412A4" w:rsidP="00E412A4">
      <w:pPr>
        <w:ind w:firstLine="720"/>
        <w:jc w:val="both"/>
      </w:pPr>
      <w:bookmarkStart w:id="1" w:name="sub_40621"/>
      <w:bookmarkEnd w:id="0"/>
      <w:r>
        <w:t>1) 0,3 процента в отношении:</w:t>
      </w:r>
    </w:p>
    <w:bookmarkEnd w:id="1"/>
    <w:p w:rsidR="00E412A4" w:rsidRPr="009E0F37" w:rsidRDefault="00E412A4" w:rsidP="00E412A4">
      <w:pPr>
        <w:ind w:firstLine="720"/>
        <w:jc w:val="both"/>
      </w:pPr>
      <w:r w:rsidRPr="009E0F37">
        <w:t xml:space="preserve">жилых домов, </w:t>
      </w:r>
      <w:r w:rsidR="00CD11AB" w:rsidRPr="009E0F37">
        <w:t>частей жилых домов, квартир, частей квартир, комнат</w:t>
      </w:r>
      <w:r w:rsidRPr="009E0F37">
        <w:t>;</w:t>
      </w:r>
    </w:p>
    <w:p w:rsidR="00E412A4" w:rsidRPr="009E0F37" w:rsidRDefault="00E412A4" w:rsidP="00E412A4">
      <w:pPr>
        <w:ind w:firstLine="720"/>
        <w:jc w:val="both"/>
      </w:pPr>
      <w:r w:rsidRPr="009E0F37">
        <w:t>объектов незавершенного строительства в случае, если проектируемым назначением таких объектов является жилой дом;</w:t>
      </w:r>
    </w:p>
    <w:p w:rsidR="00E412A4" w:rsidRPr="009E0F37" w:rsidRDefault="00E412A4" w:rsidP="00E412A4">
      <w:pPr>
        <w:ind w:firstLine="720"/>
        <w:jc w:val="both"/>
      </w:pPr>
      <w:r w:rsidRPr="009E0F37">
        <w:t>единых недвижимых комплексов, в состав которых входит хотя бы од</w:t>
      </w:r>
      <w:r w:rsidR="00CD11AB" w:rsidRPr="009E0F37">
        <w:t>и</w:t>
      </w:r>
      <w:r w:rsidRPr="009E0F37">
        <w:t>н жило</w:t>
      </w:r>
      <w:r w:rsidR="00CD11AB" w:rsidRPr="009E0F37">
        <w:t>й</w:t>
      </w:r>
      <w:r w:rsidRPr="009E0F37">
        <w:t xml:space="preserve"> дом;</w:t>
      </w:r>
    </w:p>
    <w:p w:rsidR="00E412A4" w:rsidRPr="009E0F37" w:rsidRDefault="00E412A4" w:rsidP="00E412A4">
      <w:pPr>
        <w:ind w:firstLine="720"/>
        <w:jc w:val="both"/>
      </w:pPr>
      <w:r w:rsidRPr="009E0F37">
        <w:t>гаражей и машино-мест</w:t>
      </w:r>
      <w:r w:rsidR="00402578" w:rsidRPr="009E0F37">
        <w:t>, в том числе расположенных в объектах налогообложения, указанных в пункте 2 настоящей статьи</w:t>
      </w:r>
      <w:r w:rsidRPr="009E0F37">
        <w:t>;</w:t>
      </w:r>
    </w:p>
    <w:p w:rsidR="00E412A4" w:rsidRPr="00F731BF" w:rsidRDefault="00E412A4" w:rsidP="00E412A4">
      <w:pPr>
        <w:ind w:firstLine="720"/>
        <w:jc w:val="both"/>
      </w:pPr>
      <w:r w:rsidRPr="00F731BF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</w:t>
      </w:r>
      <w:r w:rsidR="00402578" w:rsidRPr="00F731BF">
        <w:t xml:space="preserve"> </w:t>
      </w:r>
      <w:r w:rsidRPr="00F731BF">
        <w:t>хозяйства, огородничества, садоводства или индивидуального жилищного строительства;</w:t>
      </w:r>
    </w:p>
    <w:p w:rsidR="00E412A4" w:rsidRPr="00F731BF" w:rsidRDefault="00E412A4" w:rsidP="00E412A4">
      <w:pPr>
        <w:ind w:firstLine="720"/>
        <w:jc w:val="both"/>
      </w:pPr>
      <w:bookmarkStart w:id="2" w:name="sub_40622"/>
      <w:proofErr w:type="gramStart"/>
      <w:r w:rsidRPr="00F731BF">
        <w:lastRenderedPageBreak/>
        <w:t xml:space="preserve">2) 2 процентов в отношении объектов налогообложения, включенных в перечень, определяемый в соответствии с </w:t>
      </w:r>
      <w:hyperlink r:id="rId5" w:anchor="sub_37827" w:history="1">
        <w:r w:rsidRPr="00F731BF">
          <w:rPr>
            <w:rStyle w:val="a6"/>
            <w:color w:val="auto"/>
          </w:rPr>
          <w:t>пунктом 7 статьи 378.2</w:t>
        </w:r>
      </w:hyperlink>
      <w:r w:rsidRPr="00F731BF">
        <w:t xml:space="preserve"> Налогового кодекса Российской Федерации, в отношении объектов налогообложения, предусмотренных </w:t>
      </w:r>
      <w:hyperlink r:id="rId6" w:anchor="sub_3782102" w:history="1">
        <w:r w:rsidRPr="00F731BF">
          <w:rPr>
            <w:rStyle w:val="a6"/>
            <w:color w:val="auto"/>
          </w:rPr>
          <w:t>абзацем вторым пункта 10 статьи 378.2</w:t>
        </w:r>
      </w:hyperlink>
      <w:r w:rsidRPr="00F731BF"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E412A4" w:rsidRPr="00F731BF" w:rsidRDefault="00E412A4" w:rsidP="00E412A4">
      <w:pPr>
        <w:ind w:firstLine="720"/>
        <w:jc w:val="both"/>
      </w:pPr>
      <w:bookmarkStart w:id="3" w:name="sub_40623"/>
      <w:bookmarkEnd w:id="2"/>
      <w:r w:rsidRPr="00F731BF">
        <w:t>3) 0,5 процента в отношении прочих объектов налогообложения</w:t>
      </w:r>
      <w:proofErr w:type="gramStart"/>
      <w:r w:rsidRPr="00F731BF">
        <w:t>.»</w:t>
      </w:r>
      <w:r w:rsidR="00F30164" w:rsidRPr="00F731BF">
        <w:t>;</w:t>
      </w:r>
      <w:proofErr w:type="gramEnd"/>
    </w:p>
    <w:bookmarkEnd w:id="3"/>
    <w:p w:rsidR="00BD7A4D" w:rsidRPr="00F731BF" w:rsidRDefault="00BD7A4D" w:rsidP="00E412A4">
      <w:pPr>
        <w:ind w:firstLine="720"/>
        <w:jc w:val="both"/>
      </w:pPr>
      <w:r w:rsidRPr="00F731BF">
        <w:t>1.3 статью 4 дополнить пунктом вторым следующего содержания:</w:t>
      </w:r>
    </w:p>
    <w:p w:rsidR="00D8430D" w:rsidRDefault="00BD7A4D" w:rsidP="00E412A4">
      <w:pPr>
        <w:ind w:firstLine="720"/>
        <w:jc w:val="both"/>
      </w:pPr>
      <w:r w:rsidRPr="00F731BF">
        <w:t xml:space="preserve">«2. </w:t>
      </w:r>
      <w:proofErr w:type="gramStart"/>
      <w:r w:rsidRPr="00F731BF">
        <w:t>Налогоплательщик, имеющий право на налоговую льг</w:t>
      </w:r>
      <w:r>
        <w:t>оту по налогу на имущество физических лиц, установленную настоящим решением, представляет по своему выбору в налоговый орган уведомление о выбранных объектах налогообложения не позднее 31 декабря года, являющегося налоговым периодом, начиная с которого в отношении указанных объектов применяется налоговая льгота, в соответствии с пунктом 7 статьи 407 Налогового кодекса Российской Федерации.</w:t>
      </w:r>
      <w:proofErr w:type="gramEnd"/>
    </w:p>
    <w:p w:rsidR="00BD7A4D" w:rsidRDefault="00BD7A4D" w:rsidP="00E412A4">
      <w:pPr>
        <w:ind w:firstLine="720"/>
        <w:jc w:val="both"/>
      </w:pPr>
      <w:r>
        <w:t xml:space="preserve">При непредставлении налогоплательщиком, имеющим право на налоговую льготу, уведомления о выбранном объекте налогообложения налоговая льгота </w:t>
      </w:r>
      <w:r w:rsidR="00E11FA7">
        <w:t>предоставляется в отношении одного объекта налогообложения каждого вида с максимальной исчисленной суммой налога</w:t>
      </w:r>
      <w:proofErr w:type="gramStart"/>
      <w:r w:rsidR="00E11FA7">
        <w:t>.».;</w:t>
      </w:r>
      <w:r>
        <w:t xml:space="preserve"> </w:t>
      </w:r>
      <w:proofErr w:type="gramEnd"/>
    </w:p>
    <w:p w:rsidR="008D130B" w:rsidRPr="008D130B" w:rsidRDefault="008D130B" w:rsidP="008D130B">
      <w:pPr>
        <w:ind w:firstLine="709"/>
        <w:jc w:val="both"/>
      </w:pPr>
      <w:r>
        <w:rPr>
          <w:rFonts w:ascii="PT Sans" w:hAnsi="PT Sans"/>
          <w:sz w:val="26"/>
        </w:rPr>
        <w:t>1</w:t>
      </w:r>
      <w:r w:rsidRPr="008D130B">
        <w:t>.4 в статье 14 абзац второй пункта 1 изложить в следующей редакции:</w:t>
      </w:r>
    </w:p>
    <w:p w:rsidR="008D130B" w:rsidRPr="008D130B" w:rsidRDefault="008D130B" w:rsidP="008D130B">
      <w:pPr>
        <w:ind w:firstLine="709"/>
        <w:jc w:val="both"/>
      </w:pPr>
      <w:r w:rsidRPr="008D130B">
        <w:t>«срок уплаты налога для налогоплательщиков-организаций -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периодом;»;</w:t>
      </w:r>
    </w:p>
    <w:p w:rsidR="006D7FA7" w:rsidRDefault="00672B1B" w:rsidP="008D130B">
      <w:pPr>
        <w:ind w:firstLine="709"/>
        <w:jc w:val="both"/>
        <w:rPr>
          <w:rStyle w:val="a8"/>
          <w:b w:val="0"/>
          <w:bCs/>
        </w:rPr>
      </w:pPr>
      <w:r>
        <w:t>1.5 статью 15</w:t>
      </w:r>
      <w:r w:rsidRPr="00672B1B">
        <w:rPr>
          <w:rStyle w:val="a8"/>
          <w:b w:val="0"/>
          <w:bCs/>
        </w:rPr>
        <w:t xml:space="preserve"> </w:t>
      </w:r>
      <w:r>
        <w:rPr>
          <w:rStyle w:val="a8"/>
          <w:b w:val="0"/>
          <w:bCs/>
        </w:rPr>
        <w:t>признать утратившей силу</w:t>
      </w:r>
      <w:r w:rsidR="00B155DA">
        <w:rPr>
          <w:rStyle w:val="a8"/>
          <w:b w:val="0"/>
          <w:bCs/>
        </w:rPr>
        <w:t>.</w:t>
      </w:r>
    </w:p>
    <w:p w:rsidR="00B155DA" w:rsidRDefault="00E412A4" w:rsidP="001C6F73">
      <w:pPr>
        <w:ind w:firstLine="709"/>
        <w:jc w:val="both"/>
      </w:pPr>
      <w:r>
        <w:t>2.</w:t>
      </w:r>
      <w:r w:rsidR="00B155DA" w:rsidRPr="00B155DA">
        <w:t xml:space="preserve"> </w:t>
      </w:r>
      <w:r w:rsidR="00B155DA" w:rsidRPr="0061680F">
        <w:t>Признать</w:t>
      </w:r>
      <w:r w:rsidR="00B155DA" w:rsidRPr="00942322">
        <w:t xml:space="preserve"> утратившими силу</w:t>
      </w:r>
      <w:r w:rsidR="00B155DA">
        <w:t xml:space="preserve"> с 1 января 2021 года</w:t>
      </w:r>
      <w:r w:rsidR="00B155DA" w:rsidRPr="00942322">
        <w:t>:</w:t>
      </w:r>
    </w:p>
    <w:p w:rsidR="009A4316" w:rsidRDefault="00B155DA" w:rsidP="00B155DA">
      <w:pPr>
        <w:spacing w:line="276" w:lineRule="auto"/>
        <w:ind w:firstLine="709"/>
        <w:jc w:val="both"/>
      </w:pPr>
      <w:r w:rsidRPr="00942322">
        <w:t xml:space="preserve">решение Собрания депутатов </w:t>
      </w:r>
      <w:r w:rsidR="00CE294E">
        <w:t xml:space="preserve">Никулинского </w:t>
      </w:r>
      <w:r w:rsidRPr="00942322">
        <w:t xml:space="preserve">сельского поселения Порецкого района Чувашской Республики от </w:t>
      </w:r>
      <w:r>
        <w:t>29</w:t>
      </w:r>
      <w:r w:rsidRPr="00942322">
        <w:t xml:space="preserve"> </w:t>
      </w:r>
      <w:r>
        <w:t>октя</w:t>
      </w:r>
      <w:r w:rsidRPr="00942322">
        <w:t>бря 20</w:t>
      </w:r>
      <w:r>
        <w:t>15</w:t>
      </w:r>
      <w:r w:rsidRPr="00942322">
        <w:t xml:space="preserve"> г</w:t>
      </w:r>
      <w:r>
        <w:t>.</w:t>
      </w:r>
      <w:r w:rsidRPr="00942322">
        <w:t xml:space="preserve"> №С-</w:t>
      </w:r>
      <w:r w:rsidR="00D36D53">
        <w:t>2/</w:t>
      </w:r>
      <w:r w:rsidR="00CE294E">
        <w:t>7</w:t>
      </w:r>
      <w:r w:rsidRPr="00942322">
        <w:t xml:space="preserve"> «О внесении изменений в решение Собрания депутатов </w:t>
      </w:r>
      <w:r w:rsidR="00CE294E">
        <w:t xml:space="preserve">Никулинского </w:t>
      </w:r>
      <w:r w:rsidRPr="00DE4068">
        <w:t>сельского поселения</w:t>
      </w:r>
      <w:r w:rsidRPr="00966B96">
        <w:t xml:space="preserve"> </w:t>
      </w:r>
      <w:r>
        <w:t>Поре</w:t>
      </w:r>
      <w:r w:rsidR="00CE294E">
        <w:t>цкого района от 20.11.2014 №С-28</w:t>
      </w:r>
      <w:r>
        <w:t>/2 «Об установлении налога на имущество физи</w:t>
      </w:r>
      <w:r w:rsidR="009A4316">
        <w:t>ческих лиц и земельного налога»;</w:t>
      </w:r>
    </w:p>
    <w:p w:rsidR="009A4316" w:rsidRDefault="00B155DA" w:rsidP="00B155DA">
      <w:pPr>
        <w:spacing w:line="276" w:lineRule="auto"/>
        <w:ind w:firstLine="709"/>
        <w:jc w:val="both"/>
      </w:pPr>
      <w:r>
        <w:t xml:space="preserve"> </w:t>
      </w:r>
      <w:r w:rsidRPr="00942322">
        <w:t xml:space="preserve">решение Собрания депутатов </w:t>
      </w:r>
      <w:r w:rsidR="00CE294E">
        <w:t xml:space="preserve">Никулинского </w:t>
      </w:r>
      <w:r w:rsidRPr="00942322">
        <w:t xml:space="preserve">сельского поселения Порецкого района Чувашской Республики от </w:t>
      </w:r>
      <w:r w:rsidR="002C0F22">
        <w:t>30</w:t>
      </w:r>
      <w:r w:rsidRPr="00942322">
        <w:t xml:space="preserve"> </w:t>
      </w:r>
      <w:r w:rsidR="002C0F22">
        <w:t>марта</w:t>
      </w:r>
      <w:r w:rsidRPr="00942322">
        <w:t xml:space="preserve"> 20</w:t>
      </w:r>
      <w:r>
        <w:t>18</w:t>
      </w:r>
      <w:r w:rsidRPr="00942322">
        <w:t xml:space="preserve"> г</w:t>
      </w:r>
      <w:r>
        <w:t>.</w:t>
      </w:r>
      <w:r w:rsidRPr="00942322">
        <w:t xml:space="preserve"> №С-</w:t>
      </w:r>
      <w:r w:rsidR="00CE294E">
        <w:t>18</w:t>
      </w:r>
      <w:r w:rsidR="00D36D53">
        <w:t>/5</w:t>
      </w:r>
      <w:r w:rsidRPr="00942322">
        <w:t xml:space="preserve"> «О внесении изменений в решение Собрания депутатов </w:t>
      </w:r>
      <w:r w:rsidR="00CE294E">
        <w:t xml:space="preserve">Никулинского </w:t>
      </w:r>
      <w:r w:rsidRPr="00DE4068">
        <w:t>сельского поселения</w:t>
      </w:r>
      <w:r w:rsidRPr="00966B96">
        <w:t xml:space="preserve"> </w:t>
      </w:r>
      <w:r>
        <w:t>Поре</w:t>
      </w:r>
      <w:r w:rsidR="00CE294E">
        <w:t>цкого района от 20.11.2014 №С-28</w:t>
      </w:r>
      <w:r>
        <w:t>/2 «Об установлении налога на имущество физи</w:t>
      </w:r>
      <w:r w:rsidR="009A4316">
        <w:t>ческих лиц и земельного налога»;</w:t>
      </w:r>
    </w:p>
    <w:p w:rsidR="00B155DA" w:rsidRDefault="00B155DA" w:rsidP="00B155DA">
      <w:pPr>
        <w:spacing w:line="276" w:lineRule="auto"/>
        <w:ind w:firstLine="709"/>
        <w:jc w:val="both"/>
      </w:pPr>
      <w:r>
        <w:t xml:space="preserve"> </w:t>
      </w:r>
      <w:r w:rsidRPr="00942322">
        <w:t xml:space="preserve">решение Собрания депутатов </w:t>
      </w:r>
      <w:r w:rsidR="00CE294E">
        <w:t xml:space="preserve">Никулинского </w:t>
      </w:r>
      <w:r w:rsidRPr="00942322">
        <w:t xml:space="preserve">сельского поселения Порецкого района Чувашской Республики от </w:t>
      </w:r>
      <w:r w:rsidR="002C0F22">
        <w:t>29</w:t>
      </w:r>
      <w:r w:rsidRPr="00942322">
        <w:t xml:space="preserve"> </w:t>
      </w:r>
      <w:r w:rsidR="002C0F22">
        <w:t>ноября</w:t>
      </w:r>
      <w:r w:rsidRPr="00942322">
        <w:t xml:space="preserve"> 20</w:t>
      </w:r>
      <w:r>
        <w:t>18</w:t>
      </w:r>
      <w:r w:rsidRPr="00942322">
        <w:t xml:space="preserve"> г</w:t>
      </w:r>
      <w:r>
        <w:t>.</w:t>
      </w:r>
      <w:r w:rsidRPr="00942322">
        <w:t xml:space="preserve"> №С-</w:t>
      </w:r>
      <w:r w:rsidR="00CE294E">
        <w:t>22</w:t>
      </w:r>
      <w:r w:rsidR="00D36D53">
        <w:t>/3</w:t>
      </w:r>
      <w:r w:rsidRPr="00942322">
        <w:t xml:space="preserve"> «О внесении изменений в решение Собрания депутатов </w:t>
      </w:r>
      <w:r w:rsidR="00CE294E">
        <w:t xml:space="preserve">Никулинского </w:t>
      </w:r>
      <w:r w:rsidRPr="00DE4068">
        <w:t>сельского поселения</w:t>
      </w:r>
      <w:r w:rsidRPr="00966B96">
        <w:t xml:space="preserve"> </w:t>
      </w:r>
      <w:r>
        <w:t>Поре</w:t>
      </w:r>
      <w:r w:rsidR="00CE294E">
        <w:t>цкого района от 20.11.2014 №С-28</w:t>
      </w:r>
      <w:r>
        <w:t>/2 «Об установлении налога на имущество физи</w:t>
      </w:r>
      <w:r w:rsidR="009A4316">
        <w:t>ческих лиц и земельного налога»;</w:t>
      </w:r>
    </w:p>
    <w:p w:rsidR="009A4316" w:rsidRDefault="009A4316" w:rsidP="009A4316">
      <w:pPr>
        <w:spacing w:line="276" w:lineRule="auto"/>
        <w:ind w:firstLine="709"/>
        <w:jc w:val="both"/>
      </w:pPr>
      <w:r w:rsidRPr="00942322">
        <w:t xml:space="preserve">решение Собрания депутатов </w:t>
      </w:r>
      <w:r w:rsidR="00CE294E">
        <w:t xml:space="preserve">Никулинского </w:t>
      </w:r>
      <w:r w:rsidRPr="00942322">
        <w:t xml:space="preserve">сельского поселения Порецкого района Чувашской Республики от </w:t>
      </w:r>
      <w:r>
        <w:t>21</w:t>
      </w:r>
      <w:r w:rsidRPr="00942322">
        <w:t xml:space="preserve"> </w:t>
      </w:r>
      <w:r>
        <w:t>ноября</w:t>
      </w:r>
      <w:r w:rsidRPr="00942322">
        <w:t xml:space="preserve"> 20</w:t>
      </w:r>
      <w:r>
        <w:t>19</w:t>
      </w:r>
      <w:r w:rsidRPr="00942322">
        <w:t xml:space="preserve"> г</w:t>
      </w:r>
      <w:r>
        <w:t>.</w:t>
      </w:r>
      <w:r w:rsidRPr="00942322">
        <w:t xml:space="preserve"> №С-</w:t>
      </w:r>
      <w:r w:rsidR="00CE294E">
        <w:t>29</w:t>
      </w:r>
      <w:r w:rsidR="00D36D53">
        <w:t>/2</w:t>
      </w:r>
      <w:r w:rsidRPr="00942322">
        <w:t xml:space="preserve"> «О внесении изменений в решение Собрания депутатов </w:t>
      </w:r>
      <w:r w:rsidR="00CE294E">
        <w:t xml:space="preserve">Никулинского </w:t>
      </w:r>
      <w:r w:rsidRPr="00DE4068">
        <w:t>сельского поселения</w:t>
      </w:r>
      <w:r w:rsidRPr="00966B96">
        <w:t xml:space="preserve"> </w:t>
      </w:r>
      <w:r>
        <w:t>Поре</w:t>
      </w:r>
      <w:r w:rsidR="00CE294E">
        <w:t>цкого района от 20.11.2014 №С-28</w:t>
      </w:r>
      <w:r>
        <w:t>/2 «Об установлении налога на имущество физических лиц и земельного налога».</w:t>
      </w:r>
    </w:p>
    <w:p w:rsidR="001C6F73" w:rsidRDefault="00B155DA" w:rsidP="001C6F73">
      <w:pPr>
        <w:ind w:firstLine="709"/>
        <w:jc w:val="both"/>
      </w:pPr>
      <w:r>
        <w:t xml:space="preserve">3. </w:t>
      </w:r>
      <w:r w:rsidR="00E412A4">
        <w:rPr>
          <w:b/>
        </w:rPr>
        <w:t xml:space="preserve"> </w:t>
      </w:r>
      <w:r w:rsidR="001C6F73">
        <w:t>Настоящее решение вступает в силу не ранее чем по истечении одного месяца со дня его официального  опубликования и не ранее 1-го числа очередного  налогового  периода.</w:t>
      </w:r>
    </w:p>
    <w:p w:rsidR="009A4316" w:rsidRDefault="009A4316" w:rsidP="001C6F73">
      <w:pPr>
        <w:ind w:firstLine="709"/>
        <w:jc w:val="both"/>
      </w:pPr>
    </w:p>
    <w:p w:rsidR="00E412A4" w:rsidRDefault="00E412A4" w:rsidP="00E412A4">
      <w:pPr>
        <w:jc w:val="both"/>
      </w:pPr>
      <w:r>
        <w:t xml:space="preserve">Глава  </w:t>
      </w:r>
      <w:r w:rsidR="00D36D53">
        <w:t>Н</w:t>
      </w:r>
      <w:r w:rsidR="005709DA">
        <w:t>икулинского</w:t>
      </w:r>
    </w:p>
    <w:p w:rsidR="00E412A4" w:rsidRDefault="00E412A4" w:rsidP="00F94DC3">
      <w:pPr>
        <w:jc w:val="both"/>
        <w:rPr>
          <w:rStyle w:val="a8"/>
          <w:b w:val="0"/>
          <w:bCs/>
        </w:rPr>
      </w:pPr>
      <w:r>
        <w:t xml:space="preserve"> сельского поселения                                                                                     </w:t>
      </w:r>
      <w:r w:rsidR="005709DA">
        <w:t xml:space="preserve">      </w:t>
      </w:r>
      <w:r>
        <w:t xml:space="preserve"> </w:t>
      </w:r>
      <w:r w:rsidR="00D36D53">
        <w:t xml:space="preserve"> </w:t>
      </w:r>
      <w:r w:rsidR="005709DA">
        <w:t>Г.Л.Васильев</w:t>
      </w:r>
      <w:r>
        <w:t xml:space="preserve"> </w:t>
      </w:r>
    </w:p>
    <w:sectPr w:rsidR="00E412A4" w:rsidSect="009A431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6686"/>
    <w:multiLevelType w:val="hybridMultilevel"/>
    <w:tmpl w:val="58F89340"/>
    <w:lvl w:ilvl="0" w:tplc="A3A434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FD5936"/>
    <w:rsid w:val="000044A5"/>
    <w:rsid w:val="000049D9"/>
    <w:rsid w:val="00023A44"/>
    <w:rsid w:val="000326EC"/>
    <w:rsid w:val="00035CD1"/>
    <w:rsid w:val="000533A9"/>
    <w:rsid w:val="000546A6"/>
    <w:rsid w:val="00060C82"/>
    <w:rsid w:val="0006287D"/>
    <w:rsid w:val="000C649F"/>
    <w:rsid w:val="000D2460"/>
    <w:rsid w:val="0011715C"/>
    <w:rsid w:val="00127292"/>
    <w:rsid w:val="00135182"/>
    <w:rsid w:val="00137006"/>
    <w:rsid w:val="00137354"/>
    <w:rsid w:val="00155AB7"/>
    <w:rsid w:val="001659D1"/>
    <w:rsid w:val="001932B7"/>
    <w:rsid w:val="001B0121"/>
    <w:rsid w:val="001C5ED0"/>
    <w:rsid w:val="001C6F73"/>
    <w:rsid w:val="001E2EC6"/>
    <w:rsid w:val="0021571D"/>
    <w:rsid w:val="002221F4"/>
    <w:rsid w:val="00253A97"/>
    <w:rsid w:val="002842AF"/>
    <w:rsid w:val="00286EDE"/>
    <w:rsid w:val="002B000A"/>
    <w:rsid w:val="002B396F"/>
    <w:rsid w:val="002C0F22"/>
    <w:rsid w:val="002F3D23"/>
    <w:rsid w:val="0031380C"/>
    <w:rsid w:val="00332808"/>
    <w:rsid w:val="00344F68"/>
    <w:rsid w:val="003548F7"/>
    <w:rsid w:val="00364449"/>
    <w:rsid w:val="00365E6B"/>
    <w:rsid w:val="00373691"/>
    <w:rsid w:val="00373F64"/>
    <w:rsid w:val="00397A14"/>
    <w:rsid w:val="003A22DE"/>
    <w:rsid w:val="003F56B0"/>
    <w:rsid w:val="00402578"/>
    <w:rsid w:val="004033C6"/>
    <w:rsid w:val="00404E54"/>
    <w:rsid w:val="00425F0D"/>
    <w:rsid w:val="004435D4"/>
    <w:rsid w:val="0044459A"/>
    <w:rsid w:val="004738E8"/>
    <w:rsid w:val="00476495"/>
    <w:rsid w:val="0047727C"/>
    <w:rsid w:val="004C0D54"/>
    <w:rsid w:val="004D6C53"/>
    <w:rsid w:val="0053036C"/>
    <w:rsid w:val="00545AFE"/>
    <w:rsid w:val="005648A9"/>
    <w:rsid w:val="005709DA"/>
    <w:rsid w:val="00594195"/>
    <w:rsid w:val="005B3307"/>
    <w:rsid w:val="00626B54"/>
    <w:rsid w:val="00632ABF"/>
    <w:rsid w:val="00647D99"/>
    <w:rsid w:val="00672B1B"/>
    <w:rsid w:val="00682710"/>
    <w:rsid w:val="00685FCC"/>
    <w:rsid w:val="006B44C2"/>
    <w:rsid w:val="006B55B7"/>
    <w:rsid w:val="006D7FA7"/>
    <w:rsid w:val="006D7FBD"/>
    <w:rsid w:val="006F5A8F"/>
    <w:rsid w:val="00717098"/>
    <w:rsid w:val="007474F9"/>
    <w:rsid w:val="00753474"/>
    <w:rsid w:val="007F7B42"/>
    <w:rsid w:val="0080249F"/>
    <w:rsid w:val="00803C31"/>
    <w:rsid w:val="00806CCA"/>
    <w:rsid w:val="00812C4B"/>
    <w:rsid w:val="00816509"/>
    <w:rsid w:val="008404E6"/>
    <w:rsid w:val="00855461"/>
    <w:rsid w:val="008756E5"/>
    <w:rsid w:val="008C20E1"/>
    <w:rsid w:val="008C2438"/>
    <w:rsid w:val="008D130B"/>
    <w:rsid w:val="008D244E"/>
    <w:rsid w:val="00934365"/>
    <w:rsid w:val="0094193E"/>
    <w:rsid w:val="0094340C"/>
    <w:rsid w:val="0096232C"/>
    <w:rsid w:val="00977C11"/>
    <w:rsid w:val="00986F9A"/>
    <w:rsid w:val="009936C1"/>
    <w:rsid w:val="009A4316"/>
    <w:rsid w:val="009E0F37"/>
    <w:rsid w:val="009F332D"/>
    <w:rsid w:val="00A12AE6"/>
    <w:rsid w:val="00A31436"/>
    <w:rsid w:val="00A50F14"/>
    <w:rsid w:val="00A552C5"/>
    <w:rsid w:val="00A605E0"/>
    <w:rsid w:val="00A73445"/>
    <w:rsid w:val="00A81E2B"/>
    <w:rsid w:val="00A8654B"/>
    <w:rsid w:val="00AF7BB1"/>
    <w:rsid w:val="00B02E75"/>
    <w:rsid w:val="00B155DA"/>
    <w:rsid w:val="00B73FB2"/>
    <w:rsid w:val="00B968A1"/>
    <w:rsid w:val="00BA0D4A"/>
    <w:rsid w:val="00BB2BE4"/>
    <w:rsid w:val="00BD460E"/>
    <w:rsid w:val="00BD7A4D"/>
    <w:rsid w:val="00C13167"/>
    <w:rsid w:val="00C149D4"/>
    <w:rsid w:val="00C15587"/>
    <w:rsid w:val="00C21F0B"/>
    <w:rsid w:val="00C26F02"/>
    <w:rsid w:val="00C538DD"/>
    <w:rsid w:val="00C547BD"/>
    <w:rsid w:val="00C7546A"/>
    <w:rsid w:val="00C77316"/>
    <w:rsid w:val="00C8270C"/>
    <w:rsid w:val="00C95B68"/>
    <w:rsid w:val="00C96DF0"/>
    <w:rsid w:val="00CA0942"/>
    <w:rsid w:val="00CA4C9D"/>
    <w:rsid w:val="00CD11AB"/>
    <w:rsid w:val="00CD40F8"/>
    <w:rsid w:val="00CE294E"/>
    <w:rsid w:val="00D32497"/>
    <w:rsid w:val="00D33A4A"/>
    <w:rsid w:val="00D345A8"/>
    <w:rsid w:val="00D36D53"/>
    <w:rsid w:val="00D70BE3"/>
    <w:rsid w:val="00D80352"/>
    <w:rsid w:val="00D8430D"/>
    <w:rsid w:val="00D95FCB"/>
    <w:rsid w:val="00DA3365"/>
    <w:rsid w:val="00DA5B1D"/>
    <w:rsid w:val="00DB69EE"/>
    <w:rsid w:val="00DC439F"/>
    <w:rsid w:val="00DF7087"/>
    <w:rsid w:val="00E11FA7"/>
    <w:rsid w:val="00E412A4"/>
    <w:rsid w:val="00E43E99"/>
    <w:rsid w:val="00E56595"/>
    <w:rsid w:val="00EB7BB5"/>
    <w:rsid w:val="00EC1498"/>
    <w:rsid w:val="00EE4408"/>
    <w:rsid w:val="00EF334C"/>
    <w:rsid w:val="00F15425"/>
    <w:rsid w:val="00F26871"/>
    <w:rsid w:val="00F30164"/>
    <w:rsid w:val="00F31409"/>
    <w:rsid w:val="00F32ED7"/>
    <w:rsid w:val="00F51467"/>
    <w:rsid w:val="00F61977"/>
    <w:rsid w:val="00F731BF"/>
    <w:rsid w:val="00F8769B"/>
    <w:rsid w:val="00F9129D"/>
    <w:rsid w:val="00F94DC3"/>
    <w:rsid w:val="00F95A9C"/>
    <w:rsid w:val="00FA0EFD"/>
    <w:rsid w:val="00FD21C2"/>
    <w:rsid w:val="00FD5936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C11"/>
    <w:rPr>
      <w:sz w:val="24"/>
      <w:szCs w:val="24"/>
    </w:rPr>
  </w:style>
  <w:style w:type="paragraph" w:styleId="1">
    <w:name w:val="heading 1"/>
    <w:basedOn w:val="a"/>
    <w:next w:val="a"/>
    <w:qFormat/>
    <w:rsid w:val="00035CD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77C11"/>
    <w:pPr>
      <w:jc w:val="both"/>
    </w:pPr>
  </w:style>
  <w:style w:type="paragraph" w:styleId="a4">
    <w:name w:val="Body Text Indent"/>
    <w:basedOn w:val="a"/>
    <w:rsid w:val="00977C11"/>
    <w:pPr>
      <w:ind w:firstLine="540"/>
      <w:jc w:val="both"/>
    </w:pPr>
  </w:style>
  <w:style w:type="paragraph" w:styleId="a5">
    <w:name w:val="Balloon Text"/>
    <w:basedOn w:val="a"/>
    <w:semiHidden/>
    <w:rsid w:val="00137354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rsid w:val="00035CD1"/>
    <w:rPr>
      <w:color w:val="106BBE"/>
    </w:rPr>
  </w:style>
  <w:style w:type="character" w:customStyle="1" w:styleId="a7">
    <w:name w:val="Не вступил в силу"/>
    <w:basedOn w:val="a0"/>
    <w:rsid w:val="008404E6"/>
    <w:rPr>
      <w:color w:val="000000"/>
      <w:shd w:val="clear" w:color="auto" w:fill="D8EDE8"/>
    </w:rPr>
  </w:style>
  <w:style w:type="character" w:customStyle="1" w:styleId="a8">
    <w:name w:val="Цветовое выделение"/>
    <w:rsid w:val="0044459A"/>
    <w:rPr>
      <w:b/>
      <w:color w:val="26282F"/>
    </w:rPr>
  </w:style>
  <w:style w:type="paragraph" w:customStyle="1" w:styleId="a9">
    <w:name w:val="Заголовок статьи"/>
    <w:basedOn w:val="a"/>
    <w:next w:val="a"/>
    <w:rsid w:val="0044459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a">
    <w:name w:val="Комментарий"/>
    <w:basedOn w:val="a"/>
    <w:next w:val="a"/>
    <w:rsid w:val="0044459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character" w:customStyle="1" w:styleId="blk">
    <w:name w:val="blk"/>
    <w:basedOn w:val="a0"/>
    <w:rsid w:val="00053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77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3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052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231350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402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55695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163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99130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4987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003390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604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45103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12765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24697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02334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43907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02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8315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78061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844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266853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4754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33457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7485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51699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2816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654167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6876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471986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68986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5691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459895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90280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1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&#1056;&#1045;&#1064;&#1045;&#1053;&#1048;&#1071;%20&#1057;&#1086;&#1073;&#1088;&#1072;&#1085;&#1080;&#1103;%20&#1076;&#1077;&#1087;&#1091;&#1090;&#1072;&#1090;&#1086;&#1074;\&#1055;&#1054;&#1057;&#1045;&#1051;&#1045;&#1053;&#1048;&#1071;\&#1079;&#1077;&#1084;&#1077;&#1083;&#1100;&#1085;&#1099;&#1081;%20&#1080;%20&#1085;&#1072;&#1083;&#1086;&#1075;%20&#1085;&#1072;%20&#1080;&#1084;&#1091;&#1097;&#1077;&#1089;&#1090;&#1074;&#1086;\&#1089;%202015%20&#1075;&#1086;&#1076;&#1072;\&#1080;&#1079;&#1084;&#1077;&#1085;&#1077;&#1085;&#1080;&#1103;%20&#1086;&#1082;&#1090;&#1103;&#1073;&#1088;&#1100;%202015%20&#1082;&#1072;&#1076;&#1072;&#1089;&#1090;&#1088;&#1086;&#1074;&#1072;&#1103;%20&#1089;&#1090;&#1086;&#1080;&#1084;&#1086;&#1089;&#1090;&#1100;\&#1072;&#1085;&#1072;&#1089;&#1090;&#1072;&#1089;&#1086;&#1074;&#1086;.doc" TargetMode="External"/><Relationship Id="rId5" Type="http://schemas.openxmlformats.org/officeDocument/2006/relationships/hyperlink" Target="file:///F:\&#1056;&#1045;&#1064;&#1045;&#1053;&#1048;&#1071;%20&#1057;&#1086;&#1073;&#1088;&#1072;&#1085;&#1080;&#1103;%20&#1076;&#1077;&#1087;&#1091;&#1090;&#1072;&#1090;&#1086;&#1074;\&#1055;&#1054;&#1057;&#1045;&#1051;&#1045;&#1053;&#1048;&#1071;\&#1079;&#1077;&#1084;&#1077;&#1083;&#1100;&#1085;&#1099;&#1081;%20&#1080;%20&#1085;&#1072;&#1083;&#1086;&#1075;%20&#1085;&#1072;%20&#1080;&#1084;&#1091;&#1097;&#1077;&#1089;&#1090;&#1074;&#1086;\&#1089;%202015%20&#1075;&#1086;&#1076;&#1072;\&#1080;&#1079;&#1084;&#1077;&#1085;&#1077;&#1085;&#1080;&#1103;%20&#1086;&#1082;&#1090;&#1103;&#1073;&#1088;&#1100;%202015%20&#1082;&#1072;&#1076;&#1072;&#1089;&#1090;&#1088;&#1086;&#1074;&#1072;&#1103;%20&#1089;&#1090;&#1086;&#1080;&#1084;&#1086;&#1089;&#1090;&#1100;\&#1072;&#1085;&#1072;&#1089;&#1090;&#1072;&#1089;&#1086;&#1074;&#108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SAO-Nikulino_sp</cp:lastModifiedBy>
  <cp:revision>10</cp:revision>
  <cp:lastPrinted>2021-02-11T06:30:00Z</cp:lastPrinted>
  <dcterms:created xsi:type="dcterms:W3CDTF">2021-01-29T07:32:00Z</dcterms:created>
  <dcterms:modified xsi:type="dcterms:W3CDTF">2021-02-11T06:30:00Z</dcterms:modified>
</cp:coreProperties>
</file>