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C6" w:rsidRDefault="00745599" w:rsidP="0074559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DB67C6" w:rsidRDefault="00DB67C6" w:rsidP="004531AF">
      <w:pPr>
        <w:spacing w:after="0"/>
        <w:jc w:val="center"/>
        <w:rPr>
          <w:rFonts w:ascii="Times New Roman" w:hAnsi="Times New Roman" w:cs="Times New Roman"/>
          <w:sz w:val="24"/>
          <w:szCs w:val="24"/>
        </w:rPr>
      </w:pPr>
    </w:p>
    <w:p w:rsidR="00D479C9" w:rsidRDefault="00D479C9" w:rsidP="00D479C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СОБРАНИЕ ДЕПУТАТОВ </w:t>
      </w:r>
      <w:proofErr w:type="spellStart"/>
      <w:r w:rsidR="00806F8B">
        <w:rPr>
          <w:rFonts w:ascii="Times New Roman" w:eastAsia="Times New Roman" w:hAnsi="Times New Roman"/>
          <w:b/>
          <w:sz w:val="24"/>
          <w:szCs w:val="24"/>
          <w:lang w:eastAsia="ru-RU"/>
        </w:rPr>
        <w:t>НИКУЛИНСКОГО</w:t>
      </w:r>
      <w:proofErr w:type="spellEnd"/>
      <w:r>
        <w:rPr>
          <w:rFonts w:ascii="Times New Roman" w:eastAsia="Times New Roman" w:hAnsi="Times New Roman"/>
          <w:b/>
          <w:color w:val="FF0000"/>
          <w:sz w:val="24"/>
          <w:szCs w:val="24"/>
          <w:lang w:eastAsia="ru-RU"/>
        </w:rPr>
        <w:t xml:space="preserve"> </w:t>
      </w:r>
      <w:r>
        <w:rPr>
          <w:rFonts w:ascii="Times New Roman" w:eastAsia="Times New Roman" w:hAnsi="Times New Roman"/>
          <w:b/>
          <w:color w:val="000000"/>
          <w:sz w:val="24"/>
          <w:szCs w:val="24"/>
          <w:lang w:eastAsia="ru-RU"/>
        </w:rPr>
        <w:t xml:space="preserve"> СЕЛЬСКОГО ПОСЕЛЕНИЯ </w:t>
      </w:r>
    </w:p>
    <w:p w:rsidR="00D479C9" w:rsidRDefault="00D479C9" w:rsidP="00D479C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ПОРЕЦКОГО РАЙОНА ЧУВАШСКОЙ РЕСПУБЛИКИ</w:t>
      </w:r>
    </w:p>
    <w:p w:rsidR="00D479C9" w:rsidRDefault="00D479C9" w:rsidP="00D479C9">
      <w:pPr>
        <w:spacing w:after="0" w:line="240" w:lineRule="auto"/>
        <w:jc w:val="center"/>
        <w:rPr>
          <w:rFonts w:ascii="Times New Roman" w:eastAsia="Times New Roman" w:hAnsi="Times New Roman"/>
          <w:b/>
          <w:color w:val="000000"/>
          <w:sz w:val="24"/>
          <w:szCs w:val="24"/>
          <w:lang w:eastAsia="ru-RU"/>
        </w:rPr>
      </w:pPr>
    </w:p>
    <w:p w:rsidR="00D479C9" w:rsidRDefault="00D479C9" w:rsidP="00D479C9">
      <w:pPr>
        <w:spacing w:after="0" w:line="240" w:lineRule="auto"/>
        <w:jc w:val="center"/>
        <w:rPr>
          <w:rFonts w:ascii="Times New Roman" w:eastAsia="Times New Roman" w:hAnsi="Times New Roman"/>
          <w:b/>
          <w:color w:val="000000"/>
          <w:sz w:val="24"/>
          <w:szCs w:val="24"/>
          <w:lang w:eastAsia="ru-RU"/>
        </w:rPr>
      </w:pPr>
    </w:p>
    <w:p w:rsidR="00D479C9" w:rsidRDefault="00D479C9" w:rsidP="00D479C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РЕШЕНИЕ</w:t>
      </w:r>
    </w:p>
    <w:p w:rsidR="00D479C9" w:rsidRDefault="00D479C9" w:rsidP="00D479C9">
      <w:pPr>
        <w:spacing w:after="0" w:line="240" w:lineRule="auto"/>
        <w:jc w:val="center"/>
        <w:rPr>
          <w:rFonts w:ascii="Times New Roman" w:eastAsia="Times New Roman" w:hAnsi="Times New Roman"/>
          <w:b/>
          <w:color w:val="000000"/>
          <w:sz w:val="24"/>
          <w:szCs w:val="24"/>
          <w:lang w:eastAsia="ru-RU"/>
        </w:rPr>
      </w:pPr>
    </w:p>
    <w:p w:rsidR="00D479C9" w:rsidRDefault="00D479C9" w:rsidP="00D479C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Собрания депутатов четвертого созыва</w:t>
      </w:r>
    </w:p>
    <w:p w:rsidR="00D479C9" w:rsidRDefault="00EF6B30" w:rsidP="00D479C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от «10» декабря</w:t>
      </w:r>
      <w:r w:rsidR="00D479C9">
        <w:rPr>
          <w:rFonts w:ascii="Times New Roman" w:eastAsia="Times New Roman" w:hAnsi="Times New Roman"/>
          <w:b/>
          <w:color w:val="000000"/>
          <w:sz w:val="24"/>
          <w:szCs w:val="24"/>
          <w:lang w:eastAsia="ru-RU"/>
        </w:rPr>
        <w:t xml:space="preserve"> 2021 года</w:t>
      </w:r>
    </w:p>
    <w:p w:rsidR="00D479C9" w:rsidRDefault="00D479C9" w:rsidP="00D479C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С-</w:t>
      </w:r>
      <w:r w:rsidR="00EF6B30">
        <w:rPr>
          <w:rFonts w:ascii="Times New Roman" w:eastAsia="Times New Roman" w:hAnsi="Times New Roman"/>
          <w:b/>
          <w:color w:val="000000"/>
          <w:sz w:val="24"/>
          <w:szCs w:val="24"/>
          <w:lang w:eastAsia="ru-RU"/>
        </w:rPr>
        <w:t xml:space="preserve"> 11/3</w:t>
      </w:r>
    </w:p>
    <w:p w:rsidR="00D479C9" w:rsidRDefault="00D479C9" w:rsidP="00D479C9">
      <w:pPr>
        <w:spacing w:after="0" w:line="240" w:lineRule="auto"/>
        <w:jc w:val="center"/>
        <w:rPr>
          <w:rFonts w:ascii="Times New Roman" w:eastAsia="Times New Roman" w:hAnsi="Times New Roman"/>
          <w:b/>
          <w:color w:val="000000"/>
          <w:sz w:val="24"/>
          <w:szCs w:val="24"/>
          <w:lang w:eastAsia="ru-RU"/>
        </w:rPr>
      </w:pPr>
    </w:p>
    <w:p w:rsidR="00D479C9" w:rsidRDefault="00806F8B" w:rsidP="00D479C9">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000000"/>
          <w:sz w:val="24"/>
          <w:szCs w:val="24"/>
          <w:lang w:eastAsia="ru-RU"/>
        </w:rPr>
        <w:t>с.</w:t>
      </w:r>
      <w:r w:rsidR="00D479C9">
        <w:rPr>
          <w:rFonts w:ascii="Times New Roman" w:eastAsia="Times New Roman" w:hAnsi="Times New Roman"/>
          <w:b/>
          <w:color w:val="FF0000"/>
          <w:sz w:val="24"/>
          <w:szCs w:val="24"/>
          <w:lang w:eastAsia="ru-RU"/>
        </w:rPr>
        <w:t xml:space="preserve"> </w:t>
      </w:r>
      <w:r>
        <w:rPr>
          <w:rFonts w:ascii="Times New Roman" w:eastAsia="Times New Roman" w:hAnsi="Times New Roman"/>
          <w:b/>
          <w:sz w:val="24"/>
          <w:szCs w:val="24"/>
          <w:lang w:eastAsia="ru-RU"/>
        </w:rPr>
        <w:t>Никулино</w:t>
      </w:r>
    </w:p>
    <w:p w:rsidR="006805D1" w:rsidRDefault="006805D1" w:rsidP="004531AF">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1"/>
      </w:tblGrid>
      <w:tr w:rsidR="006805D1" w:rsidTr="00AE6BF5">
        <w:trPr>
          <w:trHeight w:val="1527"/>
        </w:trPr>
        <w:tc>
          <w:tcPr>
            <w:tcW w:w="5811" w:type="dxa"/>
          </w:tcPr>
          <w:p w:rsidR="006805D1" w:rsidRPr="00D479C9" w:rsidRDefault="008C53F3" w:rsidP="00745599">
            <w:pPr>
              <w:pStyle w:val="1"/>
              <w:ind w:right="397"/>
              <w:jc w:val="both"/>
              <w:outlineLvl w:val="0"/>
              <w:rPr>
                <w:color w:val="000000" w:themeColor="text1"/>
              </w:rPr>
            </w:pPr>
            <w:r>
              <w:rPr>
                <w:color w:val="000000" w:themeColor="text1"/>
              </w:rPr>
              <w:t>О п</w:t>
            </w:r>
            <w:r w:rsidR="00C15C04">
              <w:rPr>
                <w:color w:val="000000" w:themeColor="text1"/>
              </w:rPr>
              <w:t>орядке</w:t>
            </w:r>
            <w:r w:rsidR="0002580A" w:rsidRPr="0002580A">
              <w:rPr>
                <w:color w:val="000000" w:themeColor="text1"/>
              </w:rPr>
              <w:t xml:space="preserve"> определения размера арендной платы за земельные участки, находящиеся в муниципальной собств</w:t>
            </w:r>
            <w:r w:rsidR="00D479C9">
              <w:rPr>
                <w:color w:val="000000" w:themeColor="text1"/>
              </w:rPr>
              <w:t xml:space="preserve">енности администрации </w:t>
            </w:r>
            <w:proofErr w:type="spellStart"/>
            <w:r w:rsidR="00806F8B">
              <w:rPr>
                <w:color w:val="000000" w:themeColor="text1"/>
              </w:rPr>
              <w:t>Никулинского</w:t>
            </w:r>
            <w:proofErr w:type="spellEnd"/>
            <w:r w:rsidR="00D479C9">
              <w:rPr>
                <w:color w:val="000000" w:themeColor="text1"/>
              </w:rPr>
              <w:t xml:space="preserve"> </w:t>
            </w:r>
            <w:r w:rsidR="00AE6BF5">
              <w:rPr>
                <w:color w:val="000000" w:themeColor="text1"/>
              </w:rPr>
              <w:t> </w:t>
            </w:r>
            <w:r w:rsidR="0002580A" w:rsidRPr="0002580A">
              <w:rPr>
                <w:color w:val="000000" w:themeColor="text1"/>
              </w:rPr>
              <w:t>сельского</w:t>
            </w:r>
            <w:r w:rsidR="00AE6BF5">
              <w:rPr>
                <w:color w:val="000000" w:themeColor="text1"/>
              </w:rPr>
              <w:t> </w:t>
            </w:r>
            <w:r w:rsidR="008E3BFB">
              <w:rPr>
                <w:color w:val="000000" w:themeColor="text1"/>
              </w:rPr>
              <w:t>поселения</w:t>
            </w:r>
            <w:r w:rsidR="00D479C9">
              <w:rPr>
                <w:color w:val="000000" w:themeColor="text1"/>
              </w:rPr>
              <w:t xml:space="preserve"> Порецкого района</w:t>
            </w:r>
            <w:r w:rsidR="00DF1C59">
              <w:rPr>
                <w:color w:val="000000" w:themeColor="text1"/>
              </w:rPr>
              <w:t>,</w:t>
            </w:r>
            <w:r w:rsidR="008E3BFB">
              <w:rPr>
                <w:color w:val="000000" w:themeColor="text1"/>
              </w:rPr>
              <w:t xml:space="preserve"> </w:t>
            </w:r>
            <w:r w:rsidR="0002580A" w:rsidRPr="0002580A">
              <w:rPr>
                <w:color w:val="000000" w:themeColor="text1"/>
              </w:rPr>
              <w:t>предоставленные в аренду без торгов</w:t>
            </w:r>
          </w:p>
        </w:tc>
      </w:tr>
    </w:tbl>
    <w:p w:rsidR="006805D1" w:rsidRPr="0041176B" w:rsidRDefault="006805D1" w:rsidP="004531AF">
      <w:pPr>
        <w:jc w:val="center"/>
        <w:rPr>
          <w:rFonts w:ascii="Times New Roman" w:hAnsi="Times New Roman" w:cs="Times New Roman"/>
          <w:sz w:val="24"/>
          <w:szCs w:val="24"/>
        </w:rPr>
      </w:pPr>
    </w:p>
    <w:p w:rsidR="0041176B" w:rsidRDefault="00D479C9" w:rsidP="00D92710">
      <w:pPr>
        <w:pStyle w:val="1"/>
        <w:jc w:val="both"/>
        <w:rPr>
          <w:rFonts w:ascii="Times New Roman" w:hAnsi="Times New Roman" w:cs="Times New Roman"/>
          <w:color w:val="000000" w:themeColor="text1"/>
        </w:rPr>
      </w:pPr>
      <w:r>
        <w:rPr>
          <w:rFonts w:ascii="Times New Roman" w:hAnsi="Times New Roman" w:cs="Times New Roman"/>
          <w:b w:val="0"/>
          <w:color w:val="000000" w:themeColor="text1"/>
        </w:rPr>
        <w:t xml:space="preserve">       </w:t>
      </w:r>
      <w:r w:rsidR="0041176B" w:rsidRPr="0041176B">
        <w:rPr>
          <w:rFonts w:ascii="Times New Roman" w:hAnsi="Times New Roman" w:cs="Times New Roman"/>
          <w:b w:val="0"/>
          <w:color w:val="000000" w:themeColor="text1"/>
        </w:rPr>
        <w:t>В соответствии с Земельным кодексом Российской Федерации, постановлением Кабинета Министров Чувашской Республики от 29.06.2021 г. №289 «О внесении изменений в постановление Кабинета Министров Чувашской Республики от 19 июня 2006 года №1</w:t>
      </w:r>
      <w:r>
        <w:rPr>
          <w:rFonts w:ascii="Times New Roman" w:hAnsi="Times New Roman" w:cs="Times New Roman"/>
          <w:b w:val="0"/>
          <w:color w:val="000000" w:themeColor="text1"/>
        </w:rPr>
        <w:t xml:space="preserve">48» Собрание депутатов </w:t>
      </w:r>
      <w:proofErr w:type="spellStart"/>
      <w:r w:rsidR="00806F8B">
        <w:rPr>
          <w:rFonts w:ascii="Times New Roman" w:hAnsi="Times New Roman" w:cs="Times New Roman"/>
          <w:b w:val="0"/>
          <w:color w:val="000000" w:themeColor="text1"/>
        </w:rPr>
        <w:t>Никулинского</w:t>
      </w:r>
      <w:proofErr w:type="spellEnd"/>
      <w:r w:rsidR="0041176B" w:rsidRPr="0041176B">
        <w:rPr>
          <w:rFonts w:ascii="Times New Roman" w:hAnsi="Times New Roman" w:cs="Times New Roman"/>
          <w:b w:val="0"/>
          <w:color w:val="000000" w:themeColor="text1"/>
        </w:rPr>
        <w:t xml:space="preserve"> сельского поселения Порецкого района Чувашской Республики решило:</w:t>
      </w:r>
      <w:r w:rsidR="006805D1" w:rsidRPr="0002580A">
        <w:rPr>
          <w:rFonts w:ascii="Times New Roman" w:hAnsi="Times New Roman" w:cs="Times New Roman"/>
          <w:color w:val="000000" w:themeColor="text1"/>
        </w:rPr>
        <w:tab/>
      </w:r>
    </w:p>
    <w:p w:rsidR="0002580A" w:rsidRDefault="0002580A" w:rsidP="0002580A">
      <w:pPr>
        <w:pStyle w:val="1"/>
        <w:jc w:val="both"/>
        <w:rPr>
          <w:b w:val="0"/>
          <w:color w:val="000000" w:themeColor="text1"/>
        </w:rPr>
      </w:pPr>
      <w:r w:rsidRPr="0002580A">
        <w:rPr>
          <w:b w:val="0"/>
          <w:color w:val="000000" w:themeColor="text1"/>
        </w:rPr>
        <w:t>1.</w:t>
      </w:r>
      <w:r>
        <w:rPr>
          <w:b w:val="0"/>
          <w:color w:val="000000" w:themeColor="text1"/>
        </w:rPr>
        <w:t xml:space="preserve"> </w:t>
      </w:r>
      <w:r w:rsidR="004531AF" w:rsidRPr="0002580A">
        <w:rPr>
          <w:b w:val="0"/>
          <w:color w:val="000000" w:themeColor="text1"/>
        </w:rPr>
        <w:t>Утвердить</w:t>
      </w:r>
      <w:r w:rsidRPr="0002580A">
        <w:rPr>
          <w:b w:val="0"/>
          <w:color w:val="000000" w:themeColor="text1"/>
        </w:rPr>
        <w:t> </w:t>
      </w:r>
      <w:r w:rsidR="00605F8F" w:rsidRPr="0002580A">
        <w:rPr>
          <w:b w:val="0"/>
          <w:color w:val="000000" w:themeColor="text1"/>
        </w:rPr>
        <w:t>порядок</w:t>
      </w:r>
      <w:r w:rsidRPr="0002580A">
        <w:rPr>
          <w:b w:val="0"/>
          <w:color w:val="000000" w:themeColor="text1"/>
        </w:rPr>
        <w:t> </w:t>
      </w:r>
      <w:r w:rsidR="00D92710" w:rsidRPr="00D92710">
        <w:rPr>
          <w:b w:val="0"/>
          <w:color w:val="000000" w:themeColor="text1"/>
        </w:rPr>
        <w:t xml:space="preserve"> определения размера арендной платы за земельные участки, находящиеся в муниципальной собст</w:t>
      </w:r>
      <w:r w:rsidR="00D479C9">
        <w:rPr>
          <w:b w:val="0"/>
          <w:color w:val="000000" w:themeColor="text1"/>
        </w:rPr>
        <w:t xml:space="preserve">венности администрации </w:t>
      </w:r>
      <w:proofErr w:type="spellStart"/>
      <w:r w:rsidR="00806F8B">
        <w:rPr>
          <w:b w:val="0"/>
          <w:color w:val="000000" w:themeColor="text1"/>
        </w:rPr>
        <w:t>Никулинского</w:t>
      </w:r>
      <w:proofErr w:type="spellEnd"/>
      <w:r w:rsidR="00D92710" w:rsidRPr="00D92710">
        <w:rPr>
          <w:b w:val="0"/>
          <w:color w:val="000000" w:themeColor="text1"/>
        </w:rPr>
        <w:t xml:space="preserve"> сельского поселения</w:t>
      </w:r>
      <w:r w:rsidR="00D479C9">
        <w:rPr>
          <w:b w:val="0"/>
          <w:color w:val="000000" w:themeColor="text1"/>
        </w:rPr>
        <w:t xml:space="preserve"> Порецкого района</w:t>
      </w:r>
      <w:r w:rsidR="008E3BFB">
        <w:rPr>
          <w:b w:val="0"/>
          <w:color w:val="000000" w:themeColor="text1"/>
        </w:rPr>
        <w:t xml:space="preserve">, </w:t>
      </w:r>
      <w:r w:rsidR="00D92710" w:rsidRPr="00D92710">
        <w:rPr>
          <w:b w:val="0"/>
          <w:color w:val="000000" w:themeColor="text1"/>
        </w:rPr>
        <w:t>предоставленные в аренду без торгов</w:t>
      </w:r>
      <w:r w:rsidR="00D92710">
        <w:rPr>
          <w:b w:val="0"/>
          <w:color w:val="000000" w:themeColor="text1"/>
        </w:rPr>
        <w:t>.</w:t>
      </w:r>
    </w:p>
    <w:p w:rsidR="00605F8F" w:rsidRPr="0041176B" w:rsidRDefault="0041176B" w:rsidP="0041176B">
      <w:pPr>
        <w:jc w:val="both"/>
        <w:rPr>
          <w:rFonts w:ascii="Times New Roman" w:hAnsi="Times New Roman" w:cs="Times New Roman"/>
          <w:sz w:val="24"/>
          <w:szCs w:val="24"/>
          <w:lang w:eastAsia="ru-RU"/>
        </w:rPr>
      </w:pPr>
      <w:r w:rsidRPr="0041176B">
        <w:rPr>
          <w:rFonts w:ascii="Times New Roman" w:hAnsi="Times New Roman" w:cs="Times New Roman"/>
          <w:sz w:val="24"/>
          <w:szCs w:val="24"/>
          <w:lang w:eastAsia="ru-RU"/>
        </w:rPr>
        <w:t>2.</w:t>
      </w:r>
      <w:r>
        <w:rPr>
          <w:lang w:eastAsia="ru-RU"/>
        </w:rPr>
        <w:t xml:space="preserve"> </w:t>
      </w:r>
      <w:r w:rsidRPr="00251FA8">
        <w:rPr>
          <w:rFonts w:ascii="Times New Roman" w:hAnsi="Times New Roman" w:cs="Times New Roman"/>
          <w:sz w:val="24"/>
          <w:szCs w:val="24"/>
          <w:lang w:eastAsia="ru-RU"/>
        </w:rPr>
        <w:t xml:space="preserve">Решение </w:t>
      </w:r>
      <w:r w:rsidR="00D479C9">
        <w:rPr>
          <w:rFonts w:ascii="Times New Roman" w:hAnsi="Times New Roman" w:cs="Times New Roman"/>
          <w:sz w:val="24"/>
          <w:szCs w:val="24"/>
          <w:lang w:eastAsia="ru-RU"/>
        </w:rPr>
        <w:t>Собрания депутатов от 01.12.2016 года №С-8/</w:t>
      </w:r>
      <w:r w:rsidR="00806F8B">
        <w:rPr>
          <w:rFonts w:ascii="Times New Roman" w:hAnsi="Times New Roman" w:cs="Times New Roman"/>
          <w:sz w:val="24"/>
          <w:szCs w:val="24"/>
          <w:lang w:eastAsia="ru-RU"/>
        </w:rPr>
        <w:t>4</w:t>
      </w:r>
      <w:r w:rsidRPr="00251FA8">
        <w:rPr>
          <w:rFonts w:ascii="Times New Roman" w:hAnsi="Times New Roman" w:cs="Times New Roman"/>
          <w:sz w:val="24"/>
          <w:szCs w:val="24"/>
          <w:lang w:eastAsia="ru-RU"/>
        </w:rPr>
        <w:t xml:space="preserve"> «Об утверждении Порядка определения размера арендной платы за земельные участки, находящиеся в муниц</w:t>
      </w:r>
      <w:r w:rsidR="00D479C9">
        <w:rPr>
          <w:rFonts w:ascii="Times New Roman" w:hAnsi="Times New Roman" w:cs="Times New Roman"/>
          <w:sz w:val="24"/>
          <w:szCs w:val="24"/>
          <w:lang w:eastAsia="ru-RU"/>
        </w:rPr>
        <w:t xml:space="preserve">ипальной собственности </w:t>
      </w:r>
      <w:proofErr w:type="spellStart"/>
      <w:r w:rsidR="00806F8B">
        <w:rPr>
          <w:rFonts w:ascii="Times New Roman" w:hAnsi="Times New Roman" w:cs="Times New Roman"/>
          <w:sz w:val="24"/>
          <w:szCs w:val="24"/>
          <w:lang w:eastAsia="ru-RU"/>
        </w:rPr>
        <w:t>Никулинского</w:t>
      </w:r>
      <w:proofErr w:type="spellEnd"/>
      <w:r w:rsidRPr="00251FA8">
        <w:rPr>
          <w:rFonts w:ascii="Times New Roman" w:hAnsi="Times New Roman" w:cs="Times New Roman"/>
          <w:sz w:val="24"/>
          <w:szCs w:val="24"/>
          <w:lang w:eastAsia="ru-RU"/>
        </w:rPr>
        <w:t xml:space="preserve"> сельского поселения</w:t>
      </w:r>
      <w:r w:rsidR="00D479C9">
        <w:rPr>
          <w:rFonts w:ascii="Times New Roman" w:hAnsi="Times New Roman" w:cs="Times New Roman"/>
          <w:sz w:val="24"/>
          <w:szCs w:val="24"/>
          <w:lang w:eastAsia="ru-RU"/>
        </w:rPr>
        <w:t>,</w:t>
      </w:r>
      <w:r w:rsidRPr="00251FA8">
        <w:rPr>
          <w:rFonts w:ascii="Times New Roman" w:hAnsi="Times New Roman" w:cs="Times New Roman"/>
          <w:sz w:val="24"/>
          <w:szCs w:val="24"/>
          <w:lang w:eastAsia="ru-RU"/>
        </w:rPr>
        <w:t xml:space="preserve"> предоставленные в аренду без торгов»</w:t>
      </w:r>
      <w:r>
        <w:rPr>
          <w:rFonts w:ascii="Times New Roman" w:hAnsi="Times New Roman" w:cs="Times New Roman"/>
          <w:sz w:val="24"/>
          <w:szCs w:val="24"/>
          <w:lang w:eastAsia="ru-RU"/>
        </w:rPr>
        <w:t xml:space="preserve"> признать утратившим силу.</w:t>
      </w:r>
    </w:p>
    <w:p w:rsidR="004531AF" w:rsidRPr="0002580A" w:rsidRDefault="00605F8F" w:rsidP="00605F8F">
      <w:pPr>
        <w:tabs>
          <w:tab w:val="left" w:pos="1134"/>
        </w:tabs>
        <w:spacing w:after="0" w:line="240" w:lineRule="auto"/>
        <w:ind w:hanging="567"/>
        <w:jc w:val="both"/>
        <w:rPr>
          <w:rFonts w:ascii="Times New Roman" w:hAnsi="Times New Roman" w:cs="Times New Roman"/>
          <w:color w:val="000000" w:themeColor="text1"/>
          <w:sz w:val="24"/>
          <w:szCs w:val="24"/>
        </w:rPr>
      </w:pPr>
      <w:r w:rsidRPr="0002580A">
        <w:rPr>
          <w:rFonts w:ascii="Times New Roman" w:hAnsi="Times New Roman" w:cs="Times New Roman"/>
          <w:color w:val="000000" w:themeColor="text1"/>
          <w:sz w:val="24"/>
          <w:szCs w:val="24"/>
        </w:rPr>
        <w:t xml:space="preserve">        </w:t>
      </w:r>
      <w:r w:rsidR="0041176B">
        <w:rPr>
          <w:rFonts w:ascii="Times New Roman" w:hAnsi="Times New Roman" w:cs="Times New Roman"/>
          <w:color w:val="000000" w:themeColor="text1"/>
          <w:sz w:val="24"/>
          <w:szCs w:val="24"/>
        </w:rPr>
        <w:t xml:space="preserve"> 3</w:t>
      </w:r>
      <w:r w:rsidR="004531AF" w:rsidRPr="0002580A">
        <w:rPr>
          <w:rFonts w:ascii="Times New Roman" w:hAnsi="Times New Roman" w:cs="Times New Roman"/>
          <w:color w:val="000000" w:themeColor="text1"/>
          <w:sz w:val="24"/>
          <w:szCs w:val="24"/>
        </w:rPr>
        <w:t xml:space="preserve">. </w:t>
      </w:r>
      <w:r w:rsidR="006805D1" w:rsidRPr="0002580A">
        <w:rPr>
          <w:rFonts w:ascii="Times New Roman" w:hAnsi="Times New Roman" w:cs="Times New Roman"/>
          <w:color w:val="000000" w:themeColor="text1"/>
          <w:sz w:val="24"/>
          <w:szCs w:val="24"/>
        </w:rPr>
        <w:t xml:space="preserve"> </w:t>
      </w:r>
      <w:r w:rsidR="00E5628F" w:rsidRPr="0002580A">
        <w:rPr>
          <w:rFonts w:ascii="Times New Roman" w:hAnsi="Times New Roman" w:cs="Times New Roman"/>
          <w:color w:val="000000" w:themeColor="text1"/>
          <w:sz w:val="24"/>
          <w:szCs w:val="24"/>
        </w:rPr>
        <w:t xml:space="preserve">Настоящее </w:t>
      </w:r>
      <w:r w:rsidR="00D479C9">
        <w:rPr>
          <w:rFonts w:ascii="Times New Roman" w:hAnsi="Times New Roman" w:cs="Times New Roman"/>
          <w:color w:val="000000" w:themeColor="text1"/>
          <w:sz w:val="24"/>
          <w:szCs w:val="24"/>
        </w:rPr>
        <w:t>р</w:t>
      </w:r>
      <w:r w:rsidR="006805D1" w:rsidRPr="0002580A">
        <w:rPr>
          <w:rFonts w:ascii="Times New Roman" w:hAnsi="Times New Roman" w:cs="Times New Roman"/>
          <w:color w:val="000000" w:themeColor="text1"/>
          <w:sz w:val="24"/>
          <w:szCs w:val="24"/>
        </w:rPr>
        <w:t>ешение в</w:t>
      </w:r>
      <w:r w:rsidR="00D62D08">
        <w:rPr>
          <w:rFonts w:ascii="Times New Roman" w:hAnsi="Times New Roman" w:cs="Times New Roman"/>
          <w:color w:val="000000" w:themeColor="text1"/>
          <w:sz w:val="24"/>
          <w:szCs w:val="24"/>
        </w:rPr>
        <w:t>ступает в силу со дня</w:t>
      </w:r>
      <w:r w:rsidR="0023080B">
        <w:rPr>
          <w:rFonts w:ascii="Times New Roman" w:hAnsi="Times New Roman" w:cs="Times New Roman"/>
          <w:color w:val="000000" w:themeColor="text1"/>
          <w:sz w:val="24"/>
          <w:szCs w:val="24"/>
        </w:rPr>
        <w:t xml:space="preserve"> </w:t>
      </w:r>
      <w:r w:rsidR="00E5628F" w:rsidRPr="0002580A">
        <w:rPr>
          <w:rFonts w:ascii="Times New Roman" w:hAnsi="Times New Roman" w:cs="Times New Roman"/>
          <w:color w:val="000000" w:themeColor="text1"/>
          <w:sz w:val="24"/>
          <w:szCs w:val="24"/>
        </w:rPr>
        <w:t>его официального опубликования</w:t>
      </w:r>
      <w:r w:rsidR="00745599">
        <w:rPr>
          <w:rFonts w:ascii="Times New Roman" w:hAnsi="Times New Roman" w:cs="Times New Roman"/>
          <w:color w:val="000000" w:themeColor="text1"/>
          <w:sz w:val="24"/>
          <w:szCs w:val="24"/>
        </w:rPr>
        <w:t>.</w:t>
      </w:r>
    </w:p>
    <w:p w:rsidR="004531AF" w:rsidRPr="0002580A" w:rsidRDefault="004531AF" w:rsidP="00605F8F">
      <w:pPr>
        <w:tabs>
          <w:tab w:val="num" w:pos="426"/>
        </w:tabs>
        <w:spacing w:after="0" w:line="240" w:lineRule="auto"/>
        <w:ind w:hanging="426"/>
        <w:jc w:val="both"/>
        <w:rPr>
          <w:rFonts w:ascii="Times New Roman" w:hAnsi="Times New Roman" w:cs="Times New Roman"/>
          <w:color w:val="000000" w:themeColor="text1"/>
          <w:sz w:val="24"/>
          <w:szCs w:val="24"/>
        </w:rPr>
      </w:pPr>
    </w:p>
    <w:p w:rsidR="006805D1" w:rsidRPr="0002580A" w:rsidRDefault="006805D1" w:rsidP="00605F8F">
      <w:pPr>
        <w:tabs>
          <w:tab w:val="num" w:pos="426"/>
        </w:tabs>
        <w:spacing w:after="0" w:line="360" w:lineRule="auto"/>
        <w:ind w:hanging="426"/>
        <w:jc w:val="both"/>
        <w:rPr>
          <w:rFonts w:ascii="Times New Roman" w:hAnsi="Times New Roman" w:cs="Times New Roman"/>
          <w:color w:val="000000" w:themeColor="text1"/>
          <w:sz w:val="24"/>
          <w:szCs w:val="24"/>
        </w:rPr>
      </w:pPr>
    </w:p>
    <w:p w:rsidR="0002580A" w:rsidRPr="006805D1" w:rsidRDefault="0002580A" w:rsidP="00D479C9">
      <w:pPr>
        <w:tabs>
          <w:tab w:val="num" w:pos="426"/>
        </w:tabs>
        <w:spacing w:after="0" w:line="360" w:lineRule="auto"/>
        <w:jc w:val="both"/>
        <w:rPr>
          <w:rFonts w:ascii="Times New Roman" w:hAnsi="Times New Roman" w:cs="Times New Roman"/>
          <w:sz w:val="24"/>
          <w:szCs w:val="24"/>
        </w:rPr>
      </w:pPr>
    </w:p>
    <w:p w:rsidR="006805D1" w:rsidRPr="006805D1" w:rsidRDefault="004531AF" w:rsidP="006805D1">
      <w:pPr>
        <w:spacing w:after="0"/>
        <w:ind w:right="-142"/>
        <w:jc w:val="both"/>
        <w:rPr>
          <w:rFonts w:ascii="Times New Roman" w:hAnsi="Times New Roman" w:cs="Times New Roman"/>
          <w:sz w:val="24"/>
          <w:szCs w:val="24"/>
        </w:rPr>
      </w:pPr>
      <w:r w:rsidRPr="006805D1">
        <w:rPr>
          <w:rFonts w:ascii="Times New Roman" w:hAnsi="Times New Roman" w:cs="Times New Roman"/>
          <w:sz w:val="24"/>
          <w:szCs w:val="24"/>
        </w:rPr>
        <w:t xml:space="preserve">Глава </w:t>
      </w:r>
      <w:proofErr w:type="spellStart"/>
      <w:r w:rsidR="00806F8B">
        <w:rPr>
          <w:rFonts w:ascii="Times New Roman" w:hAnsi="Times New Roman" w:cs="Times New Roman"/>
          <w:sz w:val="24"/>
          <w:szCs w:val="24"/>
        </w:rPr>
        <w:t>Никулинского</w:t>
      </w:r>
      <w:proofErr w:type="spellEnd"/>
      <w:r w:rsidR="006805D1" w:rsidRPr="006805D1">
        <w:rPr>
          <w:rFonts w:ascii="Times New Roman" w:hAnsi="Times New Roman" w:cs="Times New Roman"/>
          <w:sz w:val="24"/>
          <w:szCs w:val="24"/>
        </w:rPr>
        <w:t xml:space="preserve"> </w:t>
      </w:r>
    </w:p>
    <w:p w:rsidR="006805D1" w:rsidRPr="006805D1" w:rsidRDefault="006805D1" w:rsidP="006805D1">
      <w:pPr>
        <w:spacing w:after="0"/>
        <w:ind w:right="-142"/>
        <w:jc w:val="both"/>
        <w:rPr>
          <w:rFonts w:ascii="Times New Roman" w:hAnsi="Times New Roman" w:cs="Times New Roman"/>
          <w:sz w:val="24"/>
          <w:szCs w:val="24"/>
        </w:rPr>
      </w:pPr>
      <w:r w:rsidRPr="006805D1">
        <w:rPr>
          <w:rFonts w:ascii="Times New Roman" w:hAnsi="Times New Roman" w:cs="Times New Roman"/>
          <w:sz w:val="24"/>
          <w:szCs w:val="24"/>
        </w:rPr>
        <w:t xml:space="preserve">сельского поселения                                                                                </w:t>
      </w:r>
      <w:r w:rsidR="00D479C9">
        <w:rPr>
          <w:rFonts w:ascii="Times New Roman" w:hAnsi="Times New Roman" w:cs="Times New Roman"/>
          <w:sz w:val="24"/>
          <w:szCs w:val="24"/>
        </w:rPr>
        <w:t xml:space="preserve">         </w:t>
      </w:r>
      <w:r>
        <w:rPr>
          <w:rFonts w:ascii="Times New Roman" w:hAnsi="Times New Roman" w:cs="Times New Roman"/>
          <w:sz w:val="24"/>
          <w:szCs w:val="24"/>
        </w:rPr>
        <w:t xml:space="preserve">     </w:t>
      </w:r>
      <w:r w:rsidR="00806F8B">
        <w:rPr>
          <w:rFonts w:ascii="Times New Roman" w:hAnsi="Times New Roman" w:cs="Times New Roman"/>
          <w:sz w:val="24"/>
          <w:szCs w:val="24"/>
        </w:rPr>
        <w:t>Г.Л.Васильев</w:t>
      </w:r>
    </w:p>
    <w:p w:rsidR="004531AF" w:rsidRDefault="004531AF" w:rsidP="004531AF">
      <w:pPr>
        <w:ind w:right="-141"/>
        <w:rPr>
          <w:sz w:val="26"/>
          <w:szCs w:val="26"/>
        </w:rPr>
      </w:pPr>
      <w:r>
        <w:rPr>
          <w:sz w:val="26"/>
          <w:szCs w:val="26"/>
        </w:rPr>
        <w:t xml:space="preserve">                                                                                       </w:t>
      </w:r>
    </w:p>
    <w:p w:rsidR="004531AF" w:rsidRDefault="004531AF" w:rsidP="004531AF">
      <w:pPr>
        <w:jc w:val="center"/>
        <w:rPr>
          <w:sz w:val="26"/>
          <w:szCs w:val="26"/>
        </w:rPr>
      </w:pPr>
    </w:p>
    <w:p w:rsidR="004531AF" w:rsidRDefault="004531AF" w:rsidP="004531AF">
      <w:pPr>
        <w:jc w:val="center"/>
        <w:rPr>
          <w:sz w:val="26"/>
          <w:szCs w:val="26"/>
        </w:rPr>
      </w:pPr>
    </w:p>
    <w:p w:rsidR="004531AF" w:rsidRDefault="004531AF" w:rsidP="004531AF">
      <w:pPr>
        <w:jc w:val="center"/>
        <w:rPr>
          <w:sz w:val="26"/>
          <w:szCs w:val="26"/>
        </w:rPr>
      </w:pPr>
    </w:p>
    <w:p w:rsidR="000941E8" w:rsidRDefault="004531AF" w:rsidP="008D2935">
      <w:pPr>
        <w:pStyle w:val="a4"/>
        <w:jc w:val="right"/>
        <w:rPr>
          <w:lang w:eastAsia="ru-RU"/>
        </w:rPr>
      </w:pPr>
      <w:r>
        <w:rPr>
          <w:sz w:val="26"/>
          <w:szCs w:val="26"/>
        </w:rPr>
        <w:lastRenderedPageBreak/>
        <w:t xml:space="preserve">                                                                          </w:t>
      </w:r>
      <w:r w:rsidR="008D2935">
        <w:rPr>
          <w:lang w:eastAsia="ru-RU"/>
        </w:rPr>
        <w:t xml:space="preserve">                                            </w:t>
      </w:r>
      <w:r w:rsidR="008D2935" w:rsidRPr="00BA7D68">
        <w:rPr>
          <w:lang w:eastAsia="ru-RU"/>
        </w:rPr>
        <w:t xml:space="preserve">             </w:t>
      </w:r>
    </w:p>
    <w:p w:rsidR="008D2935" w:rsidRPr="00BA7D68" w:rsidRDefault="008D2935" w:rsidP="008D2935">
      <w:pPr>
        <w:pStyle w:val="a4"/>
        <w:jc w:val="right"/>
        <w:rPr>
          <w:caps/>
          <w:lang w:eastAsia="ru-RU"/>
        </w:rPr>
      </w:pPr>
      <w:r w:rsidRPr="00BA7D68">
        <w:rPr>
          <w:caps/>
          <w:lang w:eastAsia="ru-RU"/>
        </w:rPr>
        <w:t>Утвержден</w:t>
      </w:r>
    </w:p>
    <w:p w:rsidR="008D2935" w:rsidRDefault="008D2935" w:rsidP="008D2935">
      <w:pPr>
        <w:pStyle w:val="a4"/>
        <w:jc w:val="right"/>
        <w:rPr>
          <w:lang w:eastAsia="ru-RU"/>
        </w:rPr>
      </w:pPr>
      <w:r>
        <w:rPr>
          <w:lang w:eastAsia="ru-RU"/>
        </w:rPr>
        <w:t xml:space="preserve">                                </w:t>
      </w:r>
      <w:r w:rsidRPr="00BA7D68">
        <w:rPr>
          <w:lang w:eastAsia="ru-RU"/>
        </w:rPr>
        <w:t>решением Собрания депутатов</w:t>
      </w:r>
    </w:p>
    <w:p w:rsidR="008D2935" w:rsidRDefault="008D2935" w:rsidP="008D2935">
      <w:pPr>
        <w:pStyle w:val="a4"/>
        <w:jc w:val="right"/>
        <w:rPr>
          <w:lang w:eastAsia="ru-RU"/>
        </w:rPr>
      </w:pPr>
      <w:r>
        <w:rPr>
          <w:lang w:eastAsia="ru-RU"/>
        </w:rPr>
        <w:t xml:space="preserve"> </w:t>
      </w:r>
      <w:r w:rsidRPr="00BA7D68">
        <w:rPr>
          <w:lang w:eastAsia="ru-RU"/>
        </w:rPr>
        <w:t xml:space="preserve"> </w:t>
      </w:r>
      <w:r>
        <w:rPr>
          <w:lang w:eastAsia="ru-RU"/>
        </w:rPr>
        <w:t xml:space="preserve">                            </w:t>
      </w:r>
      <w:proofErr w:type="spellStart"/>
      <w:r w:rsidR="00806F8B">
        <w:rPr>
          <w:lang w:eastAsia="ru-RU"/>
        </w:rPr>
        <w:t>Никулинского</w:t>
      </w:r>
      <w:proofErr w:type="spellEnd"/>
      <w:r w:rsidR="00D479C9">
        <w:rPr>
          <w:lang w:eastAsia="ru-RU"/>
        </w:rPr>
        <w:t xml:space="preserve"> </w:t>
      </w:r>
      <w:r>
        <w:rPr>
          <w:lang w:eastAsia="ru-RU"/>
        </w:rPr>
        <w:t xml:space="preserve"> </w:t>
      </w:r>
      <w:r w:rsidRPr="00BA7D68">
        <w:rPr>
          <w:lang w:eastAsia="ru-RU"/>
        </w:rPr>
        <w:t>сельского поселения</w:t>
      </w:r>
    </w:p>
    <w:p w:rsidR="008D2935" w:rsidRPr="00BA7D68" w:rsidRDefault="008D2935" w:rsidP="008D2935">
      <w:pPr>
        <w:pStyle w:val="a4"/>
        <w:jc w:val="right"/>
        <w:rPr>
          <w:lang w:eastAsia="ru-RU"/>
        </w:rPr>
      </w:pPr>
      <w:r>
        <w:rPr>
          <w:lang w:eastAsia="ru-RU"/>
        </w:rPr>
        <w:t xml:space="preserve">                                                     </w:t>
      </w:r>
      <w:r w:rsidRPr="00BA7D68">
        <w:rPr>
          <w:lang w:eastAsia="ru-RU"/>
        </w:rPr>
        <w:t>Порецкого района</w:t>
      </w:r>
    </w:p>
    <w:p w:rsidR="008D2935" w:rsidRDefault="008D2935" w:rsidP="008D2935">
      <w:pPr>
        <w:pStyle w:val="a4"/>
        <w:jc w:val="right"/>
        <w:rPr>
          <w:lang w:eastAsia="ru-RU"/>
        </w:rPr>
      </w:pPr>
      <w:r>
        <w:rPr>
          <w:lang w:eastAsia="ru-RU"/>
        </w:rPr>
        <w:t xml:space="preserve">                                     </w:t>
      </w:r>
      <w:r w:rsidRPr="00BA7D68">
        <w:rPr>
          <w:lang w:eastAsia="ru-RU"/>
        </w:rPr>
        <w:t xml:space="preserve">от </w:t>
      </w:r>
      <w:r w:rsidR="00EF6B30">
        <w:rPr>
          <w:lang w:eastAsia="ru-RU"/>
        </w:rPr>
        <w:t xml:space="preserve"> 10 декабря </w:t>
      </w:r>
      <w:r>
        <w:rPr>
          <w:lang w:eastAsia="ru-RU"/>
        </w:rPr>
        <w:t>2021 года</w:t>
      </w:r>
      <w:r w:rsidRPr="00BA7D68">
        <w:rPr>
          <w:lang w:eastAsia="ru-RU"/>
        </w:rPr>
        <w:t xml:space="preserve">  № </w:t>
      </w:r>
      <w:r w:rsidR="00EF6B30">
        <w:rPr>
          <w:lang w:eastAsia="ru-RU"/>
        </w:rPr>
        <w:t>11/3</w:t>
      </w:r>
    </w:p>
    <w:p w:rsidR="004531AF" w:rsidRPr="005E1D8F" w:rsidRDefault="004531AF" w:rsidP="008D2935">
      <w:pPr>
        <w:jc w:val="center"/>
        <w:rPr>
          <w:color w:val="000000" w:themeColor="text1"/>
          <w:sz w:val="26"/>
          <w:szCs w:val="26"/>
        </w:rPr>
      </w:pPr>
    </w:p>
    <w:p w:rsidR="005E1D8F" w:rsidRDefault="005E1D8F" w:rsidP="00806F8B">
      <w:pPr>
        <w:pStyle w:val="1"/>
        <w:spacing w:before="0" w:after="0"/>
        <w:rPr>
          <w:rFonts w:ascii="Times New Roman" w:hAnsi="Times New Roman" w:cs="Times New Roman"/>
          <w:color w:val="000000" w:themeColor="text1"/>
        </w:rPr>
      </w:pPr>
      <w:r w:rsidRPr="005E1D8F">
        <w:rPr>
          <w:rFonts w:ascii="Times New Roman" w:hAnsi="Times New Roman" w:cs="Times New Roman"/>
          <w:color w:val="000000" w:themeColor="text1"/>
        </w:rPr>
        <w:t xml:space="preserve">Порядок </w:t>
      </w:r>
      <w:r w:rsidRPr="005E1D8F">
        <w:rPr>
          <w:rFonts w:ascii="Times New Roman" w:hAnsi="Times New Roman" w:cs="Times New Roman"/>
          <w:color w:val="000000" w:themeColor="text1"/>
        </w:rPr>
        <w:br/>
        <w:t>определения размера арендной платы за земельные участки, находящиеся в муниципальной собст</w:t>
      </w:r>
      <w:r w:rsidR="00D479C9">
        <w:rPr>
          <w:rFonts w:ascii="Times New Roman" w:hAnsi="Times New Roman" w:cs="Times New Roman"/>
          <w:color w:val="000000" w:themeColor="text1"/>
        </w:rPr>
        <w:t xml:space="preserve">венности администрации </w:t>
      </w:r>
      <w:proofErr w:type="spellStart"/>
      <w:r w:rsidR="00806F8B">
        <w:rPr>
          <w:rFonts w:ascii="Times New Roman" w:hAnsi="Times New Roman" w:cs="Times New Roman"/>
          <w:color w:val="000000" w:themeColor="text1"/>
        </w:rPr>
        <w:t>Никулинского</w:t>
      </w:r>
      <w:proofErr w:type="spellEnd"/>
      <w:r w:rsidRPr="005E1D8F">
        <w:rPr>
          <w:rFonts w:ascii="Times New Roman" w:hAnsi="Times New Roman" w:cs="Times New Roman"/>
          <w:color w:val="000000" w:themeColor="text1"/>
        </w:rPr>
        <w:t xml:space="preserve"> сельского поселения</w:t>
      </w:r>
      <w:r w:rsidR="00D479C9">
        <w:rPr>
          <w:rFonts w:ascii="Times New Roman" w:hAnsi="Times New Roman" w:cs="Times New Roman"/>
          <w:color w:val="000000" w:themeColor="text1"/>
        </w:rPr>
        <w:t xml:space="preserve"> Порецкого района</w:t>
      </w:r>
      <w:r w:rsidR="00B94B09">
        <w:rPr>
          <w:rFonts w:ascii="Times New Roman" w:hAnsi="Times New Roman" w:cs="Times New Roman"/>
          <w:color w:val="000000" w:themeColor="text1"/>
        </w:rPr>
        <w:t>,</w:t>
      </w:r>
      <w:r w:rsidR="008E3BFB">
        <w:rPr>
          <w:rFonts w:ascii="Times New Roman" w:hAnsi="Times New Roman" w:cs="Times New Roman"/>
          <w:color w:val="000000" w:themeColor="text1"/>
        </w:rPr>
        <w:t xml:space="preserve"> </w:t>
      </w:r>
      <w:r w:rsidRPr="005E1D8F">
        <w:rPr>
          <w:rFonts w:ascii="Times New Roman" w:hAnsi="Times New Roman" w:cs="Times New Roman"/>
          <w:color w:val="000000" w:themeColor="text1"/>
        </w:rPr>
        <w:t>предоставленные в аренду без торгов</w:t>
      </w:r>
    </w:p>
    <w:p w:rsidR="00806F8B" w:rsidRPr="00806F8B" w:rsidRDefault="00806F8B" w:rsidP="00806F8B">
      <w:pPr>
        <w:rPr>
          <w:lang w:eastAsia="ru-RU"/>
        </w:rPr>
      </w:pP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0" w:name="sub_10001"/>
      <w:r w:rsidRPr="00EF6B30">
        <w:rPr>
          <w:rFonts w:ascii="Times New Roman" w:hAnsi="Times New Roman" w:cs="Times New Roman"/>
          <w:sz w:val="24"/>
          <w:szCs w:val="24"/>
        </w:rPr>
        <w:t xml:space="preserve">1. Настоящий Порядок разработан в целях единообразного определения арендной платы за земельные участки, находящиеся в муниципальной собственности администрации </w:t>
      </w:r>
      <w:proofErr w:type="spellStart"/>
      <w:r w:rsidRPr="00EF6B30">
        <w:rPr>
          <w:rFonts w:ascii="Times New Roman" w:hAnsi="Times New Roman" w:cs="Times New Roman"/>
          <w:sz w:val="24"/>
          <w:szCs w:val="24"/>
        </w:rPr>
        <w:t>Нкулинского</w:t>
      </w:r>
      <w:proofErr w:type="spellEnd"/>
      <w:r w:rsidRPr="00EF6B30">
        <w:rPr>
          <w:rFonts w:ascii="Times New Roman" w:hAnsi="Times New Roman" w:cs="Times New Roman"/>
          <w:sz w:val="24"/>
          <w:szCs w:val="24"/>
        </w:rPr>
        <w:t xml:space="preserve"> сельского поселения Порецкого района, предоставленные в аренду без торгов.</w:t>
      </w:r>
    </w:p>
    <w:bookmarkEnd w:id="0"/>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1.1. Размер арендной платы за земельные участки, предоставленные в аренду без торгов, определяется одним из следующих способов:</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1" w:name="sub_10111"/>
      <w:r w:rsidRPr="00EF6B30">
        <w:rPr>
          <w:rFonts w:ascii="Times New Roman" w:hAnsi="Times New Roman" w:cs="Times New Roman"/>
          <w:sz w:val="24"/>
          <w:szCs w:val="24"/>
        </w:rPr>
        <w:t xml:space="preserve">а) на основании кадастровой стоимости земельных участков в случаях, предусмотренных </w:t>
      </w:r>
      <w:hyperlink w:anchor="sub_10114" w:history="1">
        <w:r w:rsidRPr="00EF6B30">
          <w:rPr>
            <w:rStyle w:val="a5"/>
            <w:rFonts w:ascii="Times New Roman" w:hAnsi="Times New Roman"/>
            <w:color w:val="000000" w:themeColor="text1"/>
            <w:sz w:val="24"/>
            <w:szCs w:val="24"/>
          </w:rPr>
          <w:t>пунктом 1.2</w:t>
        </w:r>
      </w:hyperlink>
      <w:r w:rsidRPr="00EF6B30">
        <w:rPr>
          <w:rFonts w:ascii="Times New Roman" w:hAnsi="Times New Roman" w:cs="Times New Roman"/>
          <w:sz w:val="24"/>
          <w:szCs w:val="24"/>
        </w:rPr>
        <w:t xml:space="preserve"> настоящего Порядка;</w:t>
      </w:r>
      <w:bookmarkEnd w:id="1"/>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б) в соответствии со ставками арендной платы, утвержденными Федеральной службой государственной регистрации, кадастра и картографии, в случаях, предусмотренных </w:t>
      </w:r>
      <w:hyperlink w:anchor="sub_10123" w:history="1">
        <w:r w:rsidRPr="00EF6B30">
          <w:rPr>
            <w:rStyle w:val="a5"/>
            <w:rFonts w:ascii="Times New Roman" w:hAnsi="Times New Roman"/>
            <w:color w:val="000000" w:themeColor="text1"/>
            <w:sz w:val="24"/>
            <w:szCs w:val="24"/>
          </w:rPr>
          <w:t>пунктом 1.3</w:t>
        </w:r>
      </w:hyperlink>
      <w:r w:rsidRPr="00EF6B30">
        <w:rPr>
          <w:rFonts w:ascii="Times New Roman" w:hAnsi="Times New Roman" w:cs="Times New Roman"/>
          <w:sz w:val="24"/>
          <w:szCs w:val="24"/>
        </w:rPr>
        <w:t xml:space="preserve"> настоящего Порядка;</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в) в размере ставки земельного налога в случаях, предусмотренных </w:t>
      </w:r>
      <w:r w:rsidRPr="00EF6B30">
        <w:rPr>
          <w:rFonts w:ascii="Times New Roman" w:hAnsi="Times New Roman" w:cs="Times New Roman"/>
          <w:color w:val="000000" w:themeColor="text1"/>
          <w:sz w:val="24"/>
          <w:szCs w:val="24"/>
        </w:rPr>
        <w:t xml:space="preserve"> пунктами 9 – 9.3 </w:t>
      </w:r>
      <w:r w:rsidRPr="00EF6B30">
        <w:rPr>
          <w:rFonts w:ascii="Times New Roman" w:hAnsi="Times New Roman" w:cs="Times New Roman"/>
          <w:sz w:val="24"/>
          <w:szCs w:val="24"/>
        </w:rPr>
        <w:t>настоящего Порядка;</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2" w:name="sub_1014"/>
      <w:r w:rsidRPr="00EF6B30">
        <w:rPr>
          <w:rFonts w:ascii="Times New Roman" w:hAnsi="Times New Roman" w:cs="Times New Roman"/>
          <w:sz w:val="24"/>
          <w:szCs w:val="24"/>
        </w:rPr>
        <w:t xml:space="preserve">г) на основании рыночной стоимости права аренды земельных участков, определяемой в соответствии с </w:t>
      </w:r>
      <w:hyperlink r:id="rId7" w:history="1">
        <w:r w:rsidRPr="00EF6B30">
          <w:rPr>
            <w:rStyle w:val="a5"/>
            <w:rFonts w:ascii="Times New Roman" w:hAnsi="Times New Roman"/>
            <w:color w:val="000000" w:themeColor="text1"/>
            <w:sz w:val="24"/>
            <w:szCs w:val="24"/>
          </w:rPr>
          <w:t>законодательством</w:t>
        </w:r>
      </w:hyperlink>
      <w:r w:rsidRPr="00EF6B30">
        <w:rPr>
          <w:rFonts w:ascii="Times New Roman" w:hAnsi="Times New Roman" w:cs="Times New Roman"/>
          <w:sz w:val="24"/>
          <w:szCs w:val="24"/>
        </w:rPr>
        <w:t xml:space="preserve"> Российской Федерации об оценочной деятельности, в случаях, предусмотренных </w:t>
      </w:r>
      <w:hyperlink w:anchor="sub_10124" w:history="1">
        <w:r w:rsidRPr="00EF6B30">
          <w:rPr>
            <w:rStyle w:val="a5"/>
            <w:rFonts w:ascii="Times New Roman" w:hAnsi="Times New Roman"/>
            <w:color w:val="000000" w:themeColor="text1"/>
            <w:sz w:val="24"/>
            <w:szCs w:val="24"/>
          </w:rPr>
          <w:t>пунктом 1.4</w:t>
        </w:r>
      </w:hyperlink>
      <w:r w:rsidRPr="00EF6B30">
        <w:rPr>
          <w:rFonts w:ascii="Times New Roman" w:hAnsi="Times New Roman" w:cs="Times New Roman"/>
          <w:color w:val="000000" w:themeColor="text1"/>
          <w:sz w:val="24"/>
          <w:szCs w:val="24"/>
        </w:rPr>
        <w:t xml:space="preserve"> </w:t>
      </w:r>
      <w:r w:rsidRPr="00EF6B30">
        <w:rPr>
          <w:rFonts w:ascii="Times New Roman" w:hAnsi="Times New Roman" w:cs="Times New Roman"/>
          <w:sz w:val="24"/>
          <w:szCs w:val="24"/>
        </w:rPr>
        <w:t>настоящего Порядка.</w:t>
      </w:r>
    </w:p>
    <w:bookmarkEnd w:id="2"/>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3" w:name="sub_10121"/>
      <w:r w:rsidRPr="00EF6B30">
        <w:rPr>
          <w:rFonts w:ascii="Times New Roman" w:hAnsi="Times New Roman" w:cs="Times New Roman"/>
          <w:sz w:val="24"/>
          <w:szCs w:val="24"/>
        </w:rPr>
        <w:t>а) 0,01 процента в отношении:</w:t>
      </w:r>
    </w:p>
    <w:bookmarkEnd w:id="3"/>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EF6B30" w:rsidRPr="00EF6B30" w:rsidRDefault="00EF6B30" w:rsidP="00EF6B30">
      <w:pPr>
        <w:spacing w:after="0" w:line="40" w:lineRule="atLeast"/>
        <w:contextualSpacing/>
        <w:jc w:val="both"/>
        <w:rPr>
          <w:rFonts w:ascii="Times New Roman" w:hAnsi="Times New Roman" w:cs="Times New Roman"/>
          <w:sz w:val="24"/>
          <w:szCs w:val="24"/>
        </w:rPr>
      </w:pPr>
      <w:proofErr w:type="gramStart"/>
      <w:r w:rsidRPr="00EF6B30">
        <w:rPr>
          <w:rFonts w:ascii="Times New Roman" w:hAnsi="Times New Roman" w:cs="Times New Roman"/>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roofErr w:type="gramEnd"/>
    </w:p>
    <w:p w:rsidR="00EF6B30" w:rsidRPr="00EF6B30" w:rsidRDefault="00EF6B30" w:rsidP="00EF6B30">
      <w:pPr>
        <w:spacing w:after="0" w:line="40" w:lineRule="atLeast"/>
        <w:contextualSpacing/>
        <w:jc w:val="both"/>
        <w:rPr>
          <w:rFonts w:ascii="Times New Roman" w:hAnsi="Times New Roman" w:cs="Times New Roman"/>
          <w:sz w:val="24"/>
          <w:szCs w:val="24"/>
        </w:rPr>
      </w:pPr>
      <w:proofErr w:type="gramStart"/>
      <w:r w:rsidRPr="00EF6B30">
        <w:rPr>
          <w:rFonts w:ascii="Times New Roman" w:hAnsi="Times New Roman" w:cs="Times New Roman"/>
          <w:sz w:val="24"/>
          <w:szCs w:val="24"/>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w:t>
      </w:r>
      <w:proofErr w:type="gramEnd"/>
      <w:r w:rsidRPr="00EF6B30">
        <w:rPr>
          <w:rFonts w:ascii="Times New Roman" w:hAnsi="Times New Roman" w:cs="Times New Roman"/>
          <w:sz w:val="24"/>
          <w:szCs w:val="24"/>
        </w:rPr>
        <w:t xml:space="preserve"> При этом ставка 0,01 процента устанавливается в отношении арендной платы, равной размеру такого вычета;</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б) 0,6 процента в отношении:</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4" w:name="sub_101222"/>
      <w:r w:rsidRPr="00EF6B30">
        <w:rPr>
          <w:rFonts w:ascii="Times New Roman" w:hAnsi="Times New Roman" w:cs="Times New Roman"/>
          <w:sz w:val="24"/>
          <w:szCs w:val="24"/>
        </w:rPr>
        <w:lastRenderedPageBreak/>
        <w:t>земельного участка, предоставленного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сенокошения или выпаса сельскохозяйственных животных;</w:t>
      </w:r>
    </w:p>
    <w:bookmarkEnd w:id="4"/>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5" w:name="sub_101224"/>
      <w:r w:rsidRPr="00EF6B30">
        <w:rPr>
          <w:rFonts w:ascii="Times New Roman" w:hAnsi="Times New Roman" w:cs="Times New Roman"/>
          <w:sz w:val="24"/>
          <w:szCs w:val="24"/>
        </w:rPr>
        <w:t>земельного участка, предназначенного для ведения сельскохозяйственного производства;</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6" w:name="sub_10023"/>
      <w:bookmarkEnd w:id="5"/>
      <w:r w:rsidRPr="00EF6B30">
        <w:rPr>
          <w:rFonts w:ascii="Times New Roman" w:hAnsi="Times New Roman" w:cs="Times New Roman"/>
          <w:sz w:val="24"/>
          <w:szCs w:val="24"/>
        </w:rPr>
        <w:t>в) 1,5 процента в отношении:</w:t>
      </w:r>
    </w:p>
    <w:bookmarkEnd w:id="6"/>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земельного участка в случае заключения договора аренды в соответствии с </w:t>
      </w:r>
      <w:hyperlink r:id="rId8" w:history="1">
        <w:r w:rsidRPr="00EF6B30">
          <w:rPr>
            <w:rStyle w:val="a5"/>
            <w:rFonts w:ascii="Times New Roman" w:hAnsi="Times New Roman"/>
            <w:color w:val="000000" w:themeColor="text1"/>
            <w:sz w:val="24"/>
            <w:szCs w:val="24"/>
          </w:rPr>
          <w:t>пунктом 5 статьи 39.7</w:t>
        </w:r>
      </w:hyperlink>
      <w:r w:rsidRPr="00EF6B30">
        <w:rPr>
          <w:rFonts w:ascii="Times New Roman" w:hAnsi="Times New Roman" w:cs="Times New Roman"/>
          <w:sz w:val="24"/>
          <w:szCs w:val="24"/>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земельного участка в случаях, не указанных в </w:t>
      </w:r>
      <w:hyperlink w:anchor="sub_10121" w:history="1">
        <w:r w:rsidRPr="00EF6B30">
          <w:rPr>
            <w:rStyle w:val="a5"/>
            <w:rFonts w:ascii="Times New Roman" w:hAnsi="Times New Roman"/>
            <w:color w:val="000000" w:themeColor="text1"/>
            <w:sz w:val="24"/>
            <w:szCs w:val="24"/>
          </w:rPr>
          <w:t>подпунктах "а"</w:t>
        </w:r>
      </w:hyperlink>
      <w:r w:rsidRPr="00EF6B30">
        <w:rPr>
          <w:rFonts w:ascii="Times New Roman" w:hAnsi="Times New Roman" w:cs="Times New Roman"/>
          <w:color w:val="000000" w:themeColor="text1"/>
          <w:sz w:val="24"/>
          <w:szCs w:val="24"/>
        </w:rPr>
        <w:t xml:space="preserve">, </w:t>
      </w:r>
      <w:hyperlink w:anchor="sub_10122" w:history="1">
        <w:r w:rsidRPr="00EF6B30">
          <w:rPr>
            <w:rStyle w:val="a5"/>
            <w:rFonts w:ascii="Times New Roman" w:hAnsi="Times New Roman"/>
            <w:color w:val="000000" w:themeColor="text1"/>
            <w:sz w:val="24"/>
            <w:szCs w:val="24"/>
          </w:rPr>
          <w:t>"б"</w:t>
        </w:r>
      </w:hyperlink>
      <w:r w:rsidRPr="00EF6B30">
        <w:rPr>
          <w:rFonts w:ascii="Times New Roman" w:hAnsi="Times New Roman" w:cs="Times New Roman"/>
          <w:sz w:val="24"/>
          <w:szCs w:val="24"/>
        </w:rPr>
        <w:t xml:space="preserve"> настоящего пункта и </w:t>
      </w:r>
      <w:hyperlink w:anchor="sub_10123" w:history="1">
        <w:r w:rsidRPr="00EF6B30">
          <w:rPr>
            <w:rStyle w:val="a5"/>
            <w:rFonts w:ascii="Times New Roman" w:hAnsi="Times New Roman"/>
            <w:color w:val="000000" w:themeColor="text1"/>
            <w:sz w:val="24"/>
            <w:szCs w:val="24"/>
          </w:rPr>
          <w:t>пункте 1.3</w:t>
        </w:r>
      </w:hyperlink>
      <w:r w:rsidRPr="00EF6B30">
        <w:rPr>
          <w:rFonts w:ascii="Times New Roman" w:hAnsi="Times New Roman" w:cs="Times New Roman"/>
          <w:sz w:val="24"/>
          <w:szCs w:val="24"/>
        </w:rPr>
        <w:t xml:space="preserve"> настоящего Порядка, предоставленного собственнику зданий, сооружений, </w:t>
      </w:r>
      <w:proofErr w:type="gramStart"/>
      <w:r w:rsidRPr="00EF6B30">
        <w:rPr>
          <w:rFonts w:ascii="Times New Roman" w:hAnsi="Times New Roman" w:cs="Times New Roman"/>
          <w:sz w:val="24"/>
          <w:szCs w:val="24"/>
        </w:rPr>
        <w:t>право</w:t>
      </w:r>
      <w:proofErr w:type="gramEnd"/>
      <w:r w:rsidRPr="00EF6B30">
        <w:rPr>
          <w:rFonts w:ascii="Times New Roman" w:hAnsi="Times New Roman" w:cs="Times New Roman"/>
          <w:sz w:val="24"/>
          <w:szCs w:val="24"/>
        </w:rPr>
        <w:t xml:space="preserve">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EF6B30" w:rsidRPr="00EF6B30" w:rsidRDefault="00EF6B30" w:rsidP="00EF6B30">
      <w:pPr>
        <w:spacing w:after="0" w:line="40" w:lineRule="atLeast"/>
        <w:contextualSpacing/>
        <w:jc w:val="both"/>
        <w:rPr>
          <w:rFonts w:ascii="Times New Roman" w:hAnsi="Times New Roman" w:cs="Times New Roman"/>
          <w:color w:val="000000" w:themeColor="text1"/>
          <w:sz w:val="24"/>
          <w:szCs w:val="24"/>
        </w:rPr>
      </w:pPr>
      <w:bookmarkStart w:id="7" w:name="sub_10024"/>
      <w:r w:rsidRPr="00EF6B30">
        <w:rPr>
          <w:rFonts w:ascii="Times New Roman" w:hAnsi="Times New Roman" w:cs="Times New Roman"/>
          <w:color w:val="000000" w:themeColor="text1"/>
          <w:sz w:val="24"/>
          <w:szCs w:val="24"/>
        </w:rPr>
        <w:t>г) 2 процентов в отношении:</w:t>
      </w:r>
    </w:p>
    <w:p w:rsidR="00EF6B30" w:rsidRPr="00EF6B30" w:rsidRDefault="00EF6B30" w:rsidP="00EF6B30">
      <w:pPr>
        <w:spacing w:after="0" w:line="40" w:lineRule="atLeast"/>
        <w:contextualSpacing/>
        <w:jc w:val="both"/>
        <w:rPr>
          <w:rFonts w:ascii="Times New Roman" w:hAnsi="Times New Roman" w:cs="Times New Roman"/>
          <w:color w:val="000000" w:themeColor="text1"/>
          <w:sz w:val="24"/>
          <w:szCs w:val="24"/>
        </w:rPr>
      </w:pPr>
      <w:r w:rsidRPr="00EF6B30">
        <w:rPr>
          <w:rFonts w:ascii="Times New Roman" w:hAnsi="Times New Roman" w:cs="Times New Roman"/>
          <w:color w:val="000000" w:themeColor="text1"/>
          <w:sz w:val="24"/>
          <w:szCs w:val="24"/>
          <w:shd w:val="clear" w:color="auto" w:fill="FFFFFF"/>
        </w:rPr>
        <w:t xml:space="preserve">земельного участка, предоставленного </w:t>
      </w:r>
      <w:proofErr w:type="spellStart"/>
      <w:r w:rsidRPr="00EF6B30">
        <w:rPr>
          <w:rFonts w:ascii="Times New Roman" w:hAnsi="Times New Roman" w:cs="Times New Roman"/>
          <w:color w:val="000000" w:themeColor="text1"/>
          <w:sz w:val="24"/>
          <w:szCs w:val="24"/>
          <w:shd w:val="clear" w:color="auto" w:fill="FFFFFF"/>
        </w:rPr>
        <w:t>недропользователю</w:t>
      </w:r>
      <w:proofErr w:type="spellEnd"/>
      <w:r w:rsidRPr="00EF6B30">
        <w:rPr>
          <w:rFonts w:ascii="Times New Roman" w:hAnsi="Times New Roman" w:cs="Times New Roman"/>
          <w:color w:val="000000" w:themeColor="text1"/>
          <w:sz w:val="24"/>
          <w:szCs w:val="24"/>
          <w:shd w:val="clear" w:color="auto" w:fill="FFFFFF"/>
        </w:rPr>
        <w:t xml:space="preserve"> для проведения работ, связанных с пользованием недрами;</w:t>
      </w:r>
    </w:p>
    <w:p w:rsidR="00EF6B30" w:rsidRPr="00EF6B30" w:rsidRDefault="00EF6B30" w:rsidP="00EF6B30">
      <w:pPr>
        <w:spacing w:after="0" w:line="40" w:lineRule="atLeast"/>
        <w:contextualSpacing/>
        <w:jc w:val="both"/>
        <w:rPr>
          <w:rFonts w:ascii="Times New Roman" w:hAnsi="Times New Roman" w:cs="Times New Roman"/>
          <w:color w:val="000000" w:themeColor="text1"/>
          <w:sz w:val="24"/>
          <w:szCs w:val="24"/>
        </w:rPr>
      </w:pPr>
      <w:bookmarkStart w:id="8" w:name="sub_243"/>
      <w:bookmarkEnd w:id="7"/>
      <w:r w:rsidRPr="00EF6B30">
        <w:rPr>
          <w:rFonts w:ascii="Times New Roman" w:hAnsi="Times New Roman" w:cs="Times New Roman"/>
          <w:color w:val="000000" w:themeColor="text1"/>
          <w:sz w:val="24"/>
          <w:szCs w:val="24"/>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sub_10121" w:history="1">
        <w:r w:rsidRPr="00EF6B30">
          <w:rPr>
            <w:rStyle w:val="a5"/>
            <w:rFonts w:ascii="Times New Roman" w:hAnsi="Times New Roman"/>
            <w:color w:val="000000" w:themeColor="text1"/>
            <w:sz w:val="24"/>
            <w:szCs w:val="24"/>
          </w:rPr>
          <w:t>подпунктах "а" - "в"</w:t>
        </w:r>
      </w:hyperlink>
      <w:r w:rsidRPr="00EF6B30">
        <w:rPr>
          <w:rFonts w:ascii="Times New Roman" w:hAnsi="Times New Roman" w:cs="Times New Roman"/>
          <w:color w:val="000000" w:themeColor="text1"/>
          <w:sz w:val="24"/>
          <w:szCs w:val="24"/>
        </w:rPr>
        <w:t xml:space="preserve"> настоящего пункта и </w:t>
      </w:r>
      <w:hyperlink w:anchor="sub_10123" w:history="1">
        <w:r w:rsidRPr="00EF6B30">
          <w:rPr>
            <w:rStyle w:val="a5"/>
            <w:rFonts w:ascii="Times New Roman" w:hAnsi="Times New Roman"/>
            <w:color w:val="000000" w:themeColor="text1"/>
            <w:sz w:val="24"/>
            <w:szCs w:val="24"/>
          </w:rPr>
          <w:t>пункте 1.3</w:t>
        </w:r>
      </w:hyperlink>
      <w:r w:rsidRPr="00EF6B30">
        <w:rPr>
          <w:rFonts w:ascii="Times New Roman" w:hAnsi="Times New Roman" w:cs="Times New Roman"/>
          <w:color w:val="000000" w:themeColor="text1"/>
          <w:sz w:val="24"/>
          <w:szCs w:val="24"/>
        </w:rPr>
        <w:t xml:space="preserve"> настоящего Порядка.</w:t>
      </w:r>
    </w:p>
    <w:bookmarkEnd w:id="8"/>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1.3.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инфраструктуры железнодорожного транспорта общего и не общего пользования;</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линий электропередачи, линий связи, в том числе линейно-кабельных сооружений;</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трубопроводов и иных объектов, используемых в сфере тепло-, водоснабжения, водоотведения и очистки сточных вод;</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объектов, непосредственно используемых для утилизации (захоронения) твердых бытовых отходов;</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гидроэлектростанций, тепловых станций и других электростанций, обслуживающих их сооружений и объектов, объектов </w:t>
      </w:r>
      <w:proofErr w:type="spellStart"/>
      <w:r w:rsidRPr="00EF6B30">
        <w:rPr>
          <w:rFonts w:ascii="Times New Roman" w:hAnsi="Times New Roman" w:cs="Times New Roman"/>
          <w:sz w:val="24"/>
          <w:szCs w:val="24"/>
        </w:rPr>
        <w:t>электросетевого</w:t>
      </w:r>
      <w:proofErr w:type="spellEnd"/>
      <w:r w:rsidRPr="00EF6B30">
        <w:rPr>
          <w:rFonts w:ascii="Times New Roman" w:hAnsi="Times New Roman" w:cs="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аэродромов, вертодромов и посадочных площадок, аэропортов, объектов единой системы организации воздушного движения;</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сети связи и объектов инженерной инфраструктуры, обеспечивающих эфирную наземную трансляцию </w:t>
      </w:r>
      <w:proofErr w:type="gramStart"/>
      <w:r w:rsidRPr="00EF6B30">
        <w:rPr>
          <w:rFonts w:ascii="Times New Roman" w:hAnsi="Times New Roman" w:cs="Times New Roman"/>
          <w:sz w:val="24"/>
          <w:szCs w:val="24"/>
        </w:rPr>
        <w:t>общероссийских обязательных</w:t>
      </w:r>
      <w:proofErr w:type="gramEnd"/>
      <w:r w:rsidRPr="00EF6B30">
        <w:rPr>
          <w:rFonts w:ascii="Times New Roman" w:hAnsi="Times New Roman" w:cs="Times New Roman"/>
          <w:sz w:val="24"/>
          <w:szCs w:val="24"/>
        </w:rPr>
        <w:t xml:space="preserve"> общедоступных телеканалов и радиоканалов;</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объектов спорта.</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lastRenderedPageBreak/>
        <w:t xml:space="preserve">1.3.1. В случае если в отношении земельного участка, предоставленного собственнику зданий, сооружений, </w:t>
      </w:r>
      <w:proofErr w:type="gramStart"/>
      <w:r w:rsidRPr="00EF6B30">
        <w:rPr>
          <w:rFonts w:ascii="Times New Roman" w:hAnsi="Times New Roman" w:cs="Times New Roman"/>
          <w:sz w:val="24"/>
          <w:szCs w:val="24"/>
        </w:rPr>
        <w:t>право</w:t>
      </w:r>
      <w:proofErr w:type="gramEnd"/>
      <w:r w:rsidRPr="00EF6B30">
        <w:rPr>
          <w:rFonts w:ascii="Times New Roman" w:hAnsi="Times New Roman" w:cs="Times New Roman"/>
          <w:sz w:val="24"/>
          <w:szCs w:val="24"/>
        </w:rPr>
        <w:t xml:space="preserve">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10123" w:history="1">
        <w:r w:rsidRPr="00EF6B30">
          <w:rPr>
            <w:rStyle w:val="a5"/>
            <w:rFonts w:ascii="Times New Roman" w:hAnsi="Times New Roman"/>
            <w:color w:val="000000" w:themeColor="text1"/>
            <w:sz w:val="24"/>
            <w:szCs w:val="24"/>
          </w:rPr>
          <w:t>пунктом 1.3</w:t>
        </w:r>
      </w:hyperlink>
      <w:r w:rsidRPr="00EF6B30">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EF6B30" w:rsidRPr="00EF6B30" w:rsidRDefault="00EF6B30" w:rsidP="00EF6B30">
      <w:pPr>
        <w:spacing w:after="0" w:line="40" w:lineRule="atLeast"/>
        <w:contextualSpacing/>
        <w:jc w:val="both"/>
        <w:rPr>
          <w:rFonts w:ascii="Times New Roman" w:hAnsi="Times New Roman" w:cs="Times New Roman"/>
          <w:color w:val="000000" w:themeColor="text1"/>
          <w:sz w:val="24"/>
          <w:szCs w:val="24"/>
          <w:shd w:val="clear" w:color="auto" w:fill="FFFFFF"/>
        </w:rPr>
      </w:pPr>
      <w:r w:rsidRPr="00EF6B30">
        <w:rPr>
          <w:rFonts w:ascii="Times New Roman" w:hAnsi="Times New Roman" w:cs="Times New Roman"/>
          <w:sz w:val="24"/>
          <w:szCs w:val="24"/>
        </w:rPr>
        <w:t xml:space="preserve">1.4. </w:t>
      </w:r>
      <w:proofErr w:type="gramStart"/>
      <w:r w:rsidRPr="00EF6B30">
        <w:rPr>
          <w:rFonts w:ascii="Times New Roman" w:hAnsi="Times New Roman" w:cs="Times New Roman"/>
          <w:color w:val="000000" w:themeColor="text1"/>
          <w:sz w:val="24"/>
          <w:szCs w:val="24"/>
          <w:shd w:val="clear" w:color="auto" w:fill="FFFFFF"/>
        </w:rPr>
        <w:t xml:space="preserve">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9,  </w:t>
      </w:r>
      <w:r w:rsidRPr="00EF6B30">
        <w:rPr>
          <w:rFonts w:ascii="Times New Roman" w:hAnsi="Times New Roman" w:cs="Times New Roman"/>
          <w:sz w:val="24"/>
          <w:szCs w:val="24"/>
          <w:shd w:val="clear" w:color="auto" w:fill="FFFFFF"/>
        </w:rPr>
        <w:t xml:space="preserve">9.1 - 9.4 </w:t>
      </w:r>
      <w:r w:rsidRPr="00EF6B30">
        <w:rPr>
          <w:rFonts w:ascii="Times New Roman" w:hAnsi="Times New Roman" w:cs="Times New Roman"/>
          <w:color w:val="000000" w:themeColor="text1"/>
          <w:sz w:val="24"/>
          <w:szCs w:val="24"/>
          <w:shd w:val="clear" w:color="auto" w:fill="FFFFFF"/>
        </w:rPr>
        <w:t>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w:t>
      </w:r>
      <w:proofErr w:type="gramEnd"/>
      <w:r w:rsidRPr="00EF6B30">
        <w:rPr>
          <w:rFonts w:ascii="Times New Roman" w:hAnsi="Times New Roman" w:cs="Times New Roman"/>
          <w:color w:val="000000" w:themeColor="text1"/>
          <w:sz w:val="24"/>
          <w:szCs w:val="24"/>
          <w:shd w:val="clear" w:color="auto" w:fill="FFFFFF"/>
        </w:rPr>
        <w:t xml:space="preserve"> договора аренды земельного участка.</w:t>
      </w:r>
    </w:p>
    <w:p w:rsidR="00EF6B30" w:rsidRPr="00EF6B30" w:rsidRDefault="00EF6B30" w:rsidP="00EF6B30">
      <w:pPr>
        <w:spacing w:after="0" w:line="40" w:lineRule="atLeast"/>
        <w:contextualSpacing/>
        <w:jc w:val="both"/>
        <w:rPr>
          <w:rFonts w:ascii="Times New Roman" w:hAnsi="Times New Roman" w:cs="Times New Roman"/>
          <w:color w:val="000000" w:themeColor="text1"/>
          <w:sz w:val="24"/>
          <w:szCs w:val="24"/>
          <w:shd w:val="clear" w:color="auto" w:fill="FFFFFF"/>
        </w:rPr>
      </w:pPr>
      <w:r w:rsidRPr="00EF6B30">
        <w:rPr>
          <w:rFonts w:ascii="Times New Roman" w:hAnsi="Times New Roman" w:cs="Times New Roman"/>
          <w:color w:val="000000" w:themeColor="text1"/>
          <w:sz w:val="24"/>
          <w:szCs w:val="24"/>
          <w:shd w:val="clear" w:color="auto" w:fill="FFFFFF"/>
        </w:rPr>
        <w:t xml:space="preserve">При предоставлении земельного участка в аренду в случаях, не указанных в пунктах 1.2, 1.3, 9,  </w:t>
      </w:r>
      <w:r w:rsidRPr="00EF6B30">
        <w:rPr>
          <w:rFonts w:ascii="Times New Roman" w:hAnsi="Times New Roman" w:cs="Times New Roman"/>
          <w:sz w:val="24"/>
          <w:szCs w:val="24"/>
          <w:shd w:val="clear" w:color="auto" w:fill="FFFFFF"/>
        </w:rPr>
        <w:t>9.1 - 9.4</w:t>
      </w:r>
      <w:r w:rsidRPr="00EF6B30">
        <w:rPr>
          <w:rFonts w:ascii="Times New Roman" w:hAnsi="Times New Roman" w:cs="Times New Roman"/>
          <w:color w:val="000000" w:themeColor="text1"/>
          <w:sz w:val="24"/>
          <w:szCs w:val="24"/>
          <w:shd w:val="clear" w:color="auto" w:fill="FFFFFF"/>
        </w:rPr>
        <w:t xml:space="preserve">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EF6B30" w:rsidRPr="00EF6B30" w:rsidRDefault="00EF6B30" w:rsidP="00EF6B30">
      <w:pPr>
        <w:spacing w:after="0" w:line="40" w:lineRule="atLeast"/>
        <w:contextualSpacing/>
        <w:jc w:val="both"/>
        <w:rPr>
          <w:rFonts w:ascii="Times New Roman" w:hAnsi="Times New Roman" w:cs="Times New Roman"/>
          <w:color w:val="000000" w:themeColor="text1"/>
          <w:sz w:val="24"/>
          <w:szCs w:val="24"/>
          <w:shd w:val="clear" w:color="auto" w:fill="FFFFFF"/>
        </w:rPr>
      </w:pPr>
      <w:proofErr w:type="gramStart"/>
      <w:r w:rsidRPr="00EF6B30">
        <w:rPr>
          <w:rFonts w:ascii="Times New Roman" w:hAnsi="Times New Roman" w:cs="Times New Roman"/>
          <w:color w:val="000000" w:themeColor="text1"/>
          <w:sz w:val="24"/>
          <w:szCs w:val="24"/>
          <w:shd w:val="clear" w:color="auto" w:fill="FFFFFF"/>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имеющих муниципальное значение, на текущий год.</w:t>
      </w:r>
      <w:proofErr w:type="gramEnd"/>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w:t>
      </w:r>
      <w:proofErr w:type="gramStart"/>
      <w:r w:rsidRPr="00EF6B30">
        <w:rPr>
          <w:rFonts w:ascii="Times New Roman" w:hAnsi="Times New Roman" w:cs="Times New Roman"/>
          <w:sz w:val="24"/>
          <w:szCs w:val="24"/>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roofErr w:type="gramEnd"/>
      <w:r w:rsidRPr="00EF6B30">
        <w:rPr>
          <w:rFonts w:ascii="Times New Roman" w:hAnsi="Times New Roman" w:cs="Times New Roman"/>
          <w:sz w:val="24"/>
          <w:szCs w:val="24"/>
        </w:rPr>
        <w:t xml:space="preserve"> аренды.</w:t>
      </w:r>
    </w:p>
    <w:p w:rsidR="00EF6B30" w:rsidRPr="00EF6B30" w:rsidRDefault="00EF6B30" w:rsidP="00EF6B30">
      <w:pPr>
        <w:spacing w:after="0" w:line="40" w:lineRule="atLeast"/>
        <w:contextualSpacing/>
        <w:jc w:val="both"/>
        <w:rPr>
          <w:rFonts w:ascii="Times New Roman" w:hAnsi="Times New Roman" w:cs="Times New Roman"/>
          <w:sz w:val="24"/>
          <w:szCs w:val="24"/>
        </w:rPr>
      </w:pPr>
      <w:proofErr w:type="gramStart"/>
      <w:r w:rsidRPr="00EF6B30">
        <w:rPr>
          <w:rFonts w:ascii="Times New Roman" w:hAnsi="Times New Roman" w:cs="Times New Roman"/>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w:t>
      </w:r>
      <w:proofErr w:type="gramEnd"/>
      <w:r w:rsidRPr="00EF6B30">
        <w:rPr>
          <w:rFonts w:ascii="Times New Roman" w:hAnsi="Times New Roman" w:cs="Times New Roman"/>
          <w:sz w:val="24"/>
          <w:szCs w:val="24"/>
        </w:rPr>
        <w:t xml:space="preserve">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9" w:name="sub_2103"/>
      <w:proofErr w:type="gramStart"/>
      <w:r w:rsidRPr="00EF6B30">
        <w:rPr>
          <w:rFonts w:ascii="Times New Roman" w:hAnsi="Times New Roman" w:cs="Times New Roman"/>
          <w:sz w:val="24"/>
          <w:szCs w:val="24"/>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w:t>
      </w:r>
      <w:proofErr w:type="gramEnd"/>
      <w:r w:rsidRPr="00EF6B30">
        <w:rPr>
          <w:rFonts w:ascii="Times New Roman" w:hAnsi="Times New Roman" w:cs="Times New Roman"/>
          <w:sz w:val="24"/>
          <w:szCs w:val="24"/>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w:t>
      </w:r>
      <w:hyperlink r:id="rId9" w:history="1">
        <w:r w:rsidRPr="00EF6B30">
          <w:rPr>
            <w:rStyle w:val="a5"/>
            <w:rFonts w:ascii="Times New Roman" w:hAnsi="Times New Roman"/>
            <w:color w:val="000000" w:themeColor="text1"/>
            <w:sz w:val="24"/>
            <w:szCs w:val="24"/>
          </w:rPr>
          <w:t>индекса потребительских цен</w:t>
        </w:r>
      </w:hyperlink>
      <w:r w:rsidRPr="00EF6B30">
        <w:rPr>
          <w:rFonts w:ascii="Times New Roman" w:hAnsi="Times New Roman" w:cs="Times New Roman"/>
          <w:sz w:val="24"/>
          <w:szCs w:val="24"/>
        </w:rPr>
        <w:t>, установленного в прогнозе социально-экономического развития Чувашской Республики на текущий год, не проводится.</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10" w:name="sub_10003"/>
      <w:bookmarkEnd w:id="9"/>
      <w:r w:rsidRPr="00EF6B30">
        <w:rPr>
          <w:rFonts w:ascii="Times New Roman" w:hAnsi="Times New Roman" w:cs="Times New Roman"/>
          <w:sz w:val="24"/>
          <w:szCs w:val="24"/>
        </w:rP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bookmarkEnd w:id="10"/>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lastRenderedPageBreak/>
        <w:t xml:space="preserve">4. </w:t>
      </w:r>
      <w:proofErr w:type="gramStart"/>
      <w:r w:rsidRPr="00EF6B30">
        <w:rPr>
          <w:rFonts w:ascii="Times New Roman" w:hAnsi="Times New Roman" w:cs="Times New Roman"/>
          <w:sz w:val="24"/>
          <w:szCs w:val="24"/>
        </w:rPr>
        <w:t xml:space="preserve">Полномочия арендодателя по передаче в аренду земельных участков (за исключением земельных участков, государственная собственность на которые не разграничена) осуществляется администрацией </w:t>
      </w:r>
      <w:proofErr w:type="spellStart"/>
      <w:r w:rsidRPr="00EF6B30">
        <w:rPr>
          <w:rFonts w:ascii="Times New Roman" w:hAnsi="Times New Roman" w:cs="Times New Roman"/>
          <w:sz w:val="24"/>
          <w:szCs w:val="24"/>
        </w:rPr>
        <w:t>Нкулинского</w:t>
      </w:r>
      <w:proofErr w:type="spellEnd"/>
      <w:r w:rsidRPr="00EF6B30">
        <w:rPr>
          <w:rFonts w:ascii="Times New Roman" w:hAnsi="Times New Roman" w:cs="Times New Roman"/>
          <w:sz w:val="24"/>
          <w:szCs w:val="24"/>
        </w:rPr>
        <w:t xml:space="preserve"> сельского поселения в соответствии с законодательством Российской Федерации и законодательством Чувашской Республики, 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 земельных участков с лицом, с которым</w:t>
      </w:r>
      <w:proofErr w:type="gramEnd"/>
      <w:r w:rsidRPr="00EF6B30">
        <w:rPr>
          <w:rFonts w:ascii="Times New Roman" w:hAnsi="Times New Roman" w:cs="Times New Roman"/>
          <w:sz w:val="24"/>
          <w:szCs w:val="24"/>
        </w:rPr>
        <w:t xml:space="preserve"> </w:t>
      </w:r>
      <w:proofErr w:type="gramStart"/>
      <w:r w:rsidRPr="00EF6B30">
        <w:rPr>
          <w:rFonts w:ascii="Times New Roman" w:hAnsi="Times New Roman" w:cs="Times New Roman"/>
          <w:sz w:val="24"/>
          <w:szCs w:val="24"/>
        </w:rPr>
        <w:t xml:space="preserve">заключен договор о комплексном развитии территории в соответствии с </w:t>
      </w:r>
      <w:hyperlink r:id="rId10" w:history="1">
        <w:r w:rsidRPr="00EF6B30">
          <w:rPr>
            <w:rStyle w:val="a5"/>
            <w:rFonts w:ascii="Times New Roman" w:hAnsi="Times New Roman"/>
            <w:color w:val="000000" w:themeColor="text1"/>
            <w:sz w:val="24"/>
            <w:szCs w:val="24"/>
          </w:rPr>
          <w:t>Градостроительным кодексом</w:t>
        </w:r>
      </w:hyperlink>
      <w:r w:rsidRPr="00EF6B30">
        <w:rPr>
          <w:rFonts w:ascii="Times New Roman" w:hAnsi="Times New Roman" w:cs="Times New Roman"/>
          <w:sz w:val="24"/>
          <w:szCs w:val="24"/>
        </w:rPr>
        <w:t xml:space="preserve"> Российской Федерации, либо с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roofErr w:type="gramEnd"/>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11" w:name="sub_100042"/>
      <w:proofErr w:type="gramStart"/>
      <w:r w:rsidRPr="00EF6B30">
        <w:rPr>
          <w:rFonts w:ascii="Times New Roman" w:hAnsi="Times New Roman" w:cs="Times New Roman"/>
          <w:sz w:val="24"/>
          <w:szCs w:val="24"/>
        </w:rPr>
        <w:t xml:space="preserve">Заключение договоров аренды земельных участков (за исключением земельных участков, государственная собственность на которые не разграничена) с лицом, с которым заключен договор о комплексном развитии территории в соответствии с </w:t>
      </w:r>
      <w:hyperlink r:id="rId11" w:history="1">
        <w:r w:rsidRPr="00EF6B30">
          <w:rPr>
            <w:rStyle w:val="a5"/>
            <w:rFonts w:ascii="Times New Roman" w:hAnsi="Times New Roman"/>
            <w:color w:val="000000" w:themeColor="text1"/>
            <w:sz w:val="24"/>
            <w:szCs w:val="24"/>
          </w:rPr>
          <w:t>Градостроительным кодексом</w:t>
        </w:r>
      </w:hyperlink>
      <w:r w:rsidRPr="00EF6B30">
        <w:rPr>
          <w:rFonts w:ascii="Times New Roman" w:hAnsi="Times New Roman" w:cs="Times New Roman"/>
          <w:sz w:val="24"/>
          <w:szCs w:val="24"/>
        </w:rPr>
        <w:t xml:space="preserve"> Российской Федерации, либо с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 осуществляется Министерством</w:t>
      </w:r>
      <w:proofErr w:type="gramEnd"/>
      <w:r w:rsidRPr="00EF6B30">
        <w:rPr>
          <w:rFonts w:ascii="Times New Roman" w:hAnsi="Times New Roman" w:cs="Times New Roman"/>
          <w:sz w:val="24"/>
          <w:szCs w:val="24"/>
        </w:rPr>
        <w:t xml:space="preserve"> строительства, архитектуры и жилищно-коммунального хозяйства Чувашской Республики в соответствии с законодательством Российской Федерации и законодательством Чувашской Республики.</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12" w:name="sub_43"/>
      <w:bookmarkEnd w:id="11"/>
      <w:r w:rsidRPr="00EF6B30">
        <w:rPr>
          <w:rFonts w:ascii="Times New Roman" w:hAnsi="Times New Roman" w:cs="Times New Roman"/>
          <w:sz w:val="24"/>
          <w:szCs w:val="24"/>
        </w:rPr>
        <w:t>Заключение договоров аренды земельных участков (за исключением земельных участков, государственная собственность на которые не разграничена), расположенных в пределах территории индустриального (промышленного) парка, осуществляется Министерством промышленности и энергетики Чувашской Республики в соответствии с законодательством Российской Федерации и законодательством Чувашской Республики.</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13" w:name="sub_10005"/>
      <w:bookmarkEnd w:id="12"/>
      <w:r w:rsidRPr="00EF6B30">
        <w:rPr>
          <w:rFonts w:ascii="Times New Roman" w:hAnsi="Times New Roman" w:cs="Times New Roman"/>
          <w:sz w:val="24"/>
          <w:szCs w:val="24"/>
        </w:rPr>
        <w:t xml:space="preserve">5. Для рассмотрения вопроса о передаче земельного участка (за исключением земельного участка, государственная собственность на который не разграничена) в аренду заинтересованным лицом представляются заявление и документы согласно </w:t>
      </w:r>
      <w:hyperlink r:id="rId12" w:history="1">
        <w:r w:rsidRPr="00EF6B30">
          <w:rPr>
            <w:rStyle w:val="a5"/>
            <w:rFonts w:ascii="Times New Roman" w:hAnsi="Times New Roman"/>
            <w:color w:val="000000" w:themeColor="text1"/>
            <w:sz w:val="24"/>
            <w:szCs w:val="24"/>
          </w:rPr>
          <w:t>статье 39.17</w:t>
        </w:r>
      </w:hyperlink>
      <w:r w:rsidRPr="00EF6B30">
        <w:rPr>
          <w:rFonts w:ascii="Times New Roman" w:hAnsi="Times New Roman" w:cs="Times New Roman"/>
          <w:sz w:val="24"/>
          <w:szCs w:val="24"/>
        </w:rPr>
        <w:t xml:space="preserve"> Земельного кодекса Российской Федерации.</w:t>
      </w:r>
    </w:p>
    <w:bookmarkEnd w:id="13"/>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6. Аренда земельного участка (за исключением земельного участка, государственная собственность на который не разграничена) оформляется договором в соответствии с примерной формой, утвержденной Министерством экономического развития и имущественных отношений Чувашской Республики.</w:t>
      </w:r>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14" w:name="sub_10007"/>
      <w:r w:rsidRPr="00EF6B30">
        <w:rPr>
          <w:rFonts w:ascii="Times New Roman" w:hAnsi="Times New Roman" w:cs="Times New Roman"/>
          <w:sz w:val="24"/>
          <w:szCs w:val="24"/>
        </w:rPr>
        <w:t xml:space="preserve">7. </w:t>
      </w:r>
      <w:proofErr w:type="gramStart"/>
      <w:r w:rsidRPr="00EF6B30">
        <w:rPr>
          <w:rFonts w:ascii="Times New Roman" w:hAnsi="Times New Roman" w:cs="Times New Roman"/>
          <w:sz w:val="24"/>
          <w:szCs w:val="24"/>
        </w:rPr>
        <w:t xml:space="preserve">Арендная плата за пользование земельными участками (за исключением земельных участков, государственная собственность на которые не разграничена) подлежит перечислению арендатором ежемесячно, равными долями за каждый месяц вперед, до 10 числа текущего месяца, в местный бюджет администрации </w:t>
      </w:r>
      <w:proofErr w:type="spellStart"/>
      <w:r w:rsidRPr="00EF6B30">
        <w:rPr>
          <w:rFonts w:ascii="Times New Roman" w:hAnsi="Times New Roman" w:cs="Times New Roman"/>
          <w:sz w:val="24"/>
          <w:szCs w:val="24"/>
        </w:rPr>
        <w:t>Нкулинского</w:t>
      </w:r>
      <w:proofErr w:type="spellEnd"/>
      <w:r w:rsidRPr="00EF6B30">
        <w:rPr>
          <w:rFonts w:ascii="Times New Roman" w:hAnsi="Times New Roman" w:cs="Times New Roman"/>
          <w:sz w:val="24"/>
          <w:szCs w:val="24"/>
        </w:rPr>
        <w:t xml:space="preserve"> сельского поселения в полном объеме в соответствии с договором аренды.</w:t>
      </w:r>
      <w:proofErr w:type="gramEnd"/>
    </w:p>
    <w:p w:rsidR="00EF6B30" w:rsidRPr="00EF6B30" w:rsidRDefault="00EF6B30" w:rsidP="00EF6B30">
      <w:pPr>
        <w:spacing w:after="0" w:line="40" w:lineRule="atLeast"/>
        <w:contextualSpacing/>
        <w:jc w:val="both"/>
        <w:rPr>
          <w:rFonts w:ascii="Times New Roman" w:hAnsi="Times New Roman" w:cs="Times New Roman"/>
          <w:sz w:val="24"/>
          <w:szCs w:val="24"/>
        </w:rPr>
      </w:pPr>
      <w:bookmarkStart w:id="15" w:name="sub_10008"/>
      <w:bookmarkEnd w:id="14"/>
      <w:r w:rsidRPr="00EF6B30">
        <w:rPr>
          <w:rFonts w:ascii="Times New Roman" w:hAnsi="Times New Roman" w:cs="Times New Roman"/>
          <w:sz w:val="24"/>
          <w:szCs w:val="24"/>
        </w:rPr>
        <w:t>8. В случае</w:t>
      </w:r>
      <w:proofErr w:type="gramStart"/>
      <w:r w:rsidRPr="00EF6B30">
        <w:rPr>
          <w:rFonts w:ascii="Times New Roman" w:hAnsi="Times New Roman" w:cs="Times New Roman"/>
          <w:sz w:val="24"/>
          <w:szCs w:val="24"/>
        </w:rPr>
        <w:t>,</w:t>
      </w:r>
      <w:proofErr w:type="gramEnd"/>
      <w:r w:rsidRPr="00EF6B30">
        <w:rPr>
          <w:rFonts w:ascii="Times New Roman" w:hAnsi="Times New Roman" w:cs="Times New Roman"/>
          <w:sz w:val="24"/>
          <w:szCs w:val="24"/>
        </w:rPr>
        <w:t xml:space="preserve">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EF6B30">
        <w:rPr>
          <w:rFonts w:ascii="Times New Roman" w:hAnsi="Times New Roman" w:cs="Times New Roman"/>
          <w:sz w:val="24"/>
          <w:szCs w:val="24"/>
        </w:rPr>
        <w:t>правила</w:t>
      </w:r>
      <w:proofErr w:type="gramEnd"/>
      <w:r w:rsidRPr="00EF6B30">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bookmarkEnd w:id="15"/>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9. </w:t>
      </w:r>
      <w:proofErr w:type="gramStart"/>
      <w:r w:rsidRPr="00EF6B30">
        <w:rPr>
          <w:rFonts w:ascii="Times New Roman" w:hAnsi="Times New Roman" w:cs="Times New Roman"/>
          <w:sz w:val="24"/>
          <w:szCs w:val="24"/>
        </w:rPr>
        <w:t>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развития территории жилой застройки, устанавливается в размере ставки земельного налога за единицу площади такого земельного участка.</w:t>
      </w:r>
      <w:proofErr w:type="gramEnd"/>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lastRenderedPageBreak/>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9.1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 </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     </w:t>
      </w:r>
      <w:proofErr w:type="gramStart"/>
      <w:r w:rsidRPr="00EF6B30">
        <w:rPr>
          <w:rFonts w:ascii="Times New Roman" w:hAnsi="Times New Roman" w:cs="Times New Roman"/>
          <w:sz w:val="24"/>
          <w:szCs w:val="24"/>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экономического развития и имущественных отношений Чувашской Республики (если законсервированный объект расположен на земельных участках, находящихся в государственной собственности Чувашской Республики) или</w:t>
      </w:r>
      <w:proofErr w:type="gramEnd"/>
      <w:r w:rsidRPr="00EF6B30">
        <w:rPr>
          <w:rFonts w:ascii="Times New Roman" w:hAnsi="Times New Roman" w:cs="Times New Roman"/>
          <w:sz w:val="24"/>
          <w:szCs w:val="24"/>
        </w:rPr>
        <w:t xml:space="preserve"> должностными лицами органов местного самоуправления (если 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 xml:space="preserve">      </w:t>
      </w:r>
      <w:proofErr w:type="gramStart"/>
      <w:r w:rsidRPr="00EF6B30">
        <w:rPr>
          <w:rFonts w:ascii="Times New Roman" w:hAnsi="Times New Roman" w:cs="Times New Roman"/>
          <w:sz w:val="24"/>
          <w:szCs w:val="24"/>
        </w:rPr>
        <w:t xml:space="preserve">9.2 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w:t>
      </w:r>
      <w:proofErr w:type="spellStart"/>
      <w:r w:rsidRPr="00EF6B30">
        <w:rPr>
          <w:rFonts w:ascii="Times New Roman" w:hAnsi="Times New Roman" w:cs="Times New Roman"/>
          <w:sz w:val="24"/>
          <w:szCs w:val="24"/>
        </w:rPr>
        <w:t>монопрофильных</w:t>
      </w:r>
      <w:proofErr w:type="spellEnd"/>
      <w:r w:rsidRPr="00EF6B30">
        <w:rPr>
          <w:rFonts w:ascii="Times New Roman" w:hAnsi="Times New Roman" w:cs="Times New Roman"/>
          <w:sz w:val="24"/>
          <w:szCs w:val="24"/>
        </w:rPr>
        <w:t xml:space="preserve">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w:t>
      </w:r>
      <w:proofErr w:type="gramEnd"/>
      <w:r w:rsidRPr="00EF6B30">
        <w:rPr>
          <w:rFonts w:ascii="Times New Roman" w:hAnsi="Times New Roman" w:cs="Times New Roman"/>
          <w:sz w:val="24"/>
          <w:szCs w:val="24"/>
        </w:rPr>
        <w:t xml:space="preserve"> ставки земельного налога за единицу площади такого земельного участка.</w:t>
      </w:r>
    </w:p>
    <w:p w:rsidR="00EF6B30" w:rsidRPr="00EF6B30" w:rsidRDefault="00EF6B30" w:rsidP="00EF6B30">
      <w:pPr>
        <w:spacing w:after="0" w:line="40" w:lineRule="atLeast"/>
        <w:contextualSpacing/>
        <w:jc w:val="both"/>
        <w:rPr>
          <w:rFonts w:ascii="Times New Roman" w:hAnsi="Times New Roman" w:cs="Times New Roman"/>
          <w:sz w:val="24"/>
          <w:szCs w:val="24"/>
        </w:rPr>
      </w:pPr>
      <w:r w:rsidRPr="00EF6B30">
        <w:rPr>
          <w:rFonts w:ascii="Times New Roman" w:hAnsi="Times New Roman" w:cs="Times New Roman"/>
          <w:sz w:val="24"/>
          <w:szCs w:val="24"/>
        </w:rPr>
        <w:t>9.3 Размер арендной платы за земельные участки, предоставленные инвесторам с целью реализации заключенного с ним</w:t>
      </w:r>
      <w:r w:rsidRPr="00EF6B30">
        <w:rPr>
          <w:rFonts w:ascii="Times New Roman" w:hAnsi="Times New Roman" w:cs="Times New Roman"/>
          <w:color w:val="353842"/>
          <w:sz w:val="24"/>
          <w:szCs w:val="24"/>
          <w:shd w:val="clear" w:color="auto" w:fill="F0F0F0"/>
        </w:rPr>
        <w:t xml:space="preserve"> </w:t>
      </w:r>
      <w:r w:rsidRPr="00EF6B30">
        <w:rPr>
          <w:rFonts w:ascii="Times New Roman" w:hAnsi="Times New Roman" w:cs="Times New Roman"/>
          <w:sz w:val="24"/>
          <w:szCs w:val="24"/>
        </w:rPr>
        <w:t>специального инвестиционного контракта,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w:t>
      </w:r>
    </w:p>
    <w:p w:rsidR="00EF6B30" w:rsidRPr="00EF6B30" w:rsidRDefault="00EF6B30" w:rsidP="00EF6B30">
      <w:pPr>
        <w:spacing w:after="0" w:line="40" w:lineRule="atLeast"/>
        <w:contextualSpacing/>
        <w:jc w:val="both"/>
        <w:rPr>
          <w:rFonts w:ascii="Times New Roman" w:hAnsi="Times New Roman" w:cs="Times New Roman"/>
          <w:sz w:val="24"/>
          <w:szCs w:val="24"/>
        </w:rPr>
      </w:pPr>
      <w:proofErr w:type="gramStart"/>
      <w:r w:rsidRPr="00EF6B30">
        <w:rPr>
          <w:rFonts w:ascii="Times New Roman" w:hAnsi="Times New Roman" w:cs="Times New Roman"/>
          <w:sz w:val="24"/>
          <w:szCs w:val="24"/>
        </w:rPr>
        <w:t>10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roofErr w:type="gramEnd"/>
    </w:p>
    <w:p w:rsidR="005E1D8F" w:rsidRDefault="005E1D8F" w:rsidP="005E1D8F">
      <w:pPr>
        <w:ind w:firstLine="698"/>
        <w:jc w:val="right"/>
      </w:pPr>
    </w:p>
    <w:sectPr w:rsidR="005E1D8F" w:rsidSect="00806F8B">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38" w:rsidRDefault="00915738" w:rsidP="00DB67C6">
      <w:pPr>
        <w:spacing w:after="0" w:line="240" w:lineRule="auto"/>
      </w:pPr>
      <w:r>
        <w:separator/>
      </w:r>
    </w:p>
  </w:endnote>
  <w:endnote w:type="continuationSeparator" w:id="0">
    <w:p w:rsidR="00915738" w:rsidRDefault="00915738" w:rsidP="00DB6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38" w:rsidRDefault="00915738" w:rsidP="00DB67C6">
      <w:pPr>
        <w:spacing w:after="0" w:line="240" w:lineRule="auto"/>
      </w:pPr>
      <w:r>
        <w:separator/>
      </w:r>
    </w:p>
  </w:footnote>
  <w:footnote w:type="continuationSeparator" w:id="0">
    <w:p w:rsidR="00915738" w:rsidRDefault="00915738" w:rsidP="00DB6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C6" w:rsidRDefault="00DB67C6" w:rsidP="00DB67C6">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142F"/>
    <w:multiLevelType w:val="hybridMultilevel"/>
    <w:tmpl w:val="AC68AC8E"/>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531AF"/>
    <w:rsid w:val="0002580A"/>
    <w:rsid w:val="00077513"/>
    <w:rsid w:val="000941E8"/>
    <w:rsid w:val="000B1708"/>
    <w:rsid w:val="000C6B89"/>
    <w:rsid w:val="00135C1B"/>
    <w:rsid w:val="00144048"/>
    <w:rsid w:val="0023080B"/>
    <w:rsid w:val="002B2732"/>
    <w:rsid w:val="00346088"/>
    <w:rsid w:val="003A4051"/>
    <w:rsid w:val="0041176B"/>
    <w:rsid w:val="004531AF"/>
    <w:rsid w:val="0052212D"/>
    <w:rsid w:val="00535545"/>
    <w:rsid w:val="00567786"/>
    <w:rsid w:val="00596B2C"/>
    <w:rsid w:val="005E1D8F"/>
    <w:rsid w:val="005F7738"/>
    <w:rsid w:val="00605F8F"/>
    <w:rsid w:val="006422B0"/>
    <w:rsid w:val="006805D1"/>
    <w:rsid w:val="006A17C9"/>
    <w:rsid w:val="00745599"/>
    <w:rsid w:val="007A43C9"/>
    <w:rsid w:val="007D3CFA"/>
    <w:rsid w:val="00806F8B"/>
    <w:rsid w:val="0083616E"/>
    <w:rsid w:val="00855280"/>
    <w:rsid w:val="008C53F3"/>
    <w:rsid w:val="008D2935"/>
    <w:rsid w:val="008E3BFB"/>
    <w:rsid w:val="00915738"/>
    <w:rsid w:val="00944D2A"/>
    <w:rsid w:val="009743DA"/>
    <w:rsid w:val="009C6A74"/>
    <w:rsid w:val="009E4120"/>
    <w:rsid w:val="009F5B82"/>
    <w:rsid w:val="00A413E3"/>
    <w:rsid w:val="00AA21DC"/>
    <w:rsid w:val="00AE6BF5"/>
    <w:rsid w:val="00B72AEA"/>
    <w:rsid w:val="00B94B09"/>
    <w:rsid w:val="00C15C04"/>
    <w:rsid w:val="00C417A8"/>
    <w:rsid w:val="00CA2AEA"/>
    <w:rsid w:val="00CB6325"/>
    <w:rsid w:val="00D479C9"/>
    <w:rsid w:val="00D62D08"/>
    <w:rsid w:val="00D677E0"/>
    <w:rsid w:val="00D84A74"/>
    <w:rsid w:val="00D92710"/>
    <w:rsid w:val="00DB67C6"/>
    <w:rsid w:val="00DE0927"/>
    <w:rsid w:val="00DF1C59"/>
    <w:rsid w:val="00E12486"/>
    <w:rsid w:val="00E126BA"/>
    <w:rsid w:val="00E14ECD"/>
    <w:rsid w:val="00E17C1C"/>
    <w:rsid w:val="00E5628F"/>
    <w:rsid w:val="00EC03C0"/>
    <w:rsid w:val="00EF1254"/>
    <w:rsid w:val="00EF138E"/>
    <w:rsid w:val="00EF6B30"/>
    <w:rsid w:val="00EF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2D"/>
  </w:style>
  <w:style w:type="paragraph" w:styleId="1">
    <w:name w:val="heading 1"/>
    <w:basedOn w:val="a"/>
    <w:next w:val="a"/>
    <w:link w:val="10"/>
    <w:uiPriority w:val="99"/>
    <w:qFormat/>
    <w:rsid w:val="0002580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2935"/>
    <w:pPr>
      <w:spacing w:after="0" w:line="240" w:lineRule="auto"/>
    </w:pPr>
    <w:rPr>
      <w:rFonts w:ascii="Times New Roman" w:eastAsia="Calibri" w:hAnsi="Times New Roman" w:cs="Times New Roman"/>
      <w:sz w:val="24"/>
      <w:szCs w:val="24"/>
    </w:rPr>
  </w:style>
  <w:style w:type="paragraph" w:customStyle="1" w:styleId="ConsPlusNormal">
    <w:name w:val="ConsPlusNormal"/>
    <w:rsid w:val="00605F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05F8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02580A"/>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5E1D8F"/>
    <w:rPr>
      <w:rFonts w:cs="Times New Roman"/>
      <w:color w:val="106BBE"/>
    </w:rPr>
  </w:style>
  <w:style w:type="paragraph" w:customStyle="1" w:styleId="s1">
    <w:name w:val="s_1"/>
    <w:basedOn w:val="a"/>
    <w:rsid w:val="000C6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C6B89"/>
    <w:rPr>
      <w:color w:val="0000FF"/>
      <w:u w:val="single"/>
    </w:rPr>
  </w:style>
  <w:style w:type="paragraph" w:styleId="a7">
    <w:name w:val="header"/>
    <w:basedOn w:val="a"/>
    <w:link w:val="a8"/>
    <w:uiPriority w:val="99"/>
    <w:semiHidden/>
    <w:unhideWhenUsed/>
    <w:rsid w:val="00DB67C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67C6"/>
  </w:style>
  <w:style w:type="paragraph" w:styleId="a9">
    <w:name w:val="footer"/>
    <w:basedOn w:val="a"/>
    <w:link w:val="aa"/>
    <w:uiPriority w:val="99"/>
    <w:semiHidden/>
    <w:unhideWhenUsed/>
    <w:rsid w:val="00DB67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67C6"/>
  </w:style>
  <w:style w:type="paragraph" w:customStyle="1" w:styleId="formattext">
    <w:name w:val="formattext"/>
    <w:basedOn w:val="a"/>
    <w:rsid w:val="00230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767165">
      <w:bodyDiv w:val="1"/>
      <w:marLeft w:val="0"/>
      <w:marRight w:val="0"/>
      <w:marTop w:val="0"/>
      <w:marBottom w:val="0"/>
      <w:divBdr>
        <w:top w:val="none" w:sz="0" w:space="0" w:color="auto"/>
        <w:left w:val="none" w:sz="0" w:space="0" w:color="auto"/>
        <w:bottom w:val="none" w:sz="0" w:space="0" w:color="auto"/>
        <w:right w:val="none" w:sz="0" w:space="0" w:color="auto"/>
      </w:divBdr>
    </w:div>
    <w:div w:id="1743405377">
      <w:bodyDiv w:val="1"/>
      <w:marLeft w:val="0"/>
      <w:marRight w:val="0"/>
      <w:marTop w:val="0"/>
      <w:marBottom w:val="0"/>
      <w:divBdr>
        <w:top w:val="none" w:sz="0" w:space="0" w:color="auto"/>
        <w:left w:val="none" w:sz="0" w:space="0" w:color="auto"/>
        <w:bottom w:val="none" w:sz="0" w:space="0" w:color="auto"/>
        <w:right w:val="none" w:sz="0" w:space="0" w:color="auto"/>
      </w:divBdr>
    </w:div>
    <w:div w:id="21300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397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12112509/1" TargetMode="External"/><Relationship Id="rId12" Type="http://schemas.openxmlformats.org/officeDocument/2006/relationships/hyperlink" Target="http://internet.garant.ru/document/redirect/12124624/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3825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12138258/0" TargetMode="External"/><Relationship Id="rId4" Type="http://schemas.openxmlformats.org/officeDocument/2006/relationships/webSettings" Target="webSettings.xml"/><Relationship Id="rId9" Type="http://schemas.openxmlformats.org/officeDocument/2006/relationships/hyperlink" Target="http://internet.garant.ru/document/redirect/1499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SAO-Nikulino_sp</cp:lastModifiedBy>
  <cp:revision>38</cp:revision>
  <cp:lastPrinted>2021-12-02T11:20:00Z</cp:lastPrinted>
  <dcterms:created xsi:type="dcterms:W3CDTF">2021-10-21T10:58:00Z</dcterms:created>
  <dcterms:modified xsi:type="dcterms:W3CDTF">2021-12-10T18:59:00Z</dcterms:modified>
</cp:coreProperties>
</file>