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Layout w:type="fixed"/>
        <w:tblLook w:val="0000"/>
      </w:tblPr>
      <w:tblGrid>
        <w:gridCol w:w="108"/>
        <w:gridCol w:w="3828"/>
        <w:gridCol w:w="283"/>
        <w:gridCol w:w="569"/>
        <w:gridCol w:w="356"/>
        <w:gridCol w:w="425"/>
        <w:gridCol w:w="3803"/>
        <w:gridCol w:w="142"/>
      </w:tblGrid>
      <w:tr w:rsidR="003858D9" w:rsidRPr="0024088E" w:rsidTr="00792A3E">
        <w:trPr>
          <w:gridAfter w:val="1"/>
          <w:wAfter w:w="142" w:type="dxa"/>
        </w:trPr>
        <w:tc>
          <w:tcPr>
            <w:tcW w:w="3936" w:type="dxa"/>
            <w:gridSpan w:val="2"/>
          </w:tcPr>
          <w:p w:rsidR="003858D9" w:rsidRPr="0024088E" w:rsidRDefault="003858D9" w:rsidP="001A1622">
            <w:pPr>
              <w:ind w:left="426" w:firstLine="142"/>
              <w:jc w:val="center"/>
              <w:rPr>
                <w:rFonts w:ascii="Arial Cyr Chuv" w:hAnsi="Arial Cyr Chuv"/>
                <w:b w:val="0"/>
                <w:noProof/>
                <w:color w:val="000000"/>
              </w:rPr>
            </w:pPr>
          </w:p>
        </w:tc>
        <w:tc>
          <w:tcPr>
            <w:tcW w:w="1208" w:type="dxa"/>
            <w:gridSpan w:val="3"/>
          </w:tcPr>
          <w:p w:rsidR="003858D9" w:rsidRPr="0024088E" w:rsidRDefault="003858D9" w:rsidP="001A1622">
            <w:pPr>
              <w:ind w:left="426" w:firstLine="142"/>
              <w:jc w:val="center"/>
              <w:rPr>
                <w:rFonts w:ascii="Arial Cyr Chuv" w:hAnsi="Arial Cyr Chuv"/>
                <w:b w:val="0"/>
                <w:noProof/>
                <w:color w:val="000000"/>
              </w:rPr>
            </w:pPr>
          </w:p>
        </w:tc>
        <w:tc>
          <w:tcPr>
            <w:tcW w:w="4228" w:type="dxa"/>
            <w:gridSpan w:val="2"/>
          </w:tcPr>
          <w:p w:rsidR="003858D9" w:rsidRPr="0024088E" w:rsidRDefault="003858D9" w:rsidP="001A1622">
            <w:pPr>
              <w:ind w:left="426" w:firstLine="142"/>
              <w:jc w:val="center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</w:tr>
      <w:tr w:rsidR="00400FF7" w:rsidRPr="00400FF7" w:rsidTr="00792A3E">
        <w:trPr>
          <w:gridBefore w:val="1"/>
          <w:wBefore w:w="108" w:type="dxa"/>
          <w:trHeight w:val="2957"/>
        </w:trPr>
        <w:tc>
          <w:tcPr>
            <w:tcW w:w="4111" w:type="dxa"/>
            <w:gridSpan w:val="2"/>
            <w:shd w:val="clear" w:color="auto" w:fill="auto"/>
          </w:tcPr>
          <w:p w:rsidR="00EB00C1" w:rsidRDefault="00EB00C1" w:rsidP="00EB00C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  <w:p w:rsidR="001D185F" w:rsidRPr="00400FF7" w:rsidRDefault="001D185F" w:rsidP="00EB00C1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00FF7">
              <w:rPr>
                <w:snapToGrid/>
                <w:sz w:val="24"/>
                <w:szCs w:val="24"/>
              </w:rPr>
              <w:t>Чувашская Республика</w:t>
            </w: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Моргаушский район</w:t>
            </w:r>
          </w:p>
          <w:p w:rsidR="001D185F" w:rsidRDefault="001D185F" w:rsidP="001D185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napToGrid/>
                <w:sz w:val="24"/>
                <w:szCs w:val="24"/>
              </w:rPr>
            </w:pP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napToGrid/>
                <w:sz w:val="24"/>
                <w:szCs w:val="24"/>
              </w:rPr>
            </w:pPr>
            <w:r w:rsidRPr="00400FF7">
              <w:rPr>
                <w:snapToGrid/>
                <w:sz w:val="24"/>
                <w:szCs w:val="24"/>
              </w:rPr>
              <w:t>Администрация</w:t>
            </w: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napToGrid/>
                <w:sz w:val="24"/>
                <w:szCs w:val="24"/>
              </w:rPr>
            </w:pPr>
            <w:r w:rsidRPr="00400FF7">
              <w:rPr>
                <w:snapToGrid/>
                <w:sz w:val="24"/>
                <w:szCs w:val="24"/>
              </w:rPr>
              <w:t>Юнгинского</w:t>
            </w: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snapToGrid/>
                <w:sz w:val="24"/>
                <w:szCs w:val="24"/>
              </w:rPr>
            </w:pPr>
            <w:r w:rsidRPr="00400FF7">
              <w:rPr>
                <w:snapToGrid/>
                <w:sz w:val="24"/>
                <w:szCs w:val="24"/>
              </w:rPr>
              <w:t>сельского поселения</w:t>
            </w:r>
          </w:p>
          <w:p w:rsidR="001D185F" w:rsidRPr="00400FF7" w:rsidRDefault="001D185F" w:rsidP="001D185F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ind w:firstLine="21"/>
              <w:jc w:val="center"/>
              <w:outlineLvl w:val="2"/>
              <w:rPr>
                <w:bCs/>
                <w:snapToGrid/>
                <w:sz w:val="24"/>
                <w:szCs w:val="24"/>
              </w:rPr>
            </w:pPr>
            <w:r w:rsidRPr="00400FF7">
              <w:rPr>
                <w:bCs/>
                <w:snapToGrid/>
                <w:sz w:val="24"/>
                <w:szCs w:val="24"/>
              </w:rPr>
              <w:t>ПОСТАНОВЛЕНИЕ</w:t>
            </w: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 w:val="0"/>
                <w:snapToGrid/>
                <w:sz w:val="20"/>
              </w:rPr>
            </w:pP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 w:val="0"/>
                <w:snapToGrid/>
                <w:sz w:val="20"/>
              </w:rPr>
            </w:pPr>
          </w:p>
          <w:p w:rsidR="001D185F" w:rsidRPr="00805C9E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1D185F">
              <w:rPr>
                <w:snapToGrid/>
                <w:sz w:val="24"/>
                <w:szCs w:val="24"/>
              </w:rPr>
              <w:t>01</w:t>
            </w:r>
            <w:r w:rsidRPr="00400FF7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>0</w:t>
            </w:r>
            <w:r w:rsidRPr="001D185F">
              <w:rPr>
                <w:snapToGrid/>
                <w:sz w:val="24"/>
                <w:szCs w:val="24"/>
              </w:rPr>
              <w:t>2</w:t>
            </w:r>
            <w:r w:rsidRPr="00400FF7">
              <w:rPr>
                <w:snapToGrid/>
                <w:sz w:val="24"/>
                <w:szCs w:val="24"/>
              </w:rPr>
              <w:t>.201</w:t>
            </w:r>
            <w:r w:rsidRPr="00804626">
              <w:rPr>
                <w:snapToGrid/>
                <w:sz w:val="24"/>
                <w:szCs w:val="24"/>
              </w:rPr>
              <w:t>9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400FF7">
              <w:rPr>
                <w:snapToGrid/>
                <w:sz w:val="24"/>
                <w:szCs w:val="24"/>
              </w:rPr>
              <w:t>г. №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="00792A3E">
              <w:rPr>
                <w:snapToGrid/>
                <w:sz w:val="24"/>
                <w:szCs w:val="24"/>
              </w:rPr>
              <w:t>0</w:t>
            </w:r>
            <w:r w:rsidR="00792A3E" w:rsidRPr="00805C9E">
              <w:rPr>
                <w:snapToGrid/>
                <w:sz w:val="24"/>
                <w:szCs w:val="24"/>
              </w:rPr>
              <w:t>5</w:t>
            </w:r>
          </w:p>
          <w:p w:rsidR="001D185F" w:rsidRDefault="001D185F" w:rsidP="001D185F">
            <w:pPr>
              <w:jc w:val="center"/>
              <w:rPr>
                <w:b w:val="0"/>
                <w:snapToGrid/>
                <w:sz w:val="24"/>
                <w:szCs w:val="24"/>
              </w:rPr>
            </w:pPr>
            <w:r w:rsidRPr="00400FF7">
              <w:rPr>
                <w:snapToGrid/>
                <w:sz w:val="20"/>
              </w:rPr>
              <w:t>с. Юнга</w:t>
            </w:r>
          </w:p>
          <w:p w:rsidR="001D185F" w:rsidRDefault="001D185F" w:rsidP="001D185F">
            <w:pPr>
              <w:jc w:val="both"/>
              <w:rPr>
                <w:b w:val="0"/>
                <w:snapToGrid/>
                <w:sz w:val="24"/>
                <w:szCs w:val="24"/>
              </w:rPr>
            </w:pPr>
          </w:p>
          <w:p w:rsidR="00400FF7" w:rsidRPr="00400FF7" w:rsidRDefault="00400FF7" w:rsidP="00400FF7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400FF7" w:rsidRPr="00400FF7" w:rsidRDefault="00400FF7" w:rsidP="00400F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noProof/>
                <w:snapToGrid/>
                <w:sz w:val="24"/>
                <w:szCs w:val="24"/>
              </w:rPr>
            </w:pPr>
            <w:r>
              <w:rPr>
                <w:b w:val="0"/>
                <w:noProof/>
                <w:snapToGrid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231775</wp:posOffset>
                  </wp:positionV>
                  <wp:extent cx="849630" cy="838200"/>
                  <wp:effectExtent l="1905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5" w:type="dxa"/>
            <w:gridSpan w:val="2"/>
            <w:shd w:val="clear" w:color="auto" w:fill="auto"/>
          </w:tcPr>
          <w:p w:rsidR="001D185F" w:rsidRPr="00400FF7" w:rsidRDefault="001D185F" w:rsidP="00EB00C1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1"/>
              <w:rPr>
                <w:bCs/>
                <w:iCs/>
                <w:snapToGrid/>
                <w:sz w:val="24"/>
                <w:szCs w:val="24"/>
              </w:rPr>
            </w:pPr>
            <w:r w:rsidRPr="00400FF7">
              <w:rPr>
                <w:bCs/>
                <w:iCs/>
                <w:snapToGrid/>
                <w:sz w:val="24"/>
                <w:szCs w:val="24"/>
              </w:rPr>
              <w:t>Чãваш Республики</w:t>
            </w: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Муркаш районĕ</w:t>
            </w:r>
          </w:p>
          <w:p w:rsidR="001D185F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00FF7">
              <w:rPr>
                <w:snapToGrid/>
                <w:sz w:val="24"/>
                <w:szCs w:val="24"/>
              </w:rPr>
              <w:t>Юнкã</w:t>
            </w: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00FF7">
              <w:rPr>
                <w:snapToGrid/>
                <w:sz w:val="24"/>
                <w:szCs w:val="24"/>
              </w:rPr>
              <w:t xml:space="preserve"> ял поселенийĕн</w:t>
            </w: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400FF7">
              <w:rPr>
                <w:snapToGrid/>
                <w:sz w:val="24"/>
                <w:szCs w:val="24"/>
              </w:rPr>
              <w:t>администрацийĕ</w:t>
            </w: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napToGrid/>
                <w:sz w:val="24"/>
                <w:szCs w:val="24"/>
              </w:rPr>
            </w:pP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ind w:left="-274" w:firstLine="274"/>
              <w:jc w:val="center"/>
              <w:rPr>
                <w:bCs/>
                <w:snapToGrid/>
                <w:sz w:val="24"/>
                <w:szCs w:val="24"/>
              </w:rPr>
            </w:pPr>
            <w:r w:rsidRPr="00400FF7">
              <w:rPr>
                <w:bCs/>
                <w:snapToGrid/>
                <w:sz w:val="24"/>
                <w:szCs w:val="24"/>
              </w:rPr>
              <w:t>ЙЫШÃНУ</w:t>
            </w: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napToGrid/>
                <w:sz w:val="24"/>
                <w:szCs w:val="24"/>
              </w:rPr>
            </w:pPr>
          </w:p>
          <w:p w:rsidR="001D185F" w:rsidRPr="00400FF7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napToGrid/>
                <w:sz w:val="24"/>
                <w:szCs w:val="24"/>
              </w:rPr>
            </w:pPr>
          </w:p>
          <w:p w:rsidR="001D185F" w:rsidRPr="00805C9E" w:rsidRDefault="001D185F" w:rsidP="001D185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</w:rPr>
            </w:pPr>
            <w:r w:rsidRPr="001D185F">
              <w:rPr>
                <w:snapToGrid/>
                <w:sz w:val="24"/>
                <w:szCs w:val="24"/>
              </w:rPr>
              <w:t>01</w:t>
            </w:r>
            <w:r w:rsidRPr="00400FF7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>0</w:t>
            </w:r>
            <w:r w:rsidRPr="001D185F">
              <w:rPr>
                <w:snapToGrid/>
                <w:sz w:val="24"/>
                <w:szCs w:val="24"/>
              </w:rPr>
              <w:t>2</w:t>
            </w:r>
            <w:r w:rsidRPr="00400FF7">
              <w:rPr>
                <w:snapToGrid/>
                <w:sz w:val="24"/>
                <w:szCs w:val="24"/>
              </w:rPr>
              <w:t>.201</w:t>
            </w:r>
            <w:r w:rsidRPr="00804626">
              <w:rPr>
                <w:snapToGrid/>
                <w:sz w:val="24"/>
                <w:szCs w:val="24"/>
              </w:rPr>
              <w:t>9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400FF7">
              <w:rPr>
                <w:snapToGrid/>
                <w:sz w:val="24"/>
                <w:szCs w:val="24"/>
              </w:rPr>
              <w:t>ç. №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="00792A3E">
              <w:rPr>
                <w:snapToGrid/>
                <w:sz w:val="24"/>
                <w:szCs w:val="24"/>
              </w:rPr>
              <w:t>0</w:t>
            </w:r>
            <w:r w:rsidR="00792A3E" w:rsidRPr="00805C9E">
              <w:rPr>
                <w:snapToGrid/>
                <w:sz w:val="24"/>
                <w:szCs w:val="24"/>
              </w:rPr>
              <w:t>5</w:t>
            </w:r>
          </w:p>
          <w:p w:rsidR="00400FF7" w:rsidRPr="00400FF7" w:rsidRDefault="001D185F" w:rsidP="001D185F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noProof/>
                <w:snapToGrid/>
                <w:sz w:val="20"/>
              </w:rPr>
            </w:pPr>
            <w:r w:rsidRPr="00400FF7">
              <w:rPr>
                <w:snapToGrid/>
                <w:sz w:val="20"/>
              </w:rPr>
              <w:t>Юнка сали</w:t>
            </w:r>
          </w:p>
        </w:tc>
      </w:tr>
      <w:tr w:rsidR="00792A3E" w:rsidRPr="00792A3E" w:rsidTr="00792A3E">
        <w:tblPrEx>
          <w:tblLook w:val="04A0"/>
        </w:tblPrEx>
        <w:trPr>
          <w:gridAfter w:val="4"/>
          <w:wAfter w:w="4726" w:type="dxa"/>
        </w:trPr>
        <w:tc>
          <w:tcPr>
            <w:tcW w:w="4788" w:type="dxa"/>
            <w:gridSpan w:val="4"/>
          </w:tcPr>
          <w:p w:rsidR="00792A3E" w:rsidRPr="00792A3E" w:rsidRDefault="00792A3E" w:rsidP="00792A3E">
            <w:pPr>
              <w:spacing w:before="100" w:beforeAutospacing="1" w:after="100" w:afterAutospacing="1"/>
              <w:jc w:val="both"/>
              <w:rPr>
                <w:snapToGrid/>
                <w:sz w:val="24"/>
                <w:szCs w:val="24"/>
              </w:rPr>
            </w:pPr>
            <w:r w:rsidRPr="00792A3E">
              <w:rPr>
                <w:snapToGrid/>
                <w:sz w:val="24"/>
                <w:szCs w:val="24"/>
              </w:rPr>
              <w:t xml:space="preserve">Об утверждении Плана мероприятий по противодействию коррупции в  </w:t>
            </w:r>
            <w:r>
              <w:rPr>
                <w:snapToGrid/>
                <w:sz w:val="24"/>
                <w:szCs w:val="24"/>
              </w:rPr>
              <w:t>Юнгинском</w:t>
            </w:r>
            <w:r w:rsidRPr="00792A3E">
              <w:rPr>
                <w:snapToGrid/>
                <w:sz w:val="24"/>
                <w:szCs w:val="24"/>
              </w:rPr>
              <w:t xml:space="preserve"> сельском поселении Моргаушского района Чувашской Республики на 2019-2020 годы</w:t>
            </w:r>
          </w:p>
        </w:tc>
      </w:tr>
    </w:tbl>
    <w:p w:rsidR="00792A3E" w:rsidRPr="00792A3E" w:rsidRDefault="00792A3E" w:rsidP="00792A3E">
      <w:pPr>
        <w:rPr>
          <w:b w:val="0"/>
          <w:snapToGrid/>
          <w:sz w:val="20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snapToGrid/>
          <w:sz w:val="24"/>
          <w:szCs w:val="24"/>
        </w:rPr>
      </w:pPr>
      <w:r w:rsidRPr="00792A3E">
        <w:rPr>
          <w:b w:val="0"/>
          <w:snapToGrid/>
          <w:sz w:val="24"/>
          <w:szCs w:val="24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13.04.2010г. №460, пунктом 4 Указа Президента Российской Федерации от 29.06.2018 N 378 "О национальном плане противодействия коррупции на 2018 - 2020 годы" и в целях создания эффективных условий для недопущения коррупции в </w:t>
      </w:r>
      <w:r>
        <w:rPr>
          <w:b w:val="0"/>
          <w:snapToGrid/>
          <w:sz w:val="24"/>
          <w:szCs w:val="24"/>
        </w:rPr>
        <w:t>Юнгинском</w:t>
      </w:r>
      <w:r w:rsidRPr="00792A3E">
        <w:rPr>
          <w:b w:val="0"/>
          <w:snapToGrid/>
          <w:sz w:val="24"/>
          <w:szCs w:val="24"/>
        </w:rPr>
        <w:t xml:space="preserve"> сельском поселении Моргаушского районе Чувашской Республики, ее влияния на деятельность органа местного самоуправления </w:t>
      </w:r>
      <w:r>
        <w:rPr>
          <w:b w:val="0"/>
          <w:snapToGrid/>
          <w:sz w:val="24"/>
          <w:szCs w:val="24"/>
        </w:rPr>
        <w:t>Юнгинского</w:t>
      </w:r>
      <w:r w:rsidRPr="00792A3E">
        <w:rPr>
          <w:b w:val="0"/>
          <w:snapToGrid/>
          <w:sz w:val="24"/>
          <w:szCs w:val="24"/>
        </w:rPr>
        <w:t xml:space="preserve"> сельского поселения Моргаушского района Чувашской Республики, обеспечения законных прав и интересов граждан и организаций, администрация </w:t>
      </w:r>
      <w:r>
        <w:rPr>
          <w:b w:val="0"/>
          <w:snapToGrid/>
          <w:sz w:val="24"/>
          <w:szCs w:val="24"/>
        </w:rPr>
        <w:t>Юнгинского</w:t>
      </w:r>
      <w:r w:rsidRPr="00792A3E">
        <w:rPr>
          <w:b w:val="0"/>
          <w:snapToGrid/>
          <w:sz w:val="24"/>
          <w:szCs w:val="24"/>
        </w:rPr>
        <w:t xml:space="preserve"> сельского поселения Моргаушского района Чувашской Республики </w:t>
      </w:r>
      <w:r w:rsidRPr="00792A3E">
        <w:rPr>
          <w:snapToGrid/>
          <w:sz w:val="24"/>
          <w:szCs w:val="24"/>
        </w:rPr>
        <w:t xml:space="preserve">п о с т а н о в л я е т: </w:t>
      </w: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  <w:r w:rsidRPr="00792A3E">
        <w:rPr>
          <w:b w:val="0"/>
          <w:snapToGrid/>
          <w:sz w:val="24"/>
          <w:szCs w:val="24"/>
        </w:rPr>
        <w:t xml:space="preserve">1.Утвердить прилагаемый План мероприятий по противодействию коррупции в </w:t>
      </w:r>
      <w:r>
        <w:rPr>
          <w:b w:val="0"/>
          <w:snapToGrid/>
          <w:sz w:val="24"/>
          <w:szCs w:val="24"/>
        </w:rPr>
        <w:t>Юнгинском</w:t>
      </w:r>
      <w:r w:rsidRPr="00792A3E">
        <w:rPr>
          <w:b w:val="0"/>
          <w:snapToGrid/>
          <w:sz w:val="24"/>
          <w:szCs w:val="24"/>
        </w:rPr>
        <w:t xml:space="preserve"> сельском поселении</w:t>
      </w:r>
      <w:r w:rsidRPr="00792A3E">
        <w:rPr>
          <w:rFonts w:ascii="Courier New" w:hAnsi="Courier New"/>
          <w:snapToGrid/>
          <w:sz w:val="20"/>
        </w:rPr>
        <w:t xml:space="preserve"> </w:t>
      </w:r>
      <w:r w:rsidRPr="00792A3E">
        <w:rPr>
          <w:b w:val="0"/>
          <w:snapToGrid/>
          <w:sz w:val="24"/>
          <w:szCs w:val="24"/>
        </w:rPr>
        <w:t>Моргаушского района Чувашской Республики на 2019-2020 годы.</w:t>
      </w: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  <w:r w:rsidRPr="00792A3E">
        <w:rPr>
          <w:b w:val="0"/>
          <w:snapToGrid/>
          <w:sz w:val="24"/>
          <w:szCs w:val="24"/>
        </w:rPr>
        <w:t xml:space="preserve">2. Признать утратившим силу постановление администрации </w:t>
      </w:r>
      <w:r>
        <w:rPr>
          <w:b w:val="0"/>
          <w:snapToGrid/>
          <w:sz w:val="24"/>
          <w:szCs w:val="24"/>
        </w:rPr>
        <w:t>Юнгинского</w:t>
      </w:r>
      <w:r w:rsidRPr="00792A3E">
        <w:rPr>
          <w:b w:val="0"/>
          <w:snapToGrid/>
          <w:sz w:val="24"/>
          <w:szCs w:val="24"/>
        </w:rPr>
        <w:t xml:space="preserve"> сельского поселения Моргаушского района Чувашско</w:t>
      </w:r>
      <w:r w:rsidR="004773D0">
        <w:rPr>
          <w:b w:val="0"/>
          <w:snapToGrid/>
          <w:sz w:val="24"/>
          <w:szCs w:val="24"/>
        </w:rPr>
        <w:t>й Республики от 16.03.2018 г. № 20</w:t>
      </w:r>
      <w:r w:rsidRPr="00792A3E">
        <w:rPr>
          <w:b w:val="0"/>
          <w:snapToGrid/>
          <w:sz w:val="24"/>
          <w:szCs w:val="24"/>
        </w:rPr>
        <w:t xml:space="preserve"> «Об утверждении Плана мероприятий по противодействию коррупции в  </w:t>
      </w:r>
      <w:r>
        <w:rPr>
          <w:b w:val="0"/>
          <w:snapToGrid/>
          <w:sz w:val="24"/>
          <w:szCs w:val="24"/>
        </w:rPr>
        <w:t>Юнгинском</w:t>
      </w:r>
      <w:r w:rsidRPr="00792A3E">
        <w:rPr>
          <w:b w:val="0"/>
          <w:snapToGrid/>
          <w:sz w:val="24"/>
          <w:szCs w:val="24"/>
        </w:rPr>
        <w:t xml:space="preserve"> сельском поселении Моргаушского района Чувашской Республики на 2018 год».</w:t>
      </w: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  <w:r w:rsidRPr="00792A3E">
        <w:rPr>
          <w:b w:val="0"/>
          <w:snapToGrid/>
          <w:sz w:val="24"/>
          <w:szCs w:val="24"/>
        </w:rPr>
        <w:t>3. Контроль за исполнением настоящего постановления возлагаю на себя.</w:t>
      </w: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  <w:r w:rsidRPr="00792A3E">
        <w:rPr>
          <w:b w:val="0"/>
          <w:snapToGrid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jc w:val="both"/>
        <w:rPr>
          <w:b w:val="0"/>
          <w:snapToGrid/>
          <w:sz w:val="24"/>
          <w:szCs w:val="24"/>
        </w:rPr>
      </w:pPr>
      <w:r w:rsidRPr="00792A3E">
        <w:rPr>
          <w:b w:val="0"/>
          <w:snapToGrid/>
          <w:sz w:val="24"/>
          <w:szCs w:val="24"/>
        </w:rPr>
        <w:t xml:space="preserve">Глава </w:t>
      </w:r>
      <w:r>
        <w:rPr>
          <w:b w:val="0"/>
          <w:snapToGrid/>
          <w:sz w:val="24"/>
          <w:szCs w:val="24"/>
        </w:rPr>
        <w:t>Юнгинского</w:t>
      </w:r>
      <w:r w:rsidRPr="00792A3E">
        <w:rPr>
          <w:b w:val="0"/>
          <w:snapToGrid/>
          <w:sz w:val="24"/>
          <w:szCs w:val="24"/>
        </w:rPr>
        <w:t xml:space="preserve"> сельского поселения                                         </w:t>
      </w:r>
      <w:r>
        <w:rPr>
          <w:b w:val="0"/>
          <w:snapToGrid/>
          <w:sz w:val="24"/>
          <w:szCs w:val="24"/>
        </w:rPr>
        <w:t>В.В.Фомин</w:t>
      </w: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ind w:firstLine="567"/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jc w:val="right"/>
        <w:rPr>
          <w:b w:val="0"/>
          <w:snapToGrid/>
          <w:sz w:val="20"/>
        </w:rPr>
      </w:pPr>
    </w:p>
    <w:tbl>
      <w:tblPr>
        <w:tblW w:w="3827" w:type="dxa"/>
        <w:tblInd w:w="6062" w:type="dxa"/>
        <w:tblLook w:val="04A0"/>
      </w:tblPr>
      <w:tblGrid>
        <w:gridCol w:w="3827"/>
      </w:tblGrid>
      <w:tr w:rsidR="00792A3E" w:rsidRPr="00792A3E" w:rsidTr="00422424">
        <w:tc>
          <w:tcPr>
            <w:tcW w:w="3827" w:type="dxa"/>
          </w:tcPr>
          <w:p w:rsidR="00792A3E" w:rsidRPr="00792A3E" w:rsidRDefault="00792A3E" w:rsidP="00792A3E">
            <w:pPr>
              <w:jc w:val="right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Утвержден </w:t>
            </w:r>
          </w:p>
          <w:p w:rsidR="00792A3E" w:rsidRPr="00792A3E" w:rsidRDefault="00792A3E" w:rsidP="00792A3E">
            <w:pPr>
              <w:jc w:val="right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постановлением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</w:t>
            </w:r>
            <w:r w:rsidRPr="00792A3E">
              <w:rPr>
                <w:b w:val="0"/>
                <w:snapToGrid/>
                <w:color w:val="000000"/>
                <w:sz w:val="24"/>
                <w:szCs w:val="24"/>
                <w:lang w:eastAsia="en-US"/>
              </w:rPr>
              <w:t xml:space="preserve">от </w:t>
            </w:r>
            <w:r>
              <w:rPr>
                <w:b w:val="0"/>
                <w:snapToGrid/>
                <w:color w:val="000000"/>
                <w:sz w:val="24"/>
                <w:szCs w:val="24"/>
                <w:lang w:eastAsia="en-US"/>
              </w:rPr>
              <w:t>01.02.2019</w:t>
            </w:r>
            <w:r w:rsidRPr="00792A3E">
              <w:rPr>
                <w:b w:val="0"/>
                <w:snapToGrid/>
                <w:color w:val="000000"/>
                <w:sz w:val="24"/>
                <w:szCs w:val="24"/>
                <w:lang w:eastAsia="en-US"/>
              </w:rPr>
              <w:t xml:space="preserve"> г. №</w:t>
            </w:r>
            <w:r>
              <w:rPr>
                <w:b w:val="0"/>
                <w:snapToGrid/>
                <w:color w:val="000000"/>
                <w:sz w:val="24"/>
                <w:szCs w:val="24"/>
                <w:lang w:eastAsia="en-US"/>
              </w:rPr>
              <w:t xml:space="preserve"> 05</w:t>
            </w:r>
          </w:p>
        </w:tc>
      </w:tr>
    </w:tbl>
    <w:p w:rsidR="00792A3E" w:rsidRPr="00792A3E" w:rsidRDefault="00792A3E" w:rsidP="00792A3E">
      <w:pPr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jc w:val="both"/>
        <w:rPr>
          <w:b w:val="0"/>
          <w:snapToGrid/>
          <w:sz w:val="24"/>
          <w:szCs w:val="24"/>
        </w:rPr>
      </w:pPr>
    </w:p>
    <w:p w:rsidR="00792A3E" w:rsidRPr="00792A3E" w:rsidRDefault="00792A3E" w:rsidP="00792A3E">
      <w:pPr>
        <w:widowControl w:val="0"/>
        <w:snapToGrid w:val="0"/>
        <w:jc w:val="center"/>
        <w:rPr>
          <w:snapToGrid/>
          <w:sz w:val="24"/>
          <w:szCs w:val="24"/>
        </w:rPr>
      </w:pPr>
      <w:r w:rsidRPr="00792A3E">
        <w:rPr>
          <w:snapToGrid/>
          <w:sz w:val="24"/>
          <w:szCs w:val="24"/>
        </w:rPr>
        <w:t xml:space="preserve">План </w:t>
      </w:r>
    </w:p>
    <w:p w:rsidR="00792A3E" w:rsidRPr="00792A3E" w:rsidRDefault="00792A3E" w:rsidP="00792A3E">
      <w:pPr>
        <w:widowControl w:val="0"/>
        <w:snapToGrid w:val="0"/>
        <w:jc w:val="center"/>
        <w:rPr>
          <w:snapToGrid/>
          <w:sz w:val="24"/>
          <w:szCs w:val="24"/>
        </w:rPr>
      </w:pPr>
      <w:r w:rsidRPr="00792A3E">
        <w:rPr>
          <w:snapToGrid/>
          <w:sz w:val="24"/>
          <w:szCs w:val="24"/>
        </w:rPr>
        <w:t xml:space="preserve">мероприятий по противодействию коррупции </w:t>
      </w:r>
    </w:p>
    <w:p w:rsidR="00792A3E" w:rsidRPr="00792A3E" w:rsidRDefault="00792A3E" w:rsidP="00792A3E">
      <w:pPr>
        <w:widowControl w:val="0"/>
        <w:snapToGrid w:val="0"/>
        <w:jc w:val="center"/>
        <w:rPr>
          <w:snapToGrid/>
          <w:sz w:val="24"/>
          <w:szCs w:val="24"/>
        </w:rPr>
      </w:pPr>
      <w:r w:rsidRPr="00792A3E">
        <w:rPr>
          <w:snapToGrid/>
          <w:sz w:val="24"/>
          <w:szCs w:val="24"/>
        </w:rPr>
        <w:t xml:space="preserve">в </w:t>
      </w:r>
      <w:r>
        <w:rPr>
          <w:snapToGrid/>
          <w:sz w:val="24"/>
          <w:szCs w:val="24"/>
        </w:rPr>
        <w:t>Юнгинском</w:t>
      </w:r>
      <w:r w:rsidRPr="00792A3E">
        <w:rPr>
          <w:snapToGrid/>
          <w:sz w:val="24"/>
          <w:szCs w:val="24"/>
        </w:rPr>
        <w:t xml:space="preserve"> сельском поселении Моргаушского района </w:t>
      </w:r>
    </w:p>
    <w:p w:rsidR="00792A3E" w:rsidRPr="00792A3E" w:rsidRDefault="00792A3E" w:rsidP="00792A3E">
      <w:pPr>
        <w:widowControl w:val="0"/>
        <w:snapToGrid w:val="0"/>
        <w:jc w:val="center"/>
        <w:rPr>
          <w:snapToGrid/>
          <w:sz w:val="24"/>
          <w:szCs w:val="24"/>
        </w:rPr>
      </w:pPr>
      <w:r w:rsidRPr="00792A3E">
        <w:rPr>
          <w:snapToGrid/>
          <w:sz w:val="24"/>
          <w:szCs w:val="24"/>
        </w:rPr>
        <w:t>Чувашской Республики на 2019-2020 годы</w:t>
      </w:r>
    </w:p>
    <w:p w:rsidR="00792A3E" w:rsidRPr="00792A3E" w:rsidRDefault="00792A3E" w:rsidP="00792A3E">
      <w:pPr>
        <w:widowControl w:val="0"/>
        <w:snapToGrid w:val="0"/>
        <w:jc w:val="center"/>
        <w:rPr>
          <w:snapToGrid/>
          <w:sz w:val="24"/>
          <w:szCs w:val="24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715"/>
        <w:gridCol w:w="2682"/>
        <w:gridCol w:w="1796"/>
      </w:tblGrid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N</w:t>
            </w:r>
          </w:p>
          <w:p w:rsidR="00792A3E" w:rsidRPr="00792A3E" w:rsidRDefault="00792A3E" w:rsidP="00792A3E">
            <w:pPr>
              <w:widowControl w:val="0"/>
              <w:snapToGrid w:val="0"/>
              <w:jc w:val="center"/>
              <w:rPr>
                <w:snapToGrid/>
                <w:sz w:val="24"/>
                <w:szCs w:val="24"/>
                <w:highlight w:val="yellow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snapToGrid w:val="0"/>
              <w:jc w:val="center"/>
              <w:rPr>
                <w:snapToGrid/>
                <w:sz w:val="24"/>
                <w:szCs w:val="24"/>
                <w:highlight w:val="yellow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snapToGrid w:val="0"/>
              <w:jc w:val="center"/>
              <w:rPr>
                <w:snapToGrid/>
                <w:sz w:val="24"/>
                <w:szCs w:val="24"/>
                <w:highlight w:val="yellow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snapToGrid w:val="0"/>
              <w:jc w:val="center"/>
              <w:rPr>
                <w:snapToGrid/>
                <w:sz w:val="24"/>
                <w:szCs w:val="24"/>
                <w:highlight w:val="yellow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snapToGrid w:val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snapToGrid w:val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Нормативно-правовое обеспечение антикоррупционной деятельности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snapToGri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Разработка нормативных правовых актов 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в целях реализации Национального плана противодействия коррупции и принятых в соответствии с ним на федеральном уровне решений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Главный специалист-эксперт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snapToGrid w:val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Повышение эффективности механизмов урегулирования конфликтов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color w:val="000000"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color w:val="000000"/>
                <w:sz w:val="24"/>
                <w:szCs w:val="24"/>
                <w:lang w:eastAsia="en-US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службы. Проведение антикоррупционных проверок в отношении муниципальных служащих, лиц замещающих муниципальные должности,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коррупции»)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Организация и обеспечение работы по рассмотрению уведомлений представителем нанимателя о фактах обращения в целях склонений муниципального служащего к совершению коррупционных правонарушений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Глава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 факту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Организация доведения до сведения муниципальных служащих положений общих принципов служебного поведения, проведение работы по выявлению, предотвращению и урегулированию конфликта интересов в деятельности муниципальных служащих.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Глава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антикоррупционного законодательства; 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 служащих); проведение регулярной работы по разъяснению исполнения требований антикоррупционного законодательства муниципальными служащими, </w:t>
            </w:r>
            <w:r w:rsidRPr="00792A3E">
              <w:rPr>
                <w:b w:val="0"/>
                <w:bCs/>
                <w:snapToGrid/>
                <w:color w:val="000000"/>
                <w:sz w:val="24"/>
                <w:szCs w:val="24"/>
                <w:lang w:eastAsia="en-US"/>
              </w:rPr>
              <w:t>увольняющимися с муниципальной службы;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Глава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2.8.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Глава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Развитие исключающей коррупцию системы подбора и  расстановки кадров, в том числе конкурсное замещение вакантных должностей, организация работы по внедрению в практику механизма ротации муниципальных служащих, проверка персональных данных, представляемых кандидатами при поступлении на муниципальную службу. 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Глава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Республики.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Ответственный за работу по профилактике коррупционных и иных правонарушений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Разработка нормативных правовых актов по вопросам совершенствования системы мотивации и   стимулирования труда муниципальных служащих в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Юнгинском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сельском поселении Моргаушского района Чувашской Республики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Финансовый орган ( по согласованию),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Глава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правонарушений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2.12.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Усиление работы по профилактике коррупционных и иных правонарушений,  разработка и осуществление комплекса мероприятий по формированию среди муниципальных служащих обстановки нетерпимости к коррупционным действиям.        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Глава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color w:val="000000"/>
                <w:sz w:val="24"/>
                <w:szCs w:val="24"/>
                <w:lang w:eastAsia="en-US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rFonts w:eastAsia="Calibri"/>
                <w:b w:val="0"/>
                <w:snapToGrid/>
                <w:sz w:val="24"/>
                <w:szCs w:val="24"/>
                <w:lang w:eastAsia="en-US"/>
              </w:rPr>
              <w:t xml:space="preserve">Лицо, осуществляющие полномочия представителя нанимателя (работодателя) муниципальных служащих,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ind w:right="-137"/>
              <w:rPr>
                <w:rFonts w:eastAsia="Calibri"/>
                <w:b w:val="0"/>
                <w:snapToGrid/>
                <w:color w:val="000000"/>
                <w:sz w:val="24"/>
                <w:szCs w:val="24"/>
                <w:lang w:eastAsia="en-US"/>
              </w:rPr>
            </w:pPr>
            <w:r w:rsidRPr="00792A3E">
              <w:rPr>
                <w:rFonts w:eastAsia="Calibri"/>
                <w:b w:val="0"/>
                <w:snapToGrid/>
                <w:color w:val="000000"/>
                <w:sz w:val="24"/>
                <w:szCs w:val="24"/>
                <w:lang w:eastAsia="en-US"/>
              </w:rPr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rFonts w:eastAsia="Calibri"/>
                <w:b w:val="0"/>
                <w:snapToGrid/>
                <w:sz w:val="24"/>
                <w:szCs w:val="24"/>
                <w:lang w:eastAsia="en-US"/>
              </w:rPr>
              <w:t>Лицо, осуществляющие полномочия представителя нанимателя (работодателя) муниципальных служащих,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2,15.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jc w:val="both"/>
              <w:rPr>
                <w:rFonts w:eastAsia="Calibri"/>
                <w:b w:val="0"/>
                <w:snapToGrid/>
                <w:color w:val="000000"/>
                <w:sz w:val="24"/>
                <w:szCs w:val="24"/>
                <w:lang w:eastAsia="en-US"/>
              </w:rPr>
            </w:pPr>
            <w:r w:rsidRPr="00792A3E">
              <w:rPr>
                <w:rFonts w:eastAsia="Calibri"/>
                <w:b w:val="0"/>
                <w:snapToGrid/>
                <w:color w:val="000000"/>
                <w:sz w:val="24"/>
                <w:szCs w:val="24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Главный специалист-эксперт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В течение гола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ind w:firstLine="33"/>
              <w:jc w:val="both"/>
              <w:rPr>
                <w:rFonts w:eastAsia="Calibri"/>
                <w:b w:val="0"/>
                <w:snapToGrid/>
                <w:color w:val="000000"/>
                <w:sz w:val="24"/>
                <w:szCs w:val="24"/>
                <w:lang w:eastAsia="en-US"/>
              </w:rPr>
            </w:pPr>
            <w:r w:rsidRPr="00792A3E">
              <w:rPr>
                <w:rFonts w:eastAsia="Calibri"/>
                <w:b w:val="0"/>
                <w:snapToGrid/>
                <w:color w:val="000000"/>
                <w:sz w:val="24"/>
                <w:szCs w:val="24"/>
                <w:lang w:eastAsia="en-US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792A3E" w:rsidRPr="00792A3E" w:rsidRDefault="00792A3E" w:rsidP="00792A3E">
            <w:pPr>
              <w:ind w:firstLine="33"/>
              <w:jc w:val="both"/>
              <w:rPr>
                <w:rFonts w:eastAsia="Calibri"/>
                <w:b w:val="0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Глава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2.17.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ind w:firstLine="33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rFonts w:eastAsia="Calibri"/>
                <w:b w:val="0"/>
                <w:snapToGrid/>
                <w:sz w:val="24"/>
                <w:szCs w:val="24"/>
                <w:lang w:eastAsia="en-US"/>
              </w:rPr>
              <w:t xml:space="preserve">Направление сведений о лице, к которому </w:t>
            </w:r>
            <w:r w:rsidRPr="00792A3E">
              <w:rPr>
                <w:rFonts w:eastAsia="Calibri"/>
                <w:b w:val="0"/>
                <w:snapToGrid/>
                <w:sz w:val="24"/>
                <w:szCs w:val="24"/>
                <w:lang w:eastAsia="en-US"/>
              </w:rPr>
              <w:lastRenderedPageBreak/>
              <w:t>было применено взыскание  в виде увольнения (освобождение от должности) в связи с утратой доверия за совершение коррупционного правонарушения, для включения в реестр лиц уволенных в связи с утратой доверия</w:t>
            </w:r>
          </w:p>
          <w:p w:rsidR="00792A3E" w:rsidRPr="00792A3E" w:rsidRDefault="00792A3E" w:rsidP="00792A3E">
            <w:pPr>
              <w:ind w:firstLine="33"/>
              <w:jc w:val="both"/>
              <w:rPr>
                <w:rFonts w:eastAsia="Calibri"/>
                <w:b w:val="0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Ответственный за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работу по профилактике коррупционных и иных правонарушений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выявления фактов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>
              <w:rPr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Республики, мониторинг коррупционных рисков и их устранение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Осуществление антикоррупционной экспертизы в отношении: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- проектов нормативных правовых актов;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- нормативных правовых актов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в целях выявления с учетом мониторинга соответствующей правоприменительной практики коррупционных факторов и устранение таких факторов, в том числе с участием независимых экспертов в проведении антикоррупционной экспертизы нормативных правовых актов, их проектов.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Рабочая группа (комиссия) по проведению  антикоррупционной экспертизы нормативных правовых актов, их проектов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Обеспечение межведомственного электронного взаимодействия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Специалисты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Внедрение и обеспечение действенного функционирования единой системы документооборота, позволяющей осуществлять внедрение учета и контроля исполнения документов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rPr>
          <w:trHeight w:val="13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Проведение оценки коррупционных рисков и ранжирование их по степени распространенности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Совершенствование условий, процедур и механизмов муниципальных закупок, в том числе путем расширения практики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проведения открытых аукционов в электронной форме, мониторинг и выявление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рисков. Обязательная экспертиза конкурсной документации на коррупциогенность в сфере закупок для муниципальных нужд     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Муниципальные заказчики, специалист администрации,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уполномоченный на осуществление муниципальных закупок в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Юнгинском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сельском поселении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3.7.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Мониторинг цен закупаемой продукции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Отдел экономики и развития агропромышленного комплекса администрации Моргаушского района Чувашской Республики (по согласованию),  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tabs>
                <w:tab w:val="left" w:pos="1191"/>
              </w:tabs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Отслеживание эффективности бюджетных расходов     при проведении закупок для муниципальных нужд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Финансовый отдел администрации 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Моргаушского района Чувашской Республики (по согласованию)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color w:val="000000"/>
                <w:sz w:val="24"/>
                <w:szCs w:val="24"/>
                <w:lang w:eastAsia="en-US"/>
              </w:rPr>
              <w:t>Осуществление работы по недопущению возникновения конфликта интересов при осуществлении закупок товаров, работ, услуг для обеспечения муниципальных нужд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Специалист администрации, уполномоченный на осуществление муниципальных закупок в</w:t>
            </w:r>
            <w:r w:rsidRPr="00792A3E">
              <w:rPr>
                <w:b w:val="0"/>
                <w:snapToGrid/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Юнгинском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сельском поселении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 xml:space="preserve">Взаимодействие администрации </w:t>
            </w:r>
            <w:r>
              <w:rPr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с институтами гражданского общества и гражданами, обеспечение доступности к информации о 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деятельности органа местного самоуправления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Обеспечение размещения на официальном Интернет-сайте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Обеспечение функционирования "горячей линии" и/или "телефонов доверия" по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вопросам противодействия коррупции, а также обеспечение возможности взаимодействия граждан с администрацией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с использованием компьютерных технологий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Обеспечение эффективного взаимодействия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Обеспечение эффективного взаимодействия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органом местного самоуправления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Мониторинг публикаций в средствах массовой информации о фактах проявления коррупции в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 и организация проверки таких фактов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Разработка плана мероприятий по противодействию коррупции с указанием ответственных за их реализацию и графиком выполнения, регулярное заслушивание  отчета об их выполнении. Внесение в план по противодействию коррупции органа местного самоуправления изменений, направленных на достижение конкретных результатов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tabs>
                <w:tab w:val="left" w:pos="61"/>
              </w:tabs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Введение в практику отчета главы сельского поселения перед населением о проводимой работе в целом и по предупреждению коррупционных правонарушений через средства массовой 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информации и информационно-телекоммуникационную сеть Интернет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Ежегодно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 xml:space="preserve">Мероприятия администрации </w:t>
            </w:r>
            <w:r>
              <w:rPr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snapToGrid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snapToGrid/>
                <w:sz w:val="24"/>
                <w:szCs w:val="24"/>
                <w:lang w:eastAsia="en-US"/>
              </w:rPr>
              <w:t>Моргаушского района Чувашской Республики, направленные на противодействие коррупции с учетом специфики его деятельности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Разработка и реализация комплекса мероприятий по контролю за деятельностью муниципальных       служащих, осуществляющих разрешительные, инспектирующие, контролирующие функции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Оптимизация представления администрацией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Республики, в том числе внедрение в деятельность администрации сельского поселения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Проведение анализа правоприменительной практики в установленной сфере деятельности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Ежегодно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Отдел имущественных и земельных отношений (по согласованию),  Администрация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Совершенствование системы финансового учета и отчетности в соответствии с требованиями международных стандартов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Финансовый отдел (по согласованию)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  <w:tr w:rsidR="00792A3E" w:rsidRPr="00792A3E" w:rsidTr="004224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5.6.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Повышение эффективности внутреннего финансового аудита в администрации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Главные распорядители средств местного бюджета </w:t>
            </w:r>
            <w:r>
              <w:rPr>
                <w:b w:val="0"/>
                <w:snapToGrid/>
                <w:sz w:val="24"/>
                <w:szCs w:val="24"/>
                <w:lang w:eastAsia="en-US"/>
              </w:rPr>
              <w:t>Юнгинского</w:t>
            </w: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E" w:rsidRPr="00792A3E" w:rsidRDefault="00792A3E" w:rsidP="00792A3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napToGrid/>
                <w:sz w:val="24"/>
                <w:szCs w:val="24"/>
                <w:lang w:eastAsia="en-US"/>
              </w:rPr>
            </w:pPr>
            <w:r w:rsidRPr="00792A3E">
              <w:rPr>
                <w:b w:val="0"/>
                <w:snapToGrid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805C9E" w:rsidRDefault="00805C9E" w:rsidP="00805C9E">
      <w:pPr>
        <w:pStyle w:val="a8"/>
        <w:shd w:val="clear" w:color="auto" w:fill="F5F5F5"/>
        <w:ind w:firstLine="259"/>
        <w:jc w:val="center"/>
        <w:rPr>
          <w:rStyle w:val="a9"/>
          <w:color w:val="000000"/>
        </w:rPr>
      </w:pPr>
    </w:p>
    <w:p w:rsidR="00805C9E" w:rsidRDefault="00805C9E" w:rsidP="00805C9E">
      <w:pPr>
        <w:pStyle w:val="a8"/>
        <w:shd w:val="clear" w:color="auto" w:fill="F5F5F5"/>
        <w:ind w:firstLine="259"/>
        <w:jc w:val="center"/>
        <w:rPr>
          <w:rStyle w:val="a9"/>
          <w:color w:val="000000"/>
        </w:rPr>
      </w:pPr>
    </w:p>
    <w:p w:rsidR="00DF5A64" w:rsidRDefault="00DF5A64" w:rsidP="00DF5A64">
      <w:pPr>
        <w:rPr>
          <w:sz w:val="24"/>
          <w:szCs w:val="24"/>
        </w:rPr>
      </w:pPr>
    </w:p>
    <w:p w:rsidR="00DF5A64" w:rsidRDefault="00DF5A64" w:rsidP="00DF5A64">
      <w:pPr>
        <w:rPr>
          <w:sz w:val="24"/>
          <w:szCs w:val="24"/>
        </w:rPr>
      </w:pPr>
    </w:p>
    <w:p w:rsidR="00DF5A64" w:rsidRDefault="00DF5A64" w:rsidP="00DF5A64">
      <w:pPr>
        <w:rPr>
          <w:sz w:val="24"/>
          <w:szCs w:val="24"/>
        </w:rPr>
      </w:pPr>
    </w:p>
    <w:p w:rsidR="00DF5A64" w:rsidRDefault="00DF5A64" w:rsidP="00DF5A64">
      <w:pPr>
        <w:rPr>
          <w:sz w:val="24"/>
          <w:szCs w:val="24"/>
        </w:rPr>
      </w:pPr>
    </w:p>
    <w:p w:rsidR="00DF5A64" w:rsidRDefault="00DF5A64" w:rsidP="00DF5A64">
      <w:pPr>
        <w:rPr>
          <w:sz w:val="24"/>
          <w:szCs w:val="24"/>
        </w:rPr>
      </w:pPr>
    </w:p>
    <w:p w:rsidR="00DF5A64" w:rsidRDefault="00DF5A64" w:rsidP="00DF5A64">
      <w:pPr>
        <w:rPr>
          <w:sz w:val="24"/>
          <w:szCs w:val="24"/>
        </w:rPr>
      </w:pPr>
    </w:p>
    <w:p w:rsidR="00DF5A64" w:rsidRDefault="00DF5A64" w:rsidP="00DF5A64">
      <w:pPr>
        <w:rPr>
          <w:sz w:val="24"/>
          <w:szCs w:val="24"/>
        </w:rPr>
      </w:pPr>
    </w:p>
    <w:p w:rsidR="00DF5A64" w:rsidRPr="00DF5A64" w:rsidRDefault="00DF5A64" w:rsidP="00DF5A64">
      <w:pPr>
        <w:rPr>
          <w:sz w:val="24"/>
          <w:szCs w:val="24"/>
        </w:rPr>
      </w:pPr>
    </w:p>
    <w:p w:rsidR="00697E11" w:rsidRPr="00DF5A64" w:rsidRDefault="00697E11" w:rsidP="00DF5A64">
      <w:pPr>
        <w:rPr>
          <w:b w:val="0"/>
          <w:sz w:val="24"/>
          <w:szCs w:val="24"/>
        </w:rPr>
      </w:pPr>
    </w:p>
    <w:sectPr w:rsidR="00697E11" w:rsidRPr="00DF5A64" w:rsidSect="00EB00C1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28" w:rsidRDefault="001E0D28" w:rsidP="00400FF7">
      <w:r>
        <w:separator/>
      </w:r>
    </w:p>
  </w:endnote>
  <w:endnote w:type="continuationSeparator" w:id="1">
    <w:p w:rsidR="001E0D28" w:rsidRDefault="001E0D28" w:rsidP="0040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28" w:rsidRDefault="001E0D28" w:rsidP="00400FF7">
      <w:r>
        <w:separator/>
      </w:r>
    </w:p>
  </w:footnote>
  <w:footnote w:type="continuationSeparator" w:id="1">
    <w:p w:rsidR="001E0D28" w:rsidRDefault="001E0D28" w:rsidP="00400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8D9"/>
    <w:rsid w:val="00022A5F"/>
    <w:rsid w:val="001A5C0D"/>
    <w:rsid w:val="001D185F"/>
    <w:rsid w:val="001E0D28"/>
    <w:rsid w:val="003858D9"/>
    <w:rsid w:val="00400FF7"/>
    <w:rsid w:val="004023BF"/>
    <w:rsid w:val="00442BCE"/>
    <w:rsid w:val="004773D0"/>
    <w:rsid w:val="00633B89"/>
    <w:rsid w:val="00653D7C"/>
    <w:rsid w:val="00697E11"/>
    <w:rsid w:val="006E55F9"/>
    <w:rsid w:val="00734453"/>
    <w:rsid w:val="00792A3E"/>
    <w:rsid w:val="00804626"/>
    <w:rsid w:val="00805C9E"/>
    <w:rsid w:val="009B21BE"/>
    <w:rsid w:val="009B265A"/>
    <w:rsid w:val="00A27128"/>
    <w:rsid w:val="00B9703D"/>
    <w:rsid w:val="00C55DFF"/>
    <w:rsid w:val="00C83F26"/>
    <w:rsid w:val="00CB4328"/>
    <w:rsid w:val="00CC6C0C"/>
    <w:rsid w:val="00DF5A64"/>
    <w:rsid w:val="00EB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9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8D9"/>
    <w:pPr>
      <w:keepNext/>
      <w:jc w:val="center"/>
      <w:outlineLvl w:val="1"/>
    </w:pPr>
    <w:rPr>
      <w:rFonts w:ascii="Arial Cyr Chuv" w:hAnsi="Arial Cyr Chuv"/>
      <w:snapToGrid/>
      <w:sz w:val="28"/>
    </w:rPr>
  </w:style>
  <w:style w:type="paragraph" w:styleId="3">
    <w:name w:val="heading 3"/>
    <w:basedOn w:val="a"/>
    <w:next w:val="a"/>
    <w:link w:val="30"/>
    <w:qFormat/>
    <w:rsid w:val="003858D9"/>
    <w:pPr>
      <w:keepNext/>
      <w:jc w:val="center"/>
      <w:outlineLvl w:val="2"/>
    </w:pPr>
    <w:rPr>
      <w:rFonts w:ascii="Arial Cyr Chuv" w:hAnsi="Arial Cyr Chuv"/>
      <w:snapToGrid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8D9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58D9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PlusTitle">
    <w:name w:val="ConsPlusTitle"/>
    <w:rsid w:val="00385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8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0F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FF7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00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0FF7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05C9E"/>
    <w:pPr>
      <w:spacing w:before="100" w:beforeAutospacing="1" w:after="100" w:afterAutospacing="1"/>
    </w:pPr>
    <w:rPr>
      <w:b w:val="0"/>
      <w:snapToGrid/>
      <w:sz w:val="24"/>
      <w:szCs w:val="24"/>
    </w:rPr>
  </w:style>
  <w:style w:type="character" w:styleId="a9">
    <w:name w:val="Strong"/>
    <w:basedOn w:val="a0"/>
    <w:uiPriority w:val="22"/>
    <w:qFormat/>
    <w:rsid w:val="00805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6026-2A93-49B7-8C90-0E5632C3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1</cp:lastModifiedBy>
  <cp:revision>12</cp:revision>
  <cp:lastPrinted>2019-02-27T12:34:00Z</cp:lastPrinted>
  <dcterms:created xsi:type="dcterms:W3CDTF">2019-01-31T11:43:00Z</dcterms:created>
  <dcterms:modified xsi:type="dcterms:W3CDTF">2021-04-01T12:31:00Z</dcterms:modified>
</cp:coreProperties>
</file>