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47238E" w:rsidTr="0047238E">
        <w:trPr>
          <w:cantSplit/>
        </w:trPr>
        <w:tc>
          <w:tcPr>
            <w:tcW w:w="4195" w:type="dxa"/>
            <w:hideMark/>
          </w:tcPr>
          <w:p w:rsidR="0047238E" w:rsidRPr="0044462B" w:rsidRDefault="0047238E" w:rsidP="0047238E">
            <w:pPr>
              <w:tabs>
                <w:tab w:val="left" w:pos="4285"/>
              </w:tabs>
              <w:autoSpaceDE w:val="0"/>
              <w:autoSpaceDN w:val="0"/>
              <w:adjustRightInd w:val="0"/>
              <w:jc w:val="center"/>
              <w:rPr>
                <w:bCs/>
                <w:noProof/>
                <w:color w:val="000000"/>
              </w:rPr>
            </w:pPr>
            <w:r w:rsidRPr="0044462B">
              <w:rPr>
                <w:bCs/>
                <w:noProof/>
                <w:color w:val="000000"/>
              </w:rPr>
              <w:t>ЧĂВАШ РЕСПУБЛИКИ</w:t>
            </w:r>
          </w:p>
          <w:p w:rsidR="0047238E" w:rsidRPr="0044462B" w:rsidRDefault="0047238E" w:rsidP="0047238E">
            <w:pPr>
              <w:tabs>
                <w:tab w:val="left" w:pos="4285"/>
              </w:tabs>
              <w:autoSpaceDE w:val="0"/>
              <w:autoSpaceDN w:val="0"/>
              <w:adjustRightInd w:val="0"/>
              <w:jc w:val="center"/>
            </w:pPr>
            <w:r w:rsidRPr="0044462B">
              <w:rPr>
                <w:caps/>
              </w:rPr>
              <w:t>СĔнтĔрвĂрри</w:t>
            </w:r>
            <w:r w:rsidRPr="0044462B">
              <w:rPr>
                <w:bCs/>
                <w:noProof/>
                <w:color w:val="000000"/>
              </w:rPr>
              <w:t xml:space="preserve"> РАЙОНĚ</w:t>
            </w:r>
          </w:p>
          <w:p w:rsidR="0047238E" w:rsidRPr="0044462B" w:rsidRDefault="0047238E" w:rsidP="0047238E">
            <w:pPr>
              <w:pStyle w:val="a4"/>
              <w:tabs>
                <w:tab w:val="left" w:pos="4285"/>
              </w:tabs>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КУКАШНИ ЯЛ ПОСЕЛЕНИЙĚН</w:t>
            </w:r>
          </w:p>
          <w:p w:rsidR="0047238E" w:rsidRPr="0044462B" w:rsidRDefault="0047238E" w:rsidP="0047238E">
            <w:pPr>
              <w:pStyle w:val="a4"/>
              <w:tabs>
                <w:tab w:val="left" w:pos="4285"/>
              </w:tabs>
              <w:jc w:val="center"/>
              <w:rPr>
                <w:rStyle w:val="a5"/>
                <w:color w:val="000000"/>
                <w:sz w:val="26"/>
              </w:rPr>
            </w:pPr>
            <w:r w:rsidRPr="0044462B">
              <w:rPr>
                <w:rFonts w:ascii="Times New Roman" w:hAnsi="Times New Roman" w:cs="Times New Roman"/>
                <w:bCs/>
                <w:noProof/>
                <w:color w:val="000000"/>
                <w:sz w:val="22"/>
              </w:rPr>
              <w:t>АДМИНИСТРАЦИЙĚ</w:t>
            </w:r>
          </w:p>
          <w:p w:rsidR="0047238E" w:rsidRDefault="0047238E" w:rsidP="0047238E">
            <w:pPr>
              <w:jc w:val="center"/>
            </w:pPr>
          </w:p>
          <w:p w:rsidR="0047238E" w:rsidRDefault="0047238E" w:rsidP="0047238E">
            <w:pPr>
              <w:jc w:val="center"/>
            </w:pPr>
          </w:p>
          <w:p w:rsidR="0047238E" w:rsidRDefault="0047238E" w:rsidP="0047238E">
            <w:pPr>
              <w:pStyle w:val="a4"/>
              <w:tabs>
                <w:tab w:val="left" w:pos="4285"/>
              </w:tabs>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ЙЫШĂНУ</w:t>
            </w:r>
          </w:p>
          <w:p w:rsidR="0047238E" w:rsidRDefault="0047238E" w:rsidP="0047238E">
            <w:pPr>
              <w:jc w:val="center"/>
            </w:pPr>
          </w:p>
          <w:p w:rsidR="0047238E" w:rsidRPr="0066117D" w:rsidRDefault="0047238E" w:rsidP="0047238E">
            <w:pPr>
              <w:pStyle w:val="a4"/>
              <w:ind w:right="-35"/>
              <w:jc w:val="center"/>
              <w:rPr>
                <w:rFonts w:ascii="Times New Roman" w:hAnsi="Times New Roman" w:cs="Times New Roman"/>
                <w:b/>
                <w:noProof/>
              </w:rPr>
            </w:pPr>
            <w:r w:rsidRPr="0066117D">
              <w:rPr>
                <w:rFonts w:ascii="Times New Roman" w:hAnsi="Times New Roman" w:cs="Times New Roman"/>
                <w:b/>
                <w:noProof/>
                <w:sz w:val="22"/>
                <w:szCs w:val="22"/>
              </w:rPr>
              <w:t>202</w:t>
            </w:r>
            <w:r>
              <w:rPr>
                <w:rFonts w:ascii="Times New Roman" w:hAnsi="Times New Roman" w:cs="Times New Roman"/>
                <w:b/>
                <w:noProof/>
                <w:sz w:val="22"/>
                <w:szCs w:val="22"/>
              </w:rPr>
              <w:t>1</w:t>
            </w:r>
            <w:r w:rsidRPr="0066117D">
              <w:rPr>
                <w:rFonts w:ascii="Times New Roman" w:hAnsi="Times New Roman" w:cs="Times New Roman"/>
                <w:b/>
                <w:noProof/>
                <w:sz w:val="22"/>
                <w:szCs w:val="22"/>
              </w:rPr>
              <w:t>.0</w:t>
            </w:r>
            <w:r>
              <w:rPr>
                <w:rFonts w:ascii="Times New Roman" w:hAnsi="Times New Roman" w:cs="Times New Roman"/>
                <w:b/>
                <w:noProof/>
                <w:sz w:val="22"/>
                <w:szCs w:val="22"/>
              </w:rPr>
              <w:t>4</w:t>
            </w:r>
            <w:r w:rsidRPr="0066117D">
              <w:rPr>
                <w:rFonts w:ascii="Times New Roman" w:hAnsi="Times New Roman" w:cs="Times New Roman"/>
                <w:b/>
                <w:noProof/>
                <w:sz w:val="22"/>
                <w:szCs w:val="22"/>
              </w:rPr>
              <w:t>.1</w:t>
            </w:r>
            <w:r>
              <w:rPr>
                <w:rFonts w:ascii="Times New Roman" w:hAnsi="Times New Roman" w:cs="Times New Roman"/>
                <w:b/>
                <w:noProof/>
                <w:sz w:val="22"/>
                <w:szCs w:val="22"/>
              </w:rPr>
              <w:t>2</w:t>
            </w:r>
            <w:r w:rsidRPr="0066117D">
              <w:rPr>
                <w:rFonts w:ascii="Times New Roman" w:hAnsi="Times New Roman" w:cs="Times New Roman"/>
                <w:b/>
                <w:noProof/>
                <w:sz w:val="22"/>
                <w:szCs w:val="22"/>
              </w:rPr>
              <w:t xml:space="preserve"> 3</w:t>
            </w:r>
            <w:r>
              <w:rPr>
                <w:rFonts w:ascii="Times New Roman" w:hAnsi="Times New Roman" w:cs="Times New Roman"/>
                <w:b/>
                <w:noProof/>
                <w:sz w:val="22"/>
                <w:szCs w:val="22"/>
              </w:rPr>
              <w:t>2</w:t>
            </w:r>
            <w:r w:rsidRPr="0066117D">
              <w:rPr>
                <w:rFonts w:ascii="Times New Roman" w:hAnsi="Times New Roman" w:cs="Times New Roman"/>
                <w:b/>
                <w:noProof/>
                <w:sz w:val="22"/>
                <w:szCs w:val="22"/>
              </w:rPr>
              <w:t xml:space="preserve"> №</w:t>
            </w:r>
          </w:p>
          <w:p w:rsidR="0047238E" w:rsidRDefault="0047238E" w:rsidP="0047238E">
            <w:pPr>
              <w:pStyle w:val="a4"/>
              <w:ind w:right="-35"/>
              <w:jc w:val="center"/>
              <w:rPr>
                <w:sz w:val="26"/>
              </w:rPr>
            </w:pPr>
            <w:r w:rsidRPr="00EE2D4F">
              <w:rPr>
                <w:rFonts w:ascii="Times New Roman" w:hAnsi="Times New Roman" w:cs="Times New Roman"/>
                <w:noProof/>
                <w:sz w:val="22"/>
                <w:szCs w:val="22"/>
              </w:rPr>
              <w:t>Кукашни ялě</w:t>
            </w:r>
          </w:p>
        </w:tc>
        <w:tc>
          <w:tcPr>
            <w:tcW w:w="1173" w:type="dxa"/>
          </w:tcPr>
          <w:p w:rsidR="0047238E" w:rsidRDefault="0047238E" w:rsidP="0047238E">
            <w:pPr>
              <w:ind w:left="-89"/>
              <w:jc w:val="center"/>
              <w:rPr>
                <w:b/>
                <w:i/>
                <w:sz w:val="26"/>
              </w:rPr>
            </w:pPr>
            <w:r>
              <w:rPr>
                <w:noProof/>
              </w:rPr>
              <w:drawing>
                <wp:inline distT="0" distB="0" distL="0" distR="0">
                  <wp:extent cx="720090" cy="720090"/>
                  <wp:effectExtent l="0" t="0" r="0" b="0"/>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4202" w:type="dxa"/>
            <w:hideMark/>
          </w:tcPr>
          <w:p w:rsidR="0047238E" w:rsidRPr="0044462B" w:rsidRDefault="0047238E" w:rsidP="0047238E">
            <w:pPr>
              <w:pStyle w:val="a4"/>
              <w:jc w:val="center"/>
              <w:rPr>
                <w:bCs/>
              </w:rPr>
            </w:pPr>
            <w:r w:rsidRPr="0044462B">
              <w:rPr>
                <w:rFonts w:ascii="Times New Roman" w:hAnsi="Times New Roman" w:cs="Times New Roman"/>
                <w:bCs/>
                <w:noProof/>
                <w:sz w:val="22"/>
              </w:rPr>
              <w:t>ЧУВАШСКАЯ РЕСПУБЛИКА</w:t>
            </w:r>
            <w:r w:rsidRPr="0044462B">
              <w:rPr>
                <w:rFonts w:ascii="Times New Roman" w:hAnsi="Times New Roman" w:cs="Times New Roman"/>
                <w:bCs/>
                <w:noProof/>
                <w:sz w:val="22"/>
              </w:rPr>
              <w:br/>
            </w:r>
            <w:r w:rsidRPr="0044462B">
              <w:rPr>
                <w:rFonts w:ascii="Times New Roman" w:hAnsi="Times New Roman" w:cs="Times New Roman"/>
                <w:bCs/>
                <w:noProof/>
                <w:color w:val="000000"/>
                <w:sz w:val="22"/>
              </w:rPr>
              <w:t>МАРИИНСКО-ПОСАДСКИЙ РАЙОН</w:t>
            </w:r>
          </w:p>
          <w:p w:rsidR="0047238E" w:rsidRPr="0044462B" w:rsidRDefault="0047238E" w:rsidP="0047238E">
            <w:pPr>
              <w:pStyle w:val="a4"/>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АДМИНИСТРАЦИЯ</w:t>
            </w:r>
          </w:p>
          <w:p w:rsidR="0047238E" w:rsidRPr="0044462B" w:rsidRDefault="0047238E" w:rsidP="0047238E">
            <w:pPr>
              <w:pStyle w:val="a4"/>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СУТЧЕВСКОГО СЕЛЬСКОГО</w:t>
            </w:r>
          </w:p>
          <w:p w:rsidR="0047238E" w:rsidRPr="0044462B" w:rsidRDefault="0047238E" w:rsidP="0047238E">
            <w:pPr>
              <w:pStyle w:val="a4"/>
              <w:jc w:val="center"/>
              <w:rPr>
                <w:rFonts w:ascii="Times New Roman" w:hAnsi="Times New Roman" w:cs="Times New Roman"/>
                <w:noProof/>
                <w:color w:val="000000"/>
                <w:sz w:val="26"/>
              </w:rPr>
            </w:pPr>
            <w:r w:rsidRPr="0044462B">
              <w:rPr>
                <w:rFonts w:ascii="Times New Roman" w:hAnsi="Times New Roman" w:cs="Times New Roman"/>
                <w:bCs/>
                <w:noProof/>
                <w:color w:val="000000"/>
                <w:sz w:val="22"/>
              </w:rPr>
              <w:t>ПОСЕЛЕНИЯ</w:t>
            </w:r>
          </w:p>
          <w:p w:rsidR="0047238E" w:rsidRPr="0044462B" w:rsidRDefault="0047238E" w:rsidP="0047238E">
            <w:pPr>
              <w:pStyle w:val="a4"/>
              <w:jc w:val="center"/>
              <w:rPr>
                <w:rStyle w:val="a5"/>
                <w:color w:val="000000"/>
                <w:sz w:val="32"/>
              </w:rPr>
            </w:pPr>
          </w:p>
          <w:p w:rsidR="0047238E" w:rsidRDefault="0047238E" w:rsidP="0047238E">
            <w:pPr>
              <w:pStyle w:val="a4"/>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47238E" w:rsidRDefault="0047238E" w:rsidP="0047238E">
            <w:pPr>
              <w:jc w:val="center"/>
            </w:pPr>
          </w:p>
          <w:p w:rsidR="0047238E" w:rsidRPr="0066117D" w:rsidRDefault="0047238E" w:rsidP="0047238E">
            <w:pPr>
              <w:pStyle w:val="a4"/>
              <w:jc w:val="center"/>
              <w:rPr>
                <w:rFonts w:ascii="Times New Roman" w:hAnsi="Times New Roman" w:cs="Times New Roman"/>
                <w:b/>
              </w:rPr>
            </w:pPr>
            <w:r w:rsidRPr="0066117D">
              <w:rPr>
                <w:rFonts w:ascii="Times New Roman" w:hAnsi="Times New Roman" w:cs="Times New Roman"/>
                <w:b/>
                <w:noProof/>
                <w:sz w:val="22"/>
                <w:szCs w:val="22"/>
              </w:rPr>
              <w:t>1</w:t>
            </w:r>
            <w:r>
              <w:rPr>
                <w:rFonts w:ascii="Times New Roman" w:hAnsi="Times New Roman" w:cs="Times New Roman"/>
                <w:b/>
                <w:noProof/>
                <w:sz w:val="22"/>
                <w:szCs w:val="22"/>
              </w:rPr>
              <w:t>2</w:t>
            </w:r>
            <w:r w:rsidRPr="0066117D">
              <w:rPr>
                <w:rFonts w:ascii="Times New Roman" w:hAnsi="Times New Roman" w:cs="Times New Roman"/>
                <w:b/>
                <w:noProof/>
                <w:sz w:val="22"/>
                <w:szCs w:val="22"/>
              </w:rPr>
              <w:t>.0</w:t>
            </w:r>
            <w:r>
              <w:rPr>
                <w:rFonts w:ascii="Times New Roman" w:hAnsi="Times New Roman" w:cs="Times New Roman"/>
                <w:b/>
                <w:noProof/>
                <w:sz w:val="22"/>
                <w:szCs w:val="22"/>
              </w:rPr>
              <w:t>4</w:t>
            </w:r>
            <w:r w:rsidRPr="0066117D">
              <w:rPr>
                <w:rFonts w:ascii="Times New Roman" w:hAnsi="Times New Roman" w:cs="Times New Roman"/>
                <w:b/>
                <w:noProof/>
                <w:sz w:val="22"/>
                <w:szCs w:val="22"/>
              </w:rPr>
              <w:t>.202</w:t>
            </w:r>
            <w:r>
              <w:rPr>
                <w:rFonts w:ascii="Times New Roman" w:hAnsi="Times New Roman" w:cs="Times New Roman"/>
                <w:b/>
                <w:noProof/>
                <w:sz w:val="22"/>
                <w:szCs w:val="22"/>
              </w:rPr>
              <w:t>1</w:t>
            </w:r>
            <w:r w:rsidRPr="0066117D">
              <w:rPr>
                <w:rFonts w:ascii="Times New Roman" w:hAnsi="Times New Roman" w:cs="Times New Roman"/>
                <w:b/>
                <w:noProof/>
                <w:sz w:val="22"/>
                <w:szCs w:val="22"/>
              </w:rPr>
              <w:t xml:space="preserve"> № 3</w:t>
            </w:r>
            <w:r>
              <w:rPr>
                <w:rFonts w:ascii="Times New Roman" w:hAnsi="Times New Roman" w:cs="Times New Roman"/>
                <w:b/>
                <w:noProof/>
                <w:sz w:val="22"/>
                <w:szCs w:val="22"/>
              </w:rPr>
              <w:t>2</w:t>
            </w:r>
          </w:p>
          <w:p w:rsidR="0047238E" w:rsidRDefault="0047238E" w:rsidP="0047238E">
            <w:pPr>
              <w:jc w:val="center"/>
              <w:rPr>
                <w:b/>
                <w:bCs/>
              </w:rPr>
            </w:pPr>
            <w:r w:rsidRPr="00EE2D4F">
              <w:rPr>
                <w:noProof/>
                <w:color w:val="000000"/>
                <w:sz w:val="22"/>
                <w:szCs w:val="22"/>
              </w:rPr>
              <w:t>деревня Сутчево</w:t>
            </w:r>
          </w:p>
        </w:tc>
      </w:tr>
    </w:tbl>
    <w:p w:rsidR="0047238E" w:rsidRDefault="0047238E" w:rsidP="0047238E"/>
    <w:p w:rsidR="0047238E" w:rsidRDefault="0047238E" w:rsidP="0047238E"/>
    <w:p w:rsidR="0047238E" w:rsidRPr="00CC2D30" w:rsidRDefault="0047238E" w:rsidP="0047238E">
      <w:pPr>
        <w:ind w:right="4251"/>
        <w:jc w:val="both"/>
      </w:pPr>
      <w:r w:rsidRPr="00CC2D30">
        <w:rPr>
          <w:b/>
        </w:rPr>
        <w:t xml:space="preserve">Об утверждении  муниципальной программы </w:t>
      </w:r>
      <w:proofErr w:type="spellStart"/>
      <w:r>
        <w:rPr>
          <w:b/>
        </w:rPr>
        <w:t>Сутчевского</w:t>
      </w:r>
      <w:proofErr w:type="spellEnd"/>
      <w:r w:rsidRPr="00CC2D30">
        <w:rPr>
          <w:b/>
        </w:rPr>
        <w:t xml:space="preserve"> сельского поселения Мариинско-Посадского района Чувашской Республики «Развитие земельных и имущественных отношений» на </w:t>
      </w:r>
      <w:r>
        <w:rPr>
          <w:b/>
        </w:rPr>
        <w:t>2021-2035 годы</w:t>
      </w:r>
    </w:p>
    <w:p w:rsidR="0047238E" w:rsidRPr="00CC2D30" w:rsidRDefault="0047238E" w:rsidP="0047238E">
      <w:pPr>
        <w:pStyle w:val="ab"/>
        <w:ind w:firstLine="555"/>
      </w:pPr>
    </w:p>
    <w:p w:rsidR="0047238E" w:rsidRPr="00CC2D30" w:rsidRDefault="0047238E" w:rsidP="0047238E">
      <w:pPr>
        <w:pStyle w:val="ab"/>
        <w:ind w:firstLine="555"/>
      </w:pPr>
    </w:p>
    <w:p w:rsidR="0047238E" w:rsidRDefault="0047238E" w:rsidP="0047238E">
      <w:pPr>
        <w:ind w:firstLine="709"/>
        <w:jc w:val="both"/>
      </w:pPr>
      <w:r w:rsidRPr="00CC2D30">
        <w:t xml:space="preserve">В соответствии с постановлением администрации </w:t>
      </w:r>
      <w:proofErr w:type="spellStart"/>
      <w:r>
        <w:t>Сутчевского</w:t>
      </w:r>
      <w:proofErr w:type="spellEnd"/>
      <w:r w:rsidRPr="00CC2D30">
        <w:t xml:space="preserve"> сельского поселения от </w:t>
      </w:r>
      <w:r>
        <w:t>01</w:t>
      </w:r>
      <w:r w:rsidRPr="008746E5">
        <w:t>.03.2021г. № 9</w:t>
      </w:r>
      <w:r w:rsidRPr="00CC2D30">
        <w:t xml:space="preserve"> «О</w:t>
      </w:r>
      <w:r>
        <w:t xml:space="preserve">б утверждении Перечня </w:t>
      </w:r>
      <w:r w:rsidRPr="00640EBC">
        <w:t xml:space="preserve">муниципальных программ </w:t>
      </w:r>
      <w:proofErr w:type="spellStart"/>
      <w:r>
        <w:t>Сутчевского</w:t>
      </w:r>
      <w:proofErr w:type="spellEnd"/>
      <w:r>
        <w:rPr>
          <w:bCs/>
        </w:rPr>
        <w:t xml:space="preserve"> сельского поселения</w:t>
      </w:r>
      <w:r w:rsidRPr="00640EBC">
        <w:t xml:space="preserve"> </w:t>
      </w:r>
      <w:r>
        <w:t>Мариинско-Посадского</w:t>
      </w:r>
      <w:r w:rsidRPr="00640EBC">
        <w:t xml:space="preserve"> района Чувашской Республики</w:t>
      </w:r>
      <w:r w:rsidRPr="00CC2D30">
        <w:t xml:space="preserve">» администрация </w:t>
      </w:r>
      <w:proofErr w:type="spellStart"/>
      <w:r>
        <w:t>Сутчевского</w:t>
      </w:r>
      <w:proofErr w:type="spellEnd"/>
      <w:r w:rsidRPr="00CC2D30">
        <w:t xml:space="preserve"> сельского поселения  </w:t>
      </w:r>
      <w:proofErr w:type="spellStart"/>
      <w:proofErr w:type="gramStart"/>
      <w:r w:rsidRPr="00CC2D30">
        <w:t>п</w:t>
      </w:r>
      <w:proofErr w:type="spellEnd"/>
      <w:proofErr w:type="gramEnd"/>
      <w:r w:rsidRPr="00CC2D30">
        <w:t xml:space="preserve"> о с т а </w:t>
      </w:r>
      <w:proofErr w:type="spellStart"/>
      <w:r w:rsidRPr="00CC2D30">
        <w:t>н</w:t>
      </w:r>
      <w:proofErr w:type="spellEnd"/>
      <w:r w:rsidRPr="00CC2D30">
        <w:t xml:space="preserve"> о в л я е т:</w:t>
      </w:r>
    </w:p>
    <w:p w:rsidR="0047238E" w:rsidRPr="00CC2D30" w:rsidRDefault="0047238E" w:rsidP="0047238E">
      <w:pPr>
        <w:ind w:firstLine="709"/>
        <w:jc w:val="both"/>
      </w:pPr>
    </w:p>
    <w:p w:rsidR="0047238E" w:rsidRDefault="0047238E" w:rsidP="0047238E">
      <w:pPr>
        <w:pStyle w:val="31"/>
        <w:spacing w:after="0"/>
        <w:ind w:left="0" w:firstLine="720"/>
        <w:rPr>
          <w:sz w:val="24"/>
          <w:szCs w:val="24"/>
        </w:rPr>
      </w:pPr>
      <w:r w:rsidRPr="00CC2D30">
        <w:rPr>
          <w:sz w:val="24"/>
          <w:szCs w:val="24"/>
        </w:rPr>
        <w:t>1.Утвердить прилагаемую муниципальную программу</w:t>
      </w:r>
      <w:r>
        <w:rPr>
          <w:sz w:val="24"/>
          <w:szCs w:val="24"/>
        </w:rPr>
        <w:t xml:space="preserve">, паспорт программы </w:t>
      </w:r>
      <w:proofErr w:type="spellStart"/>
      <w:r>
        <w:rPr>
          <w:sz w:val="24"/>
          <w:szCs w:val="24"/>
        </w:rPr>
        <w:t>Сутчевского</w:t>
      </w:r>
      <w:proofErr w:type="spellEnd"/>
      <w:r w:rsidRPr="00CC2D30">
        <w:rPr>
          <w:sz w:val="24"/>
          <w:szCs w:val="24"/>
        </w:rPr>
        <w:t xml:space="preserve"> сельского поселения «Развитие земельных и имущественных отношений» на </w:t>
      </w:r>
      <w:r>
        <w:rPr>
          <w:sz w:val="24"/>
          <w:szCs w:val="24"/>
        </w:rPr>
        <w:t>2021-2035 годы</w:t>
      </w:r>
      <w:r w:rsidRPr="00CC2D30">
        <w:rPr>
          <w:sz w:val="24"/>
          <w:szCs w:val="24"/>
        </w:rPr>
        <w:t>.</w:t>
      </w:r>
    </w:p>
    <w:p w:rsidR="0047238E" w:rsidRDefault="0047238E" w:rsidP="0047238E">
      <w:pPr>
        <w:pStyle w:val="31"/>
        <w:spacing w:after="0"/>
        <w:ind w:left="0" w:firstLine="720"/>
        <w:rPr>
          <w:sz w:val="24"/>
          <w:szCs w:val="24"/>
        </w:rPr>
      </w:pPr>
    </w:p>
    <w:p w:rsidR="0047238E" w:rsidRDefault="0047238E" w:rsidP="0047238E">
      <w:pPr>
        <w:autoSpaceDE w:val="0"/>
        <w:ind w:firstLine="708"/>
        <w:jc w:val="both"/>
        <w:rPr>
          <w:color w:val="000000"/>
        </w:rPr>
      </w:pPr>
      <w:r>
        <w:t>2</w:t>
      </w:r>
      <w:r w:rsidRPr="00117570">
        <w:t xml:space="preserve">. Настоящее постановление вступает в силу после его официального опубликования </w:t>
      </w:r>
      <w:r>
        <w:t>в муниципальной газете «Посадский вестник»</w:t>
      </w:r>
      <w:r w:rsidRPr="00A5553F">
        <w:rPr>
          <w:color w:val="000000"/>
        </w:rPr>
        <w:t>.</w:t>
      </w:r>
    </w:p>
    <w:p w:rsidR="0047238E" w:rsidRDefault="0047238E" w:rsidP="0047238E">
      <w:pPr>
        <w:autoSpaceDE w:val="0"/>
        <w:ind w:firstLine="708"/>
        <w:jc w:val="both"/>
      </w:pPr>
    </w:p>
    <w:p w:rsidR="0047238E" w:rsidRPr="00CC2D30" w:rsidRDefault="0047238E" w:rsidP="0047238E">
      <w:pPr>
        <w:pStyle w:val="31"/>
        <w:spacing w:after="0"/>
        <w:ind w:left="0" w:firstLine="720"/>
        <w:rPr>
          <w:sz w:val="24"/>
          <w:szCs w:val="24"/>
        </w:rPr>
      </w:pPr>
      <w:r>
        <w:rPr>
          <w:sz w:val="24"/>
          <w:szCs w:val="24"/>
        </w:rPr>
        <w:t>3</w:t>
      </w:r>
      <w:r w:rsidRPr="00CC2D30">
        <w:rPr>
          <w:sz w:val="24"/>
          <w:szCs w:val="24"/>
        </w:rPr>
        <w:t>.</w:t>
      </w:r>
      <w:r w:rsidRPr="00CC2D30">
        <w:rPr>
          <w:sz w:val="24"/>
          <w:szCs w:val="24"/>
          <w:lang w:val="en-US"/>
        </w:rPr>
        <w:t> </w:t>
      </w:r>
      <w:proofErr w:type="gramStart"/>
      <w:r w:rsidRPr="00CC2D30">
        <w:rPr>
          <w:sz w:val="24"/>
          <w:szCs w:val="24"/>
        </w:rPr>
        <w:t>Контроль за</w:t>
      </w:r>
      <w:proofErr w:type="gramEnd"/>
      <w:r w:rsidRPr="00CC2D30">
        <w:rPr>
          <w:sz w:val="24"/>
          <w:szCs w:val="24"/>
        </w:rPr>
        <w:t xml:space="preserve"> </w:t>
      </w:r>
      <w:r>
        <w:rPr>
          <w:sz w:val="24"/>
          <w:szCs w:val="24"/>
        </w:rPr>
        <w:t>исполн</w:t>
      </w:r>
      <w:r w:rsidRPr="00CC2D30">
        <w:rPr>
          <w:sz w:val="24"/>
          <w:szCs w:val="24"/>
        </w:rPr>
        <w:t xml:space="preserve">ением настоящего постановления </w:t>
      </w:r>
      <w:r>
        <w:rPr>
          <w:sz w:val="24"/>
          <w:szCs w:val="24"/>
        </w:rPr>
        <w:t>оставляю за собой</w:t>
      </w:r>
      <w:r w:rsidRPr="00CC2D30">
        <w:rPr>
          <w:sz w:val="24"/>
          <w:szCs w:val="24"/>
        </w:rPr>
        <w:t xml:space="preserve">. </w:t>
      </w:r>
    </w:p>
    <w:p w:rsidR="0047238E" w:rsidRPr="00CC2D30" w:rsidRDefault="0047238E" w:rsidP="0047238E">
      <w:pPr>
        <w:ind w:right="4536"/>
        <w:jc w:val="both"/>
        <w:rPr>
          <w:b/>
        </w:rPr>
      </w:pPr>
    </w:p>
    <w:p w:rsidR="0047238E" w:rsidRDefault="0047238E" w:rsidP="0047238E">
      <w:pPr>
        <w:ind w:right="850"/>
        <w:jc w:val="both"/>
      </w:pPr>
    </w:p>
    <w:p w:rsidR="0047238E" w:rsidRPr="00CC2D30" w:rsidRDefault="0047238E" w:rsidP="0047238E">
      <w:pPr>
        <w:ind w:right="850"/>
        <w:jc w:val="both"/>
      </w:pPr>
    </w:p>
    <w:p w:rsidR="0047238E" w:rsidRPr="00CC2D30" w:rsidRDefault="0020118B" w:rsidP="0047238E">
      <w:pPr>
        <w:tabs>
          <w:tab w:val="left" w:pos="9072"/>
        </w:tabs>
        <w:ind w:firstLine="709"/>
        <w:outlineLvl w:val="0"/>
      </w:pPr>
      <w:r>
        <w:t>И.о. г</w:t>
      </w:r>
      <w:r w:rsidR="0047238E" w:rsidRPr="00CC2D30">
        <w:t>лав</w:t>
      </w:r>
      <w:r>
        <w:t>ы</w:t>
      </w:r>
      <w:r w:rsidR="0047238E" w:rsidRPr="00CC2D30">
        <w:t xml:space="preserve">  </w:t>
      </w:r>
      <w:proofErr w:type="spellStart"/>
      <w:r w:rsidR="0047238E">
        <w:t>Сутчевского</w:t>
      </w:r>
      <w:proofErr w:type="spellEnd"/>
      <w:r w:rsidR="0047238E" w:rsidRPr="00CC2D30">
        <w:t xml:space="preserve"> </w:t>
      </w:r>
      <w:r w:rsidR="0047238E">
        <w:t xml:space="preserve">сельского поселения       </w:t>
      </w:r>
      <w:r>
        <w:t xml:space="preserve">                        Е.И. Степанова</w:t>
      </w:r>
    </w:p>
    <w:p w:rsidR="0047238E" w:rsidRDefault="0047238E" w:rsidP="0047238E">
      <w:pPr>
        <w:jc w:val="right"/>
        <w:rPr>
          <w:rStyle w:val="a5"/>
          <w:b w:val="0"/>
          <w:bCs/>
          <w:sz w:val="20"/>
          <w:szCs w:val="20"/>
        </w:rPr>
        <w:sectPr w:rsidR="0047238E" w:rsidSect="0047238E">
          <w:pgSz w:w="11906" w:h="16838"/>
          <w:pgMar w:top="851" w:right="1274" w:bottom="851" w:left="1560" w:header="283" w:footer="0" w:gutter="0"/>
          <w:cols w:space="708"/>
          <w:titlePg/>
          <w:docGrid w:linePitch="360"/>
        </w:sectPr>
      </w:pPr>
    </w:p>
    <w:p w:rsidR="0047238E" w:rsidRDefault="0047238E" w:rsidP="0047238E">
      <w:pPr>
        <w:jc w:val="right"/>
        <w:rPr>
          <w:rStyle w:val="a5"/>
          <w:b w:val="0"/>
          <w:bCs/>
          <w:sz w:val="20"/>
          <w:szCs w:val="20"/>
        </w:rPr>
      </w:pPr>
    </w:p>
    <w:p w:rsidR="0047238E" w:rsidRPr="00F070C3" w:rsidRDefault="0047238E" w:rsidP="0047238E">
      <w:pPr>
        <w:jc w:val="right"/>
        <w:rPr>
          <w:rStyle w:val="a5"/>
          <w:b w:val="0"/>
          <w:bCs/>
          <w:sz w:val="20"/>
          <w:szCs w:val="20"/>
        </w:rPr>
      </w:pPr>
      <w:proofErr w:type="gramStart"/>
      <w:r w:rsidRPr="00F070C3">
        <w:rPr>
          <w:rStyle w:val="a5"/>
          <w:b w:val="0"/>
          <w:sz w:val="20"/>
          <w:szCs w:val="20"/>
        </w:rPr>
        <w:t>Утвержден</w:t>
      </w:r>
      <w:proofErr w:type="gramEnd"/>
      <w:r w:rsidRPr="00F070C3">
        <w:rPr>
          <w:rStyle w:val="a5"/>
          <w:b w:val="0"/>
          <w:sz w:val="20"/>
          <w:szCs w:val="20"/>
        </w:rPr>
        <w:br/>
      </w:r>
      <w:hyperlink w:anchor="sub_0" w:history="1">
        <w:r w:rsidRPr="00F070C3">
          <w:rPr>
            <w:rStyle w:val="aa"/>
            <w:rFonts w:cs="Arial"/>
            <w:sz w:val="20"/>
            <w:szCs w:val="20"/>
          </w:rPr>
          <w:t>постановлением</w:t>
        </w:r>
      </w:hyperlink>
      <w:r w:rsidRPr="00F070C3">
        <w:rPr>
          <w:rStyle w:val="a5"/>
          <w:b w:val="0"/>
          <w:sz w:val="20"/>
          <w:szCs w:val="20"/>
        </w:rPr>
        <w:t xml:space="preserve"> администрации </w:t>
      </w:r>
    </w:p>
    <w:p w:rsidR="0047238E" w:rsidRPr="00F070C3" w:rsidRDefault="0047238E" w:rsidP="0047238E">
      <w:pPr>
        <w:jc w:val="right"/>
        <w:rPr>
          <w:rStyle w:val="a5"/>
          <w:b w:val="0"/>
          <w:bCs/>
          <w:sz w:val="20"/>
          <w:szCs w:val="20"/>
        </w:rPr>
      </w:pPr>
      <w:proofErr w:type="spellStart"/>
      <w:r w:rsidRPr="00F070C3">
        <w:rPr>
          <w:rStyle w:val="a5"/>
          <w:b w:val="0"/>
          <w:sz w:val="20"/>
          <w:szCs w:val="20"/>
        </w:rPr>
        <w:t>Сутчевского</w:t>
      </w:r>
      <w:proofErr w:type="spellEnd"/>
      <w:r w:rsidRPr="00F070C3">
        <w:rPr>
          <w:rStyle w:val="a5"/>
          <w:b w:val="0"/>
          <w:sz w:val="20"/>
          <w:szCs w:val="20"/>
        </w:rPr>
        <w:t xml:space="preserve"> сельского  поселения</w:t>
      </w:r>
    </w:p>
    <w:p w:rsidR="0047238E" w:rsidRPr="00F070C3" w:rsidRDefault="0047238E" w:rsidP="0047238E">
      <w:pPr>
        <w:jc w:val="right"/>
        <w:rPr>
          <w:rStyle w:val="a5"/>
          <w:b w:val="0"/>
          <w:bCs/>
          <w:sz w:val="20"/>
          <w:szCs w:val="20"/>
        </w:rPr>
      </w:pPr>
      <w:r w:rsidRPr="00F070C3">
        <w:rPr>
          <w:rStyle w:val="a5"/>
          <w:b w:val="0"/>
          <w:sz w:val="20"/>
          <w:szCs w:val="20"/>
        </w:rPr>
        <w:t xml:space="preserve"> Мариинско-Посадского</w:t>
      </w:r>
    </w:p>
    <w:p w:rsidR="0047238E" w:rsidRDefault="0047238E" w:rsidP="0047238E">
      <w:pPr>
        <w:jc w:val="right"/>
        <w:rPr>
          <w:rStyle w:val="a5"/>
          <w:b w:val="0"/>
          <w:bCs/>
          <w:sz w:val="20"/>
          <w:szCs w:val="20"/>
        </w:rPr>
      </w:pPr>
      <w:r w:rsidRPr="00F070C3">
        <w:rPr>
          <w:rStyle w:val="a5"/>
          <w:b w:val="0"/>
          <w:sz w:val="20"/>
          <w:szCs w:val="20"/>
        </w:rPr>
        <w:t xml:space="preserve"> района Чувашской Республики</w:t>
      </w:r>
    </w:p>
    <w:p w:rsidR="0047238E" w:rsidRPr="00CC2D30" w:rsidRDefault="0047238E" w:rsidP="0047238E">
      <w:pPr>
        <w:jc w:val="right"/>
        <w:rPr>
          <w:b/>
          <w:sz w:val="20"/>
          <w:szCs w:val="20"/>
        </w:rPr>
      </w:pPr>
      <w:r>
        <w:rPr>
          <w:rStyle w:val="a5"/>
          <w:b w:val="0"/>
          <w:sz w:val="20"/>
          <w:szCs w:val="20"/>
        </w:rPr>
        <w:t xml:space="preserve">от 12.04.2021г.  № 32 </w:t>
      </w:r>
      <w:r w:rsidRPr="00CC2D30">
        <w:rPr>
          <w:rStyle w:val="a5"/>
          <w:b w:val="0"/>
          <w:sz w:val="20"/>
          <w:szCs w:val="20"/>
        </w:rPr>
        <w:br/>
      </w:r>
    </w:p>
    <w:p w:rsidR="0047238E" w:rsidRPr="00CC2D30" w:rsidRDefault="0047238E" w:rsidP="0047238E">
      <w:pPr>
        <w:pStyle w:val="ConsPlusTitle"/>
        <w:jc w:val="center"/>
        <w:rPr>
          <w:sz w:val="28"/>
          <w:szCs w:val="28"/>
        </w:rPr>
      </w:pPr>
    </w:p>
    <w:p w:rsidR="0047238E" w:rsidRPr="00CC2D30" w:rsidRDefault="0047238E" w:rsidP="0047238E">
      <w:pPr>
        <w:pStyle w:val="ConsPlusTitle"/>
        <w:jc w:val="center"/>
        <w:rPr>
          <w:sz w:val="28"/>
          <w:szCs w:val="28"/>
        </w:rPr>
      </w:pPr>
      <w:r w:rsidRPr="00CC2D30">
        <w:rPr>
          <w:sz w:val="28"/>
          <w:szCs w:val="28"/>
        </w:rPr>
        <w:t xml:space="preserve">МУНИЦИПАЛЬНАЯ ПРОГРАММА </w:t>
      </w:r>
    </w:p>
    <w:p w:rsidR="0047238E" w:rsidRPr="00CC2D30" w:rsidRDefault="0047238E" w:rsidP="0047238E">
      <w:pPr>
        <w:pStyle w:val="ConsPlusTitle"/>
        <w:jc w:val="center"/>
      </w:pPr>
      <w:r>
        <w:t>СУТЧЕВСКОГО</w:t>
      </w:r>
      <w:r w:rsidRPr="00CC2D30">
        <w:t xml:space="preserve"> СЕЛЬСКОГО ПОСЕЛЕНИЯ</w:t>
      </w:r>
    </w:p>
    <w:p w:rsidR="0047238E" w:rsidRPr="00CC2D30" w:rsidRDefault="0047238E" w:rsidP="0047238E">
      <w:pPr>
        <w:pStyle w:val="ConsPlusTitle"/>
        <w:jc w:val="center"/>
      </w:pPr>
      <w:r w:rsidRPr="00CC2D30">
        <w:t xml:space="preserve">«РАЗВИТИЕ ЗЕМЕЛЬНЫХ И ИМУЩЕСТВЕННЫХ ОТНОШЕНИЙ» </w:t>
      </w:r>
    </w:p>
    <w:p w:rsidR="0047238E" w:rsidRPr="00CC2D30" w:rsidRDefault="0047238E" w:rsidP="0047238E">
      <w:pPr>
        <w:pStyle w:val="ConsPlusTitle"/>
        <w:jc w:val="center"/>
      </w:pPr>
      <w:r w:rsidRPr="00CC2D30">
        <w:t xml:space="preserve">НА </w:t>
      </w:r>
      <w:r>
        <w:t>2021-2035 годы</w:t>
      </w:r>
    </w:p>
    <w:p w:rsidR="0047238E" w:rsidRPr="00CC2D30" w:rsidRDefault="0047238E" w:rsidP="0047238E">
      <w:pPr>
        <w:pStyle w:val="ConsPlusNormal"/>
        <w:jc w:val="both"/>
        <w:rPr>
          <w:rFonts w:ascii="Times New Roman" w:hAnsi="Times New Roman" w:cs="Times New Roman"/>
          <w:sz w:val="24"/>
          <w:szCs w:val="24"/>
        </w:rPr>
      </w:pPr>
    </w:p>
    <w:p w:rsidR="0047238E" w:rsidRPr="00CC2D30" w:rsidRDefault="0047238E" w:rsidP="0047238E">
      <w:pPr>
        <w:pStyle w:val="ConsPlusNormal"/>
        <w:jc w:val="both"/>
        <w:rPr>
          <w:rFonts w:ascii="Times New Roman" w:hAnsi="Times New Roman" w:cs="Times New Roman"/>
          <w:sz w:val="24"/>
          <w:szCs w:val="24"/>
        </w:rPr>
      </w:pPr>
    </w:p>
    <w:p w:rsidR="0047238E" w:rsidRPr="00CC2D30" w:rsidRDefault="0047238E" w:rsidP="0047238E">
      <w:pPr>
        <w:pStyle w:val="ConsPlusNormal"/>
        <w:jc w:val="both"/>
        <w:rPr>
          <w:rFonts w:ascii="Times New Roman" w:hAnsi="Times New Roman" w:cs="Times New Roman"/>
          <w:sz w:val="24"/>
          <w:szCs w:val="24"/>
        </w:rPr>
      </w:pPr>
    </w:p>
    <w:tbl>
      <w:tblPr>
        <w:tblW w:w="5000" w:type="pct"/>
        <w:tblCellMar>
          <w:left w:w="62" w:type="dxa"/>
          <w:right w:w="62" w:type="dxa"/>
        </w:tblCellMar>
        <w:tblLook w:val="0000"/>
      </w:tblPr>
      <w:tblGrid>
        <w:gridCol w:w="4446"/>
        <w:gridCol w:w="5599"/>
      </w:tblGrid>
      <w:tr w:rsidR="0047238E" w:rsidRPr="00CC2D30" w:rsidTr="0047238E">
        <w:tc>
          <w:tcPr>
            <w:tcW w:w="2213" w:type="pct"/>
            <w:tcBorders>
              <w:top w:val="nil"/>
              <w:left w:val="nil"/>
              <w:bottom w:val="nil"/>
              <w:right w:val="nil"/>
            </w:tcBorders>
          </w:tcPr>
          <w:p w:rsidR="0047238E" w:rsidRPr="00CC2D30" w:rsidRDefault="0047238E" w:rsidP="0047238E">
            <w:r w:rsidRPr="00CC2D30">
              <w:t>Ответственный исполнитель:</w:t>
            </w:r>
          </w:p>
        </w:tc>
        <w:tc>
          <w:tcPr>
            <w:tcW w:w="2787" w:type="pct"/>
            <w:tcBorders>
              <w:top w:val="nil"/>
              <w:left w:val="nil"/>
              <w:bottom w:val="nil"/>
              <w:right w:val="nil"/>
            </w:tcBorders>
          </w:tcPr>
          <w:p w:rsidR="0047238E" w:rsidRPr="00CC2D30" w:rsidRDefault="0047238E" w:rsidP="0047238E">
            <w:r w:rsidRPr="00CC2D30">
              <w:t xml:space="preserve">Администрация </w:t>
            </w:r>
            <w:proofErr w:type="spellStart"/>
            <w:r>
              <w:t>Сутчевского</w:t>
            </w:r>
            <w:proofErr w:type="spellEnd"/>
            <w:r w:rsidRPr="00CC2D30">
              <w:t xml:space="preserve"> сельского поселения</w:t>
            </w:r>
          </w:p>
          <w:p w:rsidR="0047238E" w:rsidRPr="00CC2D30" w:rsidRDefault="0047238E" w:rsidP="0047238E"/>
        </w:tc>
      </w:tr>
      <w:tr w:rsidR="0047238E" w:rsidRPr="00CC2D30" w:rsidTr="0047238E">
        <w:tc>
          <w:tcPr>
            <w:tcW w:w="2213" w:type="pct"/>
            <w:tcBorders>
              <w:top w:val="nil"/>
              <w:left w:val="nil"/>
              <w:bottom w:val="nil"/>
              <w:right w:val="nil"/>
            </w:tcBorders>
          </w:tcPr>
          <w:p w:rsidR="0047238E" w:rsidRPr="00CC2D30" w:rsidRDefault="0047238E" w:rsidP="0047238E">
            <w:r w:rsidRPr="00CC2D30">
              <w:t>Дата составления проекта Муниципальной программы:</w:t>
            </w:r>
          </w:p>
          <w:p w:rsidR="0047238E" w:rsidRPr="00CC2D30" w:rsidRDefault="0047238E" w:rsidP="0047238E"/>
        </w:tc>
        <w:tc>
          <w:tcPr>
            <w:tcW w:w="2787" w:type="pct"/>
            <w:tcBorders>
              <w:top w:val="nil"/>
              <w:left w:val="nil"/>
              <w:bottom w:val="nil"/>
              <w:right w:val="nil"/>
            </w:tcBorders>
          </w:tcPr>
          <w:p w:rsidR="0047238E" w:rsidRPr="00CC2D30" w:rsidRDefault="0047238E" w:rsidP="0047238E">
            <w:r>
              <w:t>16 марта 2021</w:t>
            </w:r>
            <w:r w:rsidRPr="00CC2D30">
              <w:t xml:space="preserve"> года</w:t>
            </w:r>
          </w:p>
        </w:tc>
      </w:tr>
      <w:tr w:rsidR="0047238E" w:rsidRPr="0020118B" w:rsidTr="0047238E">
        <w:tc>
          <w:tcPr>
            <w:tcW w:w="2213" w:type="pct"/>
            <w:tcBorders>
              <w:top w:val="nil"/>
              <w:left w:val="nil"/>
              <w:bottom w:val="nil"/>
              <w:right w:val="nil"/>
            </w:tcBorders>
          </w:tcPr>
          <w:p w:rsidR="0047238E" w:rsidRPr="00CC2D30" w:rsidRDefault="0047238E" w:rsidP="0047238E">
            <w:r w:rsidRPr="00CC2D30">
              <w:t>Непосредственный исполнитель проекта Муниципальной программы:</w:t>
            </w:r>
          </w:p>
        </w:tc>
        <w:tc>
          <w:tcPr>
            <w:tcW w:w="2787" w:type="pct"/>
            <w:tcBorders>
              <w:top w:val="nil"/>
              <w:left w:val="nil"/>
              <w:bottom w:val="nil"/>
              <w:right w:val="nil"/>
            </w:tcBorders>
          </w:tcPr>
          <w:p w:rsidR="0047238E" w:rsidRPr="00CC2D30" w:rsidRDefault="0047238E" w:rsidP="0047238E">
            <w:r w:rsidRPr="00CC2D30">
              <w:t xml:space="preserve">Глава </w:t>
            </w:r>
            <w:proofErr w:type="spellStart"/>
            <w:r>
              <w:t>Сутчевского</w:t>
            </w:r>
            <w:proofErr w:type="spellEnd"/>
            <w:r w:rsidRPr="00CC2D30">
              <w:t xml:space="preserve"> сельского поселения </w:t>
            </w:r>
          </w:p>
          <w:p w:rsidR="0047238E" w:rsidRPr="00CC2D30" w:rsidRDefault="0047238E" w:rsidP="0047238E">
            <w:r w:rsidRPr="00CC2D30">
              <w:t>тел. 8</w:t>
            </w:r>
            <w:r w:rsidRPr="00E0751C">
              <w:t xml:space="preserve">(83542) </w:t>
            </w:r>
            <w:r>
              <w:t>32</w:t>
            </w:r>
            <w:r w:rsidRPr="00E0751C">
              <w:t>-</w:t>
            </w:r>
            <w:r>
              <w:t>2</w:t>
            </w:r>
            <w:r w:rsidRPr="00E0751C">
              <w:t>-</w:t>
            </w:r>
            <w:r>
              <w:t>33</w:t>
            </w:r>
            <w:r w:rsidRPr="00CC2D30">
              <w:t xml:space="preserve">, </w:t>
            </w:r>
          </w:p>
          <w:p w:rsidR="0047238E" w:rsidRPr="00CC2D30" w:rsidRDefault="0047238E" w:rsidP="0047238E">
            <w:pPr>
              <w:rPr>
                <w:lang w:val="en-US"/>
              </w:rPr>
            </w:pPr>
            <w:r w:rsidRPr="00CC2D30">
              <w:rPr>
                <w:lang w:val="en-US"/>
              </w:rPr>
              <w:t>e-mail:   marpos_</w:t>
            </w:r>
            <w:r>
              <w:rPr>
                <w:lang w:val="en-US"/>
              </w:rPr>
              <w:t>sut</w:t>
            </w:r>
            <w:r w:rsidRPr="00CC2D30">
              <w:rPr>
                <w:lang w:val="en-US"/>
              </w:rPr>
              <w:t>@cap.ru</w:t>
            </w:r>
          </w:p>
          <w:p w:rsidR="0047238E" w:rsidRPr="00CC2D30" w:rsidRDefault="0047238E" w:rsidP="0047238E">
            <w:pPr>
              <w:rPr>
                <w:lang w:val="en-US"/>
              </w:rPr>
            </w:pPr>
          </w:p>
        </w:tc>
      </w:tr>
      <w:tr w:rsidR="0047238E" w:rsidRPr="0020118B" w:rsidTr="0047238E">
        <w:tc>
          <w:tcPr>
            <w:tcW w:w="2213" w:type="pct"/>
            <w:tcBorders>
              <w:top w:val="nil"/>
              <w:left w:val="nil"/>
              <w:bottom w:val="nil"/>
              <w:right w:val="nil"/>
            </w:tcBorders>
            <w:vAlign w:val="bottom"/>
          </w:tcPr>
          <w:p w:rsidR="0047238E" w:rsidRPr="00CC2D30" w:rsidRDefault="0047238E" w:rsidP="0047238E">
            <w:pPr>
              <w:pStyle w:val="ConsPlusNormal"/>
              <w:ind w:right="586"/>
              <w:jc w:val="center"/>
              <w:rPr>
                <w:rFonts w:ascii="Times New Roman" w:hAnsi="Times New Roman" w:cs="Times New Roman"/>
                <w:sz w:val="24"/>
                <w:szCs w:val="24"/>
                <w:lang w:val="en-US"/>
              </w:rPr>
            </w:pPr>
          </w:p>
        </w:tc>
        <w:tc>
          <w:tcPr>
            <w:tcW w:w="2787" w:type="pct"/>
            <w:tcBorders>
              <w:top w:val="nil"/>
              <w:left w:val="nil"/>
              <w:bottom w:val="nil"/>
              <w:right w:val="nil"/>
            </w:tcBorders>
            <w:vAlign w:val="bottom"/>
          </w:tcPr>
          <w:p w:rsidR="0047238E" w:rsidRPr="00CC2D30" w:rsidRDefault="0047238E" w:rsidP="0047238E">
            <w:pPr>
              <w:pStyle w:val="ConsPlusNormal"/>
              <w:jc w:val="right"/>
              <w:rPr>
                <w:rFonts w:ascii="Times New Roman" w:hAnsi="Times New Roman" w:cs="Times New Roman"/>
                <w:sz w:val="24"/>
                <w:szCs w:val="24"/>
                <w:lang w:val="en-US"/>
              </w:rPr>
            </w:pPr>
          </w:p>
        </w:tc>
      </w:tr>
    </w:tbl>
    <w:p w:rsidR="0047238E" w:rsidRPr="00CC2D30" w:rsidRDefault="0047238E" w:rsidP="0047238E">
      <w:pPr>
        <w:pStyle w:val="ConsPlusNormal"/>
        <w:rPr>
          <w:rFonts w:ascii="Times New Roman" w:hAnsi="Times New Roman" w:cs="Times New Roman"/>
          <w:sz w:val="24"/>
          <w:szCs w:val="24"/>
          <w:lang w:val="en-US"/>
        </w:rPr>
      </w:pPr>
      <w:r w:rsidRPr="00CC2D30">
        <w:rPr>
          <w:rFonts w:ascii="Times New Roman" w:hAnsi="Times New Roman" w:cs="Times New Roman"/>
          <w:sz w:val="24"/>
          <w:szCs w:val="24"/>
          <w:lang w:val="en-US"/>
        </w:rPr>
        <w:br/>
      </w:r>
    </w:p>
    <w:p w:rsidR="0047238E" w:rsidRPr="00CC2D30" w:rsidRDefault="0047238E" w:rsidP="0047238E">
      <w:pPr>
        <w:jc w:val="center"/>
        <w:rPr>
          <w:lang w:val="en-US"/>
        </w:rPr>
      </w:pPr>
    </w:p>
    <w:p w:rsidR="0047238E" w:rsidRPr="00CC2D30" w:rsidRDefault="0047238E" w:rsidP="0047238E">
      <w:pPr>
        <w:rPr>
          <w:lang w:val="en-US"/>
        </w:rPr>
      </w:pPr>
    </w:p>
    <w:p w:rsidR="0047238E" w:rsidRPr="00CC2D30" w:rsidRDefault="0047238E" w:rsidP="0047238E">
      <w:pPr>
        <w:pStyle w:val="aff1"/>
        <w:ind w:left="0"/>
        <w:jc w:val="both"/>
        <w:rPr>
          <w:b/>
          <w:bCs/>
          <w:sz w:val="24"/>
          <w:szCs w:val="24"/>
          <w:lang w:val="en-US" w:eastAsia="ru-RU"/>
        </w:rPr>
      </w:pPr>
      <w:r w:rsidRPr="00CC2D30">
        <w:rPr>
          <w:b/>
          <w:bCs/>
          <w:sz w:val="24"/>
          <w:szCs w:val="24"/>
          <w:lang w:val="en-US" w:eastAsia="ru-RU"/>
        </w:rPr>
        <w:t xml:space="preserve">                                                                </w:t>
      </w:r>
    </w:p>
    <w:p w:rsidR="0047238E" w:rsidRPr="00CC2D30" w:rsidRDefault="0047238E" w:rsidP="0047238E">
      <w:pPr>
        <w:pStyle w:val="aff1"/>
        <w:ind w:left="0"/>
        <w:jc w:val="both"/>
        <w:rPr>
          <w:b/>
          <w:bCs/>
          <w:sz w:val="24"/>
          <w:szCs w:val="24"/>
          <w:lang w:val="en-US" w:eastAsia="ru-RU"/>
        </w:rPr>
      </w:pPr>
    </w:p>
    <w:p w:rsidR="0047238E" w:rsidRPr="00CC2D30" w:rsidRDefault="0047238E" w:rsidP="0047238E">
      <w:pPr>
        <w:pStyle w:val="aff1"/>
        <w:ind w:left="0"/>
        <w:jc w:val="both"/>
        <w:rPr>
          <w:b/>
          <w:bCs/>
          <w:sz w:val="24"/>
          <w:szCs w:val="24"/>
          <w:lang w:val="en-US" w:eastAsia="ru-RU"/>
        </w:rPr>
      </w:pPr>
    </w:p>
    <w:p w:rsidR="0047238E" w:rsidRPr="00CC2D30" w:rsidRDefault="0047238E" w:rsidP="0047238E">
      <w:pPr>
        <w:pStyle w:val="aff1"/>
        <w:ind w:left="0"/>
        <w:jc w:val="both"/>
        <w:rPr>
          <w:b/>
          <w:bCs/>
          <w:sz w:val="24"/>
          <w:szCs w:val="24"/>
          <w:lang w:val="en-US" w:eastAsia="ru-RU"/>
        </w:rPr>
      </w:pPr>
    </w:p>
    <w:p w:rsidR="0047238E" w:rsidRPr="00CC2D30" w:rsidRDefault="0047238E" w:rsidP="0047238E">
      <w:pPr>
        <w:pStyle w:val="aff1"/>
        <w:ind w:left="0"/>
        <w:jc w:val="both"/>
        <w:rPr>
          <w:sz w:val="24"/>
          <w:szCs w:val="24"/>
          <w:lang w:val="en-US"/>
        </w:rPr>
      </w:pPr>
      <w:r w:rsidRPr="00CC2D30">
        <w:rPr>
          <w:b/>
          <w:bCs/>
          <w:sz w:val="24"/>
          <w:szCs w:val="24"/>
          <w:lang w:val="en-US" w:eastAsia="ru-RU"/>
        </w:rPr>
        <w:t xml:space="preserve">                                                               </w:t>
      </w:r>
    </w:p>
    <w:p w:rsidR="0047238E" w:rsidRPr="00CC2D30" w:rsidRDefault="0047238E" w:rsidP="0047238E">
      <w:pPr>
        <w:autoSpaceDE w:val="0"/>
        <w:autoSpaceDN w:val="0"/>
        <w:adjustRightInd w:val="0"/>
        <w:jc w:val="center"/>
        <w:rPr>
          <w:b/>
          <w:lang w:val="en-US"/>
        </w:rPr>
      </w:pPr>
    </w:p>
    <w:p w:rsidR="0047238E" w:rsidRPr="00CC2D30" w:rsidRDefault="0047238E" w:rsidP="0047238E">
      <w:pPr>
        <w:autoSpaceDE w:val="0"/>
        <w:autoSpaceDN w:val="0"/>
        <w:adjustRightInd w:val="0"/>
        <w:jc w:val="center"/>
        <w:rPr>
          <w:b/>
          <w:lang w:val="en-US"/>
        </w:rPr>
      </w:pPr>
    </w:p>
    <w:p w:rsidR="0047238E" w:rsidRPr="00CC2D30" w:rsidRDefault="0047238E" w:rsidP="0047238E">
      <w:pPr>
        <w:jc w:val="center"/>
        <w:rPr>
          <w:b/>
        </w:rPr>
      </w:pPr>
      <w:r w:rsidRPr="0020118B">
        <w:rPr>
          <w:b/>
        </w:rPr>
        <w:br w:type="page"/>
      </w:r>
      <w:r w:rsidRPr="00CC2D30">
        <w:rPr>
          <w:b/>
        </w:rPr>
        <w:lastRenderedPageBreak/>
        <w:t>МУНИЦИПАЛЬНАЯ  ПРОГРАММА</w:t>
      </w:r>
    </w:p>
    <w:p w:rsidR="0047238E" w:rsidRPr="00CC2D30" w:rsidRDefault="0047238E" w:rsidP="0047238E">
      <w:pPr>
        <w:autoSpaceDE w:val="0"/>
        <w:autoSpaceDN w:val="0"/>
        <w:adjustRightInd w:val="0"/>
        <w:jc w:val="center"/>
        <w:rPr>
          <w:b/>
        </w:rPr>
      </w:pPr>
      <w:proofErr w:type="spellStart"/>
      <w:r>
        <w:rPr>
          <w:b/>
        </w:rPr>
        <w:t>Сутчевского</w:t>
      </w:r>
      <w:proofErr w:type="spellEnd"/>
      <w:r w:rsidRPr="00CC2D30">
        <w:rPr>
          <w:b/>
        </w:rPr>
        <w:t xml:space="preserve"> сельского поселения </w:t>
      </w:r>
    </w:p>
    <w:p w:rsidR="0047238E" w:rsidRPr="00CC2D30" w:rsidRDefault="0047238E" w:rsidP="0047238E">
      <w:pPr>
        <w:autoSpaceDE w:val="0"/>
        <w:autoSpaceDN w:val="0"/>
        <w:adjustRightInd w:val="0"/>
        <w:jc w:val="center"/>
        <w:rPr>
          <w:b/>
        </w:rPr>
      </w:pPr>
      <w:r w:rsidRPr="00CC2D30">
        <w:rPr>
          <w:b/>
        </w:rPr>
        <w:t>«Развитие земельных и имущественных отношений»</w:t>
      </w:r>
    </w:p>
    <w:p w:rsidR="0047238E" w:rsidRPr="00CC2D30" w:rsidRDefault="0047238E" w:rsidP="0047238E">
      <w:pPr>
        <w:jc w:val="center"/>
        <w:rPr>
          <w:b/>
        </w:rPr>
      </w:pPr>
    </w:p>
    <w:p w:rsidR="0047238E" w:rsidRPr="00CC2D30" w:rsidRDefault="0047238E" w:rsidP="0047238E">
      <w:pPr>
        <w:jc w:val="center"/>
        <w:rPr>
          <w:b/>
        </w:rPr>
      </w:pPr>
      <w:r w:rsidRPr="00CC2D30">
        <w:rPr>
          <w:b/>
        </w:rPr>
        <w:t>ПАСПОРТ    ПРОГРАММЫ</w:t>
      </w:r>
    </w:p>
    <w:p w:rsidR="0047238E" w:rsidRPr="00CC2D30" w:rsidRDefault="0047238E" w:rsidP="0047238E">
      <w:pPr>
        <w:jc w:val="center"/>
        <w:rPr>
          <w:b/>
        </w:rPr>
      </w:pPr>
    </w:p>
    <w:tbl>
      <w:tblPr>
        <w:tblW w:w="10206" w:type="dxa"/>
        <w:tblCellSpacing w:w="5" w:type="nil"/>
        <w:tblInd w:w="75" w:type="dxa"/>
        <w:tblLayout w:type="fixed"/>
        <w:tblCellMar>
          <w:left w:w="75" w:type="dxa"/>
          <w:right w:w="75" w:type="dxa"/>
        </w:tblCellMar>
        <w:tblLook w:val="0000"/>
      </w:tblPr>
      <w:tblGrid>
        <w:gridCol w:w="4200"/>
        <w:gridCol w:w="6006"/>
      </w:tblGrid>
      <w:tr w:rsidR="0047238E" w:rsidRPr="00CC2D30" w:rsidTr="0047238E">
        <w:trPr>
          <w:trHeight w:val="746"/>
          <w:tblCellSpacing w:w="5" w:type="nil"/>
        </w:trPr>
        <w:tc>
          <w:tcPr>
            <w:tcW w:w="4200" w:type="dxa"/>
            <w:tcBorders>
              <w:top w:val="single" w:sz="8" w:space="0" w:color="auto"/>
              <w:left w:val="single" w:sz="8" w:space="0" w:color="auto"/>
              <w:bottom w:val="single" w:sz="8" w:space="0" w:color="auto"/>
              <w:right w:val="single" w:sz="4" w:space="0" w:color="auto"/>
            </w:tcBorders>
          </w:tcPr>
          <w:p w:rsidR="0047238E" w:rsidRPr="00CC2D30" w:rsidRDefault="0047238E" w:rsidP="0047238E">
            <w:pPr>
              <w:tabs>
                <w:tab w:val="left" w:pos="142"/>
              </w:tabs>
            </w:pPr>
            <w:r w:rsidRPr="00CC2D30">
              <w:t xml:space="preserve">Ответственный исполнитель муниципальной программы                        </w:t>
            </w:r>
          </w:p>
        </w:tc>
        <w:tc>
          <w:tcPr>
            <w:tcW w:w="6006" w:type="dxa"/>
            <w:tcBorders>
              <w:top w:val="single" w:sz="8" w:space="0" w:color="auto"/>
              <w:left w:val="single" w:sz="4" w:space="0" w:color="auto"/>
              <w:bottom w:val="single" w:sz="8" w:space="0" w:color="auto"/>
              <w:right w:val="single" w:sz="8" w:space="0" w:color="auto"/>
            </w:tcBorders>
          </w:tcPr>
          <w:p w:rsidR="0047238E" w:rsidRPr="00CC2D30" w:rsidRDefault="0047238E" w:rsidP="0047238E">
            <w:pPr>
              <w:tabs>
                <w:tab w:val="left" w:pos="142"/>
              </w:tabs>
            </w:pPr>
            <w:r w:rsidRPr="00CC2D30">
              <w:t xml:space="preserve">Администрация </w:t>
            </w:r>
            <w:proofErr w:type="spellStart"/>
            <w:r>
              <w:t>Сутчевского</w:t>
            </w:r>
            <w:proofErr w:type="spellEnd"/>
            <w:r w:rsidRPr="00CC2D30">
              <w:t xml:space="preserve"> сельского поселения </w:t>
            </w:r>
            <w:r w:rsidRPr="00CC2D30">
              <w:rPr>
                <w:b/>
                <w:caps/>
              </w:rPr>
              <w:t xml:space="preserve"> </w:t>
            </w:r>
          </w:p>
        </w:tc>
      </w:tr>
      <w:tr w:rsidR="0047238E" w:rsidRPr="00CC2D30" w:rsidTr="0047238E">
        <w:trPr>
          <w:tblCellSpacing w:w="5" w:type="nil"/>
        </w:trPr>
        <w:tc>
          <w:tcPr>
            <w:tcW w:w="4200" w:type="dxa"/>
            <w:tcBorders>
              <w:left w:val="single" w:sz="8" w:space="0" w:color="auto"/>
              <w:bottom w:val="single" w:sz="8" w:space="0" w:color="auto"/>
              <w:right w:val="single" w:sz="4" w:space="0" w:color="auto"/>
            </w:tcBorders>
          </w:tcPr>
          <w:p w:rsidR="0047238E" w:rsidRPr="00CC2D30" w:rsidRDefault="0047238E" w:rsidP="0047238E">
            <w:pPr>
              <w:tabs>
                <w:tab w:val="left" w:pos="142"/>
              </w:tabs>
            </w:pPr>
            <w:r w:rsidRPr="00CC2D30">
              <w:t xml:space="preserve">Соисполнители муниципальной программы                 </w:t>
            </w:r>
          </w:p>
          <w:p w:rsidR="0047238E" w:rsidRPr="00CC2D30" w:rsidRDefault="0047238E" w:rsidP="0047238E">
            <w:pPr>
              <w:tabs>
                <w:tab w:val="left" w:pos="142"/>
              </w:tabs>
            </w:pPr>
            <w:r w:rsidRPr="00CC2D30">
              <w:t xml:space="preserve">                   </w:t>
            </w:r>
          </w:p>
        </w:tc>
        <w:tc>
          <w:tcPr>
            <w:tcW w:w="6006" w:type="dxa"/>
            <w:tcBorders>
              <w:left w:val="single" w:sz="4" w:space="0" w:color="auto"/>
              <w:bottom w:val="single" w:sz="8" w:space="0" w:color="auto"/>
              <w:right w:val="single" w:sz="8" w:space="0" w:color="auto"/>
            </w:tcBorders>
          </w:tcPr>
          <w:p w:rsidR="0047238E" w:rsidRPr="00CC2D30" w:rsidRDefault="0047238E" w:rsidP="0047238E">
            <w:r w:rsidRPr="00CC2D30">
              <w:t>Отдел сельского хозяйства, отдел экономики и  имущественных отношений администрации Мариинско-Посадского района (по согласованию)</w:t>
            </w:r>
          </w:p>
        </w:tc>
      </w:tr>
      <w:tr w:rsidR="0047238E" w:rsidRPr="00CC2D30" w:rsidTr="0047238E">
        <w:trPr>
          <w:tblCellSpacing w:w="5" w:type="nil"/>
        </w:trPr>
        <w:tc>
          <w:tcPr>
            <w:tcW w:w="4200" w:type="dxa"/>
            <w:tcBorders>
              <w:left w:val="single" w:sz="8" w:space="0" w:color="auto"/>
              <w:bottom w:val="single" w:sz="8" w:space="0" w:color="auto"/>
              <w:right w:val="single" w:sz="4" w:space="0" w:color="auto"/>
            </w:tcBorders>
          </w:tcPr>
          <w:p w:rsidR="0047238E" w:rsidRPr="00CC2D30" w:rsidRDefault="0047238E" w:rsidP="0047238E">
            <w:pPr>
              <w:tabs>
                <w:tab w:val="left" w:pos="142"/>
              </w:tabs>
            </w:pPr>
            <w:r w:rsidRPr="00CC2D30">
              <w:t>Подпрограммы</w:t>
            </w:r>
          </w:p>
          <w:p w:rsidR="0047238E" w:rsidRPr="00CC2D30" w:rsidRDefault="0047238E" w:rsidP="0047238E">
            <w:pPr>
              <w:tabs>
                <w:tab w:val="left" w:pos="142"/>
              </w:tabs>
            </w:pPr>
            <w:r w:rsidRPr="00CC2D30">
              <w:t xml:space="preserve">                </w:t>
            </w:r>
          </w:p>
        </w:tc>
        <w:tc>
          <w:tcPr>
            <w:tcW w:w="6006" w:type="dxa"/>
            <w:tcBorders>
              <w:left w:val="single" w:sz="4" w:space="0" w:color="auto"/>
              <w:bottom w:val="single" w:sz="8" w:space="0" w:color="auto"/>
              <w:right w:val="single" w:sz="8" w:space="0" w:color="auto"/>
            </w:tcBorders>
          </w:tcPr>
          <w:p w:rsidR="0047238E" w:rsidRPr="00CC2D30" w:rsidRDefault="0047238E" w:rsidP="0047238E">
            <w:pPr>
              <w:tabs>
                <w:tab w:val="left" w:pos="142"/>
              </w:tabs>
              <w:ind w:left="98"/>
            </w:pPr>
            <w:r w:rsidRPr="00CC2D30">
              <w:t xml:space="preserve"> «Управление муниципальным имуществом»</w:t>
            </w:r>
          </w:p>
          <w:p w:rsidR="0047238E" w:rsidRPr="00CC2D30" w:rsidRDefault="0047238E" w:rsidP="0047238E">
            <w:pPr>
              <w:tabs>
                <w:tab w:val="left" w:pos="142"/>
              </w:tabs>
            </w:pPr>
          </w:p>
        </w:tc>
      </w:tr>
      <w:tr w:rsidR="0047238E" w:rsidRPr="00CC2D30" w:rsidTr="0047238E">
        <w:trPr>
          <w:tblCellSpacing w:w="5" w:type="nil"/>
        </w:trPr>
        <w:tc>
          <w:tcPr>
            <w:tcW w:w="4200" w:type="dxa"/>
            <w:tcBorders>
              <w:left w:val="single" w:sz="8" w:space="0" w:color="auto"/>
              <w:bottom w:val="single" w:sz="8" w:space="0" w:color="auto"/>
              <w:right w:val="single" w:sz="4" w:space="0" w:color="auto"/>
            </w:tcBorders>
          </w:tcPr>
          <w:p w:rsidR="0047238E" w:rsidRPr="00CC2D30" w:rsidRDefault="0047238E" w:rsidP="0047238E">
            <w:pPr>
              <w:tabs>
                <w:tab w:val="left" w:pos="142"/>
              </w:tabs>
            </w:pPr>
            <w:r w:rsidRPr="00CC2D30">
              <w:t>Цели муниципальной программы</w:t>
            </w:r>
          </w:p>
          <w:p w:rsidR="0047238E" w:rsidRPr="00CC2D30" w:rsidRDefault="0047238E" w:rsidP="0047238E">
            <w:pPr>
              <w:tabs>
                <w:tab w:val="left" w:pos="142"/>
              </w:tabs>
            </w:pPr>
          </w:p>
          <w:p w:rsidR="0047238E" w:rsidRPr="00CC2D30" w:rsidRDefault="0047238E" w:rsidP="0047238E">
            <w:pPr>
              <w:tabs>
                <w:tab w:val="left" w:pos="142"/>
              </w:tabs>
            </w:pPr>
            <w:r w:rsidRPr="00CC2D30">
              <w:t xml:space="preserve">                              </w:t>
            </w:r>
          </w:p>
        </w:tc>
        <w:tc>
          <w:tcPr>
            <w:tcW w:w="6006" w:type="dxa"/>
            <w:tcBorders>
              <w:left w:val="single" w:sz="4" w:space="0" w:color="auto"/>
              <w:bottom w:val="single" w:sz="8" w:space="0" w:color="auto"/>
              <w:right w:val="single" w:sz="8" w:space="0" w:color="auto"/>
            </w:tcBorders>
          </w:tcPr>
          <w:p w:rsidR="0047238E" w:rsidRPr="00CC2D30" w:rsidRDefault="0047238E" w:rsidP="0047238E">
            <w:pPr>
              <w:ind w:firstLine="403"/>
            </w:pPr>
            <w:r w:rsidRPr="00CC2D30">
              <w:t xml:space="preserve">- повышение эффективности управления муниципальным имуществом, </w:t>
            </w:r>
          </w:p>
          <w:p w:rsidR="0047238E" w:rsidRPr="00CC2D30" w:rsidRDefault="0047238E" w:rsidP="0047238E">
            <w:pPr>
              <w:ind w:firstLine="403"/>
            </w:pPr>
            <w:r w:rsidRPr="00CC2D30">
              <w:t>- оптимизация состава и структуры муниципального имущества</w:t>
            </w:r>
          </w:p>
        </w:tc>
      </w:tr>
      <w:tr w:rsidR="0047238E" w:rsidRPr="00CC2D30" w:rsidTr="0047238E">
        <w:trPr>
          <w:tblCellSpacing w:w="5" w:type="nil"/>
        </w:trPr>
        <w:tc>
          <w:tcPr>
            <w:tcW w:w="4200" w:type="dxa"/>
            <w:tcBorders>
              <w:left w:val="single" w:sz="8" w:space="0" w:color="auto"/>
              <w:bottom w:val="single" w:sz="8" w:space="0" w:color="auto"/>
              <w:right w:val="single" w:sz="4" w:space="0" w:color="auto"/>
            </w:tcBorders>
          </w:tcPr>
          <w:p w:rsidR="0047238E" w:rsidRPr="00CC2D30" w:rsidRDefault="0047238E" w:rsidP="0047238E">
            <w:pPr>
              <w:tabs>
                <w:tab w:val="left" w:pos="142"/>
              </w:tabs>
            </w:pPr>
            <w:r w:rsidRPr="00CC2D30">
              <w:t>Задачи муниципальной программы</w:t>
            </w:r>
          </w:p>
          <w:p w:rsidR="0047238E" w:rsidRPr="00CC2D30" w:rsidRDefault="0047238E" w:rsidP="0047238E">
            <w:pPr>
              <w:tabs>
                <w:tab w:val="left" w:pos="142"/>
              </w:tabs>
            </w:pPr>
          </w:p>
          <w:p w:rsidR="0047238E" w:rsidRPr="00CC2D30" w:rsidRDefault="0047238E" w:rsidP="0047238E">
            <w:pPr>
              <w:tabs>
                <w:tab w:val="left" w:pos="142"/>
              </w:tabs>
            </w:pPr>
          </w:p>
        </w:tc>
        <w:tc>
          <w:tcPr>
            <w:tcW w:w="6006" w:type="dxa"/>
            <w:tcBorders>
              <w:left w:val="single" w:sz="4" w:space="0" w:color="auto"/>
              <w:bottom w:val="single" w:sz="8" w:space="0" w:color="auto"/>
              <w:right w:val="single" w:sz="8" w:space="0" w:color="auto"/>
            </w:tcBorders>
          </w:tcPr>
          <w:p w:rsidR="0047238E" w:rsidRPr="00CC2D30" w:rsidRDefault="0047238E" w:rsidP="0047238E">
            <w:pPr>
              <w:pStyle w:val="ConsPlusNormal"/>
              <w:widowControl/>
              <w:spacing w:line="233" w:lineRule="auto"/>
              <w:ind w:firstLine="403"/>
              <w:jc w:val="both"/>
              <w:rPr>
                <w:rFonts w:ascii="Times New Roman" w:hAnsi="Times New Roman" w:cs="Times New Roman"/>
                <w:sz w:val="24"/>
                <w:szCs w:val="24"/>
              </w:rPr>
            </w:pPr>
            <w:r w:rsidRPr="00CC2D30">
              <w:rPr>
                <w:sz w:val="24"/>
                <w:szCs w:val="24"/>
              </w:rPr>
              <w:t xml:space="preserve">   </w:t>
            </w:r>
            <w:r w:rsidRPr="00CC2D30">
              <w:rPr>
                <w:rFonts w:ascii="Times New Roman" w:hAnsi="Times New Roman" w:cs="Times New Roman"/>
                <w:sz w:val="24"/>
                <w:szCs w:val="24"/>
              </w:rPr>
              <w:t xml:space="preserve">создание условий для эффективного управления муниципальным имуществом </w:t>
            </w:r>
            <w:proofErr w:type="spellStart"/>
            <w:r>
              <w:rPr>
                <w:rFonts w:ascii="Times New Roman" w:hAnsi="Times New Roman" w:cs="Times New Roman"/>
                <w:sz w:val="24"/>
                <w:szCs w:val="24"/>
              </w:rPr>
              <w:t>Сутчевского</w:t>
            </w:r>
            <w:proofErr w:type="spellEnd"/>
            <w:r w:rsidRPr="00CC2D30">
              <w:rPr>
                <w:rFonts w:ascii="Times New Roman" w:hAnsi="Times New Roman" w:cs="Times New Roman"/>
                <w:sz w:val="24"/>
                <w:szCs w:val="24"/>
              </w:rPr>
              <w:t xml:space="preserve"> сельского поселения;</w:t>
            </w:r>
          </w:p>
          <w:p w:rsidR="0047238E" w:rsidRPr="00CC2D30" w:rsidRDefault="0047238E" w:rsidP="0047238E">
            <w:pPr>
              <w:pStyle w:val="ConsPlusNormal"/>
              <w:widowControl/>
              <w:spacing w:line="233" w:lineRule="auto"/>
              <w:ind w:firstLine="403"/>
              <w:jc w:val="both"/>
              <w:rPr>
                <w:rFonts w:ascii="Times New Roman" w:hAnsi="Times New Roman" w:cs="Times New Roman"/>
                <w:sz w:val="24"/>
                <w:szCs w:val="24"/>
              </w:rPr>
            </w:pPr>
            <w:r w:rsidRPr="00CC2D30">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CC2D30">
              <w:rPr>
                <w:rFonts w:ascii="Times New Roman" w:hAnsi="Times New Roman" w:cs="Times New Roman"/>
                <w:sz w:val="24"/>
                <w:szCs w:val="24"/>
              </w:rPr>
              <w:t>гарантий соблюдения прав участников земельных отношений</w:t>
            </w:r>
            <w:proofErr w:type="gramEnd"/>
            <w:r w:rsidRPr="00CC2D30">
              <w:rPr>
                <w:rFonts w:ascii="Times New Roman" w:hAnsi="Times New Roman" w:cs="Times New Roman"/>
                <w:sz w:val="24"/>
                <w:szCs w:val="24"/>
              </w:rPr>
              <w:t>;</w:t>
            </w:r>
          </w:p>
          <w:p w:rsidR="0047238E" w:rsidRPr="00CC2D30" w:rsidRDefault="0047238E" w:rsidP="0047238E">
            <w:pPr>
              <w:pStyle w:val="ConsPlusNormal"/>
              <w:widowControl/>
              <w:spacing w:line="233" w:lineRule="auto"/>
              <w:ind w:firstLine="403"/>
              <w:jc w:val="both"/>
              <w:rPr>
                <w:sz w:val="24"/>
              </w:rPr>
            </w:pPr>
            <w:r w:rsidRPr="00CC2D30">
              <w:rPr>
                <w:rFonts w:ascii="Times New Roman" w:hAnsi="Times New Roman" w:cs="Times New Roman"/>
                <w:sz w:val="24"/>
                <w:szCs w:val="24"/>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proofErr w:type="spellStart"/>
            <w:r>
              <w:rPr>
                <w:rFonts w:ascii="Times New Roman" w:hAnsi="Times New Roman" w:cs="Times New Roman"/>
                <w:sz w:val="24"/>
                <w:szCs w:val="24"/>
              </w:rPr>
              <w:t>Сутчевского</w:t>
            </w:r>
            <w:proofErr w:type="spellEnd"/>
            <w:r w:rsidRPr="00CC2D30">
              <w:rPr>
                <w:rFonts w:ascii="Times New Roman" w:hAnsi="Times New Roman" w:cs="Times New Roman"/>
                <w:sz w:val="24"/>
                <w:szCs w:val="24"/>
              </w:rPr>
              <w:t xml:space="preserve"> сельского поселения</w:t>
            </w:r>
          </w:p>
        </w:tc>
      </w:tr>
      <w:tr w:rsidR="0047238E" w:rsidRPr="00CC2D30" w:rsidTr="0047238E">
        <w:trPr>
          <w:tblCellSpacing w:w="5" w:type="nil"/>
        </w:trPr>
        <w:tc>
          <w:tcPr>
            <w:tcW w:w="4200" w:type="dxa"/>
            <w:tcBorders>
              <w:left w:val="single" w:sz="8" w:space="0" w:color="auto"/>
              <w:bottom w:val="single" w:sz="8" w:space="0" w:color="auto"/>
              <w:right w:val="single" w:sz="4" w:space="0" w:color="auto"/>
            </w:tcBorders>
          </w:tcPr>
          <w:p w:rsidR="0047238E" w:rsidRPr="00CC2D30" w:rsidRDefault="0047238E" w:rsidP="0047238E">
            <w:pPr>
              <w:tabs>
                <w:tab w:val="left" w:pos="142"/>
              </w:tabs>
            </w:pPr>
            <w:r w:rsidRPr="00CC2D30">
              <w:t xml:space="preserve">Целевые индикаторы (показатели) муниципальной программы                  </w:t>
            </w:r>
          </w:p>
          <w:p w:rsidR="0047238E" w:rsidRPr="00CC2D30" w:rsidRDefault="0047238E" w:rsidP="0047238E">
            <w:pPr>
              <w:tabs>
                <w:tab w:val="left" w:pos="142"/>
              </w:tabs>
            </w:pPr>
          </w:p>
          <w:p w:rsidR="0047238E" w:rsidRPr="00CC2D30" w:rsidRDefault="0047238E" w:rsidP="0047238E">
            <w:pPr>
              <w:tabs>
                <w:tab w:val="left" w:pos="142"/>
              </w:tabs>
            </w:pPr>
          </w:p>
          <w:p w:rsidR="0047238E" w:rsidRPr="00CC2D30" w:rsidRDefault="0047238E" w:rsidP="0047238E">
            <w:pPr>
              <w:tabs>
                <w:tab w:val="left" w:pos="142"/>
              </w:tabs>
            </w:pPr>
            <w:r w:rsidRPr="00CC2D30">
              <w:t xml:space="preserve"> </w:t>
            </w:r>
          </w:p>
        </w:tc>
        <w:tc>
          <w:tcPr>
            <w:tcW w:w="6006" w:type="dxa"/>
            <w:tcBorders>
              <w:left w:val="single" w:sz="4" w:space="0" w:color="auto"/>
              <w:bottom w:val="single" w:sz="8" w:space="0" w:color="auto"/>
              <w:right w:val="single" w:sz="8" w:space="0" w:color="auto"/>
            </w:tcBorders>
          </w:tcPr>
          <w:p w:rsidR="0047238E" w:rsidRPr="00CC2D30" w:rsidRDefault="0047238E" w:rsidP="0047238E">
            <w:pPr>
              <w:pStyle w:val="af8"/>
              <w:rPr>
                <w:rFonts w:ascii="Times New Roman" w:hAnsi="Times New Roman"/>
              </w:rPr>
            </w:pPr>
            <w:r w:rsidRPr="00CC2D30">
              <w:rPr>
                <w:rFonts w:ascii="Times New Roman" w:hAnsi="Times New Roman"/>
              </w:rPr>
              <w:t>к 2036 году предусматривается достижение следующих показателей:</w:t>
            </w:r>
          </w:p>
          <w:p w:rsidR="0047238E" w:rsidRPr="00CC2D30" w:rsidRDefault="0047238E" w:rsidP="0047238E">
            <w:pPr>
              <w:pStyle w:val="ConsPlusNormal"/>
              <w:widowControl/>
              <w:ind w:firstLine="403"/>
              <w:jc w:val="both"/>
              <w:rPr>
                <w:rFonts w:ascii="Times New Roman" w:hAnsi="Times New Roman" w:cs="Times New Roman"/>
                <w:sz w:val="24"/>
                <w:szCs w:val="24"/>
              </w:rPr>
            </w:pPr>
            <w:r w:rsidRPr="00CC2D30">
              <w:rPr>
                <w:rFonts w:ascii="Times New Roman" w:hAnsi="Times New Roman" w:cs="Times New Roman"/>
                <w:sz w:val="24"/>
                <w:szCs w:val="24"/>
              </w:rPr>
              <w:t>доля муниципального имущества, вовлеченного в хозяйственный оборот, – 100 процентов;</w:t>
            </w:r>
          </w:p>
          <w:p w:rsidR="0047238E" w:rsidRPr="00CC2D30" w:rsidRDefault="0047238E" w:rsidP="0047238E">
            <w:pPr>
              <w:pStyle w:val="ConsPlusNormal"/>
              <w:widowControl/>
              <w:ind w:firstLine="403"/>
              <w:jc w:val="both"/>
              <w:rPr>
                <w:rFonts w:ascii="Times New Roman" w:hAnsi="Times New Roman" w:cs="Times New Roman"/>
                <w:sz w:val="24"/>
                <w:szCs w:val="24"/>
              </w:rPr>
            </w:pPr>
            <w:r w:rsidRPr="00CC2D30">
              <w:rPr>
                <w:rFonts w:ascii="Times New Roman" w:hAnsi="Times New Roman" w:cs="Times New Roman"/>
                <w:sz w:val="24"/>
                <w:szCs w:val="24"/>
              </w:rPr>
              <w:t>доля площади земельных участков, находящихся в муниципальной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(за исключением земельных участков, изъятых из оборота и ограниченных в обороте), – 100 процентов</w:t>
            </w:r>
          </w:p>
          <w:p w:rsidR="0047238E" w:rsidRPr="00CC2D30" w:rsidRDefault="0047238E" w:rsidP="0047238E">
            <w:pPr>
              <w:pStyle w:val="ConsPlusNormal"/>
              <w:widowControl/>
              <w:ind w:firstLine="317"/>
              <w:jc w:val="both"/>
              <w:rPr>
                <w:rFonts w:ascii="Times New Roman" w:hAnsi="Times New Roman"/>
              </w:rPr>
            </w:pPr>
          </w:p>
        </w:tc>
      </w:tr>
      <w:tr w:rsidR="0047238E" w:rsidRPr="00CC2D30" w:rsidTr="0047238E">
        <w:trPr>
          <w:tblCellSpacing w:w="5" w:type="nil"/>
        </w:trPr>
        <w:tc>
          <w:tcPr>
            <w:tcW w:w="4200" w:type="dxa"/>
            <w:tcBorders>
              <w:left w:val="single" w:sz="8" w:space="0" w:color="auto"/>
              <w:bottom w:val="single" w:sz="8" w:space="0" w:color="auto"/>
              <w:right w:val="single" w:sz="4" w:space="0" w:color="auto"/>
            </w:tcBorders>
          </w:tcPr>
          <w:p w:rsidR="0047238E" w:rsidRPr="00CC2D30" w:rsidRDefault="0047238E" w:rsidP="0047238E">
            <w:pPr>
              <w:tabs>
                <w:tab w:val="left" w:pos="142"/>
              </w:tabs>
            </w:pPr>
            <w:r w:rsidRPr="00CC2D30">
              <w:t xml:space="preserve">Этапы и сроки реализации муниципальной программы                       </w:t>
            </w:r>
          </w:p>
          <w:p w:rsidR="0047238E" w:rsidRPr="00CC2D30" w:rsidRDefault="0047238E" w:rsidP="0047238E">
            <w:pPr>
              <w:tabs>
                <w:tab w:val="left" w:pos="142"/>
              </w:tabs>
            </w:pPr>
            <w:r w:rsidRPr="00CC2D30">
              <w:t xml:space="preserve">  </w:t>
            </w:r>
          </w:p>
        </w:tc>
        <w:tc>
          <w:tcPr>
            <w:tcW w:w="6006" w:type="dxa"/>
            <w:tcBorders>
              <w:left w:val="single" w:sz="4" w:space="0" w:color="auto"/>
              <w:bottom w:val="single" w:sz="8" w:space="0" w:color="auto"/>
              <w:right w:val="single" w:sz="8" w:space="0" w:color="auto"/>
            </w:tcBorders>
          </w:tcPr>
          <w:p w:rsidR="0047238E" w:rsidRPr="00CC2D30" w:rsidRDefault="0047238E" w:rsidP="0047238E">
            <w:pPr>
              <w:pStyle w:val="af8"/>
              <w:ind w:firstLine="317"/>
              <w:rPr>
                <w:rFonts w:ascii="Times New Roman" w:hAnsi="Times New Roman"/>
              </w:rPr>
            </w:pPr>
            <w:r w:rsidRPr="00CC2D30">
              <w:rPr>
                <w:rFonts w:ascii="Times New Roman" w:hAnsi="Times New Roman"/>
              </w:rPr>
              <w:t>20</w:t>
            </w:r>
            <w:r w:rsidRPr="008746E5">
              <w:rPr>
                <w:rFonts w:ascii="Times New Roman" w:hAnsi="Times New Roman"/>
              </w:rPr>
              <w:t>21</w:t>
            </w:r>
            <w:r w:rsidRPr="00CC2D30">
              <w:rPr>
                <w:rFonts w:ascii="Times New Roman" w:hAnsi="Times New Roman"/>
              </w:rPr>
              <w:t xml:space="preserve"> – 2035 годы:</w:t>
            </w:r>
          </w:p>
          <w:p w:rsidR="0047238E" w:rsidRPr="00CC2D30" w:rsidRDefault="0047238E" w:rsidP="0047238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1 этап – 20</w:t>
            </w:r>
            <w:r w:rsidRPr="008746E5">
              <w:rPr>
                <w:rFonts w:ascii="Times New Roman" w:hAnsi="Times New Roman" w:cs="Times New Roman"/>
                <w:sz w:val="24"/>
                <w:szCs w:val="24"/>
              </w:rPr>
              <w:t>21</w:t>
            </w:r>
            <w:r w:rsidRPr="00CC2D30">
              <w:rPr>
                <w:rFonts w:ascii="Times New Roman" w:hAnsi="Times New Roman" w:cs="Times New Roman"/>
                <w:sz w:val="24"/>
                <w:szCs w:val="24"/>
              </w:rPr>
              <w:t>–2025 годы;</w:t>
            </w:r>
          </w:p>
          <w:p w:rsidR="0047238E" w:rsidRPr="00CC2D30" w:rsidRDefault="0047238E" w:rsidP="0047238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2 этап – 2026–2030 годы;</w:t>
            </w:r>
          </w:p>
          <w:p w:rsidR="0047238E" w:rsidRPr="00CC2D30" w:rsidRDefault="0047238E" w:rsidP="0047238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3 этап – 2031–2035 годы</w:t>
            </w:r>
          </w:p>
          <w:p w:rsidR="0047238E" w:rsidRPr="00CC2D30" w:rsidRDefault="0047238E" w:rsidP="0047238E"/>
        </w:tc>
      </w:tr>
      <w:tr w:rsidR="0047238E" w:rsidRPr="00CC2D30" w:rsidTr="0047238E">
        <w:trPr>
          <w:trHeight w:val="800"/>
          <w:tblCellSpacing w:w="5" w:type="nil"/>
        </w:trPr>
        <w:tc>
          <w:tcPr>
            <w:tcW w:w="4200" w:type="dxa"/>
            <w:tcBorders>
              <w:left w:val="single" w:sz="8" w:space="0" w:color="auto"/>
              <w:bottom w:val="single" w:sz="8" w:space="0" w:color="auto"/>
              <w:right w:val="single" w:sz="4" w:space="0" w:color="auto"/>
            </w:tcBorders>
          </w:tcPr>
          <w:p w:rsidR="0047238E" w:rsidRPr="00CC2D30" w:rsidRDefault="0047238E" w:rsidP="0047238E">
            <w:pPr>
              <w:tabs>
                <w:tab w:val="left" w:pos="142"/>
              </w:tabs>
            </w:pPr>
            <w:r w:rsidRPr="00CC2D30">
              <w:t xml:space="preserve">Объем средств бюджета </w:t>
            </w:r>
            <w:proofErr w:type="spellStart"/>
            <w:r>
              <w:t>Сутчевского</w:t>
            </w:r>
            <w:proofErr w:type="spellEnd"/>
            <w:r w:rsidRPr="00CC2D30">
              <w:t xml:space="preserve">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w:t>
            </w:r>
            <w:r w:rsidRPr="00CC2D30">
              <w:lastRenderedPageBreak/>
              <w:t xml:space="preserve">источников                                                  </w:t>
            </w:r>
          </w:p>
          <w:p w:rsidR="0047238E" w:rsidRPr="00CC2D30" w:rsidRDefault="0047238E" w:rsidP="0047238E">
            <w:pPr>
              <w:tabs>
                <w:tab w:val="left" w:pos="142"/>
              </w:tabs>
            </w:pPr>
          </w:p>
          <w:p w:rsidR="0047238E" w:rsidRPr="00CC2D30" w:rsidRDefault="0047238E" w:rsidP="0047238E">
            <w:pPr>
              <w:tabs>
                <w:tab w:val="left" w:pos="142"/>
              </w:tabs>
            </w:pPr>
          </w:p>
        </w:tc>
        <w:tc>
          <w:tcPr>
            <w:tcW w:w="6006" w:type="dxa"/>
            <w:tcBorders>
              <w:left w:val="single" w:sz="4" w:space="0" w:color="auto"/>
              <w:bottom w:val="single" w:sz="8" w:space="0" w:color="auto"/>
              <w:right w:val="single" w:sz="8" w:space="0" w:color="auto"/>
            </w:tcBorders>
          </w:tcPr>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eastAsia="Calibri" w:hAnsi="Times New Roman" w:cs="Times New Roman"/>
                <w:sz w:val="24"/>
                <w:szCs w:val="24"/>
              </w:rPr>
              <w:lastRenderedPageBreak/>
              <w:t xml:space="preserve">Общий объем финансирования подпрограммы составляет </w:t>
            </w:r>
            <w:r>
              <w:rPr>
                <w:rFonts w:ascii="Times New Roman" w:eastAsia="Calibri" w:hAnsi="Times New Roman" w:cs="Times New Roman"/>
                <w:sz w:val="24"/>
                <w:szCs w:val="24"/>
              </w:rPr>
              <w:t>7</w:t>
            </w:r>
            <w:r w:rsidRPr="00E0751C">
              <w:rPr>
                <w:rFonts w:ascii="Times New Roman" w:eastAsia="Calibri" w:hAnsi="Times New Roman" w:cs="Times New Roman"/>
                <w:sz w:val="24"/>
                <w:szCs w:val="24"/>
              </w:rPr>
              <w:t>7</w:t>
            </w:r>
            <w:r w:rsidRPr="00CC2D30">
              <w:rPr>
                <w:rFonts w:ascii="Times New Roman" w:eastAsia="Calibri" w:hAnsi="Times New Roman" w:cs="Times New Roman"/>
                <w:sz w:val="24"/>
                <w:szCs w:val="24"/>
              </w:rPr>
              <w:t> 000,00 рублей, в том числе:</w:t>
            </w:r>
            <w:r w:rsidRPr="00CC2D30">
              <w:rPr>
                <w:rFonts w:ascii="Times New Roman" w:hAnsi="Times New Roman" w:cs="Times New Roman"/>
                <w:sz w:val="24"/>
                <w:szCs w:val="24"/>
              </w:rPr>
              <w:t xml:space="preserve"> </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2021 году - </w:t>
            </w:r>
            <w:r w:rsidRPr="00E0751C">
              <w:rPr>
                <w:rFonts w:ascii="Times New Roman" w:hAnsi="Times New Roman" w:cs="Times New Roman"/>
                <w:sz w:val="24"/>
                <w:szCs w:val="24"/>
              </w:rPr>
              <w:t>37</w:t>
            </w:r>
            <w:r w:rsidRPr="00CC2D30">
              <w:rPr>
                <w:rFonts w:ascii="Times New Roman" w:hAnsi="Times New Roman" w:cs="Times New Roman"/>
                <w:sz w:val="24"/>
                <w:szCs w:val="24"/>
              </w:rPr>
              <w:t> 000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2022 году – 10 000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2023 году – </w:t>
            </w:r>
            <w:r w:rsidRPr="008746E5">
              <w:rPr>
                <w:rFonts w:ascii="Times New Roman" w:hAnsi="Times New Roman" w:cs="Times New Roman"/>
                <w:sz w:val="24"/>
                <w:szCs w:val="24"/>
              </w:rPr>
              <w:t>10 00</w:t>
            </w:r>
            <w:r w:rsidRPr="00CC2D30">
              <w:rPr>
                <w:rFonts w:ascii="Times New Roman" w:hAnsi="Times New Roman" w:cs="Times New Roman"/>
                <w:sz w:val="24"/>
                <w:szCs w:val="24"/>
              </w:rPr>
              <w:t>0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2024 году – </w:t>
            </w:r>
            <w:r>
              <w:rPr>
                <w:rFonts w:ascii="Times New Roman" w:hAnsi="Times New Roman" w:cs="Times New Roman"/>
                <w:sz w:val="24"/>
                <w:szCs w:val="24"/>
              </w:rPr>
              <w:t>10 000</w:t>
            </w:r>
            <w:r w:rsidRPr="00CC2D30">
              <w:rPr>
                <w:rFonts w:ascii="Times New Roman" w:hAnsi="Times New Roman" w:cs="Times New Roman"/>
                <w:sz w:val="24"/>
                <w:szCs w:val="24"/>
              </w:rPr>
              <w:t xml:space="preserve">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2025 году – </w:t>
            </w:r>
            <w:r>
              <w:rPr>
                <w:rFonts w:ascii="Times New Roman" w:hAnsi="Times New Roman" w:cs="Times New Roman"/>
                <w:sz w:val="24"/>
                <w:szCs w:val="24"/>
              </w:rPr>
              <w:t>1</w:t>
            </w:r>
            <w:r w:rsidRPr="00CC2D30">
              <w:rPr>
                <w:rFonts w:ascii="Times New Roman" w:hAnsi="Times New Roman" w:cs="Times New Roman"/>
                <w:sz w:val="24"/>
                <w:szCs w:val="24"/>
              </w:rPr>
              <w:t>0</w:t>
            </w:r>
            <w:r>
              <w:rPr>
                <w:rFonts w:ascii="Times New Roman" w:hAnsi="Times New Roman" w:cs="Times New Roman"/>
                <w:sz w:val="24"/>
                <w:szCs w:val="24"/>
              </w:rPr>
              <w:t xml:space="preserve"> 000</w:t>
            </w:r>
            <w:r w:rsidRPr="00CC2D30">
              <w:rPr>
                <w:rFonts w:ascii="Times New Roman" w:hAnsi="Times New Roman" w:cs="Times New Roman"/>
                <w:sz w:val="24"/>
                <w:szCs w:val="24"/>
              </w:rPr>
              <w:t xml:space="preserve">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2026–2030 годах – 0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lastRenderedPageBreak/>
              <w:t>в 2031–2035 годах – 0 рублей;</w:t>
            </w:r>
          </w:p>
          <w:p w:rsidR="0047238E" w:rsidRPr="00CC2D30" w:rsidRDefault="0047238E" w:rsidP="0047238E">
            <w:pPr>
              <w:ind w:firstLine="317"/>
              <w:rPr>
                <w:rFonts w:eastAsia="Calibri"/>
              </w:rPr>
            </w:pPr>
            <w:r w:rsidRPr="00CC2D30">
              <w:rPr>
                <w:rFonts w:eastAsia="Calibri"/>
              </w:rPr>
              <w:t xml:space="preserve">из них средства: </w:t>
            </w:r>
          </w:p>
          <w:p w:rsidR="0047238E" w:rsidRPr="00CC2D30" w:rsidRDefault="0047238E" w:rsidP="0047238E">
            <w:pPr>
              <w:ind w:firstLine="317"/>
              <w:rPr>
                <w:rFonts w:eastAsia="Calibri"/>
              </w:rPr>
            </w:pPr>
            <w:r w:rsidRPr="00CC2D30">
              <w:rPr>
                <w:rFonts w:eastAsia="Calibri"/>
              </w:rPr>
              <w:t>федерального бюджета – 0,0</w:t>
            </w:r>
          </w:p>
          <w:p w:rsidR="0047238E" w:rsidRPr="00CC2D30" w:rsidRDefault="0047238E" w:rsidP="0047238E">
            <w:pPr>
              <w:ind w:firstLine="317"/>
              <w:rPr>
                <w:rFonts w:eastAsia="Calibri"/>
              </w:rPr>
            </w:pPr>
            <w:r w:rsidRPr="00CC2D30">
              <w:rPr>
                <w:rFonts w:eastAsia="Calibri"/>
              </w:rPr>
              <w:t>в 2021 году – 0,0 рублей;</w:t>
            </w:r>
          </w:p>
          <w:p w:rsidR="0047238E" w:rsidRPr="00CC2D30" w:rsidRDefault="0047238E" w:rsidP="0047238E">
            <w:pPr>
              <w:ind w:firstLine="317"/>
              <w:rPr>
                <w:rFonts w:eastAsia="Calibri"/>
              </w:rPr>
            </w:pPr>
            <w:r w:rsidRPr="00CC2D30">
              <w:rPr>
                <w:rFonts w:eastAsia="Calibri"/>
              </w:rPr>
              <w:t>в 2022 году – 0,0 рублей;</w:t>
            </w:r>
          </w:p>
          <w:p w:rsidR="0047238E" w:rsidRPr="00CC2D30" w:rsidRDefault="0047238E" w:rsidP="0047238E">
            <w:pPr>
              <w:ind w:firstLine="317"/>
              <w:rPr>
                <w:rFonts w:eastAsia="Calibri"/>
              </w:rPr>
            </w:pPr>
            <w:r w:rsidRPr="00CC2D30">
              <w:rPr>
                <w:rFonts w:eastAsia="Calibri"/>
              </w:rPr>
              <w:t>в 2023 году – 0,0 рублей;</w:t>
            </w:r>
          </w:p>
          <w:p w:rsidR="0047238E" w:rsidRPr="00CC2D30" w:rsidRDefault="0047238E" w:rsidP="0047238E">
            <w:pPr>
              <w:ind w:firstLine="317"/>
              <w:rPr>
                <w:rFonts w:eastAsia="Calibri"/>
              </w:rPr>
            </w:pPr>
            <w:r w:rsidRPr="00CC2D30">
              <w:rPr>
                <w:rFonts w:eastAsia="Calibri"/>
              </w:rPr>
              <w:t>в 2024 году – 0,0 рублей;</w:t>
            </w:r>
          </w:p>
          <w:p w:rsidR="0047238E" w:rsidRPr="00CC2D30" w:rsidRDefault="0047238E" w:rsidP="0047238E">
            <w:pPr>
              <w:ind w:firstLine="317"/>
              <w:rPr>
                <w:rFonts w:eastAsia="Calibri"/>
              </w:rPr>
            </w:pPr>
            <w:r w:rsidRPr="00CC2D30">
              <w:rPr>
                <w:rFonts w:eastAsia="Calibri"/>
              </w:rPr>
              <w:t>в 2025 году – 0,0 рублей</w:t>
            </w:r>
          </w:p>
          <w:p w:rsidR="0047238E" w:rsidRPr="00CC2D30" w:rsidRDefault="0047238E" w:rsidP="0047238E">
            <w:pPr>
              <w:ind w:firstLine="317"/>
              <w:rPr>
                <w:rFonts w:eastAsia="Calibri"/>
              </w:rPr>
            </w:pPr>
            <w:r w:rsidRPr="00CC2D30">
              <w:rPr>
                <w:rFonts w:eastAsia="Calibri"/>
              </w:rPr>
              <w:t>в 2026-2030 годах – 0,0 рублей</w:t>
            </w:r>
          </w:p>
          <w:p w:rsidR="0047238E" w:rsidRPr="00CC2D30" w:rsidRDefault="0047238E" w:rsidP="0047238E">
            <w:pPr>
              <w:ind w:firstLine="317"/>
              <w:rPr>
                <w:rFonts w:eastAsia="Calibri"/>
              </w:rPr>
            </w:pPr>
            <w:r w:rsidRPr="00CC2D30">
              <w:rPr>
                <w:rFonts w:eastAsia="Calibri"/>
              </w:rPr>
              <w:t>в 2031-2035 годах – 0,0 рублей</w:t>
            </w:r>
          </w:p>
          <w:p w:rsidR="0047238E" w:rsidRPr="00CC2D30" w:rsidRDefault="0047238E" w:rsidP="0047238E">
            <w:pPr>
              <w:ind w:firstLine="317"/>
              <w:rPr>
                <w:rFonts w:eastAsia="Calibri"/>
              </w:rPr>
            </w:pPr>
            <w:r w:rsidRPr="00CC2D30">
              <w:rPr>
                <w:rFonts w:eastAsia="Calibri"/>
              </w:rPr>
              <w:t>республиканского бюджета Чувашской Республики – 0,0  рублей, в том числе:</w:t>
            </w:r>
          </w:p>
          <w:p w:rsidR="0047238E" w:rsidRPr="00CC2D30" w:rsidRDefault="0047238E" w:rsidP="0047238E">
            <w:pPr>
              <w:ind w:firstLine="317"/>
              <w:rPr>
                <w:rFonts w:eastAsia="Calibri"/>
              </w:rPr>
            </w:pPr>
            <w:r w:rsidRPr="00CC2D30">
              <w:rPr>
                <w:rFonts w:eastAsia="Calibri"/>
              </w:rPr>
              <w:t>в 2021 году – 0,0 рублей;</w:t>
            </w:r>
          </w:p>
          <w:p w:rsidR="0047238E" w:rsidRPr="00CC2D30" w:rsidRDefault="0047238E" w:rsidP="0047238E">
            <w:pPr>
              <w:ind w:firstLine="317"/>
              <w:rPr>
                <w:rFonts w:eastAsia="Calibri"/>
              </w:rPr>
            </w:pPr>
            <w:r w:rsidRPr="00CC2D30">
              <w:rPr>
                <w:rFonts w:eastAsia="Calibri"/>
              </w:rPr>
              <w:t>в 2022 году – 0,0 рублей;</w:t>
            </w:r>
          </w:p>
          <w:p w:rsidR="0047238E" w:rsidRPr="00CC2D30" w:rsidRDefault="0047238E" w:rsidP="0047238E">
            <w:pPr>
              <w:ind w:firstLine="317"/>
              <w:rPr>
                <w:rFonts w:eastAsia="Calibri"/>
              </w:rPr>
            </w:pPr>
            <w:r w:rsidRPr="00CC2D30">
              <w:rPr>
                <w:rFonts w:eastAsia="Calibri"/>
              </w:rPr>
              <w:t>в 2023 году – 0,0 рублей;</w:t>
            </w:r>
          </w:p>
          <w:p w:rsidR="0047238E" w:rsidRPr="00CC2D30" w:rsidRDefault="0047238E" w:rsidP="0047238E">
            <w:pPr>
              <w:ind w:firstLine="317"/>
              <w:rPr>
                <w:rFonts w:eastAsia="Calibri"/>
              </w:rPr>
            </w:pPr>
            <w:r w:rsidRPr="00CC2D30">
              <w:rPr>
                <w:rFonts w:eastAsia="Calibri"/>
              </w:rPr>
              <w:t>в 2024 году – 0,0 рублей;</w:t>
            </w:r>
          </w:p>
          <w:p w:rsidR="0047238E" w:rsidRPr="00CC2D30" w:rsidRDefault="0047238E" w:rsidP="0047238E">
            <w:pPr>
              <w:ind w:firstLine="317"/>
              <w:rPr>
                <w:rFonts w:eastAsia="Calibri"/>
              </w:rPr>
            </w:pPr>
            <w:r w:rsidRPr="00CC2D30">
              <w:rPr>
                <w:rFonts w:eastAsia="Calibri"/>
              </w:rPr>
              <w:t>в 2025 году – 0,0 рублей</w:t>
            </w:r>
          </w:p>
          <w:p w:rsidR="0047238E" w:rsidRPr="00CC2D30" w:rsidRDefault="0047238E" w:rsidP="0047238E">
            <w:pPr>
              <w:ind w:firstLine="317"/>
              <w:rPr>
                <w:rFonts w:eastAsia="Calibri"/>
              </w:rPr>
            </w:pPr>
            <w:r w:rsidRPr="00CC2D30">
              <w:rPr>
                <w:rFonts w:eastAsia="Calibri"/>
              </w:rPr>
              <w:t>в 2026-2030 годах– 0,0 рублей;</w:t>
            </w:r>
          </w:p>
          <w:p w:rsidR="0047238E" w:rsidRPr="00CC2D30" w:rsidRDefault="0047238E" w:rsidP="0047238E">
            <w:pPr>
              <w:ind w:firstLine="317"/>
              <w:rPr>
                <w:rFonts w:eastAsia="Calibri"/>
              </w:rPr>
            </w:pPr>
            <w:r w:rsidRPr="00CC2D30">
              <w:rPr>
                <w:rFonts w:eastAsia="Calibri"/>
              </w:rPr>
              <w:t>в 2031-2035 годах -0,0 рублей</w:t>
            </w:r>
          </w:p>
          <w:p w:rsidR="0047238E" w:rsidRPr="00CC2D30" w:rsidRDefault="0047238E" w:rsidP="0047238E">
            <w:pPr>
              <w:ind w:firstLine="317"/>
              <w:rPr>
                <w:rFonts w:eastAsia="Calibri"/>
              </w:rPr>
            </w:pPr>
            <w:r w:rsidRPr="00CC2D30">
              <w:rPr>
                <w:rFonts w:eastAsia="Calibri"/>
              </w:rPr>
              <w:t xml:space="preserve">бюджета сельского поселения –  </w:t>
            </w:r>
            <w:r>
              <w:rPr>
                <w:rFonts w:eastAsia="Calibri"/>
              </w:rPr>
              <w:t>7</w:t>
            </w:r>
            <w:r w:rsidRPr="00760ACB">
              <w:rPr>
                <w:rFonts w:eastAsia="Calibri"/>
              </w:rPr>
              <w:t>7</w:t>
            </w:r>
            <w:r w:rsidRPr="00CC2D30">
              <w:rPr>
                <w:rFonts w:eastAsia="Calibri"/>
              </w:rPr>
              <w:t xml:space="preserve"> 000 рублей, в том числе:</w:t>
            </w:r>
          </w:p>
          <w:p w:rsidR="0047238E" w:rsidRPr="00CC2D30" w:rsidRDefault="0047238E" w:rsidP="0047238E">
            <w:pPr>
              <w:ind w:firstLine="317"/>
              <w:rPr>
                <w:rFonts w:eastAsia="Calibri"/>
              </w:rPr>
            </w:pPr>
            <w:r w:rsidRPr="00CC2D30">
              <w:rPr>
                <w:rFonts w:eastAsia="Calibri"/>
              </w:rPr>
              <w:t xml:space="preserve">в 2021 году – </w:t>
            </w:r>
            <w:r w:rsidRPr="00760ACB">
              <w:rPr>
                <w:rFonts w:eastAsia="Calibri"/>
              </w:rPr>
              <w:t>37</w:t>
            </w:r>
            <w:r w:rsidRPr="00CC2D30">
              <w:t xml:space="preserve"> 000 </w:t>
            </w:r>
            <w:r w:rsidRPr="00CC2D30">
              <w:rPr>
                <w:rFonts w:eastAsia="Calibri"/>
              </w:rPr>
              <w:t>рублей;</w:t>
            </w:r>
          </w:p>
          <w:p w:rsidR="0047238E" w:rsidRPr="00CC2D30" w:rsidRDefault="0047238E" w:rsidP="0047238E">
            <w:pPr>
              <w:ind w:firstLine="317"/>
              <w:rPr>
                <w:rFonts w:eastAsia="Calibri"/>
              </w:rPr>
            </w:pPr>
            <w:r w:rsidRPr="00CC2D30">
              <w:rPr>
                <w:rFonts w:eastAsia="Calibri"/>
              </w:rPr>
              <w:t xml:space="preserve">в 2022 году -  </w:t>
            </w:r>
            <w:r w:rsidRPr="00CC2D30">
              <w:t xml:space="preserve">10 000 </w:t>
            </w:r>
            <w:r w:rsidRPr="00CC2D30">
              <w:rPr>
                <w:rFonts w:eastAsia="Calibri"/>
              </w:rPr>
              <w:t>рублей;</w:t>
            </w:r>
          </w:p>
          <w:p w:rsidR="0047238E" w:rsidRPr="00CC2D30" w:rsidRDefault="0047238E" w:rsidP="0047238E">
            <w:pPr>
              <w:ind w:firstLine="317"/>
              <w:rPr>
                <w:rFonts w:eastAsia="Calibri"/>
              </w:rPr>
            </w:pPr>
            <w:r w:rsidRPr="00CC2D30">
              <w:rPr>
                <w:rFonts w:eastAsia="Calibri"/>
              </w:rPr>
              <w:t xml:space="preserve">в 2023 году –  </w:t>
            </w:r>
            <w:r w:rsidRPr="008746E5">
              <w:rPr>
                <w:rFonts w:eastAsia="Calibri"/>
              </w:rPr>
              <w:t>10 0</w:t>
            </w:r>
            <w:r w:rsidRPr="00CC2D30">
              <w:rPr>
                <w:rFonts w:eastAsia="Calibri"/>
              </w:rPr>
              <w:t>00 рублей;</w:t>
            </w:r>
          </w:p>
          <w:p w:rsidR="0047238E" w:rsidRPr="00CC2D30" w:rsidRDefault="0047238E" w:rsidP="0047238E">
            <w:pPr>
              <w:ind w:firstLine="317"/>
              <w:rPr>
                <w:rFonts w:eastAsia="Calibri"/>
              </w:rPr>
            </w:pPr>
            <w:r w:rsidRPr="00CC2D30">
              <w:rPr>
                <w:rFonts w:eastAsia="Calibri"/>
              </w:rPr>
              <w:t xml:space="preserve">в 2024 году –  </w:t>
            </w:r>
            <w:r>
              <w:rPr>
                <w:rFonts w:eastAsia="Calibri"/>
              </w:rPr>
              <w:t>1</w:t>
            </w:r>
            <w:r w:rsidRPr="00CC2D30">
              <w:rPr>
                <w:rFonts w:eastAsia="Calibri"/>
              </w:rPr>
              <w:t>0</w:t>
            </w:r>
            <w:r>
              <w:rPr>
                <w:rFonts w:eastAsia="Calibri"/>
              </w:rPr>
              <w:t xml:space="preserve"> 0</w:t>
            </w:r>
            <w:r w:rsidRPr="00CC2D30">
              <w:rPr>
                <w:rFonts w:eastAsia="Calibri"/>
              </w:rPr>
              <w:t>00 рублей;</w:t>
            </w:r>
          </w:p>
          <w:p w:rsidR="0047238E" w:rsidRPr="00CC2D30" w:rsidRDefault="0047238E" w:rsidP="0047238E">
            <w:pPr>
              <w:ind w:firstLine="317"/>
              <w:rPr>
                <w:rFonts w:eastAsia="Calibri"/>
              </w:rPr>
            </w:pPr>
            <w:r w:rsidRPr="00CC2D30">
              <w:rPr>
                <w:rFonts w:eastAsia="Calibri"/>
              </w:rPr>
              <w:t xml:space="preserve">в 2025 году –  </w:t>
            </w:r>
            <w:r>
              <w:rPr>
                <w:rFonts w:eastAsia="Calibri"/>
              </w:rPr>
              <w:t>1</w:t>
            </w:r>
            <w:r w:rsidRPr="00CC2D30">
              <w:rPr>
                <w:rFonts w:eastAsia="Calibri"/>
              </w:rPr>
              <w:t>0</w:t>
            </w:r>
            <w:r>
              <w:rPr>
                <w:rFonts w:eastAsia="Calibri"/>
              </w:rPr>
              <w:t xml:space="preserve"> 0</w:t>
            </w:r>
            <w:r w:rsidRPr="00CC2D30">
              <w:rPr>
                <w:rFonts w:eastAsia="Calibri"/>
              </w:rPr>
              <w:t>00 рублей;</w:t>
            </w:r>
          </w:p>
          <w:p w:rsidR="0047238E" w:rsidRPr="00CC2D30" w:rsidRDefault="0047238E" w:rsidP="0047238E">
            <w:pPr>
              <w:ind w:firstLine="317"/>
              <w:rPr>
                <w:rFonts w:eastAsia="Calibri"/>
              </w:rPr>
            </w:pPr>
            <w:r w:rsidRPr="00CC2D30">
              <w:rPr>
                <w:rFonts w:eastAsia="Calibri"/>
              </w:rPr>
              <w:t>в 2026-2030 годах</w:t>
            </w:r>
            <w:r>
              <w:rPr>
                <w:rFonts w:eastAsia="Calibri"/>
              </w:rPr>
              <w:t xml:space="preserve"> </w:t>
            </w:r>
            <w:r w:rsidRPr="00CC2D30">
              <w:rPr>
                <w:rFonts w:eastAsia="Calibri"/>
              </w:rPr>
              <w:t>-0,00 рублей;</w:t>
            </w:r>
          </w:p>
          <w:p w:rsidR="0047238E" w:rsidRPr="00CC2D30" w:rsidRDefault="0047238E" w:rsidP="0047238E">
            <w:pPr>
              <w:ind w:firstLine="317"/>
              <w:rPr>
                <w:rFonts w:eastAsia="Calibri"/>
              </w:rPr>
            </w:pPr>
            <w:r w:rsidRPr="00CC2D30">
              <w:rPr>
                <w:rFonts w:eastAsia="Calibri"/>
              </w:rPr>
              <w:t>в 2031-2036 годах -0,00 рублей.</w:t>
            </w:r>
          </w:p>
          <w:p w:rsidR="0047238E" w:rsidRPr="00CC2D30" w:rsidRDefault="0047238E" w:rsidP="0047238E">
            <w:pPr>
              <w:ind w:firstLine="317"/>
              <w:rPr>
                <w:rFonts w:eastAsia="Calibri"/>
              </w:rPr>
            </w:pPr>
            <w:r w:rsidRPr="00CC2D30">
              <w:rPr>
                <w:rFonts w:eastAsia="Calibri"/>
              </w:rPr>
              <w:t>внебюджетных источников –0,0 рублей, в том числе:</w:t>
            </w:r>
          </w:p>
          <w:p w:rsidR="0047238E" w:rsidRPr="00CC2D30" w:rsidRDefault="0047238E" w:rsidP="0047238E">
            <w:pPr>
              <w:ind w:firstLine="317"/>
              <w:rPr>
                <w:rFonts w:eastAsia="Calibri"/>
              </w:rPr>
            </w:pPr>
            <w:r w:rsidRPr="00CC2D30">
              <w:rPr>
                <w:rFonts w:eastAsia="Calibri"/>
              </w:rPr>
              <w:t>в 2021 году –  0,0 рублей;</w:t>
            </w:r>
          </w:p>
          <w:p w:rsidR="0047238E" w:rsidRPr="00CC2D30" w:rsidRDefault="0047238E" w:rsidP="0047238E">
            <w:pPr>
              <w:ind w:firstLine="317"/>
              <w:rPr>
                <w:rFonts w:eastAsia="Calibri"/>
              </w:rPr>
            </w:pPr>
            <w:r w:rsidRPr="00CC2D30">
              <w:rPr>
                <w:rFonts w:eastAsia="Calibri"/>
              </w:rPr>
              <w:t>в 2022 году –  0,0 рублей;</w:t>
            </w:r>
          </w:p>
          <w:p w:rsidR="0047238E" w:rsidRPr="00CC2D30" w:rsidRDefault="0047238E" w:rsidP="0047238E">
            <w:pPr>
              <w:ind w:firstLine="317"/>
              <w:rPr>
                <w:rFonts w:eastAsia="Calibri"/>
              </w:rPr>
            </w:pPr>
            <w:r w:rsidRPr="00CC2D30">
              <w:rPr>
                <w:rFonts w:eastAsia="Calibri"/>
              </w:rPr>
              <w:t>в 2023 году –  0,0 рублей;</w:t>
            </w:r>
          </w:p>
          <w:p w:rsidR="0047238E" w:rsidRPr="00CC2D30" w:rsidRDefault="0047238E" w:rsidP="0047238E">
            <w:pPr>
              <w:ind w:firstLine="317"/>
              <w:rPr>
                <w:rFonts w:eastAsia="Calibri"/>
              </w:rPr>
            </w:pPr>
            <w:r w:rsidRPr="00CC2D30">
              <w:rPr>
                <w:rFonts w:eastAsia="Calibri"/>
              </w:rPr>
              <w:t>в 2024 году –  0,0 рублей.</w:t>
            </w:r>
          </w:p>
          <w:p w:rsidR="0047238E" w:rsidRPr="00CC2D30" w:rsidRDefault="0047238E" w:rsidP="0047238E">
            <w:pPr>
              <w:ind w:firstLine="317"/>
              <w:rPr>
                <w:rFonts w:eastAsia="Calibri"/>
              </w:rPr>
            </w:pPr>
            <w:r w:rsidRPr="00CC2D30">
              <w:rPr>
                <w:rFonts w:eastAsia="Calibri"/>
              </w:rPr>
              <w:t>в 2025 году –  0,0 рублей;</w:t>
            </w:r>
          </w:p>
          <w:p w:rsidR="0047238E" w:rsidRPr="00CC2D30" w:rsidRDefault="0047238E" w:rsidP="0047238E">
            <w:pPr>
              <w:ind w:firstLine="317"/>
              <w:rPr>
                <w:rFonts w:eastAsia="Calibri"/>
              </w:rPr>
            </w:pPr>
            <w:r w:rsidRPr="00CC2D30">
              <w:rPr>
                <w:rFonts w:eastAsia="Calibri"/>
              </w:rPr>
              <w:t>в 2026-2030 годах – 0,0 рублей</w:t>
            </w:r>
          </w:p>
          <w:p w:rsidR="0047238E" w:rsidRPr="00CC2D30" w:rsidRDefault="0047238E" w:rsidP="0047238E">
            <w:pPr>
              <w:ind w:firstLine="317"/>
              <w:rPr>
                <w:rFonts w:eastAsia="Calibri"/>
              </w:rPr>
            </w:pPr>
            <w:r w:rsidRPr="00CC2D30">
              <w:rPr>
                <w:rFonts w:eastAsia="Calibri"/>
              </w:rPr>
              <w:t>в 2031-2035 годах – 0,0 рублей</w:t>
            </w:r>
          </w:p>
          <w:p w:rsidR="0047238E" w:rsidRPr="00CC2D30" w:rsidRDefault="0047238E" w:rsidP="0047238E">
            <w:pPr>
              <w:ind w:left="34" w:firstLine="283"/>
            </w:pPr>
            <w:r w:rsidRPr="00CC2D30">
              <w:rPr>
                <w:rFonts w:eastAsia="Calibri"/>
              </w:rPr>
              <w:t xml:space="preserve">Объемы финансирования за счет бюджетных ассигнований уточняются при формировании бюджета </w:t>
            </w:r>
            <w:proofErr w:type="spellStart"/>
            <w:r>
              <w:rPr>
                <w:rFonts w:eastAsia="Calibri"/>
              </w:rPr>
              <w:t>Сутчевского</w:t>
            </w:r>
            <w:proofErr w:type="spellEnd"/>
            <w:r w:rsidRPr="00CC2D30">
              <w:rPr>
                <w:rFonts w:eastAsia="Calibri"/>
              </w:rPr>
              <w:t xml:space="preserve"> сельского поселения Мариинско-Посадского района  Чувашской Республики на очередной финансовый год и плановый период.</w:t>
            </w:r>
          </w:p>
        </w:tc>
      </w:tr>
      <w:tr w:rsidR="0047238E" w:rsidRPr="00CC2D30" w:rsidTr="0047238E">
        <w:trPr>
          <w:tblCellSpacing w:w="5" w:type="nil"/>
        </w:trPr>
        <w:tc>
          <w:tcPr>
            <w:tcW w:w="4200" w:type="dxa"/>
            <w:tcBorders>
              <w:left w:val="single" w:sz="8" w:space="0" w:color="auto"/>
              <w:bottom w:val="single" w:sz="8" w:space="0" w:color="auto"/>
              <w:right w:val="single" w:sz="4" w:space="0" w:color="auto"/>
            </w:tcBorders>
          </w:tcPr>
          <w:p w:rsidR="0047238E" w:rsidRPr="00CC2D30" w:rsidRDefault="0047238E" w:rsidP="0047238E">
            <w:pPr>
              <w:tabs>
                <w:tab w:val="left" w:pos="142"/>
              </w:tabs>
            </w:pPr>
            <w:r w:rsidRPr="00CC2D30">
              <w:lastRenderedPageBreak/>
              <w:t xml:space="preserve">Ожидаемые результаты реализации муниципальной программы                  </w:t>
            </w:r>
          </w:p>
          <w:p w:rsidR="0047238E" w:rsidRPr="00CC2D30" w:rsidRDefault="0047238E" w:rsidP="0047238E">
            <w:pPr>
              <w:tabs>
                <w:tab w:val="left" w:pos="142"/>
              </w:tabs>
            </w:pPr>
          </w:p>
          <w:p w:rsidR="0047238E" w:rsidRPr="00CC2D30" w:rsidRDefault="0047238E" w:rsidP="0047238E">
            <w:pPr>
              <w:tabs>
                <w:tab w:val="left" w:pos="142"/>
              </w:tabs>
            </w:pPr>
          </w:p>
          <w:p w:rsidR="0047238E" w:rsidRPr="00CC2D30" w:rsidRDefault="0047238E" w:rsidP="0047238E">
            <w:pPr>
              <w:tabs>
                <w:tab w:val="left" w:pos="142"/>
              </w:tabs>
            </w:pPr>
          </w:p>
        </w:tc>
        <w:tc>
          <w:tcPr>
            <w:tcW w:w="6006" w:type="dxa"/>
            <w:tcBorders>
              <w:left w:val="single" w:sz="4" w:space="0" w:color="auto"/>
              <w:bottom w:val="single" w:sz="8" w:space="0" w:color="auto"/>
              <w:right w:val="single" w:sz="8" w:space="0" w:color="auto"/>
            </w:tcBorders>
          </w:tcPr>
          <w:p w:rsidR="0047238E" w:rsidRPr="00CC2D30" w:rsidRDefault="0047238E" w:rsidP="0047238E">
            <w:pPr>
              <w:pStyle w:val="af8"/>
              <w:rPr>
                <w:rFonts w:ascii="Times New Roman" w:hAnsi="Times New Roman"/>
              </w:rPr>
            </w:pPr>
            <w:r w:rsidRPr="00CC2D30">
              <w:rPr>
                <w:rFonts w:ascii="Times New Roman" w:hAnsi="Times New Roman"/>
              </w:rPr>
              <w:t xml:space="preserve"> последовательная реализация подпрограммных мероприятий позволит: </w:t>
            </w:r>
          </w:p>
          <w:p w:rsidR="0047238E" w:rsidRPr="00CC2D30" w:rsidRDefault="0047238E" w:rsidP="0047238E">
            <w:pPr>
              <w:pStyle w:val="af8"/>
              <w:rPr>
                <w:rFonts w:ascii="Times New Roman" w:hAnsi="Times New Roman"/>
              </w:rPr>
            </w:pPr>
            <w:r w:rsidRPr="00CC2D30">
              <w:rPr>
                <w:rFonts w:ascii="Times New Roman" w:hAnsi="Times New Roman"/>
              </w:rPr>
              <w:t>создать условия для увеличения поступлений неналоговых доходов в бюджет;</w:t>
            </w:r>
          </w:p>
          <w:p w:rsidR="0047238E" w:rsidRPr="00CC2D30" w:rsidRDefault="0047238E" w:rsidP="0047238E">
            <w:pPr>
              <w:pStyle w:val="af8"/>
              <w:rPr>
                <w:rFonts w:ascii="Times New Roman" w:hAnsi="Times New Roman"/>
              </w:rPr>
            </w:pPr>
            <w:r w:rsidRPr="00CC2D30">
              <w:rPr>
                <w:rFonts w:ascii="Times New Roman" w:hAnsi="Times New Roman" w:cs="Times New Roman"/>
              </w:rPr>
              <w:t>оптимизировать</w:t>
            </w:r>
            <w:r w:rsidRPr="00CC2D30">
              <w:rPr>
                <w:rFonts w:ascii="Times New Roman" w:hAnsi="Times New Roman" w:cs="Times New Roman"/>
                <w:sz w:val="26"/>
                <w:szCs w:val="26"/>
              </w:rPr>
              <w:t xml:space="preserve"> </w:t>
            </w:r>
            <w:r w:rsidRPr="00CC2D30">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47238E" w:rsidRPr="00CC2D30" w:rsidRDefault="0047238E" w:rsidP="0047238E">
            <w:pPr>
              <w:pStyle w:val="af8"/>
              <w:rPr>
                <w:rFonts w:ascii="Times New Roman" w:hAnsi="Times New Roman"/>
              </w:rPr>
            </w:pPr>
            <w:r w:rsidRPr="00CC2D30">
              <w:rPr>
                <w:rFonts w:ascii="Times New Roman" w:hAnsi="Times New Roman"/>
              </w:rPr>
              <w:t>обеспечить актуализацию налогооблагаемой базы в отношении земельных участков.</w:t>
            </w:r>
          </w:p>
        </w:tc>
      </w:tr>
    </w:tbl>
    <w:p w:rsidR="0047238E" w:rsidRPr="00CC2D30" w:rsidRDefault="0047238E" w:rsidP="0047238E">
      <w:pPr>
        <w:jc w:val="center"/>
        <w:rPr>
          <w:b/>
        </w:rPr>
      </w:pPr>
    </w:p>
    <w:p w:rsidR="0047238E" w:rsidRPr="00CC2D30" w:rsidRDefault="0047238E" w:rsidP="0047238E">
      <w:pPr>
        <w:autoSpaceDE w:val="0"/>
        <w:autoSpaceDN w:val="0"/>
        <w:adjustRightInd w:val="0"/>
        <w:jc w:val="center"/>
        <w:rPr>
          <w:b/>
        </w:rPr>
      </w:pPr>
      <w:r w:rsidRPr="00CC2D30">
        <w:rPr>
          <w:b/>
        </w:rPr>
        <w:lastRenderedPageBreak/>
        <w:t>Раздел I.           Приоритеты политики в сфере реализации муниципальной программы, цели, задачи, описание сроков и этапов реализации муниципальной программы</w:t>
      </w:r>
    </w:p>
    <w:p w:rsidR="0047238E" w:rsidRPr="00CC2D30" w:rsidRDefault="0047238E" w:rsidP="0047238E">
      <w:pPr>
        <w:autoSpaceDE w:val="0"/>
        <w:autoSpaceDN w:val="0"/>
        <w:adjustRightInd w:val="0"/>
        <w:ind w:firstLine="720"/>
        <w:jc w:val="both"/>
      </w:pPr>
      <w:r w:rsidRPr="00CC2D30">
        <w:t xml:space="preserve">Приоритеты политики в сфере управления муниципальным имуществом определены  Постановлением Кабинета Министров Чувашской Республики от 28 июня </w:t>
      </w:r>
      <w:smartTag w:uri="urn:schemas-microsoft-com:office:smarttags" w:element="metricconverter">
        <w:smartTagPr>
          <w:attr w:name="ProductID" w:val="2018 г"/>
        </w:smartTagPr>
        <w:r w:rsidRPr="00CC2D30">
          <w:t>2018 г</w:t>
        </w:r>
      </w:smartTag>
      <w:r w:rsidRPr="00CC2D30">
        <w:t xml:space="preserve">. № 254 «Об утверждении Стратегии социально-экономического развития Чувашской Республики до 2035 года», Стратегией социально-экономического развития Мариинско-Посадского района до 2035 года и ежегодными посланиями Главы Чувашской Республики Государственному Совету Чувашской Республики. </w:t>
      </w:r>
    </w:p>
    <w:p w:rsidR="0047238E" w:rsidRPr="00CC2D30" w:rsidRDefault="0047238E" w:rsidP="0047238E">
      <w:pPr>
        <w:pStyle w:val="ConsPlusNormal"/>
        <w:widowControl/>
        <w:spacing w:line="247" w:lineRule="auto"/>
        <w:ind w:firstLine="709"/>
        <w:jc w:val="both"/>
        <w:rPr>
          <w:rFonts w:ascii="Times New Roman" w:hAnsi="Times New Roman" w:cs="Times New Roman"/>
          <w:sz w:val="24"/>
          <w:szCs w:val="24"/>
        </w:rPr>
      </w:pPr>
      <w:r w:rsidRPr="00CC2D30">
        <w:rPr>
          <w:rFonts w:ascii="Times New Roman" w:hAnsi="Times New Roman" w:cs="Times New Roman"/>
          <w:sz w:val="24"/>
          <w:szCs w:val="24"/>
        </w:rPr>
        <w:t>Основным стратегическим приоритетом в сфере управления муниципальным имуществом является эффективное использование бюджетных ресурсов и муниципального имущества для обеспечения динамичного развития экономики, повышения уровня жизни населения и формирования благоприятных условий жизнедеятельности в Первомайском сельском поселении.</w:t>
      </w:r>
    </w:p>
    <w:p w:rsidR="0047238E" w:rsidRPr="00CC2D30" w:rsidRDefault="0047238E" w:rsidP="0047238E">
      <w:pPr>
        <w:autoSpaceDE w:val="0"/>
        <w:autoSpaceDN w:val="0"/>
        <w:adjustRightInd w:val="0"/>
        <w:ind w:firstLine="720"/>
        <w:jc w:val="both"/>
      </w:pPr>
      <w:r w:rsidRPr="00CC2D30">
        <w:t xml:space="preserve">Основными целями муниципальной программы </w:t>
      </w:r>
      <w:proofErr w:type="spellStart"/>
      <w:r>
        <w:t>Сутчевского</w:t>
      </w:r>
      <w:proofErr w:type="spellEnd"/>
      <w:r w:rsidRPr="00CC2D30">
        <w:t xml:space="preserve"> сельского поселения «Развитие земельных и имущественных отношений» (далее – муниципальная программа) являются повышение эффективности управления муниципальным имуществом, оптимизация состава и структуры муниципального имущества. </w:t>
      </w:r>
    </w:p>
    <w:p w:rsidR="0047238E" w:rsidRPr="00CC2D30" w:rsidRDefault="0047238E" w:rsidP="0047238E">
      <w:pPr>
        <w:autoSpaceDE w:val="0"/>
        <w:autoSpaceDN w:val="0"/>
        <w:adjustRightInd w:val="0"/>
        <w:ind w:firstLine="720"/>
        <w:jc w:val="both"/>
      </w:pPr>
      <w:r w:rsidRPr="00CC2D30">
        <w:t>Достижению поставленных в программе целей способствует решение следующих приоритетных задач:</w:t>
      </w:r>
    </w:p>
    <w:p w:rsidR="0047238E" w:rsidRPr="00CC2D30" w:rsidRDefault="0047238E" w:rsidP="0047238E">
      <w:pPr>
        <w:pStyle w:val="ConsPlusNormal"/>
        <w:widowControl/>
        <w:spacing w:line="233" w:lineRule="auto"/>
        <w:ind w:firstLine="403"/>
        <w:jc w:val="both"/>
        <w:rPr>
          <w:rFonts w:ascii="Times New Roman" w:hAnsi="Times New Roman" w:cs="Times New Roman"/>
          <w:sz w:val="24"/>
          <w:szCs w:val="24"/>
        </w:rPr>
      </w:pPr>
      <w:r w:rsidRPr="00CC2D30">
        <w:rPr>
          <w:sz w:val="24"/>
          <w:szCs w:val="24"/>
        </w:rPr>
        <w:t xml:space="preserve">   </w:t>
      </w:r>
      <w:r w:rsidRPr="00CC2D30">
        <w:rPr>
          <w:rFonts w:ascii="Times New Roman" w:hAnsi="Times New Roman" w:cs="Times New Roman"/>
          <w:sz w:val="24"/>
          <w:szCs w:val="24"/>
        </w:rPr>
        <w:t xml:space="preserve">создание условий для эффективного управления муниципальным имуществом </w:t>
      </w:r>
      <w:proofErr w:type="spellStart"/>
      <w:r>
        <w:rPr>
          <w:rFonts w:ascii="Times New Roman" w:hAnsi="Times New Roman" w:cs="Times New Roman"/>
          <w:sz w:val="24"/>
          <w:szCs w:val="24"/>
        </w:rPr>
        <w:t>Сутчевского</w:t>
      </w:r>
      <w:proofErr w:type="spellEnd"/>
      <w:r w:rsidRPr="00CC2D30">
        <w:rPr>
          <w:rFonts w:ascii="Times New Roman" w:hAnsi="Times New Roman" w:cs="Times New Roman"/>
          <w:sz w:val="24"/>
          <w:szCs w:val="24"/>
        </w:rPr>
        <w:t xml:space="preserve"> сельского поселения;</w:t>
      </w:r>
    </w:p>
    <w:p w:rsidR="0047238E" w:rsidRPr="00CC2D30" w:rsidRDefault="0047238E" w:rsidP="0047238E">
      <w:pPr>
        <w:pStyle w:val="ConsPlusNormal"/>
        <w:widowControl/>
        <w:spacing w:line="233" w:lineRule="auto"/>
        <w:ind w:firstLine="403"/>
        <w:jc w:val="both"/>
        <w:rPr>
          <w:rFonts w:ascii="Times New Roman" w:hAnsi="Times New Roman" w:cs="Times New Roman"/>
          <w:sz w:val="24"/>
          <w:szCs w:val="24"/>
        </w:rPr>
      </w:pPr>
      <w:r w:rsidRPr="00CC2D30">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CC2D30">
        <w:rPr>
          <w:rFonts w:ascii="Times New Roman" w:hAnsi="Times New Roman" w:cs="Times New Roman"/>
          <w:sz w:val="24"/>
          <w:szCs w:val="24"/>
        </w:rPr>
        <w:t>гарантий соблюдения прав участников земельных отношений</w:t>
      </w:r>
      <w:proofErr w:type="gramEnd"/>
      <w:r w:rsidRPr="00CC2D30">
        <w:rPr>
          <w:rFonts w:ascii="Times New Roman" w:hAnsi="Times New Roman" w:cs="Times New Roman"/>
          <w:sz w:val="24"/>
          <w:szCs w:val="24"/>
        </w:rPr>
        <w:t>;</w:t>
      </w:r>
    </w:p>
    <w:p w:rsidR="0047238E" w:rsidRPr="00CC2D30" w:rsidRDefault="0047238E" w:rsidP="0047238E">
      <w:pPr>
        <w:autoSpaceDE w:val="0"/>
        <w:autoSpaceDN w:val="0"/>
        <w:adjustRightInd w:val="0"/>
        <w:ind w:firstLine="720"/>
        <w:jc w:val="both"/>
      </w:pPr>
      <w:r w:rsidRPr="00CC2D30">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proofErr w:type="spellStart"/>
      <w:r>
        <w:t>Сутчевского</w:t>
      </w:r>
      <w:proofErr w:type="spellEnd"/>
      <w:r w:rsidRPr="00CC2D30">
        <w:t xml:space="preserve"> сельского поселения. </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Программа реализуется в 20</w:t>
      </w:r>
      <w:r w:rsidRPr="00E0751C">
        <w:rPr>
          <w:rFonts w:ascii="Times New Roman" w:hAnsi="Times New Roman" w:cs="Times New Roman"/>
          <w:sz w:val="24"/>
          <w:szCs w:val="24"/>
        </w:rPr>
        <w:t>21</w:t>
      </w:r>
      <w:r w:rsidRPr="00CC2D30">
        <w:rPr>
          <w:rFonts w:ascii="Times New Roman" w:hAnsi="Times New Roman" w:cs="Times New Roman"/>
          <w:sz w:val="24"/>
          <w:szCs w:val="24"/>
        </w:rPr>
        <w:t>–2035 годах в три этапа:</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1 этап – 20</w:t>
      </w:r>
      <w:r w:rsidRPr="008746E5">
        <w:rPr>
          <w:rFonts w:ascii="Times New Roman" w:hAnsi="Times New Roman" w:cs="Times New Roman"/>
          <w:sz w:val="24"/>
          <w:szCs w:val="24"/>
        </w:rPr>
        <w:t>21</w:t>
      </w:r>
      <w:r w:rsidRPr="00CC2D30">
        <w:rPr>
          <w:rFonts w:ascii="Times New Roman" w:hAnsi="Times New Roman" w:cs="Times New Roman"/>
          <w:sz w:val="24"/>
          <w:szCs w:val="24"/>
        </w:rPr>
        <w:t>–2025 годы;</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2 этап – 2026–2030 годы;</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3 этап – 2031–2035 годы.</w:t>
      </w:r>
    </w:p>
    <w:p w:rsidR="0047238E" w:rsidRPr="00CC2D30" w:rsidRDefault="0047238E" w:rsidP="0047238E">
      <w:pPr>
        <w:autoSpaceDE w:val="0"/>
        <w:autoSpaceDN w:val="0"/>
        <w:adjustRightInd w:val="0"/>
        <w:ind w:firstLine="720"/>
        <w:jc w:val="both"/>
      </w:pPr>
      <w:r w:rsidRPr="00CC2D30">
        <w:t>В результате реализации мероприятий муниципальной программы ожидается достижение следующих результатов:</w:t>
      </w:r>
    </w:p>
    <w:p w:rsidR="0047238E" w:rsidRPr="00CC2D30" w:rsidRDefault="0047238E" w:rsidP="0047238E">
      <w:pPr>
        <w:pStyle w:val="af8"/>
        <w:ind w:firstLine="709"/>
        <w:rPr>
          <w:rFonts w:ascii="Times New Roman" w:hAnsi="Times New Roman"/>
        </w:rPr>
      </w:pPr>
      <w:r w:rsidRPr="00CC2D30">
        <w:rPr>
          <w:rFonts w:ascii="Times New Roman" w:hAnsi="Times New Roman"/>
        </w:rPr>
        <w:t>создать условия для увеличения поступлений неналоговых доходов в бюджет;</w:t>
      </w:r>
    </w:p>
    <w:p w:rsidR="0047238E" w:rsidRPr="00CC2D30" w:rsidRDefault="0047238E" w:rsidP="0047238E">
      <w:pPr>
        <w:pStyle w:val="af8"/>
        <w:ind w:firstLine="709"/>
        <w:rPr>
          <w:rFonts w:ascii="Times New Roman" w:hAnsi="Times New Roman"/>
        </w:rPr>
      </w:pPr>
      <w:r w:rsidRPr="00CC2D30">
        <w:rPr>
          <w:rFonts w:ascii="Times New Roman" w:hAnsi="Times New Roman" w:cs="Times New Roman"/>
        </w:rPr>
        <w:t xml:space="preserve">оптимизировать </w:t>
      </w:r>
      <w:r w:rsidRPr="00CC2D30">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47238E" w:rsidRPr="00CC2D30" w:rsidRDefault="0047238E" w:rsidP="0047238E">
      <w:pPr>
        <w:autoSpaceDE w:val="0"/>
        <w:autoSpaceDN w:val="0"/>
        <w:adjustRightInd w:val="0"/>
        <w:ind w:firstLine="709"/>
        <w:jc w:val="both"/>
      </w:pPr>
      <w:r w:rsidRPr="00CC2D30">
        <w:t>обеспечить актуализацию налогооблагаемой базы в отношении земельных участков.</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p>
    <w:p w:rsidR="0047238E" w:rsidRPr="00CC2D30" w:rsidRDefault="0047238E" w:rsidP="0047238E">
      <w:pPr>
        <w:autoSpaceDE w:val="0"/>
        <w:autoSpaceDN w:val="0"/>
        <w:adjustRightInd w:val="0"/>
        <w:jc w:val="both"/>
        <w:rPr>
          <w:b/>
        </w:rPr>
      </w:pPr>
    </w:p>
    <w:p w:rsidR="0047238E" w:rsidRPr="00CC2D30" w:rsidRDefault="0047238E" w:rsidP="0047238E">
      <w:pPr>
        <w:autoSpaceDE w:val="0"/>
        <w:autoSpaceDN w:val="0"/>
        <w:adjustRightInd w:val="0"/>
        <w:jc w:val="both"/>
        <w:rPr>
          <w:b/>
        </w:rPr>
      </w:pPr>
      <w:r w:rsidRPr="00CC2D30">
        <w:rPr>
          <w:b/>
        </w:rPr>
        <w:t>Раздел II. Обобщенная характеристика основных мероприятий муниципальной программы</w:t>
      </w:r>
    </w:p>
    <w:p w:rsidR="0047238E" w:rsidRPr="00CC2D30" w:rsidRDefault="0047238E" w:rsidP="0047238E">
      <w:pPr>
        <w:autoSpaceDE w:val="0"/>
        <w:autoSpaceDN w:val="0"/>
        <w:adjustRightInd w:val="0"/>
        <w:ind w:firstLine="720"/>
        <w:jc w:val="both"/>
      </w:pPr>
    </w:p>
    <w:p w:rsidR="0047238E" w:rsidRPr="00CC2D30" w:rsidRDefault="0047238E" w:rsidP="0047238E">
      <w:pPr>
        <w:autoSpaceDE w:val="0"/>
        <w:autoSpaceDN w:val="0"/>
        <w:adjustRightInd w:val="0"/>
        <w:ind w:firstLine="720"/>
        <w:jc w:val="both"/>
      </w:pPr>
      <w:r w:rsidRPr="00CC2D30">
        <w:t>Достижение целей и задач муниципальной программы будет осуществляться в рамках реализации одной подпрограммы «Управление муниципальным имуществом».</w:t>
      </w:r>
    </w:p>
    <w:p w:rsidR="0047238E" w:rsidRPr="00CC2D30" w:rsidRDefault="0047238E" w:rsidP="0047238E">
      <w:pPr>
        <w:autoSpaceDE w:val="0"/>
        <w:autoSpaceDN w:val="0"/>
        <w:adjustRightInd w:val="0"/>
        <w:ind w:firstLine="720"/>
        <w:jc w:val="both"/>
      </w:pPr>
      <w:r w:rsidRPr="00CC2D30">
        <w:t>Подпрограмма «Управление муниципальным имуществом» предусматривает выполнение  двух основных мероприятий:</w:t>
      </w:r>
    </w:p>
    <w:p w:rsidR="0047238E" w:rsidRPr="00CC2D30" w:rsidRDefault="0047238E" w:rsidP="0047238E">
      <w:pPr>
        <w:autoSpaceDE w:val="0"/>
        <w:autoSpaceDN w:val="0"/>
        <w:adjustRightInd w:val="0"/>
        <w:ind w:firstLine="720"/>
        <w:jc w:val="both"/>
        <w:rPr>
          <w:b/>
        </w:rPr>
      </w:pPr>
      <w:r w:rsidRPr="00CC2D30">
        <w:rPr>
          <w:b/>
        </w:rPr>
        <w:lastRenderedPageBreak/>
        <w:t xml:space="preserve">Основное мероприятие 1. Создание единой системы учета муниципального имущества </w:t>
      </w:r>
    </w:p>
    <w:p w:rsidR="0047238E" w:rsidRPr="00CC2D30" w:rsidRDefault="0047238E" w:rsidP="0047238E">
      <w:pPr>
        <w:autoSpaceDE w:val="0"/>
        <w:autoSpaceDN w:val="0"/>
        <w:adjustRightInd w:val="0"/>
        <w:jc w:val="both"/>
      </w:pPr>
      <w:r w:rsidRPr="00CC2D30">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w:t>
      </w:r>
    </w:p>
    <w:p w:rsidR="0047238E" w:rsidRPr="00CC2D30" w:rsidRDefault="0047238E" w:rsidP="0047238E">
      <w:pPr>
        <w:autoSpaceDE w:val="0"/>
        <w:autoSpaceDN w:val="0"/>
        <w:adjustRightInd w:val="0"/>
        <w:jc w:val="both"/>
      </w:pPr>
      <w:r w:rsidRPr="00CC2D30">
        <w:t xml:space="preserve">Мероприятие 1.1. Государственная регистрация прав собственности поселения на построенные, приобретенные и выявленные в результате инвентаризации объекты недвижимости </w:t>
      </w:r>
    </w:p>
    <w:p w:rsidR="0047238E" w:rsidRPr="00CC2D30" w:rsidRDefault="0047238E" w:rsidP="0047238E">
      <w:pPr>
        <w:autoSpaceDE w:val="0"/>
        <w:autoSpaceDN w:val="0"/>
        <w:adjustRightInd w:val="0"/>
        <w:jc w:val="both"/>
      </w:pPr>
      <w:r w:rsidRPr="00CC2D30">
        <w:t xml:space="preserve">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муниципального имущества сельского поселения. Результатом проведения мероприятия является формирование сведений об объектах недвижимости как объектах оборота и налогообложения. </w:t>
      </w:r>
    </w:p>
    <w:p w:rsidR="0047238E" w:rsidRPr="00CC2D30" w:rsidRDefault="0047238E" w:rsidP="0047238E">
      <w:pPr>
        <w:autoSpaceDE w:val="0"/>
        <w:autoSpaceDN w:val="0"/>
        <w:adjustRightInd w:val="0"/>
        <w:jc w:val="both"/>
      </w:pPr>
      <w:r w:rsidRPr="00CC2D30">
        <w:t>Мероприятие 1.2.</w:t>
      </w:r>
      <w:r w:rsidRPr="00CC2D30">
        <w:rPr>
          <w:b/>
        </w:rPr>
        <w:t xml:space="preserve"> </w:t>
      </w:r>
      <w:r w:rsidRPr="00CC2D30">
        <w:t xml:space="preserve">Внедрение автоматизированной информационной системы управления и распоряжения  муниципальным имуществом. </w:t>
      </w:r>
    </w:p>
    <w:p w:rsidR="0047238E" w:rsidRPr="00CC2D30" w:rsidRDefault="0047238E" w:rsidP="0047238E">
      <w:pPr>
        <w:autoSpaceDE w:val="0"/>
        <w:autoSpaceDN w:val="0"/>
        <w:adjustRightInd w:val="0"/>
        <w:jc w:val="both"/>
      </w:pPr>
      <w:r w:rsidRPr="00CC2D30">
        <w:t xml:space="preserve">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эффективность принятия управленческих решений. </w:t>
      </w:r>
    </w:p>
    <w:p w:rsidR="0047238E" w:rsidRPr="00CC2D30" w:rsidRDefault="0047238E" w:rsidP="0047238E">
      <w:pPr>
        <w:autoSpaceDE w:val="0"/>
        <w:autoSpaceDN w:val="0"/>
        <w:adjustRightInd w:val="0"/>
        <w:jc w:val="both"/>
      </w:pPr>
      <w:r w:rsidRPr="00CC2D30">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p>
    <w:p w:rsidR="0047238E" w:rsidRPr="00CC2D30" w:rsidRDefault="0047238E" w:rsidP="0047238E">
      <w:pPr>
        <w:autoSpaceDE w:val="0"/>
        <w:autoSpaceDN w:val="0"/>
        <w:adjustRightInd w:val="0"/>
        <w:jc w:val="both"/>
      </w:pPr>
      <w:r w:rsidRPr="00CC2D30">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47238E" w:rsidRPr="00CC2D30" w:rsidRDefault="0047238E" w:rsidP="0047238E">
      <w:pPr>
        <w:autoSpaceDE w:val="0"/>
        <w:autoSpaceDN w:val="0"/>
        <w:adjustRightInd w:val="0"/>
        <w:jc w:val="both"/>
      </w:pPr>
      <w:r w:rsidRPr="00CC2D30">
        <w:t xml:space="preserve">Мероприятие 1.4. Материально-техническое обеспечение базы данных о муниципальном имуществе, включая обеспечение архивного хранения бумажных документов </w:t>
      </w:r>
    </w:p>
    <w:p w:rsidR="0047238E" w:rsidRPr="00CC2D30" w:rsidRDefault="0047238E" w:rsidP="0047238E">
      <w:pPr>
        <w:autoSpaceDE w:val="0"/>
        <w:autoSpaceDN w:val="0"/>
        <w:adjustRightInd w:val="0"/>
        <w:jc w:val="both"/>
      </w:pPr>
      <w:r w:rsidRPr="00CC2D30">
        <w:t xml:space="preserve">Данное мероприятие предусматривает оснащение базы данных о  муниципальном имуществе современным компьютерным оборудованием, средствами обработки информации и другими материальными ресурсами. </w:t>
      </w:r>
    </w:p>
    <w:p w:rsidR="0047238E" w:rsidRPr="00CC2D30" w:rsidRDefault="0047238E" w:rsidP="0047238E">
      <w:pPr>
        <w:autoSpaceDE w:val="0"/>
        <w:autoSpaceDN w:val="0"/>
        <w:adjustRightInd w:val="0"/>
        <w:jc w:val="both"/>
      </w:pPr>
      <w:r w:rsidRPr="00CC2D30">
        <w:t xml:space="preserve">Порядок ведения реестра муниципального имущества предусматривает хранение сведений об имуществе на бумажных носителях. Дела по приватизации муниципального имущества подлежат постоянному хранению.  </w:t>
      </w:r>
    </w:p>
    <w:p w:rsidR="0047238E" w:rsidRPr="00CC2D30" w:rsidRDefault="0047238E" w:rsidP="0047238E">
      <w:pPr>
        <w:autoSpaceDE w:val="0"/>
        <w:autoSpaceDN w:val="0"/>
        <w:adjustRightInd w:val="0"/>
        <w:jc w:val="both"/>
      </w:pPr>
      <w:r w:rsidRPr="00CC2D30">
        <w:t xml:space="preserve">Реализация данного мероприятия обеспечит эффективное использование базы данных муниципального имущества и позволит гарантировать сохранность документов. </w:t>
      </w:r>
    </w:p>
    <w:p w:rsidR="0047238E" w:rsidRPr="00CC2D30" w:rsidRDefault="0047238E" w:rsidP="0047238E">
      <w:pPr>
        <w:autoSpaceDE w:val="0"/>
        <w:autoSpaceDN w:val="0"/>
        <w:adjustRightInd w:val="0"/>
        <w:jc w:val="both"/>
        <w:rPr>
          <w:b/>
        </w:rPr>
      </w:pPr>
      <w:r w:rsidRPr="00CC2D30">
        <w:rPr>
          <w:b/>
        </w:rPr>
        <w:t xml:space="preserve">Основное мероприятие 2. Создание условий для максимального вовлечения в хозяйственный оборот муниципального имущества, в том числе земельных участков. </w:t>
      </w:r>
    </w:p>
    <w:p w:rsidR="0047238E" w:rsidRPr="00CC2D30" w:rsidRDefault="0047238E" w:rsidP="0047238E">
      <w:pPr>
        <w:autoSpaceDE w:val="0"/>
        <w:autoSpaceDN w:val="0"/>
        <w:adjustRightInd w:val="0"/>
        <w:jc w:val="both"/>
      </w:pPr>
      <w:r w:rsidRPr="00CC2D30">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p w:rsidR="0047238E" w:rsidRPr="00CC2D30" w:rsidRDefault="0047238E" w:rsidP="0047238E">
      <w:pPr>
        <w:autoSpaceDE w:val="0"/>
        <w:autoSpaceDN w:val="0"/>
        <w:adjustRightInd w:val="0"/>
        <w:jc w:val="both"/>
      </w:pPr>
      <w:r w:rsidRPr="00CC2D30">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47238E" w:rsidRPr="00CC2D30" w:rsidRDefault="0047238E" w:rsidP="0047238E">
      <w:pPr>
        <w:autoSpaceDE w:val="0"/>
        <w:autoSpaceDN w:val="0"/>
        <w:adjustRightInd w:val="0"/>
        <w:jc w:val="both"/>
        <w:rPr>
          <w:b/>
        </w:rPr>
      </w:pPr>
      <w:r w:rsidRPr="00CC2D30">
        <w:t xml:space="preserve">Мероприятие предусматривает обеспечение полноты сведений о зарегистрированных правах на земельные участки на территории сельского поселения в целях их налогообложения. </w:t>
      </w:r>
    </w:p>
    <w:p w:rsidR="0047238E" w:rsidRPr="00CC2D30" w:rsidRDefault="0047238E" w:rsidP="0047238E">
      <w:pPr>
        <w:autoSpaceDE w:val="0"/>
        <w:autoSpaceDN w:val="0"/>
        <w:adjustRightInd w:val="0"/>
        <w:jc w:val="both"/>
      </w:pPr>
      <w:r w:rsidRPr="00CC2D30">
        <w:t>Мероприятие 2.2.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47238E" w:rsidRPr="00CC2D30" w:rsidRDefault="0047238E" w:rsidP="0047238E">
      <w:pPr>
        <w:autoSpaceDE w:val="0"/>
        <w:autoSpaceDN w:val="0"/>
        <w:adjustRightInd w:val="0"/>
        <w:jc w:val="both"/>
      </w:pPr>
      <w:proofErr w:type="gramStart"/>
      <w:r w:rsidRPr="00CC2D30">
        <w:t>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что позволит актуализировать налогооблагаемую базу для определения</w:t>
      </w:r>
      <w:proofErr w:type="gramEnd"/>
      <w:r w:rsidRPr="00CC2D30">
        <w:t xml:space="preserve"> земельного налога и определения выкупной цены земельных участков.</w:t>
      </w:r>
    </w:p>
    <w:p w:rsidR="0047238E" w:rsidRPr="00CC2D30" w:rsidRDefault="0047238E" w:rsidP="0047238E">
      <w:pPr>
        <w:autoSpaceDE w:val="0"/>
        <w:autoSpaceDN w:val="0"/>
        <w:adjustRightInd w:val="0"/>
        <w:jc w:val="both"/>
      </w:pPr>
      <w:r w:rsidRPr="00CC2D30">
        <w:lastRenderedPageBreak/>
        <w:t>Мероприятие 2.3. Перевод земельных участков из одной категории в другую</w:t>
      </w:r>
    </w:p>
    <w:p w:rsidR="0047238E" w:rsidRPr="00CC2D30" w:rsidRDefault="0047238E" w:rsidP="0047238E">
      <w:pPr>
        <w:autoSpaceDE w:val="0"/>
        <w:autoSpaceDN w:val="0"/>
        <w:adjustRightInd w:val="0"/>
        <w:jc w:val="both"/>
      </w:pPr>
      <w:r w:rsidRPr="00CC2D30">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 </w:t>
      </w:r>
    </w:p>
    <w:p w:rsidR="0047238E" w:rsidRPr="00CC2D30" w:rsidRDefault="0047238E" w:rsidP="0047238E">
      <w:pPr>
        <w:autoSpaceDE w:val="0"/>
        <w:autoSpaceDN w:val="0"/>
        <w:adjustRightInd w:val="0"/>
        <w:jc w:val="both"/>
      </w:pPr>
      <w:r w:rsidRPr="00CC2D30">
        <w:t xml:space="preserve">Мероприятие 2.4. Формирование Единого информационного ресурса о свободных от застройки земельных участках, расположенных на территории сельского поселения. </w:t>
      </w:r>
    </w:p>
    <w:p w:rsidR="0047238E" w:rsidRPr="00CC2D30" w:rsidRDefault="0047238E" w:rsidP="0047238E">
      <w:pPr>
        <w:autoSpaceDE w:val="0"/>
        <w:autoSpaceDN w:val="0"/>
        <w:adjustRightInd w:val="0"/>
        <w:jc w:val="both"/>
      </w:pPr>
      <w:r w:rsidRPr="00CC2D30">
        <w:t xml:space="preserve">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 </w:t>
      </w:r>
    </w:p>
    <w:p w:rsidR="0047238E" w:rsidRPr="00CC2D30" w:rsidRDefault="0047238E" w:rsidP="0047238E">
      <w:pPr>
        <w:autoSpaceDE w:val="0"/>
        <w:autoSpaceDN w:val="0"/>
        <w:adjustRightInd w:val="0"/>
        <w:jc w:val="both"/>
      </w:pPr>
      <w:r w:rsidRPr="00CC2D30">
        <w:t>Мероприятие 2.5.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p w:rsidR="0047238E" w:rsidRPr="00CC2D30" w:rsidRDefault="0047238E" w:rsidP="0047238E">
      <w:pPr>
        <w:autoSpaceDE w:val="0"/>
        <w:autoSpaceDN w:val="0"/>
        <w:adjustRightInd w:val="0"/>
        <w:jc w:val="both"/>
      </w:pPr>
      <w:r w:rsidRPr="00CC2D30">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1 апреля </w:t>
      </w:r>
      <w:smartTag w:uri="urn:schemas-microsoft-com:office:smarttags" w:element="metricconverter">
        <w:smartTagPr>
          <w:attr w:name="ProductID" w:val="2011 г"/>
        </w:smartTagPr>
        <w:r w:rsidRPr="00CC2D30">
          <w:t>2011 г</w:t>
        </w:r>
      </w:smartTag>
      <w:r w:rsidRPr="00CC2D30">
        <w:t xml:space="preserve">. № 10 «О предоставлении земельных участков многодетным семьям в Чувашской Республике». </w:t>
      </w:r>
    </w:p>
    <w:p w:rsidR="0047238E" w:rsidRPr="00CC2D30" w:rsidRDefault="0047238E" w:rsidP="0047238E">
      <w:pPr>
        <w:autoSpaceDE w:val="0"/>
        <w:autoSpaceDN w:val="0"/>
        <w:adjustRightInd w:val="0"/>
        <w:jc w:val="both"/>
        <w:rPr>
          <w:b/>
        </w:rPr>
      </w:pPr>
      <w:r w:rsidRPr="00CC2D30">
        <w:rPr>
          <w:b/>
        </w:rPr>
        <w:t xml:space="preserve">                      </w:t>
      </w:r>
    </w:p>
    <w:p w:rsidR="0047238E" w:rsidRPr="00CC2D30" w:rsidRDefault="0047238E" w:rsidP="0047238E">
      <w:pPr>
        <w:autoSpaceDE w:val="0"/>
        <w:autoSpaceDN w:val="0"/>
        <w:adjustRightInd w:val="0"/>
        <w:jc w:val="both"/>
        <w:rPr>
          <w:b/>
        </w:rPr>
      </w:pPr>
      <w:r w:rsidRPr="00CC2D30">
        <w:rPr>
          <w:b/>
        </w:rPr>
        <w:t xml:space="preserve"> Раздел </w:t>
      </w:r>
      <w:r w:rsidRPr="00CC2D30">
        <w:rPr>
          <w:b/>
          <w:lang w:val="en-US"/>
        </w:rPr>
        <w:t>III</w:t>
      </w:r>
      <w:r w:rsidRPr="00CC2D30">
        <w:rPr>
          <w:b/>
        </w:rPr>
        <w:t>. Обоснование объема финансовых ресурсов, необходимых для реализации муниципальной программы</w:t>
      </w:r>
    </w:p>
    <w:p w:rsidR="0047238E" w:rsidRPr="00CC2D30" w:rsidRDefault="0047238E" w:rsidP="0047238E">
      <w:pPr>
        <w:autoSpaceDE w:val="0"/>
        <w:autoSpaceDN w:val="0"/>
        <w:adjustRightInd w:val="0"/>
        <w:jc w:val="both"/>
        <w:rPr>
          <w:b/>
        </w:rPr>
      </w:pPr>
    </w:p>
    <w:p w:rsidR="0047238E" w:rsidRPr="00CC2D30" w:rsidRDefault="0047238E" w:rsidP="0047238E">
      <w:pPr>
        <w:autoSpaceDE w:val="0"/>
        <w:autoSpaceDN w:val="0"/>
        <w:adjustRightInd w:val="0"/>
        <w:jc w:val="both"/>
      </w:pPr>
      <w:r w:rsidRPr="00CC2D30">
        <w:t xml:space="preserve">Общий объем финансирования муниципальной программы в </w:t>
      </w:r>
      <w:r>
        <w:t xml:space="preserve">2021-2035 </w:t>
      </w:r>
      <w:r w:rsidRPr="00CC2D30">
        <w:t xml:space="preserve"> годах составит </w:t>
      </w:r>
      <w:r>
        <w:t>7</w:t>
      </w:r>
      <w:r w:rsidRPr="00760ACB">
        <w:t>7 000</w:t>
      </w:r>
      <w:r w:rsidRPr="00CC2D30">
        <w:t xml:space="preserve"> рублей за счет средств бюджета сельского поселения.</w:t>
      </w:r>
    </w:p>
    <w:p w:rsidR="0047238E" w:rsidRPr="00CC2D30" w:rsidRDefault="0047238E" w:rsidP="0047238E">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 xml:space="preserve">Прогнозируемые объемы финансирования муниципальной программы на 1 этапе составят </w:t>
      </w:r>
      <w:r>
        <w:rPr>
          <w:rFonts w:ascii="Times New Roman" w:hAnsi="Times New Roman" w:cs="Times New Roman"/>
          <w:sz w:val="24"/>
          <w:szCs w:val="24"/>
        </w:rPr>
        <w:t>7</w:t>
      </w:r>
      <w:r w:rsidRPr="00760ACB">
        <w:rPr>
          <w:rFonts w:ascii="Times New Roman" w:hAnsi="Times New Roman" w:cs="Times New Roman"/>
          <w:sz w:val="24"/>
          <w:szCs w:val="24"/>
        </w:rPr>
        <w:t>7</w:t>
      </w:r>
      <w:r w:rsidRPr="00CC2D30">
        <w:rPr>
          <w:rFonts w:ascii="Times New Roman" w:hAnsi="Times New Roman" w:cs="Times New Roman"/>
          <w:sz w:val="24"/>
          <w:szCs w:val="24"/>
        </w:rPr>
        <w:t xml:space="preserve"> 000  рублей, на 2 этапе – 0 рублей, на 3 этапе – 0 рублей, в том числе:</w:t>
      </w:r>
    </w:p>
    <w:p w:rsidR="0047238E" w:rsidRPr="00CC2D30" w:rsidRDefault="0047238E" w:rsidP="0047238E">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 xml:space="preserve">в 2021 году – </w:t>
      </w:r>
      <w:r w:rsidRPr="00760ACB">
        <w:rPr>
          <w:rFonts w:ascii="Times New Roman" w:hAnsi="Times New Roman" w:cs="Times New Roman"/>
          <w:sz w:val="24"/>
          <w:szCs w:val="24"/>
        </w:rPr>
        <w:t>37</w:t>
      </w:r>
      <w:r w:rsidRPr="00CC2D30">
        <w:rPr>
          <w:rFonts w:ascii="Times New Roman" w:hAnsi="Times New Roman" w:cs="Times New Roman"/>
          <w:sz w:val="24"/>
          <w:szCs w:val="24"/>
        </w:rPr>
        <w:t> 000  рублей;</w:t>
      </w:r>
    </w:p>
    <w:p w:rsidR="0047238E" w:rsidRPr="00CC2D30" w:rsidRDefault="0047238E" w:rsidP="0047238E">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в 2022 году – 10 000  рублей;</w:t>
      </w:r>
    </w:p>
    <w:p w:rsidR="0047238E" w:rsidRPr="00CC2D30" w:rsidRDefault="0047238E" w:rsidP="0047238E">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 xml:space="preserve">в 2023 году – </w:t>
      </w:r>
      <w:r w:rsidRPr="008746E5">
        <w:rPr>
          <w:rFonts w:ascii="Times New Roman" w:hAnsi="Times New Roman" w:cs="Times New Roman"/>
          <w:sz w:val="24"/>
          <w:szCs w:val="24"/>
        </w:rPr>
        <w:t>10 00</w:t>
      </w:r>
      <w:r w:rsidRPr="00CC2D30">
        <w:rPr>
          <w:rFonts w:ascii="Times New Roman" w:hAnsi="Times New Roman" w:cs="Times New Roman"/>
          <w:sz w:val="24"/>
          <w:szCs w:val="24"/>
        </w:rPr>
        <w:t>0 рублей;</w:t>
      </w:r>
    </w:p>
    <w:p w:rsidR="0047238E" w:rsidRPr="00CC2D30" w:rsidRDefault="0047238E" w:rsidP="0047238E">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 xml:space="preserve">в 2024 году – </w:t>
      </w:r>
      <w:r>
        <w:rPr>
          <w:rFonts w:ascii="Times New Roman" w:hAnsi="Times New Roman" w:cs="Times New Roman"/>
          <w:sz w:val="24"/>
          <w:szCs w:val="24"/>
        </w:rPr>
        <w:t>1</w:t>
      </w:r>
      <w:r w:rsidRPr="00CC2D30">
        <w:rPr>
          <w:rFonts w:ascii="Times New Roman" w:hAnsi="Times New Roman" w:cs="Times New Roman"/>
          <w:sz w:val="24"/>
          <w:szCs w:val="24"/>
        </w:rPr>
        <w:t>0</w:t>
      </w:r>
      <w:r>
        <w:rPr>
          <w:rFonts w:ascii="Times New Roman" w:hAnsi="Times New Roman" w:cs="Times New Roman"/>
          <w:sz w:val="24"/>
          <w:szCs w:val="24"/>
        </w:rPr>
        <w:t xml:space="preserve"> 000</w:t>
      </w:r>
      <w:r w:rsidRPr="00CC2D30">
        <w:rPr>
          <w:rFonts w:ascii="Times New Roman" w:hAnsi="Times New Roman" w:cs="Times New Roman"/>
          <w:sz w:val="24"/>
          <w:szCs w:val="24"/>
        </w:rPr>
        <w:t xml:space="preserve"> рублей;</w:t>
      </w:r>
    </w:p>
    <w:p w:rsidR="0047238E" w:rsidRPr="00CC2D30" w:rsidRDefault="0047238E" w:rsidP="0047238E">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 xml:space="preserve">в 2025 году – </w:t>
      </w:r>
      <w:r>
        <w:rPr>
          <w:rFonts w:ascii="Times New Roman" w:hAnsi="Times New Roman" w:cs="Times New Roman"/>
          <w:sz w:val="24"/>
          <w:szCs w:val="24"/>
        </w:rPr>
        <w:t>1</w:t>
      </w:r>
      <w:r w:rsidRPr="00CC2D30">
        <w:rPr>
          <w:rFonts w:ascii="Times New Roman" w:hAnsi="Times New Roman" w:cs="Times New Roman"/>
          <w:sz w:val="24"/>
          <w:szCs w:val="24"/>
        </w:rPr>
        <w:t>0</w:t>
      </w:r>
      <w:r>
        <w:rPr>
          <w:rFonts w:ascii="Times New Roman" w:hAnsi="Times New Roman" w:cs="Times New Roman"/>
          <w:sz w:val="24"/>
          <w:szCs w:val="24"/>
        </w:rPr>
        <w:t xml:space="preserve"> 000</w:t>
      </w:r>
      <w:r w:rsidRPr="00CC2D30">
        <w:rPr>
          <w:rFonts w:ascii="Times New Roman" w:hAnsi="Times New Roman" w:cs="Times New Roman"/>
          <w:sz w:val="24"/>
          <w:szCs w:val="24"/>
        </w:rPr>
        <w:t xml:space="preserve"> рублей;</w:t>
      </w:r>
    </w:p>
    <w:p w:rsidR="0047238E" w:rsidRPr="00CC2D30" w:rsidRDefault="0047238E" w:rsidP="0047238E">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в 2026–2030 годах – 0 рублей;</w:t>
      </w:r>
    </w:p>
    <w:p w:rsidR="0047238E" w:rsidRPr="00CC2D30" w:rsidRDefault="0047238E" w:rsidP="0047238E">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в 2031–2035 годах – 0 рублей.</w:t>
      </w:r>
    </w:p>
    <w:p w:rsidR="0047238E" w:rsidRPr="00CC2D30" w:rsidRDefault="0047238E" w:rsidP="0047238E">
      <w:pPr>
        <w:pStyle w:val="ConsPlusNormal"/>
        <w:widowControl/>
        <w:ind w:firstLine="567"/>
        <w:jc w:val="both"/>
        <w:rPr>
          <w:rFonts w:ascii="Times New Roman" w:hAnsi="Times New Roman" w:cs="Times New Roman"/>
          <w:sz w:val="24"/>
          <w:szCs w:val="24"/>
        </w:rPr>
      </w:pPr>
      <w:r w:rsidRPr="00CC2D30">
        <w:rPr>
          <w:rFonts w:ascii="Times New Roman" w:hAnsi="Times New Roman" w:cs="Times New Roman"/>
          <w:sz w:val="24"/>
          <w:szCs w:val="24"/>
        </w:rPr>
        <w:t xml:space="preserve">Объемы финансирования муниципальной программы подлежат ежегодному уточнению исходя из возможностей бюджета </w:t>
      </w:r>
      <w:proofErr w:type="spellStart"/>
      <w:r>
        <w:rPr>
          <w:rFonts w:ascii="Times New Roman" w:hAnsi="Times New Roman" w:cs="Times New Roman"/>
          <w:sz w:val="24"/>
          <w:szCs w:val="24"/>
        </w:rPr>
        <w:t>Сутчевского</w:t>
      </w:r>
      <w:proofErr w:type="spellEnd"/>
      <w:r w:rsidRPr="00CC2D30">
        <w:rPr>
          <w:rFonts w:ascii="Times New Roman" w:hAnsi="Times New Roman" w:cs="Times New Roman"/>
          <w:sz w:val="24"/>
          <w:szCs w:val="24"/>
        </w:rPr>
        <w:t xml:space="preserve"> сельского поселения.</w:t>
      </w:r>
    </w:p>
    <w:p w:rsidR="0047238E" w:rsidRPr="00CC2D30" w:rsidRDefault="0047238E" w:rsidP="0047238E">
      <w:pPr>
        <w:autoSpaceDE w:val="0"/>
        <w:autoSpaceDN w:val="0"/>
        <w:adjustRightInd w:val="0"/>
        <w:jc w:val="both"/>
      </w:pPr>
      <w:r w:rsidRPr="00CC2D30">
        <w:t>Ресурсное обеспечение реализации муниципальной программы за счет всех источников финансирования в 20</w:t>
      </w:r>
      <w:r w:rsidRPr="00E0751C">
        <w:t>21</w:t>
      </w:r>
      <w:r w:rsidRPr="00CC2D30">
        <w:t xml:space="preserve">–2035 годах приведено в приложении № 2 к муниципальной программе. </w:t>
      </w:r>
    </w:p>
    <w:p w:rsidR="0047238E" w:rsidRPr="00CC2D30" w:rsidRDefault="0047238E" w:rsidP="0047238E">
      <w:pPr>
        <w:autoSpaceDE w:val="0"/>
        <w:autoSpaceDN w:val="0"/>
        <w:adjustRightInd w:val="0"/>
        <w:ind w:firstLine="709"/>
        <w:jc w:val="both"/>
      </w:pPr>
      <w:r w:rsidRPr="00CC2D30">
        <w:rPr>
          <w:szCs w:val="26"/>
        </w:rPr>
        <w:t>В муниципальную программу включена подпрограмма «Управление муниципальным имуществом» согласно приложению № 3 к настоящей муниципальной программе.</w:t>
      </w:r>
    </w:p>
    <w:p w:rsidR="0047238E" w:rsidRPr="00CC2D30" w:rsidRDefault="0047238E" w:rsidP="0047238E">
      <w:pPr>
        <w:ind w:left="-709" w:firstLine="1276"/>
        <w:rPr>
          <w:b/>
          <w:bCs/>
        </w:rPr>
        <w:sectPr w:rsidR="0047238E" w:rsidRPr="00CC2D30" w:rsidSect="0047238E">
          <w:pgSz w:w="11906" w:h="16838"/>
          <w:pgMar w:top="851" w:right="567" w:bottom="851" w:left="1418" w:header="283" w:footer="0" w:gutter="0"/>
          <w:cols w:space="708"/>
          <w:titlePg/>
          <w:docGrid w:linePitch="360"/>
        </w:sectPr>
      </w:pPr>
    </w:p>
    <w:p w:rsidR="0047238E" w:rsidRPr="00CC2D30" w:rsidRDefault="0047238E" w:rsidP="0047238E">
      <w:pPr>
        <w:autoSpaceDE w:val="0"/>
        <w:autoSpaceDN w:val="0"/>
        <w:adjustRightInd w:val="0"/>
        <w:ind w:left="8280" w:hanging="58"/>
        <w:jc w:val="center"/>
      </w:pPr>
      <w:r w:rsidRPr="00CC2D30">
        <w:lastRenderedPageBreak/>
        <w:t>Приложение № 1</w:t>
      </w:r>
    </w:p>
    <w:p w:rsidR="0047238E" w:rsidRPr="00CC2D30" w:rsidRDefault="0047238E" w:rsidP="0047238E">
      <w:pPr>
        <w:autoSpaceDE w:val="0"/>
        <w:autoSpaceDN w:val="0"/>
        <w:adjustRightInd w:val="0"/>
        <w:ind w:left="9130" w:hanging="58"/>
        <w:jc w:val="center"/>
        <w:rPr>
          <w:b/>
        </w:rPr>
      </w:pPr>
      <w:r w:rsidRPr="00CC2D30">
        <w:t>к муниципальной программе «Развитие земельных и имущественных  отношений»</w:t>
      </w:r>
      <w:r w:rsidRPr="00CC2D30">
        <w:rPr>
          <w:sz w:val="28"/>
          <w:szCs w:val="28"/>
        </w:rPr>
        <w:t xml:space="preserve"> </w:t>
      </w:r>
      <w:r w:rsidRPr="00CC2D30">
        <w:rPr>
          <w:sz w:val="28"/>
          <w:szCs w:val="28"/>
        </w:rPr>
        <w:br/>
      </w:r>
    </w:p>
    <w:p w:rsidR="0047238E" w:rsidRPr="00CC2D30" w:rsidRDefault="0047238E" w:rsidP="0047238E">
      <w:pPr>
        <w:autoSpaceDE w:val="0"/>
        <w:autoSpaceDN w:val="0"/>
        <w:adjustRightInd w:val="0"/>
        <w:jc w:val="center"/>
        <w:rPr>
          <w:b/>
        </w:rPr>
      </w:pPr>
      <w:proofErr w:type="gramStart"/>
      <w:r w:rsidRPr="00CC2D30">
        <w:rPr>
          <w:b/>
        </w:rPr>
        <w:t>С</w:t>
      </w:r>
      <w:proofErr w:type="gramEnd"/>
      <w:r w:rsidRPr="00CC2D30">
        <w:rPr>
          <w:b/>
        </w:rPr>
        <w:t xml:space="preserve"> В Е Д Е Н И Я</w:t>
      </w:r>
    </w:p>
    <w:p w:rsidR="0047238E" w:rsidRPr="00CC2D30" w:rsidRDefault="0047238E" w:rsidP="0047238E">
      <w:pPr>
        <w:jc w:val="center"/>
        <w:rPr>
          <w:rFonts w:eastAsia="Calibri"/>
          <w:b/>
        </w:rPr>
      </w:pPr>
      <w:r w:rsidRPr="00CC2D30">
        <w:rPr>
          <w:rFonts w:eastAsia="Calibri"/>
          <w:b/>
        </w:rPr>
        <w:t>о целевых индикаторах, показателях муниципальной</w:t>
      </w:r>
      <w:r w:rsidRPr="00CC2D30">
        <w:rPr>
          <w:rFonts w:eastAsia="Calibri"/>
          <w:b/>
          <w:bCs/>
        </w:rPr>
        <w:t xml:space="preserve"> программы </w:t>
      </w:r>
      <w:proofErr w:type="spellStart"/>
      <w:r>
        <w:rPr>
          <w:b/>
        </w:rPr>
        <w:t>Сутчевского</w:t>
      </w:r>
      <w:proofErr w:type="spellEnd"/>
      <w:r w:rsidRPr="00CC2D30">
        <w:rPr>
          <w:b/>
        </w:rPr>
        <w:t xml:space="preserve"> сельского поселения</w:t>
      </w:r>
      <w:r w:rsidRPr="00CC2D30">
        <w:rPr>
          <w:rFonts w:eastAsia="Calibri"/>
          <w:b/>
          <w:bCs/>
        </w:rPr>
        <w:br/>
        <w:t xml:space="preserve">«Развитие земельных и имущественных отношений» </w:t>
      </w:r>
    </w:p>
    <w:p w:rsidR="0047238E" w:rsidRPr="00CC2D30" w:rsidRDefault="0047238E" w:rsidP="0047238E">
      <w:pPr>
        <w:autoSpaceDE w:val="0"/>
        <w:autoSpaceDN w:val="0"/>
        <w:adjustRightInd w:val="0"/>
        <w:ind w:firstLine="9072"/>
        <w:jc w:val="center"/>
        <w:outlineLvl w:val="1"/>
        <w:rPr>
          <w:rFonts w:eastAsia="Calibri"/>
        </w:rPr>
      </w:pPr>
    </w:p>
    <w:tbl>
      <w:tblPr>
        <w:tblW w:w="484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96"/>
        <w:gridCol w:w="3964"/>
        <w:gridCol w:w="826"/>
        <w:gridCol w:w="1301"/>
        <w:gridCol w:w="1134"/>
        <w:gridCol w:w="1275"/>
        <w:gridCol w:w="1275"/>
        <w:gridCol w:w="1275"/>
        <w:gridCol w:w="1333"/>
        <w:gridCol w:w="1313"/>
      </w:tblGrid>
      <w:tr w:rsidR="0047238E" w:rsidRPr="00CC2D30" w:rsidTr="0047238E">
        <w:trPr>
          <w:trHeight w:val="20"/>
          <w:tblHeader/>
          <w:tblCellSpacing w:w="5" w:type="nil"/>
          <w:jc w:val="center"/>
        </w:trPr>
        <w:tc>
          <w:tcPr>
            <w:tcW w:w="242" w:type="pct"/>
            <w:vMerge w:val="restart"/>
          </w:tcPr>
          <w:p w:rsidR="0047238E" w:rsidRPr="00CC2D30" w:rsidRDefault="0047238E" w:rsidP="0047238E">
            <w:pPr>
              <w:autoSpaceDE w:val="0"/>
              <w:autoSpaceDN w:val="0"/>
              <w:adjustRightInd w:val="0"/>
              <w:jc w:val="center"/>
              <w:rPr>
                <w:sz w:val="20"/>
                <w:szCs w:val="20"/>
              </w:rPr>
            </w:pPr>
            <w:r w:rsidRPr="00CC2D30">
              <w:rPr>
                <w:sz w:val="20"/>
                <w:szCs w:val="20"/>
              </w:rPr>
              <w:t>№</w:t>
            </w:r>
            <w:r w:rsidRPr="00CC2D30">
              <w:rPr>
                <w:sz w:val="20"/>
                <w:szCs w:val="20"/>
              </w:rPr>
              <w:br/>
            </w:r>
            <w:proofErr w:type="spellStart"/>
            <w:r w:rsidRPr="00CC2D30">
              <w:rPr>
                <w:sz w:val="20"/>
                <w:szCs w:val="20"/>
              </w:rPr>
              <w:t>пп</w:t>
            </w:r>
            <w:proofErr w:type="spellEnd"/>
          </w:p>
        </w:tc>
        <w:tc>
          <w:tcPr>
            <w:tcW w:w="1377" w:type="pct"/>
            <w:vMerge w:val="restart"/>
          </w:tcPr>
          <w:p w:rsidR="0047238E" w:rsidRPr="00CC2D30" w:rsidRDefault="0047238E" w:rsidP="0047238E">
            <w:pPr>
              <w:autoSpaceDE w:val="0"/>
              <w:autoSpaceDN w:val="0"/>
              <w:adjustRightInd w:val="0"/>
              <w:jc w:val="center"/>
              <w:rPr>
                <w:sz w:val="20"/>
                <w:szCs w:val="20"/>
              </w:rPr>
            </w:pPr>
            <w:r w:rsidRPr="00CC2D30">
              <w:rPr>
                <w:sz w:val="20"/>
                <w:szCs w:val="20"/>
              </w:rPr>
              <w:t xml:space="preserve">Показатель (индикатор) </w:t>
            </w:r>
            <w:r w:rsidRPr="00CC2D30">
              <w:rPr>
                <w:sz w:val="20"/>
                <w:szCs w:val="20"/>
              </w:rPr>
              <w:br/>
              <w:t>(наименование)</w:t>
            </w:r>
          </w:p>
        </w:tc>
        <w:tc>
          <w:tcPr>
            <w:tcW w:w="287" w:type="pct"/>
            <w:vMerge w:val="restart"/>
          </w:tcPr>
          <w:p w:rsidR="0047238E" w:rsidRPr="00CC2D30" w:rsidRDefault="0047238E" w:rsidP="0047238E">
            <w:pPr>
              <w:autoSpaceDE w:val="0"/>
              <w:autoSpaceDN w:val="0"/>
              <w:adjustRightInd w:val="0"/>
              <w:jc w:val="center"/>
              <w:rPr>
                <w:sz w:val="20"/>
                <w:szCs w:val="20"/>
              </w:rPr>
            </w:pPr>
            <w:r w:rsidRPr="00CC2D30">
              <w:rPr>
                <w:sz w:val="20"/>
                <w:szCs w:val="20"/>
              </w:rPr>
              <w:t>Единица</w:t>
            </w:r>
            <w:r w:rsidRPr="00CC2D30">
              <w:rPr>
                <w:sz w:val="20"/>
                <w:szCs w:val="20"/>
              </w:rPr>
              <w:br/>
              <w:t>измерения</w:t>
            </w:r>
          </w:p>
        </w:tc>
        <w:tc>
          <w:tcPr>
            <w:tcW w:w="3094" w:type="pct"/>
            <w:gridSpan w:val="7"/>
          </w:tcPr>
          <w:p w:rsidR="0047238E" w:rsidRPr="00CC2D30" w:rsidRDefault="0047238E" w:rsidP="0047238E">
            <w:pPr>
              <w:autoSpaceDE w:val="0"/>
              <w:autoSpaceDN w:val="0"/>
              <w:adjustRightInd w:val="0"/>
              <w:jc w:val="center"/>
              <w:rPr>
                <w:sz w:val="20"/>
                <w:szCs w:val="20"/>
              </w:rPr>
            </w:pPr>
            <w:r w:rsidRPr="00CC2D30">
              <w:rPr>
                <w:sz w:val="20"/>
                <w:szCs w:val="20"/>
              </w:rPr>
              <w:t>Значения показателей</w:t>
            </w:r>
          </w:p>
        </w:tc>
      </w:tr>
      <w:tr w:rsidR="0047238E" w:rsidRPr="00CC2D30" w:rsidTr="0047238E">
        <w:trPr>
          <w:trHeight w:val="20"/>
          <w:tblHeader/>
          <w:tblCellSpacing w:w="5" w:type="nil"/>
          <w:jc w:val="center"/>
        </w:trPr>
        <w:tc>
          <w:tcPr>
            <w:tcW w:w="242" w:type="pct"/>
            <w:vMerge/>
          </w:tcPr>
          <w:p w:rsidR="0047238E" w:rsidRPr="00CC2D30" w:rsidRDefault="0047238E" w:rsidP="0047238E">
            <w:pPr>
              <w:autoSpaceDE w:val="0"/>
              <w:autoSpaceDN w:val="0"/>
              <w:adjustRightInd w:val="0"/>
              <w:jc w:val="center"/>
              <w:rPr>
                <w:sz w:val="20"/>
                <w:szCs w:val="20"/>
              </w:rPr>
            </w:pPr>
          </w:p>
        </w:tc>
        <w:tc>
          <w:tcPr>
            <w:tcW w:w="1377" w:type="pct"/>
            <w:vMerge/>
          </w:tcPr>
          <w:p w:rsidR="0047238E" w:rsidRPr="00CC2D30" w:rsidRDefault="0047238E" w:rsidP="0047238E">
            <w:pPr>
              <w:autoSpaceDE w:val="0"/>
              <w:autoSpaceDN w:val="0"/>
              <w:adjustRightInd w:val="0"/>
              <w:jc w:val="center"/>
              <w:rPr>
                <w:sz w:val="20"/>
                <w:szCs w:val="20"/>
              </w:rPr>
            </w:pPr>
          </w:p>
        </w:tc>
        <w:tc>
          <w:tcPr>
            <w:tcW w:w="287" w:type="pct"/>
            <w:vMerge/>
          </w:tcPr>
          <w:p w:rsidR="0047238E" w:rsidRPr="00CC2D30" w:rsidRDefault="0047238E" w:rsidP="0047238E">
            <w:pPr>
              <w:autoSpaceDE w:val="0"/>
              <w:autoSpaceDN w:val="0"/>
              <w:adjustRightInd w:val="0"/>
              <w:jc w:val="center"/>
              <w:rPr>
                <w:sz w:val="20"/>
                <w:szCs w:val="20"/>
              </w:rPr>
            </w:pPr>
          </w:p>
        </w:tc>
        <w:tc>
          <w:tcPr>
            <w:tcW w:w="452" w:type="pct"/>
          </w:tcPr>
          <w:p w:rsidR="0047238E" w:rsidRPr="00CC2D30" w:rsidRDefault="0047238E" w:rsidP="0047238E">
            <w:pPr>
              <w:autoSpaceDE w:val="0"/>
              <w:autoSpaceDN w:val="0"/>
              <w:adjustRightInd w:val="0"/>
              <w:jc w:val="center"/>
              <w:rPr>
                <w:sz w:val="20"/>
                <w:szCs w:val="20"/>
              </w:rPr>
            </w:pPr>
            <w:r w:rsidRPr="00CC2D30">
              <w:rPr>
                <w:sz w:val="20"/>
                <w:szCs w:val="20"/>
              </w:rPr>
              <w:t>2021 год</w:t>
            </w:r>
          </w:p>
        </w:tc>
        <w:tc>
          <w:tcPr>
            <w:tcW w:w="394" w:type="pct"/>
          </w:tcPr>
          <w:p w:rsidR="0047238E" w:rsidRPr="00CC2D30" w:rsidRDefault="0047238E" w:rsidP="0047238E">
            <w:pPr>
              <w:autoSpaceDE w:val="0"/>
              <w:autoSpaceDN w:val="0"/>
              <w:adjustRightInd w:val="0"/>
              <w:jc w:val="center"/>
              <w:rPr>
                <w:sz w:val="20"/>
                <w:szCs w:val="20"/>
              </w:rPr>
            </w:pPr>
            <w:r w:rsidRPr="00CC2D30">
              <w:rPr>
                <w:sz w:val="20"/>
                <w:szCs w:val="20"/>
              </w:rPr>
              <w:t>2022 год</w:t>
            </w:r>
          </w:p>
        </w:tc>
        <w:tc>
          <w:tcPr>
            <w:tcW w:w="443" w:type="pct"/>
          </w:tcPr>
          <w:p w:rsidR="0047238E" w:rsidRPr="00CC2D30" w:rsidRDefault="0047238E" w:rsidP="0047238E">
            <w:pPr>
              <w:autoSpaceDE w:val="0"/>
              <w:autoSpaceDN w:val="0"/>
              <w:adjustRightInd w:val="0"/>
              <w:jc w:val="center"/>
              <w:rPr>
                <w:sz w:val="20"/>
                <w:szCs w:val="20"/>
              </w:rPr>
            </w:pPr>
            <w:r w:rsidRPr="00CC2D30">
              <w:rPr>
                <w:sz w:val="20"/>
                <w:szCs w:val="20"/>
              </w:rPr>
              <w:t>2023 год</w:t>
            </w:r>
          </w:p>
        </w:tc>
        <w:tc>
          <w:tcPr>
            <w:tcW w:w="443" w:type="pct"/>
          </w:tcPr>
          <w:p w:rsidR="0047238E" w:rsidRPr="00CC2D30" w:rsidRDefault="0047238E" w:rsidP="0047238E">
            <w:pPr>
              <w:autoSpaceDE w:val="0"/>
              <w:autoSpaceDN w:val="0"/>
              <w:adjustRightInd w:val="0"/>
              <w:jc w:val="center"/>
              <w:rPr>
                <w:sz w:val="20"/>
                <w:szCs w:val="20"/>
              </w:rPr>
            </w:pPr>
            <w:r w:rsidRPr="00CC2D30">
              <w:rPr>
                <w:sz w:val="20"/>
                <w:szCs w:val="20"/>
              </w:rPr>
              <w:t xml:space="preserve">2024 </w:t>
            </w:r>
          </w:p>
          <w:p w:rsidR="0047238E" w:rsidRPr="00CC2D30" w:rsidRDefault="0047238E" w:rsidP="0047238E">
            <w:pPr>
              <w:autoSpaceDE w:val="0"/>
              <w:autoSpaceDN w:val="0"/>
              <w:adjustRightInd w:val="0"/>
              <w:jc w:val="center"/>
              <w:rPr>
                <w:sz w:val="20"/>
                <w:szCs w:val="20"/>
              </w:rPr>
            </w:pPr>
            <w:r w:rsidRPr="00CC2D30">
              <w:rPr>
                <w:sz w:val="20"/>
                <w:szCs w:val="20"/>
              </w:rPr>
              <w:t>год</w:t>
            </w:r>
          </w:p>
        </w:tc>
        <w:tc>
          <w:tcPr>
            <w:tcW w:w="443" w:type="pct"/>
          </w:tcPr>
          <w:p w:rsidR="0047238E" w:rsidRPr="00CC2D30" w:rsidRDefault="0047238E" w:rsidP="0047238E">
            <w:pPr>
              <w:autoSpaceDE w:val="0"/>
              <w:autoSpaceDN w:val="0"/>
              <w:adjustRightInd w:val="0"/>
              <w:jc w:val="center"/>
              <w:rPr>
                <w:sz w:val="20"/>
                <w:szCs w:val="20"/>
              </w:rPr>
            </w:pPr>
            <w:r w:rsidRPr="00CC2D30">
              <w:rPr>
                <w:sz w:val="20"/>
                <w:szCs w:val="20"/>
              </w:rPr>
              <w:t>2025 год</w:t>
            </w:r>
          </w:p>
        </w:tc>
        <w:tc>
          <w:tcPr>
            <w:tcW w:w="463" w:type="pct"/>
          </w:tcPr>
          <w:p w:rsidR="0047238E" w:rsidRPr="00CC2D30" w:rsidRDefault="0047238E" w:rsidP="0047238E">
            <w:pPr>
              <w:autoSpaceDE w:val="0"/>
              <w:autoSpaceDN w:val="0"/>
              <w:adjustRightInd w:val="0"/>
              <w:jc w:val="center"/>
              <w:rPr>
                <w:sz w:val="20"/>
                <w:szCs w:val="20"/>
              </w:rPr>
            </w:pPr>
            <w:r w:rsidRPr="00CC2D30">
              <w:rPr>
                <w:sz w:val="20"/>
                <w:szCs w:val="20"/>
              </w:rPr>
              <w:t>2026-2030 год</w:t>
            </w:r>
          </w:p>
        </w:tc>
        <w:tc>
          <w:tcPr>
            <w:tcW w:w="456" w:type="pct"/>
          </w:tcPr>
          <w:p w:rsidR="0047238E" w:rsidRPr="00CC2D30" w:rsidRDefault="0047238E" w:rsidP="0047238E">
            <w:pPr>
              <w:autoSpaceDE w:val="0"/>
              <w:autoSpaceDN w:val="0"/>
              <w:adjustRightInd w:val="0"/>
              <w:jc w:val="center"/>
              <w:rPr>
                <w:sz w:val="20"/>
                <w:szCs w:val="20"/>
              </w:rPr>
            </w:pPr>
            <w:r w:rsidRPr="00CC2D30">
              <w:rPr>
                <w:sz w:val="20"/>
                <w:szCs w:val="20"/>
              </w:rPr>
              <w:t>2031-</w:t>
            </w:r>
          </w:p>
          <w:p w:rsidR="0047238E" w:rsidRPr="00CC2D30" w:rsidRDefault="0047238E" w:rsidP="0047238E">
            <w:pPr>
              <w:autoSpaceDE w:val="0"/>
              <w:autoSpaceDN w:val="0"/>
              <w:adjustRightInd w:val="0"/>
              <w:jc w:val="center"/>
              <w:rPr>
                <w:sz w:val="20"/>
                <w:szCs w:val="20"/>
              </w:rPr>
            </w:pPr>
            <w:r w:rsidRPr="00CC2D30">
              <w:rPr>
                <w:sz w:val="20"/>
                <w:szCs w:val="20"/>
              </w:rPr>
              <w:t>2035 год</w:t>
            </w:r>
          </w:p>
        </w:tc>
      </w:tr>
      <w:tr w:rsidR="0047238E" w:rsidRPr="00CC2D30" w:rsidTr="0047238E">
        <w:trPr>
          <w:trHeight w:val="20"/>
          <w:tblCellSpacing w:w="5" w:type="nil"/>
          <w:jc w:val="center"/>
        </w:trPr>
        <w:tc>
          <w:tcPr>
            <w:tcW w:w="5000" w:type="pct"/>
            <w:gridSpan w:val="10"/>
          </w:tcPr>
          <w:p w:rsidR="0047238E" w:rsidRPr="00CC2D30" w:rsidRDefault="0047238E" w:rsidP="0047238E">
            <w:pPr>
              <w:autoSpaceDE w:val="0"/>
              <w:autoSpaceDN w:val="0"/>
              <w:adjustRightInd w:val="0"/>
              <w:jc w:val="center"/>
              <w:rPr>
                <w:rFonts w:eastAsia="Calibri"/>
                <w:b/>
                <w:sz w:val="20"/>
                <w:szCs w:val="20"/>
              </w:rPr>
            </w:pPr>
            <w:r w:rsidRPr="00CC2D30">
              <w:rPr>
                <w:rFonts w:eastAsia="Calibri"/>
                <w:b/>
                <w:sz w:val="20"/>
                <w:szCs w:val="20"/>
              </w:rPr>
              <w:t xml:space="preserve">Муниципальная </w:t>
            </w:r>
            <w:r w:rsidRPr="00CC2D30">
              <w:rPr>
                <w:rFonts w:eastAsia="Calibri"/>
                <w:b/>
                <w:bCs/>
                <w:sz w:val="20"/>
                <w:szCs w:val="20"/>
              </w:rPr>
              <w:t xml:space="preserve">программа </w:t>
            </w:r>
            <w:proofErr w:type="spellStart"/>
            <w:r>
              <w:rPr>
                <w:b/>
                <w:sz w:val="20"/>
                <w:szCs w:val="20"/>
              </w:rPr>
              <w:t>Сутчевского</w:t>
            </w:r>
            <w:proofErr w:type="spellEnd"/>
            <w:r w:rsidRPr="00CC2D30">
              <w:rPr>
                <w:b/>
                <w:sz w:val="20"/>
                <w:szCs w:val="20"/>
              </w:rPr>
              <w:t xml:space="preserve"> сельского поселения</w:t>
            </w:r>
            <w:r w:rsidRPr="00CC2D30">
              <w:rPr>
                <w:rFonts w:eastAsia="Calibri"/>
                <w:b/>
                <w:bCs/>
                <w:sz w:val="20"/>
                <w:szCs w:val="20"/>
              </w:rPr>
              <w:br/>
              <w:t>«Развитие земельных и имущественных отношений»</w:t>
            </w:r>
          </w:p>
        </w:tc>
      </w:tr>
      <w:tr w:rsidR="0047238E" w:rsidRPr="00CC2D30" w:rsidTr="0047238E">
        <w:trPr>
          <w:trHeight w:val="20"/>
          <w:tblCellSpacing w:w="5" w:type="nil"/>
          <w:jc w:val="center"/>
        </w:trPr>
        <w:tc>
          <w:tcPr>
            <w:tcW w:w="242" w:type="pct"/>
          </w:tcPr>
          <w:p w:rsidR="0047238E" w:rsidRPr="00CC2D30" w:rsidRDefault="0047238E" w:rsidP="0047238E">
            <w:pPr>
              <w:autoSpaceDE w:val="0"/>
              <w:autoSpaceDN w:val="0"/>
              <w:adjustRightInd w:val="0"/>
              <w:jc w:val="center"/>
              <w:rPr>
                <w:sz w:val="20"/>
                <w:szCs w:val="20"/>
              </w:rPr>
            </w:pPr>
            <w:r w:rsidRPr="00CC2D30">
              <w:rPr>
                <w:sz w:val="20"/>
                <w:szCs w:val="20"/>
              </w:rPr>
              <w:t>1.</w:t>
            </w:r>
            <w:r w:rsidRPr="00CC2D30">
              <w:rPr>
                <w:vanish/>
                <w:sz w:val="20"/>
                <w:szCs w:val="20"/>
              </w:rPr>
              <w:t>поавление муниципальным имуществом"ношений"</w:t>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p>
        </w:tc>
        <w:tc>
          <w:tcPr>
            <w:tcW w:w="1377" w:type="pct"/>
          </w:tcPr>
          <w:p w:rsidR="0047238E" w:rsidRPr="00CC2D30" w:rsidRDefault="0047238E" w:rsidP="0047238E">
            <w:pPr>
              <w:autoSpaceDE w:val="0"/>
              <w:autoSpaceDN w:val="0"/>
              <w:adjustRightInd w:val="0"/>
              <w:rPr>
                <w:sz w:val="20"/>
                <w:szCs w:val="20"/>
              </w:rPr>
            </w:pPr>
            <w:r w:rsidRPr="00CC2D30">
              <w:rPr>
                <w:sz w:val="20"/>
                <w:szCs w:val="20"/>
              </w:rPr>
              <w:t xml:space="preserve">Доля </w:t>
            </w:r>
            <w:proofErr w:type="gramStart"/>
            <w:r w:rsidRPr="00CC2D30">
              <w:rPr>
                <w:sz w:val="20"/>
                <w:szCs w:val="20"/>
              </w:rPr>
              <w:t>муниципального</w:t>
            </w:r>
            <w:proofErr w:type="gramEnd"/>
            <w:r w:rsidRPr="00CC2D30">
              <w:rPr>
                <w:sz w:val="20"/>
                <w:szCs w:val="20"/>
              </w:rPr>
              <w:t xml:space="preserve"> имущества, вовлеченного в хозяйственный оборот</w:t>
            </w:r>
          </w:p>
        </w:tc>
        <w:tc>
          <w:tcPr>
            <w:tcW w:w="287" w:type="pct"/>
          </w:tcPr>
          <w:p w:rsidR="0047238E" w:rsidRPr="00CC2D30" w:rsidRDefault="0047238E" w:rsidP="0047238E">
            <w:pPr>
              <w:autoSpaceDE w:val="0"/>
              <w:autoSpaceDN w:val="0"/>
              <w:adjustRightInd w:val="0"/>
              <w:jc w:val="center"/>
              <w:rPr>
                <w:sz w:val="20"/>
                <w:szCs w:val="20"/>
              </w:rPr>
            </w:pPr>
            <w:r w:rsidRPr="00CC2D30">
              <w:rPr>
                <w:sz w:val="20"/>
                <w:szCs w:val="20"/>
              </w:rPr>
              <w:t>%</w:t>
            </w:r>
          </w:p>
        </w:tc>
        <w:tc>
          <w:tcPr>
            <w:tcW w:w="452" w:type="pct"/>
          </w:tcPr>
          <w:p w:rsidR="0047238E" w:rsidRPr="00CC2D30" w:rsidRDefault="0047238E" w:rsidP="0047238E">
            <w:pPr>
              <w:jc w:val="center"/>
              <w:rPr>
                <w:rFonts w:eastAsia="Calibri"/>
                <w:sz w:val="20"/>
                <w:szCs w:val="20"/>
              </w:rPr>
            </w:pPr>
            <w:r w:rsidRPr="00CC2D30">
              <w:rPr>
                <w:rFonts w:eastAsia="Calibri"/>
                <w:sz w:val="20"/>
                <w:szCs w:val="20"/>
              </w:rPr>
              <w:t>100</w:t>
            </w:r>
          </w:p>
        </w:tc>
        <w:tc>
          <w:tcPr>
            <w:tcW w:w="394" w:type="pct"/>
          </w:tcPr>
          <w:p w:rsidR="0047238E" w:rsidRPr="00CC2D30" w:rsidRDefault="0047238E" w:rsidP="0047238E">
            <w:pPr>
              <w:jc w:val="center"/>
              <w:rPr>
                <w:rFonts w:eastAsia="Calibri"/>
                <w:sz w:val="20"/>
                <w:szCs w:val="20"/>
              </w:rPr>
            </w:pPr>
            <w:r w:rsidRPr="00CC2D30">
              <w:rPr>
                <w:rFonts w:eastAsia="Calibri"/>
                <w:sz w:val="20"/>
                <w:szCs w:val="20"/>
              </w:rPr>
              <w:t>100</w:t>
            </w:r>
          </w:p>
        </w:tc>
        <w:tc>
          <w:tcPr>
            <w:tcW w:w="443" w:type="pct"/>
          </w:tcPr>
          <w:p w:rsidR="0047238E" w:rsidRPr="00CC2D30" w:rsidRDefault="0047238E" w:rsidP="0047238E">
            <w:pPr>
              <w:autoSpaceDE w:val="0"/>
              <w:autoSpaceDN w:val="0"/>
              <w:adjustRightInd w:val="0"/>
              <w:jc w:val="center"/>
              <w:rPr>
                <w:sz w:val="20"/>
                <w:szCs w:val="20"/>
              </w:rPr>
            </w:pPr>
            <w:r w:rsidRPr="00CC2D30">
              <w:rPr>
                <w:sz w:val="20"/>
                <w:szCs w:val="20"/>
              </w:rPr>
              <w:t>100</w:t>
            </w:r>
          </w:p>
        </w:tc>
        <w:tc>
          <w:tcPr>
            <w:tcW w:w="443" w:type="pct"/>
          </w:tcPr>
          <w:p w:rsidR="0047238E" w:rsidRPr="00CC2D30" w:rsidRDefault="0047238E" w:rsidP="0047238E">
            <w:pPr>
              <w:autoSpaceDE w:val="0"/>
              <w:autoSpaceDN w:val="0"/>
              <w:adjustRightInd w:val="0"/>
              <w:jc w:val="center"/>
              <w:rPr>
                <w:sz w:val="20"/>
                <w:szCs w:val="20"/>
              </w:rPr>
            </w:pPr>
            <w:r w:rsidRPr="00CC2D30">
              <w:rPr>
                <w:sz w:val="20"/>
                <w:szCs w:val="20"/>
              </w:rPr>
              <w:t>100</w:t>
            </w:r>
          </w:p>
        </w:tc>
        <w:tc>
          <w:tcPr>
            <w:tcW w:w="443" w:type="pct"/>
          </w:tcPr>
          <w:p w:rsidR="0047238E" w:rsidRPr="00CC2D30" w:rsidRDefault="0047238E" w:rsidP="0047238E">
            <w:pPr>
              <w:jc w:val="center"/>
              <w:rPr>
                <w:rFonts w:eastAsia="Calibri"/>
                <w:sz w:val="20"/>
                <w:szCs w:val="20"/>
              </w:rPr>
            </w:pPr>
            <w:r w:rsidRPr="00CC2D30">
              <w:rPr>
                <w:rFonts w:eastAsia="Calibri"/>
                <w:sz w:val="20"/>
                <w:szCs w:val="20"/>
              </w:rPr>
              <w:t>100</w:t>
            </w:r>
          </w:p>
        </w:tc>
        <w:tc>
          <w:tcPr>
            <w:tcW w:w="463" w:type="pct"/>
          </w:tcPr>
          <w:p w:rsidR="0047238E" w:rsidRPr="00CC2D30" w:rsidRDefault="0047238E" w:rsidP="0047238E">
            <w:pPr>
              <w:autoSpaceDE w:val="0"/>
              <w:autoSpaceDN w:val="0"/>
              <w:adjustRightInd w:val="0"/>
              <w:jc w:val="center"/>
              <w:rPr>
                <w:sz w:val="20"/>
                <w:szCs w:val="20"/>
              </w:rPr>
            </w:pPr>
            <w:r w:rsidRPr="00CC2D30">
              <w:rPr>
                <w:sz w:val="20"/>
                <w:szCs w:val="20"/>
              </w:rPr>
              <w:t>100</w:t>
            </w:r>
          </w:p>
        </w:tc>
        <w:tc>
          <w:tcPr>
            <w:tcW w:w="456" w:type="pct"/>
          </w:tcPr>
          <w:p w:rsidR="0047238E" w:rsidRPr="00CC2D30" w:rsidRDefault="0047238E" w:rsidP="0047238E">
            <w:pPr>
              <w:autoSpaceDE w:val="0"/>
              <w:autoSpaceDN w:val="0"/>
              <w:adjustRightInd w:val="0"/>
              <w:jc w:val="center"/>
              <w:rPr>
                <w:sz w:val="20"/>
                <w:szCs w:val="20"/>
              </w:rPr>
            </w:pPr>
            <w:r w:rsidRPr="00CC2D30">
              <w:rPr>
                <w:sz w:val="20"/>
                <w:szCs w:val="20"/>
              </w:rPr>
              <w:t>100</w:t>
            </w:r>
          </w:p>
        </w:tc>
      </w:tr>
      <w:tr w:rsidR="0047238E" w:rsidRPr="00CC2D30" w:rsidTr="0047238E">
        <w:trPr>
          <w:trHeight w:val="20"/>
          <w:tblCellSpacing w:w="5" w:type="nil"/>
          <w:jc w:val="center"/>
        </w:trPr>
        <w:tc>
          <w:tcPr>
            <w:tcW w:w="242" w:type="pct"/>
          </w:tcPr>
          <w:p w:rsidR="0047238E" w:rsidRPr="00CC2D30" w:rsidRDefault="0047238E" w:rsidP="0047238E">
            <w:pPr>
              <w:autoSpaceDE w:val="0"/>
              <w:autoSpaceDN w:val="0"/>
              <w:adjustRightInd w:val="0"/>
              <w:jc w:val="center"/>
              <w:rPr>
                <w:sz w:val="20"/>
                <w:szCs w:val="20"/>
              </w:rPr>
            </w:pPr>
            <w:r w:rsidRPr="00CC2D30">
              <w:rPr>
                <w:sz w:val="20"/>
                <w:szCs w:val="20"/>
              </w:rPr>
              <w:t>2.</w:t>
            </w:r>
          </w:p>
        </w:tc>
        <w:tc>
          <w:tcPr>
            <w:tcW w:w="1377" w:type="pct"/>
          </w:tcPr>
          <w:p w:rsidR="0047238E" w:rsidRPr="00CC2D30" w:rsidRDefault="0047238E" w:rsidP="0047238E">
            <w:pPr>
              <w:autoSpaceDE w:val="0"/>
              <w:autoSpaceDN w:val="0"/>
              <w:adjustRightInd w:val="0"/>
              <w:rPr>
                <w:sz w:val="20"/>
                <w:szCs w:val="20"/>
              </w:rPr>
            </w:pPr>
            <w:r w:rsidRPr="00CC2D30">
              <w:rPr>
                <w:sz w:val="20"/>
                <w:szCs w:val="20"/>
              </w:rPr>
              <w:t>Доля площади земельных участков, находящихся в муниципальной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(за исключением земельных участков, изъятых из оборота и ограниченных в обороте)</w:t>
            </w:r>
          </w:p>
        </w:tc>
        <w:tc>
          <w:tcPr>
            <w:tcW w:w="287" w:type="pct"/>
          </w:tcPr>
          <w:p w:rsidR="0047238E" w:rsidRPr="00CC2D30" w:rsidRDefault="0047238E" w:rsidP="0047238E">
            <w:pPr>
              <w:jc w:val="center"/>
              <w:rPr>
                <w:rFonts w:eastAsia="Calibri"/>
                <w:sz w:val="20"/>
                <w:szCs w:val="20"/>
              </w:rPr>
            </w:pPr>
          </w:p>
        </w:tc>
        <w:tc>
          <w:tcPr>
            <w:tcW w:w="452" w:type="pct"/>
          </w:tcPr>
          <w:p w:rsidR="0047238E" w:rsidRPr="00CC2D30" w:rsidRDefault="0047238E" w:rsidP="0047238E">
            <w:pPr>
              <w:jc w:val="center"/>
              <w:rPr>
                <w:sz w:val="20"/>
                <w:szCs w:val="20"/>
              </w:rPr>
            </w:pPr>
            <w:r w:rsidRPr="00CC2D30">
              <w:rPr>
                <w:sz w:val="20"/>
                <w:szCs w:val="20"/>
              </w:rPr>
              <w:t>98,5</w:t>
            </w:r>
          </w:p>
        </w:tc>
        <w:tc>
          <w:tcPr>
            <w:tcW w:w="394" w:type="pct"/>
          </w:tcPr>
          <w:p w:rsidR="0047238E" w:rsidRPr="00CC2D30" w:rsidRDefault="0047238E" w:rsidP="0047238E">
            <w:pPr>
              <w:jc w:val="center"/>
              <w:rPr>
                <w:sz w:val="20"/>
                <w:szCs w:val="20"/>
              </w:rPr>
            </w:pPr>
            <w:r w:rsidRPr="00CC2D30">
              <w:rPr>
                <w:sz w:val="20"/>
                <w:szCs w:val="20"/>
              </w:rPr>
              <w:t>99</w:t>
            </w:r>
          </w:p>
        </w:tc>
        <w:tc>
          <w:tcPr>
            <w:tcW w:w="443" w:type="pct"/>
          </w:tcPr>
          <w:p w:rsidR="0047238E" w:rsidRPr="00CC2D30" w:rsidRDefault="0047238E" w:rsidP="0047238E">
            <w:pPr>
              <w:jc w:val="center"/>
              <w:rPr>
                <w:sz w:val="20"/>
                <w:szCs w:val="20"/>
              </w:rPr>
            </w:pPr>
            <w:r w:rsidRPr="00CC2D30">
              <w:rPr>
                <w:sz w:val="20"/>
                <w:szCs w:val="20"/>
              </w:rPr>
              <w:t>99,5</w:t>
            </w:r>
          </w:p>
        </w:tc>
        <w:tc>
          <w:tcPr>
            <w:tcW w:w="443" w:type="pct"/>
          </w:tcPr>
          <w:p w:rsidR="0047238E" w:rsidRPr="00CC2D30" w:rsidRDefault="0047238E" w:rsidP="0047238E">
            <w:pPr>
              <w:jc w:val="center"/>
              <w:rPr>
                <w:sz w:val="20"/>
                <w:szCs w:val="20"/>
              </w:rPr>
            </w:pPr>
            <w:r w:rsidRPr="00CC2D30">
              <w:rPr>
                <w:sz w:val="20"/>
                <w:szCs w:val="20"/>
              </w:rPr>
              <w:t>100</w:t>
            </w:r>
          </w:p>
        </w:tc>
        <w:tc>
          <w:tcPr>
            <w:tcW w:w="443" w:type="pct"/>
          </w:tcPr>
          <w:p w:rsidR="0047238E" w:rsidRPr="00CC2D30" w:rsidRDefault="0047238E" w:rsidP="0047238E">
            <w:pPr>
              <w:jc w:val="center"/>
              <w:rPr>
                <w:sz w:val="20"/>
                <w:szCs w:val="20"/>
              </w:rPr>
            </w:pPr>
            <w:r w:rsidRPr="00CC2D30">
              <w:rPr>
                <w:sz w:val="20"/>
                <w:szCs w:val="20"/>
              </w:rPr>
              <w:t>100</w:t>
            </w:r>
          </w:p>
        </w:tc>
        <w:tc>
          <w:tcPr>
            <w:tcW w:w="463" w:type="pct"/>
          </w:tcPr>
          <w:p w:rsidR="0047238E" w:rsidRPr="00CC2D30" w:rsidRDefault="0047238E" w:rsidP="0047238E">
            <w:pPr>
              <w:jc w:val="center"/>
              <w:rPr>
                <w:sz w:val="20"/>
                <w:szCs w:val="20"/>
              </w:rPr>
            </w:pPr>
            <w:r w:rsidRPr="00CC2D30">
              <w:rPr>
                <w:sz w:val="20"/>
                <w:szCs w:val="20"/>
              </w:rPr>
              <w:t>100</w:t>
            </w:r>
          </w:p>
        </w:tc>
        <w:tc>
          <w:tcPr>
            <w:tcW w:w="456" w:type="pct"/>
          </w:tcPr>
          <w:p w:rsidR="0047238E" w:rsidRPr="00CC2D30" w:rsidRDefault="0047238E" w:rsidP="0047238E">
            <w:pPr>
              <w:ind w:firstLine="5"/>
              <w:jc w:val="center"/>
              <w:rPr>
                <w:sz w:val="20"/>
                <w:szCs w:val="20"/>
              </w:rPr>
            </w:pPr>
            <w:r w:rsidRPr="00CC2D30">
              <w:rPr>
                <w:sz w:val="20"/>
                <w:szCs w:val="20"/>
              </w:rPr>
              <w:t>100</w:t>
            </w:r>
          </w:p>
        </w:tc>
      </w:tr>
      <w:tr w:rsidR="0047238E" w:rsidRPr="00CC2D30" w:rsidTr="0047238E">
        <w:trPr>
          <w:trHeight w:val="20"/>
          <w:tblCellSpacing w:w="5" w:type="nil"/>
          <w:jc w:val="center"/>
        </w:trPr>
        <w:tc>
          <w:tcPr>
            <w:tcW w:w="242" w:type="pct"/>
          </w:tcPr>
          <w:p w:rsidR="0047238E" w:rsidRPr="00CC2D30" w:rsidRDefault="0047238E" w:rsidP="0047238E">
            <w:pPr>
              <w:autoSpaceDE w:val="0"/>
              <w:autoSpaceDN w:val="0"/>
              <w:adjustRightInd w:val="0"/>
              <w:jc w:val="center"/>
              <w:rPr>
                <w:sz w:val="20"/>
                <w:szCs w:val="20"/>
              </w:rPr>
            </w:pPr>
          </w:p>
        </w:tc>
        <w:tc>
          <w:tcPr>
            <w:tcW w:w="4758" w:type="pct"/>
            <w:gridSpan w:val="9"/>
          </w:tcPr>
          <w:p w:rsidR="0047238E" w:rsidRPr="00CC2D30" w:rsidRDefault="0047238E" w:rsidP="0047238E">
            <w:pPr>
              <w:autoSpaceDE w:val="0"/>
              <w:autoSpaceDN w:val="0"/>
              <w:adjustRightInd w:val="0"/>
              <w:jc w:val="center"/>
              <w:rPr>
                <w:b/>
                <w:sz w:val="20"/>
                <w:szCs w:val="20"/>
              </w:rPr>
            </w:pPr>
            <w:r w:rsidRPr="00CC2D30">
              <w:rPr>
                <w:b/>
                <w:sz w:val="20"/>
                <w:szCs w:val="20"/>
              </w:rPr>
              <w:t>Подпрограмма «Управление муниципальным имуществом»</w:t>
            </w:r>
          </w:p>
        </w:tc>
      </w:tr>
      <w:tr w:rsidR="0047238E" w:rsidRPr="00CC2D30" w:rsidTr="0047238E">
        <w:trPr>
          <w:trHeight w:val="20"/>
          <w:tblCellSpacing w:w="5" w:type="nil"/>
          <w:jc w:val="center"/>
        </w:trPr>
        <w:tc>
          <w:tcPr>
            <w:tcW w:w="242" w:type="pct"/>
          </w:tcPr>
          <w:p w:rsidR="0047238E" w:rsidRPr="00CC2D30" w:rsidRDefault="0047238E" w:rsidP="0047238E">
            <w:pPr>
              <w:autoSpaceDE w:val="0"/>
              <w:autoSpaceDN w:val="0"/>
              <w:adjustRightInd w:val="0"/>
              <w:jc w:val="center"/>
              <w:rPr>
                <w:sz w:val="20"/>
                <w:szCs w:val="20"/>
              </w:rPr>
            </w:pPr>
            <w:r w:rsidRPr="00CC2D30">
              <w:rPr>
                <w:sz w:val="20"/>
                <w:szCs w:val="20"/>
              </w:rPr>
              <w:t>1.</w:t>
            </w:r>
            <w:r w:rsidRPr="00CC2D30">
              <w:rPr>
                <w:vanish/>
                <w:sz w:val="20"/>
                <w:szCs w:val="20"/>
              </w:rPr>
              <w:t>поавление муниципальным имуществом"ношений"</w:t>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r w:rsidRPr="00CC2D30">
              <w:rPr>
                <w:vanish/>
                <w:sz w:val="20"/>
                <w:szCs w:val="20"/>
              </w:rPr>
              <w:pgNum/>
            </w:r>
          </w:p>
        </w:tc>
        <w:tc>
          <w:tcPr>
            <w:tcW w:w="1377" w:type="pct"/>
          </w:tcPr>
          <w:p w:rsidR="0047238E" w:rsidRPr="00CC2D30" w:rsidRDefault="0047238E" w:rsidP="0047238E">
            <w:pPr>
              <w:pStyle w:val="af8"/>
              <w:rPr>
                <w:sz w:val="20"/>
                <w:szCs w:val="20"/>
              </w:rPr>
            </w:pPr>
            <w:r w:rsidRPr="00CC2D30">
              <w:rPr>
                <w:rFonts w:ascii="Times New Roman" w:hAnsi="Times New Roman"/>
                <w:sz w:val="20"/>
                <w:szCs w:val="20"/>
              </w:rPr>
              <w:t>Уровень актуализации реестра муниципального имущества - 100 процентов (нарастающим итогом)</w:t>
            </w:r>
          </w:p>
        </w:tc>
        <w:tc>
          <w:tcPr>
            <w:tcW w:w="287" w:type="pct"/>
          </w:tcPr>
          <w:p w:rsidR="0047238E" w:rsidRPr="00CC2D30" w:rsidRDefault="0047238E" w:rsidP="0047238E">
            <w:pPr>
              <w:autoSpaceDE w:val="0"/>
              <w:autoSpaceDN w:val="0"/>
              <w:adjustRightInd w:val="0"/>
              <w:jc w:val="center"/>
              <w:rPr>
                <w:sz w:val="20"/>
                <w:szCs w:val="20"/>
              </w:rPr>
            </w:pPr>
            <w:r w:rsidRPr="00CC2D30">
              <w:rPr>
                <w:sz w:val="20"/>
                <w:szCs w:val="20"/>
              </w:rPr>
              <w:t>%</w:t>
            </w:r>
          </w:p>
        </w:tc>
        <w:tc>
          <w:tcPr>
            <w:tcW w:w="452" w:type="pct"/>
          </w:tcPr>
          <w:p w:rsidR="0047238E" w:rsidRPr="00CC2D30" w:rsidRDefault="0047238E" w:rsidP="0047238E">
            <w:pPr>
              <w:jc w:val="center"/>
              <w:rPr>
                <w:rFonts w:eastAsia="Calibri"/>
                <w:sz w:val="20"/>
                <w:szCs w:val="20"/>
              </w:rPr>
            </w:pPr>
            <w:r w:rsidRPr="00CC2D30">
              <w:rPr>
                <w:rFonts w:eastAsia="Calibri"/>
                <w:sz w:val="20"/>
                <w:szCs w:val="20"/>
              </w:rPr>
              <w:t>100</w:t>
            </w:r>
          </w:p>
        </w:tc>
        <w:tc>
          <w:tcPr>
            <w:tcW w:w="394" w:type="pct"/>
          </w:tcPr>
          <w:p w:rsidR="0047238E" w:rsidRPr="00CC2D30" w:rsidRDefault="0047238E" w:rsidP="0047238E">
            <w:pPr>
              <w:jc w:val="center"/>
              <w:rPr>
                <w:rFonts w:eastAsia="Calibri"/>
                <w:sz w:val="20"/>
                <w:szCs w:val="20"/>
              </w:rPr>
            </w:pPr>
            <w:r w:rsidRPr="00CC2D30">
              <w:rPr>
                <w:rFonts w:eastAsia="Calibri"/>
                <w:sz w:val="20"/>
                <w:szCs w:val="20"/>
              </w:rPr>
              <w:t>100</w:t>
            </w:r>
          </w:p>
        </w:tc>
        <w:tc>
          <w:tcPr>
            <w:tcW w:w="443" w:type="pct"/>
          </w:tcPr>
          <w:p w:rsidR="0047238E" w:rsidRPr="00CC2D30" w:rsidRDefault="0047238E" w:rsidP="0047238E">
            <w:pPr>
              <w:autoSpaceDE w:val="0"/>
              <w:autoSpaceDN w:val="0"/>
              <w:adjustRightInd w:val="0"/>
              <w:jc w:val="center"/>
              <w:rPr>
                <w:sz w:val="20"/>
                <w:szCs w:val="20"/>
              </w:rPr>
            </w:pPr>
            <w:r w:rsidRPr="00CC2D30">
              <w:rPr>
                <w:sz w:val="20"/>
                <w:szCs w:val="20"/>
              </w:rPr>
              <w:t>100</w:t>
            </w:r>
          </w:p>
        </w:tc>
        <w:tc>
          <w:tcPr>
            <w:tcW w:w="443" w:type="pct"/>
          </w:tcPr>
          <w:p w:rsidR="0047238E" w:rsidRPr="00CC2D30" w:rsidRDefault="0047238E" w:rsidP="0047238E">
            <w:pPr>
              <w:autoSpaceDE w:val="0"/>
              <w:autoSpaceDN w:val="0"/>
              <w:adjustRightInd w:val="0"/>
              <w:jc w:val="center"/>
              <w:rPr>
                <w:sz w:val="20"/>
                <w:szCs w:val="20"/>
              </w:rPr>
            </w:pPr>
            <w:r w:rsidRPr="00CC2D30">
              <w:rPr>
                <w:sz w:val="20"/>
                <w:szCs w:val="20"/>
              </w:rPr>
              <w:t>100</w:t>
            </w:r>
          </w:p>
        </w:tc>
        <w:tc>
          <w:tcPr>
            <w:tcW w:w="443" w:type="pct"/>
          </w:tcPr>
          <w:p w:rsidR="0047238E" w:rsidRPr="00CC2D30" w:rsidRDefault="0047238E" w:rsidP="0047238E">
            <w:pPr>
              <w:jc w:val="center"/>
              <w:rPr>
                <w:rFonts w:eastAsia="Calibri"/>
                <w:sz w:val="20"/>
                <w:szCs w:val="20"/>
              </w:rPr>
            </w:pPr>
            <w:r w:rsidRPr="00CC2D30">
              <w:rPr>
                <w:rFonts w:eastAsia="Calibri"/>
                <w:sz w:val="20"/>
                <w:szCs w:val="20"/>
              </w:rPr>
              <w:t>100</w:t>
            </w:r>
          </w:p>
        </w:tc>
        <w:tc>
          <w:tcPr>
            <w:tcW w:w="463" w:type="pct"/>
          </w:tcPr>
          <w:p w:rsidR="0047238E" w:rsidRPr="00CC2D30" w:rsidRDefault="0047238E" w:rsidP="0047238E">
            <w:pPr>
              <w:autoSpaceDE w:val="0"/>
              <w:autoSpaceDN w:val="0"/>
              <w:adjustRightInd w:val="0"/>
              <w:jc w:val="center"/>
              <w:rPr>
                <w:sz w:val="20"/>
                <w:szCs w:val="20"/>
              </w:rPr>
            </w:pPr>
            <w:r w:rsidRPr="00CC2D30">
              <w:rPr>
                <w:sz w:val="20"/>
                <w:szCs w:val="20"/>
              </w:rPr>
              <w:t>100</w:t>
            </w:r>
          </w:p>
        </w:tc>
        <w:tc>
          <w:tcPr>
            <w:tcW w:w="456" w:type="pct"/>
          </w:tcPr>
          <w:p w:rsidR="0047238E" w:rsidRPr="00CC2D30" w:rsidRDefault="0047238E" w:rsidP="0047238E">
            <w:pPr>
              <w:autoSpaceDE w:val="0"/>
              <w:autoSpaceDN w:val="0"/>
              <w:adjustRightInd w:val="0"/>
              <w:jc w:val="center"/>
              <w:rPr>
                <w:sz w:val="20"/>
                <w:szCs w:val="20"/>
              </w:rPr>
            </w:pPr>
            <w:r w:rsidRPr="00CC2D30">
              <w:rPr>
                <w:sz w:val="20"/>
                <w:szCs w:val="20"/>
              </w:rPr>
              <w:t>100</w:t>
            </w:r>
          </w:p>
        </w:tc>
      </w:tr>
      <w:tr w:rsidR="0047238E" w:rsidRPr="00CC2D30" w:rsidTr="0047238E">
        <w:trPr>
          <w:trHeight w:val="20"/>
          <w:tblCellSpacing w:w="5" w:type="nil"/>
          <w:jc w:val="center"/>
        </w:trPr>
        <w:tc>
          <w:tcPr>
            <w:tcW w:w="242" w:type="pct"/>
          </w:tcPr>
          <w:p w:rsidR="0047238E" w:rsidRPr="00CC2D30" w:rsidRDefault="0047238E" w:rsidP="0047238E">
            <w:pPr>
              <w:autoSpaceDE w:val="0"/>
              <w:autoSpaceDN w:val="0"/>
              <w:adjustRightInd w:val="0"/>
              <w:jc w:val="center"/>
              <w:rPr>
                <w:sz w:val="20"/>
                <w:szCs w:val="20"/>
              </w:rPr>
            </w:pPr>
            <w:r w:rsidRPr="00CC2D30">
              <w:rPr>
                <w:sz w:val="20"/>
                <w:szCs w:val="20"/>
              </w:rPr>
              <w:t>2.</w:t>
            </w:r>
          </w:p>
        </w:tc>
        <w:tc>
          <w:tcPr>
            <w:tcW w:w="1377" w:type="pct"/>
          </w:tcPr>
          <w:p w:rsidR="0047238E" w:rsidRPr="00CC2D30" w:rsidRDefault="0047238E" w:rsidP="0047238E">
            <w:pPr>
              <w:pStyle w:val="ConsPlusNormal"/>
              <w:widowControl/>
              <w:ind w:firstLine="0"/>
              <w:jc w:val="both"/>
            </w:pPr>
            <w:r w:rsidRPr="00CC2D30">
              <w:rPr>
                <w:rFonts w:ascii="Times New Roman" w:hAnsi="Times New Roman" w:cs="Times New Roman"/>
              </w:rPr>
              <w:t xml:space="preserve">Доля площади земельных участков, в отношении которых зарегистрировано право собственности </w:t>
            </w:r>
            <w:proofErr w:type="spellStart"/>
            <w:r>
              <w:rPr>
                <w:rFonts w:ascii="Times New Roman" w:hAnsi="Times New Roman" w:cs="Times New Roman"/>
              </w:rPr>
              <w:t>Сутчевского</w:t>
            </w:r>
            <w:proofErr w:type="spellEnd"/>
            <w:r w:rsidRPr="00CC2D30">
              <w:rPr>
                <w:rFonts w:ascii="Times New Roman" w:hAnsi="Times New Roman" w:cs="Times New Roman"/>
              </w:rPr>
              <w:t xml:space="preserve"> сельского поселения, в общей площади земельных участков, подлежащих регистрации в муниципальную собственность</w:t>
            </w:r>
          </w:p>
        </w:tc>
        <w:tc>
          <w:tcPr>
            <w:tcW w:w="287" w:type="pct"/>
          </w:tcPr>
          <w:p w:rsidR="0047238E" w:rsidRPr="00CC2D30" w:rsidRDefault="0047238E" w:rsidP="0047238E">
            <w:pPr>
              <w:jc w:val="center"/>
              <w:rPr>
                <w:sz w:val="20"/>
                <w:szCs w:val="20"/>
              </w:rPr>
            </w:pPr>
            <w:r w:rsidRPr="00CC2D30">
              <w:rPr>
                <w:sz w:val="20"/>
                <w:szCs w:val="20"/>
              </w:rPr>
              <w:t>%</w:t>
            </w:r>
          </w:p>
        </w:tc>
        <w:tc>
          <w:tcPr>
            <w:tcW w:w="452" w:type="pct"/>
          </w:tcPr>
          <w:p w:rsidR="0047238E" w:rsidRPr="00CC2D30" w:rsidRDefault="0047238E" w:rsidP="0047238E">
            <w:pPr>
              <w:jc w:val="center"/>
              <w:rPr>
                <w:sz w:val="20"/>
                <w:szCs w:val="20"/>
              </w:rPr>
            </w:pPr>
            <w:r w:rsidRPr="00CC2D30">
              <w:rPr>
                <w:sz w:val="20"/>
                <w:szCs w:val="20"/>
              </w:rPr>
              <w:t>100</w:t>
            </w:r>
          </w:p>
        </w:tc>
        <w:tc>
          <w:tcPr>
            <w:tcW w:w="394" w:type="pct"/>
          </w:tcPr>
          <w:p w:rsidR="0047238E" w:rsidRPr="00CC2D30" w:rsidRDefault="0047238E" w:rsidP="0047238E">
            <w:pPr>
              <w:jc w:val="center"/>
              <w:rPr>
                <w:sz w:val="20"/>
                <w:szCs w:val="20"/>
              </w:rPr>
            </w:pPr>
            <w:r w:rsidRPr="00CC2D30">
              <w:rPr>
                <w:sz w:val="20"/>
                <w:szCs w:val="20"/>
              </w:rPr>
              <w:t>100</w:t>
            </w:r>
          </w:p>
        </w:tc>
        <w:tc>
          <w:tcPr>
            <w:tcW w:w="443" w:type="pct"/>
          </w:tcPr>
          <w:p w:rsidR="0047238E" w:rsidRPr="00CC2D30" w:rsidRDefault="0047238E" w:rsidP="0047238E">
            <w:pPr>
              <w:jc w:val="center"/>
              <w:rPr>
                <w:sz w:val="20"/>
                <w:szCs w:val="20"/>
              </w:rPr>
            </w:pPr>
            <w:r w:rsidRPr="00CC2D30">
              <w:rPr>
                <w:sz w:val="20"/>
                <w:szCs w:val="20"/>
              </w:rPr>
              <w:t>100</w:t>
            </w:r>
          </w:p>
        </w:tc>
        <w:tc>
          <w:tcPr>
            <w:tcW w:w="443" w:type="pct"/>
          </w:tcPr>
          <w:p w:rsidR="0047238E" w:rsidRPr="00CC2D30" w:rsidRDefault="0047238E" w:rsidP="0047238E">
            <w:pPr>
              <w:jc w:val="center"/>
              <w:rPr>
                <w:sz w:val="20"/>
                <w:szCs w:val="20"/>
              </w:rPr>
            </w:pPr>
            <w:r w:rsidRPr="00CC2D30">
              <w:rPr>
                <w:sz w:val="20"/>
                <w:szCs w:val="20"/>
              </w:rPr>
              <w:t>100</w:t>
            </w:r>
          </w:p>
        </w:tc>
        <w:tc>
          <w:tcPr>
            <w:tcW w:w="443" w:type="pct"/>
          </w:tcPr>
          <w:p w:rsidR="0047238E" w:rsidRPr="00CC2D30" w:rsidRDefault="0047238E" w:rsidP="0047238E">
            <w:pPr>
              <w:jc w:val="center"/>
              <w:rPr>
                <w:sz w:val="20"/>
                <w:szCs w:val="20"/>
              </w:rPr>
            </w:pPr>
            <w:r w:rsidRPr="00CC2D30">
              <w:rPr>
                <w:sz w:val="20"/>
                <w:szCs w:val="20"/>
              </w:rPr>
              <w:t>100</w:t>
            </w:r>
          </w:p>
        </w:tc>
        <w:tc>
          <w:tcPr>
            <w:tcW w:w="463" w:type="pct"/>
          </w:tcPr>
          <w:p w:rsidR="0047238E" w:rsidRPr="00CC2D30" w:rsidRDefault="0047238E" w:rsidP="0047238E">
            <w:pPr>
              <w:jc w:val="center"/>
              <w:rPr>
                <w:sz w:val="20"/>
                <w:szCs w:val="20"/>
              </w:rPr>
            </w:pPr>
            <w:r w:rsidRPr="00CC2D30">
              <w:rPr>
                <w:sz w:val="20"/>
                <w:szCs w:val="20"/>
              </w:rPr>
              <w:t>100</w:t>
            </w:r>
          </w:p>
        </w:tc>
        <w:tc>
          <w:tcPr>
            <w:tcW w:w="456" w:type="pct"/>
          </w:tcPr>
          <w:p w:rsidR="0047238E" w:rsidRPr="00CC2D30" w:rsidRDefault="0047238E" w:rsidP="0047238E">
            <w:pPr>
              <w:jc w:val="center"/>
              <w:rPr>
                <w:sz w:val="20"/>
                <w:szCs w:val="20"/>
              </w:rPr>
            </w:pPr>
            <w:r w:rsidRPr="00CC2D30">
              <w:rPr>
                <w:sz w:val="20"/>
                <w:szCs w:val="20"/>
              </w:rPr>
              <w:t>100</w:t>
            </w:r>
          </w:p>
        </w:tc>
      </w:tr>
      <w:tr w:rsidR="0047238E" w:rsidRPr="00CC2D30" w:rsidTr="0047238E">
        <w:trPr>
          <w:trHeight w:val="20"/>
          <w:tblCellSpacing w:w="5" w:type="nil"/>
          <w:jc w:val="center"/>
        </w:trPr>
        <w:tc>
          <w:tcPr>
            <w:tcW w:w="242" w:type="pct"/>
          </w:tcPr>
          <w:p w:rsidR="0047238E" w:rsidRPr="00CC2D30" w:rsidRDefault="0047238E" w:rsidP="0047238E">
            <w:pPr>
              <w:autoSpaceDE w:val="0"/>
              <w:autoSpaceDN w:val="0"/>
              <w:adjustRightInd w:val="0"/>
              <w:jc w:val="center"/>
              <w:rPr>
                <w:sz w:val="20"/>
                <w:szCs w:val="20"/>
              </w:rPr>
            </w:pPr>
            <w:r w:rsidRPr="00CC2D30">
              <w:rPr>
                <w:sz w:val="20"/>
                <w:szCs w:val="20"/>
              </w:rPr>
              <w:t>3.</w:t>
            </w:r>
          </w:p>
        </w:tc>
        <w:tc>
          <w:tcPr>
            <w:tcW w:w="1377" w:type="pct"/>
          </w:tcPr>
          <w:p w:rsidR="0047238E" w:rsidRPr="00CC2D30" w:rsidRDefault="0047238E" w:rsidP="0047238E">
            <w:pPr>
              <w:autoSpaceDE w:val="0"/>
              <w:autoSpaceDN w:val="0"/>
              <w:adjustRightInd w:val="0"/>
              <w:rPr>
                <w:sz w:val="20"/>
                <w:szCs w:val="20"/>
              </w:rPr>
            </w:pPr>
            <w:r w:rsidRPr="00CC2D30">
              <w:rPr>
                <w:sz w:val="20"/>
                <w:szCs w:val="20"/>
              </w:rPr>
              <w:t>Уровень актуализации кадастровой стоимости объектов недвижимости, в том числе земельных участков</w:t>
            </w:r>
          </w:p>
        </w:tc>
        <w:tc>
          <w:tcPr>
            <w:tcW w:w="287" w:type="pct"/>
          </w:tcPr>
          <w:p w:rsidR="0047238E" w:rsidRPr="00CC2D30" w:rsidRDefault="0047238E" w:rsidP="0047238E">
            <w:pPr>
              <w:jc w:val="center"/>
              <w:rPr>
                <w:sz w:val="20"/>
                <w:szCs w:val="20"/>
              </w:rPr>
            </w:pPr>
            <w:r w:rsidRPr="00CC2D30">
              <w:rPr>
                <w:sz w:val="20"/>
                <w:szCs w:val="20"/>
              </w:rPr>
              <w:t>%</w:t>
            </w:r>
          </w:p>
        </w:tc>
        <w:tc>
          <w:tcPr>
            <w:tcW w:w="452" w:type="pct"/>
          </w:tcPr>
          <w:p w:rsidR="0047238E" w:rsidRPr="00CC2D30" w:rsidRDefault="0047238E" w:rsidP="0047238E">
            <w:pPr>
              <w:jc w:val="center"/>
              <w:rPr>
                <w:sz w:val="20"/>
                <w:szCs w:val="20"/>
              </w:rPr>
            </w:pPr>
            <w:r w:rsidRPr="00CC2D30">
              <w:rPr>
                <w:sz w:val="20"/>
                <w:szCs w:val="20"/>
              </w:rPr>
              <w:t>100</w:t>
            </w:r>
          </w:p>
        </w:tc>
        <w:tc>
          <w:tcPr>
            <w:tcW w:w="394" w:type="pct"/>
          </w:tcPr>
          <w:p w:rsidR="0047238E" w:rsidRPr="00CC2D30" w:rsidRDefault="0047238E" w:rsidP="0047238E">
            <w:pPr>
              <w:jc w:val="center"/>
              <w:rPr>
                <w:sz w:val="20"/>
                <w:szCs w:val="20"/>
              </w:rPr>
            </w:pPr>
            <w:r w:rsidRPr="00CC2D30">
              <w:rPr>
                <w:sz w:val="20"/>
                <w:szCs w:val="20"/>
              </w:rPr>
              <w:t>100</w:t>
            </w:r>
          </w:p>
        </w:tc>
        <w:tc>
          <w:tcPr>
            <w:tcW w:w="443" w:type="pct"/>
          </w:tcPr>
          <w:p w:rsidR="0047238E" w:rsidRPr="00CC2D30" w:rsidRDefault="0047238E" w:rsidP="0047238E">
            <w:pPr>
              <w:jc w:val="center"/>
              <w:rPr>
                <w:sz w:val="20"/>
                <w:szCs w:val="20"/>
              </w:rPr>
            </w:pPr>
            <w:r w:rsidRPr="00CC2D30">
              <w:rPr>
                <w:sz w:val="20"/>
                <w:szCs w:val="20"/>
              </w:rPr>
              <w:t>100</w:t>
            </w:r>
          </w:p>
        </w:tc>
        <w:tc>
          <w:tcPr>
            <w:tcW w:w="443" w:type="pct"/>
          </w:tcPr>
          <w:p w:rsidR="0047238E" w:rsidRPr="00CC2D30" w:rsidRDefault="0047238E" w:rsidP="0047238E">
            <w:pPr>
              <w:jc w:val="center"/>
              <w:rPr>
                <w:sz w:val="20"/>
                <w:szCs w:val="20"/>
              </w:rPr>
            </w:pPr>
            <w:r w:rsidRPr="00CC2D30">
              <w:rPr>
                <w:sz w:val="20"/>
                <w:szCs w:val="20"/>
              </w:rPr>
              <w:t>100</w:t>
            </w:r>
          </w:p>
        </w:tc>
        <w:tc>
          <w:tcPr>
            <w:tcW w:w="443" w:type="pct"/>
          </w:tcPr>
          <w:p w:rsidR="0047238E" w:rsidRPr="00CC2D30" w:rsidRDefault="0047238E" w:rsidP="0047238E">
            <w:pPr>
              <w:jc w:val="center"/>
              <w:rPr>
                <w:sz w:val="20"/>
                <w:szCs w:val="20"/>
              </w:rPr>
            </w:pPr>
            <w:r w:rsidRPr="00CC2D30">
              <w:rPr>
                <w:sz w:val="20"/>
                <w:szCs w:val="20"/>
              </w:rPr>
              <w:t>100</w:t>
            </w:r>
          </w:p>
        </w:tc>
        <w:tc>
          <w:tcPr>
            <w:tcW w:w="463" w:type="pct"/>
          </w:tcPr>
          <w:p w:rsidR="0047238E" w:rsidRPr="00CC2D30" w:rsidRDefault="0047238E" w:rsidP="0047238E">
            <w:pPr>
              <w:jc w:val="center"/>
              <w:rPr>
                <w:sz w:val="20"/>
                <w:szCs w:val="20"/>
              </w:rPr>
            </w:pPr>
            <w:r w:rsidRPr="00CC2D30">
              <w:rPr>
                <w:sz w:val="20"/>
                <w:szCs w:val="20"/>
              </w:rPr>
              <w:t>100</w:t>
            </w:r>
          </w:p>
        </w:tc>
        <w:tc>
          <w:tcPr>
            <w:tcW w:w="456" w:type="pct"/>
          </w:tcPr>
          <w:p w:rsidR="0047238E" w:rsidRPr="00CC2D30" w:rsidRDefault="0047238E" w:rsidP="0047238E">
            <w:pPr>
              <w:jc w:val="center"/>
              <w:rPr>
                <w:sz w:val="20"/>
                <w:szCs w:val="20"/>
              </w:rPr>
            </w:pPr>
            <w:r w:rsidRPr="00CC2D30">
              <w:rPr>
                <w:sz w:val="20"/>
                <w:szCs w:val="20"/>
              </w:rPr>
              <w:t>100</w:t>
            </w:r>
          </w:p>
        </w:tc>
      </w:tr>
    </w:tbl>
    <w:p w:rsidR="0047238E" w:rsidRDefault="0047238E" w:rsidP="0047238E">
      <w:pPr>
        <w:autoSpaceDE w:val="0"/>
        <w:autoSpaceDN w:val="0"/>
        <w:adjustRightInd w:val="0"/>
        <w:ind w:left="6663"/>
        <w:jc w:val="center"/>
        <w:rPr>
          <w:lang w:val="en-US"/>
        </w:rPr>
      </w:pPr>
    </w:p>
    <w:p w:rsidR="0047238E" w:rsidRPr="00CC2D30" w:rsidRDefault="0047238E" w:rsidP="0047238E">
      <w:pPr>
        <w:autoSpaceDE w:val="0"/>
        <w:autoSpaceDN w:val="0"/>
        <w:adjustRightInd w:val="0"/>
        <w:ind w:left="6663"/>
        <w:jc w:val="center"/>
      </w:pPr>
      <w:r w:rsidRPr="00CC2D30">
        <w:lastRenderedPageBreak/>
        <w:t>Приложение № 2</w:t>
      </w:r>
    </w:p>
    <w:p w:rsidR="0047238E" w:rsidRPr="00CC2D30" w:rsidRDefault="0047238E" w:rsidP="0047238E">
      <w:pPr>
        <w:autoSpaceDE w:val="0"/>
        <w:autoSpaceDN w:val="0"/>
        <w:adjustRightInd w:val="0"/>
        <w:ind w:left="6663"/>
        <w:jc w:val="center"/>
      </w:pPr>
      <w:r w:rsidRPr="00CC2D30">
        <w:t xml:space="preserve">к муниципальной программе </w:t>
      </w:r>
      <w:proofErr w:type="spellStart"/>
      <w:r>
        <w:t>Сутчевского</w:t>
      </w:r>
      <w:proofErr w:type="spellEnd"/>
      <w:r w:rsidRPr="00CC2D30">
        <w:t xml:space="preserve"> сельского поселения «Развитие земельных и имущественных  отношений</w:t>
      </w:r>
    </w:p>
    <w:p w:rsidR="0047238E" w:rsidRPr="00CC2D30" w:rsidRDefault="0047238E" w:rsidP="0047238E">
      <w:pPr>
        <w:autoSpaceDE w:val="0"/>
        <w:autoSpaceDN w:val="0"/>
        <w:adjustRightInd w:val="0"/>
        <w:jc w:val="center"/>
      </w:pPr>
    </w:p>
    <w:p w:rsidR="0047238E" w:rsidRPr="00CC2D30" w:rsidRDefault="0047238E" w:rsidP="0047238E">
      <w:pPr>
        <w:autoSpaceDE w:val="0"/>
        <w:autoSpaceDN w:val="0"/>
        <w:adjustRightInd w:val="0"/>
        <w:jc w:val="center"/>
        <w:rPr>
          <w:b/>
          <w:szCs w:val="26"/>
        </w:rPr>
      </w:pPr>
      <w:r w:rsidRPr="00CC2D30">
        <w:rPr>
          <w:b/>
          <w:szCs w:val="26"/>
        </w:rPr>
        <w:t xml:space="preserve">РЕСУРСНОЕ ОБЕСПЕЧЕНИЕ </w:t>
      </w:r>
    </w:p>
    <w:p w:rsidR="0047238E" w:rsidRPr="00CC2D30" w:rsidRDefault="0047238E" w:rsidP="0047238E">
      <w:pPr>
        <w:autoSpaceDE w:val="0"/>
        <w:autoSpaceDN w:val="0"/>
        <w:adjustRightInd w:val="0"/>
        <w:jc w:val="center"/>
        <w:rPr>
          <w:b/>
          <w:szCs w:val="26"/>
        </w:rPr>
      </w:pPr>
      <w:r w:rsidRPr="00CC2D30">
        <w:rPr>
          <w:rFonts w:eastAsia="Calibri"/>
          <w:b/>
          <w:bCs/>
          <w:szCs w:val="26"/>
        </w:rPr>
        <w:t>муниципальной</w:t>
      </w:r>
      <w:r w:rsidRPr="00CC2D30">
        <w:rPr>
          <w:b/>
          <w:szCs w:val="26"/>
        </w:rPr>
        <w:t xml:space="preserve">  </w:t>
      </w:r>
      <w:r w:rsidRPr="00CC2D30">
        <w:rPr>
          <w:rFonts w:eastAsia="Calibri"/>
          <w:b/>
          <w:bCs/>
          <w:szCs w:val="26"/>
        </w:rPr>
        <w:t xml:space="preserve">программы </w:t>
      </w:r>
      <w:proofErr w:type="spellStart"/>
      <w:r>
        <w:rPr>
          <w:b/>
          <w:szCs w:val="26"/>
        </w:rPr>
        <w:t>Сутчевского</w:t>
      </w:r>
      <w:proofErr w:type="spellEnd"/>
      <w:r w:rsidRPr="00CC2D30">
        <w:rPr>
          <w:b/>
          <w:szCs w:val="26"/>
        </w:rPr>
        <w:t xml:space="preserve"> сельского поселения</w:t>
      </w:r>
      <w:r w:rsidRPr="00CC2D30">
        <w:rPr>
          <w:rFonts w:eastAsia="Calibri"/>
          <w:b/>
          <w:bCs/>
          <w:szCs w:val="26"/>
        </w:rPr>
        <w:t xml:space="preserve"> «Развитие земельных и имущественных отношений» за счет всех источников финансирования</w:t>
      </w:r>
    </w:p>
    <w:p w:rsidR="0047238E" w:rsidRPr="00CC2D30" w:rsidRDefault="0047238E" w:rsidP="0047238E">
      <w:pPr>
        <w:autoSpaceDE w:val="0"/>
        <w:autoSpaceDN w:val="0"/>
        <w:adjustRightInd w:val="0"/>
        <w:ind w:firstLine="720"/>
        <w:jc w:val="center"/>
        <w:rPr>
          <w:b/>
          <w:szCs w:val="26"/>
        </w:rPr>
      </w:pPr>
    </w:p>
    <w:tbl>
      <w:tblPr>
        <w:tblW w:w="4828"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33"/>
        <w:gridCol w:w="1558"/>
        <w:gridCol w:w="850"/>
        <w:gridCol w:w="848"/>
        <w:gridCol w:w="996"/>
        <w:gridCol w:w="713"/>
        <w:gridCol w:w="1274"/>
        <w:gridCol w:w="1077"/>
        <w:gridCol w:w="994"/>
        <w:gridCol w:w="1134"/>
        <w:gridCol w:w="994"/>
        <w:gridCol w:w="1051"/>
        <w:gridCol w:w="11"/>
        <w:gridCol w:w="850"/>
        <w:gridCol w:w="833"/>
      </w:tblGrid>
      <w:tr w:rsidR="0047238E" w:rsidRPr="00CC2D30" w:rsidTr="0047238E">
        <w:trPr>
          <w:trHeight w:val="20"/>
          <w:jc w:val="center"/>
        </w:trPr>
        <w:tc>
          <w:tcPr>
            <w:tcW w:w="396" w:type="pct"/>
            <w:vMerge w:val="restart"/>
            <w:shd w:val="clear" w:color="auto" w:fill="auto"/>
          </w:tcPr>
          <w:p w:rsidR="0047238E" w:rsidRPr="00CC2D30" w:rsidRDefault="0047238E" w:rsidP="0047238E">
            <w:pPr>
              <w:jc w:val="center"/>
              <w:rPr>
                <w:sz w:val="18"/>
                <w:szCs w:val="18"/>
              </w:rPr>
            </w:pPr>
            <w:r w:rsidRPr="00CC2D30">
              <w:rPr>
                <w:sz w:val="18"/>
                <w:szCs w:val="18"/>
              </w:rPr>
              <w:t>Статус</w:t>
            </w:r>
          </w:p>
        </w:tc>
        <w:tc>
          <w:tcPr>
            <w:tcW w:w="544" w:type="pct"/>
            <w:vMerge w:val="restart"/>
            <w:shd w:val="clear" w:color="auto" w:fill="auto"/>
          </w:tcPr>
          <w:p w:rsidR="0047238E" w:rsidRPr="00CC2D30" w:rsidRDefault="0047238E" w:rsidP="0047238E">
            <w:pPr>
              <w:jc w:val="center"/>
              <w:rPr>
                <w:sz w:val="18"/>
                <w:szCs w:val="18"/>
              </w:rPr>
            </w:pPr>
            <w:r w:rsidRPr="00CC2D30">
              <w:rPr>
                <w:sz w:val="18"/>
                <w:szCs w:val="18"/>
              </w:rPr>
              <w:t>Наименование подпрограммы, основного мероприятия, мероприятия</w:t>
            </w:r>
          </w:p>
        </w:tc>
        <w:tc>
          <w:tcPr>
            <w:tcW w:w="1190" w:type="pct"/>
            <w:gridSpan w:val="4"/>
            <w:shd w:val="clear" w:color="auto" w:fill="auto"/>
          </w:tcPr>
          <w:p w:rsidR="0047238E" w:rsidRPr="00CC2D30" w:rsidRDefault="0047238E" w:rsidP="0047238E">
            <w:pPr>
              <w:jc w:val="center"/>
              <w:rPr>
                <w:sz w:val="18"/>
                <w:szCs w:val="18"/>
              </w:rPr>
            </w:pPr>
            <w:r w:rsidRPr="00CC2D30">
              <w:rPr>
                <w:sz w:val="18"/>
                <w:szCs w:val="18"/>
              </w:rPr>
              <w:t>Код бюджетной классификации</w:t>
            </w:r>
          </w:p>
        </w:tc>
        <w:tc>
          <w:tcPr>
            <w:tcW w:w="445" w:type="pct"/>
            <w:vMerge w:val="restart"/>
            <w:shd w:val="clear" w:color="auto" w:fill="auto"/>
          </w:tcPr>
          <w:p w:rsidR="0047238E" w:rsidRPr="00CC2D30" w:rsidRDefault="0047238E" w:rsidP="0047238E">
            <w:pPr>
              <w:jc w:val="center"/>
              <w:rPr>
                <w:sz w:val="18"/>
                <w:szCs w:val="18"/>
              </w:rPr>
            </w:pPr>
            <w:r w:rsidRPr="00CC2D30">
              <w:rPr>
                <w:sz w:val="18"/>
                <w:szCs w:val="18"/>
              </w:rPr>
              <w:t>Источники финансирования</w:t>
            </w:r>
          </w:p>
        </w:tc>
        <w:tc>
          <w:tcPr>
            <w:tcW w:w="2425" w:type="pct"/>
            <w:gridSpan w:val="8"/>
            <w:shd w:val="clear" w:color="auto" w:fill="auto"/>
            <w:noWrap/>
          </w:tcPr>
          <w:p w:rsidR="0047238E" w:rsidRPr="00CC2D30" w:rsidRDefault="0047238E" w:rsidP="0047238E">
            <w:pPr>
              <w:jc w:val="center"/>
              <w:rPr>
                <w:sz w:val="18"/>
                <w:szCs w:val="18"/>
              </w:rPr>
            </w:pPr>
            <w:r w:rsidRPr="00CC2D30">
              <w:rPr>
                <w:sz w:val="18"/>
                <w:szCs w:val="18"/>
              </w:rPr>
              <w:t>Расходы по годам, тыс. рублей</w:t>
            </w:r>
          </w:p>
        </w:tc>
      </w:tr>
      <w:tr w:rsidR="0047238E" w:rsidRPr="00CC2D30" w:rsidTr="0047238E">
        <w:trPr>
          <w:trHeight w:val="20"/>
          <w:jc w:val="center"/>
        </w:trPr>
        <w:tc>
          <w:tcPr>
            <w:tcW w:w="396" w:type="pct"/>
            <w:vMerge/>
          </w:tcPr>
          <w:p w:rsidR="0047238E" w:rsidRPr="00CC2D30" w:rsidRDefault="0047238E" w:rsidP="0047238E">
            <w:pPr>
              <w:jc w:val="center"/>
              <w:rPr>
                <w:sz w:val="18"/>
                <w:szCs w:val="18"/>
              </w:rPr>
            </w:pPr>
          </w:p>
        </w:tc>
        <w:tc>
          <w:tcPr>
            <w:tcW w:w="544" w:type="pct"/>
            <w:vMerge/>
          </w:tcPr>
          <w:p w:rsidR="0047238E" w:rsidRPr="00CC2D30" w:rsidRDefault="0047238E" w:rsidP="0047238E">
            <w:pPr>
              <w:jc w:val="center"/>
              <w:rPr>
                <w:sz w:val="18"/>
                <w:szCs w:val="18"/>
              </w:rPr>
            </w:pPr>
          </w:p>
        </w:tc>
        <w:tc>
          <w:tcPr>
            <w:tcW w:w="297" w:type="pct"/>
            <w:shd w:val="clear" w:color="auto" w:fill="auto"/>
          </w:tcPr>
          <w:p w:rsidR="0047238E" w:rsidRPr="00CC2D30" w:rsidRDefault="0047238E" w:rsidP="0047238E">
            <w:pPr>
              <w:jc w:val="center"/>
              <w:rPr>
                <w:sz w:val="18"/>
                <w:szCs w:val="18"/>
              </w:rPr>
            </w:pPr>
            <w:proofErr w:type="gramStart"/>
            <w:r w:rsidRPr="00CC2D30">
              <w:rPr>
                <w:sz w:val="18"/>
                <w:szCs w:val="18"/>
              </w:rPr>
              <w:t>главный</w:t>
            </w:r>
            <w:proofErr w:type="gramEnd"/>
            <w:r w:rsidRPr="00CC2D30">
              <w:rPr>
                <w:sz w:val="18"/>
                <w:szCs w:val="18"/>
              </w:rPr>
              <w:t xml:space="preserve"> </w:t>
            </w:r>
            <w:proofErr w:type="spellStart"/>
            <w:r w:rsidRPr="00CC2D30">
              <w:rPr>
                <w:sz w:val="18"/>
                <w:szCs w:val="18"/>
              </w:rPr>
              <w:t>распоряди-тель</w:t>
            </w:r>
            <w:proofErr w:type="spellEnd"/>
            <w:r w:rsidRPr="00CC2D30">
              <w:rPr>
                <w:sz w:val="18"/>
                <w:szCs w:val="18"/>
              </w:rPr>
              <w:t xml:space="preserve"> бюджетных средств</w:t>
            </w:r>
          </w:p>
        </w:tc>
        <w:tc>
          <w:tcPr>
            <w:tcW w:w="296" w:type="pct"/>
            <w:shd w:val="clear" w:color="auto" w:fill="auto"/>
          </w:tcPr>
          <w:p w:rsidR="0047238E" w:rsidRPr="00CC2D30" w:rsidRDefault="0047238E" w:rsidP="0047238E">
            <w:pPr>
              <w:jc w:val="center"/>
              <w:rPr>
                <w:sz w:val="18"/>
                <w:szCs w:val="18"/>
              </w:rPr>
            </w:pPr>
            <w:r w:rsidRPr="00CC2D30">
              <w:rPr>
                <w:sz w:val="18"/>
                <w:szCs w:val="18"/>
              </w:rPr>
              <w:t>раздел, подраздел</w:t>
            </w:r>
          </w:p>
        </w:tc>
        <w:tc>
          <w:tcPr>
            <w:tcW w:w="348" w:type="pct"/>
            <w:shd w:val="clear" w:color="auto" w:fill="auto"/>
          </w:tcPr>
          <w:p w:rsidR="0047238E" w:rsidRPr="00CC2D30" w:rsidRDefault="0047238E" w:rsidP="0047238E">
            <w:pPr>
              <w:jc w:val="center"/>
              <w:rPr>
                <w:sz w:val="18"/>
                <w:szCs w:val="18"/>
              </w:rPr>
            </w:pPr>
            <w:r w:rsidRPr="00CC2D30">
              <w:rPr>
                <w:sz w:val="18"/>
                <w:szCs w:val="18"/>
              </w:rPr>
              <w:t>целевая статья расходов</w:t>
            </w:r>
          </w:p>
        </w:tc>
        <w:tc>
          <w:tcPr>
            <w:tcW w:w="249" w:type="pct"/>
            <w:shd w:val="clear" w:color="auto" w:fill="auto"/>
          </w:tcPr>
          <w:p w:rsidR="0047238E" w:rsidRPr="00CC2D30" w:rsidRDefault="0047238E" w:rsidP="0047238E">
            <w:pPr>
              <w:jc w:val="center"/>
              <w:rPr>
                <w:sz w:val="18"/>
                <w:szCs w:val="18"/>
              </w:rPr>
            </w:pPr>
            <w:r w:rsidRPr="00CC2D30">
              <w:rPr>
                <w:sz w:val="18"/>
                <w:szCs w:val="18"/>
              </w:rPr>
              <w:t>группа (подгруппа) вида расходов</w:t>
            </w:r>
          </w:p>
        </w:tc>
        <w:tc>
          <w:tcPr>
            <w:tcW w:w="445" w:type="pct"/>
            <w:vMerge/>
          </w:tcPr>
          <w:p w:rsidR="0047238E" w:rsidRPr="00CC2D30" w:rsidRDefault="0047238E" w:rsidP="0047238E">
            <w:pPr>
              <w:jc w:val="center"/>
              <w:rPr>
                <w:sz w:val="18"/>
                <w:szCs w:val="18"/>
              </w:rPr>
            </w:pPr>
          </w:p>
        </w:tc>
        <w:tc>
          <w:tcPr>
            <w:tcW w:w="375" w:type="pct"/>
            <w:shd w:val="clear" w:color="auto" w:fill="auto"/>
          </w:tcPr>
          <w:p w:rsidR="0047238E" w:rsidRPr="00CC2D30" w:rsidRDefault="0047238E" w:rsidP="0047238E">
            <w:pPr>
              <w:jc w:val="center"/>
              <w:rPr>
                <w:sz w:val="18"/>
                <w:szCs w:val="18"/>
              </w:rPr>
            </w:pPr>
            <w:r w:rsidRPr="00CC2D30">
              <w:rPr>
                <w:sz w:val="18"/>
                <w:szCs w:val="18"/>
              </w:rPr>
              <w:t>2021</w:t>
            </w:r>
          </w:p>
        </w:tc>
        <w:tc>
          <w:tcPr>
            <w:tcW w:w="347" w:type="pct"/>
            <w:shd w:val="clear" w:color="auto" w:fill="auto"/>
          </w:tcPr>
          <w:p w:rsidR="0047238E" w:rsidRPr="00CC2D30" w:rsidRDefault="0047238E" w:rsidP="0047238E">
            <w:pPr>
              <w:jc w:val="center"/>
              <w:rPr>
                <w:sz w:val="18"/>
                <w:szCs w:val="18"/>
              </w:rPr>
            </w:pPr>
            <w:r w:rsidRPr="00CC2D30">
              <w:rPr>
                <w:sz w:val="18"/>
                <w:szCs w:val="18"/>
              </w:rPr>
              <w:t>2022</w:t>
            </w:r>
          </w:p>
        </w:tc>
        <w:tc>
          <w:tcPr>
            <w:tcW w:w="396" w:type="pct"/>
            <w:shd w:val="clear" w:color="auto" w:fill="auto"/>
          </w:tcPr>
          <w:p w:rsidR="0047238E" w:rsidRPr="00CC2D30" w:rsidRDefault="0047238E" w:rsidP="0047238E">
            <w:pPr>
              <w:jc w:val="center"/>
              <w:rPr>
                <w:sz w:val="18"/>
                <w:szCs w:val="18"/>
              </w:rPr>
            </w:pPr>
            <w:r w:rsidRPr="00CC2D30">
              <w:rPr>
                <w:sz w:val="18"/>
                <w:szCs w:val="18"/>
              </w:rPr>
              <w:t>2023</w:t>
            </w:r>
          </w:p>
        </w:tc>
        <w:tc>
          <w:tcPr>
            <w:tcW w:w="347" w:type="pct"/>
            <w:shd w:val="clear" w:color="auto" w:fill="auto"/>
          </w:tcPr>
          <w:p w:rsidR="0047238E" w:rsidRPr="00CC2D30" w:rsidRDefault="0047238E" w:rsidP="0047238E">
            <w:pPr>
              <w:jc w:val="center"/>
              <w:rPr>
                <w:sz w:val="18"/>
                <w:szCs w:val="18"/>
              </w:rPr>
            </w:pPr>
            <w:r w:rsidRPr="00CC2D30">
              <w:rPr>
                <w:sz w:val="18"/>
                <w:szCs w:val="18"/>
              </w:rPr>
              <w:t>2024</w:t>
            </w:r>
          </w:p>
        </w:tc>
        <w:tc>
          <w:tcPr>
            <w:tcW w:w="371" w:type="pct"/>
            <w:gridSpan w:val="2"/>
            <w:shd w:val="clear" w:color="auto" w:fill="auto"/>
          </w:tcPr>
          <w:p w:rsidR="0047238E" w:rsidRPr="00CC2D30" w:rsidRDefault="0047238E" w:rsidP="0047238E">
            <w:pPr>
              <w:jc w:val="center"/>
              <w:rPr>
                <w:sz w:val="18"/>
                <w:szCs w:val="18"/>
              </w:rPr>
            </w:pPr>
            <w:r w:rsidRPr="00CC2D30">
              <w:rPr>
                <w:sz w:val="18"/>
                <w:szCs w:val="18"/>
              </w:rPr>
              <w:t>2025</w:t>
            </w:r>
          </w:p>
        </w:tc>
        <w:tc>
          <w:tcPr>
            <w:tcW w:w="297" w:type="pct"/>
            <w:shd w:val="clear" w:color="auto" w:fill="auto"/>
          </w:tcPr>
          <w:p w:rsidR="0047238E" w:rsidRPr="00CC2D30" w:rsidRDefault="0047238E" w:rsidP="0047238E">
            <w:pPr>
              <w:jc w:val="center"/>
              <w:rPr>
                <w:sz w:val="18"/>
                <w:szCs w:val="18"/>
              </w:rPr>
            </w:pPr>
            <w:r w:rsidRPr="00CC2D30">
              <w:rPr>
                <w:sz w:val="18"/>
                <w:szCs w:val="18"/>
              </w:rPr>
              <w:t>2026-2030</w:t>
            </w:r>
          </w:p>
        </w:tc>
        <w:tc>
          <w:tcPr>
            <w:tcW w:w="292" w:type="pct"/>
            <w:shd w:val="clear" w:color="auto" w:fill="auto"/>
          </w:tcPr>
          <w:p w:rsidR="0047238E" w:rsidRPr="00CC2D30" w:rsidRDefault="0047238E" w:rsidP="0047238E">
            <w:pPr>
              <w:jc w:val="center"/>
              <w:rPr>
                <w:sz w:val="18"/>
                <w:szCs w:val="18"/>
              </w:rPr>
            </w:pPr>
            <w:r w:rsidRPr="00CC2D30">
              <w:rPr>
                <w:sz w:val="18"/>
                <w:szCs w:val="18"/>
              </w:rPr>
              <w:t>2031-2035</w:t>
            </w:r>
          </w:p>
        </w:tc>
      </w:tr>
      <w:tr w:rsidR="0047238E" w:rsidRPr="00CC2D30" w:rsidTr="0047238E">
        <w:trPr>
          <w:trHeight w:val="20"/>
          <w:tblHeader/>
          <w:jc w:val="center"/>
        </w:trPr>
        <w:tc>
          <w:tcPr>
            <w:tcW w:w="396" w:type="pct"/>
            <w:shd w:val="clear" w:color="auto" w:fill="auto"/>
          </w:tcPr>
          <w:p w:rsidR="0047238E" w:rsidRPr="00CC2D30" w:rsidRDefault="0047238E" w:rsidP="0047238E">
            <w:pPr>
              <w:jc w:val="center"/>
              <w:rPr>
                <w:sz w:val="18"/>
                <w:szCs w:val="18"/>
              </w:rPr>
            </w:pPr>
            <w:r w:rsidRPr="00CC2D30">
              <w:rPr>
                <w:sz w:val="18"/>
                <w:szCs w:val="18"/>
              </w:rPr>
              <w:t>1</w:t>
            </w:r>
          </w:p>
        </w:tc>
        <w:tc>
          <w:tcPr>
            <w:tcW w:w="544" w:type="pct"/>
            <w:shd w:val="clear" w:color="auto" w:fill="auto"/>
          </w:tcPr>
          <w:p w:rsidR="0047238E" w:rsidRPr="00CC2D30" w:rsidRDefault="0047238E" w:rsidP="0047238E">
            <w:pPr>
              <w:jc w:val="center"/>
              <w:rPr>
                <w:sz w:val="18"/>
                <w:szCs w:val="18"/>
              </w:rPr>
            </w:pPr>
            <w:r w:rsidRPr="00CC2D30">
              <w:rPr>
                <w:sz w:val="18"/>
                <w:szCs w:val="18"/>
              </w:rPr>
              <w:t>2</w:t>
            </w:r>
          </w:p>
        </w:tc>
        <w:tc>
          <w:tcPr>
            <w:tcW w:w="297" w:type="pct"/>
            <w:shd w:val="clear" w:color="auto" w:fill="auto"/>
          </w:tcPr>
          <w:p w:rsidR="0047238E" w:rsidRPr="00CC2D30" w:rsidRDefault="0047238E" w:rsidP="0047238E">
            <w:pPr>
              <w:jc w:val="center"/>
              <w:rPr>
                <w:sz w:val="18"/>
                <w:szCs w:val="18"/>
              </w:rPr>
            </w:pPr>
            <w:r w:rsidRPr="00CC2D30">
              <w:rPr>
                <w:sz w:val="18"/>
                <w:szCs w:val="18"/>
              </w:rPr>
              <w:t>4</w:t>
            </w:r>
          </w:p>
        </w:tc>
        <w:tc>
          <w:tcPr>
            <w:tcW w:w="296" w:type="pct"/>
            <w:shd w:val="clear" w:color="auto" w:fill="auto"/>
          </w:tcPr>
          <w:p w:rsidR="0047238E" w:rsidRPr="00CC2D30" w:rsidRDefault="0047238E" w:rsidP="0047238E">
            <w:pPr>
              <w:jc w:val="center"/>
              <w:rPr>
                <w:sz w:val="18"/>
                <w:szCs w:val="18"/>
              </w:rPr>
            </w:pPr>
            <w:r w:rsidRPr="00CC2D30">
              <w:rPr>
                <w:sz w:val="18"/>
                <w:szCs w:val="18"/>
              </w:rPr>
              <w:t>5</w:t>
            </w:r>
          </w:p>
        </w:tc>
        <w:tc>
          <w:tcPr>
            <w:tcW w:w="348" w:type="pct"/>
            <w:shd w:val="clear" w:color="auto" w:fill="auto"/>
          </w:tcPr>
          <w:p w:rsidR="0047238E" w:rsidRPr="00CC2D30" w:rsidRDefault="0047238E" w:rsidP="0047238E">
            <w:pPr>
              <w:jc w:val="center"/>
              <w:rPr>
                <w:sz w:val="18"/>
                <w:szCs w:val="18"/>
              </w:rPr>
            </w:pPr>
            <w:r w:rsidRPr="00CC2D30">
              <w:rPr>
                <w:sz w:val="18"/>
                <w:szCs w:val="18"/>
              </w:rPr>
              <w:t>6</w:t>
            </w:r>
          </w:p>
        </w:tc>
        <w:tc>
          <w:tcPr>
            <w:tcW w:w="249" w:type="pct"/>
            <w:shd w:val="clear" w:color="auto" w:fill="auto"/>
          </w:tcPr>
          <w:p w:rsidR="0047238E" w:rsidRPr="00CC2D30" w:rsidRDefault="0047238E" w:rsidP="0047238E">
            <w:pPr>
              <w:jc w:val="center"/>
              <w:rPr>
                <w:sz w:val="18"/>
                <w:szCs w:val="18"/>
              </w:rPr>
            </w:pPr>
            <w:r w:rsidRPr="00CC2D30">
              <w:rPr>
                <w:sz w:val="18"/>
                <w:szCs w:val="18"/>
              </w:rPr>
              <w:t>7</w:t>
            </w:r>
          </w:p>
        </w:tc>
        <w:tc>
          <w:tcPr>
            <w:tcW w:w="445" w:type="pct"/>
            <w:shd w:val="clear" w:color="auto" w:fill="auto"/>
          </w:tcPr>
          <w:p w:rsidR="0047238E" w:rsidRPr="00CC2D30" w:rsidRDefault="0047238E" w:rsidP="0047238E">
            <w:pPr>
              <w:jc w:val="center"/>
              <w:rPr>
                <w:sz w:val="18"/>
                <w:szCs w:val="18"/>
              </w:rPr>
            </w:pPr>
            <w:r w:rsidRPr="00CC2D30">
              <w:rPr>
                <w:sz w:val="18"/>
                <w:szCs w:val="18"/>
              </w:rPr>
              <w:t>8</w:t>
            </w:r>
          </w:p>
        </w:tc>
        <w:tc>
          <w:tcPr>
            <w:tcW w:w="375" w:type="pct"/>
            <w:shd w:val="clear" w:color="auto" w:fill="auto"/>
          </w:tcPr>
          <w:p w:rsidR="0047238E" w:rsidRPr="00760ACB" w:rsidRDefault="0047238E" w:rsidP="0047238E">
            <w:pPr>
              <w:jc w:val="center"/>
              <w:rPr>
                <w:sz w:val="18"/>
                <w:szCs w:val="18"/>
                <w:lang w:val="en-US"/>
              </w:rPr>
            </w:pPr>
            <w:r>
              <w:rPr>
                <w:sz w:val="18"/>
                <w:szCs w:val="18"/>
                <w:lang w:val="en-US"/>
              </w:rPr>
              <w:t>9</w:t>
            </w:r>
          </w:p>
        </w:tc>
        <w:tc>
          <w:tcPr>
            <w:tcW w:w="347" w:type="pct"/>
            <w:shd w:val="clear" w:color="auto" w:fill="auto"/>
          </w:tcPr>
          <w:p w:rsidR="0047238E" w:rsidRPr="00760ACB" w:rsidRDefault="0047238E" w:rsidP="0047238E">
            <w:pPr>
              <w:jc w:val="center"/>
              <w:rPr>
                <w:sz w:val="18"/>
                <w:szCs w:val="18"/>
                <w:lang w:val="en-US"/>
              </w:rPr>
            </w:pPr>
            <w:r>
              <w:rPr>
                <w:sz w:val="18"/>
                <w:szCs w:val="18"/>
                <w:lang w:val="en-US"/>
              </w:rPr>
              <w:t>10</w:t>
            </w:r>
          </w:p>
        </w:tc>
        <w:tc>
          <w:tcPr>
            <w:tcW w:w="396" w:type="pct"/>
            <w:shd w:val="clear" w:color="auto" w:fill="auto"/>
          </w:tcPr>
          <w:p w:rsidR="0047238E" w:rsidRPr="00760ACB" w:rsidRDefault="0047238E" w:rsidP="0047238E">
            <w:pPr>
              <w:jc w:val="center"/>
              <w:rPr>
                <w:sz w:val="18"/>
                <w:szCs w:val="18"/>
                <w:lang w:val="en-US"/>
              </w:rPr>
            </w:pPr>
            <w:r>
              <w:rPr>
                <w:sz w:val="18"/>
                <w:szCs w:val="18"/>
                <w:lang w:val="en-US"/>
              </w:rPr>
              <w:t>11</w:t>
            </w:r>
          </w:p>
        </w:tc>
        <w:tc>
          <w:tcPr>
            <w:tcW w:w="347" w:type="pct"/>
            <w:shd w:val="clear" w:color="auto" w:fill="auto"/>
          </w:tcPr>
          <w:p w:rsidR="0047238E" w:rsidRPr="00760ACB" w:rsidRDefault="0047238E" w:rsidP="0047238E">
            <w:pPr>
              <w:jc w:val="center"/>
              <w:rPr>
                <w:sz w:val="18"/>
                <w:szCs w:val="18"/>
                <w:lang w:val="en-US"/>
              </w:rPr>
            </w:pPr>
            <w:r>
              <w:rPr>
                <w:sz w:val="18"/>
                <w:szCs w:val="18"/>
                <w:lang w:val="en-US"/>
              </w:rPr>
              <w:t>12</w:t>
            </w:r>
          </w:p>
        </w:tc>
        <w:tc>
          <w:tcPr>
            <w:tcW w:w="367" w:type="pct"/>
            <w:shd w:val="clear" w:color="auto" w:fill="auto"/>
          </w:tcPr>
          <w:p w:rsidR="0047238E" w:rsidRPr="00760ACB" w:rsidRDefault="0047238E" w:rsidP="0047238E">
            <w:pPr>
              <w:jc w:val="center"/>
              <w:rPr>
                <w:sz w:val="18"/>
                <w:szCs w:val="18"/>
                <w:lang w:val="en-US"/>
              </w:rPr>
            </w:pPr>
            <w:r>
              <w:rPr>
                <w:sz w:val="18"/>
                <w:szCs w:val="18"/>
                <w:lang w:val="en-US"/>
              </w:rPr>
              <w:t>13</w:t>
            </w:r>
          </w:p>
        </w:tc>
        <w:tc>
          <w:tcPr>
            <w:tcW w:w="301" w:type="pct"/>
            <w:gridSpan w:val="2"/>
          </w:tcPr>
          <w:p w:rsidR="0047238E" w:rsidRPr="00760ACB" w:rsidRDefault="0047238E" w:rsidP="0047238E">
            <w:pPr>
              <w:jc w:val="center"/>
              <w:rPr>
                <w:sz w:val="18"/>
                <w:szCs w:val="18"/>
                <w:lang w:val="en-US"/>
              </w:rPr>
            </w:pPr>
            <w:r>
              <w:rPr>
                <w:sz w:val="18"/>
                <w:szCs w:val="18"/>
                <w:lang w:val="en-US"/>
              </w:rPr>
              <w:t>14</w:t>
            </w:r>
          </w:p>
        </w:tc>
        <w:tc>
          <w:tcPr>
            <w:tcW w:w="292" w:type="pct"/>
          </w:tcPr>
          <w:p w:rsidR="0047238E" w:rsidRPr="00760ACB" w:rsidRDefault="0047238E" w:rsidP="0047238E">
            <w:pPr>
              <w:jc w:val="center"/>
              <w:rPr>
                <w:sz w:val="18"/>
                <w:szCs w:val="18"/>
                <w:lang w:val="en-US"/>
              </w:rPr>
            </w:pPr>
            <w:r>
              <w:rPr>
                <w:sz w:val="18"/>
                <w:szCs w:val="18"/>
                <w:lang w:val="en-US"/>
              </w:rPr>
              <w:t>15</w:t>
            </w:r>
          </w:p>
        </w:tc>
      </w:tr>
      <w:tr w:rsidR="0047238E" w:rsidRPr="00CC2D30" w:rsidTr="0047238E">
        <w:trPr>
          <w:trHeight w:val="627"/>
          <w:jc w:val="center"/>
        </w:trPr>
        <w:tc>
          <w:tcPr>
            <w:tcW w:w="396" w:type="pct"/>
            <w:vMerge w:val="restart"/>
            <w:shd w:val="clear" w:color="auto" w:fill="auto"/>
          </w:tcPr>
          <w:p w:rsidR="0047238E" w:rsidRPr="00CC2D30" w:rsidRDefault="0047238E" w:rsidP="0047238E">
            <w:pPr>
              <w:jc w:val="center"/>
              <w:rPr>
                <w:b/>
                <w:bCs/>
                <w:sz w:val="18"/>
                <w:szCs w:val="18"/>
              </w:rPr>
            </w:pPr>
            <w:r w:rsidRPr="00CC2D30">
              <w:rPr>
                <w:b/>
                <w:bCs/>
                <w:sz w:val="18"/>
                <w:szCs w:val="18"/>
              </w:rPr>
              <w:t>Программа</w:t>
            </w:r>
          </w:p>
        </w:tc>
        <w:tc>
          <w:tcPr>
            <w:tcW w:w="544" w:type="pct"/>
            <w:vMerge w:val="restart"/>
            <w:shd w:val="clear" w:color="auto" w:fill="auto"/>
          </w:tcPr>
          <w:p w:rsidR="0047238E" w:rsidRPr="00CC2D30" w:rsidRDefault="0047238E" w:rsidP="0047238E">
            <w:pPr>
              <w:jc w:val="center"/>
              <w:rPr>
                <w:b/>
                <w:bCs/>
                <w:sz w:val="18"/>
                <w:szCs w:val="18"/>
              </w:rPr>
            </w:pPr>
            <w:r w:rsidRPr="00CC2D30">
              <w:rPr>
                <w:b/>
                <w:bCs/>
                <w:sz w:val="18"/>
                <w:szCs w:val="18"/>
              </w:rPr>
              <w:t>«Развитие земельных и имущественных отношений»</w:t>
            </w: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p w:rsidR="0047238E" w:rsidRPr="00CC2D30" w:rsidRDefault="0047238E" w:rsidP="0047238E">
            <w:pPr>
              <w:jc w:val="center"/>
              <w:rPr>
                <w:b/>
                <w:bCs/>
                <w:sz w:val="18"/>
                <w:szCs w:val="18"/>
              </w:rPr>
            </w:pP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r w:rsidRPr="00CC2D30">
              <w:rPr>
                <w:sz w:val="18"/>
                <w:szCs w:val="18"/>
              </w:rPr>
              <w:t>А400000000</w:t>
            </w:r>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b/>
                <w:bCs/>
                <w:sz w:val="18"/>
                <w:szCs w:val="18"/>
              </w:rPr>
            </w:pPr>
            <w:r w:rsidRPr="00CC2D30">
              <w:rPr>
                <w:b/>
                <w:bCs/>
                <w:sz w:val="18"/>
                <w:szCs w:val="18"/>
              </w:rPr>
              <w:t>Всего</w:t>
            </w:r>
          </w:p>
        </w:tc>
        <w:tc>
          <w:tcPr>
            <w:tcW w:w="375" w:type="pct"/>
            <w:shd w:val="clear" w:color="auto" w:fill="auto"/>
          </w:tcPr>
          <w:p w:rsidR="0047238E" w:rsidRPr="00760ACB" w:rsidRDefault="0047238E" w:rsidP="0047238E">
            <w:pPr>
              <w:rPr>
                <w:sz w:val="20"/>
                <w:szCs w:val="20"/>
                <w:lang w:val="en-US"/>
              </w:rPr>
            </w:pPr>
            <w:r w:rsidRPr="00760ACB">
              <w:rPr>
                <w:sz w:val="20"/>
                <w:szCs w:val="20"/>
                <w:lang w:val="en-US"/>
              </w:rPr>
              <w:t>37.0</w:t>
            </w:r>
          </w:p>
        </w:tc>
        <w:tc>
          <w:tcPr>
            <w:tcW w:w="347" w:type="pct"/>
            <w:shd w:val="clear" w:color="auto" w:fill="auto"/>
          </w:tcPr>
          <w:p w:rsidR="0047238E" w:rsidRPr="00760ACB" w:rsidRDefault="0047238E" w:rsidP="0047238E">
            <w:pPr>
              <w:rPr>
                <w:lang w:val="en-US"/>
              </w:rPr>
            </w:pPr>
            <w:r>
              <w:rPr>
                <w:sz w:val="18"/>
                <w:szCs w:val="18"/>
                <w:lang w:val="en-US"/>
              </w:rPr>
              <w:t>10.0</w:t>
            </w:r>
          </w:p>
        </w:tc>
        <w:tc>
          <w:tcPr>
            <w:tcW w:w="396" w:type="pct"/>
            <w:shd w:val="clear" w:color="auto" w:fill="auto"/>
          </w:tcPr>
          <w:p w:rsidR="0047238E" w:rsidRPr="00760ACB" w:rsidRDefault="0047238E" w:rsidP="0047238E">
            <w:pPr>
              <w:jc w:val="center"/>
              <w:rPr>
                <w:sz w:val="20"/>
                <w:szCs w:val="20"/>
                <w:lang w:val="en-US"/>
              </w:rPr>
            </w:pPr>
            <w:r>
              <w:rPr>
                <w:sz w:val="20"/>
                <w:szCs w:val="20"/>
                <w:lang w:val="en-US"/>
              </w:rPr>
              <w:t>10.0</w:t>
            </w:r>
          </w:p>
        </w:tc>
        <w:tc>
          <w:tcPr>
            <w:tcW w:w="347" w:type="pct"/>
            <w:shd w:val="clear" w:color="auto" w:fill="auto"/>
          </w:tcPr>
          <w:p w:rsidR="0047238E" w:rsidRPr="00CC2D30" w:rsidRDefault="0047238E" w:rsidP="0047238E">
            <w:pPr>
              <w:jc w:val="center"/>
              <w:rPr>
                <w:sz w:val="20"/>
                <w:szCs w:val="20"/>
              </w:rPr>
            </w:pPr>
            <w:r>
              <w:rPr>
                <w:sz w:val="20"/>
                <w:szCs w:val="20"/>
              </w:rPr>
              <w:t>1</w:t>
            </w:r>
            <w:r w:rsidRPr="00CC2D30">
              <w:rPr>
                <w:sz w:val="20"/>
                <w:szCs w:val="20"/>
              </w:rPr>
              <w:t>0</w:t>
            </w:r>
            <w:r>
              <w:rPr>
                <w:sz w:val="20"/>
                <w:szCs w:val="20"/>
              </w:rPr>
              <w:t>.</w:t>
            </w:r>
            <w:r w:rsidRPr="00CC2D30">
              <w:rPr>
                <w:sz w:val="20"/>
                <w:szCs w:val="20"/>
              </w:rPr>
              <w:t>0</w:t>
            </w:r>
          </w:p>
        </w:tc>
        <w:tc>
          <w:tcPr>
            <w:tcW w:w="367" w:type="pct"/>
            <w:shd w:val="clear" w:color="auto" w:fill="auto"/>
          </w:tcPr>
          <w:p w:rsidR="0047238E" w:rsidRPr="00CC2D30" w:rsidRDefault="0047238E" w:rsidP="0047238E">
            <w:pPr>
              <w:jc w:val="center"/>
              <w:rPr>
                <w:sz w:val="20"/>
                <w:szCs w:val="20"/>
              </w:rPr>
            </w:pPr>
            <w:r>
              <w:rPr>
                <w:sz w:val="20"/>
                <w:szCs w:val="20"/>
              </w:rPr>
              <w:t>1</w:t>
            </w:r>
            <w:r w:rsidRPr="00CC2D30">
              <w:rPr>
                <w:sz w:val="20"/>
                <w:szCs w:val="20"/>
              </w:rPr>
              <w:t>0</w:t>
            </w:r>
            <w:r>
              <w:rPr>
                <w:sz w:val="20"/>
                <w:szCs w:val="20"/>
              </w:rPr>
              <w:t>.</w:t>
            </w:r>
            <w:r w:rsidRPr="00CC2D30">
              <w:rPr>
                <w:sz w:val="20"/>
                <w:szCs w:val="20"/>
              </w:rPr>
              <w:t>0</w:t>
            </w:r>
          </w:p>
        </w:tc>
        <w:tc>
          <w:tcPr>
            <w:tcW w:w="301" w:type="pct"/>
            <w:gridSpan w:val="2"/>
          </w:tcPr>
          <w:p w:rsidR="0047238E" w:rsidRPr="00CC2D30" w:rsidRDefault="0047238E" w:rsidP="0047238E">
            <w:pPr>
              <w:jc w:val="center"/>
              <w:rPr>
                <w:sz w:val="20"/>
                <w:szCs w:val="20"/>
              </w:rPr>
            </w:pPr>
            <w:r w:rsidRPr="00CC2D30">
              <w:rPr>
                <w:sz w:val="20"/>
                <w:szCs w:val="20"/>
              </w:rPr>
              <w:t>0,00</w:t>
            </w:r>
          </w:p>
        </w:tc>
        <w:tc>
          <w:tcPr>
            <w:tcW w:w="292" w:type="pct"/>
          </w:tcPr>
          <w:p w:rsidR="0047238E" w:rsidRPr="00CC2D30" w:rsidRDefault="0047238E" w:rsidP="0047238E">
            <w:pPr>
              <w:jc w:val="center"/>
              <w:rPr>
                <w:sz w:val="20"/>
                <w:szCs w:val="20"/>
              </w:rPr>
            </w:pPr>
            <w:r w:rsidRPr="00CC2D30">
              <w:rPr>
                <w:sz w:val="20"/>
                <w:szCs w:val="20"/>
              </w:rPr>
              <w:t>0,00</w:t>
            </w:r>
          </w:p>
        </w:tc>
      </w:tr>
      <w:tr w:rsidR="0047238E" w:rsidRPr="00CC2D30" w:rsidTr="0047238E">
        <w:trPr>
          <w:trHeight w:val="707"/>
          <w:jc w:val="center"/>
        </w:trPr>
        <w:tc>
          <w:tcPr>
            <w:tcW w:w="396" w:type="pct"/>
            <w:vMerge/>
            <w:shd w:val="clear" w:color="auto" w:fill="auto"/>
          </w:tcPr>
          <w:p w:rsidR="0047238E" w:rsidRPr="00CC2D30" w:rsidRDefault="0047238E" w:rsidP="0047238E">
            <w:pPr>
              <w:jc w:val="center"/>
              <w:rPr>
                <w:b/>
                <w:bCs/>
                <w:sz w:val="18"/>
                <w:szCs w:val="18"/>
              </w:rPr>
            </w:pPr>
          </w:p>
        </w:tc>
        <w:tc>
          <w:tcPr>
            <w:tcW w:w="544" w:type="pct"/>
            <w:vMerge/>
            <w:shd w:val="clear" w:color="auto" w:fill="auto"/>
          </w:tcPr>
          <w:p w:rsidR="0047238E" w:rsidRPr="00CC2D30" w:rsidRDefault="0047238E" w:rsidP="0047238E">
            <w:pPr>
              <w:jc w:val="center"/>
              <w:rPr>
                <w:b/>
                <w:bCs/>
                <w:sz w:val="18"/>
                <w:szCs w:val="18"/>
              </w:rPr>
            </w:pP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sz w:val="18"/>
                <w:szCs w:val="18"/>
              </w:rPr>
            </w:pPr>
            <w:r w:rsidRPr="00CC2D30">
              <w:rPr>
                <w:sz w:val="18"/>
                <w:szCs w:val="18"/>
              </w:rPr>
              <w:t>Федеральный бюджет</w:t>
            </w:r>
          </w:p>
        </w:tc>
        <w:tc>
          <w:tcPr>
            <w:tcW w:w="375"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6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gridSpan w:val="2"/>
          </w:tcPr>
          <w:p w:rsidR="0047238E" w:rsidRPr="00CC2D30" w:rsidRDefault="0047238E" w:rsidP="0047238E">
            <w:pPr>
              <w:jc w:val="center"/>
              <w:rPr>
                <w:sz w:val="18"/>
                <w:szCs w:val="18"/>
              </w:rPr>
            </w:pPr>
            <w:proofErr w:type="spellStart"/>
            <w:r w:rsidRPr="00CC2D30">
              <w:rPr>
                <w:sz w:val="18"/>
                <w:szCs w:val="18"/>
              </w:rPr>
              <w:t>х</w:t>
            </w:r>
            <w:proofErr w:type="spellEnd"/>
          </w:p>
        </w:tc>
        <w:tc>
          <w:tcPr>
            <w:tcW w:w="292" w:type="pct"/>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574"/>
          <w:jc w:val="center"/>
        </w:trPr>
        <w:tc>
          <w:tcPr>
            <w:tcW w:w="396" w:type="pct"/>
            <w:vMerge/>
            <w:shd w:val="clear" w:color="auto" w:fill="auto"/>
          </w:tcPr>
          <w:p w:rsidR="0047238E" w:rsidRPr="00CC2D30" w:rsidRDefault="0047238E" w:rsidP="0047238E">
            <w:pPr>
              <w:jc w:val="center"/>
              <w:rPr>
                <w:b/>
                <w:bCs/>
                <w:sz w:val="18"/>
                <w:szCs w:val="18"/>
              </w:rPr>
            </w:pPr>
          </w:p>
        </w:tc>
        <w:tc>
          <w:tcPr>
            <w:tcW w:w="544" w:type="pct"/>
            <w:vMerge/>
            <w:shd w:val="clear" w:color="auto" w:fill="auto"/>
          </w:tcPr>
          <w:p w:rsidR="0047238E" w:rsidRPr="00CC2D30" w:rsidRDefault="0047238E" w:rsidP="0047238E">
            <w:pPr>
              <w:jc w:val="center"/>
              <w:rPr>
                <w:b/>
                <w:bCs/>
                <w:sz w:val="18"/>
                <w:szCs w:val="18"/>
              </w:rPr>
            </w:pP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sz w:val="18"/>
                <w:szCs w:val="18"/>
              </w:rPr>
            </w:pPr>
            <w:r w:rsidRPr="00CC2D30">
              <w:rPr>
                <w:sz w:val="18"/>
                <w:szCs w:val="18"/>
              </w:rPr>
              <w:t xml:space="preserve">республиканский бюджет </w:t>
            </w:r>
          </w:p>
        </w:tc>
        <w:tc>
          <w:tcPr>
            <w:tcW w:w="375"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6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gridSpan w:val="2"/>
          </w:tcPr>
          <w:p w:rsidR="0047238E" w:rsidRPr="00CC2D30" w:rsidRDefault="0047238E" w:rsidP="0047238E">
            <w:pPr>
              <w:jc w:val="center"/>
              <w:rPr>
                <w:sz w:val="18"/>
                <w:szCs w:val="18"/>
              </w:rPr>
            </w:pPr>
            <w:proofErr w:type="spellStart"/>
            <w:r w:rsidRPr="00CC2D30">
              <w:rPr>
                <w:sz w:val="18"/>
                <w:szCs w:val="18"/>
              </w:rPr>
              <w:t>х</w:t>
            </w:r>
            <w:proofErr w:type="spellEnd"/>
          </w:p>
        </w:tc>
        <w:tc>
          <w:tcPr>
            <w:tcW w:w="292" w:type="pct"/>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480"/>
          <w:jc w:val="center"/>
        </w:trPr>
        <w:tc>
          <w:tcPr>
            <w:tcW w:w="396" w:type="pct"/>
            <w:vMerge/>
            <w:shd w:val="clear" w:color="auto" w:fill="auto"/>
          </w:tcPr>
          <w:p w:rsidR="0047238E" w:rsidRPr="00CC2D30" w:rsidRDefault="0047238E" w:rsidP="0047238E">
            <w:pPr>
              <w:jc w:val="center"/>
              <w:rPr>
                <w:b/>
                <w:bCs/>
                <w:sz w:val="18"/>
                <w:szCs w:val="18"/>
              </w:rPr>
            </w:pPr>
          </w:p>
        </w:tc>
        <w:tc>
          <w:tcPr>
            <w:tcW w:w="544" w:type="pct"/>
            <w:vMerge/>
            <w:shd w:val="clear" w:color="auto" w:fill="auto"/>
          </w:tcPr>
          <w:p w:rsidR="0047238E" w:rsidRPr="00CC2D30" w:rsidRDefault="0047238E" w:rsidP="0047238E">
            <w:pPr>
              <w:jc w:val="center"/>
              <w:rPr>
                <w:b/>
                <w:bCs/>
                <w:sz w:val="18"/>
                <w:szCs w:val="18"/>
              </w:rPr>
            </w:pP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sz w:val="18"/>
                <w:szCs w:val="18"/>
              </w:rPr>
            </w:pPr>
            <w:r w:rsidRPr="00CC2D30">
              <w:rPr>
                <w:sz w:val="18"/>
                <w:szCs w:val="18"/>
              </w:rPr>
              <w:t>бюджет сельского поселения</w:t>
            </w:r>
          </w:p>
          <w:p w:rsidR="0047238E" w:rsidRPr="00CC2D30" w:rsidRDefault="0047238E" w:rsidP="0047238E">
            <w:pPr>
              <w:jc w:val="center"/>
              <w:rPr>
                <w:b/>
                <w:bCs/>
                <w:sz w:val="18"/>
                <w:szCs w:val="18"/>
              </w:rPr>
            </w:pPr>
          </w:p>
        </w:tc>
        <w:tc>
          <w:tcPr>
            <w:tcW w:w="375" w:type="pct"/>
            <w:shd w:val="clear" w:color="auto" w:fill="auto"/>
          </w:tcPr>
          <w:p w:rsidR="0047238E" w:rsidRPr="00BE3379" w:rsidRDefault="0047238E" w:rsidP="0047238E">
            <w:pPr>
              <w:rPr>
                <w:lang w:val="en-US"/>
              </w:rPr>
            </w:pPr>
            <w:r>
              <w:rPr>
                <w:sz w:val="18"/>
                <w:szCs w:val="18"/>
                <w:lang w:val="en-US"/>
              </w:rPr>
              <w:t>37.0</w:t>
            </w:r>
          </w:p>
        </w:tc>
        <w:tc>
          <w:tcPr>
            <w:tcW w:w="347" w:type="pct"/>
            <w:shd w:val="clear" w:color="auto" w:fill="auto"/>
          </w:tcPr>
          <w:p w:rsidR="0047238E" w:rsidRPr="00CC2D30" w:rsidRDefault="0047238E" w:rsidP="0047238E">
            <w:r w:rsidRPr="00CC2D30">
              <w:rPr>
                <w:sz w:val="18"/>
                <w:szCs w:val="18"/>
              </w:rPr>
              <w:t>10,0</w:t>
            </w:r>
          </w:p>
        </w:tc>
        <w:tc>
          <w:tcPr>
            <w:tcW w:w="396" w:type="pct"/>
            <w:shd w:val="clear" w:color="auto" w:fill="auto"/>
          </w:tcPr>
          <w:p w:rsidR="0047238E" w:rsidRPr="00BE3379" w:rsidRDefault="0047238E" w:rsidP="0047238E">
            <w:pPr>
              <w:jc w:val="center"/>
              <w:rPr>
                <w:sz w:val="20"/>
                <w:szCs w:val="20"/>
                <w:lang w:val="en-US"/>
              </w:rPr>
            </w:pPr>
            <w:r>
              <w:rPr>
                <w:sz w:val="20"/>
                <w:szCs w:val="20"/>
                <w:lang w:val="en-US"/>
              </w:rPr>
              <w:t>10.0</w:t>
            </w:r>
          </w:p>
        </w:tc>
        <w:tc>
          <w:tcPr>
            <w:tcW w:w="347" w:type="pct"/>
            <w:shd w:val="clear" w:color="auto" w:fill="auto"/>
          </w:tcPr>
          <w:p w:rsidR="0047238E" w:rsidRPr="00CC2D30" w:rsidRDefault="0047238E" w:rsidP="0047238E">
            <w:pPr>
              <w:jc w:val="center"/>
              <w:rPr>
                <w:sz w:val="20"/>
                <w:szCs w:val="20"/>
              </w:rPr>
            </w:pPr>
            <w:r>
              <w:rPr>
                <w:sz w:val="20"/>
                <w:szCs w:val="20"/>
              </w:rPr>
              <w:t>1</w:t>
            </w:r>
            <w:r w:rsidRPr="00CC2D30">
              <w:rPr>
                <w:sz w:val="20"/>
                <w:szCs w:val="20"/>
              </w:rPr>
              <w:t>0</w:t>
            </w:r>
            <w:r>
              <w:rPr>
                <w:sz w:val="20"/>
                <w:szCs w:val="20"/>
              </w:rPr>
              <w:t>.</w:t>
            </w:r>
            <w:r w:rsidRPr="00CC2D30">
              <w:rPr>
                <w:sz w:val="20"/>
                <w:szCs w:val="20"/>
              </w:rPr>
              <w:t>0</w:t>
            </w:r>
          </w:p>
        </w:tc>
        <w:tc>
          <w:tcPr>
            <w:tcW w:w="367" w:type="pct"/>
            <w:shd w:val="clear" w:color="auto" w:fill="auto"/>
          </w:tcPr>
          <w:p w:rsidR="0047238E" w:rsidRPr="00CC2D30" w:rsidRDefault="00632B8F" w:rsidP="0047238E">
            <w:pPr>
              <w:jc w:val="center"/>
              <w:rPr>
                <w:sz w:val="20"/>
                <w:szCs w:val="20"/>
              </w:rPr>
            </w:pPr>
            <w:r>
              <w:rPr>
                <w:sz w:val="20"/>
                <w:szCs w:val="20"/>
              </w:rPr>
              <w:t>1</w:t>
            </w:r>
            <w:r w:rsidR="0047238E" w:rsidRPr="00CC2D30">
              <w:rPr>
                <w:sz w:val="20"/>
                <w:szCs w:val="20"/>
              </w:rPr>
              <w:t>0</w:t>
            </w:r>
            <w:r>
              <w:rPr>
                <w:sz w:val="20"/>
                <w:szCs w:val="20"/>
              </w:rPr>
              <w:t>.</w:t>
            </w:r>
            <w:r w:rsidR="0047238E" w:rsidRPr="00CC2D30">
              <w:rPr>
                <w:sz w:val="20"/>
                <w:szCs w:val="20"/>
              </w:rPr>
              <w:t>0</w:t>
            </w:r>
          </w:p>
        </w:tc>
        <w:tc>
          <w:tcPr>
            <w:tcW w:w="301" w:type="pct"/>
            <w:gridSpan w:val="2"/>
          </w:tcPr>
          <w:p w:rsidR="0047238E" w:rsidRPr="00CC2D30" w:rsidRDefault="0047238E" w:rsidP="0047238E">
            <w:pPr>
              <w:jc w:val="center"/>
              <w:rPr>
                <w:sz w:val="20"/>
                <w:szCs w:val="20"/>
              </w:rPr>
            </w:pPr>
            <w:r w:rsidRPr="00CC2D30">
              <w:rPr>
                <w:sz w:val="20"/>
                <w:szCs w:val="20"/>
              </w:rPr>
              <w:t>0,00</w:t>
            </w:r>
          </w:p>
        </w:tc>
        <w:tc>
          <w:tcPr>
            <w:tcW w:w="292" w:type="pct"/>
          </w:tcPr>
          <w:p w:rsidR="0047238E" w:rsidRPr="00CC2D30" w:rsidRDefault="0047238E" w:rsidP="0047238E">
            <w:pPr>
              <w:jc w:val="center"/>
              <w:rPr>
                <w:sz w:val="20"/>
                <w:szCs w:val="20"/>
              </w:rPr>
            </w:pPr>
            <w:r w:rsidRPr="00CC2D30">
              <w:rPr>
                <w:sz w:val="20"/>
                <w:szCs w:val="20"/>
              </w:rPr>
              <w:t>0,00</w:t>
            </w:r>
          </w:p>
        </w:tc>
      </w:tr>
      <w:tr w:rsidR="0047238E" w:rsidRPr="00CC2D30" w:rsidTr="0047238E">
        <w:trPr>
          <w:trHeight w:val="587"/>
          <w:jc w:val="center"/>
        </w:trPr>
        <w:tc>
          <w:tcPr>
            <w:tcW w:w="396" w:type="pct"/>
            <w:vMerge/>
            <w:shd w:val="clear" w:color="auto" w:fill="auto"/>
          </w:tcPr>
          <w:p w:rsidR="0047238E" w:rsidRPr="00CC2D30" w:rsidRDefault="0047238E" w:rsidP="0047238E">
            <w:pPr>
              <w:jc w:val="center"/>
              <w:rPr>
                <w:b/>
                <w:bCs/>
                <w:sz w:val="18"/>
                <w:szCs w:val="18"/>
              </w:rPr>
            </w:pPr>
          </w:p>
        </w:tc>
        <w:tc>
          <w:tcPr>
            <w:tcW w:w="544" w:type="pct"/>
            <w:vMerge/>
            <w:shd w:val="clear" w:color="auto" w:fill="auto"/>
          </w:tcPr>
          <w:p w:rsidR="0047238E" w:rsidRPr="00CC2D30" w:rsidRDefault="0047238E" w:rsidP="0047238E">
            <w:pPr>
              <w:jc w:val="center"/>
              <w:rPr>
                <w:b/>
                <w:bCs/>
                <w:sz w:val="18"/>
                <w:szCs w:val="18"/>
              </w:rPr>
            </w:pP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sz w:val="18"/>
                <w:szCs w:val="18"/>
              </w:rPr>
            </w:pPr>
            <w:r w:rsidRPr="00CC2D30">
              <w:rPr>
                <w:sz w:val="18"/>
                <w:szCs w:val="18"/>
              </w:rPr>
              <w:t>внебюджетные источники</w:t>
            </w:r>
          </w:p>
        </w:tc>
        <w:tc>
          <w:tcPr>
            <w:tcW w:w="375"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6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gridSpan w:val="2"/>
          </w:tcPr>
          <w:p w:rsidR="0047238E" w:rsidRPr="00CC2D30" w:rsidRDefault="0047238E" w:rsidP="0047238E">
            <w:pPr>
              <w:jc w:val="center"/>
              <w:rPr>
                <w:sz w:val="18"/>
                <w:szCs w:val="18"/>
              </w:rPr>
            </w:pPr>
            <w:proofErr w:type="spellStart"/>
            <w:r w:rsidRPr="00CC2D30">
              <w:rPr>
                <w:sz w:val="18"/>
                <w:szCs w:val="18"/>
              </w:rPr>
              <w:t>х</w:t>
            </w:r>
            <w:proofErr w:type="spellEnd"/>
          </w:p>
        </w:tc>
        <w:tc>
          <w:tcPr>
            <w:tcW w:w="292" w:type="pct"/>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96" w:type="pct"/>
            <w:vMerge w:val="restart"/>
            <w:shd w:val="clear" w:color="auto" w:fill="auto"/>
          </w:tcPr>
          <w:p w:rsidR="0047238E" w:rsidRPr="00CC2D30" w:rsidRDefault="0047238E" w:rsidP="0047238E">
            <w:pPr>
              <w:jc w:val="center"/>
              <w:rPr>
                <w:b/>
                <w:bCs/>
                <w:sz w:val="18"/>
                <w:szCs w:val="18"/>
              </w:rPr>
            </w:pPr>
            <w:r w:rsidRPr="00CC2D30">
              <w:rPr>
                <w:b/>
                <w:bCs/>
                <w:sz w:val="18"/>
                <w:szCs w:val="18"/>
              </w:rPr>
              <w:t>Подпрограмма</w:t>
            </w:r>
          </w:p>
        </w:tc>
        <w:tc>
          <w:tcPr>
            <w:tcW w:w="544" w:type="pct"/>
            <w:vMerge w:val="restart"/>
            <w:shd w:val="clear" w:color="auto" w:fill="auto"/>
          </w:tcPr>
          <w:p w:rsidR="0047238E" w:rsidRPr="00CC2D30" w:rsidRDefault="0047238E" w:rsidP="0047238E">
            <w:pPr>
              <w:jc w:val="center"/>
              <w:rPr>
                <w:b/>
                <w:bCs/>
                <w:sz w:val="18"/>
                <w:szCs w:val="18"/>
              </w:rPr>
            </w:pPr>
            <w:r w:rsidRPr="00CC2D30">
              <w:rPr>
                <w:b/>
                <w:bCs/>
                <w:sz w:val="18"/>
                <w:szCs w:val="18"/>
              </w:rPr>
              <w:t>«Управление муниципальным имуществом»</w:t>
            </w: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r w:rsidRPr="00CC2D30">
              <w:rPr>
                <w:bCs/>
                <w:sz w:val="20"/>
                <w:szCs w:val="20"/>
              </w:rPr>
              <w:t>А410000000</w:t>
            </w:r>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b/>
                <w:bCs/>
                <w:sz w:val="18"/>
                <w:szCs w:val="18"/>
              </w:rPr>
            </w:pPr>
            <w:r w:rsidRPr="00CC2D30">
              <w:rPr>
                <w:b/>
                <w:bCs/>
                <w:sz w:val="18"/>
                <w:szCs w:val="18"/>
              </w:rPr>
              <w:t>Всего</w:t>
            </w:r>
          </w:p>
        </w:tc>
        <w:tc>
          <w:tcPr>
            <w:tcW w:w="375" w:type="pct"/>
            <w:shd w:val="clear" w:color="auto" w:fill="auto"/>
          </w:tcPr>
          <w:p w:rsidR="0047238E" w:rsidRPr="00BE3379" w:rsidRDefault="0047238E" w:rsidP="0047238E">
            <w:pPr>
              <w:rPr>
                <w:lang w:val="en-US"/>
              </w:rPr>
            </w:pPr>
            <w:r>
              <w:rPr>
                <w:sz w:val="18"/>
                <w:szCs w:val="18"/>
                <w:lang w:val="en-US"/>
              </w:rPr>
              <w:t>37.0</w:t>
            </w:r>
          </w:p>
        </w:tc>
        <w:tc>
          <w:tcPr>
            <w:tcW w:w="347" w:type="pct"/>
            <w:shd w:val="clear" w:color="auto" w:fill="auto"/>
          </w:tcPr>
          <w:p w:rsidR="0047238E" w:rsidRPr="00CC2D30" w:rsidRDefault="0047238E" w:rsidP="0047238E">
            <w:r w:rsidRPr="00CC2D30">
              <w:rPr>
                <w:sz w:val="18"/>
                <w:szCs w:val="18"/>
              </w:rPr>
              <w:t>10,0</w:t>
            </w:r>
          </w:p>
        </w:tc>
        <w:tc>
          <w:tcPr>
            <w:tcW w:w="396" w:type="pct"/>
            <w:shd w:val="clear" w:color="auto" w:fill="auto"/>
          </w:tcPr>
          <w:p w:rsidR="0047238E" w:rsidRPr="00BE3379" w:rsidRDefault="0047238E" w:rsidP="0047238E">
            <w:pPr>
              <w:jc w:val="center"/>
              <w:rPr>
                <w:sz w:val="20"/>
                <w:szCs w:val="20"/>
                <w:lang w:val="en-US"/>
              </w:rPr>
            </w:pPr>
            <w:r>
              <w:rPr>
                <w:sz w:val="20"/>
                <w:szCs w:val="20"/>
                <w:lang w:val="en-US"/>
              </w:rPr>
              <w:t>10.0</w:t>
            </w:r>
          </w:p>
        </w:tc>
        <w:tc>
          <w:tcPr>
            <w:tcW w:w="347" w:type="pct"/>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w:t>
            </w:r>
            <w:r>
              <w:rPr>
                <w:sz w:val="20"/>
                <w:szCs w:val="20"/>
              </w:rPr>
              <w:t>.</w:t>
            </w:r>
            <w:r w:rsidR="0047238E" w:rsidRPr="00CC2D30">
              <w:rPr>
                <w:sz w:val="20"/>
                <w:szCs w:val="20"/>
              </w:rPr>
              <w:t>0</w:t>
            </w:r>
          </w:p>
        </w:tc>
        <w:tc>
          <w:tcPr>
            <w:tcW w:w="367" w:type="pct"/>
            <w:shd w:val="clear" w:color="auto" w:fill="auto"/>
          </w:tcPr>
          <w:p w:rsidR="0047238E" w:rsidRPr="00CC2D30" w:rsidRDefault="00632B8F" w:rsidP="0047238E">
            <w:pPr>
              <w:jc w:val="center"/>
              <w:rPr>
                <w:sz w:val="20"/>
                <w:szCs w:val="20"/>
              </w:rPr>
            </w:pPr>
            <w:r>
              <w:rPr>
                <w:sz w:val="20"/>
                <w:szCs w:val="20"/>
              </w:rPr>
              <w:t>1</w:t>
            </w:r>
            <w:r w:rsidR="0047238E" w:rsidRPr="00CC2D30">
              <w:rPr>
                <w:sz w:val="20"/>
                <w:szCs w:val="20"/>
              </w:rPr>
              <w:t>0</w:t>
            </w:r>
            <w:r>
              <w:rPr>
                <w:sz w:val="20"/>
                <w:szCs w:val="20"/>
              </w:rPr>
              <w:t>.</w:t>
            </w:r>
            <w:r w:rsidR="0047238E" w:rsidRPr="00CC2D30">
              <w:rPr>
                <w:sz w:val="20"/>
                <w:szCs w:val="20"/>
              </w:rPr>
              <w:t>0</w:t>
            </w:r>
          </w:p>
        </w:tc>
        <w:tc>
          <w:tcPr>
            <w:tcW w:w="301" w:type="pct"/>
            <w:gridSpan w:val="2"/>
          </w:tcPr>
          <w:p w:rsidR="0047238E" w:rsidRPr="00CC2D30" w:rsidRDefault="0047238E" w:rsidP="0047238E">
            <w:pPr>
              <w:jc w:val="center"/>
              <w:rPr>
                <w:sz w:val="20"/>
                <w:szCs w:val="20"/>
              </w:rPr>
            </w:pPr>
            <w:r w:rsidRPr="00CC2D30">
              <w:rPr>
                <w:sz w:val="20"/>
                <w:szCs w:val="20"/>
              </w:rPr>
              <w:t>0,00</w:t>
            </w:r>
          </w:p>
        </w:tc>
        <w:tc>
          <w:tcPr>
            <w:tcW w:w="292" w:type="pct"/>
          </w:tcPr>
          <w:p w:rsidR="0047238E" w:rsidRPr="00CC2D30" w:rsidRDefault="0047238E" w:rsidP="0047238E">
            <w:pPr>
              <w:jc w:val="center"/>
              <w:rPr>
                <w:sz w:val="20"/>
                <w:szCs w:val="20"/>
              </w:rPr>
            </w:pPr>
            <w:r w:rsidRPr="00CC2D30">
              <w:rPr>
                <w:sz w:val="20"/>
                <w:szCs w:val="20"/>
              </w:rPr>
              <w:t>0,00</w:t>
            </w:r>
          </w:p>
        </w:tc>
      </w:tr>
      <w:tr w:rsidR="0047238E" w:rsidRPr="00CC2D30" w:rsidTr="0047238E">
        <w:trPr>
          <w:trHeight w:val="20"/>
          <w:jc w:val="center"/>
        </w:trPr>
        <w:tc>
          <w:tcPr>
            <w:tcW w:w="396" w:type="pct"/>
            <w:vMerge/>
            <w:vAlign w:val="center"/>
          </w:tcPr>
          <w:p w:rsidR="0047238E" w:rsidRPr="00CC2D30" w:rsidRDefault="0047238E" w:rsidP="0047238E">
            <w:pPr>
              <w:jc w:val="center"/>
              <w:rPr>
                <w:b/>
                <w:bCs/>
                <w:sz w:val="18"/>
                <w:szCs w:val="18"/>
              </w:rPr>
            </w:pPr>
          </w:p>
        </w:tc>
        <w:tc>
          <w:tcPr>
            <w:tcW w:w="544" w:type="pct"/>
            <w:vMerge/>
            <w:vAlign w:val="center"/>
          </w:tcPr>
          <w:p w:rsidR="0047238E" w:rsidRPr="00CC2D30" w:rsidRDefault="0047238E" w:rsidP="0047238E">
            <w:pPr>
              <w:jc w:val="center"/>
              <w:rPr>
                <w:b/>
                <w:bCs/>
                <w:sz w:val="18"/>
                <w:szCs w:val="18"/>
              </w:rPr>
            </w:pP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sz w:val="18"/>
                <w:szCs w:val="18"/>
              </w:rPr>
            </w:pPr>
            <w:r w:rsidRPr="00CC2D30">
              <w:rPr>
                <w:sz w:val="18"/>
                <w:szCs w:val="18"/>
              </w:rPr>
              <w:t>Федеральный бюджет</w:t>
            </w:r>
          </w:p>
        </w:tc>
        <w:tc>
          <w:tcPr>
            <w:tcW w:w="375"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6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gridSpan w:val="2"/>
          </w:tcPr>
          <w:p w:rsidR="0047238E" w:rsidRPr="00CC2D30" w:rsidRDefault="0047238E" w:rsidP="0047238E">
            <w:pPr>
              <w:jc w:val="center"/>
              <w:rPr>
                <w:sz w:val="18"/>
                <w:szCs w:val="18"/>
              </w:rPr>
            </w:pPr>
            <w:proofErr w:type="spellStart"/>
            <w:r w:rsidRPr="00CC2D30">
              <w:rPr>
                <w:sz w:val="18"/>
                <w:szCs w:val="18"/>
              </w:rPr>
              <w:t>х</w:t>
            </w:r>
            <w:proofErr w:type="spellEnd"/>
          </w:p>
        </w:tc>
        <w:tc>
          <w:tcPr>
            <w:tcW w:w="292" w:type="pct"/>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96" w:type="pct"/>
            <w:vMerge/>
            <w:vAlign w:val="center"/>
          </w:tcPr>
          <w:p w:rsidR="0047238E" w:rsidRPr="00CC2D30" w:rsidRDefault="0047238E" w:rsidP="0047238E">
            <w:pPr>
              <w:jc w:val="center"/>
              <w:rPr>
                <w:b/>
                <w:bCs/>
                <w:sz w:val="18"/>
                <w:szCs w:val="18"/>
              </w:rPr>
            </w:pPr>
          </w:p>
        </w:tc>
        <w:tc>
          <w:tcPr>
            <w:tcW w:w="544" w:type="pct"/>
            <w:vMerge/>
            <w:vAlign w:val="center"/>
          </w:tcPr>
          <w:p w:rsidR="0047238E" w:rsidRPr="00CC2D30" w:rsidRDefault="0047238E" w:rsidP="0047238E">
            <w:pPr>
              <w:jc w:val="center"/>
              <w:rPr>
                <w:b/>
                <w:bCs/>
                <w:sz w:val="18"/>
                <w:szCs w:val="18"/>
              </w:rPr>
            </w:pP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sz w:val="18"/>
                <w:szCs w:val="18"/>
              </w:rPr>
            </w:pPr>
            <w:r w:rsidRPr="00CC2D30">
              <w:rPr>
                <w:sz w:val="18"/>
                <w:szCs w:val="18"/>
              </w:rPr>
              <w:t xml:space="preserve">республиканский бюджет </w:t>
            </w:r>
          </w:p>
        </w:tc>
        <w:tc>
          <w:tcPr>
            <w:tcW w:w="375"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6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gridSpan w:val="2"/>
          </w:tcPr>
          <w:p w:rsidR="0047238E" w:rsidRPr="00CC2D30" w:rsidRDefault="0047238E" w:rsidP="0047238E">
            <w:pPr>
              <w:jc w:val="center"/>
              <w:rPr>
                <w:sz w:val="18"/>
                <w:szCs w:val="18"/>
              </w:rPr>
            </w:pPr>
            <w:proofErr w:type="spellStart"/>
            <w:r w:rsidRPr="00CC2D30">
              <w:rPr>
                <w:sz w:val="18"/>
                <w:szCs w:val="18"/>
              </w:rPr>
              <w:t>х</w:t>
            </w:r>
            <w:proofErr w:type="spellEnd"/>
          </w:p>
        </w:tc>
        <w:tc>
          <w:tcPr>
            <w:tcW w:w="292" w:type="pct"/>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96" w:type="pct"/>
            <w:vMerge/>
            <w:vAlign w:val="center"/>
          </w:tcPr>
          <w:p w:rsidR="0047238E" w:rsidRPr="00CC2D30" w:rsidRDefault="0047238E" w:rsidP="0047238E">
            <w:pPr>
              <w:jc w:val="center"/>
              <w:rPr>
                <w:b/>
                <w:bCs/>
                <w:sz w:val="18"/>
                <w:szCs w:val="18"/>
              </w:rPr>
            </w:pPr>
          </w:p>
        </w:tc>
        <w:tc>
          <w:tcPr>
            <w:tcW w:w="544" w:type="pct"/>
            <w:vMerge/>
            <w:vAlign w:val="center"/>
          </w:tcPr>
          <w:p w:rsidR="0047238E" w:rsidRPr="00CC2D30" w:rsidRDefault="0047238E" w:rsidP="0047238E">
            <w:pPr>
              <w:jc w:val="center"/>
              <w:rPr>
                <w:b/>
                <w:bCs/>
                <w:sz w:val="18"/>
                <w:szCs w:val="18"/>
              </w:rPr>
            </w:pP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proofErr w:type="spellStart"/>
            <w:r w:rsidRPr="00CC2D30">
              <w:rPr>
                <w:bCs/>
                <w:sz w:val="20"/>
                <w:szCs w:val="20"/>
              </w:rPr>
              <w:t>х</w:t>
            </w:r>
            <w:proofErr w:type="spellEnd"/>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b/>
                <w:bCs/>
                <w:sz w:val="18"/>
                <w:szCs w:val="18"/>
              </w:rPr>
            </w:pPr>
            <w:r w:rsidRPr="00CC2D30">
              <w:rPr>
                <w:sz w:val="18"/>
                <w:szCs w:val="18"/>
              </w:rPr>
              <w:t>бюджет сельского поселения</w:t>
            </w:r>
          </w:p>
        </w:tc>
        <w:tc>
          <w:tcPr>
            <w:tcW w:w="375" w:type="pct"/>
            <w:shd w:val="clear" w:color="auto" w:fill="auto"/>
          </w:tcPr>
          <w:p w:rsidR="0047238E" w:rsidRPr="00BE3379" w:rsidRDefault="0047238E" w:rsidP="0047238E">
            <w:pPr>
              <w:rPr>
                <w:lang w:val="en-US"/>
              </w:rPr>
            </w:pPr>
            <w:r>
              <w:rPr>
                <w:sz w:val="18"/>
                <w:szCs w:val="18"/>
                <w:lang w:val="en-US"/>
              </w:rPr>
              <w:t>37.0</w:t>
            </w:r>
          </w:p>
        </w:tc>
        <w:tc>
          <w:tcPr>
            <w:tcW w:w="347" w:type="pct"/>
            <w:shd w:val="clear" w:color="auto" w:fill="auto"/>
          </w:tcPr>
          <w:p w:rsidR="0047238E" w:rsidRPr="00CC2D30" w:rsidRDefault="0047238E" w:rsidP="0047238E">
            <w:r w:rsidRPr="00CC2D30">
              <w:rPr>
                <w:sz w:val="18"/>
                <w:szCs w:val="18"/>
              </w:rPr>
              <w:t>10,0</w:t>
            </w:r>
          </w:p>
        </w:tc>
        <w:tc>
          <w:tcPr>
            <w:tcW w:w="396" w:type="pct"/>
            <w:shd w:val="clear" w:color="auto" w:fill="auto"/>
          </w:tcPr>
          <w:p w:rsidR="0047238E" w:rsidRPr="00BE3379" w:rsidRDefault="0047238E" w:rsidP="0047238E">
            <w:pPr>
              <w:jc w:val="center"/>
              <w:rPr>
                <w:sz w:val="20"/>
                <w:szCs w:val="20"/>
                <w:lang w:val="en-US"/>
              </w:rPr>
            </w:pPr>
            <w:r>
              <w:rPr>
                <w:sz w:val="20"/>
                <w:szCs w:val="20"/>
                <w:lang w:val="en-US"/>
              </w:rPr>
              <w:t>10.0</w:t>
            </w:r>
          </w:p>
        </w:tc>
        <w:tc>
          <w:tcPr>
            <w:tcW w:w="347" w:type="pct"/>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w:t>
            </w:r>
            <w:r>
              <w:rPr>
                <w:sz w:val="20"/>
                <w:szCs w:val="20"/>
              </w:rPr>
              <w:t>.</w:t>
            </w:r>
            <w:r w:rsidR="0047238E" w:rsidRPr="00CC2D30">
              <w:rPr>
                <w:sz w:val="20"/>
                <w:szCs w:val="20"/>
              </w:rPr>
              <w:t>0</w:t>
            </w:r>
          </w:p>
        </w:tc>
        <w:tc>
          <w:tcPr>
            <w:tcW w:w="367" w:type="pct"/>
            <w:shd w:val="clear" w:color="auto" w:fill="auto"/>
          </w:tcPr>
          <w:p w:rsidR="0047238E" w:rsidRPr="00CC2D30" w:rsidRDefault="00632B8F" w:rsidP="0047238E">
            <w:pPr>
              <w:jc w:val="center"/>
              <w:rPr>
                <w:sz w:val="20"/>
                <w:szCs w:val="20"/>
              </w:rPr>
            </w:pPr>
            <w:r>
              <w:rPr>
                <w:sz w:val="20"/>
                <w:szCs w:val="20"/>
              </w:rPr>
              <w:t>1</w:t>
            </w:r>
            <w:r w:rsidR="0047238E" w:rsidRPr="00CC2D30">
              <w:rPr>
                <w:sz w:val="20"/>
                <w:szCs w:val="20"/>
              </w:rPr>
              <w:t>0</w:t>
            </w:r>
            <w:r>
              <w:rPr>
                <w:sz w:val="20"/>
                <w:szCs w:val="20"/>
              </w:rPr>
              <w:t>.</w:t>
            </w:r>
            <w:r w:rsidR="0047238E" w:rsidRPr="00CC2D30">
              <w:rPr>
                <w:sz w:val="20"/>
                <w:szCs w:val="20"/>
              </w:rPr>
              <w:t>0</w:t>
            </w:r>
          </w:p>
        </w:tc>
        <w:tc>
          <w:tcPr>
            <w:tcW w:w="301" w:type="pct"/>
            <w:gridSpan w:val="2"/>
          </w:tcPr>
          <w:p w:rsidR="0047238E" w:rsidRPr="00CC2D30" w:rsidRDefault="0047238E" w:rsidP="0047238E">
            <w:pPr>
              <w:jc w:val="center"/>
              <w:rPr>
                <w:sz w:val="20"/>
                <w:szCs w:val="20"/>
              </w:rPr>
            </w:pPr>
            <w:r w:rsidRPr="00CC2D30">
              <w:rPr>
                <w:sz w:val="20"/>
                <w:szCs w:val="20"/>
              </w:rPr>
              <w:t>0,00</w:t>
            </w:r>
          </w:p>
        </w:tc>
        <w:tc>
          <w:tcPr>
            <w:tcW w:w="292" w:type="pct"/>
          </w:tcPr>
          <w:p w:rsidR="0047238E" w:rsidRPr="00CC2D30" w:rsidRDefault="0047238E" w:rsidP="0047238E">
            <w:pPr>
              <w:jc w:val="center"/>
            </w:pPr>
            <w:r w:rsidRPr="00CC2D30">
              <w:rPr>
                <w:sz w:val="20"/>
              </w:rPr>
              <w:t>0,00</w:t>
            </w:r>
          </w:p>
        </w:tc>
      </w:tr>
      <w:tr w:rsidR="0047238E" w:rsidRPr="00CC2D30" w:rsidTr="0047238E">
        <w:trPr>
          <w:trHeight w:val="20"/>
          <w:jc w:val="center"/>
        </w:trPr>
        <w:tc>
          <w:tcPr>
            <w:tcW w:w="396" w:type="pct"/>
            <w:vMerge/>
            <w:vAlign w:val="center"/>
          </w:tcPr>
          <w:p w:rsidR="0047238E" w:rsidRPr="00CC2D30" w:rsidRDefault="0047238E" w:rsidP="0047238E">
            <w:pPr>
              <w:jc w:val="center"/>
              <w:rPr>
                <w:b/>
                <w:bCs/>
                <w:sz w:val="18"/>
                <w:szCs w:val="18"/>
              </w:rPr>
            </w:pPr>
          </w:p>
        </w:tc>
        <w:tc>
          <w:tcPr>
            <w:tcW w:w="544" w:type="pct"/>
            <w:vMerge/>
            <w:vAlign w:val="center"/>
          </w:tcPr>
          <w:p w:rsidR="0047238E" w:rsidRPr="00CC2D30" w:rsidRDefault="0047238E" w:rsidP="0047238E">
            <w:pPr>
              <w:jc w:val="center"/>
              <w:rPr>
                <w:b/>
                <w:bCs/>
                <w:sz w:val="18"/>
                <w:szCs w:val="18"/>
              </w:rPr>
            </w:pP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sz w:val="18"/>
                <w:szCs w:val="18"/>
              </w:rPr>
            </w:pPr>
            <w:r w:rsidRPr="00CC2D30">
              <w:rPr>
                <w:sz w:val="18"/>
                <w:szCs w:val="18"/>
              </w:rPr>
              <w:t>внебюджетные источники</w:t>
            </w:r>
          </w:p>
        </w:tc>
        <w:tc>
          <w:tcPr>
            <w:tcW w:w="375"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6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gridSpan w:val="2"/>
          </w:tcPr>
          <w:p w:rsidR="0047238E" w:rsidRPr="00CC2D30" w:rsidRDefault="0047238E" w:rsidP="0047238E">
            <w:pPr>
              <w:jc w:val="center"/>
              <w:rPr>
                <w:sz w:val="18"/>
                <w:szCs w:val="18"/>
              </w:rPr>
            </w:pPr>
            <w:proofErr w:type="spellStart"/>
            <w:r w:rsidRPr="00CC2D30">
              <w:rPr>
                <w:sz w:val="18"/>
                <w:szCs w:val="18"/>
              </w:rPr>
              <w:t>х</w:t>
            </w:r>
            <w:proofErr w:type="spellEnd"/>
          </w:p>
        </w:tc>
        <w:tc>
          <w:tcPr>
            <w:tcW w:w="292" w:type="pct"/>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96" w:type="pct"/>
            <w:shd w:val="clear" w:color="auto" w:fill="auto"/>
          </w:tcPr>
          <w:p w:rsidR="0047238E" w:rsidRPr="00CC2D30" w:rsidRDefault="0047238E" w:rsidP="0047238E">
            <w:pPr>
              <w:jc w:val="center"/>
              <w:rPr>
                <w:sz w:val="18"/>
                <w:szCs w:val="18"/>
              </w:rPr>
            </w:pPr>
            <w:r w:rsidRPr="00CC2D30">
              <w:rPr>
                <w:spacing w:val="-4"/>
                <w:sz w:val="18"/>
                <w:szCs w:val="18"/>
              </w:rPr>
              <w:lastRenderedPageBreak/>
              <w:t>Основное ме</w:t>
            </w:r>
            <w:r w:rsidRPr="00CC2D30">
              <w:rPr>
                <w:spacing w:val="-4"/>
                <w:sz w:val="18"/>
                <w:szCs w:val="18"/>
              </w:rPr>
              <w:softHyphen/>
            </w:r>
            <w:r w:rsidRPr="00CC2D30">
              <w:rPr>
                <w:sz w:val="18"/>
                <w:szCs w:val="18"/>
              </w:rPr>
              <w:t>роприятие 1</w:t>
            </w:r>
          </w:p>
        </w:tc>
        <w:tc>
          <w:tcPr>
            <w:tcW w:w="544" w:type="pct"/>
            <w:shd w:val="clear" w:color="auto" w:fill="auto"/>
          </w:tcPr>
          <w:p w:rsidR="0047238E" w:rsidRPr="00CC2D30" w:rsidRDefault="0047238E" w:rsidP="0047238E">
            <w:pPr>
              <w:jc w:val="center"/>
              <w:rPr>
                <w:sz w:val="18"/>
                <w:szCs w:val="18"/>
              </w:rPr>
            </w:pPr>
            <w:r w:rsidRPr="00CC2D30">
              <w:rPr>
                <w:sz w:val="18"/>
                <w:szCs w:val="18"/>
              </w:rPr>
              <w:t>Создание единой системы учета            муниципального имущества</w:t>
            </w: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sz w:val="18"/>
                <w:szCs w:val="18"/>
              </w:rPr>
            </w:pPr>
            <w:r w:rsidRPr="00CC2D30">
              <w:rPr>
                <w:sz w:val="18"/>
                <w:szCs w:val="18"/>
              </w:rPr>
              <w:t>бюджет сельского поселения</w:t>
            </w:r>
          </w:p>
          <w:p w:rsidR="0047238E" w:rsidRPr="00CC2D30" w:rsidRDefault="0047238E" w:rsidP="0047238E">
            <w:pPr>
              <w:jc w:val="center"/>
              <w:rPr>
                <w:b/>
                <w:bCs/>
                <w:sz w:val="18"/>
                <w:szCs w:val="18"/>
              </w:rPr>
            </w:pPr>
          </w:p>
        </w:tc>
        <w:tc>
          <w:tcPr>
            <w:tcW w:w="37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6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gridSpan w:val="2"/>
          </w:tcPr>
          <w:p w:rsidR="0047238E" w:rsidRPr="00CC2D30" w:rsidRDefault="0047238E" w:rsidP="0047238E">
            <w:pPr>
              <w:jc w:val="center"/>
              <w:rPr>
                <w:sz w:val="18"/>
                <w:szCs w:val="18"/>
              </w:rPr>
            </w:pPr>
            <w:proofErr w:type="spellStart"/>
            <w:r w:rsidRPr="00CC2D30">
              <w:rPr>
                <w:sz w:val="18"/>
                <w:szCs w:val="18"/>
              </w:rPr>
              <w:t>х</w:t>
            </w:r>
            <w:proofErr w:type="spellEnd"/>
          </w:p>
        </w:tc>
        <w:tc>
          <w:tcPr>
            <w:tcW w:w="292" w:type="pct"/>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96" w:type="pct"/>
            <w:vMerge w:val="restart"/>
            <w:shd w:val="clear" w:color="auto" w:fill="auto"/>
          </w:tcPr>
          <w:p w:rsidR="0047238E" w:rsidRPr="00CC2D30" w:rsidRDefault="0047238E" w:rsidP="0047238E">
            <w:pPr>
              <w:jc w:val="center"/>
              <w:rPr>
                <w:sz w:val="18"/>
                <w:szCs w:val="18"/>
              </w:rPr>
            </w:pPr>
            <w:r w:rsidRPr="00CC2D30">
              <w:rPr>
                <w:spacing w:val="-4"/>
                <w:sz w:val="18"/>
                <w:szCs w:val="18"/>
              </w:rPr>
              <w:t>Основное ме</w:t>
            </w:r>
            <w:r w:rsidRPr="00CC2D30">
              <w:rPr>
                <w:spacing w:val="-4"/>
                <w:sz w:val="18"/>
                <w:szCs w:val="18"/>
              </w:rPr>
              <w:softHyphen/>
            </w:r>
            <w:r w:rsidRPr="00CC2D30">
              <w:rPr>
                <w:sz w:val="18"/>
                <w:szCs w:val="18"/>
              </w:rPr>
              <w:t>роприятие 2</w:t>
            </w:r>
          </w:p>
        </w:tc>
        <w:tc>
          <w:tcPr>
            <w:tcW w:w="544" w:type="pct"/>
            <w:vMerge w:val="restart"/>
            <w:shd w:val="clear" w:color="auto" w:fill="auto"/>
          </w:tcPr>
          <w:p w:rsidR="0047238E" w:rsidRPr="00CC2D30" w:rsidRDefault="0047238E" w:rsidP="0047238E">
            <w:pPr>
              <w:jc w:val="center"/>
              <w:rPr>
                <w:sz w:val="18"/>
                <w:szCs w:val="18"/>
              </w:rPr>
            </w:pPr>
            <w:r w:rsidRPr="00CC2D30">
              <w:rPr>
                <w:sz w:val="18"/>
                <w:szCs w:val="18"/>
              </w:rPr>
              <w:t>Создание условий для максимального вовлечения в хозяйственный оборот муниципального имущества, в том числе земельных участков</w:t>
            </w: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r w:rsidRPr="00CC2D30">
              <w:rPr>
                <w:bCs/>
                <w:sz w:val="20"/>
                <w:szCs w:val="20"/>
              </w:rPr>
              <w:t>А410200000</w:t>
            </w:r>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b/>
                <w:bCs/>
                <w:sz w:val="18"/>
                <w:szCs w:val="18"/>
              </w:rPr>
            </w:pPr>
            <w:r w:rsidRPr="00CC2D30">
              <w:rPr>
                <w:b/>
                <w:bCs/>
                <w:sz w:val="18"/>
                <w:szCs w:val="18"/>
              </w:rPr>
              <w:t>Всего</w:t>
            </w:r>
          </w:p>
        </w:tc>
        <w:tc>
          <w:tcPr>
            <w:tcW w:w="376" w:type="pct"/>
            <w:shd w:val="clear" w:color="auto" w:fill="auto"/>
          </w:tcPr>
          <w:p w:rsidR="0047238E" w:rsidRPr="00BE3379" w:rsidRDefault="0047238E" w:rsidP="0047238E">
            <w:pPr>
              <w:rPr>
                <w:lang w:val="en-US"/>
              </w:rPr>
            </w:pPr>
            <w:r>
              <w:rPr>
                <w:sz w:val="18"/>
                <w:szCs w:val="18"/>
                <w:lang w:val="en-US"/>
              </w:rPr>
              <w:t>37.0</w:t>
            </w:r>
          </w:p>
        </w:tc>
        <w:tc>
          <w:tcPr>
            <w:tcW w:w="346" w:type="pct"/>
            <w:shd w:val="clear" w:color="auto" w:fill="auto"/>
          </w:tcPr>
          <w:p w:rsidR="0047238E" w:rsidRPr="00CC2D30" w:rsidRDefault="0047238E" w:rsidP="0047238E">
            <w:r w:rsidRPr="00CC2D30">
              <w:rPr>
                <w:sz w:val="18"/>
                <w:szCs w:val="18"/>
              </w:rPr>
              <w:t>10,0</w:t>
            </w:r>
          </w:p>
        </w:tc>
        <w:tc>
          <w:tcPr>
            <w:tcW w:w="396" w:type="pct"/>
            <w:shd w:val="clear" w:color="auto" w:fill="auto"/>
          </w:tcPr>
          <w:p w:rsidR="0047238E" w:rsidRPr="00BE3379" w:rsidRDefault="0047238E" w:rsidP="0047238E">
            <w:pPr>
              <w:jc w:val="center"/>
              <w:rPr>
                <w:sz w:val="20"/>
                <w:szCs w:val="20"/>
                <w:lang w:val="en-US"/>
              </w:rPr>
            </w:pPr>
            <w:r>
              <w:rPr>
                <w:sz w:val="20"/>
                <w:szCs w:val="20"/>
                <w:lang w:val="en-US"/>
              </w:rPr>
              <w:t>10.0</w:t>
            </w:r>
          </w:p>
        </w:tc>
        <w:tc>
          <w:tcPr>
            <w:tcW w:w="347" w:type="pct"/>
            <w:shd w:val="clear" w:color="auto" w:fill="auto"/>
          </w:tcPr>
          <w:p w:rsidR="0047238E" w:rsidRPr="00CC2D30" w:rsidRDefault="00632B8F" w:rsidP="0047238E">
            <w:pPr>
              <w:jc w:val="center"/>
              <w:rPr>
                <w:sz w:val="20"/>
                <w:szCs w:val="20"/>
              </w:rPr>
            </w:pPr>
            <w:r>
              <w:rPr>
                <w:sz w:val="20"/>
                <w:szCs w:val="20"/>
              </w:rPr>
              <w:t>1</w:t>
            </w:r>
            <w:r w:rsidR="0047238E" w:rsidRPr="00CC2D30">
              <w:rPr>
                <w:sz w:val="20"/>
                <w:szCs w:val="20"/>
              </w:rPr>
              <w:t>0</w:t>
            </w:r>
            <w:r>
              <w:rPr>
                <w:sz w:val="20"/>
                <w:szCs w:val="20"/>
              </w:rPr>
              <w:t>.</w:t>
            </w:r>
            <w:r w:rsidR="0047238E" w:rsidRPr="00CC2D30">
              <w:rPr>
                <w:sz w:val="20"/>
                <w:szCs w:val="20"/>
              </w:rPr>
              <w:t>0</w:t>
            </w:r>
          </w:p>
        </w:tc>
        <w:tc>
          <w:tcPr>
            <w:tcW w:w="367" w:type="pct"/>
            <w:shd w:val="clear" w:color="auto" w:fill="auto"/>
          </w:tcPr>
          <w:p w:rsidR="0047238E" w:rsidRPr="00CC2D30" w:rsidRDefault="00632B8F" w:rsidP="0047238E">
            <w:pPr>
              <w:jc w:val="center"/>
              <w:rPr>
                <w:sz w:val="20"/>
                <w:szCs w:val="20"/>
              </w:rPr>
            </w:pPr>
            <w:r>
              <w:rPr>
                <w:sz w:val="20"/>
                <w:szCs w:val="20"/>
              </w:rPr>
              <w:t>1</w:t>
            </w:r>
            <w:r w:rsidR="0047238E" w:rsidRPr="00CC2D30">
              <w:rPr>
                <w:sz w:val="20"/>
                <w:szCs w:val="20"/>
              </w:rPr>
              <w:t>0</w:t>
            </w:r>
            <w:r>
              <w:rPr>
                <w:sz w:val="20"/>
                <w:szCs w:val="20"/>
              </w:rPr>
              <w:t>.</w:t>
            </w:r>
            <w:r w:rsidR="0047238E" w:rsidRPr="00CC2D30">
              <w:rPr>
                <w:sz w:val="20"/>
                <w:szCs w:val="20"/>
              </w:rPr>
              <w:t>0</w:t>
            </w:r>
          </w:p>
        </w:tc>
        <w:tc>
          <w:tcPr>
            <w:tcW w:w="301" w:type="pct"/>
            <w:gridSpan w:val="2"/>
          </w:tcPr>
          <w:p w:rsidR="0047238E" w:rsidRPr="00CC2D30" w:rsidRDefault="0047238E" w:rsidP="0047238E">
            <w:pPr>
              <w:jc w:val="center"/>
              <w:rPr>
                <w:sz w:val="20"/>
                <w:szCs w:val="20"/>
              </w:rPr>
            </w:pPr>
            <w:r w:rsidRPr="00CC2D30">
              <w:rPr>
                <w:sz w:val="20"/>
                <w:szCs w:val="20"/>
              </w:rPr>
              <w:t>0,00</w:t>
            </w:r>
          </w:p>
        </w:tc>
        <w:tc>
          <w:tcPr>
            <w:tcW w:w="292" w:type="pct"/>
          </w:tcPr>
          <w:p w:rsidR="0047238E" w:rsidRPr="00CC2D30" w:rsidRDefault="0047238E" w:rsidP="0047238E">
            <w:pPr>
              <w:jc w:val="center"/>
              <w:rPr>
                <w:sz w:val="20"/>
                <w:szCs w:val="20"/>
              </w:rPr>
            </w:pPr>
            <w:r w:rsidRPr="00CC2D30">
              <w:rPr>
                <w:sz w:val="20"/>
                <w:szCs w:val="20"/>
              </w:rPr>
              <w:t>0,00</w:t>
            </w:r>
          </w:p>
        </w:tc>
      </w:tr>
      <w:tr w:rsidR="0047238E" w:rsidRPr="00CC2D30" w:rsidTr="0047238E">
        <w:trPr>
          <w:trHeight w:val="20"/>
          <w:jc w:val="center"/>
        </w:trPr>
        <w:tc>
          <w:tcPr>
            <w:tcW w:w="396" w:type="pct"/>
            <w:vMerge/>
            <w:vAlign w:val="center"/>
          </w:tcPr>
          <w:p w:rsidR="0047238E" w:rsidRPr="00CC2D30" w:rsidRDefault="0047238E" w:rsidP="0047238E">
            <w:pPr>
              <w:jc w:val="center"/>
              <w:rPr>
                <w:sz w:val="18"/>
                <w:szCs w:val="18"/>
              </w:rPr>
            </w:pPr>
          </w:p>
        </w:tc>
        <w:tc>
          <w:tcPr>
            <w:tcW w:w="544" w:type="pct"/>
            <w:vMerge/>
            <w:vAlign w:val="center"/>
          </w:tcPr>
          <w:p w:rsidR="0047238E" w:rsidRPr="00CC2D30" w:rsidRDefault="0047238E" w:rsidP="0047238E">
            <w:pPr>
              <w:jc w:val="center"/>
              <w:rPr>
                <w:sz w:val="18"/>
                <w:szCs w:val="18"/>
              </w:rPr>
            </w:pPr>
          </w:p>
        </w:tc>
        <w:tc>
          <w:tcPr>
            <w:tcW w:w="297"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96"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48"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49" w:type="pct"/>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45" w:type="pct"/>
            <w:shd w:val="clear" w:color="auto" w:fill="auto"/>
          </w:tcPr>
          <w:p w:rsidR="0047238E" w:rsidRPr="00CC2D30" w:rsidRDefault="0047238E" w:rsidP="0047238E">
            <w:pPr>
              <w:jc w:val="center"/>
              <w:rPr>
                <w:sz w:val="18"/>
                <w:szCs w:val="18"/>
              </w:rPr>
            </w:pPr>
            <w:r w:rsidRPr="00CC2D30">
              <w:rPr>
                <w:sz w:val="18"/>
                <w:szCs w:val="18"/>
              </w:rPr>
              <w:t>бюджет сельского поселения</w:t>
            </w:r>
          </w:p>
        </w:tc>
        <w:tc>
          <w:tcPr>
            <w:tcW w:w="376" w:type="pct"/>
            <w:shd w:val="clear" w:color="auto" w:fill="auto"/>
          </w:tcPr>
          <w:p w:rsidR="0047238E" w:rsidRPr="00BE3379" w:rsidRDefault="0047238E" w:rsidP="0047238E">
            <w:pPr>
              <w:rPr>
                <w:lang w:val="en-US"/>
              </w:rPr>
            </w:pPr>
            <w:r>
              <w:rPr>
                <w:sz w:val="18"/>
                <w:szCs w:val="18"/>
                <w:lang w:val="en-US"/>
              </w:rPr>
              <w:t>37.0</w:t>
            </w:r>
          </w:p>
        </w:tc>
        <w:tc>
          <w:tcPr>
            <w:tcW w:w="346" w:type="pct"/>
            <w:shd w:val="clear" w:color="auto" w:fill="auto"/>
          </w:tcPr>
          <w:p w:rsidR="0047238E" w:rsidRPr="00CC2D30" w:rsidRDefault="0047238E" w:rsidP="0047238E">
            <w:r w:rsidRPr="00CC2D30">
              <w:rPr>
                <w:sz w:val="18"/>
                <w:szCs w:val="18"/>
              </w:rPr>
              <w:t>10,0</w:t>
            </w:r>
          </w:p>
        </w:tc>
        <w:tc>
          <w:tcPr>
            <w:tcW w:w="396" w:type="pct"/>
            <w:shd w:val="clear" w:color="auto" w:fill="auto"/>
          </w:tcPr>
          <w:p w:rsidR="0047238E" w:rsidRPr="00BE3379" w:rsidRDefault="0047238E" w:rsidP="0047238E">
            <w:pPr>
              <w:jc w:val="center"/>
              <w:rPr>
                <w:sz w:val="20"/>
                <w:szCs w:val="20"/>
                <w:lang w:val="en-US"/>
              </w:rPr>
            </w:pPr>
            <w:r>
              <w:rPr>
                <w:sz w:val="20"/>
                <w:szCs w:val="20"/>
                <w:lang w:val="en-US"/>
              </w:rPr>
              <w:t>10.0</w:t>
            </w:r>
          </w:p>
        </w:tc>
        <w:tc>
          <w:tcPr>
            <w:tcW w:w="347" w:type="pct"/>
            <w:shd w:val="clear" w:color="auto" w:fill="auto"/>
          </w:tcPr>
          <w:p w:rsidR="0047238E" w:rsidRPr="00CC2D30" w:rsidRDefault="00632B8F" w:rsidP="0047238E">
            <w:pPr>
              <w:jc w:val="center"/>
              <w:rPr>
                <w:sz w:val="20"/>
                <w:szCs w:val="20"/>
              </w:rPr>
            </w:pPr>
            <w:r>
              <w:rPr>
                <w:sz w:val="20"/>
                <w:szCs w:val="20"/>
              </w:rPr>
              <w:t>10.</w:t>
            </w:r>
            <w:r w:rsidR="0047238E" w:rsidRPr="00CC2D30">
              <w:rPr>
                <w:sz w:val="20"/>
                <w:szCs w:val="20"/>
              </w:rPr>
              <w:t>0</w:t>
            </w:r>
          </w:p>
        </w:tc>
        <w:tc>
          <w:tcPr>
            <w:tcW w:w="367" w:type="pct"/>
            <w:shd w:val="clear" w:color="auto" w:fill="auto"/>
          </w:tcPr>
          <w:p w:rsidR="0047238E" w:rsidRPr="00CC2D30" w:rsidRDefault="00632B8F" w:rsidP="0047238E">
            <w:pPr>
              <w:jc w:val="center"/>
              <w:rPr>
                <w:sz w:val="20"/>
                <w:szCs w:val="20"/>
              </w:rPr>
            </w:pPr>
            <w:r>
              <w:rPr>
                <w:sz w:val="20"/>
                <w:szCs w:val="20"/>
              </w:rPr>
              <w:t>10.</w:t>
            </w:r>
            <w:r w:rsidR="0047238E" w:rsidRPr="00CC2D30">
              <w:rPr>
                <w:sz w:val="20"/>
                <w:szCs w:val="20"/>
              </w:rPr>
              <w:t>0</w:t>
            </w:r>
          </w:p>
        </w:tc>
        <w:tc>
          <w:tcPr>
            <w:tcW w:w="301" w:type="pct"/>
            <w:gridSpan w:val="2"/>
          </w:tcPr>
          <w:p w:rsidR="0047238E" w:rsidRPr="00CC2D30" w:rsidRDefault="0047238E" w:rsidP="0047238E">
            <w:pPr>
              <w:jc w:val="center"/>
              <w:rPr>
                <w:sz w:val="20"/>
                <w:szCs w:val="20"/>
              </w:rPr>
            </w:pPr>
            <w:r w:rsidRPr="00CC2D30">
              <w:rPr>
                <w:sz w:val="20"/>
                <w:szCs w:val="20"/>
              </w:rPr>
              <w:t>0,00</w:t>
            </w:r>
          </w:p>
        </w:tc>
        <w:tc>
          <w:tcPr>
            <w:tcW w:w="292" w:type="pct"/>
          </w:tcPr>
          <w:p w:rsidR="0047238E" w:rsidRPr="00CC2D30" w:rsidRDefault="0047238E" w:rsidP="0047238E">
            <w:pPr>
              <w:jc w:val="center"/>
              <w:rPr>
                <w:sz w:val="20"/>
                <w:szCs w:val="20"/>
              </w:rPr>
            </w:pPr>
            <w:r w:rsidRPr="00CC2D30">
              <w:rPr>
                <w:sz w:val="20"/>
                <w:szCs w:val="20"/>
              </w:rPr>
              <w:t>0,00</w:t>
            </w:r>
          </w:p>
        </w:tc>
      </w:tr>
    </w:tbl>
    <w:p w:rsidR="0047238E" w:rsidRPr="00CC2D30" w:rsidRDefault="0047238E" w:rsidP="0047238E">
      <w:pPr>
        <w:pStyle w:val="1"/>
        <w:jc w:val="both"/>
        <w:rPr>
          <w:b w:val="0"/>
        </w:rPr>
        <w:sectPr w:rsidR="0047238E" w:rsidRPr="00CC2D30" w:rsidSect="0047238E">
          <w:pgSz w:w="16838" w:h="11906" w:orient="landscape"/>
          <w:pgMar w:top="1134" w:right="992" w:bottom="851" w:left="1134" w:header="709" w:footer="709" w:gutter="0"/>
          <w:cols w:space="708"/>
          <w:docGrid w:linePitch="360"/>
        </w:sectPr>
      </w:pPr>
    </w:p>
    <w:p w:rsidR="0047238E" w:rsidRPr="00CC2D30" w:rsidRDefault="0047238E" w:rsidP="0047238E">
      <w:pPr>
        <w:pStyle w:val="1"/>
        <w:spacing w:before="0" w:beforeAutospacing="0" w:after="0" w:afterAutospacing="0"/>
        <w:ind w:left="3969"/>
        <w:jc w:val="right"/>
        <w:rPr>
          <w:b w:val="0"/>
          <w:sz w:val="24"/>
        </w:rPr>
      </w:pPr>
      <w:r w:rsidRPr="00CC2D30">
        <w:rPr>
          <w:b w:val="0"/>
          <w:sz w:val="24"/>
        </w:rPr>
        <w:lastRenderedPageBreak/>
        <w:t>Приложение 3</w:t>
      </w:r>
    </w:p>
    <w:p w:rsidR="0047238E" w:rsidRDefault="0047238E" w:rsidP="0047238E">
      <w:pPr>
        <w:pStyle w:val="1"/>
        <w:spacing w:before="0" w:beforeAutospacing="0" w:after="0" w:afterAutospacing="0"/>
        <w:ind w:left="3969"/>
        <w:jc w:val="right"/>
        <w:rPr>
          <w:b w:val="0"/>
          <w:sz w:val="24"/>
        </w:rPr>
      </w:pPr>
      <w:r w:rsidRPr="00CC2D30">
        <w:rPr>
          <w:b w:val="0"/>
          <w:sz w:val="24"/>
        </w:rPr>
        <w:t xml:space="preserve">к муниципальной программе </w:t>
      </w:r>
    </w:p>
    <w:p w:rsidR="0047238E" w:rsidRDefault="0047238E" w:rsidP="0047238E">
      <w:pPr>
        <w:pStyle w:val="1"/>
        <w:spacing w:before="0" w:beforeAutospacing="0" w:after="0" w:afterAutospacing="0"/>
        <w:ind w:left="3969"/>
        <w:jc w:val="right"/>
        <w:rPr>
          <w:b w:val="0"/>
          <w:sz w:val="24"/>
        </w:rPr>
      </w:pPr>
      <w:proofErr w:type="spellStart"/>
      <w:r>
        <w:rPr>
          <w:b w:val="0"/>
          <w:sz w:val="24"/>
        </w:rPr>
        <w:t>Сутчевского</w:t>
      </w:r>
      <w:proofErr w:type="spellEnd"/>
      <w:r w:rsidRPr="00CC2D30">
        <w:rPr>
          <w:b w:val="0"/>
          <w:sz w:val="24"/>
        </w:rPr>
        <w:t xml:space="preserve"> сельского поселения </w:t>
      </w:r>
    </w:p>
    <w:p w:rsidR="0047238E" w:rsidRPr="00CC2D30" w:rsidRDefault="0047238E" w:rsidP="0047238E">
      <w:pPr>
        <w:pStyle w:val="1"/>
        <w:spacing w:before="0" w:beforeAutospacing="0" w:after="0" w:afterAutospacing="0"/>
        <w:ind w:left="3969"/>
        <w:jc w:val="right"/>
        <w:rPr>
          <w:b w:val="0"/>
          <w:sz w:val="24"/>
        </w:rPr>
      </w:pPr>
      <w:r w:rsidRPr="00CC2D30">
        <w:rPr>
          <w:b w:val="0"/>
          <w:sz w:val="24"/>
        </w:rPr>
        <w:t xml:space="preserve">«Развитие </w:t>
      </w:r>
      <w:proofErr w:type="gramStart"/>
      <w:r w:rsidRPr="00CC2D30">
        <w:rPr>
          <w:b w:val="0"/>
          <w:sz w:val="24"/>
        </w:rPr>
        <w:t>земельных</w:t>
      </w:r>
      <w:proofErr w:type="gramEnd"/>
    </w:p>
    <w:p w:rsidR="0047238E" w:rsidRPr="00CC2D30" w:rsidRDefault="0047238E" w:rsidP="0047238E">
      <w:pPr>
        <w:pStyle w:val="1"/>
        <w:spacing w:before="0" w:beforeAutospacing="0" w:after="0" w:afterAutospacing="0"/>
        <w:ind w:left="3969"/>
        <w:jc w:val="right"/>
        <w:rPr>
          <w:b w:val="0"/>
          <w:sz w:val="24"/>
        </w:rPr>
      </w:pPr>
      <w:r w:rsidRPr="00CC2D30">
        <w:rPr>
          <w:b w:val="0"/>
          <w:sz w:val="24"/>
        </w:rPr>
        <w:t>и имущественных отношений</w:t>
      </w:r>
    </w:p>
    <w:p w:rsidR="0047238E" w:rsidRPr="00CC2D30" w:rsidRDefault="0047238E" w:rsidP="0047238E">
      <w:pPr>
        <w:pStyle w:val="1"/>
        <w:jc w:val="center"/>
        <w:rPr>
          <w:sz w:val="28"/>
          <w:szCs w:val="28"/>
        </w:rPr>
      </w:pPr>
      <w:r w:rsidRPr="00CC2D30">
        <w:rPr>
          <w:sz w:val="28"/>
          <w:szCs w:val="28"/>
        </w:rPr>
        <w:t>ПАСПОРТ</w:t>
      </w:r>
      <w:r w:rsidRPr="00CC2D30">
        <w:rPr>
          <w:sz w:val="28"/>
          <w:szCs w:val="28"/>
        </w:rPr>
        <w:br/>
        <w:t xml:space="preserve">подпрограммы «Управление муниципальным имуществом» муниципальной программы </w:t>
      </w:r>
      <w:proofErr w:type="spellStart"/>
      <w:r>
        <w:rPr>
          <w:sz w:val="28"/>
          <w:szCs w:val="28"/>
        </w:rPr>
        <w:t>Сутчевского</w:t>
      </w:r>
      <w:proofErr w:type="spellEnd"/>
      <w:r w:rsidRPr="00CC2D30">
        <w:rPr>
          <w:sz w:val="28"/>
          <w:szCs w:val="28"/>
        </w:rPr>
        <w:t xml:space="preserve"> сельского поселения «Развитие земельных и имущественных отношений»</w:t>
      </w:r>
    </w:p>
    <w:p w:rsidR="0047238E" w:rsidRPr="00CC2D30" w:rsidRDefault="0047238E" w:rsidP="0047238E"/>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528"/>
      </w:tblGrid>
      <w:tr w:rsidR="0047238E" w:rsidRPr="00CC2D30" w:rsidTr="0047238E">
        <w:tc>
          <w:tcPr>
            <w:tcW w:w="4253" w:type="dxa"/>
            <w:tcBorders>
              <w:top w:val="single" w:sz="4" w:space="0" w:color="auto"/>
              <w:bottom w:val="single" w:sz="4" w:space="0" w:color="auto"/>
              <w:right w:val="single" w:sz="4" w:space="0" w:color="auto"/>
            </w:tcBorders>
          </w:tcPr>
          <w:p w:rsidR="0047238E" w:rsidRPr="00CC2D30" w:rsidRDefault="0047238E" w:rsidP="0047238E">
            <w:pPr>
              <w:pStyle w:val="aff"/>
              <w:rPr>
                <w:rFonts w:ascii="Times New Roman" w:hAnsi="Times New Roman"/>
              </w:rPr>
            </w:pPr>
            <w:r w:rsidRPr="00CC2D30">
              <w:rPr>
                <w:rFonts w:ascii="Times New Roman" w:hAnsi="Times New Roman"/>
              </w:rPr>
              <w:t>Ответственный исполнитель подпрограммы</w:t>
            </w:r>
          </w:p>
        </w:tc>
        <w:tc>
          <w:tcPr>
            <w:tcW w:w="5528" w:type="dxa"/>
            <w:tcBorders>
              <w:top w:val="single" w:sz="4" w:space="0" w:color="auto"/>
              <w:left w:val="single" w:sz="4" w:space="0" w:color="auto"/>
              <w:bottom w:val="single" w:sz="4" w:space="0" w:color="auto"/>
            </w:tcBorders>
          </w:tcPr>
          <w:p w:rsidR="0047238E" w:rsidRPr="00CC2D30" w:rsidRDefault="0047238E" w:rsidP="0047238E">
            <w:r w:rsidRPr="00CC2D30">
              <w:t xml:space="preserve">Администрация </w:t>
            </w:r>
            <w:proofErr w:type="spellStart"/>
            <w:r>
              <w:t>Сутчевского</w:t>
            </w:r>
            <w:proofErr w:type="spellEnd"/>
            <w:r w:rsidRPr="00CC2D30">
              <w:t xml:space="preserve"> сельского поселения </w:t>
            </w:r>
            <w:r w:rsidRPr="00CC2D30">
              <w:rPr>
                <w:b/>
                <w:caps/>
              </w:rPr>
              <w:t xml:space="preserve"> </w:t>
            </w:r>
          </w:p>
        </w:tc>
      </w:tr>
      <w:tr w:rsidR="0047238E" w:rsidRPr="00CC2D30" w:rsidTr="0047238E">
        <w:tc>
          <w:tcPr>
            <w:tcW w:w="4253" w:type="dxa"/>
            <w:tcBorders>
              <w:top w:val="single" w:sz="4" w:space="0" w:color="auto"/>
              <w:bottom w:val="single" w:sz="4" w:space="0" w:color="auto"/>
              <w:right w:val="single" w:sz="4" w:space="0" w:color="auto"/>
            </w:tcBorders>
          </w:tcPr>
          <w:p w:rsidR="0047238E" w:rsidRPr="00CC2D30" w:rsidRDefault="0047238E" w:rsidP="0047238E">
            <w:pPr>
              <w:pStyle w:val="aff"/>
              <w:rPr>
                <w:rFonts w:ascii="Times New Roman" w:hAnsi="Times New Roman"/>
              </w:rPr>
            </w:pPr>
            <w:r w:rsidRPr="00CC2D30">
              <w:rPr>
                <w:rFonts w:ascii="Times New Roman" w:hAnsi="Times New Roman"/>
              </w:rPr>
              <w:t>Соисполнители подпрограммы</w:t>
            </w:r>
          </w:p>
        </w:tc>
        <w:tc>
          <w:tcPr>
            <w:tcW w:w="5528" w:type="dxa"/>
            <w:tcBorders>
              <w:top w:val="single" w:sz="4" w:space="0" w:color="auto"/>
              <w:left w:val="single" w:sz="4" w:space="0" w:color="auto"/>
              <w:bottom w:val="single" w:sz="4" w:space="0" w:color="auto"/>
            </w:tcBorders>
          </w:tcPr>
          <w:p w:rsidR="0047238E" w:rsidRPr="00CC2D30" w:rsidRDefault="0047238E" w:rsidP="0047238E">
            <w:r w:rsidRPr="00CC2D30">
              <w:t>Отдел сельского хозяйства, отдел экономики и имущественных отношений  администрации Мариинско-Посадского района Чувашской Республики</w:t>
            </w:r>
          </w:p>
        </w:tc>
      </w:tr>
      <w:tr w:rsidR="0047238E" w:rsidRPr="00CC2D30" w:rsidTr="0047238E">
        <w:tc>
          <w:tcPr>
            <w:tcW w:w="4253" w:type="dxa"/>
            <w:tcBorders>
              <w:top w:val="single" w:sz="4" w:space="0" w:color="auto"/>
              <w:bottom w:val="single" w:sz="4" w:space="0" w:color="auto"/>
              <w:right w:val="single" w:sz="4" w:space="0" w:color="auto"/>
            </w:tcBorders>
          </w:tcPr>
          <w:p w:rsidR="0047238E" w:rsidRPr="00CC2D30" w:rsidRDefault="0047238E" w:rsidP="0047238E">
            <w:pPr>
              <w:pStyle w:val="aff"/>
              <w:rPr>
                <w:rFonts w:ascii="Times New Roman" w:hAnsi="Times New Roman"/>
              </w:rPr>
            </w:pPr>
            <w:r w:rsidRPr="00CC2D30">
              <w:rPr>
                <w:rFonts w:ascii="Times New Roman" w:hAnsi="Times New Roman"/>
              </w:rPr>
              <w:t xml:space="preserve">Цели подпрограммы </w:t>
            </w:r>
          </w:p>
        </w:tc>
        <w:tc>
          <w:tcPr>
            <w:tcW w:w="5528" w:type="dxa"/>
            <w:tcBorders>
              <w:top w:val="single" w:sz="4" w:space="0" w:color="auto"/>
              <w:left w:val="single" w:sz="4" w:space="0" w:color="auto"/>
              <w:bottom w:val="single" w:sz="4" w:space="0" w:color="auto"/>
            </w:tcBorders>
          </w:tcPr>
          <w:p w:rsidR="0047238E" w:rsidRPr="00CC2D30" w:rsidRDefault="0047238E" w:rsidP="0047238E">
            <w:r w:rsidRPr="00CC2D30">
              <w:t xml:space="preserve">повышение эффективности управления муниципальным имуществом </w:t>
            </w:r>
          </w:p>
        </w:tc>
      </w:tr>
      <w:tr w:rsidR="0047238E" w:rsidRPr="00CC2D30" w:rsidTr="0047238E">
        <w:tc>
          <w:tcPr>
            <w:tcW w:w="4253" w:type="dxa"/>
            <w:tcBorders>
              <w:top w:val="single" w:sz="4" w:space="0" w:color="auto"/>
              <w:bottom w:val="single" w:sz="4" w:space="0" w:color="auto"/>
              <w:right w:val="single" w:sz="4" w:space="0" w:color="auto"/>
            </w:tcBorders>
          </w:tcPr>
          <w:p w:rsidR="0047238E" w:rsidRPr="00CC2D30" w:rsidRDefault="0047238E" w:rsidP="0047238E">
            <w:pPr>
              <w:pStyle w:val="aff"/>
              <w:rPr>
                <w:rFonts w:ascii="Times New Roman" w:hAnsi="Times New Roman"/>
              </w:rPr>
            </w:pPr>
            <w:r w:rsidRPr="00CC2D30">
              <w:rPr>
                <w:rFonts w:ascii="Times New Roman" w:hAnsi="Times New Roman"/>
              </w:rPr>
              <w:t>Задачи подпрограммы</w:t>
            </w:r>
          </w:p>
        </w:tc>
        <w:tc>
          <w:tcPr>
            <w:tcW w:w="5528" w:type="dxa"/>
            <w:tcBorders>
              <w:top w:val="single" w:sz="4" w:space="0" w:color="auto"/>
              <w:left w:val="single" w:sz="4" w:space="0" w:color="auto"/>
              <w:bottom w:val="single" w:sz="4" w:space="0" w:color="auto"/>
            </w:tcBorders>
          </w:tcPr>
          <w:p w:rsidR="0047238E" w:rsidRPr="00CC2D30" w:rsidRDefault="0047238E" w:rsidP="0047238E">
            <w:pPr>
              <w:pStyle w:val="ConsPlusNormal"/>
              <w:widowControl/>
              <w:spacing w:line="233" w:lineRule="auto"/>
              <w:ind w:firstLine="318"/>
              <w:jc w:val="both"/>
              <w:rPr>
                <w:rFonts w:ascii="Times New Roman" w:hAnsi="Times New Roman" w:cs="Times New Roman"/>
                <w:sz w:val="24"/>
                <w:szCs w:val="24"/>
              </w:rPr>
            </w:pPr>
            <w:r w:rsidRPr="00CC2D30">
              <w:rPr>
                <w:rFonts w:ascii="Times New Roman" w:hAnsi="Times New Roman" w:cs="Times New Roman"/>
                <w:sz w:val="24"/>
                <w:szCs w:val="24"/>
              </w:rPr>
              <w:t>создание условий для эффективного управления муниципальным имуществом;</w:t>
            </w:r>
          </w:p>
          <w:p w:rsidR="0047238E" w:rsidRPr="00CC2D30" w:rsidRDefault="0047238E" w:rsidP="0047238E">
            <w:pPr>
              <w:pStyle w:val="ConsPlusNormal"/>
              <w:widowControl/>
              <w:spacing w:line="233" w:lineRule="auto"/>
              <w:ind w:firstLine="318"/>
              <w:jc w:val="both"/>
              <w:rPr>
                <w:rFonts w:ascii="Times New Roman" w:hAnsi="Times New Roman" w:cs="Times New Roman"/>
                <w:sz w:val="24"/>
                <w:szCs w:val="24"/>
              </w:rPr>
            </w:pPr>
            <w:r w:rsidRPr="00CC2D30">
              <w:rPr>
                <w:rFonts w:ascii="Times New Roman" w:hAnsi="Times New Roman" w:cs="Times New Roman"/>
                <w:sz w:val="24"/>
                <w:szCs w:val="24"/>
              </w:rPr>
              <w:t>создание единой системы учета муниципального имущества;</w:t>
            </w:r>
          </w:p>
          <w:p w:rsidR="0047238E" w:rsidRPr="00CC2D30" w:rsidRDefault="0047238E" w:rsidP="0047238E">
            <w:pPr>
              <w:pStyle w:val="ConsPlusNormal"/>
              <w:widowControl/>
              <w:spacing w:line="233" w:lineRule="auto"/>
              <w:ind w:firstLine="318"/>
              <w:jc w:val="both"/>
              <w:rPr>
                <w:sz w:val="24"/>
              </w:rPr>
            </w:pPr>
            <w:r w:rsidRPr="00CC2D30">
              <w:rPr>
                <w:rFonts w:ascii="Times New Roman" w:hAnsi="Times New Roman" w:cs="Times New Roman"/>
                <w:sz w:val="24"/>
                <w:szCs w:val="24"/>
              </w:rPr>
              <w:t>создание условий для максимального вовлечения в хозяйственный оборот муниципального имущества, в том числе земельных участков</w:t>
            </w:r>
          </w:p>
        </w:tc>
      </w:tr>
      <w:tr w:rsidR="0047238E" w:rsidRPr="00CC2D30" w:rsidTr="0047238E">
        <w:tc>
          <w:tcPr>
            <w:tcW w:w="4253" w:type="dxa"/>
            <w:tcBorders>
              <w:top w:val="single" w:sz="4" w:space="0" w:color="auto"/>
              <w:bottom w:val="single" w:sz="4" w:space="0" w:color="auto"/>
              <w:right w:val="single" w:sz="4" w:space="0" w:color="auto"/>
            </w:tcBorders>
          </w:tcPr>
          <w:p w:rsidR="0047238E" w:rsidRPr="00CC2D30" w:rsidRDefault="0047238E" w:rsidP="0047238E">
            <w:pPr>
              <w:pStyle w:val="aff"/>
              <w:rPr>
                <w:rFonts w:ascii="Times New Roman" w:hAnsi="Times New Roman"/>
              </w:rPr>
            </w:pPr>
            <w:r w:rsidRPr="00CC2D30">
              <w:rPr>
                <w:rFonts w:ascii="Times New Roman" w:hAnsi="Times New Roman"/>
              </w:rPr>
              <w:t>Целевые индикаторы и показатели подпрограммы</w:t>
            </w:r>
          </w:p>
        </w:tc>
        <w:tc>
          <w:tcPr>
            <w:tcW w:w="5528" w:type="dxa"/>
            <w:tcBorders>
              <w:top w:val="single" w:sz="4" w:space="0" w:color="auto"/>
              <w:left w:val="single" w:sz="4" w:space="0" w:color="auto"/>
              <w:bottom w:val="single" w:sz="4" w:space="0" w:color="auto"/>
            </w:tcBorders>
          </w:tcPr>
          <w:p w:rsidR="0047238E" w:rsidRPr="00CC2D30" w:rsidRDefault="0047238E" w:rsidP="0047238E">
            <w:pPr>
              <w:pStyle w:val="af8"/>
              <w:rPr>
                <w:rFonts w:ascii="Times New Roman" w:hAnsi="Times New Roman"/>
              </w:rPr>
            </w:pPr>
            <w:r w:rsidRPr="00CC2D30">
              <w:rPr>
                <w:rFonts w:ascii="Times New Roman" w:hAnsi="Times New Roman"/>
              </w:rPr>
              <w:t>к 2036 году предусматривается достижение следующих показателей:</w:t>
            </w:r>
          </w:p>
          <w:p w:rsidR="0047238E" w:rsidRPr="00CC2D30" w:rsidRDefault="0047238E" w:rsidP="0047238E">
            <w:pPr>
              <w:pStyle w:val="af8"/>
              <w:ind w:firstLine="317"/>
              <w:rPr>
                <w:rFonts w:ascii="Times New Roman" w:hAnsi="Times New Roman"/>
              </w:rPr>
            </w:pPr>
            <w:r w:rsidRPr="00CC2D30">
              <w:rPr>
                <w:rFonts w:ascii="Times New Roman" w:hAnsi="Times New Roman"/>
              </w:rPr>
              <w:t>уровень актуализации реестра муниципального имущества - 100 процентов (нарастающим итогом);</w:t>
            </w:r>
          </w:p>
          <w:p w:rsidR="0047238E" w:rsidRPr="00CC2D30" w:rsidRDefault="0047238E" w:rsidP="0047238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proofErr w:type="spellStart"/>
            <w:r>
              <w:rPr>
                <w:rFonts w:ascii="Times New Roman" w:hAnsi="Times New Roman" w:cs="Times New Roman"/>
                <w:sz w:val="24"/>
                <w:szCs w:val="24"/>
              </w:rPr>
              <w:t>Сутчевского</w:t>
            </w:r>
            <w:proofErr w:type="spellEnd"/>
            <w:r w:rsidRPr="00CC2D30">
              <w:rPr>
                <w:rFonts w:ascii="Times New Roman" w:hAnsi="Times New Roman" w:cs="Times New Roman"/>
                <w:sz w:val="24"/>
                <w:szCs w:val="24"/>
              </w:rPr>
              <w:t xml:space="preserve"> сельского поселения, в общей площади земельных участков, подлежащих регистрации в муниципальную собственность, – 100 процентов (нарастающим итогом);</w:t>
            </w:r>
          </w:p>
          <w:p w:rsidR="0047238E" w:rsidRPr="00CC2D30" w:rsidRDefault="0047238E" w:rsidP="0047238E">
            <w:pPr>
              <w:pStyle w:val="ConsPlusNormal"/>
              <w:widowControl/>
              <w:ind w:firstLine="317"/>
              <w:jc w:val="both"/>
              <w:rPr>
                <w:rFonts w:ascii="Times New Roman" w:hAnsi="Times New Roman"/>
              </w:rPr>
            </w:pPr>
            <w:r w:rsidRPr="00CC2D30">
              <w:rPr>
                <w:rFonts w:ascii="Times New Roman" w:hAnsi="Times New Roman" w:cs="Times New Roman"/>
                <w:sz w:val="24"/>
                <w:szCs w:val="24"/>
              </w:rPr>
              <w:t>уровень актуализации кадастровой стоимости объектов недвижимости, в том числе земельных участков, – 100 процентов (нарастающим итогом)</w:t>
            </w:r>
          </w:p>
        </w:tc>
      </w:tr>
      <w:tr w:rsidR="0047238E" w:rsidRPr="00CC2D30" w:rsidTr="0047238E">
        <w:tc>
          <w:tcPr>
            <w:tcW w:w="4253" w:type="dxa"/>
            <w:tcBorders>
              <w:top w:val="single" w:sz="4" w:space="0" w:color="auto"/>
              <w:bottom w:val="single" w:sz="4" w:space="0" w:color="auto"/>
              <w:right w:val="single" w:sz="4" w:space="0" w:color="auto"/>
            </w:tcBorders>
          </w:tcPr>
          <w:p w:rsidR="0047238E" w:rsidRPr="00CC2D30" w:rsidRDefault="0047238E" w:rsidP="0047238E">
            <w:pPr>
              <w:pStyle w:val="aff"/>
              <w:rPr>
                <w:rFonts w:ascii="Times New Roman" w:hAnsi="Times New Roman"/>
              </w:rPr>
            </w:pPr>
            <w:r w:rsidRPr="00CC2D30">
              <w:rPr>
                <w:rFonts w:ascii="Times New Roman" w:hAnsi="Times New Roman"/>
              </w:rPr>
              <w:t>Этапы и сроки реализации подпрограммы</w:t>
            </w:r>
          </w:p>
        </w:tc>
        <w:tc>
          <w:tcPr>
            <w:tcW w:w="5528" w:type="dxa"/>
            <w:tcBorders>
              <w:top w:val="single" w:sz="4" w:space="0" w:color="auto"/>
              <w:left w:val="single" w:sz="4" w:space="0" w:color="auto"/>
              <w:bottom w:val="single" w:sz="4" w:space="0" w:color="auto"/>
            </w:tcBorders>
          </w:tcPr>
          <w:p w:rsidR="0047238E" w:rsidRPr="00CC2D30" w:rsidRDefault="0047238E" w:rsidP="0047238E">
            <w:pPr>
              <w:pStyle w:val="af8"/>
              <w:ind w:firstLine="317"/>
              <w:rPr>
                <w:rFonts w:ascii="Times New Roman" w:hAnsi="Times New Roman"/>
              </w:rPr>
            </w:pPr>
            <w:r w:rsidRPr="00CC2D30">
              <w:rPr>
                <w:rFonts w:ascii="Times New Roman" w:hAnsi="Times New Roman"/>
              </w:rPr>
              <w:t>20</w:t>
            </w:r>
            <w:r w:rsidRPr="008746E5">
              <w:rPr>
                <w:rFonts w:ascii="Times New Roman" w:hAnsi="Times New Roman"/>
              </w:rPr>
              <w:t>21</w:t>
            </w:r>
            <w:r w:rsidRPr="00CC2D30">
              <w:rPr>
                <w:rFonts w:ascii="Times New Roman" w:hAnsi="Times New Roman"/>
              </w:rPr>
              <w:t xml:space="preserve"> – 2035 годы:</w:t>
            </w:r>
          </w:p>
          <w:p w:rsidR="0047238E" w:rsidRPr="00CC2D30" w:rsidRDefault="0047238E" w:rsidP="0047238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1 этап – 20</w:t>
            </w:r>
            <w:r w:rsidRPr="008746E5">
              <w:rPr>
                <w:rFonts w:ascii="Times New Roman" w:hAnsi="Times New Roman" w:cs="Times New Roman"/>
                <w:sz w:val="24"/>
                <w:szCs w:val="24"/>
              </w:rPr>
              <w:t>21</w:t>
            </w:r>
            <w:r w:rsidRPr="00CC2D30">
              <w:rPr>
                <w:rFonts w:ascii="Times New Roman" w:hAnsi="Times New Roman" w:cs="Times New Roman"/>
                <w:sz w:val="24"/>
                <w:szCs w:val="24"/>
              </w:rPr>
              <w:t>–2025 годы;</w:t>
            </w:r>
          </w:p>
          <w:p w:rsidR="0047238E" w:rsidRPr="00CC2D30" w:rsidRDefault="0047238E" w:rsidP="0047238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2 этап – 2026–2030 годы;</w:t>
            </w:r>
          </w:p>
          <w:p w:rsidR="0047238E" w:rsidRPr="00CC2D30" w:rsidRDefault="0047238E" w:rsidP="0047238E">
            <w:pPr>
              <w:pStyle w:val="ConsPlusNormal"/>
              <w:widowControl/>
              <w:ind w:firstLine="317"/>
              <w:jc w:val="both"/>
              <w:rPr>
                <w:rFonts w:ascii="Times New Roman" w:hAnsi="Times New Roman" w:cs="Times New Roman"/>
                <w:sz w:val="24"/>
                <w:szCs w:val="24"/>
              </w:rPr>
            </w:pPr>
            <w:r w:rsidRPr="00CC2D30">
              <w:rPr>
                <w:rFonts w:ascii="Times New Roman" w:hAnsi="Times New Roman" w:cs="Times New Roman"/>
                <w:sz w:val="24"/>
                <w:szCs w:val="24"/>
              </w:rPr>
              <w:t>3 этап – 2031–2035 годы</w:t>
            </w:r>
          </w:p>
          <w:p w:rsidR="0047238E" w:rsidRPr="00CC2D30" w:rsidRDefault="0047238E" w:rsidP="0047238E"/>
        </w:tc>
      </w:tr>
      <w:tr w:rsidR="0047238E" w:rsidRPr="00CC2D30" w:rsidTr="0047238E">
        <w:tc>
          <w:tcPr>
            <w:tcW w:w="4253" w:type="dxa"/>
            <w:tcBorders>
              <w:top w:val="single" w:sz="4" w:space="0" w:color="auto"/>
              <w:bottom w:val="single" w:sz="4" w:space="0" w:color="auto"/>
              <w:right w:val="single" w:sz="4" w:space="0" w:color="auto"/>
            </w:tcBorders>
          </w:tcPr>
          <w:p w:rsidR="0047238E" w:rsidRPr="00CC2D30" w:rsidRDefault="0047238E" w:rsidP="0047238E">
            <w:pPr>
              <w:pStyle w:val="aff"/>
              <w:rPr>
                <w:rFonts w:ascii="Times New Roman" w:hAnsi="Times New Roman"/>
              </w:rPr>
            </w:pPr>
            <w:r w:rsidRPr="00CC2D30">
              <w:rPr>
                <w:rFonts w:ascii="Times New Roman" w:hAnsi="Times New Roman"/>
              </w:rPr>
              <w:t>Объемы финансирования подпрограммы с разбивкой по годам реализации программы</w:t>
            </w:r>
          </w:p>
        </w:tc>
        <w:tc>
          <w:tcPr>
            <w:tcW w:w="5528" w:type="dxa"/>
            <w:tcBorders>
              <w:top w:val="single" w:sz="4" w:space="0" w:color="auto"/>
              <w:left w:val="single" w:sz="4" w:space="0" w:color="auto"/>
              <w:bottom w:val="single" w:sz="4" w:space="0" w:color="auto"/>
            </w:tcBorders>
          </w:tcPr>
          <w:p w:rsidR="0047238E" w:rsidRPr="00BE3379" w:rsidRDefault="0047238E" w:rsidP="0047238E">
            <w:pPr>
              <w:pStyle w:val="ConsPlusNormal"/>
              <w:widowControl/>
              <w:jc w:val="both"/>
              <w:rPr>
                <w:rFonts w:ascii="Times New Roman" w:hAnsi="Times New Roman" w:cs="Times New Roman"/>
                <w:sz w:val="24"/>
                <w:szCs w:val="24"/>
              </w:rPr>
            </w:pPr>
            <w:r w:rsidRPr="00CC2D30">
              <w:rPr>
                <w:rFonts w:ascii="Times New Roman" w:eastAsia="Calibri" w:hAnsi="Times New Roman" w:cs="Times New Roman"/>
                <w:sz w:val="24"/>
                <w:szCs w:val="24"/>
              </w:rPr>
              <w:t xml:space="preserve">Общий объем финансирования подпрограммы составляет </w:t>
            </w:r>
            <w:r w:rsidR="00632B8F">
              <w:rPr>
                <w:rFonts w:ascii="Times New Roman" w:eastAsia="Calibri" w:hAnsi="Times New Roman" w:cs="Times New Roman"/>
                <w:sz w:val="24"/>
                <w:szCs w:val="24"/>
              </w:rPr>
              <w:t>7</w:t>
            </w:r>
            <w:r w:rsidRPr="00BE3379">
              <w:rPr>
                <w:rFonts w:ascii="Times New Roman" w:eastAsia="Calibri" w:hAnsi="Times New Roman" w:cs="Times New Roman"/>
                <w:sz w:val="24"/>
                <w:szCs w:val="24"/>
              </w:rPr>
              <w:t>7</w:t>
            </w:r>
            <w:r w:rsidRPr="00CC2D30">
              <w:rPr>
                <w:rFonts w:ascii="Times New Roman" w:eastAsia="Calibri" w:hAnsi="Times New Roman" w:cs="Times New Roman"/>
                <w:sz w:val="24"/>
                <w:szCs w:val="24"/>
              </w:rPr>
              <w:t> 000,00  рублей, в том числе:</w:t>
            </w:r>
            <w:r w:rsidRPr="00CC2D30">
              <w:rPr>
                <w:rFonts w:ascii="Times New Roman" w:hAnsi="Times New Roman" w:cs="Times New Roman"/>
                <w:sz w:val="24"/>
                <w:szCs w:val="24"/>
              </w:rPr>
              <w:t xml:space="preserve"> </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2021 году – </w:t>
            </w:r>
            <w:r w:rsidRPr="00BE3379">
              <w:rPr>
                <w:rFonts w:ascii="Times New Roman" w:hAnsi="Times New Roman" w:cs="Times New Roman"/>
                <w:sz w:val="24"/>
                <w:szCs w:val="24"/>
              </w:rPr>
              <w:t>37</w:t>
            </w:r>
            <w:r w:rsidRPr="00CC2D30">
              <w:rPr>
                <w:rFonts w:ascii="Times New Roman" w:hAnsi="Times New Roman" w:cs="Times New Roman"/>
                <w:sz w:val="24"/>
                <w:szCs w:val="24"/>
              </w:rPr>
              <w:t> 000,00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2022 году – 10 000,00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2023 году – </w:t>
            </w:r>
            <w:r w:rsidRPr="008746E5">
              <w:rPr>
                <w:rFonts w:ascii="Times New Roman" w:hAnsi="Times New Roman" w:cs="Times New Roman"/>
                <w:sz w:val="24"/>
                <w:szCs w:val="24"/>
              </w:rPr>
              <w:t>10</w:t>
            </w:r>
            <w:r>
              <w:rPr>
                <w:rFonts w:ascii="Times New Roman" w:hAnsi="Times New Roman" w:cs="Times New Roman"/>
                <w:sz w:val="24"/>
                <w:szCs w:val="24"/>
                <w:lang w:val="en-US"/>
              </w:rPr>
              <w:t> </w:t>
            </w:r>
            <w:r w:rsidRPr="008746E5">
              <w:rPr>
                <w:rFonts w:ascii="Times New Roman" w:hAnsi="Times New Roman" w:cs="Times New Roman"/>
                <w:sz w:val="24"/>
                <w:szCs w:val="24"/>
              </w:rPr>
              <w:t>00</w:t>
            </w:r>
            <w:r w:rsidRPr="00CC2D30">
              <w:rPr>
                <w:rFonts w:ascii="Times New Roman" w:hAnsi="Times New Roman" w:cs="Times New Roman"/>
                <w:sz w:val="24"/>
                <w:szCs w:val="24"/>
              </w:rPr>
              <w:t>0</w:t>
            </w:r>
            <w:r>
              <w:rPr>
                <w:rFonts w:ascii="Times New Roman" w:hAnsi="Times New Roman" w:cs="Times New Roman"/>
                <w:sz w:val="24"/>
                <w:szCs w:val="24"/>
              </w:rPr>
              <w:t>,</w:t>
            </w:r>
            <w:r w:rsidRPr="008746E5">
              <w:rPr>
                <w:rFonts w:ascii="Times New Roman" w:hAnsi="Times New Roman" w:cs="Times New Roman"/>
                <w:sz w:val="24"/>
                <w:szCs w:val="24"/>
              </w:rPr>
              <w:t>00</w:t>
            </w:r>
            <w:r w:rsidRPr="00CC2D30">
              <w:rPr>
                <w:rFonts w:ascii="Times New Roman" w:hAnsi="Times New Roman" w:cs="Times New Roman"/>
                <w:sz w:val="24"/>
                <w:szCs w:val="24"/>
              </w:rPr>
              <w:t xml:space="preserve">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lastRenderedPageBreak/>
              <w:t xml:space="preserve">в 2024 году – </w:t>
            </w:r>
            <w:r w:rsidR="00632B8F">
              <w:rPr>
                <w:rFonts w:ascii="Times New Roman" w:hAnsi="Times New Roman" w:cs="Times New Roman"/>
                <w:sz w:val="24"/>
                <w:szCs w:val="24"/>
              </w:rPr>
              <w:t>10 00</w:t>
            </w:r>
            <w:r w:rsidRPr="00CC2D30">
              <w:rPr>
                <w:rFonts w:ascii="Times New Roman" w:hAnsi="Times New Roman" w:cs="Times New Roman"/>
                <w:sz w:val="24"/>
                <w:szCs w:val="24"/>
              </w:rPr>
              <w:t>0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 xml:space="preserve">в 2025 году – </w:t>
            </w:r>
            <w:r w:rsidR="00632B8F">
              <w:rPr>
                <w:rFonts w:ascii="Times New Roman" w:hAnsi="Times New Roman" w:cs="Times New Roman"/>
                <w:sz w:val="24"/>
                <w:szCs w:val="24"/>
              </w:rPr>
              <w:t>1</w:t>
            </w:r>
            <w:r w:rsidRPr="00CC2D30">
              <w:rPr>
                <w:rFonts w:ascii="Times New Roman" w:hAnsi="Times New Roman" w:cs="Times New Roman"/>
                <w:sz w:val="24"/>
                <w:szCs w:val="24"/>
              </w:rPr>
              <w:t>0</w:t>
            </w:r>
            <w:r w:rsidR="00632B8F">
              <w:rPr>
                <w:rFonts w:ascii="Times New Roman" w:hAnsi="Times New Roman" w:cs="Times New Roman"/>
                <w:sz w:val="24"/>
                <w:szCs w:val="24"/>
              </w:rPr>
              <w:t xml:space="preserve"> 000</w:t>
            </w:r>
            <w:r w:rsidRPr="00CC2D30">
              <w:rPr>
                <w:rFonts w:ascii="Times New Roman" w:hAnsi="Times New Roman" w:cs="Times New Roman"/>
                <w:sz w:val="24"/>
                <w:szCs w:val="24"/>
              </w:rPr>
              <w:t xml:space="preserve">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2026–2030 годах – 0 рублей;</w:t>
            </w:r>
          </w:p>
          <w:p w:rsidR="0047238E" w:rsidRPr="00CC2D30" w:rsidRDefault="0047238E" w:rsidP="0047238E">
            <w:pPr>
              <w:pStyle w:val="ConsPlusNormal"/>
              <w:widowControl/>
              <w:jc w:val="both"/>
              <w:rPr>
                <w:rFonts w:ascii="Times New Roman" w:hAnsi="Times New Roman" w:cs="Times New Roman"/>
                <w:sz w:val="24"/>
                <w:szCs w:val="24"/>
              </w:rPr>
            </w:pPr>
            <w:r w:rsidRPr="00CC2D30">
              <w:rPr>
                <w:rFonts w:ascii="Times New Roman" w:hAnsi="Times New Roman" w:cs="Times New Roman"/>
                <w:sz w:val="24"/>
                <w:szCs w:val="24"/>
              </w:rPr>
              <w:t>в 2031–2035 годах – 0 рублей;</w:t>
            </w:r>
          </w:p>
          <w:p w:rsidR="0047238E" w:rsidRPr="00CC2D30" w:rsidRDefault="0047238E" w:rsidP="0047238E">
            <w:pPr>
              <w:ind w:firstLine="317"/>
              <w:rPr>
                <w:rFonts w:eastAsia="Calibri"/>
              </w:rPr>
            </w:pPr>
            <w:r w:rsidRPr="00CC2D30">
              <w:rPr>
                <w:rFonts w:eastAsia="Calibri"/>
              </w:rPr>
              <w:t xml:space="preserve">из них средства: </w:t>
            </w:r>
          </w:p>
          <w:p w:rsidR="0047238E" w:rsidRPr="00CC2D30" w:rsidRDefault="0047238E" w:rsidP="0047238E">
            <w:pPr>
              <w:ind w:firstLine="317"/>
              <w:rPr>
                <w:rFonts w:eastAsia="Calibri"/>
              </w:rPr>
            </w:pPr>
            <w:r w:rsidRPr="00CC2D30">
              <w:rPr>
                <w:rFonts w:eastAsia="Calibri"/>
              </w:rPr>
              <w:t>федерального бюджета – 0,0</w:t>
            </w:r>
          </w:p>
          <w:p w:rsidR="0047238E" w:rsidRPr="00CC2D30" w:rsidRDefault="0047238E" w:rsidP="0047238E">
            <w:pPr>
              <w:ind w:firstLine="317"/>
              <w:rPr>
                <w:rFonts w:eastAsia="Calibri"/>
              </w:rPr>
            </w:pPr>
            <w:r w:rsidRPr="00CC2D30">
              <w:rPr>
                <w:rFonts w:eastAsia="Calibri"/>
              </w:rPr>
              <w:t>в 2021 году – 0,0 рублей;</w:t>
            </w:r>
          </w:p>
          <w:p w:rsidR="0047238E" w:rsidRPr="00CC2D30" w:rsidRDefault="0047238E" w:rsidP="0047238E">
            <w:pPr>
              <w:ind w:firstLine="317"/>
              <w:rPr>
                <w:rFonts w:eastAsia="Calibri"/>
              </w:rPr>
            </w:pPr>
            <w:r w:rsidRPr="00CC2D30">
              <w:rPr>
                <w:rFonts w:eastAsia="Calibri"/>
              </w:rPr>
              <w:t>в 2022 году – 0,0 рублей;</w:t>
            </w:r>
          </w:p>
          <w:p w:rsidR="0047238E" w:rsidRPr="00CC2D30" w:rsidRDefault="0047238E" w:rsidP="0047238E">
            <w:pPr>
              <w:ind w:firstLine="317"/>
              <w:rPr>
                <w:rFonts w:eastAsia="Calibri"/>
              </w:rPr>
            </w:pPr>
            <w:r w:rsidRPr="00CC2D30">
              <w:rPr>
                <w:rFonts w:eastAsia="Calibri"/>
              </w:rPr>
              <w:t>в 2023 году – 0,0 рублей;</w:t>
            </w:r>
          </w:p>
          <w:p w:rsidR="0047238E" w:rsidRPr="00CC2D30" w:rsidRDefault="0047238E" w:rsidP="0047238E">
            <w:pPr>
              <w:ind w:firstLine="317"/>
              <w:rPr>
                <w:rFonts w:eastAsia="Calibri"/>
              </w:rPr>
            </w:pPr>
            <w:r w:rsidRPr="00CC2D30">
              <w:rPr>
                <w:rFonts w:eastAsia="Calibri"/>
              </w:rPr>
              <w:t>в 2024 году – 0,0 рублей;</w:t>
            </w:r>
          </w:p>
          <w:p w:rsidR="0047238E" w:rsidRPr="00CC2D30" w:rsidRDefault="0047238E" w:rsidP="0047238E">
            <w:pPr>
              <w:ind w:firstLine="317"/>
              <w:rPr>
                <w:rFonts w:eastAsia="Calibri"/>
              </w:rPr>
            </w:pPr>
            <w:r w:rsidRPr="00CC2D30">
              <w:rPr>
                <w:rFonts w:eastAsia="Calibri"/>
              </w:rPr>
              <w:t>в 2025 году – 0,0 рублей</w:t>
            </w:r>
          </w:p>
          <w:p w:rsidR="0047238E" w:rsidRPr="00CC2D30" w:rsidRDefault="0047238E" w:rsidP="0047238E">
            <w:pPr>
              <w:ind w:firstLine="317"/>
              <w:rPr>
                <w:rFonts w:eastAsia="Calibri"/>
              </w:rPr>
            </w:pPr>
            <w:r w:rsidRPr="00CC2D30">
              <w:rPr>
                <w:rFonts w:eastAsia="Calibri"/>
              </w:rPr>
              <w:t>в 2026-2030 годах – 0,0 рублей</w:t>
            </w:r>
          </w:p>
          <w:p w:rsidR="0047238E" w:rsidRPr="00CC2D30" w:rsidRDefault="0047238E" w:rsidP="0047238E">
            <w:pPr>
              <w:ind w:firstLine="317"/>
              <w:rPr>
                <w:rFonts w:eastAsia="Calibri"/>
              </w:rPr>
            </w:pPr>
            <w:r w:rsidRPr="00CC2D30">
              <w:rPr>
                <w:rFonts w:eastAsia="Calibri"/>
              </w:rPr>
              <w:t>в 2031-2035 годах – 0,0 рублей</w:t>
            </w:r>
          </w:p>
          <w:p w:rsidR="0047238E" w:rsidRPr="00CC2D30" w:rsidRDefault="0047238E" w:rsidP="0047238E">
            <w:pPr>
              <w:ind w:firstLine="317"/>
              <w:rPr>
                <w:rFonts w:eastAsia="Calibri"/>
              </w:rPr>
            </w:pPr>
            <w:r w:rsidRPr="00CC2D30">
              <w:rPr>
                <w:rFonts w:eastAsia="Calibri"/>
              </w:rPr>
              <w:t>республиканского бюджета Чувашской Республики – 0,0  рублей, в том числе:</w:t>
            </w:r>
          </w:p>
          <w:p w:rsidR="0047238E" w:rsidRPr="00CC2D30" w:rsidRDefault="0047238E" w:rsidP="0047238E">
            <w:pPr>
              <w:ind w:firstLine="317"/>
              <w:rPr>
                <w:rFonts w:eastAsia="Calibri"/>
              </w:rPr>
            </w:pPr>
            <w:r w:rsidRPr="00CC2D30">
              <w:rPr>
                <w:rFonts w:eastAsia="Calibri"/>
              </w:rPr>
              <w:t>в 2021 году – 0,0 рублей;</w:t>
            </w:r>
          </w:p>
          <w:p w:rsidR="0047238E" w:rsidRPr="00CC2D30" w:rsidRDefault="0047238E" w:rsidP="0047238E">
            <w:pPr>
              <w:ind w:firstLine="317"/>
              <w:rPr>
                <w:rFonts w:eastAsia="Calibri"/>
              </w:rPr>
            </w:pPr>
            <w:r w:rsidRPr="00CC2D30">
              <w:rPr>
                <w:rFonts w:eastAsia="Calibri"/>
              </w:rPr>
              <w:t>в 2022 году – 0,0 рублей;</w:t>
            </w:r>
          </w:p>
          <w:p w:rsidR="0047238E" w:rsidRPr="00CC2D30" w:rsidRDefault="0047238E" w:rsidP="0047238E">
            <w:pPr>
              <w:ind w:firstLine="317"/>
              <w:rPr>
                <w:rFonts w:eastAsia="Calibri"/>
              </w:rPr>
            </w:pPr>
            <w:r w:rsidRPr="00CC2D30">
              <w:rPr>
                <w:rFonts w:eastAsia="Calibri"/>
              </w:rPr>
              <w:t>в 2023 году – 0,0 рублей;</w:t>
            </w:r>
          </w:p>
          <w:p w:rsidR="0047238E" w:rsidRPr="00CC2D30" w:rsidRDefault="0047238E" w:rsidP="0047238E">
            <w:pPr>
              <w:ind w:firstLine="317"/>
              <w:rPr>
                <w:rFonts w:eastAsia="Calibri"/>
              </w:rPr>
            </w:pPr>
            <w:r w:rsidRPr="00CC2D30">
              <w:rPr>
                <w:rFonts w:eastAsia="Calibri"/>
              </w:rPr>
              <w:t>в 2024 году – 0,0 рублей;</w:t>
            </w:r>
          </w:p>
          <w:p w:rsidR="0047238E" w:rsidRPr="00CC2D30" w:rsidRDefault="0047238E" w:rsidP="0047238E">
            <w:pPr>
              <w:ind w:firstLine="317"/>
              <w:rPr>
                <w:rFonts w:eastAsia="Calibri"/>
              </w:rPr>
            </w:pPr>
            <w:r w:rsidRPr="00CC2D30">
              <w:rPr>
                <w:rFonts w:eastAsia="Calibri"/>
              </w:rPr>
              <w:t>в 2025 году – 0,0 рублей</w:t>
            </w:r>
          </w:p>
          <w:p w:rsidR="0047238E" w:rsidRPr="00CC2D30" w:rsidRDefault="0047238E" w:rsidP="0047238E">
            <w:pPr>
              <w:ind w:firstLine="317"/>
              <w:rPr>
                <w:rFonts w:eastAsia="Calibri"/>
              </w:rPr>
            </w:pPr>
            <w:r w:rsidRPr="00CC2D30">
              <w:rPr>
                <w:rFonts w:eastAsia="Calibri"/>
              </w:rPr>
              <w:t>в 2026-2030 годах– 0,0 рублей;</w:t>
            </w:r>
          </w:p>
          <w:p w:rsidR="0047238E" w:rsidRPr="00CC2D30" w:rsidRDefault="0047238E" w:rsidP="0047238E">
            <w:pPr>
              <w:ind w:firstLine="317"/>
              <w:rPr>
                <w:rFonts w:eastAsia="Calibri"/>
              </w:rPr>
            </w:pPr>
            <w:r w:rsidRPr="00CC2D30">
              <w:rPr>
                <w:rFonts w:eastAsia="Calibri"/>
              </w:rPr>
              <w:t>в 2031-2035 годах -0,0 рублей</w:t>
            </w:r>
          </w:p>
          <w:p w:rsidR="0047238E" w:rsidRPr="00CC2D30" w:rsidRDefault="0047238E" w:rsidP="0047238E">
            <w:pPr>
              <w:ind w:firstLine="317"/>
              <w:rPr>
                <w:rFonts w:eastAsia="Calibri"/>
              </w:rPr>
            </w:pPr>
            <w:r w:rsidRPr="00CC2D30">
              <w:rPr>
                <w:rFonts w:eastAsia="Calibri"/>
              </w:rPr>
              <w:t xml:space="preserve">бюджета сельского поселения –  </w:t>
            </w:r>
            <w:r w:rsidR="00632B8F">
              <w:rPr>
                <w:rFonts w:eastAsia="Calibri"/>
              </w:rPr>
              <w:t>7</w:t>
            </w:r>
            <w:r>
              <w:rPr>
                <w:rFonts w:eastAsia="Calibri"/>
              </w:rPr>
              <w:t>7</w:t>
            </w:r>
            <w:r w:rsidRPr="00CC2D30">
              <w:rPr>
                <w:rFonts w:eastAsia="Calibri"/>
              </w:rPr>
              <w:t> 000,00 рублей, в том числе:</w:t>
            </w:r>
          </w:p>
          <w:p w:rsidR="0047238E" w:rsidRPr="00CC2D30" w:rsidRDefault="0047238E" w:rsidP="0047238E">
            <w:pPr>
              <w:ind w:firstLine="317"/>
              <w:rPr>
                <w:rFonts w:eastAsia="Calibri"/>
              </w:rPr>
            </w:pPr>
            <w:r w:rsidRPr="00CC2D30">
              <w:rPr>
                <w:rFonts w:eastAsia="Calibri"/>
              </w:rPr>
              <w:t xml:space="preserve">в 2021 году – </w:t>
            </w:r>
            <w:r>
              <w:rPr>
                <w:rFonts w:eastAsia="Calibri"/>
              </w:rPr>
              <w:t xml:space="preserve">57 </w:t>
            </w:r>
            <w:r w:rsidRPr="00CC2D30">
              <w:rPr>
                <w:rFonts w:eastAsia="Calibri"/>
              </w:rPr>
              <w:t>000,00 рублей;</w:t>
            </w:r>
          </w:p>
          <w:p w:rsidR="0047238E" w:rsidRPr="00CC2D30" w:rsidRDefault="0047238E" w:rsidP="0047238E">
            <w:pPr>
              <w:ind w:firstLine="317"/>
              <w:rPr>
                <w:rFonts w:eastAsia="Calibri"/>
              </w:rPr>
            </w:pPr>
            <w:r w:rsidRPr="00CC2D30">
              <w:rPr>
                <w:rFonts w:eastAsia="Calibri"/>
              </w:rPr>
              <w:t xml:space="preserve">в 2022 году -  </w:t>
            </w:r>
            <w:r>
              <w:rPr>
                <w:rFonts w:eastAsia="Calibri"/>
              </w:rPr>
              <w:t>10 000</w:t>
            </w:r>
            <w:r w:rsidRPr="00CC2D30">
              <w:rPr>
                <w:rFonts w:eastAsia="Calibri"/>
              </w:rPr>
              <w:t>,00 рублей;</w:t>
            </w:r>
          </w:p>
          <w:p w:rsidR="0047238E" w:rsidRPr="00CC2D30" w:rsidRDefault="0047238E" w:rsidP="0047238E">
            <w:pPr>
              <w:ind w:firstLine="317"/>
              <w:rPr>
                <w:rFonts w:eastAsia="Calibri"/>
              </w:rPr>
            </w:pPr>
            <w:r w:rsidRPr="00CC2D30">
              <w:rPr>
                <w:rFonts w:eastAsia="Calibri"/>
              </w:rPr>
              <w:t xml:space="preserve">в 2023 году –  </w:t>
            </w:r>
            <w:r>
              <w:rPr>
                <w:rFonts w:eastAsia="Calibri"/>
              </w:rPr>
              <w:t>10 00</w:t>
            </w:r>
            <w:r w:rsidRPr="00CC2D30">
              <w:rPr>
                <w:rFonts w:eastAsia="Calibri"/>
              </w:rPr>
              <w:t>0,00 рублей;</w:t>
            </w:r>
          </w:p>
          <w:p w:rsidR="0047238E" w:rsidRPr="00CC2D30" w:rsidRDefault="0047238E" w:rsidP="0047238E">
            <w:pPr>
              <w:ind w:firstLine="317"/>
              <w:rPr>
                <w:rFonts w:eastAsia="Calibri"/>
              </w:rPr>
            </w:pPr>
            <w:r w:rsidRPr="00CC2D30">
              <w:rPr>
                <w:rFonts w:eastAsia="Calibri"/>
              </w:rPr>
              <w:t xml:space="preserve">в 2024 году –  </w:t>
            </w:r>
            <w:r w:rsidR="00632B8F">
              <w:rPr>
                <w:rFonts w:eastAsia="Calibri"/>
              </w:rPr>
              <w:t>1</w:t>
            </w:r>
            <w:r w:rsidRPr="00CC2D30">
              <w:rPr>
                <w:rFonts w:eastAsia="Calibri"/>
              </w:rPr>
              <w:t>0</w:t>
            </w:r>
            <w:r w:rsidR="00632B8F">
              <w:rPr>
                <w:rFonts w:eastAsia="Calibri"/>
              </w:rPr>
              <w:t> 0</w:t>
            </w:r>
            <w:r w:rsidRPr="00CC2D30">
              <w:rPr>
                <w:rFonts w:eastAsia="Calibri"/>
              </w:rPr>
              <w:t>00</w:t>
            </w:r>
            <w:r w:rsidR="00632B8F">
              <w:rPr>
                <w:rFonts w:eastAsia="Calibri"/>
              </w:rPr>
              <w:t>,00</w:t>
            </w:r>
            <w:r w:rsidRPr="00CC2D30">
              <w:rPr>
                <w:rFonts w:eastAsia="Calibri"/>
              </w:rPr>
              <w:t xml:space="preserve"> рублей;</w:t>
            </w:r>
          </w:p>
          <w:p w:rsidR="0047238E" w:rsidRPr="00CC2D30" w:rsidRDefault="0047238E" w:rsidP="0047238E">
            <w:pPr>
              <w:ind w:firstLine="317"/>
              <w:rPr>
                <w:rFonts w:eastAsia="Calibri"/>
              </w:rPr>
            </w:pPr>
            <w:r w:rsidRPr="00CC2D30">
              <w:rPr>
                <w:rFonts w:eastAsia="Calibri"/>
              </w:rPr>
              <w:t xml:space="preserve">в 2025 году –  </w:t>
            </w:r>
            <w:r w:rsidR="00632B8F">
              <w:rPr>
                <w:rFonts w:eastAsia="Calibri"/>
              </w:rPr>
              <w:t>1</w:t>
            </w:r>
            <w:r w:rsidRPr="00CC2D30">
              <w:rPr>
                <w:rFonts w:eastAsia="Calibri"/>
              </w:rPr>
              <w:t>0</w:t>
            </w:r>
            <w:r w:rsidR="00632B8F">
              <w:rPr>
                <w:rFonts w:eastAsia="Calibri"/>
              </w:rPr>
              <w:t xml:space="preserve"> 000</w:t>
            </w:r>
            <w:r w:rsidRPr="00CC2D30">
              <w:rPr>
                <w:rFonts w:eastAsia="Calibri"/>
              </w:rPr>
              <w:t>,00 рублей;</w:t>
            </w:r>
          </w:p>
          <w:p w:rsidR="0047238E" w:rsidRPr="00CC2D30" w:rsidRDefault="0047238E" w:rsidP="0047238E">
            <w:pPr>
              <w:ind w:firstLine="317"/>
              <w:rPr>
                <w:rFonts w:eastAsia="Calibri"/>
              </w:rPr>
            </w:pPr>
            <w:r w:rsidRPr="00CC2D30">
              <w:rPr>
                <w:rFonts w:eastAsia="Calibri"/>
              </w:rPr>
              <w:t>в 2026-2030 годах-0,00 рублей;</w:t>
            </w:r>
          </w:p>
          <w:p w:rsidR="0047238E" w:rsidRPr="00CC2D30" w:rsidRDefault="0047238E" w:rsidP="0047238E">
            <w:pPr>
              <w:ind w:firstLine="317"/>
              <w:rPr>
                <w:rFonts w:eastAsia="Calibri"/>
              </w:rPr>
            </w:pPr>
            <w:r w:rsidRPr="00CC2D30">
              <w:rPr>
                <w:rFonts w:eastAsia="Calibri"/>
              </w:rPr>
              <w:t>в 2031-2036 годах -0,00 рублей.</w:t>
            </w:r>
          </w:p>
          <w:p w:rsidR="0047238E" w:rsidRPr="00CC2D30" w:rsidRDefault="0047238E" w:rsidP="0047238E">
            <w:pPr>
              <w:ind w:firstLine="317"/>
              <w:rPr>
                <w:rFonts w:eastAsia="Calibri"/>
              </w:rPr>
            </w:pPr>
            <w:r w:rsidRPr="00CC2D30">
              <w:rPr>
                <w:rFonts w:eastAsia="Calibri"/>
              </w:rPr>
              <w:t>внебюджетных источников –0,0 рублей, в том числе:</w:t>
            </w:r>
          </w:p>
          <w:p w:rsidR="0047238E" w:rsidRPr="00CC2D30" w:rsidRDefault="0047238E" w:rsidP="0047238E">
            <w:pPr>
              <w:ind w:firstLine="317"/>
              <w:rPr>
                <w:rFonts w:eastAsia="Calibri"/>
              </w:rPr>
            </w:pPr>
            <w:r w:rsidRPr="00CC2D30">
              <w:rPr>
                <w:rFonts w:eastAsia="Calibri"/>
              </w:rPr>
              <w:t>в 2021 году –  0,0 рублей;</w:t>
            </w:r>
          </w:p>
          <w:p w:rsidR="0047238E" w:rsidRPr="00CC2D30" w:rsidRDefault="0047238E" w:rsidP="0047238E">
            <w:pPr>
              <w:ind w:firstLine="317"/>
              <w:rPr>
                <w:rFonts w:eastAsia="Calibri"/>
              </w:rPr>
            </w:pPr>
            <w:r w:rsidRPr="00CC2D30">
              <w:rPr>
                <w:rFonts w:eastAsia="Calibri"/>
              </w:rPr>
              <w:t>в 2022 году –  0,0 рублей;</w:t>
            </w:r>
          </w:p>
          <w:p w:rsidR="0047238E" w:rsidRPr="00CC2D30" w:rsidRDefault="0047238E" w:rsidP="0047238E">
            <w:pPr>
              <w:ind w:firstLine="317"/>
              <w:rPr>
                <w:rFonts w:eastAsia="Calibri"/>
              </w:rPr>
            </w:pPr>
            <w:r w:rsidRPr="00CC2D30">
              <w:rPr>
                <w:rFonts w:eastAsia="Calibri"/>
              </w:rPr>
              <w:t>в 2023 году –  0,0 рублей;</w:t>
            </w:r>
          </w:p>
          <w:p w:rsidR="0047238E" w:rsidRPr="00CC2D30" w:rsidRDefault="0047238E" w:rsidP="0047238E">
            <w:pPr>
              <w:ind w:firstLine="317"/>
              <w:rPr>
                <w:rFonts w:eastAsia="Calibri"/>
              </w:rPr>
            </w:pPr>
            <w:r w:rsidRPr="00CC2D30">
              <w:rPr>
                <w:rFonts w:eastAsia="Calibri"/>
              </w:rPr>
              <w:t>в 2024 году –  0,0 рублей.</w:t>
            </w:r>
          </w:p>
          <w:p w:rsidR="0047238E" w:rsidRPr="00CC2D30" w:rsidRDefault="0047238E" w:rsidP="0047238E">
            <w:pPr>
              <w:ind w:firstLine="317"/>
              <w:rPr>
                <w:rFonts w:eastAsia="Calibri"/>
              </w:rPr>
            </w:pPr>
            <w:r w:rsidRPr="00CC2D30">
              <w:rPr>
                <w:rFonts w:eastAsia="Calibri"/>
              </w:rPr>
              <w:t>в 2025 году –  0,0 рублей;</w:t>
            </w:r>
          </w:p>
          <w:p w:rsidR="0047238E" w:rsidRPr="00CC2D30" w:rsidRDefault="0047238E" w:rsidP="0047238E">
            <w:pPr>
              <w:ind w:firstLine="317"/>
              <w:rPr>
                <w:rFonts w:eastAsia="Calibri"/>
              </w:rPr>
            </w:pPr>
            <w:r w:rsidRPr="00CC2D30">
              <w:rPr>
                <w:rFonts w:eastAsia="Calibri"/>
              </w:rPr>
              <w:t>в 2026-2030 годах – 0,0 рублей</w:t>
            </w:r>
          </w:p>
          <w:p w:rsidR="0047238E" w:rsidRPr="00CC2D30" w:rsidRDefault="0047238E" w:rsidP="0047238E">
            <w:pPr>
              <w:ind w:firstLine="317"/>
              <w:rPr>
                <w:rFonts w:eastAsia="Calibri"/>
              </w:rPr>
            </w:pPr>
            <w:r w:rsidRPr="00CC2D30">
              <w:rPr>
                <w:rFonts w:eastAsia="Calibri"/>
              </w:rPr>
              <w:t>в 2031-2035 годах – 0,0 рублей</w:t>
            </w:r>
          </w:p>
          <w:p w:rsidR="0047238E" w:rsidRPr="00CC2D30" w:rsidRDefault="0047238E" w:rsidP="0047238E">
            <w:pPr>
              <w:ind w:left="34" w:firstLine="283"/>
            </w:pPr>
            <w:r w:rsidRPr="00CC2D30">
              <w:rPr>
                <w:rFonts w:eastAsia="Calibri"/>
              </w:rPr>
              <w:t xml:space="preserve">Объемы финансирования за счет бюджетных ассигнований уточняются при формировании бюджета </w:t>
            </w:r>
            <w:proofErr w:type="spellStart"/>
            <w:r>
              <w:rPr>
                <w:rFonts w:eastAsia="Calibri"/>
              </w:rPr>
              <w:t>Сутчевского</w:t>
            </w:r>
            <w:proofErr w:type="spellEnd"/>
            <w:r w:rsidRPr="00CC2D30">
              <w:rPr>
                <w:rFonts w:eastAsia="Calibri"/>
              </w:rPr>
              <w:t xml:space="preserve"> сельского поселения Мариинско-Посадского района  Чувашской Республики на очередной финансовый год и плановый период.</w:t>
            </w:r>
          </w:p>
        </w:tc>
      </w:tr>
      <w:tr w:rsidR="0047238E" w:rsidRPr="00CC2D30" w:rsidTr="0047238E">
        <w:tc>
          <w:tcPr>
            <w:tcW w:w="4253" w:type="dxa"/>
            <w:tcBorders>
              <w:top w:val="single" w:sz="4" w:space="0" w:color="auto"/>
              <w:bottom w:val="single" w:sz="4" w:space="0" w:color="auto"/>
              <w:right w:val="single" w:sz="4" w:space="0" w:color="auto"/>
            </w:tcBorders>
          </w:tcPr>
          <w:p w:rsidR="0047238E" w:rsidRPr="00CC2D30" w:rsidRDefault="0047238E" w:rsidP="0047238E">
            <w:pPr>
              <w:pStyle w:val="aff"/>
              <w:rPr>
                <w:rFonts w:ascii="Times New Roman" w:hAnsi="Times New Roman"/>
              </w:rPr>
            </w:pPr>
            <w:r w:rsidRPr="00CC2D30">
              <w:rPr>
                <w:rFonts w:ascii="Times New Roman" w:hAnsi="Times New Roman"/>
              </w:rPr>
              <w:lastRenderedPageBreak/>
              <w:t>Ожидаемые результаты реализации подпрограммы</w:t>
            </w:r>
          </w:p>
        </w:tc>
        <w:tc>
          <w:tcPr>
            <w:tcW w:w="5528" w:type="dxa"/>
            <w:tcBorders>
              <w:top w:val="single" w:sz="4" w:space="0" w:color="auto"/>
              <w:left w:val="single" w:sz="4" w:space="0" w:color="auto"/>
              <w:bottom w:val="single" w:sz="4" w:space="0" w:color="auto"/>
            </w:tcBorders>
          </w:tcPr>
          <w:p w:rsidR="0047238E" w:rsidRPr="00CC2D30" w:rsidRDefault="0047238E" w:rsidP="0047238E">
            <w:pPr>
              <w:pStyle w:val="af8"/>
              <w:rPr>
                <w:rFonts w:ascii="Times New Roman" w:hAnsi="Times New Roman"/>
              </w:rPr>
            </w:pPr>
            <w:r w:rsidRPr="00CC2D30">
              <w:rPr>
                <w:rFonts w:ascii="Times New Roman" w:hAnsi="Times New Roman"/>
              </w:rPr>
              <w:t xml:space="preserve"> последовательная реализация подпрограммных мероприятий позволит: </w:t>
            </w:r>
          </w:p>
          <w:p w:rsidR="0047238E" w:rsidRPr="00CC2D30" w:rsidRDefault="0047238E" w:rsidP="0047238E">
            <w:pPr>
              <w:pStyle w:val="af8"/>
              <w:rPr>
                <w:rFonts w:ascii="Times New Roman" w:hAnsi="Times New Roman"/>
              </w:rPr>
            </w:pPr>
            <w:r w:rsidRPr="00CC2D30">
              <w:rPr>
                <w:rFonts w:ascii="Times New Roman" w:hAnsi="Times New Roman"/>
              </w:rPr>
              <w:t>создать условия для увеличения поступлений неналоговых доходов в бюджет;</w:t>
            </w:r>
          </w:p>
          <w:p w:rsidR="0047238E" w:rsidRPr="00CC2D30" w:rsidRDefault="0047238E" w:rsidP="0047238E">
            <w:pPr>
              <w:pStyle w:val="af8"/>
              <w:rPr>
                <w:rFonts w:ascii="Times New Roman" w:hAnsi="Times New Roman"/>
              </w:rPr>
            </w:pPr>
            <w:r w:rsidRPr="00CC2D30">
              <w:rPr>
                <w:rFonts w:ascii="Times New Roman" w:hAnsi="Times New Roman" w:cs="Times New Roman"/>
              </w:rPr>
              <w:t>оптимизировать</w:t>
            </w:r>
            <w:r w:rsidRPr="00CC2D30">
              <w:rPr>
                <w:rFonts w:ascii="Times New Roman" w:hAnsi="Times New Roman" w:cs="Times New Roman"/>
                <w:sz w:val="26"/>
                <w:szCs w:val="26"/>
              </w:rPr>
              <w:t xml:space="preserve"> </w:t>
            </w:r>
            <w:r w:rsidRPr="00CC2D30">
              <w:rPr>
                <w:rFonts w:ascii="Times New Roman" w:hAnsi="Times New Roman"/>
              </w:rPr>
              <w:t xml:space="preserve">расходы бюджета, предусмотренные на содержание имущества; закрепленного на праве оперативного управления </w:t>
            </w:r>
            <w:r w:rsidRPr="00CC2D30">
              <w:rPr>
                <w:rFonts w:ascii="Times New Roman" w:hAnsi="Times New Roman"/>
              </w:rPr>
              <w:lastRenderedPageBreak/>
              <w:t xml:space="preserve">за муниципальными учреждениями, а также вовлеченного в оборот неиспользуемого, неэффективно используемого муниципального имущества; </w:t>
            </w:r>
          </w:p>
          <w:p w:rsidR="0047238E" w:rsidRPr="00CC2D30" w:rsidRDefault="0047238E" w:rsidP="0047238E">
            <w:pPr>
              <w:pStyle w:val="af8"/>
              <w:rPr>
                <w:rFonts w:ascii="Times New Roman" w:hAnsi="Times New Roman"/>
              </w:rPr>
            </w:pPr>
            <w:r w:rsidRPr="00CC2D30">
              <w:rPr>
                <w:rFonts w:ascii="Times New Roman" w:hAnsi="Times New Roman"/>
              </w:rPr>
              <w:t>обеспечить актуализацию налогооблагаемой базы в отношении земельных участков.</w:t>
            </w:r>
          </w:p>
        </w:tc>
      </w:tr>
    </w:tbl>
    <w:p w:rsidR="0047238E" w:rsidRPr="00CC2D30" w:rsidRDefault="0047238E" w:rsidP="0047238E">
      <w:pPr>
        <w:rPr>
          <w:b/>
        </w:rPr>
      </w:pPr>
    </w:p>
    <w:p w:rsidR="0047238E" w:rsidRPr="00CC2D30" w:rsidRDefault="0047238E" w:rsidP="0047238E">
      <w:pPr>
        <w:jc w:val="center"/>
        <w:rPr>
          <w:b/>
        </w:rPr>
      </w:pPr>
      <w:r w:rsidRPr="00CC2D30">
        <w:rPr>
          <w:b/>
        </w:rPr>
        <w:t>Раздел 1. Приоритеты и цели подпрограммы, общая характеристика участия органов местного самоуправления сельских поселений в реализации подпрограммы</w:t>
      </w:r>
    </w:p>
    <w:p w:rsidR="0047238E" w:rsidRPr="00CC2D30" w:rsidRDefault="0047238E" w:rsidP="0047238E">
      <w:pPr>
        <w:jc w:val="center"/>
        <w:rPr>
          <w:b/>
        </w:rPr>
      </w:pPr>
    </w:p>
    <w:p w:rsidR="0047238E" w:rsidRPr="00CC2D30" w:rsidRDefault="0047238E" w:rsidP="0047238E">
      <w:pPr>
        <w:ind w:firstLine="709"/>
        <w:jc w:val="both"/>
      </w:pPr>
      <w:r w:rsidRPr="00CC2D30">
        <w:t xml:space="preserve">Приоритетами муниципальной политики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w:t>
      </w:r>
      <w:proofErr w:type="gramStart"/>
      <w:r w:rsidRPr="00CC2D30">
        <w:t xml:space="preserve">Необходимо создать условия для обеспечения роста доходной базы бюджета </w:t>
      </w:r>
      <w:proofErr w:type="spellStart"/>
      <w:r>
        <w:t>Сутчевского</w:t>
      </w:r>
      <w:proofErr w:type="spellEnd"/>
      <w:r w:rsidRPr="00CC2D30">
        <w:t xml:space="preserve"> сельского поселения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Цели подпрограммы:</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повышение эффективности управления </w:t>
      </w:r>
      <w:r w:rsidRPr="00CC2D30">
        <w:rPr>
          <w:rFonts w:ascii="Times New Roman" w:hAnsi="Times New Roman" w:cs="Times New Roman"/>
          <w:sz w:val="24"/>
        </w:rPr>
        <w:t>муниципальным</w:t>
      </w:r>
      <w:r w:rsidRPr="00CC2D30">
        <w:rPr>
          <w:sz w:val="24"/>
        </w:rPr>
        <w:t xml:space="preserve"> и</w:t>
      </w:r>
      <w:r w:rsidRPr="00CC2D30">
        <w:rPr>
          <w:rFonts w:ascii="Times New Roman" w:hAnsi="Times New Roman" w:cs="Times New Roman"/>
          <w:sz w:val="24"/>
          <w:szCs w:val="24"/>
        </w:rPr>
        <w:t>муществом.</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Для достижения указанных целей необходимо решение следующих основных задач:</w:t>
      </w:r>
    </w:p>
    <w:p w:rsidR="0047238E" w:rsidRPr="00CC2D30" w:rsidRDefault="0047238E" w:rsidP="0047238E">
      <w:pPr>
        <w:pStyle w:val="ConsPlusNormal"/>
        <w:widowControl/>
        <w:spacing w:line="233" w:lineRule="auto"/>
        <w:ind w:firstLine="709"/>
        <w:jc w:val="both"/>
        <w:rPr>
          <w:rFonts w:ascii="Times New Roman" w:hAnsi="Times New Roman" w:cs="Times New Roman"/>
          <w:sz w:val="24"/>
          <w:szCs w:val="24"/>
        </w:rPr>
      </w:pPr>
      <w:r w:rsidRPr="00CC2D30">
        <w:rPr>
          <w:rFonts w:ascii="Times New Roman" w:hAnsi="Times New Roman" w:cs="Times New Roman"/>
          <w:sz w:val="24"/>
          <w:szCs w:val="24"/>
        </w:rPr>
        <w:t>создание условий для эффективного управления муниципальным имуществом;</w:t>
      </w:r>
    </w:p>
    <w:p w:rsidR="0047238E" w:rsidRPr="00CC2D30" w:rsidRDefault="0047238E" w:rsidP="0047238E">
      <w:pPr>
        <w:pStyle w:val="ConsPlusNormal"/>
        <w:widowControl/>
        <w:spacing w:line="233" w:lineRule="auto"/>
        <w:ind w:firstLine="709"/>
        <w:jc w:val="both"/>
        <w:rPr>
          <w:rFonts w:ascii="Times New Roman" w:hAnsi="Times New Roman" w:cs="Times New Roman"/>
          <w:sz w:val="24"/>
          <w:szCs w:val="24"/>
        </w:rPr>
      </w:pPr>
      <w:r w:rsidRPr="00CC2D30">
        <w:rPr>
          <w:rFonts w:ascii="Times New Roman" w:hAnsi="Times New Roman" w:cs="Times New Roman"/>
          <w:sz w:val="24"/>
          <w:szCs w:val="24"/>
        </w:rPr>
        <w:t>создание единой системы учета муниципального имущества;</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создание условий для максимального вовлечения в хозяйственный оборот муниципального имущества, в том числе земельных участков.</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Реализация мероприятий подпрограммы позволит:</w:t>
      </w:r>
    </w:p>
    <w:p w:rsidR="0047238E" w:rsidRPr="00CC2D30" w:rsidRDefault="0047238E" w:rsidP="0047238E">
      <w:pPr>
        <w:pStyle w:val="af8"/>
        <w:ind w:firstLine="709"/>
        <w:rPr>
          <w:rFonts w:ascii="Times New Roman" w:hAnsi="Times New Roman"/>
        </w:rPr>
      </w:pPr>
      <w:r w:rsidRPr="00CC2D30">
        <w:rPr>
          <w:rFonts w:ascii="Times New Roman" w:hAnsi="Times New Roman"/>
        </w:rPr>
        <w:t>создать условия для увеличения поступлений неналоговых доходов в бюджет;</w:t>
      </w:r>
    </w:p>
    <w:p w:rsidR="0047238E" w:rsidRPr="00CC2D30" w:rsidRDefault="0047238E" w:rsidP="0047238E">
      <w:pPr>
        <w:pStyle w:val="af8"/>
        <w:ind w:firstLine="709"/>
        <w:rPr>
          <w:rFonts w:ascii="Times New Roman" w:hAnsi="Times New Roman"/>
        </w:rPr>
      </w:pPr>
      <w:r w:rsidRPr="00CC2D30">
        <w:rPr>
          <w:rFonts w:ascii="Times New Roman" w:hAnsi="Times New Roman" w:cs="Times New Roman"/>
        </w:rPr>
        <w:t xml:space="preserve">оптимизировать </w:t>
      </w:r>
      <w:r w:rsidRPr="00CC2D30">
        <w:rPr>
          <w:rFonts w:ascii="Times New Roman" w:hAnsi="Times New Roman"/>
        </w:rPr>
        <w:t xml:space="preserve">расходы бюджета, предусмотренные на содержание имущества; закрепленного на праве оперативного управления за муниципальными учреждениями, а также вовлеченного в оборот неиспользуемого, неэффективно используемого муниципального имущества; </w:t>
      </w:r>
    </w:p>
    <w:p w:rsidR="0047238E" w:rsidRPr="00CC2D30" w:rsidRDefault="0047238E" w:rsidP="0047238E">
      <w:pPr>
        <w:pStyle w:val="ConsPlusNormal"/>
        <w:widowControl/>
        <w:spacing w:line="235" w:lineRule="auto"/>
        <w:ind w:firstLine="709"/>
        <w:jc w:val="both"/>
        <w:rPr>
          <w:rFonts w:ascii="Times New Roman" w:hAnsi="Times New Roman"/>
          <w:sz w:val="24"/>
          <w:szCs w:val="24"/>
        </w:rPr>
      </w:pPr>
      <w:r w:rsidRPr="00CC2D30">
        <w:rPr>
          <w:rFonts w:ascii="Times New Roman" w:hAnsi="Times New Roman"/>
          <w:sz w:val="24"/>
          <w:szCs w:val="24"/>
        </w:rPr>
        <w:t>обеспечить актуализацию налогооблагаемой базы в отношении земельных участков.</w:t>
      </w:r>
    </w:p>
    <w:p w:rsidR="0047238E" w:rsidRPr="00CC2D30" w:rsidRDefault="0047238E" w:rsidP="0047238E">
      <w:pPr>
        <w:jc w:val="both"/>
        <w:rPr>
          <w:b/>
        </w:rPr>
      </w:pPr>
    </w:p>
    <w:p w:rsidR="0047238E" w:rsidRPr="00CC2D30" w:rsidRDefault="0047238E" w:rsidP="0047238E">
      <w:pPr>
        <w:jc w:val="both"/>
        <w:rPr>
          <w:b/>
        </w:rPr>
      </w:pPr>
      <w:r w:rsidRPr="00CC2D30">
        <w:rPr>
          <w:b/>
        </w:rPr>
        <w:t>Раздел 2. Перечень и сведения о целевых индикаторах и показателях подпрограммы с расшифровкой плановых значений по годам ее реализации</w:t>
      </w:r>
    </w:p>
    <w:p w:rsidR="0047238E" w:rsidRPr="00CC2D30" w:rsidRDefault="0047238E" w:rsidP="0047238E">
      <w:pPr>
        <w:jc w:val="center"/>
        <w:rPr>
          <w:b/>
        </w:rPr>
      </w:pPr>
    </w:p>
    <w:p w:rsidR="0047238E" w:rsidRPr="00CC2D30" w:rsidRDefault="0047238E" w:rsidP="0047238E">
      <w:r w:rsidRPr="00CC2D30">
        <w:t>Целевыми индикаторами подпрограммы являются:</w:t>
      </w:r>
    </w:p>
    <w:p w:rsidR="0047238E" w:rsidRPr="00CC2D30" w:rsidRDefault="0047238E" w:rsidP="0047238E">
      <w:pPr>
        <w:pStyle w:val="af8"/>
        <w:ind w:firstLine="709"/>
        <w:rPr>
          <w:rFonts w:ascii="Times New Roman" w:hAnsi="Times New Roman"/>
        </w:rPr>
      </w:pPr>
      <w:r w:rsidRPr="00CC2D30">
        <w:rPr>
          <w:rFonts w:ascii="Times New Roman" w:hAnsi="Times New Roman"/>
        </w:rPr>
        <w:t>уровень актуализации реестра муниципального имущества - 100 процентов (нарастающим итогом);</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proofErr w:type="spellStart"/>
      <w:r>
        <w:rPr>
          <w:rFonts w:ascii="Times New Roman" w:hAnsi="Times New Roman" w:cs="Times New Roman"/>
          <w:sz w:val="24"/>
          <w:szCs w:val="24"/>
        </w:rPr>
        <w:t>Сутчевского</w:t>
      </w:r>
      <w:proofErr w:type="spellEnd"/>
      <w:r w:rsidRPr="00CC2D30">
        <w:rPr>
          <w:rFonts w:ascii="Times New Roman" w:hAnsi="Times New Roman" w:cs="Times New Roman"/>
          <w:sz w:val="24"/>
          <w:szCs w:val="24"/>
        </w:rPr>
        <w:t xml:space="preserve"> сельского поселения, в общей площади земельных участков, подлежащих регистрации в муниципальную собственность, – 100 процентов (нарастающим итогом);</w:t>
      </w:r>
    </w:p>
    <w:p w:rsidR="0047238E" w:rsidRPr="00CC2D30" w:rsidRDefault="0047238E" w:rsidP="0047238E">
      <w:pPr>
        <w:ind w:firstLine="709"/>
      </w:pPr>
      <w:r w:rsidRPr="00CC2D30">
        <w:t>уровень актуализации кадастровой стоимости объектов недвижимости, в том числе земельных участков, – 100 процентов (нарастающим итогом).</w:t>
      </w:r>
    </w:p>
    <w:p w:rsidR="0047238E" w:rsidRPr="00CC2D30" w:rsidRDefault="0047238E" w:rsidP="0047238E">
      <w:pPr>
        <w:ind w:firstLine="709"/>
      </w:pPr>
      <w:r w:rsidRPr="00CC2D30">
        <w:t>В результате реализации мероприятий подпрограммы ожидается достижение следующих целевых индикаторов и показателей:</w:t>
      </w:r>
    </w:p>
    <w:p w:rsidR="0047238E" w:rsidRPr="00CC2D30" w:rsidRDefault="0047238E" w:rsidP="0047238E">
      <w:r w:rsidRPr="00CC2D30">
        <w:t>уровень актуализации реестра муниципального имущества:</w:t>
      </w:r>
    </w:p>
    <w:p w:rsidR="0047238E" w:rsidRPr="00CC2D30" w:rsidRDefault="0047238E" w:rsidP="0047238E">
      <w:r w:rsidRPr="00CC2D30">
        <w:t>в 2021 году – 100 процентов</w:t>
      </w:r>
    </w:p>
    <w:p w:rsidR="0047238E" w:rsidRPr="00CC2D30" w:rsidRDefault="0047238E" w:rsidP="0047238E">
      <w:r w:rsidRPr="00CC2D30">
        <w:t>в 2022 году – 100 процентов</w:t>
      </w:r>
    </w:p>
    <w:p w:rsidR="0047238E" w:rsidRPr="00CC2D30" w:rsidRDefault="0047238E" w:rsidP="0047238E">
      <w:r w:rsidRPr="00CC2D30">
        <w:t>в 2023 году – 100 процентов</w:t>
      </w:r>
    </w:p>
    <w:p w:rsidR="0047238E" w:rsidRPr="00CC2D30" w:rsidRDefault="0047238E" w:rsidP="0047238E">
      <w:r w:rsidRPr="00CC2D30">
        <w:lastRenderedPageBreak/>
        <w:t>в 2024 году – 100 процентов</w:t>
      </w:r>
    </w:p>
    <w:p w:rsidR="0047238E" w:rsidRPr="00CC2D30" w:rsidRDefault="0047238E" w:rsidP="0047238E">
      <w:r w:rsidRPr="00CC2D30">
        <w:t>в 2025 году – 100 процентов</w:t>
      </w:r>
    </w:p>
    <w:p w:rsidR="0047238E" w:rsidRPr="00CC2D30" w:rsidRDefault="0047238E" w:rsidP="0047238E">
      <w:r w:rsidRPr="00CC2D30">
        <w:t>в 2030 году – 100 процентов</w:t>
      </w:r>
    </w:p>
    <w:p w:rsidR="0047238E" w:rsidRPr="00CC2D30" w:rsidRDefault="0047238E" w:rsidP="0047238E">
      <w:r w:rsidRPr="00CC2D30">
        <w:t>в 2035 году – 100 процентов</w:t>
      </w:r>
    </w:p>
    <w:p w:rsidR="0047238E" w:rsidRPr="00CC2D30" w:rsidRDefault="0047238E" w:rsidP="0047238E">
      <w:r w:rsidRPr="00CC2D30">
        <w:t xml:space="preserve">доля площади земельных участков, в отношении которых зарегистрировано право собственности </w:t>
      </w:r>
      <w:proofErr w:type="spellStart"/>
      <w:r>
        <w:t>Сутчевского</w:t>
      </w:r>
      <w:proofErr w:type="spellEnd"/>
      <w:r w:rsidRPr="00CC2D30">
        <w:t xml:space="preserve"> сельского поселения, в общей площади земельных участков, подлежащих регистрации в муниципальную собственность:</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2021 году – 100,0 процента;</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2022 году – 100,0 процента;</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2023 году – 100,0 процента;</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2024 году – 100,0 процента;</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2025 году – 100,0 процента;</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2030 году – 100,0 процента;</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2035 году – 100,0 процента;</w:t>
      </w:r>
    </w:p>
    <w:p w:rsidR="0047238E" w:rsidRPr="00CC2D30" w:rsidRDefault="0047238E" w:rsidP="0047238E">
      <w:r w:rsidRPr="00CC2D30">
        <w:t>уровень актуализации кадастровой стоимости объектов недвижимости, в том числе земельных участков:</w:t>
      </w:r>
    </w:p>
    <w:p w:rsidR="0047238E" w:rsidRPr="00CC2D30" w:rsidRDefault="0047238E" w:rsidP="0047238E">
      <w:r w:rsidRPr="00CC2D30">
        <w:t>в 2021 году – 100 процентов</w:t>
      </w:r>
    </w:p>
    <w:p w:rsidR="0047238E" w:rsidRPr="00CC2D30" w:rsidRDefault="0047238E" w:rsidP="0047238E">
      <w:r w:rsidRPr="00CC2D30">
        <w:t>в 2022 году – 100 процентов</w:t>
      </w:r>
    </w:p>
    <w:p w:rsidR="0047238E" w:rsidRPr="00CC2D30" w:rsidRDefault="0047238E" w:rsidP="0047238E">
      <w:r w:rsidRPr="00CC2D30">
        <w:t>в 2023 году – 100 процентов</w:t>
      </w:r>
    </w:p>
    <w:p w:rsidR="0047238E" w:rsidRPr="00CC2D30" w:rsidRDefault="0047238E" w:rsidP="0047238E">
      <w:r w:rsidRPr="00CC2D30">
        <w:t>в 2024 году – 100 процентов</w:t>
      </w:r>
    </w:p>
    <w:p w:rsidR="0047238E" w:rsidRPr="00CC2D30" w:rsidRDefault="0047238E" w:rsidP="0047238E">
      <w:r w:rsidRPr="00CC2D30">
        <w:t>в 2025 году – 100 процентов</w:t>
      </w:r>
    </w:p>
    <w:p w:rsidR="0047238E" w:rsidRPr="00CC2D30" w:rsidRDefault="0047238E" w:rsidP="0047238E">
      <w:r w:rsidRPr="00CC2D30">
        <w:t>в 2030 году – 100 процентов</w:t>
      </w:r>
    </w:p>
    <w:p w:rsidR="0047238E" w:rsidRPr="00CC2D30" w:rsidRDefault="0047238E" w:rsidP="0047238E">
      <w:r w:rsidRPr="00CC2D30">
        <w:t>в 2035 году – 100 процентов.</w:t>
      </w:r>
    </w:p>
    <w:p w:rsidR="0047238E" w:rsidRPr="00CC2D30" w:rsidRDefault="0047238E" w:rsidP="0047238E"/>
    <w:p w:rsidR="0047238E" w:rsidRPr="00CC2D30" w:rsidRDefault="0047238E" w:rsidP="0047238E">
      <w:pPr>
        <w:jc w:val="center"/>
        <w:rPr>
          <w:b/>
        </w:rPr>
      </w:pPr>
      <w:r w:rsidRPr="00CC2D30">
        <w:rPr>
          <w:b/>
        </w:rPr>
        <w:t>Раздел 3. Характеристики основных мероприятий, мероприятий подпрограммы с указанием сроков и этапов их реализации</w:t>
      </w:r>
    </w:p>
    <w:p w:rsidR="0047238E" w:rsidRPr="00CC2D30" w:rsidRDefault="0047238E" w:rsidP="0047238E">
      <w:pPr>
        <w:ind w:left="-709"/>
        <w:jc w:val="center"/>
        <w:rPr>
          <w:b/>
          <w:bCs/>
        </w:rPr>
      </w:pPr>
    </w:p>
    <w:p w:rsidR="0047238E" w:rsidRPr="00CC2D30" w:rsidRDefault="0047238E" w:rsidP="0047238E">
      <w:pPr>
        <w:autoSpaceDE w:val="0"/>
        <w:autoSpaceDN w:val="0"/>
        <w:adjustRightInd w:val="0"/>
        <w:jc w:val="both"/>
      </w:pPr>
      <w:r w:rsidRPr="00CC2D30">
        <w:t>Основные мероприятия подпрограммы «Управление муниципальным имуществом» подразделяются на отдельные мероприятия, реализация которых позволит обеспечить достижение индикаторов эффективности подпрограммы.</w:t>
      </w:r>
    </w:p>
    <w:p w:rsidR="0047238E" w:rsidRPr="00CC2D30" w:rsidRDefault="0047238E" w:rsidP="0047238E">
      <w:pPr>
        <w:autoSpaceDE w:val="0"/>
        <w:autoSpaceDN w:val="0"/>
        <w:adjustRightInd w:val="0"/>
        <w:jc w:val="both"/>
      </w:pPr>
      <w:r w:rsidRPr="00CC2D30">
        <w:t>Подпрограмма «Управление муниципальным имуществом» объединяет два основных мероприятия:</w:t>
      </w:r>
    </w:p>
    <w:p w:rsidR="0047238E" w:rsidRPr="00CC2D30" w:rsidRDefault="0047238E" w:rsidP="0047238E">
      <w:pPr>
        <w:autoSpaceDE w:val="0"/>
        <w:autoSpaceDN w:val="0"/>
        <w:adjustRightInd w:val="0"/>
        <w:jc w:val="both"/>
        <w:rPr>
          <w:b/>
        </w:rPr>
      </w:pPr>
      <w:r w:rsidRPr="00CC2D30">
        <w:rPr>
          <w:b/>
        </w:rPr>
        <w:t xml:space="preserve">Основное мероприятие 1. Создание единой системы учета муниципального имущества </w:t>
      </w:r>
    </w:p>
    <w:p w:rsidR="0047238E" w:rsidRPr="00CC2D30" w:rsidRDefault="0047238E" w:rsidP="0047238E">
      <w:pPr>
        <w:autoSpaceDE w:val="0"/>
        <w:autoSpaceDN w:val="0"/>
        <w:adjustRightInd w:val="0"/>
        <w:jc w:val="both"/>
      </w:pPr>
      <w:r w:rsidRPr="00CC2D30">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w:t>
      </w:r>
    </w:p>
    <w:p w:rsidR="0047238E" w:rsidRPr="00CC2D30" w:rsidRDefault="0047238E" w:rsidP="0047238E">
      <w:pPr>
        <w:autoSpaceDE w:val="0"/>
        <w:autoSpaceDN w:val="0"/>
        <w:adjustRightInd w:val="0"/>
        <w:jc w:val="both"/>
      </w:pPr>
      <w:r w:rsidRPr="00CC2D30">
        <w:t xml:space="preserve">Мероприятие 1.1. Государственная регистрация прав собственности поселения на построенные, приобретенные и выявленные в результате инвентаризации объекты недвижимости </w:t>
      </w:r>
    </w:p>
    <w:p w:rsidR="0047238E" w:rsidRPr="00CC2D30" w:rsidRDefault="0047238E" w:rsidP="0047238E">
      <w:pPr>
        <w:autoSpaceDE w:val="0"/>
        <w:autoSpaceDN w:val="0"/>
        <w:adjustRightInd w:val="0"/>
        <w:jc w:val="both"/>
      </w:pPr>
      <w:r w:rsidRPr="00CC2D30">
        <w:t xml:space="preserve">Мероприятие предусматривает обеспечение полноты сведений о зарегистрированных правах на недвижимое имущество и сделок с ним и актуализации Реестра муниципального имущества сельского поселения. Результатом проведения мероприятия является формирование сведений об объектах недвижимости как объектах оборота и налогообложения. </w:t>
      </w:r>
    </w:p>
    <w:p w:rsidR="0047238E" w:rsidRPr="00CC2D30" w:rsidRDefault="0047238E" w:rsidP="0047238E">
      <w:pPr>
        <w:autoSpaceDE w:val="0"/>
        <w:autoSpaceDN w:val="0"/>
        <w:adjustRightInd w:val="0"/>
        <w:jc w:val="both"/>
      </w:pPr>
      <w:r w:rsidRPr="00CC2D30">
        <w:t>Мероприятие 1.2.</w:t>
      </w:r>
      <w:r w:rsidRPr="00CC2D30">
        <w:rPr>
          <w:b/>
        </w:rPr>
        <w:t xml:space="preserve"> </w:t>
      </w:r>
      <w:r w:rsidRPr="00CC2D30">
        <w:t xml:space="preserve">Внедрение автоматизированной информационной системы управления и распоряжения  муниципальным имуществом. </w:t>
      </w:r>
    </w:p>
    <w:p w:rsidR="0047238E" w:rsidRPr="00CC2D30" w:rsidRDefault="0047238E" w:rsidP="0047238E">
      <w:pPr>
        <w:autoSpaceDE w:val="0"/>
        <w:autoSpaceDN w:val="0"/>
        <w:adjustRightInd w:val="0"/>
        <w:jc w:val="both"/>
      </w:pPr>
      <w:r w:rsidRPr="00CC2D30">
        <w:t xml:space="preserve">Реализация задачи по созданию и внедрению интегрированной информационной системы управления имуществом обеспечит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эффективность принятия управленческих решений. </w:t>
      </w:r>
    </w:p>
    <w:p w:rsidR="0047238E" w:rsidRPr="00CC2D30" w:rsidRDefault="0047238E" w:rsidP="0047238E">
      <w:pPr>
        <w:autoSpaceDE w:val="0"/>
        <w:autoSpaceDN w:val="0"/>
        <w:adjustRightInd w:val="0"/>
        <w:jc w:val="both"/>
      </w:pPr>
      <w:r w:rsidRPr="00CC2D30">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p>
    <w:p w:rsidR="0047238E" w:rsidRPr="00CC2D30" w:rsidRDefault="0047238E" w:rsidP="0047238E">
      <w:pPr>
        <w:autoSpaceDE w:val="0"/>
        <w:autoSpaceDN w:val="0"/>
        <w:adjustRightInd w:val="0"/>
        <w:jc w:val="both"/>
      </w:pPr>
      <w:r w:rsidRPr="00CC2D30">
        <w:t>Внедрение единой системы управления и распоряжения муниципальным имуществом, обеспечивающей надлежащий учет такого имущества, предполагает осуществление сопровождения и информационного наполнения данной системы.</w:t>
      </w:r>
    </w:p>
    <w:p w:rsidR="0047238E" w:rsidRPr="00CC2D30" w:rsidRDefault="0047238E" w:rsidP="0047238E">
      <w:pPr>
        <w:autoSpaceDE w:val="0"/>
        <w:autoSpaceDN w:val="0"/>
        <w:adjustRightInd w:val="0"/>
        <w:jc w:val="both"/>
      </w:pPr>
      <w:r w:rsidRPr="00CC2D30">
        <w:lastRenderedPageBreak/>
        <w:t xml:space="preserve">Мероприятие 1.4. Материально-техническое обеспечение базы данных о муниципальном имуществе, включая обеспечение архивного хранения бумажных документов </w:t>
      </w:r>
    </w:p>
    <w:p w:rsidR="0047238E" w:rsidRPr="00CC2D30" w:rsidRDefault="0047238E" w:rsidP="0047238E">
      <w:pPr>
        <w:autoSpaceDE w:val="0"/>
        <w:autoSpaceDN w:val="0"/>
        <w:adjustRightInd w:val="0"/>
        <w:jc w:val="both"/>
      </w:pPr>
      <w:r w:rsidRPr="00CC2D30">
        <w:t xml:space="preserve">Данное мероприятие предусматривает оснащение базы данных о  муниципальном имуществе современным компьютерным оборудованием, средствами обработки информации и другими материальными ресурсами. </w:t>
      </w:r>
    </w:p>
    <w:p w:rsidR="0047238E" w:rsidRPr="00CC2D30" w:rsidRDefault="0047238E" w:rsidP="0047238E">
      <w:pPr>
        <w:autoSpaceDE w:val="0"/>
        <w:autoSpaceDN w:val="0"/>
        <w:adjustRightInd w:val="0"/>
        <w:jc w:val="both"/>
      </w:pPr>
      <w:r w:rsidRPr="00CC2D30">
        <w:t xml:space="preserve">Порядок ведения реестра муниципального имущества предусматривает хранение сведений об имуществе на бумажных носителях. Дела по приватизации муниципального имущества подлежат постоянному хранению.  </w:t>
      </w:r>
    </w:p>
    <w:p w:rsidR="0047238E" w:rsidRPr="00CC2D30" w:rsidRDefault="0047238E" w:rsidP="0047238E">
      <w:pPr>
        <w:autoSpaceDE w:val="0"/>
        <w:autoSpaceDN w:val="0"/>
        <w:adjustRightInd w:val="0"/>
        <w:jc w:val="both"/>
      </w:pPr>
      <w:r w:rsidRPr="00CC2D30">
        <w:t xml:space="preserve">Реализация данного мероприятия обеспечит эффективное использование базы данных муниципального имущества и позволит гарантировать сохранность документов. </w:t>
      </w:r>
    </w:p>
    <w:p w:rsidR="0047238E" w:rsidRPr="00CC2D30" w:rsidRDefault="0047238E" w:rsidP="0047238E">
      <w:pPr>
        <w:autoSpaceDE w:val="0"/>
        <w:autoSpaceDN w:val="0"/>
        <w:adjustRightInd w:val="0"/>
        <w:jc w:val="both"/>
        <w:rPr>
          <w:b/>
        </w:rPr>
      </w:pPr>
      <w:r w:rsidRPr="00CC2D30">
        <w:rPr>
          <w:b/>
        </w:rPr>
        <w:t xml:space="preserve">Основное мероприятие 2. Создание условий для максимального вовлечения в хозяйственный оборот муниципального имущества, в том числе земельных участков. </w:t>
      </w:r>
    </w:p>
    <w:p w:rsidR="0047238E" w:rsidRPr="00CC2D30" w:rsidRDefault="0047238E" w:rsidP="0047238E">
      <w:pPr>
        <w:autoSpaceDE w:val="0"/>
        <w:autoSpaceDN w:val="0"/>
        <w:adjustRightInd w:val="0"/>
        <w:jc w:val="both"/>
      </w:pPr>
      <w:r w:rsidRPr="00CC2D30">
        <w:t>Мероприятие 2.1.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p w:rsidR="0047238E" w:rsidRPr="00CC2D30" w:rsidRDefault="0047238E" w:rsidP="0047238E">
      <w:pPr>
        <w:autoSpaceDE w:val="0"/>
        <w:autoSpaceDN w:val="0"/>
        <w:adjustRightInd w:val="0"/>
        <w:jc w:val="both"/>
      </w:pPr>
      <w:r w:rsidRPr="00CC2D30">
        <w:t>В ходе выполнения данного мероприятия предусматривается проведение землеустроительных (кадастровых) работ по земельным участкам под объектами казны сельского поселения, переданными на баланс автономным, бюджетным и казенным учреждениям, а также в хозяйственное ведение муниципальным и казенным предприятиям, в том числе с постановкой на государственный кадастровый учет вновь сформированных земельных участков.</w:t>
      </w:r>
    </w:p>
    <w:p w:rsidR="0047238E" w:rsidRPr="00CC2D30" w:rsidRDefault="0047238E" w:rsidP="0047238E">
      <w:pPr>
        <w:autoSpaceDE w:val="0"/>
        <w:autoSpaceDN w:val="0"/>
        <w:adjustRightInd w:val="0"/>
        <w:jc w:val="both"/>
        <w:rPr>
          <w:b/>
        </w:rPr>
      </w:pPr>
      <w:r w:rsidRPr="00CC2D30">
        <w:t xml:space="preserve">Мероприятие предусматривает обеспечение полноты сведений о зарегистрированных правах на земельные участки на территории сельского поселения в целях их налогообложения. </w:t>
      </w:r>
    </w:p>
    <w:p w:rsidR="0047238E" w:rsidRPr="00CC2D30" w:rsidRDefault="0047238E" w:rsidP="0047238E">
      <w:pPr>
        <w:autoSpaceDE w:val="0"/>
        <w:autoSpaceDN w:val="0"/>
        <w:adjustRightInd w:val="0"/>
        <w:jc w:val="both"/>
      </w:pPr>
      <w:r w:rsidRPr="00CC2D30">
        <w:t>Мероприятие 2.2.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47238E" w:rsidRPr="00CC2D30" w:rsidRDefault="0047238E" w:rsidP="0047238E">
      <w:pPr>
        <w:autoSpaceDE w:val="0"/>
        <w:autoSpaceDN w:val="0"/>
        <w:adjustRightInd w:val="0"/>
        <w:jc w:val="both"/>
      </w:pPr>
      <w:proofErr w:type="gramStart"/>
      <w:r w:rsidRPr="00CC2D30">
        <w:t>По результатам реализации данного мероприятия будут проведены работы по актуализации государственной кадастровой оценки земель, в том числе земель сельскохозяйственного назначения, земель населенных пунктов, земель особо охраняемых территорий и объектов,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а также земель садоводческих, огороднических и дачных объединений, что позволит актуализировать налогооблагаемую базу для определения</w:t>
      </w:r>
      <w:proofErr w:type="gramEnd"/>
      <w:r w:rsidRPr="00CC2D30">
        <w:t xml:space="preserve"> земельного налога и определения выкупной цены земельных участков.</w:t>
      </w:r>
    </w:p>
    <w:p w:rsidR="0047238E" w:rsidRPr="00CC2D30" w:rsidRDefault="0047238E" w:rsidP="0047238E">
      <w:pPr>
        <w:autoSpaceDE w:val="0"/>
        <w:autoSpaceDN w:val="0"/>
        <w:adjustRightInd w:val="0"/>
        <w:jc w:val="both"/>
      </w:pPr>
      <w:r w:rsidRPr="00CC2D30">
        <w:t>Мероприятие 2.3. Перевод земельных участков из одной категории в другую</w:t>
      </w:r>
    </w:p>
    <w:p w:rsidR="0047238E" w:rsidRPr="00CC2D30" w:rsidRDefault="0047238E" w:rsidP="0047238E">
      <w:pPr>
        <w:autoSpaceDE w:val="0"/>
        <w:autoSpaceDN w:val="0"/>
        <w:adjustRightInd w:val="0"/>
        <w:jc w:val="both"/>
      </w:pPr>
      <w:r w:rsidRPr="00CC2D30">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сельского поселения. </w:t>
      </w:r>
    </w:p>
    <w:p w:rsidR="0047238E" w:rsidRPr="00CC2D30" w:rsidRDefault="0047238E" w:rsidP="0047238E">
      <w:pPr>
        <w:autoSpaceDE w:val="0"/>
        <w:autoSpaceDN w:val="0"/>
        <w:adjustRightInd w:val="0"/>
        <w:jc w:val="both"/>
      </w:pPr>
      <w:r w:rsidRPr="00CC2D30">
        <w:t xml:space="preserve">Мероприятие 2.4. Формирование Единого информационного ресурса о свободных от застройки земельных участках, расположенных на территории сельского поселения. </w:t>
      </w:r>
    </w:p>
    <w:p w:rsidR="0047238E" w:rsidRPr="00CC2D30" w:rsidRDefault="0047238E" w:rsidP="0047238E">
      <w:pPr>
        <w:autoSpaceDE w:val="0"/>
        <w:autoSpaceDN w:val="0"/>
        <w:adjustRightInd w:val="0"/>
        <w:jc w:val="both"/>
      </w:pPr>
      <w:r w:rsidRPr="00CC2D30">
        <w:t xml:space="preserve">По результатам реализации мероприятия информационный ресурс состоит из свободных от застройки земельных участков, в том числе приобретенных путем их выкупа у собственников. Данные земельные участки подлежат передаче потенциальным инвесторам-застройщикам, а также органам местного самоуправления в целях последующего формирования земельных участков для предоставления многодетным семьям и реализации социальных проектов. </w:t>
      </w:r>
    </w:p>
    <w:p w:rsidR="0047238E" w:rsidRPr="00CC2D30" w:rsidRDefault="0047238E" w:rsidP="0047238E">
      <w:pPr>
        <w:autoSpaceDE w:val="0"/>
        <w:autoSpaceDN w:val="0"/>
        <w:adjustRightInd w:val="0"/>
        <w:jc w:val="both"/>
      </w:pPr>
      <w:r w:rsidRPr="00CC2D30">
        <w:t>Мероприятие 2.5.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p w:rsidR="0047238E" w:rsidRPr="00CC2D30" w:rsidRDefault="0047238E" w:rsidP="0047238E">
      <w:pPr>
        <w:autoSpaceDE w:val="0"/>
        <w:autoSpaceDN w:val="0"/>
        <w:adjustRightInd w:val="0"/>
        <w:jc w:val="both"/>
      </w:pPr>
      <w:r w:rsidRPr="00CC2D30">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1 апреля </w:t>
      </w:r>
      <w:smartTag w:uri="urn:schemas-microsoft-com:office:smarttags" w:element="metricconverter">
        <w:smartTagPr>
          <w:attr w:name="ProductID" w:val="2011 г"/>
        </w:smartTagPr>
        <w:r w:rsidRPr="00CC2D30">
          <w:t>2011 г</w:t>
        </w:r>
      </w:smartTag>
      <w:r w:rsidRPr="00CC2D30">
        <w:t xml:space="preserve">. № 10 «О предоставлении земельных участков многодетным семьям в Чувашской Республике». </w:t>
      </w:r>
    </w:p>
    <w:p w:rsidR="0047238E" w:rsidRPr="00CC2D30" w:rsidRDefault="0047238E" w:rsidP="0047238E">
      <w:pPr>
        <w:ind w:left="-709"/>
        <w:jc w:val="both"/>
        <w:rPr>
          <w:b/>
          <w:bCs/>
        </w:rPr>
      </w:pPr>
    </w:p>
    <w:p w:rsidR="0047238E" w:rsidRPr="00CC2D30" w:rsidRDefault="0047238E" w:rsidP="0047238E">
      <w:pPr>
        <w:ind w:left="-709"/>
        <w:jc w:val="center"/>
        <w:rPr>
          <w:b/>
          <w:bCs/>
        </w:rPr>
      </w:pPr>
      <w:r w:rsidRPr="00CC2D30">
        <w:rPr>
          <w:b/>
          <w:bCs/>
        </w:rPr>
        <w:t>Раздел 4. Обоснование объема финансовых ресурсов, необходимых для реализации подпрограммы</w:t>
      </w:r>
    </w:p>
    <w:p w:rsidR="0047238E" w:rsidRPr="00CC2D30" w:rsidRDefault="0047238E" w:rsidP="0047238E">
      <w:pPr>
        <w:ind w:left="-709"/>
        <w:jc w:val="both"/>
        <w:rPr>
          <w:b/>
          <w:bCs/>
        </w:rPr>
      </w:pPr>
    </w:p>
    <w:p w:rsidR="0047238E" w:rsidRPr="00CC2D30" w:rsidRDefault="0047238E" w:rsidP="0047238E">
      <w:pPr>
        <w:autoSpaceDE w:val="0"/>
        <w:autoSpaceDN w:val="0"/>
        <w:adjustRightInd w:val="0"/>
        <w:jc w:val="both"/>
      </w:pPr>
      <w:r w:rsidRPr="00CC2D30">
        <w:t xml:space="preserve">Прогнозируемый общий объем финансирования мероприятий подпрограммы в </w:t>
      </w:r>
      <w:r>
        <w:t xml:space="preserve">2021-2035 </w:t>
      </w:r>
      <w:r w:rsidRPr="00CC2D30">
        <w:t xml:space="preserve"> годах составит </w:t>
      </w:r>
      <w:r w:rsidR="00632B8F">
        <w:t>7</w:t>
      </w:r>
      <w:r>
        <w:t>7 000,00</w:t>
      </w:r>
      <w:r w:rsidRPr="00CC2D30">
        <w:t xml:space="preserve"> рублей, в том числе из средств бюджета сельского поселения </w:t>
      </w:r>
      <w:r w:rsidR="00632B8F">
        <w:t>7</w:t>
      </w:r>
      <w:r>
        <w:t>7</w:t>
      </w:r>
      <w:r w:rsidRPr="00CC2D30">
        <w:t> 000,00 рублей.</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Прогнозируемые объемы финансирования подпрограммы на 1 этапе составят </w:t>
      </w:r>
      <w:r w:rsidR="00632B8F">
        <w:rPr>
          <w:rFonts w:ascii="Times New Roman" w:hAnsi="Times New Roman" w:cs="Times New Roman"/>
          <w:sz w:val="24"/>
          <w:szCs w:val="24"/>
        </w:rPr>
        <w:t>7</w:t>
      </w:r>
      <w:r>
        <w:rPr>
          <w:rFonts w:ascii="Times New Roman" w:hAnsi="Times New Roman" w:cs="Times New Roman"/>
          <w:sz w:val="24"/>
          <w:szCs w:val="24"/>
        </w:rPr>
        <w:t>7</w:t>
      </w:r>
      <w:r w:rsidRPr="00CC2D30">
        <w:rPr>
          <w:rFonts w:ascii="Times New Roman" w:hAnsi="Times New Roman" w:cs="Times New Roman"/>
          <w:sz w:val="24"/>
          <w:szCs w:val="24"/>
        </w:rPr>
        <w:t xml:space="preserve"> 00,00  рублей, на 2 этапе – 0 рублей, на 3 этапе – 0 рублей, в том числе:</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в 2021 году – </w:t>
      </w:r>
      <w:r>
        <w:rPr>
          <w:rFonts w:ascii="Times New Roman" w:hAnsi="Times New Roman" w:cs="Times New Roman"/>
          <w:sz w:val="24"/>
          <w:szCs w:val="24"/>
        </w:rPr>
        <w:t xml:space="preserve">37 </w:t>
      </w:r>
      <w:r w:rsidRPr="00CC2D30">
        <w:rPr>
          <w:rFonts w:ascii="Times New Roman" w:hAnsi="Times New Roman" w:cs="Times New Roman"/>
          <w:sz w:val="24"/>
          <w:szCs w:val="24"/>
        </w:rPr>
        <w:t>000,00  рублей;</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2022 году – 10</w:t>
      </w:r>
      <w:r>
        <w:rPr>
          <w:rFonts w:ascii="Times New Roman" w:hAnsi="Times New Roman" w:cs="Times New Roman"/>
          <w:sz w:val="24"/>
          <w:szCs w:val="24"/>
        </w:rPr>
        <w:t xml:space="preserve"> </w:t>
      </w:r>
      <w:r w:rsidRPr="00CC2D30">
        <w:rPr>
          <w:rFonts w:ascii="Times New Roman" w:hAnsi="Times New Roman" w:cs="Times New Roman"/>
          <w:sz w:val="24"/>
          <w:szCs w:val="24"/>
        </w:rPr>
        <w:t>000,00  рублей;</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2023 году –</w:t>
      </w:r>
      <w:r w:rsidR="00632B8F">
        <w:rPr>
          <w:rFonts w:ascii="Times New Roman" w:hAnsi="Times New Roman" w:cs="Times New Roman"/>
          <w:sz w:val="24"/>
          <w:szCs w:val="24"/>
        </w:rPr>
        <w:t xml:space="preserve"> </w:t>
      </w:r>
      <w:r>
        <w:rPr>
          <w:rFonts w:ascii="Times New Roman" w:hAnsi="Times New Roman" w:cs="Times New Roman"/>
          <w:sz w:val="24"/>
          <w:szCs w:val="24"/>
        </w:rPr>
        <w:t>10 000,0</w:t>
      </w:r>
      <w:r w:rsidRPr="00CC2D30">
        <w:rPr>
          <w:rFonts w:ascii="Times New Roman" w:hAnsi="Times New Roman" w:cs="Times New Roman"/>
          <w:sz w:val="24"/>
          <w:szCs w:val="24"/>
        </w:rPr>
        <w:t>0 рублей;</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в 2024 году – </w:t>
      </w:r>
      <w:r w:rsidR="00632B8F">
        <w:rPr>
          <w:rFonts w:ascii="Times New Roman" w:hAnsi="Times New Roman" w:cs="Times New Roman"/>
          <w:sz w:val="24"/>
          <w:szCs w:val="24"/>
        </w:rPr>
        <w:t>1</w:t>
      </w:r>
      <w:r w:rsidRPr="00CC2D30">
        <w:rPr>
          <w:rFonts w:ascii="Times New Roman" w:hAnsi="Times New Roman" w:cs="Times New Roman"/>
          <w:sz w:val="24"/>
          <w:szCs w:val="24"/>
        </w:rPr>
        <w:t>0</w:t>
      </w:r>
      <w:r w:rsidR="00632B8F">
        <w:rPr>
          <w:rFonts w:ascii="Times New Roman" w:hAnsi="Times New Roman" w:cs="Times New Roman"/>
          <w:sz w:val="24"/>
          <w:szCs w:val="24"/>
        </w:rPr>
        <w:t> 000,00</w:t>
      </w:r>
      <w:r w:rsidRPr="00CC2D30">
        <w:rPr>
          <w:rFonts w:ascii="Times New Roman" w:hAnsi="Times New Roman" w:cs="Times New Roman"/>
          <w:sz w:val="24"/>
          <w:szCs w:val="24"/>
        </w:rPr>
        <w:t xml:space="preserve"> рублей;</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в 2025 году – </w:t>
      </w:r>
      <w:r w:rsidR="00632B8F">
        <w:rPr>
          <w:rFonts w:ascii="Times New Roman" w:hAnsi="Times New Roman" w:cs="Times New Roman"/>
          <w:sz w:val="24"/>
          <w:szCs w:val="24"/>
        </w:rPr>
        <w:t>1</w:t>
      </w:r>
      <w:r w:rsidRPr="00CC2D30">
        <w:rPr>
          <w:rFonts w:ascii="Times New Roman" w:hAnsi="Times New Roman" w:cs="Times New Roman"/>
          <w:sz w:val="24"/>
          <w:szCs w:val="24"/>
        </w:rPr>
        <w:t>0</w:t>
      </w:r>
      <w:r w:rsidR="00632B8F">
        <w:rPr>
          <w:rFonts w:ascii="Times New Roman" w:hAnsi="Times New Roman" w:cs="Times New Roman"/>
          <w:sz w:val="24"/>
          <w:szCs w:val="24"/>
        </w:rPr>
        <w:t> 000,00</w:t>
      </w:r>
      <w:r w:rsidRPr="00CC2D30">
        <w:rPr>
          <w:rFonts w:ascii="Times New Roman" w:hAnsi="Times New Roman" w:cs="Times New Roman"/>
          <w:sz w:val="24"/>
          <w:szCs w:val="24"/>
        </w:rPr>
        <w:t xml:space="preserve"> рублей;</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2026–2030 годах – 0 рублей;</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в 2031–2035 годах – 0 рублей.</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бюджета </w:t>
      </w:r>
      <w:proofErr w:type="spellStart"/>
      <w:r>
        <w:rPr>
          <w:rFonts w:ascii="Times New Roman" w:hAnsi="Times New Roman" w:cs="Times New Roman"/>
          <w:sz w:val="24"/>
          <w:szCs w:val="24"/>
        </w:rPr>
        <w:t>Сутчевского</w:t>
      </w:r>
      <w:proofErr w:type="spellEnd"/>
      <w:r w:rsidRPr="00CC2D30">
        <w:rPr>
          <w:rFonts w:ascii="Times New Roman" w:hAnsi="Times New Roman" w:cs="Times New Roman"/>
          <w:sz w:val="24"/>
          <w:szCs w:val="24"/>
        </w:rPr>
        <w:t xml:space="preserve"> сельского поселения.</w:t>
      </w:r>
    </w:p>
    <w:p w:rsidR="0047238E" w:rsidRPr="00CC2D30" w:rsidRDefault="0047238E" w:rsidP="0047238E">
      <w:pPr>
        <w:pStyle w:val="ConsPlusNormal"/>
        <w:widowControl/>
        <w:ind w:firstLine="709"/>
        <w:jc w:val="both"/>
        <w:rPr>
          <w:rFonts w:ascii="Times New Roman" w:hAnsi="Times New Roman" w:cs="Times New Roman"/>
          <w:sz w:val="24"/>
          <w:szCs w:val="24"/>
        </w:rPr>
      </w:pPr>
      <w:r w:rsidRPr="00CC2D30">
        <w:rPr>
          <w:rFonts w:ascii="Times New Roman" w:hAnsi="Times New Roman" w:cs="Times New Roman"/>
          <w:sz w:val="24"/>
          <w:szCs w:val="24"/>
        </w:rPr>
        <w:t xml:space="preserve">Ресурсное </w:t>
      </w:r>
      <w:hyperlink w:anchor="P12822" w:history="1">
        <w:r w:rsidRPr="00CC2D30">
          <w:rPr>
            <w:rFonts w:ascii="Times New Roman" w:hAnsi="Times New Roman" w:cs="Times New Roman"/>
            <w:sz w:val="24"/>
            <w:szCs w:val="24"/>
          </w:rPr>
          <w:t>обеспечение</w:t>
        </w:r>
      </w:hyperlink>
      <w:r w:rsidRPr="00CC2D30">
        <w:rPr>
          <w:rFonts w:ascii="Times New Roman" w:hAnsi="Times New Roman" w:cs="Times New Roman"/>
          <w:sz w:val="24"/>
          <w:szCs w:val="24"/>
        </w:rPr>
        <w:t xml:space="preserve"> реализации подпрограммы за счет всех источников финансирования в 20</w:t>
      </w:r>
      <w:r>
        <w:rPr>
          <w:rFonts w:ascii="Times New Roman" w:hAnsi="Times New Roman" w:cs="Times New Roman"/>
          <w:sz w:val="24"/>
          <w:szCs w:val="24"/>
        </w:rPr>
        <w:t>21</w:t>
      </w:r>
      <w:r w:rsidRPr="00CC2D30">
        <w:rPr>
          <w:rFonts w:ascii="Times New Roman" w:hAnsi="Times New Roman" w:cs="Times New Roman"/>
          <w:sz w:val="24"/>
          <w:szCs w:val="24"/>
        </w:rPr>
        <w:t>–2035 годах приведено в приложении к настоящей подпрограмме.</w:t>
      </w:r>
    </w:p>
    <w:p w:rsidR="0047238E" w:rsidRPr="00CC2D30" w:rsidRDefault="0047238E" w:rsidP="0047238E">
      <w:pPr>
        <w:ind w:left="-709" w:firstLine="1276"/>
        <w:rPr>
          <w:b/>
          <w:bCs/>
        </w:rPr>
        <w:sectPr w:rsidR="0047238E" w:rsidRPr="00CC2D30" w:rsidSect="0047238E">
          <w:type w:val="continuous"/>
          <w:pgSz w:w="11906" w:h="16838"/>
          <w:pgMar w:top="992" w:right="851" w:bottom="1134" w:left="1134" w:header="709" w:footer="709" w:gutter="0"/>
          <w:cols w:space="708"/>
          <w:docGrid w:linePitch="360"/>
        </w:sectPr>
      </w:pPr>
    </w:p>
    <w:p w:rsidR="0047238E" w:rsidRPr="00CC2D30" w:rsidRDefault="0047238E" w:rsidP="0047238E">
      <w:pPr>
        <w:autoSpaceDE w:val="0"/>
        <w:autoSpaceDN w:val="0"/>
        <w:adjustRightInd w:val="0"/>
        <w:ind w:left="6663"/>
        <w:jc w:val="right"/>
      </w:pPr>
      <w:r w:rsidRPr="00CC2D30">
        <w:lastRenderedPageBreak/>
        <w:t>Приложение № 1</w:t>
      </w:r>
    </w:p>
    <w:p w:rsidR="0047238E" w:rsidRPr="00CC2D30" w:rsidRDefault="0047238E" w:rsidP="0047238E">
      <w:pPr>
        <w:autoSpaceDE w:val="0"/>
        <w:autoSpaceDN w:val="0"/>
        <w:adjustRightInd w:val="0"/>
        <w:ind w:left="6663"/>
        <w:jc w:val="right"/>
      </w:pPr>
      <w:r w:rsidRPr="00CC2D30">
        <w:t>к подпрограмме «Управление муниципальным имуществом» муниципальной программе «Развитие земельных и имущественных  отношений</w:t>
      </w:r>
    </w:p>
    <w:p w:rsidR="0047238E" w:rsidRPr="00CC2D30" w:rsidRDefault="0047238E" w:rsidP="0047238E">
      <w:pPr>
        <w:autoSpaceDE w:val="0"/>
        <w:autoSpaceDN w:val="0"/>
        <w:adjustRightInd w:val="0"/>
        <w:jc w:val="center"/>
      </w:pPr>
    </w:p>
    <w:p w:rsidR="0047238E" w:rsidRPr="00CC2D30" w:rsidRDefault="0047238E" w:rsidP="0047238E">
      <w:pPr>
        <w:autoSpaceDE w:val="0"/>
        <w:autoSpaceDN w:val="0"/>
        <w:adjustRightInd w:val="0"/>
        <w:jc w:val="center"/>
        <w:rPr>
          <w:b/>
          <w:szCs w:val="26"/>
        </w:rPr>
      </w:pPr>
      <w:r w:rsidRPr="00CC2D30">
        <w:rPr>
          <w:b/>
          <w:szCs w:val="26"/>
        </w:rPr>
        <w:t>РЕСУРСНОЕ ОБЕСПЕЧЕНИЕ</w:t>
      </w:r>
    </w:p>
    <w:p w:rsidR="0047238E" w:rsidRPr="00CC2D30" w:rsidRDefault="0047238E" w:rsidP="0047238E">
      <w:pPr>
        <w:autoSpaceDE w:val="0"/>
        <w:autoSpaceDN w:val="0"/>
        <w:adjustRightInd w:val="0"/>
        <w:jc w:val="center"/>
        <w:rPr>
          <w:b/>
          <w:szCs w:val="26"/>
        </w:rPr>
      </w:pPr>
      <w:r w:rsidRPr="00CC2D30">
        <w:rPr>
          <w:b/>
          <w:szCs w:val="26"/>
        </w:rPr>
        <w:t xml:space="preserve">подпрограммы «Управление муниципальным имуществом» </w:t>
      </w:r>
      <w:r w:rsidRPr="00CC2D30">
        <w:rPr>
          <w:rFonts w:eastAsia="Calibri"/>
          <w:b/>
          <w:bCs/>
          <w:szCs w:val="26"/>
        </w:rPr>
        <w:t>муниципальной</w:t>
      </w:r>
      <w:r w:rsidRPr="00CC2D30">
        <w:rPr>
          <w:b/>
          <w:szCs w:val="26"/>
        </w:rPr>
        <w:t xml:space="preserve">  </w:t>
      </w:r>
      <w:r w:rsidRPr="00CC2D30">
        <w:rPr>
          <w:rFonts w:eastAsia="Calibri"/>
          <w:b/>
          <w:bCs/>
          <w:szCs w:val="26"/>
        </w:rPr>
        <w:t xml:space="preserve">программы </w:t>
      </w:r>
      <w:proofErr w:type="spellStart"/>
      <w:r>
        <w:rPr>
          <w:b/>
          <w:szCs w:val="26"/>
        </w:rPr>
        <w:t>Сутчевского</w:t>
      </w:r>
      <w:proofErr w:type="spellEnd"/>
      <w:r w:rsidRPr="00CC2D30">
        <w:rPr>
          <w:b/>
          <w:szCs w:val="26"/>
        </w:rPr>
        <w:t xml:space="preserve"> сельского поселения</w:t>
      </w:r>
      <w:r w:rsidRPr="00CC2D30">
        <w:rPr>
          <w:rFonts w:eastAsia="Calibri"/>
          <w:b/>
          <w:bCs/>
          <w:szCs w:val="26"/>
        </w:rPr>
        <w:t xml:space="preserve"> «Развитие земельных и имущественных отношений» за счет всех источников финансирования</w:t>
      </w:r>
    </w:p>
    <w:p w:rsidR="0047238E" w:rsidRPr="00CC2D30" w:rsidRDefault="0047238E" w:rsidP="0047238E">
      <w:pPr>
        <w:autoSpaceDE w:val="0"/>
        <w:autoSpaceDN w:val="0"/>
        <w:adjustRightInd w:val="0"/>
        <w:ind w:firstLine="720"/>
        <w:jc w:val="center"/>
        <w:rPr>
          <w:b/>
          <w:szCs w:val="26"/>
        </w:rPr>
      </w:pPr>
    </w:p>
    <w:tbl>
      <w:tblPr>
        <w:tblW w:w="4789" w:type="pct"/>
        <w:jc w:val="center"/>
        <w:tblInd w:w="-198" w:type="dxa"/>
        <w:tblLayout w:type="fixed"/>
        <w:tblCellMar>
          <w:left w:w="57" w:type="dxa"/>
          <w:right w:w="57" w:type="dxa"/>
        </w:tblCellMar>
        <w:tblLook w:val="04A0"/>
      </w:tblPr>
      <w:tblGrid>
        <w:gridCol w:w="984"/>
        <w:gridCol w:w="1688"/>
        <w:gridCol w:w="844"/>
        <w:gridCol w:w="847"/>
        <w:gridCol w:w="861"/>
        <w:gridCol w:w="785"/>
        <w:gridCol w:w="14"/>
        <w:gridCol w:w="1162"/>
        <w:gridCol w:w="925"/>
        <w:gridCol w:w="928"/>
        <w:gridCol w:w="1063"/>
        <w:gridCol w:w="928"/>
        <w:gridCol w:w="931"/>
        <w:gridCol w:w="1060"/>
        <w:gridCol w:w="1044"/>
      </w:tblGrid>
      <w:tr w:rsidR="0047238E" w:rsidRPr="00CC2D30" w:rsidTr="0047238E">
        <w:trPr>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Статус</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Наименование подпрограммы, основного мероприятия, мероприятия</w:t>
            </w:r>
          </w:p>
        </w:tc>
        <w:tc>
          <w:tcPr>
            <w:tcW w:w="1191" w:type="pct"/>
            <w:gridSpan w:val="5"/>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Код бюджетной классификации</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Источники финансирования</w:t>
            </w:r>
          </w:p>
        </w:tc>
        <w:tc>
          <w:tcPr>
            <w:tcW w:w="2446" w:type="pct"/>
            <w:gridSpan w:val="7"/>
            <w:tcBorders>
              <w:top w:val="single" w:sz="4" w:space="0" w:color="auto"/>
              <w:left w:val="single" w:sz="4" w:space="0" w:color="auto"/>
              <w:bottom w:val="single" w:sz="4" w:space="0" w:color="auto"/>
              <w:right w:val="single" w:sz="4" w:space="0" w:color="auto"/>
            </w:tcBorders>
            <w:shd w:val="clear" w:color="auto" w:fill="auto"/>
            <w:noWrap/>
          </w:tcPr>
          <w:p w:rsidR="0047238E" w:rsidRPr="00CC2D30" w:rsidRDefault="0047238E" w:rsidP="0047238E">
            <w:pPr>
              <w:jc w:val="center"/>
              <w:rPr>
                <w:sz w:val="18"/>
                <w:szCs w:val="18"/>
              </w:rPr>
            </w:pPr>
            <w:r w:rsidRPr="00CC2D30">
              <w:rPr>
                <w:sz w:val="18"/>
                <w:szCs w:val="18"/>
              </w:rPr>
              <w:t>Расходы по годам, тыс. рублей</w:t>
            </w:r>
          </w:p>
        </w:tc>
      </w:tr>
      <w:tr w:rsidR="0047238E" w:rsidRPr="00CC2D30" w:rsidTr="0047238E">
        <w:trPr>
          <w:trHeight w:val="20"/>
          <w:jc w:val="center"/>
        </w:trPr>
        <w:tc>
          <w:tcPr>
            <w:tcW w:w="350" w:type="pct"/>
            <w:vMerge/>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
        </w:tc>
        <w:tc>
          <w:tcPr>
            <w:tcW w:w="600" w:type="pct"/>
            <w:vMerge/>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gramStart"/>
            <w:r w:rsidRPr="00CC2D30">
              <w:rPr>
                <w:sz w:val="18"/>
                <w:szCs w:val="18"/>
              </w:rPr>
              <w:t>главный</w:t>
            </w:r>
            <w:proofErr w:type="gramEnd"/>
            <w:r w:rsidRPr="00CC2D30">
              <w:rPr>
                <w:sz w:val="18"/>
                <w:szCs w:val="18"/>
              </w:rPr>
              <w:t xml:space="preserve"> </w:t>
            </w:r>
            <w:proofErr w:type="spellStart"/>
            <w:r w:rsidRPr="00CC2D30">
              <w:rPr>
                <w:sz w:val="18"/>
                <w:szCs w:val="18"/>
              </w:rPr>
              <w:t>распоряди-тель</w:t>
            </w:r>
            <w:proofErr w:type="spellEnd"/>
            <w:r w:rsidRPr="00CC2D30">
              <w:rPr>
                <w:sz w:val="18"/>
                <w:szCs w:val="18"/>
              </w:rPr>
              <w:t xml:space="preserve"> бюджетных средств</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раздел, подраздел</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целевая статья расходов</w:t>
            </w: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группа (подгруппа) вида расходов</w:t>
            </w:r>
          </w:p>
        </w:tc>
        <w:tc>
          <w:tcPr>
            <w:tcW w:w="413" w:type="pct"/>
            <w:vMerge/>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2021</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2022</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2023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2024</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2025</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2026-2030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2031-2035</w:t>
            </w:r>
          </w:p>
        </w:tc>
      </w:tr>
      <w:tr w:rsidR="0047238E" w:rsidRPr="00CC2D30" w:rsidTr="0047238E">
        <w:trPr>
          <w:trHeight w:val="20"/>
          <w:tblHeader/>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4</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6</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8</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Pr>
                <w:sz w:val="18"/>
                <w:szCs w:val="18"/>
              </w:rPr>
              <w:t>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Pr>
                <w:sz w:val="18"/>
                <w:szCs w:val="18"/>
              </w:rPr>
              <w:t>10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Pr>
                <w:sz w:val="18"/>
                <w:szCs w:val="18"/>
              </w:rPr>
              <w:t>11</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Pr>
                <w:sz w:val="18"/>
                <w:szCs w:val="18"/>
              </w:rPr>
              <w:t>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Pr>
                <w:sz w:val="18"/>
                <w:szCs w:val="18"/>
              </w:rPr>
              <w:t>13</w:t>
            </w:r>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r>
              <w:rPr>
                <w:sz w:val="18"/>
                <w:szCs w:val="18"/>
              </w:rPr>
              <w:t>14</w:t>
            </w:r>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r>
              <w:rPr>
                <w:sz w:val="18"/>
                <w:szCs w:val="18"/>
              </w:rPr>
              <w:t>15</w:t>
            </w:r>
          </w:p>
        </w:tc>
      </w:tr>
      <w:tr w:rsidR="0047238E" w:rsidRPr="00CC2D30" w:rsidTr="0047238E">
        <w:trPr>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b/>
                <w:bCs/>
                <w:sz w:val="18"/>
                <w:szCs w:val="18"/>
              </w:rPr>
            </w:pPr>
            <w:r w:rsidRPr="00CC2D30">
              <w:rPr>
                <w:b/>
                <w:bCs/>
                <w:sz w:val="18"/>
                <w:szCs w:val="18"/>
              </w:rPr>
              <w:t>Подпрограмма</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b/>
                <w:bCs/>
                <w:sz w:val="18"/>
                <w:szCs w:val="18"/>
              </w:rPr>
            </w:pPr>
            <w:r w:rsidRPr="00CC2D30">
              <w:rPr>
                <w:b/>
                <w:bCs/>
                <w:sz w:val="18"/>
                <w:szCs w:val="18"/>
              </w:rPr>
              <w:t>«Управление муниципальным имуществом»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b/>
                <w:bCs/>
                <w:sz w:val="20"/>
                <w:szCs w:val="20"/>
              </w:rPr>
              <w:t>А410000000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b/>
                <w:bCs/>
                <w:sz w:val="18"/>
                <w:szCs w:val="18"/>
              </w:rPr>
            </w:pPr>
            <w:r w:rsidRPr="00CC2D30">
              <w:rPr>
                <w:b/>
                <w:bCs/>
                <w:sz w:val="18"/>
                <w:szCs w:val="18"/>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Pr>
                <w:sz w:val="18"/>
                <w:szCs w:val="18"/>
              </w:rPr>
              <w:t>37</w:t>
            </w:r>
            <w:r w:rsidRPr="00CC2D30">
              <w:rPr>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r>
      <w:tr w:rsidR="0047238E" w:rsidRPr="00CC2D30" w:rsidTr="0047238E">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b/>
                <w:bCs/>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b/>
                <w:bCs/>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913"/>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b/>
                <w:bCs/>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b/>
                <w:bCs/>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республиканский бюджет Чувашской Республики</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b/>
                <w:bCs/>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b/>
                <w:bCs/>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b/>
                <w:bCs/>
                <w:sz w:val="18"/>
                <w:szCs w:val="18"/>
              </w:rPr>
            </w:pPr>
            <w:r w:rsidRPr="00CC2D30">
              <w:rPr>
                <w:sz w:val="18"/>
                <w:szCs w:val="18"/>
              </w:rPr>
              <w:t>бюджет 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Pr>
                <w:sz w:val="18"/>
                <w:szCs w:val="18"/>
              </w:rPr>
              <w:t>37</w:t>
            </w:r>
            <w:r w:rsidRPr="00CC2D30">
              <w:rPr>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pPr>
            <w:r w:rsidRPr="00CC2D30">
              <w:rPr>
                <w:sz w:val="20"/>
                <w:szCs w:val="20"/>
              </w:rPr>
              <w:t>0,00</w:t>
            </w:r>
          </w:p>
        </w:tc>
      </w:tr>
      <w:tr w:rsidR="0047238E" w:rsidRPr="00CC2D30" w:rsidTr="0047238E">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b/>
                <w:bCs/>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b/>
                <w:bCs/>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5000" w:type="pct"/>
            <w:gridSpan w:val="15"/>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b/>
                <w:sz w:val="18"/>
                <w:szCs w:val="18"/>
              </w:rPr>
            </w:pPr>
            <w:r w:rsidRPr="00CC2D30">
              <w:rPr>
                <w:b/>
                <w:sz w:val="18"/>
                <w:szCs w:val="18"/>
              </w:rPr>
              <w:t>Цель: повышение эффективности управления муниципальным имуществом, оптимизация состава и структур муниципального имущества</w:t>
            </w:r>
          </w:p>
        </w:tc>
      </w:tr>
      <w:tr w:rsidR="0047238E" w:rsidRPr="00CC2D30" w:rsidTr="0047238E">
        <w:trPr>
          <w:trHeight w:val="844"/>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pacing w:val="-4"/>
                <w:sz w:val="18"/>
                <w:szCs w:val="18"/>
              </w:rPr>
              <w:t>Основное ме</w:t>
            </w:r>
            <w:r w:rsidRPr="00CC2D30">
              <w:rPr>
                <w:spacing w:val="-4"/>
                <w:sz w:val="18"/>
                <w:szCs w:val="18"/>
              </w:rPr>
              <w:softHyphen/>
            </w:r>
            <w:r w:rsidRPr="00CC2D30">
              <w:rPr>
                <w:sz w:val="18"/>
                <w:szCs w:val="18"/>
              </w:rPr>
              <w:t>роприятие 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Создание единой системы учета            муниципального имущества</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бюджет сельского поселения</w:t>
            </w:r>
          </w:p>
          <w:p w:rsidR="0047238E" w:rsidRPr="00CC2D30" w:rsidRDefault="0047238E" w:rsidP="0047238E">
            <w:pPr>
              <w:jc w:val="center"/>
              <w:rPr>
                <w:b/>
                <w:bCs/>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50" w:type="pct"/>
            <w:vMerge w:val="restart"/>
            <w:tcBorders>
              <w:top w:val="single" w:sz="4" w:space="0" w:color="auto"/>
              <w:left w:val="single" w:sz="4" w:space="0" w:color="auto"/>
              <w:right w:val="single" w:sz="4" w:space="0" w:color="auto"/>
            </w:tcBorders>
            <w:shd w:val="clear" w:color="auto" w:fill="auto"/>
          </w:tcPr>
          <w:p w:rsidR="0047238E" w:rsidRPr="00CC2D30" w:rsidRDefault="0047238E" w:rsidP="0047238E">
            <w:pPr>
              <w:jc w:val="center"/>
              <w:rPr>
                <w:spacing w:val="-4"/>
                <w:sz w:val="18"/>
                <w:szCs w:val="18"/>
              </w:rPr>
            </w:pPr>
            <w:r w:rsidRPr="00CC2D30">
              <w:rPr>
                <w:spacing w:val="-4"/>
                <w:sz w:val="18"/>
                <w:szCs w:val="18"/>
              </w:rPr>
              <w:t>Целевой индикатор и показатель муниципал</w:t>
            </w:r>
            <w:r w:rsidRPr="00CC2D30">
              <w:rPr>
                <w:spacing w:val="-4"/>
                <w:sz w:val="18"/>
                <w:szCs w:val="18"/>
              </w:rPr>
              <w:lastRenderedPageBreak/>
              <w:t>ьной программы, подпрограммы, увязанные с основным мероприятием 1</w:t>
            </w:r>
          </w:p>
        </w:tc>
        <w:tc>
          <w:tcPr>
            <w:tcW w:w="2204" w:type="pct"/>
            <w:gridSpan w:val="7"/>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ind w:hanging="30"/>
              <w:rPr>
                <w:sz w:val="18"/>
                <w:szCs w:val="18"/>
              </w:rPr>
            </w:pPr>
            <w:r w:rsidRPr="00CC2D30">
              <w:rPr>
                <w:sz w:val="18"/>
                <w:szCs w:val="18"/>
              </w:rPr>
              <w:lastRenderedPageBreak/>
              <w:t>Уровень актуализации реестра муниципального имущества, процентов (нарастающим итогом)</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ind w:hanging="30"/>
              <w:jc w:val="center"/>
              <w:rPr>
                <w:sz w:val="18"/>
                <w:szCs w:val="18"/>
              </w:rPr>
            </w:pPr>
            <w:r w:rsidRPr="00CC2D30">
              <w:rPr>
                <w:sz w:val="18"/>
                <w:szCs w:val="18"/>
              </w:rPr>
              <w:t>100,0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ind w:hanging="30"/>
              <w:jc w:val="center"/>
              <w:rPr>
                <w:sz w:val="18"/>
                <w:szCs w:val="18"/>
              </w:rPr>
            </w:pPr>
            <w:r w:rsidRPr="00CC2D30">
              <w:rPr>
                <w:sz w:val="18"/>
                <w:szCs w:val="18"/>
              </w:rPr>
              <w:t>100,0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ind w:hanging="30"/>
              <w:jc w:val="center"/>
              <w:rPr>
                <w:sz w:val="18"/>
                <w:szCs w:val="18"/>
              </w:rPr>
            </w:pPr>
            <w:r w:rsidRPr="00CC2D30">
              <w:rPr>
                <w:sz w:val="18"/>
                <w:szCs w:val="18"/>
              </w:rPr>
              <w:t>100,0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ind w:hanging="30"/>
              <w:jc w:val="center"/>
              <w:rPr>
                <w:sz w:val="18"/>
                <w:szCs w:val="18"/>
              </w:rPr>
            </w:pPr>
            <w:r w:rsidRPr="00CC2D30">
              <w:rPr>
                <w:sz w:val="18"/>
                <w:szCs w:val="18"/>
              </w:rPr>
              <w:t>100,0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ind w:hanging="30"/>
              <w:jc w:val="center"/>
              <w:rPr>
                <w:sz w:val="18"/>
                <w:szCs w:val="18"/>
              </w:rPr>
            </w:pPr>
            <w:r w:rsidRPr="00CC2D30">
              <w:rPr>
                <w:sz w:val="18"/>
                <w:szCs w:val="18"/>
              </w:rPr>
              <w:t>100,0</w:t>
            </w:r>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ind w:hanging="30"/>
              <w:jc w:val="center"/>
              <w:rPr>
                <w:sz w:val="18"/>
                <w:szCs w:val="18"/>
              </w:rPr>
            </w:pPr>
            <w:r w:rsidRPr="00CC2D30">
              <w:rPr>
                <w:sz w:val="18"/>
                <w:szCs w:val="18"/>
              </w:rPr>
              <w:t>100,0</w:t>
            </w:r>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ind w:hanging="30"/>
              <w:jc w:val="center"/>
              <w:rPr>
                <w:sz w:val="18"/>
                <w:szCs w:val="18"/>
              </w:rPr>
            </w:pPr>
            <w:r w:rsidRPr="00CC2D30">
              <w:rPr>
                <w:sz w:val="18"/>
                <w:szCs w:val="18"/>
              </w:rPr>
              <w:t>100,0</w:t>
            </w:r>
          </w:p>
        </w:tc>
      </w:tr>
      <w:tr w:rsidR="0047238E" w:rsidRPr="00CC2D30" w:rsidTr="0047238E">
        <w:trPr>
          <w:trHeight w:val="20"/>
          <w:jc w:val="center"/>
        </w:trPr>
        <w:tc>
          <w:tcPr>
            <w:tcW w:w="350" w:type="pct"/>
            <w:vMerge/>
            <w:tcBorders>
              <w:left w:val="single" w:sz="4" w:space="0" w:color="auto"/>
              <w:bottom w:val="single" w:sz="4" w:space="0" w:color="auto"/>
              <w:right w:val="single" w:sz="4" w:space="0" w:color="auto"/>
            </w:tcBorders>
            <w:shd w:val="clear" w:color="auto" w:fill="auto"/>
          </w:tcPr>
          <w:p w:rsidR="0047238E" w:rsidRPr="00CC2D30" w:rsidRDefault="0047238E" w:rsidP="0047238E">
            <w:pPr>
              <w:jc w:val="center"/>
              <w:rPr>
                <w:spacing w:val="-4"/>
                <w:sz w:val="18"/>
                <w:szCs w:val="18"/>
              </w:rPr>
            </w:pPr>
          </w:p>
        </w:tc>
        <w:tc>
          <w:tcPr>
            <w:tcW w:w="2204" w:type="pct"/>
            <w:gridSpan w:val="7"/>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pStyle w:val="ConsPlusNormal"/>
              <w:widowControl/>
              <w:ind w:hanging="30"/>
              <w:jc w:val="both"/>
              <w:rPr>
                <w:rFonts w:ascii="Times New Roman" w:hAnsi="Times New Roman" w:cs="Times New Roman"/>
                <w:sz w:val="18"/>
                <w:szCs w:val="18"/>
              </w:rPr>
            </w:pPr>
            <w:r w:rsidRPr="00CC2D30">
              <w:rPr>
                <w:rFonts w:ascii="Times New Roman" w:hAnsi="Times New Roman" w:cs="Times New Roman"/>
                <w:sz w:val="18"/>
                <w:szCs w:val="18"/>
              </w:rPr>
              <w:t xml:space="preserve">Доля площади земельных участков, в отношении которых зарегистрировано право собственности </w:t>
            </w:r>
            <w:proofErr w:type="spellStart"/>
            <w:r>
              <w:rPr>
                <w:rFonts w:ascii="Times New Roman" w:hAnsi="Times New Roman" w:cs="Times New Roman"/>
                <w:sz w:val="18"/>
                <w:szCs w:val="18"/>
              </w:rPr>
              <w:t>Сутчевского</w:t>
            </w:r>
            <w:proofErr w:type="spellEnd"/>
            <w:r w:rsidRPr="00CC2D30">
              <w:rPr>
                <w:rFonts w:ascii="Times New Roman" w:hAnsi="Times New Roman" w:cs="Times New Roman"/>
                <w:sz w:val="18"/>
                <w:szCs w:val="18"/>
              </w:rPr>
              <w:t xml:space="preserve"> сельского поселения, в общей площади земельных участков, подлежащих регистрации в муниципальную </w:t>
            </w:r>
            <w:r w:rsidRPr="00CC2D30">
              <w:rPr>
                <w:rFonts w:ascii="Times New Roman" w:hAnsi="Times New Roman" w:cs="Times New Roman"/>
                <w:sz w:val="18"/>
                <w:szCs w:val="18"/>
              </w:rPr>
              <w:lastRenderedPageBreak/>
              <w:t>собственность, процентов (нарастающим итогом)</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outlineLvl w:val="0"/>
              <w:rPr>
                <w:sz w:val="18"/>
                <w:szCs w:val="18"/>
              </w:rPr>
            </w:pPr>
            <w:r w:rsidRPr="00CC2D30">
              <w:rPr>
                <w:sz w:val="18"/>
                <w:szCs w:val="18"/>
              </w:rPr>
              <w:lastRenderedPageBreak/>
              <w:t>100,0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outlineLvl w:val="0"/>
              <w:rPr>
                <w:sz w:val="18"/>
                <w:szCs w:val="18"/>
              </w:rPr>
            </w:pPr>
            <w:r w:rsidRPr="00CC2D30">
              <w:rPr>
                <w:sz w:val="18"/>
                <w:szCs w:val="18"/>
              </w:rPr>
              <w:t>100,0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outlineLvl w:val="0"/>
              <w:rPr>
                <w:sz w:val="18"/>
                <w:szCs w:val="18"/>
              </w:rPr>
            </w:pPr>
            <w:r w:rsidRPr="00CC2D30">
              <w:rPr>
                <w:sz w:val="18"/>
                <w:szCs w:val="18"/>
              </w:rPr>
              <w:t>100,0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outlineLvl w:val="0"/>
              <w:rPr>
                <w:sz w:val="18"/>
                <w:szCs w:val="18"/>
              </w:rPr>
            </w:pPr>
            <w:r w:rsidRPr="00CC2D30">
              <w:rPr>
                <w:sz w:val="18"/>
                <w:szCs w:val="18"/>
              </w:rPr>
              <w:t>100,0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outlineLvl w:val="0"/>
              <w:rPr>
                <w:sz w:val="18"/>
                <w:szCs w:val="18"/>
              </w:rPr>
            </w:pPr>
            <w:r w:rsidRPr="00CC2D30">
              <w:rPr>
                <w:sz w:val="18"/>
                <w:szCs w:val="18"/>
              </w:rPr>
              <w:t>100,0</w:t>
            </w:r>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outlineLvl w:val="0"/>
              <w:rPr>
                <w:sz w:val="18"/>
                <w:szCs w:val="18"/>
              </w:rPr>
            </w:pPr>
            <w:r w:rsidRPr="00CC2D30">
              <w:rPr>
                <w:sz w:val="18"/>
                <w:szCs w:val="18"/>
              </w:rPr>
              <w:t>100,0</w:t>
            </w:r>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outlineLvl w:val="0"/>
              <w:rPr>
                <w:sz w:val="18"/>
                <w:szCs w:val="18"/>
              </w:rPr>
            </w:pPr>
            <w:r w:rsidRPr="00CC2D30">
              <w:rPr>
                <w:sz w:val="18"/>
                <w:szCs w:val="18"/>
              </w:rPr>
              <w:t>100,0</w:t>
            </w:r>
          </w:p>
        </w:tc>
      </w:tr>
      <w:tr w:rsidR="0047238E" w:rsidRPr="00CC2D30" w:rsidTr="0047238E">
        <w:trPr>
          <w:trHeight w:val="229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lastRenderedPageBreak/>
              <w:t>Мероприятие 1.1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Государственная регистрация прав собственности поселения на построенные, приобретенные и выявленные в результате инвентаризации объекты недвижимости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бюджет сельского поселения</w:t>
            </w:r>
          </w:p>
          <w:p w:rsidR="0047238E" w:rsidRPr="00CC2D30" w:rsidRDefault="0047238E" w:rsidP="0047238E">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Мероприятие 1.2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Внедрение автоматизированной информационной системы управления и распоряжения муниципальным имуществом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бюджет сельского поселения</w:t>
            </w:r>
          </w:p>
          <w:p w:rsidR="0047238E" w:rsidRPr="00CC2D30" w:rsidRDefault="0047238E" w:rsidP="0047238E">
            <w:pPr>
              <w:jc w:val="center"/>
              <w:rPr>
                <w:b/>
                <w:bCs/>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Мероприятие 1.3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Сопровождение и информационное наполнение автоматизированной информационной системы управления и распоряжения муниципальным иму</w:t>
            </w:r>
            <w:r w:rsidRPr="00CC2D30">
              <w:rPr>
                <w:sz w:val="18"/>
                <w:szCs w:val="18"/>
              </w:rPr>
              <w:softHyphen/>
              <w:t>ществом</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бюджет сельского поселения</w:t>
            </w:r>
          </w:p>
          <w:p w:rsidR="0047238E" w:rsidRPr="00CC2D30" w:rsidRDefault="0047238E" w:rsidP="0047238E">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Мероприятие 1.4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Материально-техни</w:t>
            </w:r>
            <w:r w:rsidRPr="00CC2D30">
              <w:rPr>
                <w:sz w:val="18"/>
                <w:szCs w:val="18"/>
              </w:rPr>
              <w:softHyphen/>
              <w:t>че</w:t>
            </w:r>
            <w:r w:rsidRPr="00CC2D30">
              <w:rPr>
                <w:sz w:val="18"/>
                <w:szCs w:val="18"/>
              </w:rPr>
              <w:softHyphen/>
              <w:t xml:space="preserve">ское обеспечение базы данных о муниципальном имуществе, </w:t>
            </w:r>
            <w:r w:rsidRPr="00CC2D30">
              <w:rPr>
                <w:sz w:val="18"/>
                <w:szCs w:val="18"/>
              </w:rPr>
              <w:lastRenderedPageBreak/>
              <w:t>включая обеспечение архивного хранения бумажных документов</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lastRenderedPageBreak/>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бюджет сельского поселения</w:t>
            </w:r>
          </w:p>
          <w:p w:rsidR="0047238E" w:rsidRPr="00CC2D30" w:rsidRDefault="0047238E" w:rsidP="0047238E">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81"/>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b/>
                <w:sz w:val="18"/>
                <w:szCs w:val="18"/>
              </w:rPr>
            </w:pPr>
            <w:r w:rsidRPr="00CC2D30">
              <w:rPr>
                <w:b/>
                <w:sz w:val="18"/>
                <w:szCs w:val="18"/>
              </w:rPr>
              <w:lastRenderedPageBreak/>
              <w:t>Цель: повышение эффективности управления муниципальным имуществом, оптимизация состава и структур муниципального имущества</w:t>
            </w:r>
          </w:p>
        </w:tc>
      </w:tr>
      <w:tr w:rsidR="0047238E" w:rsidRPr="00CC2D30" w:rsidTr="0047238E">
        <w:trPr>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pacing w:val="-4"/>
                <w:sz w:val="18"/>
                <w:szCs w:val="18"/>
              </w:rPr>
              <w:t>Основное ме</w:t>
            </w:r>
            <w:r w:rsidRPr="00CC2D30">
              <w:rPr>
                <w:spacing w:val="-4"/>
                <w:sz w:val="18"/>
                <w:szCs w:val="18"/>
              </w:rPr>
              <w:softHyphen/>
            </w:r>
            <w:r w:rsidRPr="00CC2D30">
              <w:rPr>
                <w:sz w:val="18"/>
                <w:szCs w:val="18"/>
              </w:rPr>
              <w:t>роприятие 2</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Создание условий для максимального вовлечения в хозяйственный оборот муниципального имущества, в том числе земельных участков</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b/>
                <w:bCs/>
                <w:sz w:val="18"/>
                <w:szCs w:val="18"/>
              </w:rPr>
            </w:pPr>
            <w:r w:rsidRPr="00CC2D30">
              <w:rPr>
                <w:b/>
                <w:bCs/>
                <w:sz w:val="18"/>
                <w:szCs w:val="18"/>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Pr>
                <w:sz w:val="18"/>
                <w:szCs w:val="18"/>
              </w:rPr>
              <w:t>37,0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r>
      <w:tr w:rsidR="0047238E" w:rsidRPr="00CC2D30" w:rsidTr="0047238E">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bCs/>
                <w:sz w:val="20"/>
                <w:szCs w:val="20"/>
              </w:rPr>
              <w:t>А410200000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бюджет 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Pr>
                <w:sz w:val="18"/>
                <w:szCs w:val="18"/>
              </w:rPr>
              <w:t>37,0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r>
      <w:tr w:rsidR="0047238E" w:rsidRPr="00CC2D30" w:rsidTr="0047238E">
        <w:trPr>
          <w:trHeight w:val="1334"/>
          <w:jc w:val="center"/>
        </w:trPr>
        <w:tc>
          <w:tcPr>
            <w:tcW w:w="350" w:type="pct"/>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sz w:val="18"/>
                <w:szCs w:val="18"/>
              </w:rPr>
            </w:pPr>
            <w:r w:rsidRPr="00CC2D30">
              <w:rPr>
                <w:sz w:val="16"/>
                <w:szCs w:val="16"/>
              </w:rPr>
              <w:t>Целевой индикатор и показатель муниципальной программы, подпрограммы, увязанные с основным мероприятием</w:t>
            </w:r>
            <w:r w:rsidRPr="00CC2D30">
              <w:rPr>
                <w:sz w:val="18"/>
                <w:szCs w:val="18"/>
              </w:rPr>
              <w:t xml:space="preserve"> 2</w:t>
            </w:r>
          </w:p>
        </w:tc>
        <w:tc>
          <w:tcPr>
            <w:tcW w:w="2204" w:type="pct"/>
            <w:gridSpan w:val="7"/>
            <w:tcBorders>
              <w:top w:val="single" w:sz="4" w:space="0" w:color="auto"/>
              <w:left w:val="single" w:sz="4" w:space="0" w:color="auto"/>
              <w:bottom w:val="single" w:sz="4" w:space="0" w:color="auto"/>
              <w:right w:val="single" w:sz="4" w:space="0" w:color="auto"/>
            </w:tcBorders>
          </w:tcPr>
          <w:p w:rsidR="0047238E" w:rsidRPr="00CC2D30" w:rsidRDefault="0047238E" w:rsidP="0047238E">
            <w:pPr>
              <w:rPr>
                <w:sz w:val="18"/>
                <w:szCs w:val="18"/>
              </w:rPr>
            </w:pPr>
            <w:r w:rsidRPr="00CC2D30">
              <w:rPr>
                <w:sz w:val="18"/>
                <w:szCs w:val="18"/>
              </w:rPr>
              <w:t>Уровень актуализации кадастровой стоимости земель, процентов</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sidRPr="00CC2D30">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sidRPr="00CC2D30">
              <w:rPr>
                <w:sz w:val="20"/>
                <w:szCs w:val="20"/>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sidRPr="00CC2D30">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sidRPr="00CC2D30">
              <w:rPr>
                <w:sz w:val="20"/>
                <w:szCs w:val="20"/>
              </w:rPr>
              <w:t>100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sidRPr="00CC2D30">
              <w:rPr>
                <w:sz w:val="20"/>
                <w:szCs w:val="20"/>
              </w:rPr>
              <w:t>100</w:t>
            </w:r>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100</w:t>
            </w:r>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100</w:t>
            </w:r>
          </w:p>
        </w:tc>
      </w:tr>
      <w:tr w:rsidR="0047238E" w:rsidRPr="00CC2D30" w:rsidTr="0047238E">
        <w:trPr>
          <w:trHeight w:val="20"/>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Мероприятие 2.1</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Проведение землеустроительных (кадастровых) работ по земельным участкам, находящимся в муниципальной собственности, и внесение сведений в государственный кадастр недвижимости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b/>
                <w:bCs/>
                <w:sz w:val="18"/>
                <w:szCs w:val="18"/>
              </w:rPr>
            </w:pPr>
            <w:r w:rsidRPr="00CC2D30">
              <w:rPr>
                <w:b/>
                <w:bCs/>
                <w:sz w:val="18"/>
                <w:szCs w:val="18"/>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Pr>
                <w:sz w:val="18"/>
                <w:szCs w:val="18"/>
              </w:rPr>
              <w:t>37</w:t>
            </w:r>
            <w:r w:rsidRPr="00CC2D30">
              <w:rPr>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r>
      <w:tr w:rsidR="0047238E" w:rsidRPr="00CC2D30" w:rsidTr="0047238E">
        <w:trPr>
          <w:trHeight w:val="20"/>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47238E" w:rsidRPr="00CC2D30" w:rsidRDefault="0047238E" w:rsidP="0047238E">
            <w:pPr>
              <w:jc w:val="center"/>
              <w:rPr>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993</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0412</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bCs/>
                <w:sz w:val="18"/>
                <w:szCs w:val="18"/>
              </w:rPr>
              <w:t>А410277590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240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бюджет сельского поселения</w:t>
            </w:r>
          </w:p>
          <w:p w:rsidR="0047238E" w:rsidRPr="00CC2D30" w:rsidRDefault="0047238E" w:rsidP="0047238E">
            <w:pPr>
              <w:jc w:val="center"/>
              <w:rPr>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Pr>
                <w:sz w:val="18"/>
                <w:szCs w:val="18"/>
              </w:rPr>
              <w:t>37</w:t>
            </w:r>
            <w:r w:rsidRPr="00CC2D30">
              <w:rPr>
                <w:sz w:val="18"/>
                <w:szCs w:val="18"/>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r w:rsidRPr="00CC2D30">
              <w:rPr>
                <w:sz w:val="18"/>
                <w:szCs w:val="18"/>
              </w:rPr>
              <w:t>10,0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20"/>
                <w:szCs w:val="20"/>
              </w:rPr>
            </w:pPr>
            <w:r>
              <w:rPr>
                <w:sz w:val="20"/>
                <w:szCs w:val="20"/>
              </w:rPr>
              <w:t>10,0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632B8F" w:rsidP="00632B8F">
            <w:pPr>
              <w:jc w:val="center"/>
              <w:rPr>
                <w:sz w:val="20"/>
                <w:szCs w:val="20"/>
              </w:rPr>
            </w:pPr>
            <w:r>
              <w:rPr>
                <w:sz w:val="20"/>
                <w:szCs w:val="20"/>
              </w:rPr>
              <w:t>1</w:t>
            </w:r>
            <w:r w:rsidR="0047238E" w:rsidRPr="00CC2D30">
              <w:rPr>
                <w:sz w:val="20"/>
                <w:szCs w:val="20"/>
              </w:rPr>
              <w:t>0,0</w:t>
            </w:r>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20"/>
                <w:szCs w:val="20"/>
              </w:rPr>
            </w:pPr>
            <w:r w:rsidRPr="00CC2D30">
              <w:rPr>
                <w:sz w:val="20"/>
                <w:szCs w:val="20"/>
              </w:rPr>
              <w:t>0,00</w:t>
            </w:r>
          </w:p>
        </w:tc>
      </w:tr>
      <w:tr w:rsidR="0047238E" w:rsidRPr="00CC2D30" w:rsidTr="0047238E">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Мероприятие 2.2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 xml:space="preserve">Осуществление работ по актуализации государственной кадастровой оценки земель в целях </w:t>
            </w:r>
            <w:r w:rsidRPr="00CC2D30">
              <w:rPr>
                <w:sz w:val="18"/>
                <w:szCs w:val="18"/>
              </w:rPr>
              <w:lastRenderedPageBreak/>
              <w:t>налогообложения и вовлечения земельных участков в гражданско-правовой оборот</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lastRenderedPageBreak/>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pPr>
            <w:r w:rsidRPr="00CC2D30">
              <w:rPr>
                <w:sz w:val="18"/>
                <w:szCs w:val="18"/>
              </w:rPr>
              <w:t>бюджет 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lastRenderedPageBreak/>
              <w:t>Мероприятие 2.3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Перевод земельных участков из одной категории в другую</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pPr>
            <w:r w:rsidRPr="00CC2D30">
              <w:rPr>
                <w:sz w:val="18"/>
                <w:szCs w:val="18"/>
              </w:rPr>
              <w:t>бюджет 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Мероприятие 2.4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Формирование Единого информационного ресурса о свободных от застройки земельных участках, расположенных на территории поселения</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pPr>
            <w:r w:rsidRPr="00CC2D30">
              <w:rPr>
                <w:sz w:val="18"/>
                <w:szCs w:val="18"/>
              </w:rPr>
              <w:t>бюджет 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r w:rsidR="0047238E" w:rsidRPr="00CC2D30" w:rsidTr="0047238E">
        <w:trPr>
          <w:trHeight w:val="2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Мероприятие 2.5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r w:rsidRPr="00CC2D30">
              <w:rPr>
                <w:sz w:val="18"/>
                <w:szCs w:val="18"/>
              </w:rPr>
              <w:t>Формирование земель</w:t>
            </w:r>
            <w:r w:rsidRPr="00CC2D30">
              <w:rPr>
                <w:sz w:val="18"/>
                <w:szCs w:val="18"/>
              </w:rPr>
              <w:softHyphen/>
              <w:t>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pPr>
            <w:r w:rsidRPr="00CC2D30">
              <w:rPr>
                <w:sz w:val="18"/>
                <w:szCs w:val="18"/>
              </w:rPr>
              <w:t>бюджет сельского поселения</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8"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31" w:type="pct"/>
            <w:tcBorders>
              <w:top w:val="single" w:sz="4" w:space="0" w:color="auto"/>
              <w:left w:val="single" w:sz="4" w:space="0" w:color="auto"/>
              <w:bottom w:val="single" w:sz="4" w:space="0" w:color="auto"/>
              <w:right w:val="single" w:sz="4" w:space="0" w:color="auto"/>
            </w:tcBorders>
            <w:shd w:val="clear" w:color="auto" w:fill="auto"/>
          </w:tcPr>
          <w:p w:rsidR="0047238E" w:rsidRPr="00CC2D30" w:rsidRDefault="0047238E" w:rsidP="0047238E">
            <w:pPr>
              <w:jc w:val="center"/>
              <w:rPr>
                <w:sz w:val="18"/>
                <w:szCs w:val="18"/>
              </w:rPr>
            </w:pPr>
            <w:proofErr w:type="spellStart"/>
            <w:r w:rsidRPr="00CC2D30">
              <w:rPr>
                <w:sz w:val="18"/>
                <w:szCs w:val="18"/>
              </w:rPr>
              <w:t>х</w:t>
            </w:r>
            <w:proofErr w:type="spellEnd"/>
          </w:p>
        </w:tc>
        <w:tc>
          <w:tcPr>
            <w:tcW w:w="377"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c>
          <w:tcPr>
            <w:tcW w:w="371" w:type="pct"/>
            <w:tcBorders>
              <w:top w:val="single" w:sz="4" w:space="0" w:color="auto"/>
              <w:left w:val="single" w:sz="4" w:space="0" w:color="auto"/>
              <w:bottom w:val="single" w:sz="4" w:space="0" w:color="auto"/>
              <w:right w:val="single" w:sz="4" w:space="0" w:color="auto"/>
            </w:tcBorders>
          </w:tcPr>
          <w:p w:rsidR="0047238E" w:rsidRPr="00CC2D30" w:rsidRDefault="0047238E" w:rsidP="0047238E">
            <w:pPr>
              <w:jc w:val="center"/>
              <w:rPr>
                <w:sz w:val="18"/>
                <w:szCs w:val="18"/>
              </w:rPr>
            </w:pPr>
            <w:proofErr w:type="spellStart"/>
            <w:r w:rsidRPr="00CC2D30">
              <w:rPr>
                <w:sz w:val="18"/>
                <w:szCs w:val="18"/>
              </w:rPr>
              <w:t>х</w:t>
            </w:r>
            <w:proofErr w:type="spellEnd"/>
          </w:p>
        </w:tc>
      </w:tr>
    </w:tbl>
    <w:p w:rsidR="0047238E" w:rsidRPr="00CC2D30" w:rsidRDefault="0047238E" w:rsidP="0047238E">
      <w:pPr>
        <w:ind w:left="-709" w:firstLine="1276"/>
        <w:rPr>
          <w:b/>
          <w:bCs/>
        </w:rPr>
      </w:pPr>
    </w:p>
    <w:p w:rsidR="0047238E" w:rsidRPr="00CC2D30" w:rsidRDefault="0047238E" w:rsidP="0047238E"/>
    <w:p w:rsidR="0047238E" w:rsidRDefault="0047238E" w:rsidP="0047238E"/>
    <w:p w:rsidR="0047238E" w:rsidRDefault="0047238E" w:rsidP="0047238E"/>
    <w:p w:rsidR="008C6B76" w:rsidRDefault="008C6B76"/>
    <w:sectPr w:rsidR="008C6B76" w:rsidSect="0047238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5">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8">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0"/>
  </w:num>
  <w:num w:numId="5">
    <w:abstractNumId w:val="18"/>
  </w:num>
  <w:num w:numId="6">
    <w:abstractNumId w:val="22"/>
  </w:num>
  <w:num w:numId="7">
    <w:abstractNumId w:val="12"/>
  </w:num>
  <w:num w:numId="8">
    <w:abstractNumId w:val="9"/>
  </w:num>
  <w:num w:numId="9">
    <w:abstractNumId w:val="8"/>
  </w:num>
  <w:num w:numId="10">
    <w:abstractNumId w:val="1"/>
  </w:num>
  <w:num w:numId="11">
    <w:abstractNumId w:val="13"/>
  </w:num>
  <w:num w:numId="12">
    <w:abstractNumId w:val="3"/>
  </w:num>
  <w:num w:numId="13">
    <w:abstractNumId w:val="10"/>
  </w:num>
  <w:num w:numId="14">
    <w:abstractNumId w:val="21"/>
  </w:num>
  <w:num w:numId="15">
    <w:abstractNumId w:val="16"/>
  </w:num>
  <w:num w:numId="16">
    <w:abstractNumId w:val="11"/>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7"/>
  </w:num>
  <w:num w:numId="22">
    <w:abstractNumId w:val="5"/>
  </w:num>
  <w:num w:numId="23">
    <w:abstractNumId w:val="25"/>
  </w:num>
  <w:num w:numId="24">
    <w:abstractNumId w:val="2"/>
  </w:num>
  <w:num w:numId="25">
    <w:abstractNumId w:val="23"/>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7238E"/>
    <w:rsid w:val="0020118B"/>
    <w:rsid w:val="0047238E"/>
    <w:rsid w:val="00632B8F"/>
    <w:rsid w:val="008C6B76"/>
    <w:rsid w:val="009B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238E"/>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47238E"/>
    <w:pPr>
      <w:spacing w:before="100" w:beforeAutospacing="1" w:after="100" w:afterAutospacing="1"/>
      <w:outlineLvl w:val="0"/>
    </w:pPr>
    <w:rPr>
      <w:b/>
      <w:bCs/>
      <w:kern w:val="36"/>
      <w:sz w:val="48"/>
      <w:szCs w:val="48"/>
    </w:rPr>
  </w:style>
  <w:style w:type="paragraph" w:styleId="2">
    <w:name w:val="heading 2"/>
    <w:basedOn w:val="a0"/>
    <w:next w:val="a0"/>
    <w:link w:val="20"/>
    <w:qFormat/>
    <w:rsid w:val="0047238E"/>
    <w:pPr>
      <w:keepNext/>
      <w:keepLines/>
      <w:spacing w:before="200"/>
      <w:ind w:firstLine="567"/>
      <w:jc w:val="both"/>
      <w:outlineLvl w:val="1"/>
    </w:pPr>
    <w:rPr>
      <w:rFonts w:ascii="Cambria" w:hAnsi="Cambria"/>
      <w:b/>
      <w:bCs/>
      <w:color w:val="4F81BD"/>
      <w:sz w:val="26"/>
      <w:szCs w:val="26"/>
    </w:rPr>
  </w:style>
  <w:style w:type="paragraph" w:styleId="3">
    <w:name w:val="heading 3"/>
    <w:basedOn w:val="a0"/>
    <w:next w:val="a0"/>
    <w:link w:val="30"/>
    <w:qFormat/>
    <w:rsid w:val="0047238E"/>
    <w:pPr>
      <w:keepNext/>
      <w:spacing w:before="240" w:after="60"/>
      <w:ind w:firstLine="567"/>
      <w:jc w:val="both"/>
      <w:outlineLvl w:val="2"/>
    </w:pPr>
    <w:rPr>
      <w:rFonts w:ascii="Cambria" w:hAnsi="Cambria"/>
      <w:b/>
      <w:bCs/>
      <w:sz w:val="26"/>
      <w:szCs w:val="26"/>
    </w:rPr>
  </w:style>
  <w:style w:type="paragraph" w:styleId="4">
    <w:name w:val="heading 4"/>
    <w:basedOn w:val="a0"/>
    <w:next w:val="a0"/>
    <w:link w:val="40"/>
    <w:qFormat/>
    <w:rsid w:val="0047238E"/>
    <w:pPr>
      <w:keepNext/>
      <w:jc w:val="center"/>
      <w:outlineLvl w:val="3"/>
    </w:pPr>
    <w:rPr>
      <w:color w:val="000000"/>
      <w:sz w:val="26"/>
      <w:szCs w:val="26"/>
      <w:lang w:eastAsia="en-US"/>
    </w:rPr>
  </w:style>
  <w:style w:type="paragraph" w:styleId="5">
    <w:name w:val="heading 5"/>
    <w:basedOn w:val="a0"/>
    <w:next w:val="a0"/>
    <w:link w:val="50"/>
    <w:qFormat/>
    <w:rsid w:val="0047238E"/>
    <w:pPr>
      <w:spacing w:before="240" w:after="60"/>
      <w:ind w:firstLine="567"/>
      <w:jc w:val="both"/>
      <w:outlineLvl w:val="4"/>
    </w:pPr>
    <w:rPr>
      <w:b/>
      <w:bCs/>
      <w:i/>
      <w:iCs/>
      <w:sz w:val="26"/>
      <w:szCs w:val="26"/>
    </w:rPr>
  </w:style>
  <w:style w:type="paragraph" w:styleId="6">
    <w:name w:val="heading 6"/>
    <w:basedOn w:val="a0"/>
    <w:next w:val="a0"/>
    <w:link w:val="60"/>
    <w:qFormat/>
    <w:rsid w:val="0047238E"/>
    <w:pPr>
      <w:spacing w:before="240" w:after="60"/>
      <w:ind w:firstLine="567"/>
      <w:jc w:val="both"/>
      <w:outlineLvl w:val="5"/>
    </w:pPr>
    <w:rPr>
      <w:b/>
      <w:bCs/>
      <w:sz w:val="22"/>
      <w:szCs w:val="22"/>
    </w:rPr>
  </w:style>
  <w:style w:type="paragraph" w:styleId="7">
    <w:name w:val="heading 7"/>
    <w:basedOn w:val="a0"/>
    <w:next w:val="a0"/>
    <w:link w:val="70"/>
    <w:qFormat/>
    <w:rsid w:val="0047238E"/>
    <w:pPr>
      <w:keepNext/>
      <w:jc w:val="center"/>
      <w:outlineLvl w:val="6"/>
    </w:pPr>
    <w:rPr>
      <w:b/>
      <w:sz w:val="28"/>
    </w:rPr>
  </w:style>
  <w:style w:type="paragraph" w:styleId="8">
    <w:name w:val="heading 8"/>
    <w:basedOn w:val="a0"/>
    <w:next w:val="a0"/>
    <w:link w:val="80"/>
    <w:qFormat/>
    <w:rsid w:val="0047238E"/>
    <w:pPr>
      <w:keepNext/>
      <w:outlineLvl w:val="7"/>
    </w:pPr>
    <w:rPr>
      <w:b/>
      <w:bCs/>
    </w:rPr>
  </w:style>
  <w:style w:type="paragraph" w:styleId="9">
    <w:name w:val="heading 9"/>
    <w:basedOn w:val="a0"/>
    <w:next w:val="a0"/>
    <w:link w:val="90"/>
    <w:qFormat/>
    <w:rsid w:val="0047238E"/>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rsid w:val="0047238E"/>
    <w:pPr>
      <w:widowControl w:val="0"/>
      <w:autoSpaceDE w:val="0"/>
      <w:autoSpaceDN w:val="0"/>
      <w:adjustRightInd w:val="0"/>
    </w:pPr>
    <w:rPr>
      <w:rFonts w:ascii="Courier New" w:hAnsi="Courier New" w:cs="Courier New"/>
    </w:rPr>
  </w:style>
  <w:style w:type="character" w:customStyle="1" w:styleId="a5">
    <w:name w:val="Цветовое выделение"/>
    <w:rsid w:val="0047238E"/>
    <w:rPr>
      <w:b/>
      <w:bCs w:val="0"/>
      <w:color w:val="26282F"/>
    </w:rPr>
  </w:style>
  <w:style w:type="paragraph" w:styleId="a6">
    <w:name w:val="Balloon Text"/>
    <w:basedOn w:val="a0"/>
    <w:link w:val="a7"/>
    <w:unhideWhenUsed/>
    <w:rsid w:val="0047238E"/>
    <w:rPr>
      <w:rFonts w:ascii="Tahoma" w:hAnsi="Tahoma" w:cs="Tahoma"/>
      <w:sz w:val="16"/>
      <w:szCs w:val="16"/>
    </w:rPr>
  </w:style>
  <w:style w:type="character" w:customStyle="1" w:styleId="a7">
    <w:name w:val="Текст выноски Знак"/>
    <w:basedOn w:val="a1"/>
    <w:link w:val="a6"/>
    <w:rsid w:val="0047238E"/>
    <w:rPr>
      <w:rFonts w:ascii="Tahoma" w:eastAsia="Times New Roman" w:hAnsi="Tahoma" w:cs="Tahoma"/>
      <w:sz w:val="16"/>
      <w:szCs w:val="16"/>
      <w:lang w:eastAsia="ru-RU"/>
    </w:rPr>
  </w:style>
  <w:style w:type="character" w:customStyle="1" w:styleId="10">
    <w:name w:val="Заголовок 1 Знак"/>
    <w:basedOn w:val="a1"/>
    <w:link w:val="1"/>
    <w:rsid w:val="004723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47238E"/>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47238E"/>
    <w:rPr>
      <w:rFonts w:ascii="Cambria" w:eastAsia="Times New Roman" w:hAnsi="Cambria" w:cs="Times New Roman"/>
      <w:b/>
      <w:bCs/>
      <w:sz w:val="26"/>
      <w:szCs w:val="26"/>
      <w:lang w:eastAsia="ru-RU"/>
    </w:rPr>
  </w:style>
  <w:style w:type="character" w:customStyle="1" w:styleId="40">
    <w:name w:val="Заголовок 4 Знак"/>
    <w:basedOn w:val="a1"/>
    <w:link w:val="4"/>
    <w:rsid w:val="0047238E"/>
    <w:rPr>
      <w:rFonts w:ascii="Times New Roman" w:eastAsia="Times New Roman" w:hAnsi="Times New Roman" w:cs="Times New Roman"/>
      <w:color w:val="000000"/>
      <w:sz w:val="26"/>
      <w:szCs w:val="26"/>
    </w:rPr>
  </w:style>
  <w:style w:type="character" w:customStyle="1" w:styleId="50">
    <w:name w:val="Заголовок 5 Знак"/>
    <w:basedOn w:val="a1"/>
    <w:link w:val="5"/>
    <w:rsid w:val="0047238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238E"/>
    <w:rPr>
      <w:rFonts w:ascii="Times New Roman" w:eastAsia="Times New Roman" w:hAnsi="Times New Roman" w:cs="Times New Roman"/>
      <w:b/>
      <w:bCs/>
      <w:lang w:eastAsia="ru-RU"/>
    </w:rPr>
  </w:style>
  <w:style w:type="character" w:customStyle="1" w:styleId="70">
    <w:name w:val="Заголовок 7 Знак"/>
    <w:basedOn w:val="a1"/>
    <w:link w:val="7"/>
    <w:rsid w:val="0047238E"/>
    <w:rPr>
      <w:rFonts w:ascii="Times New Roman" w:eastAsia="Times New Roman" w:hAnsi="Times New Roman" w:cs="Times New Roman"/>
      <w:b/>
      <w:sz w:val="28"/>
      <w:szCs w:val="24"/>
      <w:lang w:eastAsia="ru-RU"/>
    </w:rPr>
  </w:style>
  <w:style w:type="character" w:customStyle="1" w:styleId="80">
    <w:name w:val="Заголовок 8 Знак"/>
    <w:basedOn w:val="a1"/>
    <w:link w:val="8"/>
    <w:rsid w:val="0047238E"/>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47238E"/>
    <w:rPr>
      <w:rFonts w:ascii="Times New Roman" w:eastAsia="Times New Roman" w:hAnsi="Times New Roman" w:cs="Times New Roman"/>
      <w:b/>
      <w:bCs/>
      <w:sz w:val="24"/>
      <w:szCs w:val="24"/>
      <w:lang w:eastAsia="ru-RU"/>
    </w:rPr>
  </w:style>
  <w:style w:type="paragraph" w:styleId="a8">
    <w:name w:val="Normal (Web)"/>
    <w:basedOn w:val="a0"/>
    <w:unhideWhenUsed/>
    <w:rsid w:val="0047238E"/>
    <w:pPr>
      <w:spacing w:before="100" w:beforeAutospacing="1" w:after="100" w:afterAutospacing="1"/>
    </w:pPr>
  </w:style>
  <w:style w:type="character" w:styleId="a9">
    <w:name w:val="Strong"/>
    <w:basedOn w:val="a1"/>
    <w:qFormat/>
    <w:rsid w:val="0047238E"/>
    <w:rPr>
      <w:b/>
      <w:bCs/>
    </w:rPr>
  </w:style>
  <w:style w:type="character" w:customStyle="1" w:styleId="aa">
    <w:name w:val="Гипертекстовая ссылка"/>
    <w:basedOn w:val="a1"/>
    <w:rsid w:val="0047238E"/>
    <w:rPr>
      <w:rFonts w:cs="Times New Roman"/>
      <w:b/>
      <w:color w:val="106BBE"/>
      <w:sz w:val="22"/>
    </w:rPr>
  </w:style>
  <w:style w:type="paragraph" w:styleId="ab">
    <w:name w:val="Body Text Indent"/>
    <w:basedOn w:val="a0"/>
    <w:link w:val="ac"/>
    <w:rsid w:val="0047238E"/>
    <w:pPr>
      <w:autoSpaceDE w:val="0"/>
      <w:autoSpaceDN w:val="0"/>
      <w:ind w:left="34"/>
      <w:jc w:val="both"/>
    </w:pPr>
  </w:style>
  <w:style w:type="character" w:customStyle="1" w:styleId="ac">
    <w:name w:val="Основной текст с отступом Знак"/>
    <w:basedOn w:val="a1"/>
    <w:link w:val="ab"/>
    <w:rsid w:val="0047238E"/>
    <w:rPr>
      <w:rFonts w:ascii="Times New Roman" w:eastAsia="Times New Roman" w:hAnsi="Times New Roman" w:cs="Times New Roman"/>
      <w:sz w:val="24"/>
      <w:szCs w:val="24"/>
      <w:lang w:eastAsia="ru-RU"/>
    </w:rPr>
  </w:style>
  <w:style w:type="paragraph" w:styleId="31">
    <w:name w:val="Body Text Indent 3"/>
    <w:basedOn w:val="a0"/>
    <w:link w:val="32"/>
    <w:rsid w:val="0047238E"/>
    <w:pPr>
      <w:spacing w:after="120"/>
      <w:ind w:left="283" w:firstLine="567"/>
      <w:jc w:val="both"/>
    </w:pPr>
    <w:rPr>
      <w:sz w:val="16"/>
      <w:szCs w:val="16"/>
    </w:rPr>
  </w:style>
  <w:style w:type="character" w:customStyle="1" w:styleId="32">
    <w:name w:val="Основной текст с отступом 3 Знак"/>
    <w:basedOn w:val="a1"/>
    <w:link w:val="31"/>
    <w:rsid w:val="0047238E"/>
    <w:rPr>
      <w:rFonts w:ascii="Times New Roman" w:eastAsia="Times New Roman" w:hAnsi="Times New Roman" w:cs="Times New Roman"/>
      <w:sz w:val="16"/>
      <w:szCs w:val="16"/>
      <w:lang w:eastAsia="ru-RU"/>
    </w:rPr>
  </w:style>
  <w:style w:type="paragraph" w:styleId="ad">
    <w:name w:val="caption"/>
    <w:basedOn w:val="a0"/>
    <w:next w:val="a0"/>
    <w:qFormat/>
    <w:rsid w:val="0047238E"/>
    <w:pPr>
      <w:framePr w:w="3930" w:h="1875" w:hSpace="180" w:wrap="around" w:vAnchor="text" w:hAnchor="page" w:x="1365" w:y="6"/>
      <w:ind w:firstLine="567"/>
      <w:jc w:val="center"/>
    </w:pPr>
    <w:rPr>
      <w:rFonts w:ascii="TimesET" w:hAnsi="TimesET"/>
      <w:b/>
      <w:sz w:val="26"/>
    </w:rPr>
  </w:style>
  <w:style w:type="table" w:styleId="ae">
    <w:name w:val="Table Grid"/>
    <w:basedOn w:val="a2"/>
    <w:rsid w:val="00472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34"/>
    <w:qFormat/>
    <w:rsid w:val="0047238E"/>
    <w:pPr>
      <w:ind w:left="720" w:firstLine="567"/>
      <w:contextualSpacing/>
      <w:jc w:val="both"/>
    </w:pPr>
    <w:rPr>
      <w:sz w:val="26"/>
    </w:rPr>
  </w:style>
  <w:style w:type="paragraph" w:customStyle="1" w:styleId="14-1">
    <w:name w:val="Текст 14-1"/>
    <w:aliases w:val="5,Стиль12-1"/>
    <w:basedOn w:val="a0"/>
    <w:rsid w:val="0047238E"/>
    <w:pPr>
      <w:spacing w:line="360" w:lineRule="auto"/>
      <w:ind w:firstLine="709"/>
      <w:jc w:val="both"/>
    </w:pPr>
    <w:rPr>
      <w:szCs w:val="20"/>
    </w:rPr>
  </w:style>
  <w:style w:type="paragraph" w:customStyle="1" w:styleId="14">
    <w:name w:val="Загл.14"/>
    <w:basedOn w:val="a0"/>
    <w:rsid w:val="0047238E"/>
    <w:pPr>
      <w:jc w:val="center"/>
    </w:pPr>
    <w:rPr>
      <w:b/>
      <w:sz w:val="28"/>
      <w:szCs w:val="20"/>
    </w:rPr>
  </w:style>
  <w:style w:type="paragraph" w:styleId="af0">
    <w:name w:val="Body Text"/>
    <w:basedOn w:val="a0"/>
    <w:link w:val="af1"/>
    <w:rsid w:val="0047238E"/>
    <w:pPr>
      <w:spacing w:after="120"/>
      <w:ind w:firstLine="567"/>
      <w:jc w:val="both"/>
    </w:pPr>
    <w:rPr>
      <w:sz w:val="26"/>
    </w:rPr>
  </w:style>
  <w:style w:type="character" w:customStyle="1" w:styleId="af1">
    <w:name w:val="Основной текст Знак"/>
    <w:basedOn w:val="a1"/>
    <w:link w:val="af0"/>
    <w:rsid w:val="0047238E"/>
    <w:rPr>
      <w:rFonts w:ascii="Times New Roman" w:eastAsia="Times New Roman" w:hAnsi="Times New Roman" w:cs="Times New Roman"/>
      <w:sz w:val="26"/>
      <w:szCs w:val="24"/>
      <w:lang w:eastAsia="ru-RU"/>
    </w:rPr>
  </w:style>
  <w:style w:type="paragraph" w:customStyle="1" w:styleId="11">
    <w:name w:val="Обычный1"/>
    <w:rsid w:val="0047238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11"/>
    <w:rsid w:val="0047238E"/>
  </w:style>
  <w:style w:type="character" w:styleId="af2">
    <w:name w:val="Hyperlink"/>
    <w:rsid w:val="0047238E"/>
    <w:rPr>
      <w:color w:val="0000FF"/>
      <w:u w:val="single"/>
    </w:rPr>
  </w:style>
  <w:style w:type="paragraph" w:styleId="af3">
    <w:name w:val="header"/>
    <w:basedOn w:val="a0"/>
    <w:link w:val="af4"/>
    <w:rsid w:val="0047238E"/>
    <w:pPr>
      <w:tabs>
        <w:tab w:val="center" w:pos="4677"/>
        <w:tab w:val="right" w:pos="9355"/>
      </w:tabs>
      <w:ind w:firstLine="567"/>
      <w:jc w:val="both"/>
    </w:pPr>
    <w:rPr>
      <w:sz w:val="26"/>
    </w:rPr>
  </w:style>
  <w:style w:type="character" w:customStyle="1" w:styleId="af4">
    <w:name w:val="Верхний колонтитул Знак"/>
    <w:basedOn w:val="a1"/>
    <w:link w:val="af3"/>
    <w:rsid w:val="0047238E"/>
    <w:rPr>
      <w:rFonts w:ascii="Times New Roman" w:eastAsia="Times New Roman" w:hAnsi="Times New Roman" w:cs="Times New Roman"/>
      <w:sz w:val="26"/>
      <w:szCs w:val="24"/>
      <w:lang w:eastAsia="ru-RU"/>
    </w:rPr>
  </w:style>
  <w:style w:type="paragraph" w:styleId="af5">
    <w:name w:val="footer"/>
    <w:basedOn w:val="a0"/>
    <w:link w:val="af6"/>
    <w:rsid w:val="0047238E"/>
    <w:pPr>
      <w:tabs>
        <w:tab w:val="center" w:pos="4677"/>
        <w:tab w:val="right" w:pos="9355"/>
      </w:tabs>
      <w:ind w:firstLine="567"/>
      <w:jc w:val="both"/>
    </w:pPr>
    <w:rPr>
      <w:sz w:val="26"/>
    </w:rPr>
  </w:style>
  <w:style w:type="character" w:customStyle="1" w:styleId="af6">
    <w:name w:val="Нижний колонтитул Знак"/>
    <w:basedOn w:val="a1"/>
    <w:link w:val="af5"/>
    <w:rsid w:val="0047238E"/>
    <w:rPr>
      <w:rFonts w:ascii="Times New Roman" w:eastAsia="Times New Roman" w:hAnsi="Times New Roman" w:cs="Times New Roman"/>
      <w:sz w:val="26"/>
      <w:szCs w:val="24"/>
      <w:lang w:eastAsia="ru-RU"/>
    </w:rPr>
  </w:style>
  <w:style w:type="character" w:styleId="af7">
    <w:name w:val="page number"/>
    <w:basedOn w:val="a1"/>
    <w:rsid w:val="0047238E"/>
  </w:style>
  <w:style w:type="paragraph" w:customStyle="1" w:styleId="af8">
    <w:name w:val="Нормальный (таблица)"/>
    <w:basedOn w:val="a0"/>
    <w:next w:val="a0"/>
    <w:uiPriority w:val="99"/>
    <w:rsid w:val="0047238E"/>
    <w:pPr>
      <w:autoSpaceDE w:val="0"/>
      <w:autoSpaceDN w:val="0"/>
      <w:adjustRightInd w:val="0"/>
      <w:jc w:val="both"/>
    </w:pPr>
    <w:rPr>
      <w:rFonts w:ascii="Arial" w:hAnsi="Arial" w:cs="Arial"/>
    </w:rPr>
  </w:style>
  <w:style w:type="paragraph" w:customStyle="1" w:styleId="Style4">
    <w:name w:val="Style4"/>
    <w:basedOn w:val="a0"/>
    <w:uiPriority w:val="99"/>
    <w:rsid w:val="0047238E"/>
    <w:pPr>
      <w:widowControl w:val="0"/>
      <w:autoSpaceDE w:val="0"/>
      <w:autoSpaceDN w:val="0"/>
      <w:adjustRightInd w:val="0"/>
      <w:jc w:val="both"/>
    </w:pPr>
  </w:style>
  <w:style w:type="paragraph" w:customStyle="1" w:styleId="Style18">
    <w:name w:val="Style18"/>
    <w:basedOn w:val="a0"/>
    <w:uiPriority w:val="99"/>
    <w:rsid w:val="0047238E"/>
    <w:pPr>
      <w:widowControl w:val="0"/>
      <w:autoSpaceDE w:val="0"/>
      <w:autoSpaceDN w:val="0"/>
      <w:adjustRightInd w:val="0"/>
      <w:jc w:val="center"/>
    </w:pPr>
  </w:style>
  <w:style w:type="character" w:customStyle="1" w:styleId="FontStyle31">
    <w:name w:val="Font Style31"/>
    <w:uiPriority w:val="99"/>
    <w:rsid w:val="0047238E"/>
    <w:rPr>
      <w:rFonts w:ascii="Times New Roman" w:hAnsi="Times New Roman" w:cs="Times New Roman"/>
      <w:b/>
      <w:bCs/>
      <w:sz w:val="28"/>
      <w:szCs w:val="28"/>
    </w:rPr>
  </w:style>
  <w:style w:type="paragraph" w:customStyle="1" w:styleId="Style1">
    <w:name w:val="Style1"/>
    <w:basedOn w:val="a0"/>
    <w:uiPriority w:val="99"/>
    <w:rsid w:val="0047238E"/>
    <w:pPr>
      <w:widowControl w:val="0"/>
      <w:autoSpaceDE w:val="0"/>
      <w:autoSpaceDN w:val="0"/>
      <w:adjustRightInd w:val="0"/>
      <w:spacing w:line="359" w:lineRule="exact"/>
      <w:ind w:firstLine="734"/>
    </w:pPr>
  </w:style>
  <w:style w:type="paragraph" w:customStyle="1" w:styleId="Style8">
    <w:name w:val="Style8"/>
    <w:basedOn w:val="a0"/>
    <w:uiPriority w:val="99"/>
    <w:rsid w:val="0047238E"/>
    <w:pPr>
      <w:widowControl w:val="0"/>
      <w:autoSpaceDE w:val="0"/>
      <w:autoSpaceDN w:val="0"/>
      <w:adjustRightInd w:val="0"/>
      <w:spacing w:line="343" w:lineRule="exact"/>
      <w:ind w:firstLine="652"/>
    </w:pPr>
  </w:style>
  <w:style w:type="paragraph" w:customStyle="1" w:styleId="Style9">
    <w:name w:val="Style9"/>
    <w:basedOn w:val="a0"/>
    <w:uiPriority w:val="99"/>
    <w:rsid w:val="0047238E"/>
    <w:pPr>
      <w:widowControl w:val="0"/>
      <w:autoSpaceDE w:val="0"/>
      <w:autoSpaceDN w:val="0"/>
      <w:adjustRightInd w:val="0"/>
      <w:spacing w:line="265" w:lineRule="exact"/>
      <w:jc w:val="center"/>
    </w:pPr>
  </w:style>
  <w:style w:type="paragraph" w:customStyle="1" w:styleId="Style11">
    <w:name w:val="Style11"/>
    <w:basedOn w:val="a0"/>
    <w:uiPriority w:val="99"/>
    <w:rsid w:val="0047238E"/>
    <w:pPr>
      <w:widowControl w:val="0"/>
      <w:autoSpaceDE w:val="0"/>
      <w:autoSpaceDN w:val="0"/>
      <w:adjustRightInd w:val="0"/>
      <w:spacing w:line="343" w:lineRule="exact"/>
    </w:pPr>
  </w:style>
  <w:style w:type="paragraph" w:customStyle="1" w:styleId="Style12">
    <w:name w:val="Style12"/>
    <w:basedOn w:val="a0"/>
    <w:uiPriority w:val="99"/>
    <w:rsid w:val="0047238E"/>
    <w:pPr>
      <w:widowControl w:val="0"/>
      <w:autoSpaceDE w:val="0"/>
      <w:autoSpaceDN w:val="0"/>
      <w:adjustRightInd w:val="0"/>
      <w:spacing w:line="350" w:lineRule="exact"/>
      <w:ind w:firstLine="745"/>
      <w:jc w:val="both"/>
    </w:pPr>
  </w:style>
  <w:style w:type="paragraph" w:customStyle="1" w:styleId="Style13">
    <w:name w:val="Style13"/>
    <w:basedOn w:val="a0"/>
    <w:uiPriority w:val="99"/>
    <w:rsid w:val="0047238E"/>
    <w:pPr>
      <w:widowControl w:val="0"/>
      <w:autoSpaceDE w:val="0"/>
      <w:autoSpaceDN w:val="0"/>
      <w:adjustRightInd w:val="0"/>
    </w:pPr>
  </w:style>
  <w:style w:type="paragraph" w:customStyle="1" w:styleId="Style14">
    <w:name w:val="Style14"/>
    <w:basedOn w:val="a0"/>
    <w:uiPriority w:val="99"/>
    <w:rsid w:val="0047238E"/>
    <w:pPr>
      <w:widowControl w:val="0"/>
      <w:autoSpaceDE w:val="0"/>
      <w:autoSpaceDN w:val="0"/>
      <w:adjustRightInd w:val="0"/>
      <w:spacing w:line="361" w:lineRule="exact"/>
      <w:ind w:firstLine="761"/>
    </w:pPr>
  </w:style>
  <w:style w:type="paragraph" w:customStyle="1" w:styleId="Style15">
    <w:name w:val="Style15"/>
    <w:basedOn w:val="a0"/>
    <w:uiPriority w:val="99"/>
    <w:rsid w:val="0047238E"/>
    <w:pPr>
      <w:widowControl w:val="0"/>
      <w:autoSpaceDE w:val="0"/>
      <w:autoSpaceDN w:val="0"/>
      <w:adjustRightInd w:val="0"/>
      <w:jc w:val="right"/>
    </w:pPr>
  </w:style>
  <w:style w:type="paragraph" w:customStyle="1" w:styleId="Style16">
    <w:name w:val="Style16"/>
    <w:basedOn w:val="a0"/>
    <w:uiPriority w:val="99"/>
    <w:rsid w:val="0047238E"/>
    <w:pPr>
      <w:widowControl w:val="0"/>
      <w:autoSpaceDE w:val="0"/>
      <w:autoSpaceDN w:val="0"/>
      <w:adjustRightInd w:val="0"/>
    </w:pPr>
  </w:style>
  <w:style w:type="paragraph" w:customStyle="1" w:styleId="Style17">
    <w:name w:val="Style17"/>
    <w:basedOn w:val="a0"/>
    <w:uiPriority w:val="99"/>
    <w:rsid w:val="0047238E"/>
    <w:pPr>
      <w:widowControl w:val="0"/>
      <w:autoSpaceDE w:val="0"/>
      <w:autoSpaceDN w:val="0"/>
      <w:adjustRightInd w:val="0"/>
      <w:spacing w:line="350" w:lineRule="exact"/>
      <w:ind w:hanging="1155"/>
    </w:pPr>
  </w:style>
  <w:style w:type="paragraph" w:customStyle="1" w:styleId="Style19">
    <w:name w:val="Style19"/>
    <w:basedOn w:val="a0"/>
    <w:uiPriority w:val="99"/>
    <w:rsid w:val="0047238E"/>
    <w:pPr>
      <w:widowControl w:val="0"/>
      <w:autoSpaceDE w:val="0"/>
      <w:autoSpaceDN w:val="0"/>
      <w:adjustRightInd w:val="0"/>
      <w:spacing w:line="350" w:lineRule="exact"/>
      <w:ind w:hanging="1314"/>
    </w:pPr>
  </w:style>
  <w:style w:type="paragraph" w:customStyle="1" w:styleId="Style21">
    <w:name w:val="Style21"/>
    <w:basedOn w:val="a0"/>
    <w:uiPriority w:val="99"/>
    <w:rsid w:val="0047238E"/>
    <w:pPr>
      <w:widowControl w:val="0"/>
      <w:autoSpaceDE w:val="0"/>
      <w:autoSpaceDN w:val="0"/>
      <w:adjustRightInd w:val="0"/>
      <w:spacing w:line="354" w:lineRule="exact"/>
      <w:ind w:firstLine="799"/>
    </w:pPr>
  </w:style>
  <w:style w:type="paragraph" w:customStyle="1" w:styleId="Style22">
    <w:name w:val="Style22"/>
    <w:basedOn w:val="a0"/>
    <w:uiPriority w:val="99"/>
    <w:rsid w:val="0047238E"/>
    <w:pPr>
      <w:widowControl w:val="0"/>
      <w:autoSpaceDE w:val="0"/>
      <w:autoSpaceDN w:val="0"/>
      <w:adjustRightInd w:val="0"/>
    </w:pPr>
  </w:style>
  <w:style w:type="paragraph" w:customStyle="1" w:styleId="Style23">
    <w:name w:val="Style23"/>
    <w:basedOn w:val="a0"/>
    <w:uiPriority w:val="99"/>
    <w:rsid w:val="0047238E"/>
    <w:pPr>
      <w:widowControl w:val="0"/>
      <w:autoSpaceDE w:val="0"/>
      <w:autoSpaceDN w:val="0"/>
      <w:adjustRightInd w:val="0"/>
      <w:spacing w:line="364" w:lineRule="exact"/>
      <w:ind w:firstLine="761"/>
      <w:jc w:val="both"/>
    </w:pPr>
  </w:style>
  <w:style w:type="character" w:customStyle="1" w:styleId="FontStyle28">
    <w:name w:val="Font Style28"/>
    <w:uiPriority w:val="99"/>
    <w:rsid w:val="0047238E"/>
    <w:rPr>
      <w:rFonts w:ascii="Times New Roman" w:hAnsi="Times New Roman" w:cs="Times New Roman"/>
      <w:b/>
      <w:bCs/>
      <w:sz w:val="18"/>
      <w:szCs w:val="18"/>
    </w:rPr>
  </w:style>
  <w:style w:type="character" w:customStyle="1" w:styleId="FontStyle29">
    <w:name w:val="Font Style29"/>
    <w:uiPriority w:val="99"/>
    <w:rsid w:val="0047238E"/>
    <w:rPr>
      <w:rFonts w:ascii="Times New Roman" w:hAnsi="Times New Roman" w:cs="Times New Roman"/>
      <w:b/>
      <w:bCs/>
      <w:spacing w:val="90"/>
      <w:sz w:val="38"/>
      <w:szCs w:val="38"/>
    </w:rPr>
  </w:style>
  <w:style w:type="character" w:customStyle="1" w:styleId="FontStyle30">
    <w:name w:val="Font Style30"/>
    <w:uiPriority w:val="99"/>
    <w:rsid w:val="0047238E"/>
    <w:rPr>
      <w:rFonts w:ascii="Times New Roman" w:hAnsi="Times New Roman" w:cs="Times New Roman"/>
      <w:sz w:val="18"/>
      <w:szCs w:val="18"/>
    </w:rPr>
  </w:style>
  <w:style w:type="character" w:customStyle="1" w:styleId="FontStyle32">
    <w:name w:val="Font Style32"/>
    <w:uiPriority w:val="99"/>
    <w:rsid w:val="0047238E"/>
    <w:rPr>
      <w:rFonts w:ascii="Arial Narrow" w:hAnsi="Arial Narrow" w:cs="Arial Narrow"/>
      <w:b/>
      <w:bCs/>
      <w:smallCaps/>
      <w:spacing w:val="-10"/>
      <w:sz w:val="20"/>
      <w:szCs w:val="20"/>
    </w:rPr>
  </w:style>
  <w:style w:type="character" w:customStyle="1" w:styleId="FontStyle33">
    <w:name w:val="Font Style33"/>
    <w:uiPriority w:val="99"/>
    <w:rsid w:val="0047238E"/>
    <w:rPr>
      <w:rFonts w:ascii="Sylfaen" w:hAnsi="Sylfaen" w:cs="Sylfaen"/>
      <w:b/>
      <w:bCs/>
      <w:spacing w:val="30"/>
      <w:sz w:val="22"/>
      <w:szCs w:val="22"/>
    </w:rPr>
  </w:style>
  <w:style w:type="character" w:customStyle="1" w:styleId="FontStyle34">
    <w:name w:val="Font Style34"/>
    <w:uiPriority w:val="99"/>
    <w:rsid w:val="0047238E"/>
    <w:rPr>
      <w:rFonts w:ascii="Times New Roman" w:hAnsi="Times New Roman" w:cs="Times New Roman"/>
      <w:b/>
      <w:bCs/>
      <w:i/>
      <w:iCs/>
      <w:sz w:val="28"/>
      <w:szCs w:val="28"/>
    </w:rPr>
  </w:style>
  <w:style w:type="character" w:customStyle="1" w:styleId="FontStyle35">
    <w:name w:val="Font Style35"/>
    <w:uiPriority w:val="99"/>
    <w:rsid w:val="0047238E"/>
    <w:rPr>
      <w:rFonts w:ascii="Times New Roman" w:hAnsi="Times New Roman" w:cs="Times New Roman"/>
      <w:b/>
      <w:bCs/>
      <w:i/>
      <w:iCs/>
      <w:sz w:val="28"/>
      <w:szCs w:val="28"/>
    </w:rPr>
  </w:style>
  <w:style w:type="character" w:customStyle="1" w:styleId="FontStyle36">
    <w:name w:val="Font Style36"/>
    <w:uiPriority w:val="99"/>
    <w:rsid w:val="0047238E"/>
    <w:rPr>
      <w:rFonts w:ascii="Times New Roman" w:hAnsi="Times New Roman" w:cs="Times New Roman"/>
      <w:i/>
      <w:iCs/>
      <w:spacing w:val="-10"/>
      <w:sz w:val="28"/>
      <w:szCs w:val="28"/>
    </w:rPr>
  </w:style>
  <w:style w:type="character" w:customStyle="1" w:styleId="FontStyle37">
    <w:name w:val="Font Style37"/>
    <w:uiPriority w:val="99"/>
    <w:rsid w:val="0047238E"/>
    <w:rPr>
      <w:rFonts w:ascii="Times New Roman" w:hAnsi="Times New Roman" w:cs="Times New Roman"/>
      <w:b/>
      <w:bCs/>
      <w:i/>
      <w:iCs/>
      <w:sz w:val="28"/>
      <w:szCs w:val="28"/>
    </w:rPr>
  </w:style>
  <w:style w:type="character" w:customStyle="1" w:styleId="FontStyle38">
    <w:name w:val="Font Style38"/>
    <w:uiPriority w:val="99"/>
    <w:rsid w:val="0047238E"/>
    <w:rPr>
      <w:rFonts w:ascii="Times New Roman" w:hAnsi="Times New Roman" w:cs="Times New Roman"/>
      <w:i/>
      <w:iCs/>
      <w:spacing w:val="-20"/>
      <w:sz w:val="30"/>
      <w:szCs w:val="30"/>
    </w:rPr>
  </w:style>
  <w:style w:type="character" w:customStyle="1" w:styleId="FontStyle39">
    <w:name w:val="Font Style39"/>
    <w:uiPriority w:val="99"/>
    <w:rsid w:val="0047238E"/>
    <w:rPr>
      <w:rFonts w:ascii="Times New Roman" w:hAnsi="Times New Roman" w:cs="Times New Roman"/>
      <w:b/>
      <w:bCs/>
      <w:i/>
      <w:iCs/>
      <w:sz w:val="28"/>
      <w:szCs w:val="28"/>
    </w:rPr>
  </w:style>
  <w:style w:type="character" w:customStyle="1" w:styleId="FontStyle40">
    <w:name w:val="Font Style40"/>
    <w:uiPriority w:val="99"/>
    <w:rsid w:val="0047238E"/>
    <w:rPr>
      <w:rFonts w:ascii="Times New Roman" w:hAnsi="Times New Roman" w:cs="Times New Roman"/>
      <w:sz w:val="28"/>
      <w:szCs w:val="28"/>
    </w:rPr>
  </w:style>
  <w:style w:type="paragraph" w:styleId="22">
    <w:name w:val="Body Text Indent 2"/>
    <w:basedOn w:val="a0"/>
    <w:link w:val="23"/>
    <w:rsid w:val="0047238E"/>
    <w:pPr>
      <w:spacing w:after="120" w:line="480" w:lineRule="auto"/>
      <w:ind w:left="283" w:firstLine="567"/>
      <w:jc w:val="both"/>
    </w:pPr>
    <w:rPr>
      <w:sz w:val="26"/>
    </w:rPr>
  </w:style>
  <w:style w:type="character" w:customStyle="1" w:styleId="23">
    <w:name w:val="Основной текст с отступом 2 Знак"/>
    <w:basedOn w:val="a1"/>
    <w:link w:val="22"/>
    <w:rsid w:val="0047238E"/>
    <w:rPr>
      <w:rFonts w:ascii="Times New Roman" w:eastAsia="Times New Roman" w:hAnsi="Times New Roman" w:cs="Times New Roman"/>
      <w:sz w:val="26"/>
      <w:szCs w:val="24"/>
      <w:lang w:eastAsia="ru-RU"/>
    </w:rPr>
  </w:style>
  <w:style w:type="paragraph" w:styleId="af9">
    <w:name w:val="Block Text"/>
    <w:basedOn w:val="a0"/>
    <w:rsid w:val="0047238E"/>
    <w:pPr>
      <w:ind w:left="1134" w:right="1134"/>
      <w:jc w:val="center"/>
    </w:pPr>
    <w:rPr>
      <w:sz w:val="26"/>
      <w:szCs w:val="20"/>
    </w:rPr>
  </w:style>
  <w:style w:type="paragraph" w:customStyle="1" w:styleId="afa">
    <w:name w:val="Знак Знак Знак Знак"/>
    <w:basedOn w:val="a0"/>
    <w:rsid w:val="0047238E"/>
    <w:pPr>
      <w:widowControl w:val="0"/>
      <w:adjustRightInd w:val="0"/>
      <w:spacing w:after="160" w:line="240" w:lineRule="exact"/>
      <w:jc w:val="right"/>
    </w:pPr>
    <w:rPr>
      <w:sz w:val="20"/>
      <w:szCs w:val="20"/>
      <w:lang w:val="en-GB" w:eastAsia="en-US"/>
    </w:rPr>
  </w:style>
  <w:style w:type="paragraph" w:customStyle="1" w:styleId="ConsPlusNormal">
    <w:name w:val="ConsPlusNormal"/>
    <w:rsid w:val="004723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723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3">
    <w:name w:val="FR3"/>
    <w:rsid w:val="0047238E"/>
    <w:pPr>
      <w:widowControl w:val="0"/>
      <w:spacing w:after="0" w:line="240" w:lineRule="auto"/>
      <w:ind w:left="120"/>
    </w:pPr>
    <w:rPr>
      <w:rFonts w:ascii="Times New Roman" w:eastAsia="Times New Roman" w:hAnsi="Times New Roman" w:cs="Times New Roman"/>
      <w:sz w:val="20"/>
      <w:szCs w:val="20"/>
      <w:lang w:eastAsia="ru-RU"/>
    </w:rPr>
  </w:style>
  <w:style w:type="paragraph" w:styleId="24">
    <w:name w:val="Body Text 2"/>
    <w:basedOn w:val="a0"/>
    <w:link w:val="25"/>
    <w:rsid w:val="0047238E"/>
    <w:pPr>
      <w:spacing w:after="120" w:line="480" w:lineRule="auto"/>
      <w:ind w:firstLine="567"/>
      <w:jc w:val="both"/>
    </w:pPr>
    <w:rPr>
      <w:sz w:val="26"/>
    </w:rPr>
  </w:style>
  <w:style w:type="character" w:customStyle="1" w:styleId="25">
    <w:name w:val="Основной текст 2 Знак"/>
    <w:basedOn w:val="a1"/>
    <w:link w:val="24"/>
    <w:rsid w:val="0047238E"/>
    <w:rPr>
      <w:rFonts w:ascii="Times New Roman" w:eastAsia="Times New Roman" w:hAnsi="Times New Roman" w:cs="Times New Roman"/>
      <w:sz w:val="26"/>
      <w:szCs w:val="24"/>
      <w:lang w:eastAsia="ru-RU"/>
    </w:rPr>
  </w:style>
  <w:style w:type="paragraph" w:styleId="33">
    <w:name w:val="Body Text 3"/>
    <w:basedOn w:val="a0"/>
    <w:link w:val="34"/>
    <w:rsid w:val="0047238E"/>
    <w:pPr>
      <w:spacing w:after="120"/>
      <w:ind w:firstLine="567"/>
      <w:jc w:val="both"/>
    </w:pPr>
    <w:rPr>
      <w:sz w:val="16"/>
      <w:szCs w:val="16"/>
    </w:rPr>
  </w:style>
  <w:style w:type="character" w:customStyle="1" w:styleId="34">
    <w:name w:val="Основной текст 3 Знак"/>
    <w:basedOn w:val="a1"/>
    <w:link w:val="33"/>
    <w:rsid w:val="0047238E"/>
    <w:rPr>
      <w:rFonts w:ascii="Times New Roman" w:eastAsia="Times New Roman" w:hAnsi="Times New Roman" w:cs="Times New Roman"/>
      <w:sz w:val="16"/>
      <w:szCs w:val="16"/>
      <w:lang w:eastAsia="ru-RU"/>
    </w:rPr>
  </w:style>
  <w:style w:type="paragraph" w:customStyle="1" w:styleId="Web">
    <w:name w:val="Обычный (Web)"/>
    <w:basedOn w:val="a0"/>
    <w:rsid w:val="0047238E"/>
    <w:pPr>
      <w:spacing w:before="100" w:after="100"/>
    </w:pPr>
    <w:rPr>
      <w:szCs w:val="20"/>
    </w:rPr>
  </w:style>
  <w:style w:type="paragraph" w:customStyle="1" w:styleId="afb">
    <w:name w:val="раздилитель сноски"/>
    <w:basedOn w:val="a0"/>
    <w:next w:val="afc"/>
    <w:rsid w:val="0047238E"/>
    <w:pPr>
      <w:spacing w:after="120"/>
      <w:jc w:val="both"/>
    </w:pPr>
    <w:rPr>
      <w:szCs w:val="20"/>
      <w:lang w:val="en-US"/>
    </w:rPr>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d"/>
    <w:rsid w:val="0047238E"/>
    <w:pPr>
      <w:widowControl w:val="0"/>
      <w:spacing w:before="60" w:line="300" w:lineRule="auto"/>
      <w:ind w:firstLine="1140"/>
      <w:jc w:val="both"/>
    </w:pPr>
    <w:rPr>
      <w:sz w:val="20"/>
      <w:szCs w:val="20"/>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c"/>
    <w:rsid w:val="0047238E"/>
    <w:rPr>
      <w:rFonts w:ascii="Times New Roman" w:eastAsia="Times New Roman" w:hAnsi="Times New Roman" w:cs="Times New Roman"/>
      <w:sz w:val="20"/>
      <w:szCs w:val="20"/>
      <w:lang w:eastAsia="ru-RU"/>
    </w:rPr>
  </w:style>
  <w:style w:type="paragraph" w:customStyle="1" w:styleId="rvps1401">
    <w:name w:val="rvps1401"/>
    <w:basedOn w:val="a0"/>
    <w:rsid w:val="0047238E"/>
    <w:pPr>
      <w:spacing w:after="225"/>
    </w:pPr>
    <w:rPr>
      <w:rFonts w:ascii="Arial" w:hAnsi="Arial" w:cs="Arial"/>
      <w:color w:val="000000"/>
      <w:sz w:val="18"/>
      <w:szCs w:val="18"/>
    </w:rPr>
  </w:style>
  <w:style w:type="character" w:customStyle="1" w:styleId="rvts1415">
    <w:name w:val="rvts1415"/>
    <w:rsid w:val="0047238E"/>
    <w:rPr>
      <w:rFonts w:ascii="Arial" w:hAnsi="Arial"/>
      <w:i/>
      <w:color w:val="000000"/>
      <w:sz w:val="18"/>
      <w:u w:val="none"/>
      <w:effect w:val="none"/>
      <w:shd w:val="clear" w:color="auto" w:fill="auto"/>
    </w:rPr>
  </w:style>
  <w:style w:type="paragraph" w:customStyle="1" w:styleId="afe">
    <w:name w:val="ОСН ТЕКСТ"/>
    <w:basedOn w:val="a0"/>
    <w:rsid w:val="0047238E"/>
    <w:pPr>
      <w:ind w:firstLine="720"/>
      <w:jc w:val="both"/>
    </w:pPr>
    <w:rPr>
      <w:sz w:val="26"/>
      <w:szCs w:val="26"/>
    </w:rPr>
  </w:style>
  <w:style w:type="paragraph" w:customStyle="1" w:styleId="aff">
    <w:name w:val="Прижатый влево"/>
    <w:basedOn w:val="a0"/>
    <w:next w:val="a0"/>
    <w:uiPriority w:val="99"/>
    <w:rsid w:val="0047238E"/>
    <w:pPr>
      <w:widowControl w:val="0"/>
      <w:autoSpaceDE w:val="0"/>
      <w:autoSpaceDN w:val="0"/>
      <w:adjustRightInd w:val="0"/>
    </w:pPr>
    <w:rPr>
      <w:rFonts w:ascii="Arial" w:hAnsi="Arial"/>
    </w:rPr>
  </w:style>
  <w:style w:type="paragraph" w:customStyle="1" w:styleId="ConsPlusCell">
    <w:name w:val="ConsPlusCell"/>
    <w:rsid w:val="0047238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4723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0">
    <w:name w:val="Emphasis"/>
    <w:qFormat/>
    <w:rsid w:val="0047238E"/>
    <w:rPr>
      <w:i/>
      <w:iCs/>
    </w:rPr>
  </w:style>
  <w:style w:type="character" w:customStyle="1" w:styleId="12">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47238E"/>
    <w:rPr>
      <w:sz w:val="20"/>
      <w:szCs w:val="20"/>
    </w:rPr>
  </w:style>
  <w:style w:type="paragraph" w:customStyle="1" w:styleId="13">
    <w:name w:val="Абзац списка1"/>
    <w:basedOn w:val="a0"/>
    <w:rsid w:val="0047238E"/>
    <w:pPr>
      <w:spacing w:after="200" w:line="276" w:lineRule="auto"/>
      <w:ind w:left="720"/>
    </w:pPr>
    <w:rPr>
      <w:rFonts w:ascii="Calibri" w:hAnsi="Calibri"/>
      <w:sz w:val="22"/>
      <w:szCs w:val="22"/>
      <w:lang w:eastAsia="en-US"/>
    </w:rPr>
  </w:style>
  <w:style w:type="character" w:customStyle="1" w:styleId="15">
    <w:name w:val="Замещающий текст1"/>
    <w:rsid w:val="0047238E"/>
    <w:rPr>
      <w:rFonts w:ascii="Times New Roman" w:hAnsi="Times New Roman" w:cs="Times New Roman"/>
      <w:color w:val="808080"/>
    </w:rPr>
  </w:style>
  <w:style w:type="paragraph" w:customStyle="1" w:styleId="16">
    <w:name w:val="Текст выноски1"/>
    <w:basedOn w:val="a0"/>
    <w:rsid w:val="0047238E"/>
    <w:rPr>
      <w:rFonts w:ascii="Tahoma" w:hAnsi="Tahoma" w:cs="Tahoma"/>
      <w:sz w:val="16"/>
      <w:szCs w:val="16"/>
      <w:lang w:eastAsia="en-US"/>
    </w:rPr>
  </w:style>
  <w:style w:type="character" w:customStyle="1" w:styleId="BalloonTextChar">
    <w:name w:val="Balloon Text Char"/>
    <w:rsid w:val="0047238E"/>
    <w:rPr>
      <w:rFonts w:ascii="Tahoma" w:hAnsi="Tahoma" w:cs="Tahoma"/>
      <w:sz w:val="16"/>
      <w:szCs w:val="16"/>
    </w:rPr>
  </w:style>
  <w:style w:type="character" w:customStyle="1" w:styleId="Heading1Char">
    <w:name w:val="Heading 1 Char"/>
    <w:rsid w:val="0047238E"/>
    <w:rPr>
      <w:rFonts w:ascii="Arial" w:hAnsi="Arial" w:cs="Arial"/>
      <w:b/>
      <w:bCs/>
      <w:color w:val="000080"/>
      <w:sz w:val="24"/>
      <w:szCs w:val="24"/>
      <w:lang w:eastAsia="ru-RU"/>
    </w:rPr>
  </w:style>
  <w:style w:type="paragraph" w:customStyle="1" w:styleId="17">
    <w:name w:val="Основной текст с отступом1"/>
    <w:basedOn w:val="a0"/>
    <w:rsid w:val="0047238E"/>
    <w:pPr>
      <w:spacing w:after="120"/>
      <w:ind w:left="283"/>
    </w:pPr>
  </w:style>
  <w:style w:type="character" w:customStyle="1" w:styleId="BodyTextIndentChar">
    <w:name w:val="Body Text Indent Char"/>
    <w:rsid w:val="0047238E"/>
    <w:rPr>
      <w:rFonts w:ascii="Times New Roman" w:hAnsi="Times New Roman" w:cs="Times New Roman"/>
      <w:sz w:val="24"/>
      <w:szCs w:val="24"/>
      <w:lang w:eastAsia="ru-RU"/>
    </w:rPr>
  </w:style>
  <w:style w:type="paragraph" w:customStyle="1" w:styleId="Point">
    <w:name w:val="Point"/>
    <w:basedOn w:val="a0"/>
    <w:rsid w:val="0047238E"/>
    <w:pPr>
      <w:spacing w:before="120" w:line="288" w:lineRule="auto"/>
      <w:ind w:firstLine="720"/>
      <w:jc w:val="both"/>
    </w:pPr>
  </w:style>
  <w:style w:type="character" w:customStyle="1" w:styleId="PointChar">
    <w:name w:val="Point Char"/>
    <w:rsid w:val="0047238E"/>
    <w:rPr>
      <w:rFonts w:ascii="Times New Roman" w:hAnsi="Times New Roman" w:cs="Times New Roman"/>
      <w:sz w:val="24"/>
      <w:lang w:eastAsia="ru-RU"/>
    </w:rPr>
  </w:style>
  <w:style w:type="character" w:customStyle="1" w:styleId="HeaderChar">
    <w:name w:val="Header Char"/>
    <w:rsid w:val="0047238E"/>
    <w:rPr>
      <w:rFonts w:ascii="Times New Roman" w:hAnsi="Times New Roman" w:cs="Times New Roman"/>
    </w:rPr>
  </w:style>
  <w:style w:type="character" w:customStyle="1" w:styleId="FooterChar">
    <w:name w:val="Footer Char"/>
    <w:rsid w:val="0047238E"/>
    <w:rPr>
      <w:rFonts w:ascii="Times New Roman" w:hAnsi="Times New Roman" w:cs="Times New Roman"/>
    </w:rPr>
  </w:style>
  <w:style w:type="paragraph" w:customStyle="1" w:styleId="std">
    <w:name w:val="std"/>
    <w:basedOn w:val="a0"/>
    <w:rsid w:val="0047238E"/>
  </w:style>
  <w:style w:type="paragraph" w:styleId="aff1">
    <w:name w:val="Title"/>
    <w:basedOn w:val="a0"/>
    <w:link w:val="aff2"/>
    <w:qFormat/>
    <w:rsid w:val="0047238E"/>
    <w:pPr>
      <w:ind w:left="4510"/>
      <w:jc w:val="center"/>
    </w:pPr>
    <w:rPr>
      <w:sz w:val="26"/>
      <w:szCs w:val="26"/>
      <w:lang w:eastAsia="en-US"/>
    </w:rPr>
  </w:style>
  <w:style w:type="character" w:customStyle="1" w:styleId="aff2">
    <w:name w:val="Название Знак"/>
    <w:basedOn w:val="a1"/>
    <w:link w:val="aff1"/>
    <w:rsid w:val="0047238E"/>
    <w:rPr>
      <w:rFonts w:ascii="Times New Roman" w:eastAsia="Times New Roman" w:hAnsi="Times New Roman" w:cs="Times New Roman"/>
      <w:sz w:val="26"/>
      <w:szCs w:val="26"/>
    </w:rPr>
  </w:style>
  <w:style w:type="character" w:customStyle="1" w:styleId="Heading2Char">
    <w:name w:val="Heading 2 Char"/>
    <w:rsid w:val="0047238E"/>
    <w:rPr>
      <w:rFonts w:ascii="Times New Roman" w:hAnsi="Times New Roman" w:cs="Times New Roman"/>
      <w:b/>
      <w:caps/>
      <w:sz w:val="26"/>
      <w:szCs w:val="26"/>
      <w:lang w:eastAsia="ru-RU"/>
    </w:rPr>
  </w:style>
  <w:style w:type="paragraph" w:styleId="HTML">
    <w:name w:val="HTML Preformatted"/>
    <w:basedOn w:val="a0"/>
    <w:link w:val="HTML0"/>
    <w:rsid w:val="0047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47238E"/>
    <w:rPr>
      <w:rFonts w:ascii="Courier New" w:eastAsia="Times New Roman" w:hAnsi="Courier New" w:cs="Times New Roman"/>
      <w:sz w:val="20"/>
      <w:szCs w:val="20"/>
      <w:lang w:eastAsia="ru-RU"/>
    </w:rPr>
  </w:style>
  <w:style w:type="character" w:customStyle="1" w:styleId="HTMLPreformattedChar">
    <w:name w:val="HTML Preformatted Char"/>
    <w:rsid w:val="0047238E"/>
    <w:rPr>
      <w:rFonts w:ascii="Courier New" w:hAnsi="Courier New" w:cs="Courier New"/>
      <w:sz w:val="20"/>
      <w:szCs w:val="20"/>
      <w:lang w:eastAsia="ru-RU"/>
    </w:rPr>
  </w:style>
  <w:style w:type="character" w:customStyle="1" w:styleId="BodyText2Char">
    <w:name w:val="Body Text 2 Char"/>
    <w:rsid w:val="0047238E"/>
    <w:rPr>
      <w:rFonts w:ascii="Times New Roman" w:hAnsi="Times New Roman" w:cs="Times New Roman"/>
      <w:sz w:val="26"/>
      <w:szCs w:val="26"/>
      <w:lang w:eastAsia="ru-RU"/>
    </w:rPr>
  </w:style>
  <w:style w:type="character" w:customStyle="1" w:styleId="TitleChar">
    <w:name w:val="Title Char"/>
    <w:rsid w:val="0047238E"/>
    <w:rPr>
      <w:rFonts w:ascii="Times New Roman" w:hAnsi="Times New Roman" w:cs="Times New Roman"/>
      <w:sz w:val="26"/>
      <w:szCs w:val="26"/>
    </w:rPr>
  </w:style>
  <w:style w:type="character" w:customStyle="1" w:styleId="BodyTextChar">
    <w:name w:val="Body Text Char"/>
    <w:rsid w:val="0047238E"/>
    <w:rPr>
      <w:rFonts w:ascii="Times New Roman" w:hAnsi="Times New Roman" w:cs="Times New Roman"/>
    </w:rPr>
  </w:style>
  <w:style w:type="character" w:customStyle="1" w:styleId="BodyTextIndent2Char">
    <w:name w:val="Body Text Indent 2 Char"/>
    <w:rsid w:val="0047238E"/>
    <w:rPr>
      <w:rFonts w:ascii="Times New Roman" w:hAnsi="Times New Roman" w:cs="Times New Roman"/>
    </w:rPr>
  </w:style>
  <w:style w:type="paragraph" w:styleId="aff3">
    <w:name w:val="List"/>
    <w:basedOn w:val="a0"/>
    <w:rsid w:val="0047238E"/>
    <w:pPr>
      <w:spacing w:after="200" w:line="276" w:lineRule="auto"/>
      <w:ind w:left="283" w:hanging="283"/>
    </w:pPr>
    <w:rPr>
      <w:rFonts w:ascii="Calibri" w:hAnsi="Calibri"/>
      <w:sz w:val="22"/>
      <w:szCs w:val="22"/>
      <w:lang w:eastAsia="en-US"/>
    </w:rPr>
  </w:style>
  <w:style w:type="paragraph" w:styleId="26">
    <w:name w:val="List 2"/>
    <w:basedOn w:val="a0"/>
    <w:rsid w:val="0047238E"/>
    <w:pPr>
      <w:spacing w:after="200" w:line="276" w:lineRule="auto"/>
      <w:ind w:left="566" w:hanging="283"/>
    </w:pPr>
    <w:rPr>
      <w:rFonts w:ascii="Calibri" w:hAnsi="Calibri"/>
      <w:sz w:val="22"/>
      <w:szCs w:val="22"/>
      <w:lang w:eastAsia="en-US"/>
    </w:rPr>
  </w:style>
  <w:style w:type="paragraph" w:styleId="aff4">
    <w:name w:val="Salutation"/>
    <w:basedOn w:val="a0"/>
    <w:next w:val="a0"/>
    <w:link w:val="aff5"/>
    <w:rsid w:val="0047238E"/>
    <w:pPr>
      <w:spacing w:after="200" w:line="276" w:lineRule="auto"/>
    </w:pPr>
    <w:rPr>
      <w:rFonts w:ascii="Calibri" w:hAnsi="Calibri"/>
      <w:sz w:val="22"/>
      <w:szCs w:val="22"/>
      <w:lang w:eastAsia="en-US"/>
    </w:rPr>
  </w:style>
  <w:style w:type="character" w:customStyle="1" w:styleId="aff5">
    <w:name w:val="Приветствие Знак"/>
    <w:basedOn w:val="a1"/>
    <w:link w:val="aff4"/>
    <w:rsid w:val="0047238E"/>
    <w:rPr>
      <w:rFonts w:ascii="Calibri" w:eastAsia="Times New Roman" w:hAnsi="Calibri" w:cs="Times New Roman"/>
    </w:rPr>
  </w:style>
  <w:style w:type="paragraph" w:styleId="a">
    <w:name w:val="List Bullet"/>
    <w:basedOn w:val="a0"/>
    <w:autoRedefine/>
    <w:rsid w:val="0047238E"/>
    <w:pPr>
      <w:numPr>
        <w:numId w:val="4"/>
      </w:numPr>
      <w:spacing w:after="200" w:line="276" w:lineRule="auto"/>
    </w:pPr>
    <w:rPr>
      <w:rFonts w:ascii="Calibri" w:hAnsi="Calibri"/>
      <w:sz w:val="22"/>
      <w:szCs w:val="22"/>
      <w:lang w:eastAsia="en-US"/>
    </w:rPr>
  </w:style>
  <w:style w:type="paragraph" w:styleId="aff6">
    <w:name w:val="Subtitle"/>
    <w:basedOn w:val="a0"/>
    <w:link w:val="aff7"/>
    <w:qFormat/>
    <w:rsid w:val="0047238E"/>
    <w:pPr>
      <w:spacing w:after="60" w:line="276" w:lineRule="auto"/>
      <w:jc w:val="center"/>
      <w:outlineLvl w:val="1"/>
    </w:pPr>
    <w:rPr>
      <w:rFonts w:ascii="Arial" w:hAnsi="Arial"/>
      <w:lang w:eastAsia="en-US"/>
    </w:rPr>
  </w:style>
  <w:style w:type="character" w:customStyle="1" w:styleId="aff7">
    <w:name w:val="Подзаголовок Знак"/>
    <w:basedOn w:val="a1"/>
    <w:link w:val="aff6"/>
    <w:rsid w:val="0047238E"/>
    <w:rPr>
      <w:rFonts w:ascii="Arial" w:eastAsia="Times New Roman" w:hAnsi="Arial" w:cs="Times New Roman"/>
      <w:sz w:val="24"/>
      <w:szCs w:val="24"/>
    </w:rPr>
  </w:style>
  <w:style w:type="numbering" w:customStyle="1" w:styleId="18">
    <w:name w:val="Нет списка1"/>
    <w:next w:val="a3"/>
    <w:semiHidden/>
    <w:unhideWhenUsed/>
    <w:rsid w:val="0047238E"/>
  </w:style>
  <w:style w:type="table" w:customStyle="1" w:styleId="19">
    <w:name w:val="Сетка таблицы1"/>
    <w:basedOn w:val="a2"/>
    <w:next w:val="ae"/>
    <w:rsid w:val="0047238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47238E"/>
  </w:style>
  <w:style w:type="paragraph" w:customStyle="1" w:styleId="ConsCell">
    <w:name w:val="ConsCell"/>
    <w:rsid w:val="0047238E"/>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4723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annotation reference"/>
    <w:rsid w:val="0047238E"/>
    <w:rPr>
      <w:sz w:val="16"/>
      <w:szCs w:val="16"/>
    </w:rPr>
  </w:style>
  <w:style w:type="paragraph" w:styleId="aff9">
    <w:name w:val="annotation text"/>
    <w:basedOn w:val="a0"/>
    <w:link w:val="affa"/>
    <w:rsid w:val="0047238E"/>
    <w:rPr>
      <w:sz w:val="20"/>
      <w:szCs w:val="20"/>
    </w:rPr>
  </w:style>
  <w:style w:type="character" w:customStyle="1" w:styleId="affa">
    <w:name w:val="Текст примечания Знак"/>
    <w:basedOn w:val="a1"/>
    <w:link w:val="aff9"/>
    <w:rsid w:val="0047238E"/>
    <w:rPr>
      <w:rFonts w:ascii="Times New Roman" w:eastAsia="Times New Roman" w:hAnsi="Times New Roman" w:cs="Times New Roman"/>
      <w:sz w:val="20"/>
      <w:szCs w:val="20"/>
      <w:lang w:eastAsia="ru-RU"/>
    </w:rPr>
  </w:style>
  <w:style w:type="paragraph" w:customStyle="1" w:styleId="ConsPlusNonformat">
    <w:name w:val="ConsPlusNonformat"/>
    <w:rsid w:val="004723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47238E"/>
    <w:rPr>
      <w:rFonts w:ascii="Arial" w:hAnsi="Arial" w:cs="Arial"/>
      <w:lang w:val="ru-RU" w:eastAsia="ru-RU" w:bidi="ar-SA"/>
    </w:rPr>
  </w:style>
  <w:style w:type="paragraph" w:customStyle="1" w:styleId="affb">
    <w:name w:val="НИР"/>
    <w:basedOn w:val="a0"/>
    <w:rsid w:val="0047238E"/>
    <w:pPr>
      <w:spacing w:after="120" w:line="360" w:lineRule="auto"/>
      <w:ind w:firstLine="720"/>
      <w:jc w:val="both"/>
    </w:pPr>
    <w:rPr>
      <w:color w:val="000000"/>
      <w:spacing w:val="5"/>
    </w:rPr>
  </w:style>
  <w:style w:type="character" w:customStyle="1" w:styleId="affc">
    <w:name w:val="Знак Знак"/>
    <w:semiHidden/>
    <w:rsid w:val="0047238E"/>
    <w:rPr>
      <w:sz w:val="24"/>
      <w:szCs w:val="24"/>
      <w:lang w:val="ru-RU" w:eastAsia="ru-RU" w:bidi="ar-SA"/>
    </w:rPr>
  </w:style>
  <w:style w:type="character" w:customStyle="1" w:styleId="1a">
    <w:name w:val="Знак Знак1"/>
    <w:rsid w:val="0047238E"/>
    <w:rPr>
      <w:sz w:val="24"/>
      <w:szCs w:val="24"/>
      <w:lang w:val="ru-RU" w:eastAsia="ru-RU" w:bidi="ar-SA"/>
    </w:rPr>
  </w:style>
  <w:style w:type="paragraph" w:styleId="affd">
    <w:name w:val="No Spacing"/>
    <w:qFormat/>
    <w:rsid w:val="0047238E"/>
    <w:pPr>
      <w:spacing w:after="0" w:line="240" w:lineRule="auto"/>
    </w:pPr>
    <w:rPr>
      <w:rFonts w:ascii="Times New Roman" w:eastAsia="Times New Roman" w:hAnsi="Times New Roman" w:cs="Times New Roman"/>
      <w:sz w:val="24"/>
      <w:szCs w:val="24"/>
      <w:lang w:eastAsia="ru-RU"/>
    </w:rPr>
  </w:style>
  <w:style w:type="character" w:styleId="affe">
    <w:name w:val="footnote reference"/>
    <w:rsid w:val="0047238E"/>
    <w:rPr>
      <w:vertAlign w:val="superscript"/>
    </w:rPr>
  </w:style>
  <w:style w:type="character" w:styleId="afff">
    <w:name w:val="FollowedHyperlink"/>
    <w:unhideWhenUsed/>
    <w:rsid w:val="0047238E"/>
    <w:rPr>
      <w:color w:val="800080"/>
      <w:u w:val="single"/>
    </w:rPr>
  </w:style>
  <w:style w:type="paragraph" w:customStyle="1" w:styleId="font5">
    <w:name w:val="font5"/>
    <w:basedOn w:val="a0"/>
    <w:rsid w:val="0047238E"/>
    <w:pPr>
      <w:spacing w:before="100" w:beforeAutospacing="1" w:after="100" w:afterAutospacing="1"/>
    </w:pPr>
    <w:rPr>
      <w:color w:val="000000"/>
      <w:sz w:val="16"/>
      <w:szCs w:val="16"/>
    </w:rPr>
  </w:style>
  <w:style w:type="paragraph" w:customStyle="1" w:styleId="font6">
    <w:name w:val="font6"/>
    <w:basedOn w:val="a0"/>
    <w:rsid w:val="0047238E"/>
    <w:pPr>
      <w:spacing w:before="100" w:beforeAutospacing="1" w:after="100" w:afterAutospacing="1"/>
    </w:pPr>
    <w:rPr>
      <w:b/>
      <w:bCs/>
      <w:color w:val="000000"/>
      <w:sz w:val="16"/>
      <w:szCs w:val="16"/>
    </w:rPr>
  </w:style>
  <w:style w:type="paragraph" w:customStyle="1" w:styleId="xl63">
    <w:name w:val="xl63"/>
    <w:basedOn w:val="a0"/>
    <w:rsid w:val="0047238E"/>
    <w:pPr>
      <w:spacing w:before="100" w:beforeAutospacing="1" w:after="100" w:afterAutospacing="1"/>
      <w:jc w:val="center"/>
      <w:textAlignment w:val="top"/>
    </w:pPr>
    <w:rPr>
      <w:color w:val="000000"/>
      <w:sz w:val="26"/>
      <w:szCs w:val="26"/>
    </w:rPr>
  </w:style>
  <w:style w:type="paragraph" w:customStyle="1" w:styleId="xl64">
    <w:name w:val="xl64"/>
    <w:basedOn w:val="a0"/>
    <w:rsid w:val="00472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472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472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47238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472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472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4723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47238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47238E"/>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47238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47238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47238E"/>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47238E"/>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47238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47238E"/>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47238E"/>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47238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47238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47238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47238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47238E"/>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47238E"/>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47238E"/>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47238E"/>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47238E"/>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47238E"/>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47238E"/>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47238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47238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47238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47238E"/>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47238E"/>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47238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47238E"/>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47238E"/>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47238E"/>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47238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47238E"/>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47238E"/>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47238E"/>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47238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47238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47238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47238E"/>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47238E"/>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47238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47238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47238E"/>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47238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47238E"/>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47238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47238E"/>
    <w:pPr>
      <w:pBdr>
        <w:right w:val="single" w:sz="4" w:space="0" w:color="auto"/>
      </w:pBdr>
      <w:spacing w:before="100" w:beforeAutospacing="1" w:after="100" w:afterAutospacing="1"/>
      <w:jc w:val="center"/>
      <w:textAlignment w:val="top"/>
    </w:pPr>
  </w:style>
  <w:style w:type="paragraph" w:customStyle="1" w:styleId="xl116">
    <w:name w:val="xl116"/>
    <w:basedOn w:val="a0"/>
    <w:rsid w:val="0047238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47238E"/>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47238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47238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47238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47238E"/>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47238E"/>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47238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47238E"/>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47238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47238E"/>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47238E"/>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47238E"/>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47238E"/>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5620</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2021-04-15T11:25:00Z</dcterms:created>
  <dcterms:modified xsi:type="dcterms:W3CDTF">2021-04-16T13:47:00Z</dcterms:modified>
</cp:coreProperties>
</file>