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AF0EF4" w:rsidTr="00062075">
        <w:trPr>
          <w:cantSplit/>
        </w:trPr>
        <w:tc>
          <w:tcPr>
            <w:tcW w:w="4195" w:type="dxa"/>
            <w:hideMark/>
          </w:tcPr>
          <w:p w:rsidR="00AF0EF4" w:rsidRPr="00AF0EF4" w:rsidRDefault="00AF0EF4" w:rsidP="00AF0EF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AF0EF4">
              <w:rPr>
                <w:rFonts w:ascii="Times New Roman" w:hAnsi="Times New Roman" w:cs="Times New Roman"/>
                <w:bCs/>
                <w:noProof/>
                <w:color w:val="000000"/>
              </w:rPr>
              <w:t>ЧĂВАШ РЕСПУБЛИКИ</w:t>
            </w:r>
          </w:p>
          <w:p w:rsidR="00AF0EF4" w:rsidRPr="00AF0EF4" w:rsidRDefault="00AF0EF4" w:rsidP="00AF0EF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0EF4">
              <w:rPr>
                <w:rFonts w:ascii="Times New Roman" w:hAnsi="Times New Roman" w:cs="Times New Roman"/>
                <w:caps/>
              </w:rPr>
              <w:t>СĔнтĔрвĂрри</w:t>
            </w:r>
            <w:r w:rsidRPr="00AF0EF4">
              <w:rPr>
                <w:rFonts w:ascii="Times New Roman" w:hAnsi="Times New Roman" w:cs="Times New Roman"/>
                <w:bCs/>
                <w:noProof/>
                <w:color w:val="000000"/>
              </w:rPr>
              <w:t xml:space="preserve"> РАЙОНĚ</w:t>
            </w:r>
          </w:p>
          <w:p w:rsidR="00AF0EF4" w:rsidRPr="0044462B" w:rsidRDefault="00AF0EF4" w:rsidP="00062075">
            <w:pPr>
              <w:pStyle w:val="aff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AF0EF4" w:rsidRPr="0044462B" w:rsidRDefault="00AF0EF4" w:rsidP="00062075">
            <w:pPr>
              <w:pStyle w:val="aff4"/>
              <w:tabs>
                <w:tab w:val="left" w:pos="4285"/>
              </w:tabs>
              <w:jc w:val="center"/>
              <w:rPr>
                <w:rStyle w:val="aff2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062075" w:rsidRDefault="00062075" w:rsidP="00AF0EF4">
            <w:pPr>
              <w:pStyle w:val="aff4"/>
              <w:tabs>
                <w:tab w:val="left" w:pos="4285"/>
              </w:tabs>
              <w:contextualSpacing/>
              <w:jc w:val="center"/>
              <w:rPr>
                <w:rStyle w:val="aff2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62075" w:rsidRDefault="00062075" w:rsidP="00AF0EF4">
            <w:pPr>
              <w:pStyle w:val="aff4"/>
              <w:tabs>
                <w:tab w:val="left" w:pos="4285"/>
              </w:tabs>
              <w:contextualSpacing/>
              <w:jc w:val="center"/>
              <w:rPr>
                <w:rStyle w:val="aff2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AF0EF4" w:rsidRDefault="00AF0EF4" w:rsidP="00AF0EF4">
            <w:pPr>
              <w:pStyle w:val="aff4"/>
              <w:tabs>
                <w:tab w:val="left" w:pos="4285"/>
              </w:tabs>
              <w:contextualSpacing/>
              <w:jc w:val="center"/>
              <w:rPr>
                <w:rStyle w:val="aff2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F0EF4">
              <w:rPr>
                <w:rStyle w:val="aff2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F0EF4" w:rsidRPr="00AF0EF4" w:rsidRDefault="00AF0EF4" w:rsidP="00AF0EF4">
            <w:pPr>
              <w:spacing w:line="240" w:lineRule="auto"/>
              <w:contextualSpacing/>
              <w:rPr>
                <w:lang w:eastAsia="ru-RU"/>
              </w:rPr>
            </w:pPr>
          </w:p>
          <w:p w:rsidR="00AF0EF4" w:rsidRPr="0066117D" w:rsidRDefault="00AF0EF4" w:rsidP="00AF0EF4">
            <w:pPr>
              <w:pStyle w:val="aff4"/>
              <w:ind w:right="-35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05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24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AF0EF4" w:rsidRDefault="00AF0EF4" w:rsidP="00AF0EF4">
            <w:pPr>
              <w:pStyle w:val="aff4"/>
              <w:ind w:right="-35"/>
              <w:contextualSpacing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AF0EF4" w:rsidRDefault="00AF0EF4" w:rsidP="00062075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3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AF0EF4" w:rsidRPr="0044462B" w:rsidRDefault="00AF0EF4" w:rsidP="00062075">
            <w:pPr>
              <w:pStyle w:val="aff4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AF0EF4" w:rsidRPr="0044462B" w:rsidRDefault="00AF0EF4" w:rsidP="00062075">
            <w:pPr>
              <w:pStyle w:val="aff4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AF0EF4" w:rsidRPr="0044462B" w:rsidRDefault="00AF0EF4" w:rsidP="00062075">
            <w:pPr>
              <w:pStyle w:val="aff4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AF0EF4" w:rsidRPr="0044462B" w:rsidRDefault="00AF0EF4" w:rsidP="00062075">
            <w:pPr>
              <w:pStyle w:val="aff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AF0EF4" w:rsidRPr="0044462B" w:rsidRDefault="00AF0EF4" w:rsidP="00062075">
            <w:pPr>
              <w:pStyle w:val="aff4"/>
              <w:jc w:val="center"/>
              <w:rPr>
                <w:rStyle w:val="aff2"/>
                <w:color w:val="000000"/>
                <w:sz w:val="32"/>
              </w:rPr>
            </w:pPr>
          </w:p>
          <w:p w:rsidR="00AF0EF4" w:rsidRPr="00AF0EF4" w:rsidRDefault="00AF0EF4" w:rsidP="00AF0EF4">
            <w:pPr>
              <w:pStyle w:val="aff4"/>
              <w:contextualSpacing/>
              <w:jc w:val="center"/>
              <w:rPr>
                <w:rStyle w:val="aff2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F0EF4">
              <w:rPr>
                <w:rStyle w:val="aff2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F0EF4" w:rsidRPr="00AF0EF4" w:rsidRDefault="00AF0EF4" w:rsidP="00AF0E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0EF4" w:rsidRPr="00AF0EF4" w:rsidRDefault="00AF0EF4" w:rsidP="00AF0EF4">
            <w:pPr>
              <w:pStyle w:val="aff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05</w:t>
            </w:r>
            <w:r w:rsidRPr="00AF0EF4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Pr="00AF0EF4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AF0EF4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24</w:t>
            </w:r>
          </w:p>
          <w:p w:rsidR="00AF0EF4" w:rsidRDefault="00AF0EF4" w:rsidP="00AF0EF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AF0EF4">
              <w:rPr>
                <w:rFonts w:ascii="Times New Roman" w:hAnsi="Times New Roman" w:cs="Times New Roman"/>
                <w:noProof/>
                <w:color w:val="000000"/>
              </w:rPr>
              <w:t>деревня Сутчево</w:t>
            </w:r>
          </w:p>
        </w:tc>
      </w:tr>
    </w:tbl>
    <w:p w:rsidR="00AF0EF4" w:rsidRDefault="00AF0E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EF4" w:rsidRDefault="00AF0E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f3"/>
        <w:tblW w:w="0" w:type="auto"/>
        <w:tblLook w:val="04A0"/>
      </w:tblPr>
      <w:tblGrid>
        <w:gridCol w:w="5495"/>
      </w:tblGrid>
      <w:tr w:rsidR="00AF0EF4" w:rsidTr="0006207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F0EF4" w:rsidRDefault="00AF0EF4" w:rsidP="0006207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B58E0">
              <w:rPr>
                <w:b/>
                <w:sz w:val="24"/>
                <w:szCs w:val="24"/>
              </w:rPr>
              <w:t xml:space="preserve">Об утверждении муниципальной программы </w:t>
            </w:r>
            <w:proofErr w:type="spellStart"/>
            <w:r>
              <w:rPr>
                <w:b/>
                <w:sz w:val="24"/>
                <w:szCs w:val="24"/>
              </w:rPr>
              <w:t>Сутчевского</w:t>
            </w:r>
            <w:proofErr w:type="spellEnd"/>
            <w:r w:rsidRPr="004B58E0">
              <w:rPr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b/>
                <w:sz w:val="24"/>
                <w:szCs w:val="24"/>
              </w:rPr>
              <w:t>Мариинско-Посадского</w:t>
            </w:r>
            <w:r w:rsidRPr="004B58E0">
              <w:rPr>
                <w:b/>
                <w:sz w:val="24"/>
                <w:szCs w:val="24"/>
              </w:rPr>
              <w:t xml:space="preserve">  района    Чувашской  Республики «</w:t>
            </w:r>
            <w:r w:rsidRPr="008869B0">
              <w:rPr>
                <w:b/>
                <w:sz w:val="24"/>
                <w:szCs w:val="24"/>
              </w:rPr>
              <w:t>Развитие транспортной системы</w:t>
            </w:r>
            <w:r w:rsidRPr="004B58E0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</w:t>
            </w:r>
            <w:r w:rsidRPr="004B58E0">
              <w:rPr>
                <w:b/>
                <w:sz w:val="24"/>
                <w:szCs w:val="24"/>
              </w:rPr>
              <w:t>1-2035 годы</w:t>
            </w:r>
          </w:p>
        </w:tc>
      </w:tr>
    </w:tbl>
    <w:p w:rsidR="00AF0EF4" w:rsidRPr="00F80CBB" w:rsidRDefault="00AF0EF4" w:rsidP="00AF0EF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EF4" w:rsidRPr="00F80CBB" w:rsidRDefault="00AF0EF4" w:rsidP="00AF0EF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EF4" w:rsidRDefault="00AF0EF4" w:rsidP="00AF0EF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869B0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8869B0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>ского поселения от 01</w:t>
      </w:r>
      <w:r w:rsidRPr="008869B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69B0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69B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Перечня му</w:t>
      </w:r>
      <w:r w:rsidRPr="008869B0">
        <w:rPr>
          <w:rFonts w:ascii="Times New Roman" w:hAnsi="Times New Roman" w:cs="Times New Roman"/>
          <w:sz w:val="24"/>
          <w:szCs w:val="24"/>
        </w:rPr>
        <w:t xml:space="preserve">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8869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8869B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Pr="0088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F0EF4">
        <w:rPr>
          <w:rFonts w:ascii="Times New Roman" w:hAnsi="Times New Roman" w:cs="Times New Roman"/>
          <w:sz w:val="24"/>
          <w:szCs w:val="24"/>
        </w:rPr>
        <w:t xml:space="preserve">от 07.12.2016 № 107 «Об утверждении Порядка разработки, реализации и оценки эффективности муниципальных программ </w:t>
      </w:r>
      <w:proofErr w:type="spellStart"/>
      <w:r w:rsidRPr="00AF0EF4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AF0EF4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</w:t>
      </w:r>
      <w:proofErr w:type="gramEnd"/>
      <w:r w:rsidRPr="00AF0EF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9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93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дминистрация </w:t>
      </w:r>
      <w:proofErr w:type="spellStart"/>
      <w:r w:rsidRPr="00893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Сутчевского</w:t>
      </w:r>
      <w:proofErr w:type="spellEnd"/>
      <w:r w:rsidRPr="00893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 Чувашской Республики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постановляет:</w:t>
      </w:r>
    </w:p>
    <w:p w:rsidR="00AF0EF4" w:rsidRDefault="00AF0EF4" w:rsidP="00AF0E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EF4" w:rsidRDefault="00AF0EF4" w:rsidP="00AF0EF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прилагаемую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программу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паспорт программы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</w:t>
      </w:r>
      <w:proofErr w:type="spellEnd"/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«</w:t>
      </w:r>
      <w:r w:rsidRPr="008869B0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годы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униципальная программа).</w:t>
      </w:r>
    </w:p>
    <w:p w:rsidR="00AF0EF4" w:rsidRDefault="00AF0EF4" w:rsidP="00AF0EF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EF4" w:rsidRDefault="00AF0EF4" w:rsidP="00AF0EF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 силу постановление администрации от 21.06.2016 № 47 «Об утверждении муниципальной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 Чувашской Республики «Развитие транспортной системы» на 2014-2020 годы.</w:t>
      </w:r>
    </w:p>
    <w:p w:rsidR="00AF0EF4" w:rsidRDefault="00AF0EF4" w:rsidP="00AF0EF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EF4" w:rsidRDefault="00AF0EF4" w:rsidP="00AF0EF4">
      <w:pPr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в муниципальной газете «Посадский вестник»</w:t>
      </w:r>
      <w:r w:rsidRPr="00A5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EF4" w:rsidRDefault="00AF0EF4" w:rsidP="00AF0EF4">
      <w:pPr>
        <w:autoSpaceDE w:val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F0EF4" w:rsidRDefault="00AF0EF4" w:rsidP="00AF0EF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0EF4" w:rsidRDefault="00AF0EF4" w:rsidP="00AF0EF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EF4" w:rsidRPr="00640EBC" w:rsidRDefault="00AF0EF4" w:rsidP="00AF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F4" w:rsidRPr="00640EBC" w:rsidRDefault="00AF0EF4" w:rsidP="00AF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С.Ю. Емельянова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0EF4" w:rsidRDefault="00AF0EF4" w:rsidP="00AF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F4" w:rsidRDefault="00AF0EF4" w:rsidP="00AF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F4" w:rsidRDefault="00AF0EF4" w:rsidP="00AF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F4" w:rsidRDefault="00AF0EF4" w:rsidP="00AF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F4" w:rsidRDefault="00AF0EF4" w:rsidP="00AF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F4" w:rsidRDefault="00AF0EF4" w:rsidP="00AF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F4" w:rsidRDefault="00AF0EF4" w:rsidP="00AF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F4" w:rsidRDefault="00AF0EF4" w:rsidP="00AF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F4" w:rsidRPr="00640EBC" w:rsidRDefault="00AF0EF4" w:rsidP="00AF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9"/>
      </w:tblGrid>
      <w:tr w:rsidR="00AF0EF4" w:rsidTr="00062075">
        <w:trPr>
          <w:trHeight w:val="153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AF0EF4" w:rsidRDefault="00AF0EF4" w:rsidP="0006207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Утверждена </w:t>
            </w:r>
          </w:p>
          <w:p w:rsidR="00AF0EF4" w:rsidRDefault="00AF0EF4" w:rsidP="0006207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F0EF4" w:rsidRDefault="00AF0EF4" w:rsidP="0006207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</w:p>
          <w:p w:rsidR="00AF0EF4" w:rsidRDefault="00AF0EF4" w:rsidP="0006207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Мариинско-Посадского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F0EF4" w:rsidRDefault="00AF0EF4" w:rsidP="0006207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Чувашской Республики</w:t>
            </w:r>
          </w:p>
          <w:p w:rsidR="00AF0EF4" w:rsidRDefault="00AF0EF4" w:rsidP="0006207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05.04.2021г. № 24</w:t>
            </w:r>
          </w:p>
        </w:tc>
      </w:tr>
    </w:tbl>
    <w:p w:rsidR="00AF0EF4" w:rsidRPr="00F80CBB" w:rsidRDefault="00AF0EF4" w:rsidP="00AF0EF4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0EF4" w:rsidRPr="00F80CBB" w:rsidRDefault="00AF0EF4" w:rsidP="00AF0EF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0EF4" w:rsidRPr="00F80CBB" w:rsidRDefault="00AF0EF4" w:rsidP="00AF0EF4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EF4" w:rsidRDefault="00AF0EF4" w:rsidP="00AF0EF4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AF0EF4" w:rsidRDefault="00AF0EF4" w:rsidP="00AF0EF4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Мариинско-Посадского района </w:t>
      </w:r>
    </w:p>
    <w:p w:rsidR="00AF0EF4" w:rsidRDefault="00AF0EF4" w:rsidP="00AF0EF4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Чувашской Республики </w:t>
      </w:r>
    </w:p>
    <w:p w:rsidR="00AF0EF4" w:rsidRDefault="00AF0EF4" w:rsidP="00AF0EF4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транспортной системы</w:t>
      </w:r>
      <w:r w:rsidRPr="00F80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2021-2035 годы</w:t>
      </w:r>
    </w:p>
    <w:p w:rsidR="00AF0EF4" w:rsidRDefault="00AF0EF4" w:rsidP="00AF0EF4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EF4" w:rsidRDefault="00AF0EF4" w:rsidP="00AF0EF4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EF4" w:rsidRPr="00F80CBB" w:rsidRDefault="00AF0EF4" w:rsidP="00AF0EF4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0EF4" w:rsidRPr="00F80CBB" w:rsidRDefault="00AF0EF4" w:rsidP="00AF0EF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7"/>
        <w:gridCol w:w="5597"/>
      </w:tblGrid>
      <w:tr w:rsidR="00AF0EF4" w:rsidRPr="00F80CBB" w:rsidTr="00062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EF4" w:rsidRPr="00F80CBB" w:rsidRDefault="00AF0EF4" w:rsidP="000620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EF4" w:rsidRPr="00F80CBB" w:rsidRDefault="00AF0EF4" w:rsidP="000620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Сутчевского</w:t>
            </w:r>
            <w:proofErr w:type="spellEnd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F0EF4" w:rsidRPr="00F80CBB" w:rsidRDefault="00AF0EF4" w:rsidP="000620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0EF4" w:rsidRPr="00AF0EF4" w:rsidTr="00062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EF4" w:rsidRPr="00F80CBB" w:rsidRDefault="00AF0EF4" w:rsidP="000620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едственный исполнитель проекта м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программы: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EF4" w:rsidRPr="00F80CBB" w:rsidRDefault="00AF0EF4" w:rsidP="000620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Сутчевского</w:t>
            </w:r>
            <w:proofErr w:type="spellEnd"/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r w:rsidRPr="00F80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  <w:p w:rsidR="00AF0EF4" w:rsidRPr="000C29BD" w:rsidRDefault="00AF0EF4" w:rsidP="000620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(83542) 32-2-33</w:t>
            </w:r>
          </w:p>
          <w:p w:rsidR="00AF0EF4" w:rsidRPr="00893A73" w:rsidRDefault="00AF0EF4" w:rsidP="000620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3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AF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893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893A73">
              <w:rPr>
                <w:rFonts w:ascii="Times New Roman" w:hAnsi="Times New Roman" w:cs="Times New Roman"/>
                <w:lang w:val="en-US"/>
              </w:rPr>
              <w:t>marpos_sut@cap.ru</w:t>
            </w:r>
          </w:p>
        </w:tc>
      </w:tr>
      <w:tr w:rsidR="00AF0EF4" w:rsidRPr="00AF0EF4" w:rsidTr="00062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EF4" w:rsidRPr="000C29BD" w:rsidRDefault="00AF0EF4" w:rsidP="000620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F0EF4" w:rsidRPr="000C29BD" w:rsidRDefault="00AF0EF4" w:rsidP="000620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AF0EF4" w:rsidRPr="000C29BD" w:rsidRDefault="00AF0EF4" w:rsidP="00AF0EF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AF0EF4" w:rsidRPr="000C29BD" w:rsidRDefault="00AF0EF4" w:rsidP="00AF0EF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AF0EF4" w:rsidRPr="000C29BD" w:rsidRDefault="00AF0EF4" w:rsidP="00AF0EF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AF0EF4" w:rsidRPr="000C29BD" w:rsidRDefault="00AF0EF4" w:rsidP="00AF0EF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AF0EF4" w:rsidRPr="000C29BD" w:rsidRDefault="00AF0EF4" w:rsidP="00AF0EF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AF0EF4" w:rsidRPr="000C29BD" w:rsidRDefault="00AF0EF4" w:rsidP="00AF0EF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29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AF0EF4" w:rsidRPr="00AF0EF4" w:rsidRDefault="00AF0E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ectPr w:rsidR="00AF0EF4" w:rsidRPr="00AF0EF4">
          <w:pgSz w:w="11909" w:h="16834"/>
          <w:pgMar w:top="851" w:right="567" w:bottom="567" w:left="1418" w:header="720" w:footer="720" w:gutter="0"/>
          <w:cols w:space="720"/>
        </w:sectPr>
      </w:pPr>
    </w:p>
    <w:p w:rsidR="001546F4" w:rsidRDefault="001546F4" w:rsidP="001546F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С П О Р Т</w:t>
      </w:r>
    </w:p>
    <w:p w:rsidR="001546F4" w:rsidRDefault="001546F4" w:rsidP="001546F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1546F4" w:rsidRDefault="001546F4" w:rsidP="001546F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Мариинко-Посадского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1546F4" w:rsidRDefault="001546F4" w:rsidP="001546F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транспортной системы»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6F4" w:rsidRDefault="001546F4" w:rsidP="001546F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087"/>
        <w:gridCol w:w="240"/>
        <w:gridCol w:w="6717"/>
      </w:tblGrid>
      <w:tr w:rsidR="001546F4" w:rsidTr="0015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 w:rsidP="0071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Ответственный исполнитель муниципальной программы</w:t>
            </w:r>
          </w:p>
          <w:p w:rsidR="001546F4" w:rsidRDefault="001546F4" w:rsidP="0071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Мариин</w:t>
            </w:r>
            <w:r w:rsidR="00062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ко-Посадского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1546F4" w:rsidTr="0015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 w:rsidP="0071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 w:rsidP="0015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Отдел градостроительства и развития общественной инфраструктуры</w:t>
            </w:r>
            <w:r w:rsidR="0006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Мариин</w:t>
            </w:r>
            <w:r w:rsidR="0006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ко-Посадского района (по согласованию)</w:t>
            </w:r>
          </w:p>
        </w:tc>
      </w:tr>
      <w:tr w:rsidR="001546F4" w:rsidTr="0015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 w:rsidP="0071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«Безопасные и качественные автомобильные дороги»</w:t>
            </w:r>
          </w:p>
        </w:tc>
      </w:tr>
      <w:tr w:rsidR="001546F4" w:rsidTr="0015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 w:rsidP="0071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развитой сети автомобильных дорог и обеспечение доступности для населения безопасных и качественных транспортных услуг </w:t>
            </w:r>
          </w:p>
        </w:tc>
      </w:tr>
      <w:tr w:rsidR="001546F4" w:rsidTr="0015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 w:rsidP="0071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autoSpaceDE w:val="0"/>
              <w:autoSpaceDN w:val="0"/>
              <w:adjustRightInd w:val="0"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1546F4" w:rsidRDefault="001546F4">
            <w:pPr>
              <w:autoSpaceDE w:val="0"/>
              <w:autoSpaceDN w:val="0"/>
              <w:adjustRightInd w:val="0"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протяженности.</w:t>
            </w:r>
          </w:p>
        </w:tc>
      </w:tr>
      <w:tr w:rsidR="001546F4" w:rsidTr="0015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 w:rsidP="0071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2036 году следующих показателей:</w:t>
            </w:r>
          </w:p>
          <w:p w:rsidR="001546F4" w:rsidRDefault="001546F4" w:rsidP="00E966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соответствующих нормативным требованиям, в их общей протяженности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1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E9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46F4" w:rsidTr="0015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 w:rsidP="0071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–2035 годы:</w:t>
            </w:r>
          </w:p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 этап – 20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–2025 годы;</w:t>
            </w:r>
          </w:p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 этап – 2026–2030 годы;</w:t>
            </w:r>
          </w:p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3 этап – 2031–2035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6F4" w:rsidTr="0015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 w:rsidP="0071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ее реализации</w:t>
            </w:r>
          </w:p>
          <w:p w:rsidR="001546F4" w:rsidRDefault="001546F4" w:rsidP="0071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6024,8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</w:t>
            </w:r>
          </w:p>
          <w:p w:rsidR="001546F4" w:rsidRDefault="001546F4" w:rsidP="006E4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98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 годы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 годы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из них средства: 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бюджета: 0,00 </w:t>
            </w:r>
            <w:r w:rsidR="00E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 </w:t>
            </w:r>
            <w:r w:rsidR="00E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0,00  </w:t>
            </w:r>
            <w:r w:rsidR="00E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0,00  </w:t>
            </w:r>
            <w:r w:rsidR="00E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 </w:t>
            </w:r>
            <w:r w:rsidR="00E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0,00 </w:t>
            </w:r>
            <w:r w:rsidR="00E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 годы – 0,00 </w:t>
            </w:r>
            <w:r w:rsidR="00E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 годы – 0,00 </w:t>
            </w:r>
            <w:r w:rsidR="00E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бюджета Чувашской Республики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3789,3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803,5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803,5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803,5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803,5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 годы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 годы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2235,5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 в том числе: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447,1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447,1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447,1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6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447,1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 годы –0,00 </w:t>
            </w:r>
            <w:r w:rsidR="0062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546F4" w:rsidRDefault="00624A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 годы – </w:t>
            </w:r>
            <w:r w:rsidR="0015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15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уточняются при формировании консолидированного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Мариин</w:t>
            </w:r>
            <w:r w:rsidR="00062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ко-Посадского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Чувашской Республики на очередной финансовый год и плановый период</w:t>
            </w:r>
          </w:p>
        </w:tc>
      </w:tr>
      <w:tr w:rsidR="001546F4" w:rsidTr="0015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 w:rsidP="0071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 программы: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протяженности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находящихся в нормативном состоянии;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соответствующих нормативным требованиям, в их общей протяженности 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</w:t>
            </w:r>
          </w:p>
        </w:tc>
      </w:tr>
    </w:tbl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  Приоритеты политики в сфере реализации муниципальной программы, цели, задачи, описание сроков и этапов реализации муниципальной программы;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Федерации, утвержденной Указом Президента Российской Федерации от 31 декабря 2015 г. № 683, национальными целями и стратегическими задачами развития Российской Федерации на период до 2024 года, обозначенными в Указе Президента Российской Федерации от 7 мая 2018 г. № 204, Стратегией социально-экономического развития Чувашской Республики до 2035 года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постановлением Кабинета Министров Чувашской Республики от  28 июня 2018 г. № 254, ежегодными посланиями Главы Чувашской Республики Государственному Совету Чувашской Республики, Стратегией социально-экономического развития Мариин</w:t>
      </w:r>
      <w:r w:rsidR="0006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ко-Посадского района до 2035 года.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муниципальной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«Развитие </w:t>
      </w:r>
      <w:r w:rsidR="0006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транспортной системы» (далее –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униципальная программа) является формирование развитой сети автомобильных дорог и обеспечение доступности для населения безопасных и качественных транспортных услуг.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1546F4" w:rsidRDefault="001546F4" w:rsidP="001546F4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lastRenderedPageBreak/>
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</w:r>
    </w:p>
    <w:p w:rsidR="001546F4" w:rsidRDefault="001546F4" w:rsidP="001546F4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снижение доли автомобильных дорог общего пользования местного значения, работающих в режиме перегрузки, в их общей протяженности.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 программа будет реализовываться в 20</w:t>
      </w:r>
      <w:r w:rsidR="0062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–2035 годах в три этапа: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20</w:t>
      </w:r>
      <w:r w:rsidR="0062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–2025 годы;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2026–2030 годы;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2031–2035 годы.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цел</w:t>
      </w:r>
      <w:r w:rsidR="0006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евых индикаторах и показателях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</w:t>
      </w:r>
      <w:r w:rsidR="0006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программы, подпрограмм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программы и их значения</w:t>
      </w:r>
      <w:r w:rsidR="0006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приведены в приложении № 1 к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программе.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Обобщенная характеристика основных мероприятий муниципальной программы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Выстроенная в рамках </w:t>
      </w:r>
      <w:r w:rsidR="0006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06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программы.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 w:rsidR="0006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программы будут решаться в рамках одной подпрограммы.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«</w:t>
      </w:r>
      <w:r w:rsidR="0062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Безопасные и качественные 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втомобильные дороги» объединяет одно основное мероприятие.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мероприятие 1. </w:t>
      </w:r>
      <w:proofErr w:type="gramStart"/>
      <w:r w:rsidR="00987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реализуемые с привлечением межбюджетных трансфертов бюджетам другого уровня</w:t>
      </w:r>
      <w:r w:rsidR="00987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включает в себя мероприятия по капитальному ремонту</w:t>
      </w:r>
      <w:r w:rsidR="00C0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0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содержание автомобильных дорог общего пользования местного значения в границах населенных пунктов поселения, осуществление дорожной деятельности, кроме деятельности по строительству, в отношении автомобильных дорог местного значения в границах населенных</w:t>
      </w:r>
      <w:proofErr w:type="gramEnd"/>
      <w:r w:rsidR="00C0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 поселения</w:t>
      </w:r>
      <w:r w:rsidR="0083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Обобщенная характеристика основных мероприятий муниципальной программы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финансирования муниципальной программы составляет </w:t>
      </w:r>
      <w:r w:rsidR="00624A01">
        <w:rPr>
          <w:rFonts w:ascii="Times New Roman" w:eastAsia="Times New Roman" w:hAnsi="Times New Roman" w:cs="Times New Roman"/>
          <w:sz w:val="24"/>
          <w:szCs w:val="24"/>
          <w:lang w:eastAsia="ru-RU"/>
        </w:rPr>
        <w:t>6024,8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средства: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бюджета – 0</w:t>
      </w:r>
      <w:r w:rsidR="00E40333">
        <w:rPr>
          <w:rFonts w:ascii="Times New Roman" w:eastAsia="Times New Roman" w:hAnsi="Times New Roman" w:cs="Times New Roman"/>
          <w:sz w:val="24"/>
          <w:szCs w:val="24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624A01">
        <w:rPr>
          <w:rFonts w:ascii="Times New Roman" w:eastAsia="Times New Roman" w:hAnsi="Times New Roman" w:cs="Times New Roman"/>
          <w:sz w:val="24"/>
          <w:szCs w:val="24"/>
        </w:rPr>
        <w:t xml:space="preserve">3789,3 тыс.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– </w:t>
      </w:r>
      <w:r w:rsidR="00624A01">
        <w:rPr>
          <w:rFonts w:ascii="Times New Roman" w:eastAsia="Times New Roman" w:hAnsi="Times New Roman" w:cs="Times New Roman"/>
          <w:sz w:val="24"/>
          <w:szCs w:val="24"/>
        </w:rPr>
        <w:t>2335,5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внебюджетных источников – 0</w:t>
      </w:r>
      <w:r w:rsidR="00E40333">
        <w:rPr>
          <w:rFonts w:ascii="Times New Roman" w:eastAsia="Times New Roman" w:hAnsi="Times New Roman" w:cs="Times New Roman"/>
          <w:sz w:val="24"/>
          <w:szCs w:val="24"/>
        </w:rPr>
        <w:t>,00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Прогнозируемый объем финансирования муниципальной программы на 1 этапе (в 20</w:t>
      </w:r>
      <w:r w:rsidR="00624A01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–2025 годах) составит </w:t>
      </w:r>
      <w:r w:rsidR="00624A01">
        <w:rPr>
          <w:rFonts w:ascii="Times New Roman" w:eastAsia="Times New Roman" w:hAnsi="Times New Roman" w:cs="Times New Roman"/>
          <w:sz w:val="24"/>
          <w:szCs w:val="24"/>
        </w:rPr>
        <w:t xml:space="preserve">6024,8 тыс.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624A01">
        <w:rPr>
          <w:rFonts w:ascii="Times New Roman" w:eastAsia="Times New Roman" w:hAnsi="Times New Roman" w:cs="Times New Roman"/>
          <w:sz w:val="24"/>
          <w:szCs w:val="24"/>
          <w:lang w:eastAsia="ru-RU"/>
        </w:rPr>
        <w:t>1022,4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624A01">
        <w:rPr>
          <w:rFonts w:ascii="Times New Roman" w:eastAsia="Times New Roman" w:hAnsi="Times New Roman" w:cs="Times New Roman"/>
          <w:sz w:val="24"/>
          <w:szCs w:val="24"/>
          <w:lang w:eastAsia="ru-RU"/>
        </w:rPr>
        <w:t>1250,6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>1250,6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>1250,6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–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>1250,6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них средства: 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бюджета: 0,00 рублей, в том числе: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0,00  </w:t>
      </w:r>
      <w:r w:rsidR="00E4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0,00  </w:t>
      </w:r>
      <w:r w:rsidR="00E4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0,00  </w:t>
      </w:r>
      <w:r w:rsidR="00E4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0,00  </w:t>
      </w:r>
      <w:r w:rsidR="00E4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– 0,00 </w:t>
      </w:r>
      <w:r w:rsidR="00E4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3789,3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575,3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2022 год –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803,5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803,5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803,5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–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803,5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–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2335,5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 в том числе: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>447,1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>447,1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>447,1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>447,1 тыс.</w:t>
      </w:r>
      <w:r w:rsidR="0006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–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>447,1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этапе (в 2026–2030 годах) объем финансирования муниципальной программы составит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E4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них средства: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C03AA3">
        <w:rPr>
          <w:rFonts w:ascii="Times New Roman" w:eastAsia="Times New Roman" w:hAnsi="Times New Roman" w:cs="Times New Roman"/>
          <w:sz w:val="24"/>
          <w:szCs w:val="24"/>
        </w:rPr>
        <w:t>0,00</w:t>
      </w:r>
      <w:r w:rsidR="009872D7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C03AA3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03AA3">
        <w:rPr>
          <w:rFonts w:ascii="Times New Roman" w:eastAsia="Times New Roman" w:hAnsi="Times New Roman" w:cs="Times New Roman"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333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внебюджетных источников – 0</w:t>
      </w:r>
      <w:r w:rsidR="003064AC">
        <w:rPr>
          <w:rFonts w:ascii="Times New Roman" w:eastAsia="Times New Roman" w:hAnsi="Times New Roman" w:cs="Times New Roman"/>
          <w:sz w:val="24"/>
          <w:szCs w:val="24"/>
        </w:rPr>
        <w:t xml:space="preserve">,00 тыс. </w:t>
      </w:r>
      <w:r w:rsidR="0006207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 этапе (в 2031–2035 годах) объем финансирования муниципальной программы составит </w:t>
      </w:r>
      <w:r w:rsidR="00C03AA3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30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них средства: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C03AA3"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 w:rsidR="003064AC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C03AA3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03AA3">
        <w:rPr>
          <w:rFonts w:ascii="Times New Roman" w:eastAsia="Times New Roman" w:hAnsi="Times New Roman" w:cs="Times New Roman"/>
          <w:sz w:val="24"/>
          <w:szCs w:val="24"/>
        </w:rPr>
        <w:t>0,00</w:t>
      </w:r>
      <w:r w:rsidR="003064AC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06207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внебюджетных источников – 0</w:t>
      </w:r>
      <w:r w:rsidR="00C03AA3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4AC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062075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и источники финансирования муниципальной программы уточняются при формировании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на очередной финансовый год и плановый период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</w:t>
      </w:r>
      <w:hyperlink r:id="rId9" w:history="1">
        <w:r w:rsidRPr="00062075">
          <w:rPr>
            <w:rStyle w:val="a5"/>
            <w:rFonts w:ascii="Times New Roman" w:hAnsi="Times New Roman"/>
            <w:color w:val="auto"/>
            <w:sz w:val="24"/>
            <w:u w:val="none"/>
          </w:rPr>
          <w:t>обеспечение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</w:t>
      </w:r>
      <w:r w:rsidR="0006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программы приведены в приложении № 2 к настоящей </w:t>
      </w:r>
      <w:r w:rsidR="0006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программе.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6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униципальную программу включена подпрограмма, реализуемая в рамках </w:t>
      </w:r>
      <w:r w:rsidR="0006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программы, согласно приложению № 3  к настоящей </w:t>
      </w:r>
      <w:r w:rsidR="000620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программе.</w:t>
      </w:r>
    </w:p>
    <w:p w:rsidR="001546F4" w:rsidRDefault="001546F4" w:rsidP="00154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546F4">
          <w:pgSz w:w="11909" w:h="16834"/>
          <w:pgMar w:top="851" w:right="567" w:bottom="567" w:left="1418" w:header="720" w:footer="720" w:gutter="0"/>
          <w:cols w:space="720"/>
        </w:sectPr>
      </w:pPr>
    </w:p>
    <w:p w:rsidR="001546F4" w:rsidRDefault="001546F4" w:rsidP="00062075">
      <w:pPr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062075" w:rsidRDefault="001546F4" w:rsidP="00062075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062075" w:rsidRDefault="001546F4" w:rsidP="00062075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1546F4" w:rsidRDefault="001546F4" w:rsidP="00062075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транспортной системы»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в е д е н и я 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целевых индикаторах и показателях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транспортной системы», подпрограмм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«Развитие транспортной системы» и их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значениях</w:t>
      </w:r>
      <w:proofErr w:type="gramEnd"/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0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4A0"/>
      </w:tblPr>
      <w:tblGrid>
        <w:gridCol w:w="497"/>
        <w:gridCol w:w="3337"/>
        <w:gridCol w:w="89"/>
        <w:gridCol w:w="949"/>
        <w:gridCol w:w="1672"/>
        <w:gridCol w:w="2341"/>
        <w:gridCol w:w="1134"/>
        <w:gridCol w:w="1134"/>
        <w:gridCol w:w="1134"/>
        <w:gridCol w:w="1134"/>
        <w:gridCol w:w="850"/>
        <w:gridCol w:w="1134"/>
      </w:tblGrid>
      <w:tr w:rsidR="001546F4" w:rsidTr="00EE5FF1">
        <w:trPr>
          <w:trHeight w:val="2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</w:t>
            </w:r>
          </w:p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показатель (наименование)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целевых индикаторов и показателей</w:t>
            </w:r>
          </w:p>
        </w:tc>
      </w:tr>
      <w:tr w:rsidR="00EE5FF1" w:rsidTr="00EE5FF1">
        <w:trPr>
          <w:trHeight w:val="2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F1" w:rsidRDefault="00EE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F1" w:rsidRDefault="00EE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F1" w:rsidRDefault="00EE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2031-2035</w:t>
            </w:r>
          </w:p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1546F4" w:rsidTr="00EE5FF1">
        <w:trPr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46F4" w:rsidRDefault="001546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46F4" w:rsidRDefault="001546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46F4" w:rsidRDefault="001546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46F4" w:rsidRDefault="001546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46F4" w:rsidRDefault="001546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46F4" w:rsidRDefault="001546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546F4" w:rsidRDefault="001546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1546F4" w:rsidTr="00EE5FF1">
        <w:tc>
          <w:tcPr>
            <w:tcW w:w="15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F4" w:rsidRDefault="001546F4">
            <w:pPr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546F4" w:rsidRDefault="001546F4">
            <w:pPr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«Развитие транспортной системы»</w:t>
            </w:r>
          </w:p>
          <w:p w:rsidR="001546F4" w:rsidRDefault="001546F4">
            <w:pPr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5FF1" w:rsidTr="00054E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1" w:rsidRDefault="00EE5FF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Доля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поселения, соответствующих нормативным требованиям, в их общей протяженности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966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E5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966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966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966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966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966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966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1546F4" w:rsidTr="00EE5FF1">
        <w:tc>
          <w:tcPr>
            <w:tcW w:w="15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F4" w:rsidRDefault="001546F4">
            <w:pPr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546F4" w:rsidRDefault="001546F4">
            <w:pPr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</w:t>
            </w:r>
            <w:r w:rsidR="00EE5F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Безопасные и качественные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втомобильные дороги»</w:t>
            </w:r>
          </w:p>
          <w:p w:rsidR="001546F4" w:rsidRDefault="001546F4">
            <w:pPr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5FF1" w:rsidTr="00054E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1" w:rsidRDefault="00EE5FF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находящихся в нормативном состоянии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</w:tr>
      <w:tr w:rsidR="00EE5FF1" w:rsidTr="00054E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1" w:rsidRDefault="00EE5FF1" w:rsidP="00EE5FF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в отношении которых проведены работы по текущему ремонту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 w:rsidP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E5FF1" w:rsidRDefault="00EE5FF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1546F4" w:rsidRDefault="001546F4" w:rsidP="0015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6F4" w:rsidRDefault="001546F4" w:rsidP="0015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6F4" w:rsidRDefault="001546F4" w:rsidP="0015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6F4" w:rsidRDefault="001546F4" w:rsidP="001546F4">
      <w:pPr>
        <w:tabs>
          <w:tab w:val="left" w:pos="142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6F4" w:rsidRDefault="001546F4" w:rsidP="001546F4">
      <w:pPr>
        <w:tabs>
          <w:tab w:val="left" w:pos="142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6F4" w:rsidRDefault="001546F4" w:rsidP="001546F4">
      <w:pPr>
        <w:tabs>
          <w:tab w:val="left" w:pos="142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6F4" w:rsidRDefault="001546F4" w:rsidP="001546F4">
      <w:pPr>
        <w:tabs>
          <w:tab w:val="left" w:pos="142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6F4" w:rsidRPr="00062075" w:rsidRDefault="001546F4" w:rsidP="00062075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620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2 </w:t>
      </w:r>
    </w:p>
    <w:p w:rsidR="00062075" w:rsidRDefault="001546F4" w:rsidP="00062075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62075">
        <w:rPr>
          <w:rFonts w:ascii="Times New Roman" w:eastAsia="Times New Roman" w:hAnsi="Times New Roman" w:cs="Times New Roman"/>
          <w:color w:val="000000"/>
          <w:lang w:eastAsia="ru-RU"/>
        </w:rPr>
        <w:t xml:space="preserve">к муниципальной программе </w:t>
      </w:r>
    </w:p>
    <w:p w:rsidR="00062075" w:rsidRDefault="001546F4" w:rsidP="00062075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62075">
        <w:rPr>
          <w:rFonts w:ascii="Times New Roman" w:eastAsia="Times New Roman" w:hAnsi="Times New Roman" w:cs="Times New Roman"/>
          <w:color w:val="000000"/>
          <w:lang w:eastAsia="ru-RU"/>
        </w:rPr>
        <w:t>Сутчевского</w:t>
      </w:r>
      <w:proofErr w:type="spellEnd"/>
      <w:r w:rsidRPr="0006207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</w:p>
    <w:p w:rsidR="001546F4" w:rsidRPr="00062075" w:rsidRDefault="001546F4" w:rsidP="00062075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62075">
        <w:rPr>
          <w:rFonts w:ascii="Times New Roman" w:eastAsia="Times New Roman" w:hAnsi="Times New Roman" w:cs="Times New Roman"/>
          <w:color w:val="000000"/>
          <w:lang w:eastAsia="ru-RU"/>
        </w:rPr>
        <w:t>«Развитие транспортной системы»</w:t>
      </w:r>
      <w:r w:rsidRPr="000620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1546F4" w:rsidRDefault="001546F4" w:rsidP="0015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</w:p>
    <w:p w:rsidR="001546F4" w:rsidRDefault="001546F4" w:rsidP="0015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РЕСУРСНОЕ ОБЕСПЕЧЕНИЕ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br/>
        <w:t xml:space="preserve">реализации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сельского поселения</w:t>
      </w:r>
    </w:p>
    <w:p w:rsidR="001546F4" w:rsidRDefault="001546F4" w:rsidP="0015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bottomFromText="200" w:vertAnchor="text" w:horzAnchor="margin" w:tblpY="241"/>
        <w:tblW w:w="15555" w:type="dxa"/>
        <w:tblLayout w:type="fixed"/>
        <w:tblLook w:val="04A0"/>
      </w:tblPr>
      <w:tblGrid>
        <w:gridCol w:w="1241"/>
        <w:gridCol w:w="1983"/>
        <w:gridCol w:w="708"/>
        <w:gridCol w:w="708"/>
        <w:gridCol w:w="1134"/>
        <w:gridCol w:w="709"/>
        <w:gridCol w:w="1134"/>
        <w:gridCol w:w="1138"/>
        <w:gridCol w:w="1134"/>
        <w:gridCol w:w="1134"/>
        <w:gridCol w:w="1134"/>
        <w:gridCol w:w="1134"/>
        <w:gridCol w:w="1130"/>
        <w:gridCol w:w="1134"/>
      </w:tblGrid>
      <w:tr w:rsidR="001546F4" w:rsidTr="001546F4">
        <w:trPr>
          <w:trHeight w:val="45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CA1949" w:rsidTr="007941CA">
        <w:trPr>
          <w:trHeight w:val="253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2031-2035</w:t>
            </w:r>
          </w:p>
        </w:tc>
      </w:tr>
      <w:tr w:rsidR="00CA1949" w:rsidTr="007941CA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CA1949" w:rsidTr="007941CA">
        <w:trPr>
          <w:trHeight w:val="330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 w:rsidP="00F203C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</w:t>
            </w:r>
            <w:r w:rsidR="00F203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CA1949" w:rsidRDefault="00CA1949">
            <w:pPr>
              <w:rPr>
                <w:sz w:val="18"/>
                <w:szCs w:val="18"/>
              </w:rPr>
            </w:pPr>
            <w:r w:rsidRPr="00CA1949">
              <w:rPr>
                <w:sz w:val="18"/>
                <w:szCs w:val="18"/>
              </w:rPr>
              <w:t>1250,6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CA1949" w:rsidRDefault="00CA1949">
            <w:pPr>
              <w:rPr>
                <w:sz w:val="18"/>
                <w:szCs w:val="18"/>
              </w:rPr>
            </w:pPr>
            <w:r w:rsidRPr="00CA1949">
              <w:rPr>
                <w:sz w:val="18"/>
                <w:szCs w:val="18"/>
              </w:rPr>
              <w:t>1250,6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CA1949" w:rsidRDefault="00CA1949">
            <w:pPr>
              <w:rPr>
                <w:sz w:val="18"/>
                <w:szCs w:val="18"/>
              </w:rPr>
            </w:pPr>
            <w:r w:rsidRPr="00CA1949">
              <w:rPr>
                <w:sz w:val="18"/>
                <w:szCs w:val="18"/>
              </w:rPr>
              <w:t>1250,6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CA1949" w:rsidRDefault="00CA1949">
            <w:pPr>
              <w:rPr>
                <w:sz w:val="18"/>
                <w:szCs w:val="18"/>
              </w:rPr>
            </w:pPr>
            <w:r w:rsidRPr="00CA1949">
              <w:rPr>
                <w:sz w:val="18"/>
                <w:szCs w:val="18"/>
              </w:rPr>
              <w:t>1250,6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1949" w:rsidTr="007941CA">
        <w:trPr>
          <w:trHeight w:val="492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1949" w:rsidTr="007941CA">
        <w:trPr>
          <w:trHeight w:val="839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9872D7" w:rsidP="00E9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CA1949" w:rsidRDefault="00CA1949">
            <w:pPr>
              <w:rPr>
                <w:sz w:val="18"/>
                <w:szCs w:val="18"/>
              </w:rPr>
            </w:pPr>
            <w:r w:rsidRPr="00CA1949">
              <w:rPr>
                <w:sz w:val="18"/>
                <w:szCs w:val="18"/>
              </w:rPr>
              <w:t>803,5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CA1949" w:rsidRDefault="00CA1949">
            <w:pPr>
              <w:rPr>
                <w:sz w:val="18"/>
                <w:szCs w:val="18"/>
              </w:rPr>
            </w:pPr>
            <w:r w:rsidRPr="00CA1949">
              <w:rPr>
                <w:sz w:val="18"/>
                <w:szCs w:val="18"/>
              </w:rPr>
              <w:t>803,5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CA1949" w:rsidRDefault="00CA1949">
            <w:pPr>
              <w:rPr>
                <w:sz w:val="18"/>
                <w:szCs w:val="18"/>
              </w:rPr>
            </w:pPr>
            <w:r w:rsidRPr="00CA1949">
              <w:rPr>
                <w:sz w:val="18"/>
                <w:szCs w:val="18"/>
              </w:rPr>
              <w:t>803,5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CA1949" w:rsidRDefault="00CA1949">
            <w:pPr>
              <w:rPr>
                <w:sz w:val="18"/>
                <w:szCs w:val="18"/>
              </w:rPr>
            </w:pPr>
            <w:r w:rsidRPr="00CA1949">
              <w:rPr>
                <w:sz w:val="18"/>
                <w:szCs w:val="18"/>
              </w:rPr>
              <w:t>803,5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D1E12" w:rsidTr="00062075">
        <w:trPr>
          <w:trHeight w:val="907"/>
        </w:trPr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E12" w:rsidRDefault="009D1E1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12" w:rsidRDefault="009D1E1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9D1E12" w:rsidRDefault="009D1E1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9D1E12" w:rsidRDefault="009D1E1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D1E12" w:rsidRDefault="009D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D1E12" w:rsidRDefault="009D1E1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E12" w:rsidRDefault="009D1E12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D1E12" w:rsidRDefault="009D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D1E12" w:rsidRDefault="009D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D1E12" w:rsidRDefault="009D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D1E12" w:rsidRDefault="009D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D1E12" w:rsidRDefault="009D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D1E12" w:rsidRDefault="009D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D1E12" w:rsidRDefault="009D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1949" w:rsidTr="007941CA">
        <w:trPr>
          <w:trHeight w:val="289"/>
        </w:trPr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1949" w:rsidTr="007941CA">
        <w:trPr>
          <w:trHeight w:val="49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 w:rsidP="00F203C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="00F203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Безопасные и качественные 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втомобильные дороги»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1250,6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1250,6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1250,6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1250,6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1949" w:rsidTr="007941CA">
        <w:trPr>
          <w:trHeight w:val="49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1949" w:rsidTr="007941CA">
        <w:trPr>
          <w:trHeight w:val="94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9D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 w:rsidP="007941CA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803,5</w:t>
            </w:r>
            <w:r w:rsidR="007941CA" w:rsidRPr="007941CA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803,5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 w:rsidP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803,50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803,5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A0B86" w:rsidTr="007941CA">
        <w:trPr>
          <w:trHeight w:val="91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86" w:rsidRDefault="000A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86" w:rsidRDefault="000A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0A0B86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0A0B86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A0B86" w:rsidRDefault="009D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Ч210000000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0A0B86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B86" w:rsidRDefault="000A0B86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A0B86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A0B86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A0B86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A0B86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A0B86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A0B86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A0B86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1949" w:rsidTr="007941CA">
        <w:trPr>
          <w:trHeight w:val="40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1949" w:rsidTr="007941CA">
        <w:trPr>
          <w:trHeight w:val="411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 w:rsidP="000A0B86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</w:t>
            </w:r>
            <w:r w:rsidR="000A0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1250,6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1250,6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1250,6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1250,6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1949" w:rsidTr="007941CA">
        <w:trPr>
          <w:trHeight w:val="46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1949" w:rsidTr="007941CA">
        <w:trPr>
          <w:trHeight w:val="779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 w:rsidP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  <w:r w:rsidR="000A0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Ч2103</w:t>
            </w:r>
            <w:r w:rsidR="000A0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="000A0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803,5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803,5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803,5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rPr>
                <w:sz w:val="18"/>
                <w:szCs w:val="18"/>
              </w:rPr>
            </w:pPr>
            <w:r w:rsidRPr="007941CA">
              <w:rPr>
                <w:sz w:val="18"/>
                <w:szCs w:val="18"/>
              </w:rPr>
              <w:t>803,5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Pr="007941CA" w:rsidRDefault="000A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1949" w:rsidTr="007941CA">
        <w:trPr>
          <w:trHeight w:val="34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1949" w:rsidTr="007941CA">
        <w:trPr>
          <w:trHeight w:val="56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 w:rsidP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Ч2103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  <w:r w:rsidR="008E6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A0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Ч2103</w:t>
            </w:r>
            <w:r w:rsidR="000A0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="000A0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  <w:r w:rsidR="008E6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8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1949" w:rsidTr="007941CA">
        <w:trPr>
          <w:trHeight w:val="54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49" w:rsidRDefault="00CA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949" w:rsidRDefault="00CA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1546F4" w:rsidRDefault="001546F4" w:rsidP="001546F4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6F4" w:rsidRDefault="001546F4" w:rsidP="00154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546F4" w:rsidSect="00062075">
          <w:pgSz w:w="16834" w:h="11909" w:orient="landscape"/>
          <w:pgMar w:top="993" w:right="851" w:bottom="567" w:left="851" w:header="0" w:footer="0" w:gutter="0"/>
          <w:cols w:space="720"/>
        </w:sectPr>
      </w:pPr>
    </w:p>
    <w:p w:rsidR="001546F4" w:rsidRDefault="001546F4" w:rsidP="001546F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№ 3</w:t>
      </w:r>
    </w:p>
    <w:p w:rsidR="001546F4" w:rsidRDefault="001546F4" w:rsidP="001546F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062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к 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униципальной программе</w:t>
      </w:r>
    </w:p>
    <w:p w:rsidR="001546F4" w:rsidRDefault="001546F4" w:rsidP="001546F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1546F4" w:rsidRDefault="001546F4" w:rsidP="001546F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«Развитие транспортной системы»</w:t>
      </w:r>
    </w:p>
    <w:p w:rsidR="001546F4" w:rsidRDefault="001546F4" w:rsidP="001546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546F4" w:rsidRDefault="001546F4" w:rsidP="00154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  <w:t>подпрограммы «</w:t>
      </w:r>
      <w:r w:rsidR="008E6D6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Безопасные и качественные а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втомобильные дороги»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сельского поселения «Развитие транспортной системы»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11"/>
        <w:gridCol w:w="5669"/>
      </w:tblGrid>
      <w:tr w:rsidR="001546F4" w:rsidTr="001546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Мариин</w:t>
            </w:r>
            <w:r w:rsidR="0006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ко-Посадского района,</w:t>
            </w:r>
          </w:p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6F4" w:rsidTr="001546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F4" w:rsidRDefault="008E6D65" w:rsidP="008E6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градостроительства и развития общественной инфраструктуры</w:t>
            </w:r>
            <w:r w:rsidR="0006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Мариин</w:t>
            </w:r>
            <w:r w:rsidR="0006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ко-Посадского района (по согласованию)</w:t>
            </w:r>
          </w:p>
        </w:tc>
      </w:tr>
      <w:tr w:rsidR="001546F4" w:rsidTr="001546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 (если имеются)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F4" w:rsidRDefault="001546F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</w:tc>
      </w:tr>
      <w:tr w:rsidR="001546F4" w:rsidTr="001546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F4" w:rsidRDefault="001546F4" w:rsidP="0006207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населенных пунктов</w:t>
            </w:r>
          </w:p>
        </w:tc>
      </w:tr>
      <w:tr w:rsidR="001546F4" w:rsidTr="001546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2036 году будут достигнуты следующие результаты: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протяженность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сельского поселения, находящихся в нормативном состоянии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9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 </w:t>
            </w:r>
          </w:p>
          <w:p w:rsidR="001546F4" w:rsidRDefault="001546F4" w:rsidP="007941C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автомобильных дорог местного значения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отношении которых проведены работы по </w:t>
            </w:r>
            <w:r w:rsidR="0079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 – </w:t>
            </w:r>
            <w:r w:rsidR="0079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км; </w:t>
            </w:r>
          </w:p>
        </w:tc>
      </w:tr>
      <w:tr w:rsidR="001546F4" w:rsidTr="001546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</w:t>
            </w:r>
            <w:r w:rsidR="008E6D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-2035 годы:</w:t>
            </w:r>
          </w:p>
          <w:p w:rsidR="001546F4" w:rsidRDefault="001546F4">
            <w:pPr>
              <w:autoSpaceDE w:val="0"/>
              <w:autoSpaceDN w:val="0"/>
              <w:adjustRightInd w:val="0"/>
              <w:spacing w:after="0" w:line="242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этап – 20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–2025 годы;</w:t>
            </w:r>
          </w:p>
          <w:p w:rsidR="001546F4" w:rsidRDefault="001546F4">
            <w:pPr>
              <w:autoSpaceDE w:val="0"/>
              <w:autoSpaceDN w:val="0"/>
              <w:adjustRightInd w:val="0"/>
              <w:spacing w:after="0" w:line="242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 этап – 2026–2030 годы;</w:t>
            </w:r>
          </w:p>
          <w:p w:rsidR="001546F4" w:rsidRDefault="001546F4">
            <w:pPr>
              <w:autoSpaceDE w:val="0"/>
              <w:autoSpaceDN w:val="0"/>
              <w:adjustRightInd w:val="0"/>
              <w:spacing w:after="0" w:line="242" w:lineRule="auto"/>
              <w:ind w:firstLine="601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3 этап – 2031–2035 годы.</w:t>
            </w:r>
          </w:p>
        </w:tc>
      </w:tr>
      <w:tr w:rsidR="001546F4" w:rsidTr="001546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 подпрограммы составляет 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6024,8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 тыс.</w:t>
            </w:r>
            <w:r w:rsidR="00CF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 тыс.</w:t>
            </w:r>
            <w:r w:rsidR="00CF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 тыс.</w:t>
            </w:r>
            <w:r w:rsidR="00CF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 годы – 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546F4" w:rsidRDefault="008E6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2031-2035 годы – 0,00</w:t>
            </w:r>
            <w:r w:rsidR="0030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15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из них средства: 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бюджета: 0,00</w:t>
            </w:r>
            <w:r w:rsidR="0030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 </w:t>
            </w:r>
            <w:r w:rsidR="0030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0,00  </w:t>
            </w:r>
            <w:r w:rsidR="0030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0,00  </w:t>
            </w:r>
            <w:r w:rsidR="0030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год – 0,00  </w:t>
            </w:r>
            <w:r w:rsidR="0030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</w:t>
            </w:r>
            <w:r w:rsidR="0030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 годы – 0,00 </w:t>
            </w:r>
            <w:r w:rsidR="0030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 годы – 0,00 </w:t>
            </w:r>
            <w:r w:rsidR="0030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бюджета Чувашской Республики 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3789,3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575,3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803,5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803,5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803,5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8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803,5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 годы – </w:t>
            </w:r>
            <w:r w:rsidR="0004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0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 годы – </w:t>
            </w:r>
            <w:r w:rsidR="0004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0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– </w:t>
            </w:r>
            <w:r w:rsidR="0004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2335,5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 в том числе: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04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04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447,4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04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447,1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04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447,1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04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447,1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2026-2030 годы – </w:t>
            </w:r>
            <w:r w:rsidR="0004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0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2031-2035 годы – </w:t>
            </w:r>
            <w:r w:rsidR="0004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0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уточняются при формировании консолидированного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Мариин</w:t>
            </w:r>
            <w:r w:rsidR="0006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ко-Посадского района Чувашской Республики на очередной финансовый год и плановый период</w:t>
            </w:r>
          </w:p>
        </w:tc>
      </w:tr>
      <w:tr w:rsidR="001546F4" w:rsidTr="001546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  подпрограммы: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конкурентоспособности и рентабельности дорожного хозяйства;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дополнительных рабочих мест в сопутствующих сферах экономики и сфере услуг;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безопасности на транспорте;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прирост протяженности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отвечающих нормативным требованиям;</w:t>
            </w:r>
          </w:p>
          <w:p w:rsidR="001546F4" w:rsidRDefault="001546F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безопасности дорожного движения и эффективности управления транспортными потоками.</w:t>
            </w:r>
          </w:p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E98" w:rsidRDefault="00040E98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Автомобильная дорога – объект транспортной инфраструктуры, предназначенный для движения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автомобильных дорог общего пользования  местного значения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на 31 декабря 20</w:t>
      </w:r>
      <w:r w:rsidR="0004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составляла </w:t>
      </w:r>
      <w:r w:rsidR="0004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 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04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 автомобильных дорог общего пользования общего пользования  местного значения в границах населенных пунктов соответствует нормативным требованиям к их транспортно-эксплуатационному состоянию </w:t>
      </w:r>
      <w:r w:rsidR="00F1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составной частью транспортной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являются автомобильные дороги. От уровня транспортно-эксплуатаци</w:t>
      </w:r>
      <w:r w:rsidR="0006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онного состояния и развития </w:t>
      </w:r>
      <w:proofErr w:type="gramStart"/>
      <w:r w:rsidR="00062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 многом зависит решение задачи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одной из причин, сдерживающих социально-экономическое развития, является неудовлетворительное состояние и недостаточный уровень развития существующей автомобильных дорог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Значительная часть автомобильных дорог общего пользования местного значения имеет высокую степень износа.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сеть автомобильных дорог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была сформирована в 80-е годы прошлого столетия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длительного периода темпы износа автомобильных дорог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Мариин</w:t>
      </w:r>
      <w:r w:rsidR="000620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ко-Посадского района были выше темпов восстановления и развития.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пользования, а также увеличением в составе автотранспортных потоков доли большегрузных автомобилей.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событием для дорожной отрасли стало создание с 1 января 2014 года муниципальный дорожный фонд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Мариин</w:t>
      </w:r>
      <w:r w:rsidR="0006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ко-Посадского района, который аккумулируя целевые средства, направляемые на дорожную деятельность, является надежным источником финансирования.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Концентрация средств </w:t>
      </w:r>
      <w:r w:rsidR="0006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</w:t>
      </w:r>
      <w:r w:rsidR="0006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</w:t>
      </w:r>
      <w:r w:rsidR="0006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улучшить состояние автомобильных дорог местного значения, повысит качество жизни населения.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факторы в совокупности вызывают необходимость обеспечения существенно более высоких требований к техническому уровню и эксплуатационному состоянию дорог и дорожных сооружений, разработки и применения в этих целях новых технических норм, прогрессивных технических решений, дорожных технологий и материалов, систем организации движения, отвечающих современным потребностям. В этих условиях развитие инновационной деятельности в дорожном хозяйстве приобретает особую актуальность.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направлением государственной политики в дорожной отрасли является выполнение Указа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2018 г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204 «О национальных целях и стратегических задачах развития Российской Федерации на период до 2024 года», устанавливающего национальный проект «Безопасные и качественные автомобильные дороги», в целях реализации которого в муниципальную программу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«Развитие транспортной системы» включена подпрограмма «</w:t>
      </w:r>
      <w:r w:rsidR="00F17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и качественные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втомобильные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дороги» (далее – подпрограмма).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подпрограммы являются: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развитой сети автомобильных дорог и обеспечение доступности для населения безопасных и качественных транспортных услуг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(показателями) подпрограммы являются: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протяженности автомобильных дорог общего пользования местного значения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соответствующих нормативным требованиям, в их общей протяженности; 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автомобильных дорог местного значения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отношении которых проведены работы по капитальному ремонту или ремонту;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протяженности автомобильных дорог общего пользования местного значения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соответствующих нормативным требованиям, в их общей протяженности: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</w:t>
      </w:r>
      <w:r w:rsidR="004D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7941C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7941C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7941C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7941C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2030 году – </w:t>
      </w:r>
      <w:r w:rsidR="007941C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2035 году – </w:t>
      </w:r>
      <w:r w:rsidR="007941CA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автомобильных дорог местного значения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отношении которых проведены работы по </w:t>
      </w:r>
      <w:r w:rsidR="007941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текущему</w:t>
      </w:r>
      <w:r w:rsidR="00CF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 0,</w:t>
      </w:r>
      <w:r w:rsidR="004D09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 0,6 км.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 </w:t>
      </w:r>
      <w:r w:rsidR="004D09B4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 0,</w:t>
      </w:r>
      <w:r w:rsidR="004D09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 0,</w:t>
      </w:r>
      <w:r w:rsidR="004D09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2030 году – </w:t>
      </w:r>
      <w:r w:rsidR="004D09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2035 году – </w:t>
      </w:r>
      <w:r w:rsidR="004D09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6F4" w:rsidRDefault="001546F4" w:rsidP="001546F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:rsidR="001546F4" w:rsidRDefault="001546F4" w:rsidP="001546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Подпрограмма «</w:t>
      </w:r>
      <w:r w:rsidR="0083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и качественные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втомобильные дороги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включает в состав одно основное мероприятие:</w:t>
      </w:r>
    </w:p>
    <w:p w:rsidR="00833D25" w:rsidRDefault="001546F4" w:rsidP="00833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мероприятие 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реализуемые с привлечением межбюджетных трансфертов бюджетам другого уровня».</w:t>
      </w:r>
      <w:r w:rsidR="0083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включает в себя мероприятия по капитальному ремонту и  ремонт автомобильных дорог общего пользования местного значения  в границах населенных пунктов </w:t>
      </w:r>
      <w:proofErr w:type="spellStart"/>
      <w:r w:rsidR="0083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Сутчевского</w:t>
      </w:r>
      <w:proofErr w:type="spellEnd"/>
      <w:r w:rsidR="0083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содержание автомобильных дорог общего пользования местного значения в границах населенных пунктов поселения, осуществление дорожной деятельности, кроме деятельности по строительству, в отношении автомобильных дорог местного значения в границах населенных</w:t>
      </w:r>
      <w:proofErr w:type="gramEnd"/>
      <w:r w:rsidR="0083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 поселения. 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Подпрограмма реализуется в 20</w:t>
      </w:r>
      <w:r w:rsidR="00040E98">
        <w:rPr>
          <w:rFonts w:ascii="Times New Roman" w:eastAsia="Times New Roman" w:hAnsi="Times New Roman" w:cs="Times New Roman"/>
          <w:sz w:val="24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–2035 годах в три этапа: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 этап – 20</w:t>
      </w:r>
      <w:r w:rsidR="00040E98">
        <w:rPr>
          <w:rFonts w:ascii="Times New Roman" w:eastAsia="Times New Roman" w:hAnsi="Times New Roman" w:cs="Times New Roman"/>
          <w:sz w:val="24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–2025 годы;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 этап – 2026–2030 годы;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 этап – 2031–2035 годы.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подпрограммы в 20</w:t>
      </w:r>
      <w:r w:rsidR="0004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–2035 годах составит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6024,8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средства: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бюджета – 0</w:t>
      </w:r>
      <w:r w:rsidR="003064AC">
        <w:rPr>
          <w:rFonts w:ascii="Times New Roman" w:eastAsia="Times New Roman" w:hAnsi="Times New Roman" w:cs="Times New Roman"/>
          <w:sz w:val="24"/>
          <w:szCs w:val="24"/>
        </w:rPr>
        <w:t>,00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824CFB">
        <w:rPr>
          <w:rFonts w:ascii="Times New Roman" w:eastAsia="Times New Roman" w:hAnsi="Times New Roman" w:cs="Times New Roman"/>
          <w:sz w:val="24"/>
          <w:szCs w:val="24"/>
        </w:rPr>
        <w:t>3789,3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– </w:t>
      </w:r>
      <w:r w:rsidR="00824CFB">
        <w:rPr>
          <w:rFonts w:ascii="Times New Roman" w:eastAsia="Times New Roman" w:hAnsi="Times New Roman" w:cs="Times New Roman"/>
          <w:sz w:val="24"/>
          <w:szCs w:val="24"/>
        </w:rPr>
        <w:t xml:space="preserve">2335,5 тыс.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внебюджетных источников – 0</w:t>
      </w:r>
      <w:r w:rsidR="003064AC">
        <w:rPr>
          <w:rFonts w:ascii="Times New Roman" w:eastAsia="Times New Roman" w:hAnsi="Times New Roman" w:cs="Times New Roman"/>
          <w:sz w:val="24"/>
          <w:szCs w:val="24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Прогнозируемый объем финансирования муниципальной программы на 1 этапе (в 20</w:t>
      </w:r>
      <w:r w:rsidR="00040E9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–2025 годах) составит </w:t>
      </w:r>
      <w:r w:rsidR="00824CFB">
        <w:rPr>
          <w:rFonts w:ascii="Times New Roman" w:eastAsia="Times New Roman" w:hAnsi="Times New Roman" w:cs="Times New Roman"/>
          <w:sz w:val="24"/>
          <w:szCs w:val="24"/>
        </w:rPr>
        <w:t>6024,8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1022,4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1250,6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1250,6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1250,6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>1250,6 тыс</w:t>
      </w:r>
      <w:r w:rsidR="00F17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них средства: 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бюджета: 0,00 рублей, в том числе: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0,00  </w:t>
      </w:r>
      <w:r w:rsidR="0030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0,00 </w:t>
      </w:r>
      <w:r w:rsidR="0030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0,00  </w:t>
      </w:r>
      <w:r w:rsidR="0030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0,00  </w:t>
      </w:r>
      <w:r w:rsidR="0030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– 0,00 </w:t>
      </w:r>
      <w:r w:rsidR="0030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>3789,3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575,3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>803,5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>803,5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>803,5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803,5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>2335,5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 в том числе: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447,1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447,1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447,1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447,1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 –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447,1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этапе (в 2026–2030 годах) объем финансирования муниципальной программы составит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них средства: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824CFB"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 w:rsidR="003064AC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824CFB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24CFB">
        <w:rPr>
          <w:rFonts w:ascii="Times New Roman" w:eastAsia="Times New Roman" w:hAnsi="Times New Roman" w:cs="Times New Roman"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4AC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CF0EAE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– </w:t>
      </w:r>
      <w:r w:rsidR="00824CFB">
        <w:rPr>
          <w:rFonts w:ascii="Times New Roman" w:eastAsia="Times New Roman" w:hAnsi="Times New Roman" w:cs="Times New Roman"/>
          <w:sz w:val="24"/>
          <w:szCs w:val="24"/>
        </w:rPr>
        <w:t>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3064AC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CF0EAE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 этапе (в 2031–2035 годах) объем финансирования муниципальной программы составит </w:t>
      </w:r>
      <w:r w:rsidR="00824CFB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30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них средства: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824CFB">
        <w:rPr>
          <w:rFonts w:ascii="Times New Roman" w:eastAsia="Times New Roman" w:hAnsi="Times New Roman" w:cs="Times New Roman"/>
          <w:sz w:val="24"/>
          <w:szCs w:val="24"/>
        </w:rPr>
        <w:t>0,00</w:t>
      </w:r>
      <w:r w:rsidR="003064AC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824CF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6F4" w:rsidRDefault="001546F4" w:rsidP="00154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–0,</w:t>
      </w:r>
      <w:r w:rsidR="00824CF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064AC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CF0EAE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6F4" w:rsidRDefault="001546F4" w:rsidP="0015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внебюджетных источников – 0</w:t>
      </w:r>
      <w:r w:rsidR="003064AC">
        <w:rPr>
          <w:rFonts w:ascii="Times New Roman" w:eastAsia="Times New Roman" w:hAnsi="Times New Roman" w:cs="Times New Roman"/>
          <w:sz w:val="24"/>
          <w:szCs w:val="24"/>
        </w:rPr>
        <w:t xml:space="preserve">,00 тыс.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(0 процента).</w:t>
      </w:r>
    </w:p>
    <w:p w:rsidR="001546F4" w:rsidRDefault="001546F4" w:rsidP="00CF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546F4" w:rsidRDefault="001546F4" w:rsidP="00CF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Ресурсное </w:t>
      </w:r>
      <w:hyperlink r:id="rId10" w:history="1">
        <w:r>
          <w:rPr>
            <w:rStyle w:val="a5"/>
            <w:rFonts w:ascii="Times New Roman" w:hAnsi="Times New Roman"/>
            <w:color w:val="000000"/>
            <w:sz w:val="24"/>
          </w:rPr>
          <w:t>обеспечение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</w:p>
    <w:p w:rsidR="001546F4" w:rsidRDefault="001546F4" w:rsidP="001546F4">
      <w:pPr>
        <w:tabs>
          <w:tab w:val="left" w:pos="1232"/>
        </w:tabs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546F4" w:rsidSect="003064AC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1546F4" w:rsidRDefault="001546F4" w:rsidP="00CF0EAE">
      <w:pPr>
        <w:tabs>
          <w:tab w:val="left" w:pos="1232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подпрограмме «Автомобильные дороги» </w:t>
      </w:r>
    </w:p>
    <w:p w:rsidR="00CF0EAE" w:rsidRDefault="001546F4" w:rsidP="00CF0EAE">
      <w:pPr>
        <w:tabs>
          <w:tab w:val="left" w:pos="1232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546F4" w:rsidRDefault="001546F4" w:rsidP="00CF0EAE">
      <w:pPr>
        <w:tabs>
          <w:tab w:val="left" w:pos="1232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546F4" w:rsidRDefault="001546F4" w:rsidP="001546F4">
      <w:pPr>
        <w:tabs>
          <w:tab w:val="left" w:pos="1232"/>
        </w:tabs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6F4" w:rsidRDefault="001546F4" w:rsidP="001546F4">
      <w:pPr>
        <w:tabs>
          <w:tab w:val="left" w:pos="12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</w:p>
    <w:p w:rsidR="001546F4" w:rsidRDefault="001546F4" w:rsidP="001546F4">
      <w:pPr>
        <w:tabs>
          <w:tab w:val="left" w:pos="12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</w:t>
      </w:r>
      <w:r w:rsidR="002D6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Безопасные и качественные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втомобильные дороги»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Сутчевского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1546F4" w:rsidRDefault="001546F4" w:rsidP="001546F4">
      <w:pPr>
        <w:tabs>
          <w:tab w:val="left" w:pos="12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транспортной системы»</w:t>
      </w:r>
    </w:p>
    <w:p w:rsidR="001546F4" w:rsidRDefault="001546F4" w:rsidP="001546F4">
      <w:pPr>
        <w:tabs>
          <w:tab w:val="left" w:pos="12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05" w:type="dxa"/>
        <w:tblLayout w:type="fixed"/>
        <w:tblLook w:val="04A0"/>
      </w:tblPr>
      <w:tblGrid>
        <w:gridCol w:w="1236"/>
        <w:gridCol w:w="1974"/>
        <w:gridCol w:w="705"/>
        <w:gridCol w:w="563"/>
        <w:gridCol w:w="1275"/>
        <w:gridCol w:w="567"/>
        <w:gridCol w:w="1134"/>
        <w:gridCol w:w="1134"/>
        <w:gridCol w:w="1139"/>
        <w:gridCol w:w="1139"/>
        <w:gridCol w:w="1139"/>
        <w:gridCol w:w="998"/>
        <w:gridCol w:w="1139"/>
        <w:gridCol w:w="997"/>
        <w:gridCol w:w="566"/>
      </w:tblGrid>
      <w:tr w:rsidR="001546F4" w:rsidTr="00054E75">
        <w:trPr>
          <w:gridAfter w:val="1"/>
          <w:wAfter w:w="566" w:type="dxa"/>
          <w:trHeight w:val="45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4D09B4" w:rsidTr="00054E75">
        <w:trPr>
          <w:gridAfter w:val="1"/>
          <w:wAfter w:w="566" w:type="dxa"/>
          <w:trHeight w:val="2535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2031-2035</w:t>
            </w:r>
          </w:p>
        </w:tc>
      </w:tr>
      <w:tr w:rsidR="004D09B4" w:rsidTr="00054E75">
        <w:trPr>
          <w:gridAfter w:val="1"/>
          <w:wAfter w:w="566" w:type="dxa"/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D09B4" w:rsidTr="00054E75">
        <w:trPr>
          <w:gridAfter w:val="1"/>
          <w:wAfter w:w="566" w:type="dxa"/>
          <w:trHeight w:val="495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 w:rsidP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«Безопасные и качественные автомобильные дороги»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054E75" w:rsidP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1250,6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1250,6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1250,6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1250,6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D09B4" w:rsidTr="00054E75">
        <w:trPr>
          <w:gridAfter w:val="1"/>
          <w:wAfter w:w="566" w:type="dxa"/>
          <w:trHeight w:val="495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D09B4" w:rsidTr="00054E75">
        <w:trPr>
          <w:gridAfter w:val="1"/>
          <w:wAfter w:w="566" w:type="dxa"/>
          <w:trHeight w:val="1235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 w:rsidP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</w:t>
            </w:r>
            <w:r w:rsidR="00054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803,5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803,5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803,5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803,5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54E75" w:rsidTr="00054E75">
        <w:trPr>
          <w:gridAfter w:val="1"/>
          <w:wAfter w:w="566" w:type="dxa"/>
          <w:trHeight w:val="775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75" w:rsidRDefault="0005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75" w:rsidRDefault="0005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54E75" w:rsidRDefault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54E75" w:rsidRDefault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54E75" w:rsidRDefault="00054E75" w:rsidP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Ч210000000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54E75" w:rsidRDefault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E75" w:rsidRDefault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54E75" w:rsidRDefault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54E75" w:rsidRDefault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54E75" w:rsidRDefault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54E75" w:rsidRDefault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99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54E75" w:rsidRDefault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447,1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54E75" w:rsidRDefault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54E75" w:rsidRDefault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D09B4" w:rsidTr="00054E75">
        <w:trPr>
          <w:gridAfter w:val="1"/>
          <w:wAfter w:w="566" w:type="dxa"/>
          <w:trHeight w:val="405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546F4" w:rsidTr="001546F4">
        <w:trPr>
          <w:gridAfter w:val="1"/>
          <w:wAfter w:w="566" w:type="dxa"/>
          <w:trHeight w:val="411"/>
        </w:trPr>
        <w:tc>
          <w:tcPr>
            <w:tcW w:w="151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6F4" w:rsidRDefault="0015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1546F4" w:rsidRDefault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</w:p>
        </w:tc>
      </w:tr>
      <w:tr w:rsidR="002D6612" w:rsidTr="00054E75">
        <w:trPr>
          <w:gridAfter w:val="1"/>
          <w:wAfter w:w="566" w:type="dxa"/>
          <w:trHeight w:val="411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</w:t>
            </w:r>
            <w:proofErr w:type="spellEnd"/>
            <w:proofErr w:type="gramEnd"/>
          </w:p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1022,4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1250,6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1250,6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1250,6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1250,6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612" w:rsidTr="00054E75">
        <w:trPr>
          <w:gridAfter w:val="1"/>
          <w:wAfter w:w="566" w:type="dxa"/>
          <w:trHeight w:val="465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6612" w:rsidTr="00054E75">
        <w:trPr>
          <w:gridAfter w:val="1"/>
          <w:wAfter w:w="566" w:type="dxa"/>
          <w:trHeight w:val="779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 w:rsidP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  <w:r w:rsidR="00054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Ч2103</w:t>
            </w:r>
            <w:r w:rsidR="00054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="00054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 w:rsidP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803,5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803,5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803,5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r>
              <w:t>803,5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612" w:rsidTr="00054E75">
        <w:trPr>
          <w:gridAfter w:val="1"/>
          <w:wAfter w:w="566" w:type="dxa"/>
          <w:trHeight w:val="33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 w:rsidP="00CA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Ч21037419</w:t>
            </w:r>
            <w:r w:rsidR="00CA7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612" w:rsidTr="00054E75">
        <w:trPr>
          <w:gridAfter w:val="1"/>
          <w:wAfter w:w="566" w:type="dxa"/>
          <w:trHeight w:val="347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352" w:rsidRDefault="00CA7352" w:rsidP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4191</w:t>
            </w:r>
          </w:p>
          <w:p w:rsidR="002D6612" w:rsidRDefault="002D6612" w:rsidP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</w:t>
            </w:r>
            <w:r w:rsidR="00054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CA7352" w:rsidRDefault="00CA7352" w:rsidP="0005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612" w:rsidTr="00054E75">
        <w:trPr>
          <w:gridAfter w:val="1"/>
          <w:wAfter w:w="566" w:type="dxa"/>
          <w:trHeight w:val="54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D6612" w:rsidTr="00054E75">
        <w:trPr>
          <w:trHeight w:val="1104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протяженности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соответствующих нормативным требованиям, в их общей протяженности,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6" w:type="dxa"/>
          </w:tcPr>
          <w:p w:rsidR="002D6612" w:rsidRDefault="002D661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612" w:rsidTr="00054E75">
        <w:trPr>
          <w:trHeight w:val="1104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612" w:rsidRDefault="002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2" w:rsidRDefault="002D6612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</w:t>
            </w:r>
            <w:r w:rsidR="004D0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текущему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ремонту</w:t>
            </w:r>
            <w:r w:rsidR="004D0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  <w:p w:rsidR="002D6612" w:rsidRDefault="002D66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 w:rsidP="004D09B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4D0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 w:rsidP="004D09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4D0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2D6612" w:rsidP="004D09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4D0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12" w:rsidRDefault="004D09B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2D6612" w:rsidRDefault="002D661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546F4" w:rsidRDefault="001546F4" w:rsidP="001546F4"/>
    <w:p w:rsidR="001546F4" w:rsidRDefault="001546F4" w:rsidP="001546F4">
      <w:pPr>
        <w:ind w:hanging="567"/>
      </w:pPr>
    </w:p>
    <w:sectPr w:rsidR="001546F4" w:rsidSect="001546F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62" w:rsidRDefault="005D0562" w:rsidP="001546F4">
      <w:pPr>
        <w:spacing w:after="0" w:line="240" w:lineRule="auto"/>
      </w:pPr>
      <w:r>
        <w:separator/>
      </w:r>
    </w:p>
  </w:endnote>
  <w:endnote w:type="continuationSeparator" w:id="0">
    <w:p w:rsidR="005D0562" w:rsidRDefault="005D0562" w:rsidP="0015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62" w:rsidRDefault="005D0562" w:rsidP="001546F4">
      <w:pPr>
        <w:spacing w:after="0" w:line="240" w:lineRule="auto"/>
      </w:pPr>
      <w:r>
        <w:separator/>
      </w:r>
    </w:p>
  </w:footnote>
  <w:footnote w:type="continuationSeparator" w:id="0">
    <w:p w:rsidR="005D0562" w:rsidRDefault="005D0562" w:rsidP="00154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8CA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F4"/>
    <w:rsid w:val="00040E98"/>
    <w:rsid w:val="00054E75"/>
    <w:rsid w:val="00062075"/>
    <w:rsid w:val="000A0B86"/>
    <w:rsid w:val="000D6A1B"/>
    <w:rsid w:val="001546F4"/>
    <w:rsid w:val="002D6612"/>
    <w:rsid w:val="003064AC"/>
    <w:rsid w:val="004D09B4"/>
    <w:rsid w:val="005D0562"/>
    <w:rsid w:val="00624A01"/>
    <w:rsid w:val="006E4179"/>
    <w:rsid w:val="00710583"/>
    <w:rsid w:val="007941CA"/>
    <w:rsid w:val="00824CFB"/>
    <w:rsid w:val="00833D25"/>
    <w:rsid w:val="008E6D65"/>
    <w:rsid w:val="009872D7"/>
    <w:rsid w:val="009D1E12"/>
    <w:rsid w:val="00A115F0"/>
    <w:rsid w:val="00A3642B"/>
    <w:rsid w:val="00AF0EF4"/>
    <w:rsid w:val="00B854BA"/>
    <w:rsid w:val="00C03AA3"/>
    <w:rsid w:val="00CA1949"/>
    <w:rsid w:val="00CA7352"/>
    <w:rsid w:val="00CB7F98"/>
    <w:rsid w:val="00CF0EAE"/>
    <w:rsid w:val="00E37016"/>
    <w:rsid w:val="00E40333"/>
    <w:rsid w:val="00E664D1"/>
    <w:rsid w:val="00E77695"/>
    <w:rsid w:val="00E96666"/>
    <w:rsid w:val="00EE5FF1"/>
    <w:rsid w:val="00F1708A"/>
    <w:rsid w:val="00F2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46F4"/>
  </w:style>
  <w:style w:type="paragraph" w:styleId="1">
    <w:name w:val="heading 1"/>
    <w:basedOn w:val="a1"/>
    <w:next w:val="a1"/>
    <w:link w:val="10"/>
    <w:qFormat/>
    <w:rsid w:val="001546F4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2">
    <w:name w:val="heading 2"/>
    <w:basedOn w:val="a1"/>
    <w:link w:val="20"/>
    <w:uiPriority w:val="9"/>
    <w:unhideWhenUsed/>
    <w:qFormat/>
    <w:rsid w:val="00154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semiHidden/>
    <w:unhideWhenUsed/>
    <w:qFormat/>
    <w:rsid w:val="001546F4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1546F4"/>
    <w:pPr>
      <w:keepNext/>
      <w:spacing w:after="0" w:line="240" w:lineRule="auto"/>
      <w:ind w:left="-113" w:right="-113"/>
      <w:jc w:val="center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styleId="5">
    <w:name w:val="heading 5"/>
    <w:basedOn w:val="a1"/>
    <w:next w:val="a1"/>
    <w:link w:val="50"/>
    <w:semiHidden/>
    <w:unhideWhenUsed/>
    <w:qFormat/>
    <w:rsid w:val="001546F4"/>
    <w:pPr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1546F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</w:rPr>
  </w:style>
  <w:style w:type="paragraph" w:styleId="7">
    <w:name w:val="heading 7"/>
    <w:basedOn w:val="a1"/>
    <w:next w:val="a1"/>
    <w:link w:val="70"/>
    <w:semiHidden/>
    <w:unhideWhenUsed/>
    <w:qFormat/>
    <w:rsid w:val="001546F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1546F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1546F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546F4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1546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basedOn w:val="a2"/>
    <w:link w:val="3"/>
    <w:semiHidden/>
    <w:rsid w:val="001546F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2"/>
    <w:link w:val="6"/>
    <w:semiHidden/>
    <w:rsid w:val="001546F4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2"/>
    <w:link w:val="7"/>
    <w:semiHidden/>
    <w:rsid w:val="001546F4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2"/>
    <w:link w:val="8"/>
    <w:semiHidden/>
    <w:rsid w:val="001546F4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2"/>
    <w:link w:val="9"/>
    <w:semiHidden/>
    <w:rsid w:val="001546F4"/>
    <w:rPr>
      <w:rFonts w:ascii="PetersburgCTT" w:eastAsia="Times New Roman" w:hAnsi="PetersburgCTT" w:cs="Times New Roman"/>
      <w:i/>
      <w:sz w:val="18"/>
      <w:szCs w:val="24"/>
    </w:rPr>
  </w:style>
  <w:style w:type="character" w:customStyle="1" w:styleId="40">
    <w:name w:val="Заголовок 4 Знак"/>
    <w:basedOn w:val="a2"/>
    <w:link w:val="4"/>
    <w:semiHidden/>
    <w:rsid w:val="001546F4"/>
    <w:rPr>
      <w:rFonts w:ascii="Times New Roman" w:eastAsia="Times New Roman" w:hAnsi="Times New Roman" w:cs="Times New Roman"/>
      <w:b/>
      <w:szCs w:val="24"/>
    </w:rPr>
  </w:style>
  <w:style w:type="character" w:customStyle="1" w:styleId="50">
    <w:name w:val="Заголовок 5 Знак"/>
    <w:basedOn w:val="a2"/>
    <w:link w:val="5"/>
    <w:semiHidden/>
    <w:rsid w:val="001546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5">
    <w:name w:val="Hyperlink"/>
    <w:semiHidden/>
    <w:unhideWhenUsed/>
    <w:rsid w:val="001546F4"/>
    <w:rPr>
      <w:color w:val="0000FF"/>
      <w:u w:val="single"/>
    </w:rPr>
  </w:style>
  <w:style w:type="character" w:customStyle="1" w:styleId="a6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7"/>
    <w:semiHidden/>
    <w:locked/>
    <w:rsid w:val="001546F4"/>
    <w:rPr>
      <w:rFonts w:ascii="Times New Roman" w:eastAsia="Times New Roman" w:hAnsi="Times New Roman" w:cs="Times New Roman"/>
    </w:rPr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6"/>
    <w:semiHidden/>
    <w:unhideWhenUsed/>
    <w:rsid w:val="001546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2"/>
    <w:link w:val="a7"/>
    <w:semiHidden/>
    <w:rsid w:val="001546F4"/>
    <w:rPr>
      <w:sz w:val="20"/>
      <w:szCs w:val="20"/>
    </w:rPr>
  </w:style>
  <w:style w:type="character" w:customStyle="1" w:styleId="a8">
    <w:name w:val="Текст примечания Знак"/>
    <w:basedOn w:val="a2"/>
    <w:link w:val="a9"/>
    <w:semiHidden/>
    <w:rsid w:val="001546F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text"/>
    <w:basedOn w:val="a1"/>
    <w:link w:val="a8"/>
    <w:semiHidden/>
    <w:unhideWhenUsed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1"/>
    <w:link w:val="ab"/>
    <w:semiHidden/>
    <w:unhideWhenUsed/>
    <w:rsid w:val="001546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2"/>
    <w:link w:val="aa"/>
    <w:semiHidden/>
    <w:rsid w:val="001546F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1"/>
    <w:link w:val="ad"/>
    <w:semiHidden/>
    <w:unhideWhenUsed/>
    <w:rsid w:val="001546F4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d">
    <w:name w:val="Нижний колонтитул Знак"/>
    <w:basedOn w:val="a2"/>
    <w:link w:val="ac"/>
    <w:semiHidden/>
    <w:rsid w:val="001546F4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e">
    <w:name w:val="Текст концевой сноски Знак"/>
    <w:basedOn w:val="a2"/>
    <w:link w:val="af"/>
    <w:semiHidden/>
    <w:rsid w:val="001546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endnote text"/>
    <w:basedOn w:val="a1"/>
    <w:link w:val="ae"/>
    <w:semiHidden/>
    <w:unhideWhenUsed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aliases w:val="Основной текст1,Основной текст Знак Знак,bt"/>
    <w:basedOn w:val="a1"/>
    <w:link w:val="af1"/>
    <w:semiHidden/>
    <w:unhideWhenUsed/>
    <w:rsid w:val="001546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aliases w:val="Основной текст1 Знак,Основной текст Знак Знак Знак,bt Знак"/>
    <w:basedOn w:val="a2"/>
    <w:link w:val="af0"/>
    <w:semiHidden/>
    <w:rsid w:val="001546F4"/>
    <w:rPr>
      <w:rFonts w:ascii="Times New Roman" w:eastAsia="Times New Roman" w:hAnsi="Times New Roman" w:cs="Times New Roman"/>
      <w:sz w:val="28"/>
      <w:szCs w:val="20"/>
    </w:rPr>
  </w:style>
  <w:style w:type="paragraph" w:styleId="a0">
    <w:name w:val="List Bullet"/>
    <w:basedOn w:val="af0"/>
    <w:autoRedefine/>
    <w:semiHidden/>
    <w:unhideWhenUsed/>
    <w:rsid w:val="001546F4"/>
    <w:pPr>
      <w:numPr>
        <w:numId w:val="4"/>
      </w:numPr>
      <w:tabs>
        <w:tab w:val="num" w:pos="360"/>
      </w:tabs>
      <w:suppressAutoHyphens/>
      <w:ind w:left="1080" w:hanging="180"/>
      <w:jc w:val="both"/>
    </w:pPr>
    <w:rPr>
      <w:sz w:val="24"/>
      <w:szCs w:val="24"/>
    </w:rPr>
  </w:style>
  <w:style w:type="paragraph" w:styleId="af2">
    <w:name w:val="Title"/>
    <w:basedOn w:val="a1"/>
    <w:link w:val="af3"/>
    <w:qFormat/>
    <w:rsid w:val="00154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2"/>
    <w:link w:val="af2"/>
    <w:rsid w:val="001546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Основной текст с отступом Знак"/>
    <w:basedOn w:val="a2"/>
    <w:link w:val="af5"/>
    <w:semiHidden/>
    <w:rsid w:val="001546F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5">
    <w:name w:val="Body Text Indent"/>
    <w:basedOn w:val="a1"/>
    <w:link w:val="af4"/>
    <w:semiHidden/>
    <w:unhideWhenUsed/>
    <w:rsid w:val="001546F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6">
    <w:name w:val="Subtitle"/>
    <w:basedOn w:val="a1"/>
    <w:link w:val="af7"/>
    <w:qFormat/>
    <w:rsid w:val="001546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7">
    <w:name w:val="Подзаголовок Знак"/>
    <w:basedOn w:val="a2"/>
    <w:link w:val="af6"/>
    <w:rsid w:val="001546F4"/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21">
    <w:name w:val="Основной текст 2 Знак"/>
    <w:basedOn w:val="a2"/>
    <w:link w:val="22"/>
    <w:semiHidden/>
    <w:rsid w:val="001546F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1"/>
    <w:link w:val="21"/>
    <w:semiHidden/>
    <w:unhideWhenUsed/>
    <w:rsid w:val="001546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3 Знак"/>
    <w:basedOn w:val="a2"/>
    <w:link w:val="32"/>
    <w:semiHidden/>
    <w:rsid w:val="001546F4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basedOn w:val="a1"/>
    <w:link w:val="31"/>
    <w:semiHidden/>
    <w:unhideWhenUsed/>
    <w:rsid w:val="001546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2"/>
    <w:link w:val="24"/>
    <w:semiHidden/>
    <w:rsid w:val="001546F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3"/>
    <w:semiHidden/>
    <w:unhideWhenUsed/>
    <w:rsid w:val="001546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2"/>
    <w:link w:val="34"/>
    <w:semiHidden/>
    <w:rsid w:val="001546F4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4">
    <w:name w:val="Body Text Indent 3"/>
    <w:basedOn w:val="a1"/>
    <w:link w:val="33"/>
    <w:semiHidden/>
    <w:unhideWhenUsed/>
    <w:rsid w:val="001546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f8">
    <w:name w:val="Схема документа Знак"/>
    <w:basedOn w:val="a2"/>
    <w:link w:val="af9"/>
    <w:semiHidden/>
    <w:rsid w:val="001546F4"/>
    <w:rPr>
      <w:rFonts w:ascii="Tahoma" w:eastAsia="Times New Roman" w:hAnsi="Tahoma" w:cs="Times New Roman"/>
      <w:sz w:val="16"/>
      <w:szCs w:val="16"/>
    </w:rPr>
  </w:style>
  <w:style w:type="paragraph" w:styleId="af9">
    <w:name w:val="Document Map"/>
    <w:basedOn w:val="a1"/>
    <w:link w:val="af8"/>
    <w:semiHidden/>
    <w:unhideWhenUsed/>
    <w:rsid w:val="001546F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Текст Знак"/>
    <w:basedOn w:val="a2"/>
    <w:link w:val="afb"/>
    <w:semiHidden/>
    <w:rsid w:val="001546F4"/>
    <w:rPr>
      <w:rFonts w:ascii="Courier New" w:eastAsia="Times New Roman" w:hAnsi="Courier New" w:cs="Times New Roman"/>
      <w:sz w:val="20"/>
      <w:szCs w:val="20"/>
    </w:rPr>
  </w:style>
  <w:style w:type="paragraph" w:styleId="afb">
    <w:name w:val="Plain Text"/>
    <w:basedOn w:val="a1"/>
    <w:link w:val="afa"/>
    <w:semiHidden/>
    <w:unhideWhenUsed/>
    <w:rsid w:val="001546F4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ма примечания Знак"/>
    <w:basedOn w:val="a8"/>
    <w:link w:val="afd"/>
    <w:semiHidden/>
    <w:rsid w:val="001546F4"/>
    <w:rPr>
      <w:b/>
      <w:bCs/>
    </w:rPr>
  </w:style>
  <w:style w:type="paragraph" w:styleId="afd">
    <w:name w:val="annotation subject"/>
    <w:basedOn w:val="a9"/>
    <w:next w:val="a9"/>
    <w:link w:val="afc"/>
    <w:semiHidden/>
    <w:unhideWhenUsed/>
    <w:rsid w:val="001546F4"/>
    <w:rPr>
      <w:b/>
      <w:bCs/>
    </w:rPr>
  </w:style>
  <w:style w:type="paragraph" w:styleId="afe">
    <w:name w:val="Balloon Text"/>
    <w:basedOn w:val="a1"/>
    <w:link w:val="aff"/>
    <w:semiHidden/>
    <w:unhideWhenUsed/>
    <w:rsid w:val="001546F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2"/>
    <w:link w:val="afe"/>
    <w:semiHidden/>
    <w:rsid w:val="001546F4"/>
    <w:rPr>
      <w:rFonts w:ascii="Tahoma" w:eastAsia="Times New Roman" w:hAnsi="Tahoma" w:cs="Times New Roman"/>
      <w:sz w:val="16"/>
      <w:szCs w:val="16"/>
    </w:rPr>
  </w:style>
  <w:style w:type="character" w:customStyle="1" w:styleId="ConsPlusNormal">
    <w:name w:val="ConsPlusNormal Знак"/>
    <w:link w:val="ConsPlusNormal0"/>
    <w:semiHidden/>
    <w:locked/>
    <w:rsid w:val="001546F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semiHidden/>
    <w:qFormat/>
    <w:rsid w:val="001546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a">
    <w:name w:val="Нумерованный абзац"/>
    <w:semiHidden/>
    <w:rsid w:val="001546F4"/>
    <w:pPr>
      <w:numPr>
        <w:numId w:val="6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51">
    <w:name w:val="Знак Знак5"/>
    <w:rsid w:val="001546F4"/>
    <w:rPr>
      <w:b/>
      <w:bCs/>
      <w:sz w:val="36"/>
      <w:szCs w:val="36"/>
      <w:lang w:val="ru-RU" w:eastAsia="ru-RU" w:bidi="ar-SA"/>
    </w:rPr>
  </w:style>
  <w:style w:type="character" w:customStyle="1" w:styleId="PointChar">
    <w:name w:val="Point Char"/>
    <w:rsid w:val="001546F4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1546F4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1546F4"/>
  </w:style>
  <w:style w:type="character" w:customStyle="1" w:styleId="apple-converted-space">
    <w:name w:val="apple-converted-space"/>
    <w:basedOn w:val="a2"/>
    <w:rsid w:val="001546F4"/>
  </w:style>
  <w:style w:type="character" w:customStyle="1" w:styleId="35">
    <w:name w:val="Знак Знак3"/>
    <w:rsid w:val="001546F4"/>
    <w:rPr>
      <w:sz w:val="24"/>
      <w:szCs w:val="24"/>
      <w:lang w:val="ru-RU" w:eastAsia="ru-RU" w:bidi="ar-SA"/>
    </w:rPr>
  </w:style>
  <w:style w:type="character" w:customStyle="1" w:styleId="25">
    <w:name w:val="Знак Знак2"/>
    <w:rsid w:val="001546F4"/>
    <w:rPr>
      <w:rFonts w:ascii="Tahoma" w:hAnsi="Tahoma" w:cs="Tahoma" w:hint="default"/>
      <w:sz w:val="16"/>
      <w:szCs w:val="16"/>
    </w:rPr>
  </w:style>
  <w:style w:type="character" w:customStyle="1" w:styleId="12">
    <w:name w:val="Знак Знак1"/>
    <w:basedOn w:val="a2"/>
    <w:rsid w:val="001546F4"/>
  </w:style>
  <w:style w:type="character" w:customStyle="1" w:styleId="aff0">
    <w:name w:val="Знак Знак"/>
    <w:rsid w:val="001546F4"/>
    <w:rPr>
      <w:b/>
      <w:bCs/>
    </w:rPr>
  </w:style>
  <w:style w:type="character" w:customStyle="1" w:styleId="aff1">
    <w:name w:val="Гипертекстовая ссылка"/>
    <w:rsid w:val="001546F4"/>
    <w:rPr>
      <w:b/>
      <w:bCs/>
      <w:color w:val="008000"/>
    </w:rPr>
  </w:style>
  <w:style w:type="character" w:customStyle="1" w:styleId="aff2">
    <w:name w:val="Цветовое выделение"/>
    <w:rsid w:val="001546F4"/>
    <w:rPr>
      <w:b/>
      <w:bCs/>
      <w:color w:val="000080"/>
    </w:rPr>
  </w:style>
  <w:style w:type="table" w:styleId="aff3">
    <w:name w:val="Table Grid"/>
    <w:basedOn w:val="a3"/>
    <w:uiPriority w:val="59"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Таблицы (моноширинный)"/>
    <w:basedOn w:val="a1"/>
    <w:next w:val="a1"/>
    <w:rsid w:val="00AF0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486651E-85D6-4AF9-BBF3-21BCC338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15</cp:revision>
  <dcterms:created xsi:type="dcterms:W3CDTF">2021-04-05T08:00:00Z</dcterms:created>
  <dcterms:modified xsi:type="dcterms:W3CDTF">2021-04-06T11:28:00Z</dcterms:modified>
</cp:coreProperties>
</file>