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946"/>
        <w:tblW w:w="0" w:type="auto"/>
        <w:tblLook w:val="04A0" w:firstRow="1" w:lastRow="0" w:firstColumn="1" w:lastColumn="0" w:noHBand="0" w:noVBand="1"/>
      </w:tblPr>
      <w:tblGrid>
        <w:gridCol w:w="4272"/>
        <w:gridCol w:w="1412"/>
        <w:gridCol w:w="3725"/>
      </w:tblGrid>
      <w:tr w:rsidR="0044617B" w:rsidTr="00B41B04">
        <w:trPr>
          <w:cantSplit/>
          <w:trHeight w:val="420"/>
        </w:trPr>
        <w:tc>
          <w:tcPr>
            <w:tcW w:w="4272" w:type="dxa"/>
            <w:hideMark/>
          </w:tcPr>
          <w:p w:rsidR="0044617B" w:rsidRDefault="0044617B" w:rsidP="00B41B04">
            <w:pPr>
              <w:pStyle w:val="a3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ЧĂВАШ РЕСПУБЛИКИ</w:t>
            </w:r>
          </w:p>
          <w:p w:rsidR="0044617B" w:rsidRDefault="0044617B" w:rsidP="00B41B04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ХЕРЛЕ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РАЙОНĚ</w:t>
            </w:r>
          </w:p>
        </w:tc>
        <w:tc>
          <w:tcPr>
            <w:tcW w:w="1412" w:type="dxa"/>
            <w:vMerge w:val="restart"/>
            <w:hideMark/>
          </w:tcPr>
          <w:p w:rsidR="0044617B" w:rsidRDefault="0044617B" w:rsidP="00B41B0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5" w:type="dxa"/>
            <w:hideMark/>
          </w:tcPr>
          <w:p w:rsidR="0044617B" w:rsidRDefault="0044617B" w:rsidP="00B41B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44617B" w:rsidRDefault="0044617B" w:rsidP="00B41B04">
            <w:pPr>
              <w:pStyle w:val="a3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44617B" w:rsidTr="00B41B04">
        <w:trPr>
          <w:cantSplit/>
          <w:trHeight w:val="2355"/>
        </w:trPr>
        <w:tc>
          <w:tcPr>
            <w:tcW w:w="4272" w:type="dxa"/>
          </w:tcPr>
          <w:p w:rsidR="0044617B" w:rsidRDefault="0044617B" w:rsidP="00B41B04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44617B" w:rsidRDefault="0044617B" w:rsidP="00B41B04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44617B" w:rsidRDefault="0044617B" w:rsidP="00B41B04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  <w:p w:rsidR="0044617B" w:rsidRDefault="0044617B" w:rsidP="00B41B04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  <w:sz w:val="22"/>
                <w:szCs w:val="22"/>
              </w:rPr>
            </w:pPr>
            <w:r>
              <w:rPr>
                <w:rStyle w:val="a4"/>
                <w:color w:val="000000"/>
                <w:sz w:val="22"/>
                <w:szCs w:val="22"/>
              </w:rPr>
              <w:t>ЙЫШАНУ</w:t>
            </w:r>
          </w:p>
          <w:p w:rsidR="0044617B" w:rsidRDefault="0044617B" w:rsidP="00B41B04">
            <w:pPr>
              <w:spacing w:line="240" w:lineRule="auto"/>
            </w:pPr>
          </w:p>
          <w:p w:rsidR="0044617B" w:rsidRDefault="0044617B" w:rsidP="00B41B0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 xml:space="preserve">               « </w:t>
            </w:r>
            <w:r w:rsidR="00854B23" w:rsidRPr="00854B23">
              <w:rPr>
                <w:color w:val="000000"/>
              </w:rPr>
              <w:t>07</w:t>
            </w:r>
            <w:r>
              <w:rPr>
                <w:color w:val="000000"/>
              </w:rPr>
              <w:t xml:space="preserve"> »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54B23">
              <w:rPr>
                <w:rFonts w:ascii="Times New Roman" w:hAnsi="Times New Roman" w:cs="Times New Roman"/>
                <w:color w:val="000000"/>
              </w:rPr>
              <w:t xml:space="preserve">декабря </w:t>
            </w:r>
            <w:r>
              <w:rPr>
                <w:rFonts w:ascii="Times New Roman" w:hAnsi="Times New Roman" w:cs="Times New Roman"/>
                <w:color w:val="000000"/>
              </w:rPr>
              <w:t xml:space="preserve"> 2017   </w:t>
            </w:r>
            <w:r w:rsidR="00854B23">
              <w:rPr>
                <w:rFonts w:ascii="Times New Roman" w:hAnsi="Times New Roman" w:cs="Times New Roman"/>
                <w:color w:val="000000"/>
              </w:rPr>
              <w:t>52</w:t>
            </w:r>
            <w:r>
              <w:rPr>
                <w:rFonts w:ascii="Times New Roman" w:hAnsi="Times New Roman" w:cs="Times New Roman"/>
                <w:color w:val="000000"/>
              </w:rPr>
              <w:t xml:space="preserve">  № 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ле</w:t>
            </w:r>
            <w:proofErr w:type="spellEnd"/>
          </w:p>
          <w:p w:rsidR="0044617B" w:rsidRDefault="0044617B" w:rsidP="00B41B04">
            <w:pPr>
              <w:spacing w:after="0" w:line="240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Тралькасси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яле</w:t>
            </w:r>
          </w:p>
        </w:tc>
        <w:tc>
          <w:tcPr>
            <w:tcW w:w="0" w:type="auto"/>
            <w:vMerge/>
            <w:vAlign w:val="center"/>
            <w:hideMark/>
          </w:tcPr>
          <w:p w:rsidR="0044617B" w:rsidRDefault="0044617B" w:rsidP="00B41B0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725" w:type="dxa"/>
          </w:tcPr>
          <w:p w:rsidR="0044617B" w:rsidRDefault="0044617B" w:rsidP="00B41B04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44617B" w:rsidRDefault="0044617B" w:rsidP="00B41B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ИСПУХАНСКОГО СЕЛЬСКОГО</w:t>
            </w:r>
          </w:p>
          <w:p w:rsidR="0044617B" w:rsidRDefault="0044617B" w:rsidP="00B41B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44617B" w:rsidRDefault="0044617B" w:rsidP="00B41B04">
            <w:pPr>
              <w:pStyle w:val="a3"/>
              <w:spacing w:line="276" w:lineRule="auto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  <w:p w:rsidR="0044617B" w:rsidRDefault="0044617B" w:rsidP="00B41B04">
            <w:pPr>
              <w:pStyle w:val="a3"/>
              <w:spacing w:line="276" w:lineRule="auto"/>
              <w:ind w:left="362"/>
              <w:jc w:val="center"/>
            </w:pPr>
            <w:r>
              <w:rPr>
                <w:rStyle w:val="a4"/>
                <w:color w:val="000000"/>
              </w:rPr>
              <w:t>ПОСТАНОВЛЕНИЕ</w:t>
            </w:r>
          </w:p>
          <w:p w:rsidR="0044617B" w:rsidRDefault="0044617B" w:rsidP="00B41B04">
            <w:pPr>
              <w:pStyle w:val="a3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4617B" w:rsidRDefault="0044617B" w:rsidP="00B41B04">
            <w:pPr>
              <w:pStyle w:val="a3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 </w:t>
            </w:r>
            <w:r w:rsidR="00854B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»  </w:t>
            </w:r>
            <w:r w:rsidR="00854B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декабря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2017   № </w:t>
            </w:r>
            <w:r w:rsidR="00854B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44617B" w:rsidRDefault="0044617B" w:rsidP="00B41B04">
            <w:pPr>
              <w:spacing w:line="240" w:lineRule="auto"/>
              <w:ind w:left="34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Испуханы</w:t>
            </w:r>
            <w:proofErr w:type="spellEnd"/>
          </w:p>
        </w:tc>
      </w:tr>
    </w:tbl>
    <w:p w:rsidR="003221DD" w:rsidRPr="00ED438F" w:rsidRDefault="003221DD" w:rsidP="003221D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3221DD" w:rsidRDefault="003221DD" w:rsidP="003221DD">
      <w:pPr>
        <w:spacing w:before="100" w:beforeAutospacing="1" w:after="0" w:line="240" w:lineRule="auto"/>
        <w:ind w:right="32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21DD" w:rsidRDefault="003221DD" w:rsidP="00322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государственной, муниципальной политики в области развития малого и среднего предпринимательства, на основании Федеральных законов </w:t>
      </w:r>
      <w:hyperlink r:id="rId5" w:history="1">
        <w:r w:rsidRPr="00ED438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от 24 июля 2007 года № 209-ФЗ</w:t>
        </w:r>
      </w:hyperlink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«О развитии малого и среднего предпринимательства в Российской Федерации» администрация </w:t>
      </w:r>
      <w:proofErr w:type="spellStart"/>
      <w:r w:rsidR="0044617B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Испуханского</w:t>
      </w:r>
      <w:proofErr w:type="spellEnd"/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Красночетайского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 постановляет:</w:t>
      </w:r>
    </w:p>
    <w:p w:rsidR="003221DD" w:rsidRDefault="003221DD" w:rsidP="003221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1. 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 согласно приложению.</w:t>
      </w:r>
    </w:p>
    <w:p w:rsidR="003221DD" w:rsidRPr="00ED438F" w:rsidRDefault="003221DD" w:rsidP="003221D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вступает в силу со дня его официального опубликования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периодическом печатном издании «Вестник </w:t>
      </w:r>
      <w:proofErr w:type="spellStart"/>
      <w:r w:rsidR="0044617B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Испуханского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21DD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21DD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1DD" w:rsidRDefault="003221DD" w:rsidP="00322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 </w:t>
      </w:r>
      <w:proofErr w:type="spellStart"/>
      <w:r w:rsidR="0044617B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Испуханского</w:t>
      </w:r>
      <w:proofErr w:type="spellEnd"/>
    </w:p>
    <w:p w:rsidR="003221DD" w:rsidRPr="00ED438F" w:rsidRDefault="003221DD" w:rsidP="00322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4461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617B">
        <w:rPr>
          <w:rFonts w:ascii="Times New Roman" w:eastAsia="Times New Roman" w:hAnsi="Times New Roman" w:cs="Times New Roman"/>
          <w:color w:val="000000"/>
          <w:sz w:val="24"/>
          <w:szCs w:val="24"/>
        </w:rPr>
        <w:t>Е.Ф.Лаврентьева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21DD" w:rsidRPr="00ED438F" w:rsidRDefault="003221DD" w:rsidP="003221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21DD" w:rsidRPr="00ED438F" w:rsidRDefault="003221DD" w:rsidP="003221DD">
      <w:pPr>
        <w:spacing w:before="100" w:beforeAutospacing="1" w:after="0" w:line="240" w:lineRule="auto"/>
        <w:ind w:left="58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21DD" w:rsidRDefault="003221DD" w:rsidP="003221DD">
      <w:pPr>
        <w:spacing w:before="100" w:beforeAutospacing="1" w:after="0" w:line="240" w:lineRule="auto"/>
        <w:ind w:left="6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1DD" w:rsidRDefault="003221DD" w:rsidP="003221DD">
      <w:pPr>
        <w:spacing w:before="100" w:beforeAutospacing="1" w:after="0" w:line="240" w:lineRule="auto"/>
        <w:ind w:left="6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1DD" w:rsidRDefault="003221DD" w:rsidP="003221DD">
      <w:pPr>
        <w:spacing w:before="100" w:beforeAutospacing="1" w:after="0" w:line="240" w:lineRule="auto"/>
        <w:ind w:left="6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1DD" w:rsidRDefault="003221DD" w:rsidP="003221DD">
      <w:pPr>
        <w:spacing w:before="100" w:beforeAutospacing="1" w:after="0" w:line="240" w:lineRule="auto"/>
        <w:ind w:left="6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7B" w:rsidRPr="0044617B" w:rsidRDefault="0044617B" w:rsidP="003221DD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221DD" w:rsidRPr="00ED438F" w:rsidRDefault="003221DD" w:rsidP="003221DD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438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3221DD" w:rsidRPr="00ED438F" w:rsidRDefault="003221DD" w:rsidP="003221DD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438F">
        <w:rPr>
          <w:rFonts w:ascii="Times New Roman" w:eastAsia="Times New Roman" w:hAnsi="Times New Roman" w:cs="Times New Roman"/>
          <w:color w:val="000000"/>
          <w:sz w:val="20"/>
          <w:szCs w:val="20"/>
        </w:rPr>
        <w:t>к постановлению администрации </w:t>
      </w:r>
      <w:proofErr w:type="spellStart"/>
      <w:r w:rsidR="0044617B">
        <w:rPr>
          <w:rFonts w:ascii="Times New Roman" w:eastAsia="Times New Roman" w:hAnsi="Times New Roman" w:cs="Times New Roman"/>
          <w:color w:val="000000"/>
          <w:sz w:val="20"/>
          <w:szCs w:val="20"/>
        </w:rPr>
        <w:t>Испуханского</w:t>
      </w:r>
      <w:proofErr w:type="spellEnd"/>
    </w:p>
    <w:p w:rsidR="003221DD" w:rsidRPr="00ED438F" w:rsidRDefault="003221DD" w:rsidP="003221DD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438F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сельского поселения </w:t>
      </w:r>
      <w:proofErr w:type="spellStart"/>
      <w:r w:rsidRPr="00ED438F">
        <w:rPr>
          <w:rFonts w:ascii="Times New Roman" w:eastAsia="Times New Roman" w:hAnsi="Times New Roman" w:cs="Times New Roman"/>
          <w:color w:val="000000"/>
          <w:sz w:val="20"/>
          <w:szCs w:val="20"/>
        </w:rPr>
        <w:t>Красночетайского</w:t>
      </w:r>
      <w:proofErr w:type="spellEnd"/>
      <w:r w:rsidRPr="00ED43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района </w:t>
      </w:r>
    </w:p>
    <w:p w:rsidR="003221DD" w:rsidRPr="00ED438F" w:rsidRDefault="003221DD" w:rsidP="003221DD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43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Чувашской Республики от </w:t>
      </w:r>
      <w:r w:rsidR="004461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854B23">
        <w:rPr>
          <w:rFonts w:ascii="Times New Roman" w:eastAsia="Times New Roman" w:hAnsi="Times New Roman" w:cs="Times New Roman"/>
          <w:color w:val="000000"/>
          <w:sz w:val="20"/>
          <w:szCs w:val="20"/>
        </w:rPr>
        <w:t>07 декабря</w:t>
      </w:r>
      <w:r w:rsidR="0044617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017</w:t>
      </w:r>
      <w:r w:rsidRPr="00ED43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</w:t>
      </w:r>
      <w:r w:rsidR="00854B23">
        <w:rPr>
          <w:rFonts w:ascii="Times New Roman" w:eastAsia="Times New Roman" w:hAnsi="Times New Roman" w:cs="Times New Roman"/>
          <w:color w:val="000000"/>
          <w:sz w:val="20"/>
          <w:szCs w:val="20"/>
        </w:rPr>
        <w:t>52</w:t>
      </w:r>
    </w:p>
    <w:p w:rsidR="003221DD" w:rsidRPr="00ED438F" w:rsidRDefault="003221DD" w:rsidP="003221DD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438F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221DD" w:rsidRDefault="003221DD" w:rsidP="003221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sub_4100"/>
      <w:bookmarkEnd w:id="1"/>
      <w:r w:rsidRPr="00ED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  <w:r w:rsidRPr="00ED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3221DD" w:rsidRPr="00ED438F" w:rsidRDefault="003221DD" w:rsidP="003221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1DD" w:rsidRPr="00ED438F" w:rsidRDefault="003221DD" w:rsidP="00322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sub_401"/>
      <w:bookmarkEnd w:id="2"/>
      <w:r w:rsidRPr="00ED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3221DD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sub_4011"/>
      <w:bookmarkEnd w:id="3"/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Настоящий Порядок устанавливает порядок формирования, ведения, обязательного опубликования перечня муниципального имущества, находящегося в собственности </w:t>
      </w:r>
      <w:proofErr w:type="spellStart"/>
      <w:r w:rsidR="0044617B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Испуханского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Красночетайского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Чувашской Республики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 (далее - Перечень).</w:t>
      </w:r>
      <w:bookmarkStart w:id="4" w:name="sub_4012"/>
      <w:bookmarkEnd w:id="4"/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Перечень формируется из муниципального имущества, в том числе зданий, строений, сооружений, нежилых помещений, оборудования, транспортных средств, свободных от прав третьих лиц (далее - объекты).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21DD" w:rsidRDefault="003221DD" w:rsidP="00322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sub_402"/>
      <w:bookmarkEnd w:id="5"/>
      <w:r w:rsidRPr="00ED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формирования Перечня</w:t>
      </w:r>
    </w:p>
    <w:p w:rsidR="003221DD" w:rsidRPr="00ED438F" w:rsidRDefault="003221DD" w:rsidP="00322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sub_4023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Перечня осуществляется Администрацией </w:t>
      </w:r>
      <w:proofErr w:type="spellStart"/>
      <w:r w:rsidR="0044617B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Испуханского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(далее - Администрация).</w:t>
      </w:r>
    </w:p>
    <w:p w:rsidR="003221DD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sub_4024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определяет в составе имущества казны </w:t>
      </w:r>
      <w:proofErr w:type="spellStart"/>
      <w:r w:rsidR="0044617B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Испуханского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объекты и принимает решения о включении соответствующих объектов в Перечень.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. В Перечень включаются объекты, свободные от прав третьих лиц (за исключением имущественных прав субъектов малого и среднего предпринимательства).</w:t>
      </w:r>
    </w:p>
    <w:p w:rsidR="003221DD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подлежат включению в Перечень объекты муниципальной собственности,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3221DD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. Объекты муниципальной собственности могут быть исключены из Перечня в случаях:</w:t>
      </w:r>
    </w:p>
    <w:p w:rsidR="003221DD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1) неоднократного признания несостоявшимися торгов на право заключения договора аренды ввиду отсутствия спроса на объект;</w:t>
      </w:r>
    </w:p>
    <w:p w:rsidR="003221DD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2) необходимости использования имущества для обеспечения осуществления органами местного самоуправления полномочий в рамках их компетенции, установленной законодательством Российской Федерации;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3) невозможности использования муниципального имущества по целевому назначению;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sub_4025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sub_4253"/>
      <w:bookmarkEnd w:id="9"/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1) порядковый номер;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2) балансодержатель недвижимого имущества, адрес, телефон;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наименование объекта недвижимого имущества;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4) местонахождение объекта недвижимого имущества;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5) площадь объекта недвижимого имущества;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6) арендаторы, наименование и категории предприятий (</w:t>
      </w:r>
      <w:proofErr w:type="spellStart"/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, малые предприятия, средние предприятия).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Администрации о включении объектов в Перечень или об исключении объектов из Перечня оформляется постановлением Администрации </w:t>
      </w:r>
      <w:proofErr w:type="spellStart"/>
      <w:r w:rsidR="0044617B">
        <w:rPr>
          <w:rFonts w:ascii="Times New Roman" w:eastAsia="Times New Roman" w:hAnsi="Times New Roman" w:cs="Times New Roman"/>
          <w:color w:val="000000"/>
          <w:sz w:val="24"/>
          <w:szCs w:val="24"/>
        </w:rPr>
        <w:t>Испуханского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поселения.</w:t>
      </w:r>
    </w:p>
    <w:p w:rsidR="003221DD" w:rsidRDefault="003221DD" w:rsidP="00322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sub_403"/>
      <w:bookmarkEnd w:id="10"/>
    </w:p>
    <w:p w:rsidR="003221DD" w:rsidRDefault="003221DD" w:rsidP="00322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ведения Перечня и опубликования Перечня</w:t>
      </w:r>
    </w:p>
    <w:p w:rsidR="003221DD" w:rsidRPr="00ED438F" w:rsidRDefault="003221DD" w:rsidP="00322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sub_4037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Ведение Перечня осуществляется на электронном носителе уполномоченными должностными лицами Администрации.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sub_4038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Перечень вносятся следующие сведения о включенном в него объекте (приложение):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1) порядковый номер;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2) балансодержатель недвижимого имущества, адрес, телефон;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3) наименование объекта недвижимого имущества;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4) местонахождение объекта недвижимого имущества;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5) площадь объекта недвижимого имущества;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6) арендаторы, наименование и категории предприятий (</w:t>
      </w:r>
      <w:proofErr w:type="spellStart"/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, малые предприятия, средние предприятия).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sub_4039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Сведения об объекте вносятся в Перечень в течение трех рабочих дней со дня принятия Администрацией решения о включении этого объекта в Перечень.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объекте, исключаются из Перечня в течение трех рабочих дней со дня принятия Администрацией решения об исключении этого объекта из Перечня.</w:t>
      </w:r>
    </w:p>
    <w:p w:rsidR="003221DD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sub_410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Перечень публикуется на официальном сайте Администрации в информационно-телекоммуникационной сети «Интернет» и обновляется не реже одного раза в месяц.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1DD" w:rsidRDefault="003221DD" w:rsidP="00322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5" w:name="sub_600"/>
      <w:bookmarkEnd w:id="15"/>
      <w:r w:rsidRPr="00ED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и условия предоставления в аренду муниципального имущества, включенного в Перечень</w:t>
      </w:r>
    </w:p>
    <w:p w:rsidR="003221DD" w:rsidRPr="00ED438F" w:rsidRDefault="003221DD" w:rsidP="00322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Имущество, включенное в Перечень, предоставляется исключительно в аренду на долгосрочной основе, на срок не менее пяти лет.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sub_621"/>
      <w:bookmarkEnd w:id="16"/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Передача в аренду объектов муниципальной собственности осуществляется согласно статье 17.1 Федерального закона от 26.07.2006 № 135-ФЗ «О защите конкуренции», Федерального закона от 21.12.2001 № 178-ФЗ «О приватизации государственного и муниципального имущества»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 w:rsidR="003221DD" w:rsidRPr="00ED438F" w:rsidRDefault="003221DD" w:rsidP="003221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221DD" w:rsidRPr="00ED438F" w:rsidRDefault="003221DD" w:rsidP="003221D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аренды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саморегулируемой организацией оценщиков.</w:t>
      </w:r>
    </w:p>
    <w:p w:rsidR="003221DD" w:rsidRPr="00ED438F" w:rsidRDefault="003221DD" w:rsidP="00322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21DD" w:rsidRPr="00ED438F" w:rsidRDefault="003221DD" w:rsidP="003221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21DD" w:rsidRDefault="003221DD" w:rsidP="003221DD">
      <w:pPr>
        <w:spacing w:after="0" w:line="240" w:lineRule="auto"/>
        <w:ind w:firstLine="35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7" w:name="sub_41001"/>
      <w:bookmarkEnd w:id="17"/>
      <w:r w:rsidRPr="00ED438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к Порядку</w:t>
      </w:r>
    </w:p>
    <w:p w:rsidR="003221DD" w:rsidRPr="00ED438F" w:rsidRDefault="003221DD" w:rsidP="003221DD">
      <w:pPr>
        <w:spacing w:after="0" w:line="240" w:lineRule="auto"/>
        <w:ind w:firstLine="35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438F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формирования, ведения, обязательного опубликования</w:t>
      </w:r>
    </w:p>
    <w:p w:rsidR="003221DD" w:rsidRDefault="003221DD" w:rsidP="003221DD">
      <w:pPr>
        <w:spacing w:after="0" w:line="240" w:lineRule="auto"/>
        <w:ind w:firstLine="35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43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перечня муниципального имущества, свободного от прав </w:t>
      </w:r>
    </w:p>
    <w:p w:rsidR="003221DD" w:rsidRDefault="003221DD" w:rsidP="003221DD">
      <w:pPr>
        <w:spacing w:after="0" w:line="240" w:lineRule="auto"/>
        <w:ind w:firstLine="35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438F">
        <w:rPr>
          <w:rFonts w:ascii="Times New Roman" w:eastAsia="Times New Roman" w:hAnsi="Times New Roman" w:cs="Times New Roman"/>
          <w:color w:val="000000"/>
          <w:sz w:val="20"/>
          <w:szCs w:val="20"/>
        </w:rPr>
        <w:t>третьих лиц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D438F">
        <w:rPr>
          <w:rFonts w:ascii="Times New Roman" w:eastAsia="Times New Roman" w:hAnsi="Times New Roman" w:cs="Times New Roman"/>
          <w:color w:val="000000"/>
          <w:sz w:val="20"/>
          <w:szCs w:val="20"/>
        </w:rPr>
        <w:t>(за исключением имущественных прав субъектов</w:t>
      </w:r>
    </w:p>
    <w:p w:rsidR="003221DD" w:rsidRDefault="003221DD" w:rsidP="003221DD">
      <w:pPr>
        <w:spacing w:after="0" w:line="240" w:lineRule="auto"/>
        <w:ind w:firstLine="35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43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малого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D438F"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среднего предпринимательства), подлежащего</w:t>
      </w:r>
    </w:p>
    <w:p w:rsidR="003221DD" w:rsidRDefault="003221DD" w:rsidP="003221DD">
      <w:pPr>
        <w:spacing w:after="0" w:line="240" w:lineRule="auto"/>
        <w:ind w:firstLine="35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438F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D43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субъектам малого и среднего </w:t>
      </w:r>
    </w:p>
    <w:p w:rsidR="003221DD" w:rsidRDefault="003221DD" w:rsidP="003221DD">
      <w:pPr>
        <w:spacing w:after="0" w:line="240" w:lineRule="auto"/>
        <w:ind w:firstLine="35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D438F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предпринимательства, а также порядка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D43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условий предоставления в </w:t>
      </w:r>
    </w:p>
    <w:p w:rsidR="003221DD" w:rsidRPr="00ED438F" w:rsidRDefault="003221DD" w:rsidP="003221DD">
      <w:pPr>
        <w:spacing w:after="0" w:line="240" w:lineRule="auto"/>
        <w:ind w:firstLine="3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0"/>
          <w:szCs w:val="20"/>
        </w:rPr>
        <w:t>аренду включенного в них муниципального имущества</w:t>
      </w:r>
    </w:p>
    <w:p w:rsidR="003221DD" w:rsidRPr="00ED438F" w:rsidRDefault="003221DD" w:rsidP="003221DD">
      <w:pPr>
        <w:spacing w:before="100" w:beforeAutospacing="1" w:after="0" w:line="240" w:lineRule="auto"/>
        <w:ind w:right="-1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221DD" w:rsidRPr="00ED438F" w:rsidRDefault="0004497B" w:rsidP="00322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anchor="sub_1100" w:history="1">
        <w:r w:rsidR="003221DD" w:rsidRPr="00ED438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ПЕРЕЧЕНЬ</w:t>
        </w:r>
      </w:hyperlink>
    </w:p>
    <w:p w:rsidR="003221DD" w:rsidRDefault="003221DD" w:rsidP="00322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D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имущества </w:t>
      </w:r>
      <w:proofErr w:type="spellStart"/>
      <w:r w:rsidR="00446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Испуханского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4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сельского поселения,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</w:t>
      </w:r>
    </w:p>
    <w:p w:rsidR="003221DD" w:rsidRPr="00ED438F" w:rsidRDefault="003221DD" w:rsidP="003221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2041"/>
        <w:gridCol w:w="1738"/>
        <w:gridCol w:w="2041"/>
        <w:gridCol w:w="1481"/>
        <w:gridCol w:w="2103"/>
      </w:tblGrid>
      <w:tr w:rsidR="003221DD" w:rsidRPr="00ED438F" w:rsidTr="00B41B04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8F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8F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8F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Балансодержатель недвижимого имущества, адрес, телефон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8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имущества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8F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объекта недвижимого имущества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8F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3221DD" w:rsidRPr="00ED438F" w:rsidRDefault="003221DD" w:rsidP="00B41B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8F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 недвижимого имущества</w:t>
            </w:r>
          </w:p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8F">
              <w:rPr>
                <w:rFonts w:ascii="Times New Roman" w:eastAsia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438F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Арендаторы, наименование и категории предприятий (</w:t>
            </w:r>
            <w:proofErr w:type="spellStart"/>
            <w:r w:rsidRPr="00ED438F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микропредприятия</w:t>
            </w:r>
            <w:proofErr w:type="spellEnd"/>
            <w:r w:rsidRPr="00ED438F">
              <w:rPr>
                <w:rFonts w:ascii="Times New Roman" w:eastAsia="Times New Roman" w:hAnsi="Times New Roman" w:cs="Times New Roman"/>
                <w:sz w:val="20"/>
                <w:szCs w:val="20"/>
              </w:rPr>
              <w:t>, малые предприятия, средние предприятия</w:t>
            </w:r>
          </w:p>
        </w:tc>
      </w:tr>
      <w:tr w:rsidR="003221DD" w:rsidRPr="00ED438F" w:rsidTr="00B41B04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21DD" w:rsidRPr="00ED438F" w:rsidTr="00B41B04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21DD" w:rsidRPr="00ED438F" w:rsidTr="00B41B04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21DD" w:rsidRPr="00ED438F" w:rsidTr="00B41B04">
        <w:trPr>
          <w:tblCellSpacing w:w="0" w:type="dxa"/>
        </w:trPr>
        <w:tc>
          <w:tcPr>
            <w:tcW w:w="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21DD" w:rsidRPr="00ED438F" w:rsidRDefault="003221DD" w:rsidP="00B41B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3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221DD" w:rsidRPr="00ED438F" w:rsidRDefault="003221DD" w:rsidP="003221DD">
      <w:pPr>
        <w:rPr>
          <w:rFonts w:ascii="Times New Roman" w:hAnsi="Times New Roman" w:cs="Times New Roman"/>
          <w:sz w:val="24"/>
          <w:szCs w:val="24"/>
        </w:rPr>
      </w:pPr>
    </w:p>
    <w:p w:rsidR="00AE1D64" w:rsidRDefault="00AE1D64"/>
    <w:sectPr w:rsidR="00AE1D64" w:rsidSect="00AE03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DD"/>
    <w:rsid w:val="0004497B"/>
    <w:rsid w:val="003221DD"/>
    <w:rsid w:val="0044617B"/>
    <w:rsid w:val="004D34FE"/>
    <w:rsid w:val="005B6E48"/>
    <w:rsid w:val="00854B23"/>
    <w:rsid w:val="00AE1D64"/>
    <w:rsid w:val="00C6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0F3B8-0354-4049-B333-8A20B928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4461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44617B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Laws.aspx?id=284457&amp;gov_id=298" TargetMode="External"/><Relationship Id="rId5" Type="http://schemas.openxmlformats.org/officeDocument/2006/relationships/hyperlink" Target="garantf1://12054854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Админ</cp:lastModifiedBy>
  <cp:revision>2</cp:revision>
  <cp:lastPrinted>2017-08-17T11:13:00Z</cp:lastPrinted>
  <dcterms:created xsi:type="dcterms:W3CDTF">2021-07-06T08:50:00Z</dcterms:created>
  <dcterms:modified xsi:type="dcterms:W3CDTF">2021-07-06T08:50:00Z</dcterms:modified>
</cp:coreProperties>
</file>