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B" w:rsidRDefault="00B1343B">
      <w:pPr>
        <w:rPr>
          <w:lang w:val="en-US"/>
        </w:rPr>
      </w:pPr>
    </w:p>
    <w:tbl>
      <w:tblPr>
        <w:tblW w:w="9950" w:type="dxa"/>
        <w:jc w:val="right"/>
        <w:tblLook w:val="04A0"/>
      </w:tblPr>
      <w:tblGrid>
        <w:gridCol w:w="4270"/>
        <w:gridCol w:w="1386"/>
        <w:gridCol w:w="4294"/>
      </w:tblGrid>
      <w:tr w:rsidR="00386BCF" w:rsidTr="00CD6CE8">
        <w:trPr>
          <w:cantSplit/>
          <w:trHeight w:val="420"/>
          <w:jc w:val="right"/>
        </w:trPr>
        <w:tc>
          <w:tcPr>
            <w:tcW w:w="4589" w:type="dxa"/>
            <w:vAlign w:val="center"/>
          </w:tcPr>
          <w:p w:rsidR="00386BCF" w:rsidRDefault="00386BCF" w:rsidP="000E3951">
            <w:pPr>
              <w:spacing w:line="276" w:lineRule="auto"/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ЧĂВАШ РЕСПУБЛИКИ</w:t>
            </w:r>
          </w:p>
          <w:p w:rsidR="00386BCF" w:rsidRDefault="00386BCF" w:rsidP="000E3951">
            <w:pPr>
              <w:spacing w:line="276" w:lineRule="auto"/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ХĔРЛĔ ЧУТАЙ РАЙОНĔ</w:t>
            </w:r>
          </w:p>
          <w:p w:rsidR="00386BCF" w:rsidRDefault="00386BCF" w:rsidP="000E3951">
            <w:pPr>
              <w:spacing w:line="276" w:lineRule="auto"/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</w:p>
          <w:p w:rsidR="00386BCF" w:rsidRDefault="00386BCF" w:rsidP="000E3951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 xml:space="preserve">АТНАР ЯЛ </w:t>
            </w:r>
            <w:r>
              <w:rPr>
                <w:b/>
                <w:bCs/>
                <w:color w:val="000000"/>
                <w:sz w:val="18"/>
                <w:szCs w:val="18"/>
              </w:rPr>
              <w:t>ПОСЕЛЕНИЙĚН</w:t>
            </w:r>
          </w:p>
          <w:p w:rsidR="00386BCF" w:rsidRDefault="00386BCF" w:rsidP="000E3951">
            <w:pPr>
              <w:spacing w:line="192" w:lineRule="auto"/>
              <w:jc w:val="center"/>
              <w:rPr>
                <w:rStyle w:val="a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Ě</w:t>
            </w:r>
          </w:p>
          <w:p w:rsidR="00386BCF" w:rsidRDefault="00386BCF" w:rsidP="000E3951">
            <w:pPr>
              <w:spacing w:line="276" w:lineRule="auto"/>
              <w:jc w:val="center"/>
            </w:pPr>
          </w:p>
        </w:tc>
        <w:tc>
          <w:tcPr>
            <w:tcW w:w="739" w:type="dxa"/>
            <w:vMerge w:val="restart"/>
            <w:vAlign w:val="center"/>
            <w:hideMark/>
          </w:tcPr>
          <w:p w:rsidR="00386BCF" w:rsidRDefault="00386BCF" w:rsidP="000E3951">
            <w:pPr>
              <w:spacing w:line="276" w:lineRule="auto"/>
              <w:ind w:left="-809" w:firstLine="809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-45085</wp:posOffset>
                  </wp:positionV>
                  <wp:extent cx="720090" cy="720090"/>
                  <wp:effectExtent l="19050" t="0" r="3810" b="0"/>
                  <wp:wrapSquare wrapText="bothSides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2" w:type="dxa"/>
          </w:tcPr>
          <w:p w:rsidR="00386BCF" w:rsidRDefault="00386BCF" w:rsidP="000E3951">
            <w:pPr>
              <w:spacing w:line="276" w:lineRule="auto"/>
              <w:ind w:left="-540" w:firstLine="540"/>
              <w:jc w:val="center"/>
              <w:rPr>
                <w:rStyle w:val="a4"/>
                <w:b w:val="0"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ЧУВАШСКАЯ РЕСПУБЛИКА</w:t>
            </w:r>
          </w:p>
          <w:p w:rsidR="00386BCF" w:rsidRDefault="00386BCF" w:rsidP="000E3951">
            <w:pPr>
              <w:spacing w:line="276" w:lineRule="auto"/>
              <w:ind w:left="-540" w:firstLine="540"/>
              <w:jc w:val="center"/>
              <w:rPr>
                <w:rStyle w:val="a4"/>
                <w:noProof/>
                <w:sz w:val="18"/>
                <w:szCs w:val="18"/>
              </w:rPr>
            </w:pPr>
            <w:r>
              <w:rPr>
                <w:rStyle w:val="a4"/>
                <w:noProof/>
                <w:sz w:val="18"/>
                <w:szCs w:val="18"/>
              </w:rPr>
              <w:t>КРАСНОЧЕТАЙСКИЙ РАЙОН</w:t>
            </w:r>
          </w:p>
          <w:p w:rsidR="00386BCF" w:rsidRDefault="00386BCF" w:rsidP="000E3951">
            <w:pPr>
              <w:spacing w:line="276" w:lineRule="auto"/>
              <w:ind w:left="-540" w:firstLine="540"/>
              <w:jc w:val="center"/>
              <w:rPr>
                <w:rStyle w:val="a4"/>
                <w:bCs/>
                <w:noProof/>
                <w:sz w:val="18"/>
                <w:szCs w:val="18"/>
              </w:rPr>
            </w:pPr>
          </w:p>
          <w:p w:rsidR="00386BCF" w:rsidRDefault="00386BCF" w:rsidP="000E3951">
            <w:pPr>
              <w:spacing w:line="276" w:lineRule="auto"/>
              <w:ind w:left="-540" w:firstLine="540"/>
              <w:jc w:val="center"/>
            </w:pPr>
            <w:r>
              <w:rPr>
                <w:b/>
                <w:bCs/>
                <w:noProof/>
                <w:sz w:val="18"/>
                <w:szCs w:val="18"/>
              </w:rPr>
              <w:t>СОБРАНИЕ ДЕПУТАТОВ АТНАРСКОГО СЕЛЬСКОГО ПОСЕЛЕНИЯ</w:t>
            </w:r>
          </w:p>
        </w:tc>
      </w:tr>
      <w:tr w:rsidR="00386BCF" w:rsidTr="00CD6CE8">
        <w:trPr>
          <w:cantSplit/>
          <w:trHeight w:val="1399"/>
          <w:jc w:val="right"/>
        </w:trPr>
        <w:tc>
          <w:tcPr>
            <w:tcW w:w="4589" w:type="dxa"/>
          </w:tcPr>
          <w:p w:rsidR="00386BCF" w:rsidRDefault="00386BCF" w:rsidP="000E3951">
            <w:pPr>
              <w:spacing w:line="192" w:lineRule="auto"/>
              <w:ind w:left="-540" w:firstLine="540"/>
              <w:jc w:val="center"/>
            </w:pPr>
          </w:p>
          <w:p w:rsidR="00386BCF" w:rsidRDefault="00386BCF" w:rsidP="000E3951">
            <w:pPr>
              <w:pStyle w:val="a3"/>
              <w:tabs>
                <w:tab w:val="left" w:pos="4285"/>
              </w:tabs>
              <w:spacing w:line="192" w:lineRule="auto"/>
              <w:ind w:left="-540" w:firstLine="540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ЙЫШĂНУ</w:t>
            </w:r>
          </w:p>
          <w:p w:rsidR="00386BCF" w:rsidRPr="00380F9D" w:rsidRDefault="00380F9D" w:rsidP="000E3951">
            <w:pPr>
              <w:spacing w:line="276" w:lineRule="auto"/>
              <w:ind w:left="-540" w:firstLine="540"/>
              <w:jc w:val="center"/>
              <w:rPr>
                <w:u w:val="single"/>
              </w:rPr>
            </w:pPr>
            <w:r w:rsidRPr="00380F9D">
              <w:rPr>
                <w:u w:val="single"/>
              </w:rPr>
              <w:t>28.03.2018 3№</w:t>
            </w:r>
          </w:p>
          <w:p w:rsidR="00386BCF" w:rsidRDefault="00386BCF" w:rsidP="000E3951">
            <w:pPr>
              <w:spacing w:line="276" w:lineRule="auto"/>
              <w:ind w:left="-540" w:firstLine="5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86BCF" w:rsidRDefault="00386BCF" w:rsidP="000E3951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386BCF" w:rsidRDefault="00386BCF" w:rsidP="000E3951">
            <w:pPr>
              <w:pStyle w:val="a3"/>
              <w:spacing w:line="192" w:lineRule="auto"/>
              <w:ind w:left="-540" w:firstLine="540"/>
              <w:jc w:val="center"/>
              <w:rPr>
                <w:rStyle w:val="a4"/>
                <w:rFonts w:ascii="Times New Roman" w:hAnsi="Times New Roman" w:cs="Times New Roman"/>
                <w:bCs/>
                <w:noProof/>
              </w:rPr>
            </w:pPr>
          </w:p>
          <w:p w:rsidR="00386BCF" w:rsidRDefault="00386BCF" w:rsidP="000E3951">
            <w:pPr>
              <w:pStyle w:val="a3"/>
              <w:spacing w:line="192" w:lineRule="auto"/>
              <w:ind w:left="-540" w:firstLine="540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РЕШЕНИЕ</w:t>
            </w:r>
          </w:p>
          <w:p w:rsidR="00386BCF" w:rsidRPr="00380F9D" w:rsidRDefault="00380F9D" w:rsidP="000E3951">
            <w:pPr>
              <w:spacing w:line="276" w:lineRule="auto"/>
              <w:ind w:left="-540" w:firstLine="540"/>
              <w:jc w:val="center"/>
              <w:rPr>
                <w:u w:val="single"/>
              </w:rPr>
            </w:pPr>
            <w:r w:rsidRPr="00380F9D">
              <w:rPr>
                <w:u w:val="single"/>
              </w:rPr>
              <w:t>28.03.2018 №3</w:t>
            </w:r>
          </w:p>
          <w:p w:rsidR="00386BCF" w:rsidRDefault="00386BCF" w:rsidP="000E3951">
            <w:pPr>
              <w:spacing w:line="276" w:lineRule="auto"/>
              <w:ind w:left="-540" w:firstLine="54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с. Атнары</w:t>
            </w:r>
          </w:p>
        </w:tc>
      </w:tr>
    </w:tbl>
    <w:p w:rsidR="00B803DB" w:rsidRDefault="00B803DB" w:rsidP="000A0637">
      <w:pPr>
        <w:jc w:val="center"/>
        <w:rPr>
          <w:sz w:val="28"/>
          <w:szCs w:val="28"/>
        </w:rPr>
      </w:pPr>
    </w:p>
    <w:p w:rsidR="00CD6CE8" w:rsidRDefault="00CD6CE8" w:rsidP="00CD6CE8">
      <w:pPr>
        <w:ind w:right="3684"/>
      </w:pPr>
      <w:r>
        <w:t xml:space="preserve">О внесении изменений в решение Собрания  депутатов </w:t>
      </w:r>
      <w:r w:rsidR="00A429E3">
        <w:t>Атнарского</w:t>
      </w:r>
      <w:r>
        <w:t xml:space="preserve"> сельского поселения от </w:t>
      </w:r>
      <w:r w:rsidR="000E3951" w:rsidRPr="000E3951">
        <w:t>28.</w:t>
      </w:r>
      <w:r>
        <w:t>0</w:t>
      </w:r>
      <w:r w:rsidR="000E3951" w:rsidRPr="000E3951">
        <w:t>5</w:t>
      </w:r>
      <w:r>
        <w:t>.2012 №</w:t>
      </w:r>
      <w:r w:rsidR="000E3951" w:rsidRPr="000E3951">
        <w:t>2</w:t>
      </w:r>
      <w:r>
        <w:t xml:space="preserve"> «Об утверждении Правил благоустройства территории </w:t>
      </w:r>
      <w:r w:rsidR="00A429E3">
        <w:t>Атнарского</w:t>
      </w:r>
      <w:r>
        <w:t xml:space="preserve"> сельского поселения Красночетайского района Чувашской Республики»</w:t>
      </w:r>
    </w:p>
    <w:p w:rsidR="00CD6CE8" w:rsidRDefault="00CD6CE8" w:rsidP="00CD6CE8"/>
    <w:p w:rsidR="00CD6CE8" w:rsidRDefault="00CD6CE8" w:rsidP="00CD6CE8"/>
    <w:p w:rsidR="00CD6CE8" w:rsidRDefault="00CD6CE8" w:rsidP="00CD6CE8"/>
    <w:p w:rsidR="00CD6CE8" w:rsidRDefault="00CD6CE8" w:rsidP="000E3951">
      <w:pPr>
        <w:ind w:firstLine="709"/>
        <w:jc w:val="both"/>
      </w:pPr>
      <w:r>
        <w:t xml:space="preserve">В соответствии ст.3 Федерального закона от 29 декабря2017 года №463-ФЗ «О внесении изменений в Федеральный закон «Об общих принципах организации местного самоуправления в Российской Федерации»  и отдельные законодательные акты Российской Федерации»  Собрание депутатов </w:t>
      </w:r>
      <w:r w:rsidR="00A429E3">
        <w:t>Атнарского</w:t>
      </w:r>
      <w:r>
        <w:t xml:space="preserve"> сельского поселения Красночетайского района Чувашской Республики </w:t>
      </w:r>
      <w:r w:rsidRPr="000E3951">
        <w:rPr>
          <w:b/>
        </w:rPr>
        <w:t>решило</w:t>
      </w:r>
      <w:r>
        <w:t>:</w:t>
      </w:r>
    </w:p>
    <w:p w:rsidR="00CD6CE8" w:rsidRDefault="00CD6CE8" w:rsidP="000E3951">
      <w:pPr>
        <w:jc w:val="both"/>
      </w:pPr>
      <w:r>
        <w:t xml:space="preserve">1. Внести в решение Собрания депутатов </w:t>
      </w:r>
      <w:r w:rsidR="00A429E3">
        <w:t>Атнарского</w:t>
      </w:r>
      <w:r>
        <w:t xml:space="preserve"> сельского поселения Красночетайского района Чувашской Республики от </w:t>
      </w:r>
      <w:r w:rsidR="00A429E3">
        <w:t>28.05</w:t>
      </w:r>
      <w:r>
        <w:t>.2012 №</w:t>
      </w:r>
      <w:r w:rsidR="00A429E3">
        <w:t>2</w:t>
      </w:r>
      <w:r>
        <w:t xml:space="preserve"> «Об утверждении Правил благоустройства территории </w:t>
      </w:r>
      <w:r w:rsidR="00A429E3">
        <w:t>Атнарского</w:t>
      </w:r>
      <w:r>
        <w:t xml:space="preserve"> сельского поселения Красночетайского района Чувашской Республики» следующие изменения:</w:t>
      </w:r>
    </w:p>
    <w:p w:rsidR="00CD6CE8" w:rsidRDefault="00CD6CE8" w:rsidP="000E3951">
      <w:pPr>
        <w:jc w:val="both"/>
      </w:pPr>
      <w:r>
        <w:t xml:space="preserve"> 1) в пункте 1.3 раздела 1 Правил благоустройства понятие «благоустройство» изложить в следующей редакции: </w:t>
      </w:r>
    </w:p>
    <w:p w:rsidR="00CD6CE8" w:rsidRDefault="00CD6CE8" w:rsidP="000E3951">
      <w:pPr>
        <w:jc w:val="both"/>
      </w:pPr>
      <w:proofErr w:type="gramStart"/>
      <w:r>
        <w:t>«-</w:t>
      </w:r>
      <w:r>
        <w:rPr>
          <w:b/>
        </w:rPr>
        <w:t xml:space="preserve">благоустройство территории – </w:t>
      </w:r>
      <w: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</w:t>
      </w:r>
      <w:proofErr w:type="gramEnd"/>
      <w:r>
        <w:t xml:space="preserve"> пользования, земельных участков, зданий, строений, сооружений, прилегающих территорий</w:t>
      </w:r>
      <w:proofErr w:type="gramStart"/>
      <w:r>
        <w:t>;»</w:t>
      </w:r>
      <w:proofErr w:type="gramEnd"/>
      <w:r>
        <w:t>;</w:t>
      </w:r>
    </w:p>
    <w:p w:rsidR="00CD6CE8" w:rsidRDefault="00CD6CE8" w:rsidP="000E3951">
      <w:pPr>
        <w:jc w:val="both"/>
      </w:pPr>
      <w:r>
        <w:t>2) в пункте 1.3 раздела 1 Правил понятие «прилегающая территория» изложить в следующей редакции:</w:t>
      </w:r>
    </w:p>
    <w:p w:rsidR="00CD6CE8" w:rsidRDefault="00CD6CE8" w:rsidP="000E3951">
      <w:pPr>
        <w:jc w:val="both"/>
      </w:pPr>
      <w:r>
        <w:rPr>
          <w:b/>
        </w:rPr>
        <w:t>«-прилегающая территория</w:t>
      </w:r>
      <w: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Чувашской Республики;»;</w:t>
      </w:r>
      <w:bookmarkStart w:id="0" w:name="dst100060"/>
      <w:bookmarkEnd w:id="0"/>
    </w:p>
    <w:p w:rsidR="00CD6CE8" w:rsidRDefault="00CD6CE8" w:rsidP="000E3951">
      <w:pPr>
        <w:jc w:val="both"/>
      </w:pPr>
      <w:r>
        <w:rPr>
          <w:b/>
        </w:rPr>
        <w:t xml:space="preserve">3) </w:t>
      </w:r>
      <w:r>
        <w:t>пункт 1.3 раздела 1 дополнить</w:t>
      </w:r>
      <w:r>
        <w:rPr>
          <w:b/>
        </w:rPr>
        <w:t xml:space="preserve"> </w:t>
      </w:r>
      <w:r>
        <w:t>новым понятием следующего содержания:</w:t>
      </w:r>
    </w:p>
    <w:p w:rsidR="00CD6CE8" w:rsidRDefault="00CD6CE8" w:rsidP="000E3951">
      <w:pPr>
        <w:jc w:val="both"/>
      </w:pPr>
      <w:proofErr w:type="gramStart"/>
      <w:r>
        <w:rPr>
          <w:b/>
        </w:rPr>
        <w:t>«-элементы благоустройства</w:t>
      </w:r>
      <w: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территории.".</w:t>
      </w:r>
      <w:proofErr w:type="gramEnd"/>
    </w:p>
    <w:p w:rsidR="00CD6CE8" w:rsidRDefault="00CD6CE8" w:rsidP="000E3951">
      <w:pPr>
        <w:ind w:firstLine="709"/>
        <w:jc w:val="both"/>
      </w:pPr>
      <w:r>
        <w:lastRenderedPageBreak/>
        <w:t>.</w:t>
      </w:r>
    </w:p>
    <w:p w:rsidR="00CD6CE8" w:rsidRDefault="00CD6CE8" w:rsidP="000E3951">
      <w:pPr>
        <w:jc w:val="both"/>
      </w:pPr>
    </w:p>
    <w:p w:rsidR="00B803DB" w:rsidRPr="00A429E3" w:rsidRDefault="00B803DB" w:rsidP="000E3951">
      <w:pPr>
        <w:tabs>
          <w:tab w:val="left" w:pos="9638"/>
        </w:tabs>
        <w:ind w:right="-1" w:firstLine="851"/>
        <w:jc w:val="both"/>
      </w:pPr>
      <w:r w:rsidRPr="00A429E3">
        <w:t xml:space="preserve">2. Настоящее решение вступает в силу после официального опубликования в периодическом печатном издании «Вестник </w:t>
      </w:r>
      <w:r w:rsidR="00386BCF" w:rsidRPr="00A429E3">
        <w:t xml:space="preserve">Атнарского </w:t>
      </w:r>
      <w:r w:rsidRPr="00A429E3">
        <w:t>сельского поселения».</w:t>
      </w:r>
    </w:p>
    <w:p w:rsidR="00B803DB" w:rsidRPr="00A429E3" w:rsidRDefault="00B803DB" w:rsidP="000E3951">
      <w:pPr>
        <w:tabs>
          <w:tab w:val="left" w:pos="9638"/>
        </w:tabs>
        <w:ind w:right="-1" w:firstLine="851"/>
        <w:jc w:val="both"/>
      </w:pPr>
    </w:p>
    <w:p w:rsidR="00386BCF" w:rsidRPr="00A429E3" w:rsidRDefault="00386BCF" w:rsidP="000E3951">
      <w:pPr>
        <w:tabs>
          <w:tab w:val="left" w:pos="9638"/>
        </w:tabs>
        <w:ind w:right="-1"/>
        <w:jc w:val="both"/>
      </w:pPr>
      <w:r w:rsidRPr="00A429E3">
        <w:t>Председатель Собрания депутатов</w:t>
      </w:r>
    </w:p>
    <w:p w:rsidR="00B803DB" w:rsidRPr="00A429E3" w:rsidRDefault="00386BCF" w:rsidP="000E3951">
      <w:pPr>
        <w:tabs>
          <w:tab w:val="left" w:pos="9638"/>
        </w:tabs>
        <w:ind w:right="-1"/>
        <w:jc w:val="both"/>
      </w:pPr>
      <w:r w:rsidRPr="00A429E3">
        <w:t xml:space="preserve"> Атнарского </w:t>
      </w:r>
      <w:r w:rsidR="00B803DB" w:rsidRPr="00A429E3">
        <w:t xml:space="preserve">сельского поселения                  </w:t>
      </w:r>
      <w:r w:rsidRPr="00A429E3">
        <w:t xml:space="preserve">                   Т.П.Семенова</w:t>
      </w:r>
    </w:p>
    <w:p w:rsidR="00B803DB" w:rsidRPr="00A429E3" w:rsidRDefault="00B803DB" w:rsidP="000E3951">
      <w:pPr>
        <w:jc w:val="both"/>
      </w:pPr>
    </w:p>
    <w:p w:rsidR="00B803DB" w:rsidRPr="00A429E3" w:rsidRDefault="00B803DB" w:rsidP="000E3951">
      <w:pPr>
        <w:jc w:val="both"/>
      </w:pPr>
    </w:p>
    <w:sectPr w:rsidR="00B803DB" w:rsidRPr="00A429E3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DB"/>
    <w:rsid w:val="000A0637"/>
    <w:rsid w:val="000E3951"/>
    <w:rsid w:val="002E1EBE"/>
    <w:rsid w:val="00380F9D"/>
    <w:rsid w:val="00386BCF"/>
    <w:rsid w:val="004511FF"/>
    <w:rsid w:val="005008AD"/>
    <w:rsid w:val="006F2C28"/>
    <w:rsid w:val="00775B65"/>
    <w:rsid w:val="00A429E3"/>
    <w:rsid w:val="00AB09A0"/>
    <w:rsid w:val="00AF2E8D"/>
    <w:rsid w:val="00B1343B"/>
    <w:rsid w:val="00B639DC"/>
    <w:rsid w:val="00B803DB"/>
    <w:rsid w:val="00C62416"/>
    <w:rsid w:val="00CD6CE8"/>
    <w:rsid w:val="00D40F5B"/>
    <w:rsid w:val="00E46C9E"/>
    <w:rsid w:val="00E7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86BC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386BCF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2018-03-30T05:39:00Z</cp:lastPrinted>
  <dcterms:created xsi:type="dcterms:W3CDTF">2018-03-26T13:05:00Z</dcterms:created>
  <dcterms:modified xsi:type="dcterms:W3CDTF">2018-03-30T05:40:00Z</dcterms:modified>
</cp:coreProperties>
</file>