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7D6224" w:rsidRPr="007D6224" w:rsidTr="00922A37">
        <w:trPr>
          <w:trHeight w:val="3109"/>
        </w:trPr>
        <w:tc>
          <w:tcPr>
            <w:tcW w:w="2128" w:type="dxa"/>
            <w:tcBorders>
              <w:top w:val="single" w:sz="4" w:space="0" w:color="auto"/>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 xml:space="preserve">                                                                                                                                                                                                                       </w:t>
            </w:r>
            <w:bookmarkStart w:id="0" w:name="sub_801"/>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ind w:hanging="180"/>
              <w:rPr>
                <w:rFonts w:eastAsia="Times New Roman"/>
                <w:sz w:val="16"/>
                <w:szCs w:val="16"/>
                <w:lang w:eastAsia="ru-RU"/>
              </w:rPr>
            </w:pPr>
            <w:r w:rsidRPr="007D6224">
              <w:rPr>
                <w:rFonts w:eastAsia="Times New Roman"/>
                <w:noProof/>
                <w:sz w:val="16"/>
                <w:szCs w:val="16"/>
                <w:lang w:eastAsia="ru-RU"/>
              </w:rPr>
              <w:drawing>
                <wp:inline distT="0" distB="0" distL="0" distR="0" wp14:anchorId="1772014D" wp14:editId="0BA897AE">
                  <wp:extent cx="1485900" cy="1362075"/>
                  <wp:effectExtent l="0" t="0" r="0" b="9525"/>
                  <wp:docPr id="1" name="Рисунок 1"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b/>
                <w:sz w:val="40"/>
                <w:szCs w:val="40"/>
                <w:lang w:eastAsia="ru-RU"/>
              </w:rPr>
            </w:pPr>
            <w:r w:rsidRPr="007D6224">
              <w:rPr>
                <w:noProof/>
                <w:lang w:eastAsia="ru-RU"/>
              </w:rPr>
              <mc:AlternateContent>
                <mc:Choice Requires="wps">
                  <w:drawing>
                    <wp:anchor distT="0" distB="0" distL="114300" distR="114300" simplePos="0" relativeHeight="251659264" behindDoc="0" locked="0" layoutInCell="1" allowOverlap="1" wp14:anchorId="5DCFA43C" wp14:editId="01DC6A37">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922A37" w:rsidRDefault="00922A37" w:rsidP="007D6224">
                                  <w:pPr>
                                    <w:ind w:right="-218"/>
                                    <w:rPr>
                                      <w:b/>
                                      <w:sz w:val="32"/>
                                      <w:szCs w:val="32"/>
                                      <w:lang w:val="en-US"/>
                                    </w:rPr>
                                  </w:pPr>
                                  <w:r>
                                    <w:rPr>
                                      <w:b/>
                                      <w:sz w:val="32"/>
                                      <w:szCs w:val="32"/>
                                    </w:rPr>
                                    <w:t>№ 7(219)</w:t>
                                  </w:r>
                                </w:p>
                                <w:p w:rsidR="00922A37" w:rsidRDefault="00922A37" w:rsidP="007D6224">
                                  <w:pPr>
                                    <w:ind w:right="-218"/>
                                  </w:pPr>
                                  <w:r>
                                    <w:t>07 апреля</w:t>
                                  </w:r>
                                </w:p>
                                <w:p w:rsidR="00922A37" w:rsidRDefault="00922A37" w:rsidP="007D6224">
                                  <w:pPr>
                                    <w:ind w:right="-218"/>
                                    <w:rPr>
                                      <w:b/>
                                      <w:sz w:val="32"/>
                                      <w:szCs w:val="32"/>
                                    </w:rPr>
                                  </w:pPr>
                                  <w:r>
                                    <w:t xml:space="preserve">      2021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922A37" w:rsidRDefault="00922A37" w:rsidP="007D6224">
                            <w:pPr>
                              <w:ind w:right="-218"/>
                              <w:rPr>
                                <w:b/>
                                <w:sz w:val="32"/>
                                <w:szCs w:val="32"/>
                                <w:lang w:val="en-US"/>
                              </w:rPr>
                            </w:pPr>
                            <w:r>
                              <w:rPr>
                                <w:b/>
                                <w:sz w:val="32"/>
                                <w:szCs w:val="32"/>
                              </w:rPr>
                              <w:t>№ 7(219)</w:t>
                            </w:r>
                          </w:p>
                          <w:p w:rsidR="00922A37" w:rsidRDefault="00922A37" w:rsidP="007D6224">
                            <w:pPr>
                              <w:ind w:right="-218"/>
                            </w:pPr>
                            <w:r>
                              <w:t>07 апреля</w:t>
                            </w:r>
                          </w:p>
                          <w:p w:rsidR="00922A37" w:rsidRDefault="00922A37" w:rsidP="007D6224">
                            <w:pPr>
                              <w:ind w:right="-218"/>
                              <w:rPr>
                                <w:b/>
                                <w:sz w:val="32"/>
                                <w:szCs w:val="32"/>
                              </w:rPr>
                            </w:pPr>
                            <w:r>
                              <w:t xml:space="preserve">      2021 г.       </w:t>
                            </w:r>
                          </w:p>
                        </w:txbxContent>
                      </v:textbox>
                    </v:shape>
                  </w:pict>
                </mc:Fallback>
              </mc:AlternateContent>
            </w:r>
            <w:r w:rsidRPr="007D6224">
              <w:rPr>
                <w:rFonts w:eastAsia="Times New Roman" w:cs="Courier New"/>
                <w:b/>
                <w:sz w:val="40"/>
                <w:szCs w:val="40"/>
                <w:lang w:eastAsia="ru-RU"/>
              </w:rPr>
              <w:t>Муниципальная газета</w:t>
            </w:r>
          </w:p>
          <w:p w:rsidR="007D6224" w:rsidRPr="007D6224" w:rsidRDefault="007D6224" w:rsidP="007D6224">
            <w:pPr>
              <w:spacing w:after="0" w:line="240" w:lineRule="auto"/>
              <w:jc w:val="center"/>
              <w:rPr>
                <w:rFonts w:eastAsia="Times New Roman" w:cs="Courier New"/>
                <w:b/>
                <w:bCs/>
                <w:i/>
                <w:iCs/>
                <w:color w:val="FF0000"/>
                <w:sz w:val="56"/>
                <w:szCs w:val="56"/>
                <w:lang w:eastAsia="ru-RU"/>
              </w:rPr>
            </w:pPr>
            <w:r w:rsidRPr="007D6224">
              <w:rPr>
                <w:rFonts w:eastAsia="Times New Roman" w:cs="Courier New"/>
                <w:b/>
                <w:bCs/>
                <w:i/>
                <w:iCs/>
                <w:color w:val="FF0000"/>
                <w:sz w:val="56"/>
                <w:szCs w:val="56"/>
                <w:lang w:eastAsia="ru-RU"/>
              </w:rPr>
              <w:t>КАРАЕВСКИЙ</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7D6224" w:rsidRPr="007D6224" w:rsidRDefault="007D6224" w:rsidP="007D6224">
            <w:pPr>
              <w:spacing w:after="0" w:line="240" w:lineRule="auto"/>
              <w:ind w:right="34"/>
              <w:rPr>
                <w:rFonts w:eastAsia="Times New Roman"/>
                <w:sz w:val="16"/>
                <w:szCs w:val="16"/>
                <w:lang w:eastAsia="ru-RU"/>
              </w:rPr>
            </w:pPr>
            <w:r w:rsidRPr="007D6224">
              <w:rPr>
                <w:noProof/>
                <w:lang w:eastAsia="ru-RU"/>
              </w:rPr>
              <mc:AlternateContent>
                <mc:Choice Requires="wpg">
                  <w:drawing>
                    <wp:inline distT="0" distB="0" distL="0" distR="0" wp14:anchorId="7FE38057" wp14:editId="55BF8AEF">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7D6224" w:rsidRPr="007D6224" w:rsidTr="00922A37">
        <w:trPr>
          <w:trHeight w:val="1116"/>
        </w:trPr>
        <w:tc>
          <w:tcPr>
            <w:tcW w:w="2128" w:type="dxa"/>
            <w:tcBorders>
              <w:top w:val="nil"/>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p>
        </w:tc>
        <w:tc>
          <w:tcPr>
            <w:tcW w:w="6378" w:type="dxa"/>
            <w:gridSpan w:val="2"/>
            <w:hideMark/>
          </w:tcPr>
          <w:p w:rsidR="007D6224" w:rsidRPr="007D6224" w:rsidRDefault="007D6224" w:rsidP="007D6224">
            <w:pPr>
              <w:spacing w:after="0" w:line="240" w:lineRule="auto"/>
              <w:jc w:val="center"/>
              <w:rPr>
                <w:rFonts w:eastAsia="Times New Roman" w:cs="Courier New"/>
                <w:b/>
                <w:i/>
                <w:iCs/>
                <w:sz w:val="44"/>
                <w:szCs w:val="44"/>
                <w:lang w:eastAsia="ru-RU"/>
              </w:rPr>
            </w:pPr>
            <w:r w:rsidRPr="007D6224">
              <w:rPr>
                <w:rFonts w:eastAsia="Times New Roman" w:cs="Courier New"/>
                <w:b/>
                <w:i/>
                <w:iCs/>
                <w:sz w:val="44"/>
                <w:szCs w:val="44"/>
                <w:lang w:eastAsia="ru-RU"/>
              </w:rPr>
              <w:t>Караевского</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7D6224" w:rsidRPr="007D6224" w:rsidRDefault="007D6224" w:rsidP="007D6224">
            <w:pPr>
              <w:spacing w:after="0" w:line="240" w:lineRule="auto"/>
              <w:rPr>
                <w:rFonts w:eastAsia="Times New Roman"/>
                <w:sz w:val="16"/>
                <w:szCs w:val="16"/>
                <w:lang w:eastAsia="ru-RU"/>
              </w:rPr>
            </w:pPr>
          </w:p>
        </w:tc>
      </w:tr>
      <w:tr w:rsidR="007D6224" w:rsidRPr="007D6224" w:rsidTr="00922A37">
        <w:tc>
          <w:tcPr>
            <w:tcW w:w="5106" w:type="dxa"/>
            <w:gridSpan w:val="2"/>
            <w:tcBorders>
              <w:top w:val="nil"/>
              <w:left w:val="single" w:sz="4" w:space="0" w:color="auto"/>
              <w:bottom w:val="single" w:sz="4" w:space="0" w:color="auto"/>
              <w:right w:val="nil"/>
            </w:tcBorders>
            <w:hideMark/>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7D6224" w:rsidRPr="007D6224" w:rsidRDefault="007D6224" w:rsidP="007D6224">
            <w:pPr>
              <w:spacing w:after="0" w:line="240" w:lineRule="auto"/>
              <w:jc w:val="center"/>
              <w:rPr>
                <w:rFonts w:eastAsia="Times New Roman"/>
                <w:sz w:val="16"/>
                <w:szCs w:val="16"/>
                <w:lang w:eastAsia="ru-RU"/>
              </w:rPr>
            </w:pPr>
            <w:r w:rsidRPr="007D6224">
              <w:rPr>
                <w:rFonts w:eastAsia="Times New Roman"/>
                <w:sz w:val="16"/>
                <w:szCs w:val="16"/>
                <w:lang w:eastAsia="ru-RU"/>
              </w:rPr>
              <w:t xml:space="preserve">           распространяется бесплатно</w:t>
            </w:r>
          </w:p>
        </w:tc>
      </w:tr>
    </w:tbl>
    <w:p w:rsidR="007D6224" w:rsidRPr="007D6224" w:rsidRDefault="007D6224" w:rsidP="007D6224">
      <w:pPr>
        <w:rPr>
          <w:b/>
          <w:i/>
          <w:sz w:val="20"/>
          <w:szCs w:val="20"/>
        </w:rPr>
      </w:pPr>
      <w:r w:rsidRPr="007D6224">
        <w:rPr>
          <w:rFonts w:eastAsia="Times New Roman"/>
          <w:sz w:val="20"/>
          <w:szCs w:val="20"/>
          <w:lang w:eastAsia="ru-RU" w:bidi="pa-IN"/>
        </w:rPr>
        <w:t xml:space="preserve">   </w:t>
      </w:r>
      <w:r>
        <w:rPr>
          <w:b/>
          <w:i/>
          <w:sz w:val="20"/>
          <w:szCs w:val="20"/>
        </w:rPr>
        <w:t>Решение Собрания депутатов</w:t>
      </w:r>
      <w:r w:rsidRPr="007D6224">
        <w:rPr>
          <w:b/>
          <w:i/>
          <w:sz w:val="20"/>
          <w:szCs w:val="20"/>
        </w:rPr>
        <w:t xml:space="preserve"> Караевского сельского поселения Красноармейского района Чувашской Республики от </w:t>
      </w:r>
      <w:r w:rsidR="000133BA">
        <w:rPr>
          <w:b/>
          <w:i/>
          <w:sz w:val="20"/>
          <w:szCs w:val="20"/>
        </w:rPr>
        <w:t>07 апреля</w:t>
      </w:r>
      <w:r w:rsidRPr="007D6224">
        <w:rPr>
          <w:b/>
          <w:i/>
          <w:sz w:val="20"/>
          <w:szCs w:val="20"/>
        </w:rPr>
        <w:t xml:space="preserve"> 2021  № </w:t>
      </w:r>
      <w:r>
        <w:rPr>
          <w:b/>
          <w:i/>
          <w:sz w:val="20"/>
          <w:szCs w:val="20"/>
        </w:rPr>
        <w:t>С-</w:t>
      </w:r>
      <w:r w:rsidR="000537C8">
        <w:rPr>
          <w:b/>
          <w:i/>
          <w:sz w:val="20"/>
          <w:szCs w:val="20"/>
        </w:rPr>
        <w:t>1</w:t>
      </w:r>
      <w:r w:rsidR="000133BA">
        <w:rPr>
          <w:b/>
          <w:i/>
          <w:sz w:val="20"/>
          <w:szCs w:val="20"/>
        </w:rPr>
        <w:t>2</w:t>
      </w:r>
      <w:r>
        <w:rPr>
          <w:b/>
          <w:i/>
          <w:sz w:val="20"/>
          <w:szCs w:val="20"/>
        </w:rPr>
        <w:t>/</w:t>
      </w:r>
      <w:r w:rsidR="00B134F5">
        <w:rPr>
          <w:b/>
          <w:i/>
          <w:sz w:val="20"/>
          <w:szCs w:val="20"/>
        </w:rPr>
        <w:t>1</w:t>
      </w:r>
    </w:p>
    <w:p w:rsidR="000537C8" w:rsidRPr="00634537" w:rsidRDefault="000133BA" w:rsidP="000537C8">
      <w:pPr>
        <w:spacing w:after="0" w:line="240" w:lineRule="auto"/>
        <w:ind w:firstLine="709"/>
        <w:jc w:val="both"/>
        <w:rPr>
          <w:rFonts w:eastAsia="Times New Roman"/>
          <w:sz w:val="20"/>
          <w:szCs w:val="20"/>
          <w:lang w:eastAsia="x-none"/>
        </w:rPr>
      </w:pPr>
      <w:r w:rsidRPr="000133BA">
        <w:rPr>
          <w:rFonts w:eastAsia="Times New Roman"/>
          <w:b/>
          <w:sz w:val="20"/>
          <w:szCs w:val="20"/>
          <w:lang w:eastAsia="ru-RU"/>
        </w:rPr>
        <w:t>О внесении изменений в решение Собрания депутатов Караевского сельского поселения Красноармейского района Чувашской Республики от 20.06.2012 № С-16/3</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14 Устава Караевского сельского поселения Красноармейского района Чувашской Республики и в целях обеспечения права жителей Караевского сельского поселения Красноармейского района Чувашской Республики на участие в осуществлении местного самоуправления посредством участия в публичных слушаниях, </w:t>
      </w:r>
    </w:p>
    <w:p w:rsidR="000133BA" w:rsidRPr="000133BA" w:rsidRDefault="000133BA" w:rsidP="000133BA">
      <w:pPr>
        <w:spacing w:after="0" w:line="240" w:lineRule="auto"/>
        <w:ind w:firstLine="709"/>
        <w:jc w:val="both"/>
        <w:rPr>
          <w:rFonts w:eastAsia="Times New Roman"/>
          <w:sz w:val="20"/>
          <w:szCs w:val="20"/>
          <w:lang w:eastAsia="ru-RU"/>
        </w:rPr>
      </w:pPr>
    </w:p>
    <w:p w:rsidR="000133BA" w:rsidRPr="000133BA" w:rsidRDefault="000133BA" w:rsidP="000133BA">
      <w:pPr>
        <w:spacing w:after="0" w:line="240" w:lineRule="auto"/>
        <w:ind w:firstLine="709"/>
        <w:jc w:val="both"/>
        <w:rPr>
          <w:rFonts w:eastAsia="Times New Roman"/>
          <w:b/>
          <w:sz w:val="20"/>
          <w:szCs w:val="20"/>
          <w:lang w:eastAsia="ru-RU"/>
        </w:rPr>
      </w:pPr>
      <w:r w:rsidRPr="000133BA">
        <w:rPr>
          <w:rFonts w:eastAsia="Times New Roman"/>
          <w:b/>
          <w:sz w:val="20"/>
          <w:szCs w:val="20"/>
          <w:lang w:eastAsia="ru-RU"/>
        </w:rPr>
        <w:t>Собрание депутатов Караевского сельского поселения решило:</w:t>
      </w:r>
    </w:p>
    <w:p w:rsidR="000133BA" w:rsidRPr="000133BA" w:rsidRDefault="000133BA" w:rsidP="000133BA">
      <w:pPr>
        <w:spacing w:after="0" w:line="240" w:lineRule="auto"/>
        <w:ind w:firstLine="709"/>
        <w:jc w:val="both"/>
        <w:rPr>
          <w:rFonts w:eastAsia="Times New Roman"/>
          <w:sz w:val="20"/>
          <w:szCs w:val="20"/>
          <w:lang w:eastAsia="ru-RU"/>
        </w:rPr>
      </w:pP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1. Внести в Положение о публичных слушаниях в </w:t>
      </w:r>
      <w:proofErr w:type="spellStart"/>
      <w:r w:rsidRPr="000133BA">
        <w:rPr>
          <w:rFonts w:eastAsia="Times New Roman"/>
          <w:sz w:val="20"/>
          <w:szCs w:val="20"/>
          <w:lang w:eastAsia="ru-RU"/>
        </w:rPr>
        <w:t>Караевском</w:t>
      </w:r>
      <w:proofErr w:type="spellEnd"/>
      <w:r w:rsidRPr="000133BA">
        <w:rPr>
          <w:rFonts w:eastAsia="Times New Roman"/>
          <w:sz w:val="20"/>
          <w:szCs w:val="20"/>
          <w:lang w:eastAsia="ru-RU"/>
        </w:rPr>
        <w:t xml:space="preserve"> сельском поселении Красноармейского района Чувашской Республики, утвержденное решением Собрания депутатов Караевского сельского поселения Красноармейского района Чувашской Республики от 20.06.2012 № С-16/3 (с изменениями, внесенными решением Собрания депутатов Караевского сельского поселения Красноармейского района Чувашской Республики от 18.12.2017 № С-24/2),  следующие изменения:</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1) пункт 6.3 изложить в следующей редакции:</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«6.3. Собрание депутатов Караевского сельского поселения или глава Караевского сельского поселения, назначающие публичные слушания, издают правовой акт о проведении публичных слушаний, включающий информацию о теме, дате, времени, месте проведения публичных слушаний и организаторе публичных слушаний. </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Решение о проведении публичных слушаний должно приниматься не позже чем за 20 дней до даты рассмотрения органом местного самоуправления Караевского сельского поселения или должностным лицом Караевского сельского поселения проекта муниципального правового акта Караевского сельского поселения. Решение о проведении публичных слушаний по проекту Устава Караевского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 </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Правовой акт о проведении публичных слушаний и проект соответствующего муниципального правового акта подлежат опубликованию в периодическом печатном издании «</w:t>
      </w:r>
      <w:proofErr w:type="spellStart"/>
      <w:r w:rsidRPr="000133BA">
        <w:rPr>
          <w:rFonts w:eastAsia="Times New Roman"/>
          <w:sz w:val="20"/>
          <w:szCs w:val="20"/>
          <w:lang w:eastAsia="ru-RU"/>
        </w:rPr>
        <w:t>Караевский</w:t>
      </w:r>
      <w:proofErr w:type="spellEnd"/>
      <w:r w:rsidRPr="000133BA">
        <w:rPr>
          <w:rFonts w:eastAsia="Times New Roman"/>
          <w:sz w:val="20"/>
          <w:szCs w:val="20"/>
          <w:lang w:eastAsia="ru-RU"/>
        </w:rPr>
        <w:t xml:space="preserve"> Вестник» не позднее, чем за 7 дней до проведения слушаний. </w:t>
      </w:r>
      <w:proofErr w:type="gramStart"/>
      <w:r w:rsidRPr="000133BA">
        <w:rPr>
          <w:rFonts w:eastAsia="Times New Roman"/>
          <w:sz w:val="20"/>
          <w:szCs w:val="20"/>
          <w:lang w:eastAsia="ru-RU"/>
        </w:rPr>
        <w:t>Решение о проведении публичных слушаний по проекту Устава Караевского сельского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периодическом печатном издании «</w:t>
      </w:r>
      <w:proofErr w:type="spellStart"/>
      <w:r w:rsidRPr="000133BA">
        <w:rPr>
          <w:rFonts w:eastAsia="Times New Roman"/>
          <w:sz w:val="20"/>
          <w:szCs w:val="20"/>
          <w:lang w:eastAsia="ru-RU"/>
        </w:rPr>
        <w:t>Караевский</w:t>
      </w:r>
      <w:proofErr w:type="spellEnd"/>
      <w:r w:rsidRPr="000133BA">
        <w:rPr>
          <w:rFonts w:eastAsia="Times New Roman"/>
          <w:sz w:val="20"/>
          <w:szCs w:val="20"/>
          <w:lang w:eastAsia="ru-RU"/>
        </w:rPr>
        <w:t xml:space="preserve"> Вестник» не позднее, чем за 30 дней до проведения слушаний.  </w:t>
      </w:r>
      <w:proofErr w:type="gramEnd"/>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Публичные слушания проводятся не позже чем за 7 дней до дня рассмотрения проекта</w:t>
      </w:r>
      <w:proofErr w:type="gramStart"/>
      <w:r w:rsidRPr="000133BA">
        <w:rPr>
          <w:rFonts w:eastAsia="Times New Roman"/>
          <w:sz w:val="20"/>
          <w:szCs w:val="20"/>
          <w:lang w:eastAsia="ru-RU"/>
        </w:rPr>
        <w:t>.»;</w:t>
      </w:r>
      <w:proofErr w:type="gramEnd"/>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2) пункт 8.9 изложить в следующей редакции:</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«8.9. Срок подготовки протокола публичных слушаний составляет не более 3 дней со дня проведения публичных слушаний</w:t>
      </w:r>
      <w:proofErr w:type="gramStart"/>
      <w:r w:rsidRPr="000133BA">
        <w:rPr>
          <w:rFonts w:eastAsia="Times New Roman"/>
          <w:sz w:val="20"/>
          <w:szCs w:val="20"/>
          <w:lang w:eastAsia="ru-RU"/>
        </w:rPr>
        <w:t>.»;</w:t>
      </w:r>
      <w:proofErr w:type="gramEnd"/>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3) пункт 8.10 изложить в следующей редакции:</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«8.10. Срок подготовки заключения о результатах публичных слушаний составляет не более 3 дней со дня оформления протокола публичных слушаний</w:t>
      </w:r>
      <w:proofErr w:type="gramStart"/>
      <w:r w:rsidRPr="000133BA">
        <w:rPr>
          <w:rFonts w:eastAsia="Times New Roman"/>
          <w:sz w:val="20"/>
          <w:szCs w:val="20"/>
          <w:lang w:eastAsia="ru-RU"/>
        </w:rPr>
        <w:t>.»;</w:t>
      </w:r>
      <w:proofErr w:type="gramEnd"/>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lastRenderedPageBreak/>
        <w:t>4) пункт 8.13 изложить в следующей редакции:</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«8.13. Результаты публичных слушаний должны быть опубликованы в периодическом печатном </w:t>
      </w:r>
      <w:proofErr w:type="gramStart"/>
      <w:r w:rsidRPr="000133BA">
        <w:rPr>
          <w:rFonts w:eastAsia="Times New Roman"/>
          <w:sz w:val="20"/>
          <w:szCs w:val="20"/>
          <w:lang w:eastAsia="ru-RU"/>
        </w:rPr>
        <w:t>издании</w:t>
      </w:r>
      <w:proofErr w:type="gramEnd"/>
      <w:r w:rsidRPr="000133BA">
        <w:rPr>
          <w:rFonts w:eastAsia="Times New Roman"/>
          <w:sz w:val="20"/>
          <w:szCs w:val="20"/>
          <w:lang w:eastAsia="ru-RU"/>
        </w:rPr>
        <w:t xml:space="preserve"> «</w:t>
      </w:r>
      <w:proofErr w:type="spellStart"/>
      <w:r w:rsidRPr="000133BA">
        <w:rPr>
          <w:rFonts w:eastAsia="Times New Roman"/>
          <w:sz w:val="20"/>
          <w:szCs w:val="20"/>
          <w:lang w:eastAsia="ru-RU"/>
        </w:rPr>
        <w:t>Караевский</w:t>
      </w:r>
      <w:proofErr w:type="spellEnd"/>
      <w:r w:rsidRPr="000133BA">
        <w:rPr>
          <w:rFonts w:eastAsia="Times New Roman"/>
          <w:sz w:val="20"/>
          <w:szCs w:val="20"/>
          <w:lang w:eastAsia="ru-RU"/>
        </w:rPr>
        <w:t xml:space="preserve"> Вестник» не позднее чем через 7 дней после проведения публичных слушаний.».</w:t>
      </w:r>
    </w:p>
    <w:p w:rsidR="000133BA" w:rsidRPr="000133BA" w:rsidRDefault="000133BA" w:rsidP="000133BA">
      <w:pPr>
        <w:spacing w:after="0" w:line="240" w:lineRule="auto"/>
        <w:ind w:firstLine="709"/>
        <w:jc w:val="both"/>
        <w:rPr>
          <w:rFonts w:eastAsia="Times New Roman"/>
          <w:sz w:val="20"/>
          <w:szCs w:val="20"/>
          <w:lang w:eastAsia="ru-RU"/>
        </w:rPr>
      </w:pPr>
      <w:r w:rsidRPr="000133BA">
        <w:rPr>
          <w:rFonts w:eastAsia="Times New Roman"/>
          <w:sz w:val="20"/>
          <w:szCs w:val="20"/>
          <w:lang w:eastAsia="ru-RU"/>
        </w:rPr>
        <w:t xml:space="preserve">2. Настоящее решение вступает в силу после его официального опубликования в периодическом печатном </w:t>
      </w:r>
      <w:proofErr w:type="gramStart"/>
      <w:r w:rsidRPr="000133BA">
        <w:rPr>
          <w:rFonts w:eastAsia="Times New Roman"/>
          <w:sz w:val="20"/>
          <w:szCs w:val="20"/>
          <w:lang w:eastAsia="ru-RU"/>
        </w:rPr>
        <w:t>издании</w:t>
      </w:r>
      <w:proofErr w:type="gramEnd"/>
      <w:r w:rsidRPr="000133BA">
        <w:rPr>
          <w:rFonts w:eastAsia="Times New Roman"/>
          <w:sz w:val="20"/>
          <w:szCs w:val="20"/>
          <w:lang w:eastAsia="ru-RU"/>
        </w:rPr>
        <w:t xml:space="preserve"> «</w:t>
      </w:r>
      <w:proofErr w:type="spellStart"/>
      <w:r w:rsidRPr="000133BA">
        <w:rPr>
          <w:rFonts w:eastAsia="Times New Roman"/>
          <w:sz w:val="20"/>
          <w:szCs w:val="20"/>
          <w:lang w:eastAsia="ru-RU"/>
        </w:rPr>
        <w:t>Караевский</w:t>
      </w:r>
      <w:proofErr w:type="spellEnd"/>
      <w:r w:rsidRPr="000133BA">
        <w:rPr>
          <w:rFonts w:eastAsia="Times New Roman"/>
          <w:sz w:val="20"/>
          <w:szCs w:val="20"/>
          <w:lang w:eastAsia="ru-RU"/>
        </w:rPr>
        <w:t xml:space="preserve"> Вестник».</w:t>
      </w:r>
    </w:p>
    <w:p w:rsidR="000133BA" w:rsidRPr="000133BA" w:rsidRDefault="000133BA" w:rsidP="000133BA">
      <w:pPr>
        <w:spacing w:after="0" w:line="240" w:lineRule="auto"/>
        <w:jc w:val="both"/>
        <w:rPr>
          <w:rFonts w:eastAsia="Times New Roman"/>
          <w:sz w:val="20"/>
          <w:szCs w:val="20"/>
          <w:lang w:eastAsia="ru-RU"/>
        </w:rPr>
      </w:pPr>
    </w:p>
    <w:p w:rsidR="000133BA" w:rsidRPr="000133BA" w:rsidRDefault="000133BA" w:rsidP="000133BA">
      <w:pPr>
        <w:spacing w:after="0" w:line="240" w:lineRule="auto"/>
        <w:jc w:val="both"/>
        <w:rPr>
          <w:rFonts w:eastAsia="Times New Roman"/>
          <w:sz w:val="20"/>
          <w:szCs w:val="20"/>
          <w:lang w:eastAsia="ru-RU"/>
        </w:rPr>
      </w:pPr>
    </w:p>
    <w:p w:rsidR="000133BA" w:rsidRPr="000133BA" w:rsidRDefault="000133BA" w:rsidP="000133BA">
      <w:pPr>
        <w:spacing w:after="0" w:line="240" w:lineRule="auto"/>
        <w:jc w:val="both"/>
        <w:rPr>
          <w:rFonts w:eastAsia="Times New Roman"/>
          <w:sz w:val="20"/>
          <w:szCs w:val="20"/>
          <w:lang w:eastAsia="ru-RU"/>
        </w:rPr>
      </w:pPr>
    </w:p>
    <w:p w:rsidR="000133BA" w:rsidRPr="000133BA" w:rsidRDefault="000133BA" w:rsidP="000133BA">
      <w:pPr>
        <w:spacing w:after="0" w:line="240" w:lineRule="auto"/>
        <w:jc w:val="both"/>
        <w:rPr>
          <w:rFonts w:eastAsia="Times New Roman"/>
          <w:sz w:val="20"/>
          <w:szCs w:val="20"/>
          <w:lang w:eastAsia="ru-RU"/>
        </w:rPr>
      </w:pPr>
      <w:r w:rsidRPr="000133BA">
        <w:rPr>
          <w:rFonts w:eastAsia="Times New Roman"/>
          <w:sz w:val="20"/>
          <w:szCs w:val="20"/>
          <w:lang w:eastAsia="ru-RU"/>
        </w:rPr>
        <w:t xml:space="preserve">Глава </w:t>
      </w:r>
    </w:p>
    <w:p w:rsidR="000133BA" w:rsidRPr="000133BA" w:rsidRDefault="000133BA" w:rsidP="000133BA">
      <w:pPr>
        <w:spacing w:after="0" w:line="240" w:lineRule="auto"/>
        <w:jc w:val="both"/>
        <w:rPr>
          <w:rFonts w:eastAsia="Times New Roman"/>
          <w:sz w:val="20"/>
          <w:szCs w:val="20"/>
          <w:lang w:eastAsia="ru-RU"/>
        </w:rPr>
      </w:pPr>
      <w:r w:rsidRPr="000133BA">
        <w:rPr>
          <w:rFonts w:eastAsia="Times New Roman"/>
          <w:sz w:val="20"/>
          <w:szCs w:val="20"/>
          <w:lang w:eastAsia="ru-RU"/>
        </w:rPr>
        <w:t xml:space="preserve">Караевского сельского поселения                                                        Л.Л. Алексеева                               </w:t>
      </w:r>
    </w:p>
    <w:p w:rsidR="000133BA" w:rsidRPr="000133BA" w:rsidRDefault="000133BA" w:rsidP="000133BA">
      <w:pPr>
        <w:spacing w:after="0" w:line="240" w:lineRule="auto"/>
        <w:jc w:val="both"/>
        <w:rPr>
          <w:rFonts w:eastAsia="Times New Roman"/>
          <w:sz w:val="20"/>
          <w:szCs w:val="20"/>
          <w:lang w:eastAsia="ru-RU"/>
        </w:rPr>
      </w:pPr>
    </w:p>
    <w:p w:rsidR="000133BA" w:rsidRPr="000133BA" w:rsidRDefault="000133BA" w:rsidP="000133BA">
      <w:pPr>
        <w:widowControl w:val="0"/>
        <w:autoSpaceDE w:val="0"/>
        <w:autoSpaceDN w:val="0"/>
        <w:adjustRightInd w:val="0"/>
        <w:spacing w:after="0" w:line="240" w:lineRule="auto"/>
        <w:jc w:val="both"/>
        <w:rPr>
          <w:rFonts w:eastAsia="Times New Roman"/>
          <w:b/>
          <w:bCs/>
          <w:sz w:val="20"/>
          <w:szCs w:val="20"/>
          <w:lang w:eastAsia="ru-RU"/>
        </w:rPr>
      </w:pPr>
      <w:r w:rsidRPr="000133BA">
        <w:rPr>
          <w:rFonts w:eastAsia="Times New Roman"/>
          <w:b/>
          <w:bCs/>
          <w:sz w:val="20"/>
          <w:szCs w:val="20"/>
          <w:lang w:eastAsia="ru-RU"/>
        </w:rPr>
        <w:t xml:space="preserve">     </w:t>
      </w:r>
    </w:p>
    <w:p w:rsidR="000133BA" w:rsidRPr="000133BA" w:rsidRDefault="000133BA" w:rsidP="000133BA">
      <w:pPr>
        <w:spacing w:after="0" w:line="240" w:lineRule="auto"/>
        <w:rPr>
          <w:rFonts w:eastAsia="Times New Roman"/>
          <w:bCs/>
          <w:sz w:val="20"/>
          <w:szCs w:val="20"/>
          <w:lang w:eastAsia="ru-RU"/>
        </w:rPr>
      </w:pPr>
    </w:p>
    <w:p w:rsidR="000133BA" w:rsidRPr="000133BA" w:rsidRDefault="000133BA" w:rsidP="000133BA">
      <w:pPr>
        <w:spacing w:after="0" w:line="240" w:lineRule="auto"/>
        <w:jc w:val="both"/>
        <w:rPr>
          <w:rFonts w:eastAsia="Times New Roman"/>
          <w:sz w:val="20"/>
          <w:szCs w:val="20"/>
          <w:lang w:eastAsia="x-none"/>
        </w:rPr>
      </w:pPr>
    </w:p>
    <w:p w:rsidR="007B13A0" w:rsidRPr="007D6224" w:rsidRDefault="007B13A0" w:rsidP="007B13A0">
      <w:pPr>
        <w:rPr>
          <w:b/>
          <w:i/>
          <w:sz w:val="20"/>
          <w:szCs w:val="20"/>
        </w:rPr>
      </w:pPr>
      <w:r w:rsidRPr="007D6224">
        <w:rPr>
          <w:rFonts w:eastAsia="Times New Roman"/>
          <w:sz w:val="20"/>
          <w:szCs w:val="20"/>
          <w:lang w:eastAsia="ru-RU" w:bidi="pa-IN"/>
        </w:rPr>
        <w:t xml:space="preserve">   </w:t>
      </w:r>
      <w:r>
        <w:rPr>
          <w:b/>
          <w:i/>
          <w:sz w:val="20"/>
          <w:szCs w:val="20"/>
        </w:rPr>
        <w:t>Решение Собрания депутатов</w:t>
      </w:r>
      <w:r w:rsidRPr="007D6224">
        <w:rPr>
          <w:b/>
          <w:i/>
          <w:sz w:val="20"/>
          <w:szCs w:val="20"/>
        </w:rPr>
        <w:t xml:space="preserve"> Караевского сельского поселения Красноармейского района Чувашской Республики от </w:t>
      </w:r>
      <w:r>
        <w:rPr>
          <w:b/>
          <w:i/>
          <w:sz w:val="20"/>
          <w:szCs w:val="20"/>
        </w:rPr>
        <w:t>07 апреля</w:t>
      </w:r>
      <w:r w:rsidRPr="007D6224">
        <w:rPr>
          <w:b/>
          <w:i/>
          <w:sz w:val="20"/>
          <w:szCs w:val="20"/>
        </w:rPr>
        <w:t xml:space="preserve"> 2021  № </w:t>
      </w:r>
      <w:r>
        <w:rPr>
          <w:b/>
          <w:i/>
          <w:sz w:val="20"/>
          <w:szCs w:val="20"/>
        </w:rPr>
        <w:t>С-12/2</w:t>
      </w:r>
    </w:p>
    <w:p w:rsidR="007B13A0" w:rsidRDefault="007B13A0" w:rsidP="007B13A0">
      <w:pPr>
        <w:spacing w:after="0" w:line="240" w:lineRule="auto"/>
        <w:ind w:firstLine="709"/>
        <w:jc w:val="both"/>
        <w:rPr>
          <w:rFonts w:eastAsia="Times New Roman"/>
          <w:b/>
          <w:sz w:val="20"/>
          <w:szCs w:val="20"/>
          <w:lang w:eastAsia="ru-RU"/>
        </w:rPr>
      </w:pPr>
      <w:r w:rsidRPr="007B13A0">
        <w:rPr>
          <w:rFonts w:eastAsia="Times New Roman"/>
          <w:b/>
          <w:sz w:val="20"/>
          <w:szCs w:val="20"/>
          <w:lang w:eastAsia="ru-RU"/>
        </w:rPr>
        <w:t xml:space="preserve">О внесении изменений в решение Собрания депутатов Караевского сельского поселения Красноармейского района от 14 декабря 2020 года № С-5/1 «О бюджете Караевского сельского поселения Красноармейского района Чувашской Республики на 2021 год и на плановый период 2022 и 2023 </w:t>
      </w:r>
      <w:proofErr w:type="spellStart"/>
      <w:r w:rsidRPr="007B13A0">
        <w:rPr>
          <w:rFonts w:eastAsia="Times New Roman"/>
          <w:b/>
          <w:sz w:val="20"/>
          <w:szCs w:val="20"/>
          <w:lang w:eastAsia="ru-RU"/>
        </w:rPr>
        <w:t>годов»</w:t>
      </w:r>
      <w:proofErr w:type="spellEnd"/>
    </w:p>
    <w:p w:rsidR="007B13A0" w:rsidRPr="007B13A0" w:rsidRDefault="007B13A0" w:rsidP="007B13A0">
      <w:pPr>
        <w:autoSpaceDE w:val="0"/>
        <w:autoSpaceDN w:val="0"/>
        <w:adjustRightInd w:val="0"/>
        <w:spacing w:after="0" w:line="240" w:lineRule="auto"/>
        <w:ind w:firstLine="720"/>
        <w:jc w:val="both"/>
        <w:rPr>
          <w:rFonts w:eastAsia="Times New Roman"/>
          <w:bCs/>
          <w:color w:val="000000"/>
          <w:sz w:val="20"/>
          <w:szCs w:val="20"/>
          <w:lang w:eastAsia="ru-RU"/>
        </w:rPr>
      </w:pPr>
      <w:r w:rsidRPr="007B13A0">
        <w:rPr>
          <w:rFonts w:eastAsia="Times New Roman"/>
          <w:bCs/>
          <w:color w:val="000000"/>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7B13A0">
        <w:rPr>
          <w:rFonts w:eastAsia="Times New Roman" w:cs="Arial"/>
          <w:sz w:val="20"/>
          <w:szCs w:val="20"/>
          <w:lang w:eastAsia="ru-RU"/>
        </w:rPr>
        <w:t xml:space="preserve">Караевского сельского поселения </w:t>
      </w:r>
      <w:r w:rsidRPr="007B13A0">
        <w:rPr>
          <w:rFonts w:eastAsia="Times New Roman"/>
          <w:bCs/>
          <w:color w:val="000000"/>
          <w:sz w:val="20"/>
          <w:szCs w:val="20"/>
          <w:lang w:eastAsia="ru-RU"/>
        </w:rPr>
        <w:t>Красноармейского района Чувашской Республики,</w:t>
      </w:r>
    </w:p>
    <w:p w:rsidR="007B13A0" w:rsidRPr="007B13A0" w:rsidRDefault="007B13A0" w:rsidP="007B13A0">
      <w:pPr>
        <w:autoSpaceDE w:val="0"/>
        <w:autoSpaceDN w:val="0"/>
        <w:adjustRightInd w:val="0"/>
        <w:spacing w:after="0" w:line="240" w:lineRule="auto"/>
        <w:ind w:firstLine="720"/>
        <w:jc w:val="both"/>
        <w:rPr>
          <w:rFonts w:eastAsia="Times New Roman"/>
          <w:bCs/>
          <w:color w:val="000000"/>
          <w:sz w:val="20"/>
          <w:szCs w:val="20"/>
          <w:lang w:eastAsia="ru-RU"/>
        </w:rPr>
      </w:pPr>
      <w:r w:rsidRPr="007B13A0">
        <w:rPr>
          <w:rFonts w:eastAsia="Times New Roman"/>
          <w:bCs/>
          <w:color w:val="000000"/>
          <w:sz w:val="20"/>
          <w:szCs w:val="20"/>
          <w:lang w:eastAsia="ru-RU"/>
        </w:rPr>
        <w:t xml:space="preserve"> </w:t>
      </w:r>
    </w:p>
    <w:p w:rsidR="007B13A0" w:rsidRPr="007B13A0" w:rsidRDefault="007B13A0" w:rsidP="007B13A0">
      <w:pPr>
        <w:autoSpaceDE w:val="0"/>
        <w:autoSpaceDN w:val="0"/>
        <w:adjustRightInd w:val="0"/>
        <w:spacing w:after="0" w:line="240" w:lineRule="auto"/>
        <w:ind w:firstLine="720"/>
        <w:jc w:val="both"/>
        <w:rPr>
          <w:rFonts w:eastAsia="Times New Roman"/>
          <w:b/>
          <w:bCs/>
          <w:color w:val="000000"/>
          <w:sz w:val="20"/>
          <w:szCs w:val="20"/>
          <w:lang w:eastAsia="ru-RU"/>
        </w:rPr>
      </w:pPr>
      <w:r w:rsidRPr="007B13A0">
        <w:rPr>
          <w:rFonts w:eastAsia="Times New Roman"/>
          <w:b/>
          <w:bCs/>
          <w:color w:val="000000"/>
          <w:sz w:val="20"/>
          <w:szCs w:val="20"/>
          <w:lang w:eastAsia="ru-RU"/>
        </w:rPr>
        <w:t xml:space="preserve">Собрание депутатов </w:t>
      </w:r>
      <w:r w:rsidRPr="007B13A0">
        <w:rPr>
          <w:rFonts w:eastAsia="Times New Roman" w:cs="Arial"/>
          <w:b/>
          <w:sz w:val="20"/>
          <w:szCs w:val="20"/>
          <w:lang w:eastAsia="ru-RU"/>
        </w:rPr>
        <w:t xml:space="preserve">Караевского сельского поселения </w:t>
      </w:r>
      <w:r w:rsidRPr="007B13A0">
        <w:rPr>
          <w:rFonts w:eastAsia="Times New Roman"/>
          <w:b/>
          <w:bCs/>
          <w:color w:val="000000"/>
          <w:sz w:val="20"/>
          <w:szCs w:val="20"/>
          <w:lang w:eastAsia="ru-RU"/>
        </w:rPr>
        <w:t xml:space="preserve">Красноармейского района решило: </w:t>
      </w:r>
    </w:p>
    <w:p w:rsidR="007B13A0" w:rsidRPr="007B13A0" w:rsidRDefault="007B13A0" w:rsidP="007B13A0">
      <w:pPr>
        <w:spacing w:after="0" w:line="240" w:lineRule="auto"/>
        <w:rPr>
          <w:rFonts w:eastAsia="Times New Roman"/>
          <w:sz w:val="20"/>
          <w:szCs w:val="20"/>
          <w:lang w:eastAsia="ru-RU"/>
        </w:rPr>
      </w:pPr>
    </w:p>
    <w:p w:rsidR="007B13A0" w:rsidRPr="007B13A0" w:rsidRDefault="007B13A0" w:rsidP="007B13A0">
      <w:pPr>
        <w:numPr>
          <w:ilvl w:val="0"/>
          <w:numId w:val="3"/>
        </w:numPr>
        <w:tabs>
          <w:tab w:val="num" w:pos="0"/>
        </w:tabs>
        <w:spacing w:after="0" w:line="240" w:lineRule="auto"/>
        <w:ind w:firstLine="720"/>
        <w:jc w:val="both"/>
        <w:rPr>
          <w:rFonts w:eastAsia="Times New Roman"/>
          <w:sz w:val="20"/>
          <w:szCs w:val="20"/>
          <w:lang w:eastAsia="ru-RU"/>
        </w:rPr>
      </w:pPr>
      <w:r w:rsidRPr="007B13A0">
        <w:rPr>
          <w:rFonts w:eastAsia="Times New Roman"/>
          <w:sz w:val="20"/>
          <w:szCs w:val="20"/>
          <w:lang w:eastAsia="ru-RU"/>
        </w:rPr>
        <w:t>Внести в решение Собрания депутатов Караевского сельского поселения Красноармейского района от 14 декабря 2020 года № С-5/1 «О бюджете Караевского сельского поселения Красноармейского района Чувашской Республики на 2021 год и на плановый период 2022 и 2023 годов» следующие изменения:</w:t>
      </w:r>
    </w:p>
    <w:p w:rsidR="007B13A0" w:rsidRPr="007B13A0" w:rsidRDefault="007B13A0" w:rsidP="007B13A0">
      <w:pPr>
        <w:numPr>
          <w:ilvl w:val="0"/>
          <w:numId w:val="4"/>
        </w:numPr>
        <w:spacing w:after="0" w:line="240" w:lineRule="auto"/>
        <w:ind w:firstLine="709"/>
        <w:jc w:val="both"/>
        <w:rPr>
          <w:rFonts w:eastAsia="Times New Roman"/>
          <w:sz w:val="20"/>
          <w:szCs w:val="20"/>
          <w:lang w:eastAsia="ru-RU"/>
        </w:rPr>
      </w:pPr>
      <w:r w:rsidRPr="007B13A0">
        <w:rPr>
          <w:rFonts w:eastAsia="Times New Roman"/>
          <w:sz w:val="20"/>
          <w:szCs w:val="20"/>
          <w:lang w:eastAsia="ru-RU"/>
        </w:rPr>
        <w:t>в статье 1:</w:t>
      </w:r>
    </w:p>
    <w:p w:rsidR="007B13A0" w:rsidRPr="007B13A0" w:rsidRDefault="007B13A0" w:rsidP="007B13A0">
      <w:pPr>
        <w:spacing w:after="0" w:line="240" w:lineRule="auto"/>
        <w:ind w:firstLine="720"/>
        <w:jc w:val="both"/>
        <w:rPr>
          <w:rFonts w:eastAsia="Times New Roman"/>
          <w:sz w:val="20"/>
          <w:szCs w:val="20"/>
          <w:lang w:eastAsia="ru-RU"/>
        </w:rPr>
      </w:pPr>
      <w:r w:rsidRPr="007B13A0">
        <w:rPr>
          <w:rFonts w:eastAsia="Times New Roman"/>
          <w:sz w:val="20"/>
          <w:szCs w:val="20"/>
          <w:lang w:eastAsia="ru-RU"/>
        </w:rPr>
        <w:t>в части 1:</w:t>
      </w:r>
    </w:p>
    <w:p w:rsidR="007B13A0" w:rsidRPr="007B13A0" w:rsidRDefault="007B13A0" w:rsidP="007B13A0">
      <w:pPr>
        <w:spacing w:after="0" w:line="240" w:lineRule="auto"/>
        <w:ind w:firstLine="720"/>
        <w:jc w:val="both"/>
        <w:rPr>
          <w:rFonts w:eastAsia="Times New Roman"/>
          <w:sz w:val="20"/>
          <w:szCs w:val="20"/>
          <w:lang w:eastAsia="ru-RU"/>
        </w:rPr>
      </w:pPr>
      <w:r w:rsidRPr="007B13A0">
        <w:rPr>
          <w:rFonts w:eastAsia="Times New Roman"/>
          <w:sz w:val="20"/>
          <w:szCs w:val="20"/>
          <w:lang w:eastAsia="ru-RU"/>
        </w:rPr>
        <w:t>абзац второй изложить в новой редакции:</w:t>
      </w:r>
    </w:p>
    <w:p w:rsidR="007B13A0" w:rsidRPr="007B13A0" w:rsidRDefault="007B13A0" w:rsidP="007B13A0">
      <w:pPr>
        <w:spacing w:after="0" w:line="240" w:lineRule="auto"/>
        <w:ind w:firstLine="720"/>
        <w:jc w:val="both"/>
        <w:rPr>
          <w:rFonts w:eastAsia="Times New Roman"/>
          <w:sz w:val="20"/>
          <w:szCs w:val="20"/>
          <w:lang w:eastAsia="ru-RU"/>
        </w:rPr>
      </w:pPr>
      <w:r w:rsidRPr="007B13A0">
        <w:rPr>
          <w:rFonts w:eastAsia="Times New Roman"/>
          <w:sz w:val="20"/>
          <w:szCs w:val="20"/>
          <w:lang w:eastAsia="ru-RU"/>
        </w:rPr>
        <w:t>«прогнозируемый общий объем доходов бюджета Караевского сельского поселения Красноармейского района Чувашской Республики в сумме 4131811 рублей 30 копеек, в том числе объем безвозмездных поступлений в сумме 3015111 рублей 30 копеек, из них объем межбюджетных трансфертов, получаемых из бюджета Красноармейского района Чувашской Республики, – 2989056 рублей 30 копеек »;</w:t>
      </w:r>
    </w:p>
    <w:p w:rsidR="007B13A0" w:rsidRPr="007B13A0" w:rsidRDefault="007B13A0" w:rsidP="007B13A0">
      <w:pPr>
        <w:spacing w:after="0" w:line="240" w:lineRule="auto"/>
        <w:ind w:firstLine="720"/>
        <w:jc w:val="both"/>
        <w:rPr>
          <w:rFonts w:eastAsia="Times New Roman"/>
          <w:sz w:val="20"/>
          <w:szCs w:val="20"/>
          <w:lang w:eastAsia="ru-RU"/>
        </w:rPr>
      </w:pPr>
      <w:r w:rsidRPr="007B13A0">
        <w:rPr>
          <w:rFonts w:eastAsia="Times New Roman"/>
          <w:sz w:val="20"/>
          <w:szCs w:val="20"/>
          <w:lang w:eastAsia="ru-RU"/>
        </w:rPr>
        <w:t xml:space="preserve">в </w:t>
      </w:r>
      <w:proofErr w:type="gramStart"/>
      <w:r w:rsidRPr="007B13A0">
        <w:rPr>
          <w:rFonts w:eastAsia="Times New Roman"/>
          <w:sz w:val="20"/>
          <w:szCs w:val="20"/>
          <w:lang w:eastAsia="ru-RU"/>
        </w:rPr>
        <w:t>абзаце</w:t>
      </w:r>
      <w:proofErr w:type="gramEnd"/>
      <w:r w:rsidRPr="007B13A0">
        <w:rPr>
          <w:rFonts w:eastAsia="Times New Roman"/>
          <w:sz w:val="20"/>
          <w:szCs w:val="20"/>
          <w:lang w:eastAsia="ru-RU"/>
        </w:rPr>
        <w:t xml:space="preserve"> третьем слова «2529430,0 рублей» заменить словами «4713479 рублей 01 копейка»;</w:t>
      </w:r>
    </w:p>
    <w:p w:rsidR="007B13A0" w:rsidRPr="007B13A0" w:rsidRDefault="007B13A0" w:rsidP="007B13A0">
      <w:pPr>
        <w:spacing w:after="0" w:line="240" w:lineRule="auto"/>
        <w:ind w:firstLine="720"/>
        <w:jc w:val="both"/>
        <w:rPr>
          <w:rFonts w:eastAsia="Times New Roman"/>
          <w:sz w:val="20"/>
          <w:szCs w:val="20"/>
          <w:lang w:eastAsia="ru-RU"/>
        </w:rPr>
      </w:pPr>
      <w:r w:rsidRPr="007B13A0">
        <w:rPr>
          <w:rFonts w:eastAsia="Times New Roman"/>
          <w:sz w:val="20"/>
          <w:szCs w:val="20"/>
          <w:lang w:eastAsia="ru-RU"/>
        </w:rPr>
        <w:t xml:space="preserve">в </w:t>
      </w:r>
      <w:proofErr w:type="gramStart"/>
      <w:r w:rsidRPr="007B13A0">
        <w:rPr>
          <w:rFonts w:eastAsia="Times New Roman"/>
          <w:sz w:val="20"/>
          <w:szCs w:val="20"/>
          <w:lang w:eastAsia="ru-RU"/>
        </w:rPr>
        <w:t>абзаце</w:t>
      </w:r>
      <w:proofErr w:type="gramEnd"/>
      <w:r w:rsidRPr="007B13A0">
        <w:rPr>
          <w:rFonts w:eastAsia="Times New Roman"/>
          <w:sz w:val="20"/>
          <w:szCs w:val="20"/>
          <w:lang w:eastAsia="ru-RU"/>
        </w:rPr>
        <w:t xml:space="preserve"> седьмом слова «0,0 рублей» заменить словами «581667 рублей 71 копейка»; </w:t>
      </w:r>
    </w:p>
    <w:p w:rsidR="007B13A0" w:rsidRPr="007B13A0" w:rsidRDefault="007B13A0" w:rsidP="007B13A0">
      <w:pPr>
        <w:numPr>
          <w:ilvl w:val="0"/>
          <w:numId w:val="4"/>
        </w:numPr>
        <w:spacing w:after="0" w:line="240" w:lineRule="auto"/>
        <w:ind w:firstLine="709"/>
        <w:jc w:val="both"/>
        <w:rPr>
          <w:rFonts w:eastAsia="Times New Roman"/>
          <w:sz w:val="20"/>
          <w:szCs w:val="20"/>
          <w:lang w:eastAsia="ru-RU"/>
        </w:rPr>
      </w:pPr>
      <w:r w:rsidRPr="007B13A0">
        <w:rPr>
          <w:rFonts w:eastAsia="Times New Roman"/>
          <w:sz w:val="20"/>
          <w:szCs w:val="20"/>
          <w:lang w:eastAsia="ru-RU"/>
        </w:rPr>
        <w:t>в статье 4:</w:t>
      </w:r>
    </w:p>
    <w:p w:rsidR="007B13A0" w:rsidRPr="007B13A0" w:rsidRDefault="007B13A0" w:rsidP="007B13A0">
      <w:pPr>
        <w:spacing w:after="0" w:line="240" w:lineRule="auto"/>
        <w:ind w:left="709"/>
        <w:jc w:val="both"/>
        <w:rPr>
          <w:rFonts w:eastAsia="Times New Roman"/>
          <w:sz w:val="20"/>
          <w:szCs w:val="20"/>
          <w:lang w:eastAsia="ru-RU"/>
        </w:rPr>
      </w:pPr>
      <w:r w:rsidRPr="007B13A0">
        <w:rPr>
          <w:rFonts w:eastAsia="Times New Roman"/>
          <w:sz w:val="20"/>
          <w:szCs w:val="20"/>
          <w:lang w:eastAsia="ru-RU"/>
        </w:rPr>
        <w:t>часть 3 изложить в следующей редакции:</w:t>
      </w:r>
    </w:p>
    <w:p w:rsidR="007B13A0" w:rsidRPr="007B13A0" w:rsidRDefault="007B13A0" w:rsidP="007B13A0">
      <w:pPr>
        <w:autoSpaceDE w:val="0"/>
        <w:autoSpaceDN w:val="0"/>
        <w:adjustRightInd w:val="0"/>
        <w:spacing w:after="0" w:line="240" w:lineRule="auto"/>
        <w:ind w:firstLine="720"/>
        <w:jc w:val="both"/>
        <w:rPr>
          <w:rFonts w:eastAsia="Times New Roman"/>
          <w:sz w:val="20"/>
          <w:szCs w:val="20"/>
          <w:lang w:eastAsia="ru-RU"/>
        </w:rPr>
      </w:pPr>
      <w:r w:rsidRPr="007B13A0">
        <w:rPr>
          <w:rFonts w:eastAsia="Times New Roman"/>
          <w:sz w:val="20"/>
          <w:szCs w:val="20"/>
          <w:lang w:eastAsia="ru-RU"/>
        </w:rPr>
        <w:t>«3. Утвердить:</w:t>
      </w:r>
    </w:p>
    <w:p w:rsidR="007B13A0" w:rsidRPr="007B13A0" w:rsidRDefault="007B13A0" w:rsidP="007B13A0">
      <w:pPr>
        <w:autoSpaceDE w:val="0"/>
        <w:autoSpaceDN w:val="0"/>
        <w:adjustRightInd w:val="0"/>
        <w:spacing w:after="0" w:line="240" w:lineRule="auto"/>
        <w:ind w:firstLine="720"/>
        <w:jc w:val="both"/>
        <w:rPr>
          <w:rFonts w:eastAsia="Times New Roman"/>
          <w:sz w:val="20"/>
          <w:szCs w:val="20"/>
          <w:lang w:eastAsia="ru-RU"/>
        </w:rPr>
      </w:pPr>
      <w:r w:rsidRPr="007B13A0">
        <w:rPr>
          <w:rFonts w:eastAsia="Times New Roman"/>
          <w:sz w:val="20"/>
          <w:szCs w:val="20"/>
          <w:lang w:eastAsia="ru-RU"/>
        </w:rPr>
        <w:t>объем бюджетных ассигнований Дорожного фонда Караевского сельского поселения Красноармейского района Чувашской Республики:</w:t>
      </w:r>
    </w:p>
    <w:p w:rsidR="007B13A0" w:rsidRPr="007B13A0" w:rsidRDefault="007B13A0" w:rsidP="007B13A0">
      <w:pPr>
        <w:spacing w:after="0" w:line="240" w:lineRule="auto"/>
        <w:ind w:firstLine="709"/>
        <w:jc w:val="both"/>
        <w:rPr>
          <w:rFonts w:eastAsia="Times New Roman"/>
          <w:sz w:val="20"/>
          <w:szCs w:val="20"/>
          <w:lang w:eastAsia="ru-RU"/>
        </w:rPr>
      </w:pPr>
      <w:r w:rsidRPr="007B13A0">
        <w:rPr>
          <w:rFonts w:eastAsia="Times New Roman"/>
          <w:sz w:val="20"/>
          <w:szCs w:val="20"/>
          <w:lang w:eastAsia="ru-RU"/>
        </w:rPr>
        <w:t>на 2021 год в сумме 1721539 рублей 32 копейки;</w:t>
      </w:r>
    </w:p>
    <w:p w:rsidR="007B13A0" w:rsidRPr="007B13A0" w:rsidRDefault="007B13A0" w:rsidP="007B13A0">
      <w:pPr>
        <w:autoSpaceDE w:val="0"/>
        <w:autoSpaceDN w:val="0"/>
        <w:adjustRightInd w:val="0"/>
        <w:spacing w:after="0" w:line="240" w:lineRule="auto"/>
        <w:ind w:firstLine="720"/>
        <w:jc w:val="both"/>
        <w:rPr>
          <w:rFonts w:eastAsia="Times New Roman"/>
          <w:sz w:val="20"/>
          <w:szCs w:val="20"/>
          <w:lang w:eastAsia="ru-RU"/>
        </w:rPr>
      </w:pPr>
      <w:r w:rsidRPr="007B13A0">
        <w:rPr>
          <w:rFonts w:eastAsia="Times New Roman"/>
          <w:sz w:val="20"/>
          <w:szCs w:val="20"/>
          <w:lang w:eastAsia="ru-RU"/>
        </w:rPr>
        <w:t>на 2022 год в сумме 970300,0 рублей;</w:t>
      </w:r>
    </w:p>
    <w:p w:rsidR="007B13A0" w:rsidRPr="007B13A0" w:rsidRDefault="007B13A0" w:rsidP="007B13A0">
      <w:pPr>
        <w:autoSpaceDE w:val="0"/>
        <w:autoSpaceDN w:val="0"/>
        <w:adjustRightInd w:val="0"/>
        <w:spacing w:after="0" w:line="240" w:lineRule="auto"/>
        <w:ind w:firstLine="720"/>
        <w:jc w:val="both"/>
        <w:rPr>
          <w:rFonts w:eastAsia="Times New Roman"/>
          <w:sz w:val="20"/>
          <w:szCs w:val="20"/>
          <w:lang w:eastAsia="ru-RU"/>
        </w:rPr>
      </w:pPr>
      <w:r w:rsidRPr="007B13A0">
        <w:rPr>
          <w:rFonts w:eastAsia="Times New Roman"/>
          <w:sz w:val="20"/>
          <w:szCs w:val="20"/>
          <w:lang w:eastAsia="ru-RU"/>
        </w:rPr>
        <w:t>на 2023 год в сумме 970300,0 рублей</w:t>
      </w:r>
      <w:r w:rsidRPr="007B13A0">
        <w:rPr>
          <w:rFonts w:eastAsia="Times New Roman"/>
          <w:bCs/>
          <w:color w:val="000000"/>
          <w:sz w:val="20"/>
          <w:szCs w:val="20"/>
          <w:lang w:eastAsia="ru-RU"/>
        </w:rPr>
        <w:t>;</w:t>
      </w:r>
    </w:p>
    <w:p w:rsidR="007B13A0" w:rsidRPr="007B13A0" w:rsidRDefault="007B13A0" w:rsidP="007B13A0">
      <w:pPr>
        <w:autoSpaceDE w:val="0"/>
        <w:autoSpaceDN w:val="0"/>
        <w:adjustRightInd w:val="0"/>
        <w:spacing w:after="0" w:line="240" w:lineRule="auto"/>
        <w:ind w:firstLine="720"/>
        <w:jc w:val="both"/>
        <w:rPr>
          <w:rFonts w:eastAsia="Times New Roman"/>
          <w:sz w:val="20"/>
          <w:szCs w:val="20"/>
          <w:lang w:eastAsia="ru-RU"/>
        </w:rPr>
      </w:pPr>
      <w:r w:rsidRPr="007B13A0">
        <w:rPr>
          <w:rFonts w:eastAsia="Times New Roman"/>
          <w:sz w:val="20"/>
          <w:szCs w:val="20"/>
          <w:lang w:eastAsia="ru-RU"/>
        </w:rPr>
        <w:t xml:space="preserve">прогнозируемый объем доходов бюджета Караевского сельского поселения Красноармейского района Чувашской Республики от поступлений, указанных в статье 3 Решения Собрания депутатов Караевского сельского поселения Красноармейского района Чувашской Республики от 30 октября 2013 года № С-28/4 </w:t>
      </w:r>
      <w:r w:rsidRPr="007B13A0">
        <w:rPr>
          <w:rFonts w:eastAsia="Times New Roman"/>
          <w:color w:val="000000"/>
          <w:sz w:val="20"/>
          <w:szCs w:val="20"/>
          <w:lang w:eastAsia="ru-RU"/>
        </w:rPr>
        <w:t>"</w:t>
      </w:r>
      <w:r w:rsidRPr="007B13A0">
        <w:rPr>
          <w:rFonts w:eastAsia="Times New Roman"/>
          <w:sz w:val="20"/>
          <w:szCs w:val="20"/>
          <w:lang w:eastAsia="ru-RU"/>
        </w:rPr>
        <w:t>О создании муниципального дорожного фонда Караевского сельского поселения Красноармейского района Чувашской Республики</w:t>
      </w:r>
      <w:r w:rsidRPr="007B13A0">
        <w:rPr>
          <w:rFonts w:eastAsia="Times New Roman"/>
          <w:color w:val="000000"/>
          <w:sz w:val="20"/>
          <w:szCs w:val="20"/>
          <w:lang w:eastAsia="ru-RU"/>
        </w:rPr>
        <w:t>"</w:t>
      </w:r>
      <w:r w:rsidRPr="007B13A0">
        <w:rPr>
          <w:rFonts w:eastAsia="Times New Roman"/>
          <w:sz w:val="20"/>
          <w:szCs w:val="20"/>
          <w:lang w:eastAsia="ru-RU"/>
        </w:rPr>
        <w:t>:</w:t>
      </w:r>
    </w:p>
    <w:p w:rsidR="007B13A0" w:rsidRPr="007B13A0" w:rsidRDefault="007B13A0" w:rsidP="007B13A0">
      <w:pPr>
        <w:spacing w:after="0" w:line="240" w:lineRule="auto"/>
        <w:ind w:firstLine="709"/>
        <w:jc w:val="both"/>
        <w:rPr>
          <w:rFonts w:eastAsia="Times New Roman"/>
          <w:sz w:val="20"/>
          <w:szCs w:val="20"/>
          <w:lang w:eastAsia="ru-RU"/>
        </w:rPr>
      </w:pPr>
      <w:r w:rsidRPr="007B13A0">
        <w:rPr>
          <w:rFonts w:eastAsia="Times New Roman"/>
          <w:sz w:val="20"/>
          <w:szCs w:val="20"/>
          <w:lang w:eastAsia="ru-RU"/>
        </w:rPr>
        <w:t>на 2021 год в сумме 1363360,0 рублей;</w:t>
      </w:r>
    </w:p>
    <w:p w:rsidR="007B13A0" w:rsidRPr="007B13A0" w:rsidRDefault="007B13A0" w:rsidP="007B13A0">
      <w:pPr>
        <w:spacing w:after="0" w:line="240" w:lineRule="auto"/>
        <w:ind w:firstLine="709"/>
        <w:jc w:val="both"/>
        <w:rPr>
          <w:rFonts w:eastAsia="Times New Roman"/>
          <w:sz w:val="20"/>
          <w:szCs w:val="20"/>
          <w:lang w:eastAsia="ru-RU"/>
        </w:rPr>
      </w:pPr>
      <w:r w:rsidRPr="007B13A0">
        <w:rPr>
          <w:rFonts w:eastAsia="Times New Roman"/>
          <w:sz w:val="20"/>
          <w:szCs w:val="20"/>
          <w:lang w:eastAsia="ru-RU"/>
        </w:rPr>
        <w:t>на 2022 год в сумме 970300,0 рублей;</w:t>
      </w:r>
    </w:p>
    <w:p w:rsidR="007B13A0" w:rsidRPr="007B13A0" w:rsidRDefault="007B13A0" w:rsidP="007B13A0">
      <w:pPr>
        <w:spacing w:after="0" w:line="240" w:lineRule="auto"/>
        <w:ind w:firstLine="709"/>
        <w:jc w:val="both"/>
        <w:rPr>
          <w:rFonts w:eastAsia="Times New Roman"/>
          <w:color w:val="000000"/>
          <w:sz w:val="20"/>
          <w:szCs w:val="20"/>
          <w:lang w:eastAsia="ru-RU"/>
        </w:rPr>
      </w:pPr>
      <w:r w:rsidRPr="007B13A0">
        <w:rPr>
          <w:rFonts w:eastAsia="Times New Roman"/>
          <w:sz w:val="20"/>
          <w:szCs w:val="20"/>
          <w:lang w:eastAsia="ru-RU"/>
        </w:rPr>
        <w:t>на 2023 год в сумме 970300,0 рублей</w:t>
      </w:r>
      <w:proofErr w:type="gramStart"/>
      <w:r w:rsidRPr="007B13A0">
        <w:rPr>
          <w:rFonts w:eastAsia="Times New Roman"/>
          <w:sz w:val="20"/>
          <w:szCs w:val="20"/>
          <w:lang w:eastAsia="ru-RU"/>
        </w:rPr>
        <w:t>.</w:t>
      </w:r>
      <w:r w:rsidRPr="007B13A0">
        <w:rPr>
          <w:rFonts w:eastAsia="Times New Roman"/>
          <w:color w:val="000000"/>
          <w:sz w:val="20"/>
          <w:szCs w:val="20"/>
          <w:lang w:eastAsia="ru-RU"/>
        </w:rPr>
        <w:t>»;</w:t>
      </w:r>
      <w:proofErr w:type="gramEnd"/>
    </w:p>
    <w:p w:rsidR="007B13A0" w:rsidRPr="007B13A0" w:rsidRDefault="007B13A0" w:rsidP="007B13A0">
      <w:pPr>
        <w:numPr>
          <w:ilvl w:val="0"/>
          <w:numId w:val="4"/>
        </w:numPr>
        <w:spacing w:after="0" w:line="240" w:lineRule="auto"/>
        <w:ind w:firstLine="567"/>
        <w:jc w:val="both"/>
        <w:rPr>
          <w:rFonts w:eastAsia="Times New Roman"/>
          <w:sz w:val="20"/>
          <w:szCs w:val="20"/>
          <w:lang w:eastAsia="ru-RU"/>
        </w:rPr>
      </w:pPr>
      <w:r w:rsidRPr="007B13A0">
        <w:rPr>
          <w:rFonts w:eastAsia="Times New Roman"/>
          <w:b/>
          <w:sz w:val="20"/>
          <w:szCs w:val="20"/>
          <w:lang w:eastAsia="ru-RU"/>
        </w:rPr>
        <w:t>приложение 3</w:t>
      </w:r>
      <w:r w:rsidRPr="007B13A0">
        <w:rPr>
          <w:rFonts w:eastAsia="Times New Roman"/>
          <w:sz w:val="20"/>
          <w:szCs w:val="20"/>
          <w:lang w:eastAsia="ru-RU"/>
        </w:rPr>
        <w:t xml:space="preserve"> «Прогнозируемые объемы поступлений доходов в бюджет </w:t>
      </w:r>
      <w:r w:rsidRPr="007B13A0">
        <w:rPr>
          <w:rFonts w:eastAsia="Times New Roman"/>
          <w:bCs/>
          <w:color w:val="000000"/>
          <w:sz w:val="20"/>
          <w:szCs w:val="20"/>
          <w:lang w:eastAsia="ru-RU"/>
        </w:rPr>
        <w:t xml:space="preserve">Караевского сельского поселения </w:t>
      </w:r>
      <w:r w:rsidRPr="007B13A0">
        <w:rPr>
          <w:rFonts w:eastAsia="Times New Roman"/>
          <w:sz w:val="20"/>
          <w:szCs w:val="20"/>
          <w:lang w:eastAsia="ru-RU"/>
        </w:rPr>
        <w:t xml:space="preserve">Красноармейского района Чувашской Республики на 2021 год» изложить в новой редакции согласно </w:t>
      </w:r>
      <w:r w:rsidRPr="007B13A0">
        <w:rPr>
          <w:rFonts w:eastAsia="Times New Roman"/>
          <w:b/>
          <w:sz w:val="20"/>
          <w:szCs w:val="20"/>
          <w:lang w:eastAsia="ru-RU"/>
        </w:rPr>
        <w:t>приложению 1</w:t>
      </w:r>
      <w:r w:rsidRPr="007B13A0">
        <w:rPr>
          <w:rFonts w:eastAsia="Times New Roman"/>
          <w:sz w:val="20"/>
          <w:szCs w:val="20"/>
          <w:lang w:eastAsia="ru-RU"/>
        </w:rPr>
        <w:t xml:space="preserve"> к настоящему решению;</w:t>
      </w:r>
    </w:p>
    <w:p w:rsidR="007B13A0" w:rsidRPr="007B13A0" w:rsidRDefault="007B13A0" w:rsidP="007B13A0">
      <w:pPr>
        <w:numPr>
          <w:ilvl w:val="0"/>
          <w:numId w:val="4"/>
        </w:numPr>
        <w:spacing w:after="0" w:line="240" w:lineRule="auto"/>
        <w:ind w:firstLine="567"/>
        <w:jc w:val="both"/>
        <w:rPr>
          <w:rFonts w:eastAsia="Times New Roman"/>
          <w:sz w:val="20"/>
          <w:szCs w:val="20"/>
          <w:lang w:eastAsia="ru-RU"/>
        </w:rPr>
      </w:pPr>
      <w:proofErr w:type="gramStart"/>
      <w:r w:rsidRPr="007B13A0">
        <w:rPr>
          <w:rFonts w:eastAsia="Times New Roman"/>
          <w:sz w:val="20"/>
          <w:szCs w:val="20"/>
          <w:lang w:eastAsia="ru-RU"/>
        </w:rPr>
        <w:t xml:space="preserve">внести изменения в </w:t>
      </w:r>
      <w:r w:rsidRPr="007B13A0">
        <w:rPr>
          <w:rFonts w:eastAsia="Times New Roman"/>
          <w:b/>
          <w:sz w:val="20"/>
          <w:szCs w:val="20"/>
          <w:lang w:eastAsia="ru-RU"/>
        </w:rPr>
        <w:t>приложение 5</w:t>
      </w:r>
      <w:r w:rsidRPr="007B13A0">
        <w:rPr>
          <w:rFonts w:eastAsia="Times New Roman"/>
          <w:sz w:val="20"/>
          <w:szCs w:val="20"/>
          <w:lang w:eastAsia="ru-RU"/>
        </w:rPr>
        <w:t xml:space="preserve"> «Распределение бюджетных ассигнований по разделам, подразделам, целевым статьям </w:t>
      </w:r>
      <w:r w:rsidRPr="007B13A0">
        <w:rPr>
          <w:rFonts w:eastAsia="Times New Roman"/>
          <w:bCs/>
          <w:color w:val="000000"/>
          <w:sz w:val="20"/>
          <w:szCs w:val="20"/>
          <w:lang w:eastAsia="ru-RU"/>
        </w:rPr>
        <w:t xml:space="preserve">(муниципальным программам Караевского сельского поселения Красноармейского района Чувашской Республики и непрограммным направлениям деятельности) и группам </w:t>
      </w:r>
      <w:r w:rsidRPr="007B13A0">
        <w:rPr>
          <w:rFonts w:eastAsia="Times New Roman"/>
          <w:bCs/>
          <w:color w:val="000000"/>
          <w:sz w:val="20"/>
          <w:szCs w:val="20"/>
          <w:lang w:eastAsia="ru-RU"/>
        </w:rPr>
        <w:lastRenderedPageBreak/>
        <w:t>(группам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7B13A0">
        <w:rPr>
          <w:rFonts w:eastAsia="Times New Roman"/>
          <w:sz w:val="20"/>
          <w:szCs w:val="20"/>
          <w:lang w:eastAsia="ru-RU"/>
        </w:rPr>
        <w:t xml:space="preserve"> на 2021 год» согласно </w:t>
      </w:r>
      <w:r w:rsidRPr="007B13A0">
        <w:rPr>
          <w:rFonts w:eastAsia="Times New Roman"/>
          <w:b/>
          <w:sz w:val="20"/>
          <w:szCs w:val="20"/>
          <w:lang w:eastAsia="ru-RU"/>
        </w:rPr>
        <w:t>приложению 2</w:t>
      </w:r>
      <w:r w:rsidRPr="007B13A0">
        <w:rPr>
          <w:rFonts w:eastAsia="Times New Roman"/>
          <w:sz w:val="20"/>
          <w:szCs w:val="20"/>
          <w:lang w:eastAsia="ru-RU"/>
        </w:rPr>
        <w:t xml:space="preserve"> к настоящему решению;</w:t>
      </w:r>
      <w:proofErr w:type="gramEnd"/>
    </w:p>
    <w:p w:rsidR="007B13A0" w:rsidRPr="007B13A0" w:rsidRDefault="007B13A0" w:rsidP="007B13A0">
      <w:pPr>
        <w:spacing w:after="0" w:line="240" w:lineRule="auto"/>
        <w:ind w:firstLine="709"/>
        <w:jc w:val="both"/>
        <w:rPr>
          <w:rFonts w:eastAsia="Times New Roman"/>
          <w:sz w:val="20"/>
          <w:szCs w:val="20"/>
          <w:lang w:eastAsia="ru-RU"/>
        </w:rPr>
      </w:pPr>
      <w:proofErr w:type="gramStart"/>
      <w:r w:rsidRPr="007B13A0">
        <w:rPr>
          <w:rFonts w:eastAsia="Times New Roman"/>
          <w:sz w:val="20"/>
          <w:szCs w:val="20"/>
          <w:lang w:eastAsia="ru-RU"/>
        </w:rPr>
        <w:t xml:space="preserve">5)  внести изменения в </w:t>
      </w:r>
      <w:r w:rsidRPr="007B13A0">
        <w:rPr>
          <w:rFonts w:eastAsia="Times New Roman"/>
          <w:b/>
          <w:sz w:val="20"/>
          <w:szCs w:val="20"/>
          <w:lang w:eastAsia="ru-RU"/>
        </w:rPr>
        <w:t>приложение 7</w:t>
      </w:r>
      <w:r w:rsidRPr="007B13A0">
        <w:rPr>
          <w:rFonts w:eastAsia="Times New Roman"/>
          <w:sz w:val="20"/>
          <w:szCs w:val="20"/>
          <w:lang w:eastAsia="ru-RU"/>
        </w:rPr>
        <w:t xml:space="preserve"> «Распределение бюджетных ассигнований </w:t>
      </w:r>
      <w:r w:rsidRPr="007B13A0">
        <w:rPr>
          <w:rFonts w:eastAsia="Times New Roman"/>
          <w:bCs/>
          <w:color w:val="000000"/>
          <w:sz w:val="20"/>
          <w:szCs w:val="20"/>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w:t>
      </w:r>
      <w:r w:rsidRPr="007B13A0">
        <w:rPr>
          <w:rFonts w:eastAsia="Times New Roman"/>
          <w:sz w:val="20"/>
          <w:szCs w:val="20"/>
          <w:lang w:eastAsia="ru-RU"/>
        </w:rPr>
        <w:t xml:space="preserve">на 2021 год» согласно </w:t>
      </w:r>
      <w:r w:rsidRPr="007B13A0">
        <w:rPr>
          <w:rFonts w:eastAsia="Times New Roman"/>
          <w:b/>
          <w:sz w:val="20"/>
          <w:szCs w:val="20"/>
          <w:lang w:eastAsia="ru-RU"/>
        </w:rPr>
        <w:t>приложению 3</w:t>
      </w:r>
      <w:r w:rsidRPr="007B13A0">
        <w:rPr>
          <w:rFonts w:eastAsia="Times New Roman"/>
          <w:sz w:val="20"/>
          <w:szCs w:val="20"/>
          <w:lang w:eastAsia="ru-RU"/>
        </w:rPr>
        <w:t xml:space="preserve"> к настоящему решению;</w:t>
      </w:r>
      <w:proofErr w:type="gramEnd"/>
    </w:p>
    <w:p w:rsidR="007B13A0" w:rsidRPr="007B13A0" w:rsidRDefault="007B13A0" w:rsidP="007B13A0">
      <w:pPr>
        <w:spacing w:after="0" w:line="240" w:lineRule="auto"/>
        <w:ind w:firstLine="709"/>
        <w:jc w:val="both"/>
        <w:rPr>
          <w:rFonts w:eastAsia="Times New Roman"/>
          <w:sz w:val="20"/>
          <w:szCs w:val="20"/>
          <w:lang w:eastAsia="ru-RU"/>
        </w:rPr>
      </w:pPr>
      <w:r w:rsidRPr="007B13A0">
        <w:rPr>
          <w:rFonts w:eastAsia="Times New Roman"/>
          <w:sz w:val="20"/>
          <w:szCs w:val="20"/>
          <w:lang w:eastAsia="ru-RU"/>
        </w:rPr>
        <w:t xml:space="preserve">6)  внести изменения в </w:t>
      </w:r>
      <w:r w:rsidRPr="007B13A0">
        <w:rPr>
          <w:rFonts w:eastAsia="Times New Roman"/>
          <w:b/>
          <w:sz w:val="20"/>
          <w:szCs w:val="20"/>
          <w:lang w:eastAsia="ru-RU"/>
        </w:rPr>
        <w:t>приложение 9</w:t>
      </w:r>
      <w:r w:rsidRPr="007B13A0">
        <w:rPr>
          <w:rFonts w:eastAsia="Times New Roman"/>
          <w:sz w:val="20"/>
          <w:szCs w:val="20"/>
          <w:lang w:eastAsia="ru-RU"/>
        </w:rPr>
        <w:t xml:space="preserve"> «В</w:t>
      </w:r>
      <w:r w:rsidRPr="007B13A0">
        <w:rPr>
          <w:rFonts w:eastAsia="Times New Roman"/>
          <w:bCs/>
          <w:color w:val="000000"/>
          <w:sz w:val="20"/>
          <w:szCs w:val="20"/>
          <w:lang w:eastAsia="ru-RU"/>
        </w:rPr>
        <w:t>едомственная структура расходов бюджета Караевского сельского поселения Красноармейского района Чувашской Республики</w:t>
      </w:r>
      <w:r w:rsidRPr="007B13A0">
        <w:rPr>
          <w:rFonts w:eastAsia="Times New Roman"/>
          <w:b/>
          <w:bCs/>
          <w:color w:val="000000"/>
          <w:sz w:val="20"/>
          <w:szCs w:val="20"/>
          <w:lang w:eastAsia="ru-RU"/>
        </w:rPr>
        <w:t xml:space="preserve"> </w:t>
      </w:r>
      <w:r w:rsidRPr="007B13A0">
        <w:rPr>
          <w:rFonts w:eastAsia="Times New Roman"/>
          <w:sz w:val="20"/>
          <w:szCs w:val="20"/>
          <w:lang w:eastAsia="ru-RU"/>
        </w:rPr>
        <w:t xml:space="preserve">на 2021 год» согласно </w:t>
      </w:r>
      <w:r w:rsidRPr="007B13A0">
        <w:rPr>
          <w:rFonts w:eastAsia="Times New Roman"/>
          <w:b/>
          <w:sz w:val="20"/>
          <w:szCs w:val="20"/>
          <w:lang w:eastAsia="ru-RU"/>
        </w:rPr>
        <w:t>приложению 4</w:t>
      </w:r>
      <w:r w:rsidRPr="007B13A0">
        <w:rPr>
          <w:rFonts w:eastAsia="Times New Roman"/>
          <w:sz w:val="20"/>
          <w:szCs w:val="20"/>
          <w:lang w:eastAsia="ru-RU"/>
        </w:rPr>
        <w:t xml:space="preserve"> к настоящему решению;</w:t>
      </w:r>
    </w:p>
    <w:p w:rsidR="007B13A0" w:rsidRPr="007B13A0" w:rsidRDefault="007B13A0" w:rsidP="007B13A0">
      <w:pPr>
        <w:spacing w:after="0" w:line="240" w:lineRule="auto"/>
        <w:ind w:firstLine="709"/>
        <w:jc w:val="both"/>
        <w:rPr>
          <w:rFonts w:eastAsia="Times New Roman"/>
          <w:sz w:val="20"/>
          <w:szCs w:val="20"/>
          <w:lang w:eastAsia="ru-RU"/>
        </w:rPr>
      </w:pPr>
      <w:r w:rsidRPr="007B13A0">
        <w:rPr>
          <w:rFonts w:eastAsia="Times New Roman"/>
          <w:sz w:val="20"/>
          <w:szCs w:val="20"/>
          <w:lang w:eastAsia="ru-RU"/>
        </w:rPr>
        <w:t xml:space="preserve">7) </w:t>
      </w:r>
      <w:r w:rsidRPr="007B13A0">
        <w:rPr>
          <w:rFonts w:eastAsia="Times New Roman"/>
          <w:b/>
          <w:sz w:val="20"/>
          <w:szCs w:val="20"/>
          <w:lang w:eastAsia="ru-RU"/>
        </w:rPr>
        <w:t>приложение 11</w:t>
      </w:r>
      <w:r w:rsidRPr="007B13A0">
        <w:rPr>
          <w:rFonts w:eastAsia="Times New Roman"/>
          <w:sz w:val="20"/>
          <w:szCs w:val="20"/>
          <w:lang w:eastAsia="ru-RU"/>
        </w:rPr>
        <w:t xml:space="preserve"> «Источники внутреннего финансирования дефицита бюджета </w:t>
      </w:r>
      <w:r w:rsidRPr="007B13A0">
        <w:rPr>
          <w:rFonts w:eastAsia="Times New Roman"/>
          <w:bCs/>
          <w:color w:val="000000"/>
          <w:sz w:val="20"/>
          <w:szCs w:val="20"/>
          <w:lang w:eastAsia="ru-RU"/>
        </w:rPr>
        <w:t>Караевского</w:t>
      </w:r>
      <w:r w:rsidRPr="007B13A0">
        <w:rPr>
          <w:rFonts w:eastAsia="Times New Roman"/>
          <w:sz w:val="20"/>
          <w:szCs w:val="20"/>
          <w:lang w:eastAsia="ru-RU"/>
        </w:rPr>
        <w:t xml:space="preserve"> сельского поселения Красноармейского района Чувашской Республики на 2021 год и плановый период 2021 и 2022 годов» изложить в новой редакции согласно </w:t>
      </w:r>
      <w:r w:rsidRPr="007B13A0">
        <w:rPr>
          <w:rFonts w:eastAsia="Times New Roman"/>
          <w:b/>
          <w:sz w:val="20"/>
          <w:szCs w:val="20"/>
          <w:lang w:eastAsia="ru-RU"/>
        </w:rPr>
        <w:t>приложению 5</w:t>
      </w:r>
      <w:r w:rsidRPr="007B13A0">
        <w:rPr>
          <w:rFonts w:eastAsia="Times New Roman"/>
          <w:sz w:val="20"/>
          <w:szCs w:val="20"/>
          <w:lang w:eastAsia="ru-RU"/>
        </w:rPr>
        <w:t xml:space="preserve"> к настоящему решению.</w:t>
      </w:r>
    </w:p>
    <w:p w:rsidR="007B13A0" w:rsidRPr="007B13A0" w:rsidRDefault="007B13A0" w:rsidP="007B13A0">
      <w:pPr>
        <w:spacing w:after="0" w:line="240" w:lineRule="auto"/>
        <w:ind w:firstLine="709"/>
        <w:jc w:val="both"/>
        <w:rPr>
          <w:rFonts w:eastAsia="Times New Roman"/>
          <w:sz w:val="20"/>
          <w:szCs w:val="20"/>
          <w:lang w:eastAsia="ru-RU"/>
        </w:rPr>
      </w:pPr>
    </w:p>
    <w:p w:rsidR="007B13A0" w:rsidRPr="007B13A0" w:rsidRDefault="007B13A0" w:rsidP="007B13A0">
      <w:pPr>
        <w:spacing w:after="0" w:line="240" w:lineRule="auto"/>
        <w:ind w:firstLine="426"/>
        <w:jc w:val="both"/>
        <w:rPr>
          <w:rFonts w:eastAsia="Times New Roman"/>
          <w:bCs/>
          <w:color w:val="000000"/>
          <w:sz w:val="20"/>
          <w:szCs w:val="20"/>
          <w:lang w:eastAsia="ru-RU"/>
        </w:rPr>
      </w:pPr>
      <w:r w:rsidRPr="007B13A0">
        <w:rPr>
          <w:rFonts w:eastAsia="Times New Roman"/>
          <w:sz w:val="20"/>
          <w:szCs w:val="20"/>
          <w:lang w:eastAsia="ru-RU"/>
        </w:rPr>
        <w:t xml:space="preserve">2. Настоящее решение </w:t>
      </w:r>
      <w:proofErr w:type="gramStart"/>
      <w:r w:rsidRPr="007B13A0">
        <w:rPr>
          <w:rFonts w:eastAsia="Times New Roman"/>
          <w:sz w:val="20"/>
          <w:szCs w:val="20"/>
          <w:lang w:eastAsia="ru-RU"/>
        </w:rPr>
        <w:t>вступает</w:t>
      </w:r>
      <w:proofErr w:type="gramEnd"/>
      <w:r w:rsidRPr="007B13A0">
        <w:rPr>
          <w:rFonts w:eastAsia="Times New Roman"/>
          <w:sz w:val="20"/>
          <w:szCs w:val="20"/>
          <w:lang w:eastAsia="ru-RU"/>
        </w:rPr>
        <w:t xml:space="preserve"> </w:t>
      </w:r>
      <w:r w:rsidRPr="007B13A0">
        <w:rPr>
          <w:rFonts w:eastAsia="Times New Roman"/>
          <w:bCs/>
          <w:sz w:val="20"/>
          <w:szCs w:val="20"/>
          <w:lang w:eastAsia="ru-RU"/>
        </w:rPr>
        <w:t xml:space="preserve">вступают в силу после их официального опубликования в </w:t>
      </w:r>
      <w:r w:rsidRPr="007B13A0">
        <w:rPr>
          <w:rFonts w:eastAsia="Times New Roman"/>
          <w:sz w:val="20"/>
          <w:szCs w:val="20"/>
          <w:lang w:eastAsia="ru-RU"/>
        </w:rPr>
        <w:t>периодическом печатном издании "</w:t>
      </w:r>
      <w:proofErr w:type="spellStart"/>
      <w:r w:rsidRPr="007B13A0">
        <w:rPr>
          <w:rFonts w:eastAsia="Times New Roman"/>
          <w:sz w:val="20"/>
          <w:szCs w:val="20"/>
          <w:lang w:eastAsia="ru-RU"/>
        </w:rPr>
        <w:t>Караевский</w:t>
      </w:r>
      <w:proofErr w:type="spellEnd"/>
      <w:r w:rsidRPr="007B13A0">
        <w:rPr>
          <w:rFonts w:eastAsia="Times New Roman"/>
          <w:sz w:val="20"/>
          <w:szCs w:val="20"/>
          <w:lang w:eastAsia="ru-RU"/>
        </w:rPr>
        <w:t xml:space="preserve"> Вестник".</w:t>
      </w:r>
    </w:p>
    <w:p w:rsidR="007B13A0" w:rsidRPr="007B13A0" w:rsidRDefault="007B13A0" w:rsidP="007B13A0">
      <w:pPr>
        <w:spacing w:after="0" w:line="240" w:lineRule="auto"/>
        <w:jc w:val="both"/>
        <w:rPr>
          <w:rFonts w:eastAsia="Times New Roman"/>
          <w:sz w:val="20"/>
          <w:szCs w:val="20"/>
          <w:lang w:eastAsia="ru-RU"/>
        </w:rPr>
      </w:pPr>
    </w:p>
    <w:p w:rsidR="007B13A0" w:rsidRPr="000133BA" w:rsidRDefault="007B13A0" w:rsidP="007B13A0">
      <w:pPr>
        <w:spacing w:after="0" w:line="240" w:lineRule="auto"/>
        <w:jc w:val="both"/>
        <w:rPr>
          <w:rFonts w:eastAsia="Times New Roman"/>
          <w:sz w:val="20"/>
          <w:szCs w:val="20"/>
          <w:lang w:eastAsia="ru-RU"/>
        </w:rPr>
      </w:pPr>
    </w:p>
    <w:p w:rsidR="007B13A0" w:rsidRPr="000133BA" w:rsidRDefault="007B13A0" w:rsidP="007B13A0">
      <w:pPr>
        <w:spacing w:after="0" w:line="240" w:lineRule="auto"/>
        <w:jc w:val="both"/>
        <w:rPr>
          <w:rFonts w:eastAsia="Times New Roman"/>
          <w:sz w:val="20"/>
          <w:szCs w:val="20"/>
          <w:lang w:eastAsia="ru-RU"/>
        </w:rPr>
      </w:pPr>
      <w:r w:rsidRPr="000133BA">
        <w:rPr>
          <w:rFonts w:eastAsia="Times New Roman"/>
          <w:sz w:val="20"/>
          <w:szCs w:val="20"/>
          <w:lang w:eastAsia="ru-RU"/>
        </w:rPr>
        <w:t xml:space="preserve">Глава </w:t>
      </w:r>
    </w:p>
    <w:p w:rsidR="007B13A0" w:rsidRPr="000133BA" w:rsidRDefault="007B13A0" w:rsidP="007B13A0">
      <w:pPr>
        <w:spacing w:after="0" w:line="240" w:lineRule="auto"/>
        <w:jc w:val="both"/>
        <w:rPr>
          <w:rFonts w:eastAsia="Times New Roman"/>
          <w:sz w:val="20"/>
          <w:szCs w:val="20"/>
          <w:lang w:eastAsia="ru-RU"/>
        </w:rPr>
      </w:pPr>
      <w:r w:rsidRPr="000133BA">
        <w:rPr>
          <w:rFonts w:eastAsia="Times New Roman"/>
          <w:sz w:val="20"/>
          <w:szCs w:val="20"/>
          <w:lang w:eastAsia="ru-RU"/>
        </w:rPr>
        <w:t xml:space="preserve">Караевского сельского поселения                                                        Л.Л. Алексеева                               </w:t>
      </w:r>
    </w:p>
    <w:p w:rsidR="000133BA" w:rsidRPr="000133BA" w:rsidRDefault="000133BA" w:rsidP="000133BA">
      <w:pPr>
        <w:spacing w:after="0" w:line="240" w:lineRule="auto"/>
        <w:ind w:right="4677"/>
        <w:jc w:val="both"/>
        <w:rPr>
          <w:rFonts w:ascii="Consolas" w:eastAsia="Times New Roman" w:hAnsi="Consolas"/>
          <w:sz w:val="20"/>
          <w:szCs w:val="20"/>
          <w:lang w:eastAsia="ru-RU"/>
        </w:rPr>
      </w:pPr>
    </w:p>
    <w:p w:rsidR="00A1058C" w:rsidRPr="000133BA" w:rsidRDefault="00A1058C" w:rsidP="00A1058C">
      <w:pPr>
        <w:spacing w:after="0" w:line="240" w:lineRule="auto"/>
        <w:jc w:val="both"/>
        <w:rPr>
          <w:rFonts w:eastAsia="Times New Roman"/>
          <w:sz w:val="20"/>
          <w:szCs w:val="20"/>
          <w:lang w:eastAsia="ru-RU"/>
        </w:rPr>
      </w:pPr>
      <w:r w:rsidRPr="000133BA">
        <w:rPr>
          <w:rFonts w:eastAsia="Times New Roman"/>
          <w:sz w:val="20"/>
          <w:szCs w:val="20"/>
          <w:lang w:eastAsia="ru-RU"/>
        </w:rPr>
        <w:t xml:space="preserve">               </w:t>
      </w:r>
    </w:p>
    <w:tbl>
      <w:tblPr>
        <w:tblW w:w="8700" w:type="dxa"/>
        <w:tblInd w:w="93" w:type="dxa"/>
        <w:tblLook w:val="04A0" w:firstRow="1" w:lastRow="0" w:firstColumn="1" w:lastColumn="0" w:noHBand="0" w:noVBand="1"/>
      </w:tblPr>
      <w:tblGrid>
        <w:gridCol w:w="4850"/>
        <w:gridCol w:w="2255"/>
        <w:gridCol w:w="1595"/>
      </w:tblGrid>
      <w:tr w:rsidR="00DA2CEF" w:rsidRPr="004D176F" w:rsidTr="00922A37">
        <w:trPr>
          <w:trHeight w:val="300"/>
        </w:trPr>
        <w:tc>
          <w:tcPr>
            <w:tcW w:w="4850" w:type="dxa"/>
            <w:tcBorders>
              <w:top w:val="nil"/>
              <w:left w:val="nil"/>
              <w:bottom w:val="nil"/>
              <w:right w:val="nil"/>
            </w:tcBorders>
            <w:shd w:val="clear" w:color="FFFFCC" w:fill="FFFFFF"/>
            <w:vAlign w:val="bottom"/>
            <w:hideMark/>
          </w:tcPr>
          <w:p w:rsidR="00DA2CEF" w:rsidRPr="004D176F" w:rsidRDefault="00DA2CEF" w:rsidP="00922A37">
            <w:pPr>
              <w:spacing w:after="0" w:line="240" w:lineRule="auto"/>
              <w:rPr>
                <w:rFonts w:ascii="Arial" w:eastAsia="Times New Roman" w:hAnsi="Arial" w:cs="Arial"/>
                <w:color w:val="000000"/>
                <w:sz w:val="20"/>
                <w:szCs w:val="20"/>
                <w:lang w:eastAsia="ru-RU"/>
              </w:rPr>
            </w:pPr>
            <w:r w:rsidRPr="004D176F">
              <w:rPr>
                <w:rFonts w:ascii="Arial" w:eastAsia="Times New Roman" w:hAnsi="Arial" w:cs="Arial"/>
                <w:color w:val="000000"/>
                <w:sz w:val="20"/>
                <w:szCs w:val="20"/>
                <w:lang w:eastAsia="ru-RU"/>
              </w:rPr>
              <w:t> </w:t>
            </w:r>
          </w:p>
        </w:tc>
        <w:tc>
          <w:tcPr>
            <w:tcW w:w="3850" w:type="dxa"/>
            <w:gridSpan w:val="2"/>
            <w:tcBorders>
              <w:top w:val="nil"/>
              <w:left w:val="nil"/>
              <w:bottom w:val="nil"/>
              <w:right w:val="nil"/>
            </w:tcBorders>
            <w:shd w:val="clear" w:color="FFFFCC" w:fill="FFFFFF"/>
            <w:vAlign w:val="center"/>
            <w:hideMark/>
          </w:tcPr>
          <w:p w:rsidR="00DA2CEF" w:rsidRPr="004D176F" w:rsidRDefault="00DA2CEF" w:rsidP="00922A37">
            <w:pPr>
              <w:spacing w:after="0" w:line="240" w:lineRule="auto"/>
              <w:jc w:val="center"/>
              <w:rPr>
                <w:rFonts w:eastAsia="Times New Roman"/>
                <w:color w:val="000000"/>
                <w:sz w:val="18"/>
                <w:szCs w:val="18"/>
                <w:lang w:eastAsia="ru-RU"/>
              </w:rPr>
            </w:pPr>
            <w:r w:rsidRPr="004D176F">
              <w:rPr>
                <w:rFonts w:eastAsia="Times New Roman"/>
                <w:color w:val="000000"/>
                <w:sz w:val="18"/>
                <w:szCs w:val="18"/>
                <w:lang w:eastAsia="ru-RU"/>
              </w:rPr>
              <w:t>Приложение 1</w:t>
            </w:r>
          </w:p>
        </w:tc>
      </w:tr>
      <w:tr w:rsidR="00DA2CEF" w:rsidRPr="004D176F" w:rsidTr="00922A37">
        <w:trPr>
          <w:trHeight w:val="2550"/>
        </w:trPr>
        <w:tc>
          <w:tcPr>
            <w:tcW w:w="4850" w:type="dxa"/>
            <w:tcBorders>
              <w:top w:val="nil"/>
              <w:left w:val="nil"/>
              <w:bottom w:val="nil"/>
              <w:right w:val="nil"/>
            </w:tcBorders>
            <w:shd w:val="clear" w:color="FFFFCC" w:fill="FFFFFF"/>
            <w:vAlign w:val="bottom"/>
            <w:hideMark/>
          </w:tcPr>
          <w:p w:rsidR="00DA2CEF" w:rsidRPr="004D176F" w:rsidRDefault="00DA2CEF" w:rsidP="00922A37">
            <w:pPr>
              <w:spacing w:after="0" w:line="240" w:lineRule="auto"/>
              <w:rPr>
                <w:rFonts w:ascii="Arial" w:eastAsia="Times New Roman" w:hAnsi="Arial" w:cs="Arial"/>
                <w:color w:val="000000"/>
                <w:sz w:val="20"/>
                <w:szCs w:val="20"/>
                <w:lang w:eastAsia="ru-RU"/>
              </w:rPr>
            </w:pPr>
            <w:r w:rsidRPr="004D176F">
              <w:rPr>
                <w:rFonts w:ascii="Arial" w:eastAsia="Times New Roman" w:hAnsi="Arial" w:cs="Arial"/>
                <w:color w:val="000000"/>
                <w:sz w:val="20"/>
                <w:szCs w:val="20"/>
                <w:lang w:eastAsia="ru-RU"/>
              </w:rPr>
              <w:t> </w:t>
            </w:r>
          </w:p>
        </w:tc>
        <w:tc>
          <w:tcPr>
            <w:tcW w:w="3850" w:type="dxa"/>
            <w:gridSpan w:val="2"/>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color w:val="000000"/>
                <w:sz w:val="18"/>
                <w:szCs w:val="18"/>
                <w:u w:val="single"/>
                <w:lang w:eastAsia="ru-RU"/>
              </w:rPr>
            </w:pPr>
            <w:r w:rsidRPr="004D176F">
              <w:rPr>
                <w:rFonts w:eastAsia="Times New Roman"/>
                <w:color w:val="000000"/>
                <w:sz w:val="18"/>
                <w:szCs w:val="18"/>
                <w:u w:val="single"/>
                <w:lang w:eastAsia="ru-RU"/>
              </w:rPr>
              <w:t>к  решению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trHeight w:val="300"/>
        </w:trPr>
        <w:tc>
          <w:tcPr>
            <w:tcW w:w="4850" w:type="dxa"/>
            <w:tcBorders>
              <w:top w:val="nil"/>
              <w:left w:val="nil"/>
              <w:bottom w:val="nil"/>
              <w:right w:val="nil"/>
            </w:tcBorders>
            <w:shd w:val="clear" w:color="FFFFCC" w:fill="FFFFFF"/>
            <w:vAlign w:val="bottom"/>
            <w:hideMark/>
          </w:tcPr>
          <w:p w:rsidR="00DA2CEF" w:rsidRPr="004D176F" w:rsidRDefault="00DA2CEF" w:rsidP="00922A37">
            <w:pPr>
              <w:spacing w:after="0" w:line="240" w:lineRule="auto"/>
              <w:rPr>
                <w:rFonts w:ascii="Arial" w:eastAsia="Times New Roman" w:hAnsi="Arial" w:cs="Arial"/>
                <w:color w:val="000000"/>
                <w:sz w:val="20"/>
                <w:szCs w:val="20"/>
                <w:lang w:eastAsia="ru-RU"/>
              </w:rPr>
            </w:pPr>
            <w:r w:rsidRPr="004D176F">
              <w:rPr>
                <w:rFonts w:ascii="Arial" w:eastAsia="Times New Roman" w:hAnsi="Arial" w:cs="Arial"/>
                <w:color w:val="000000"/>
                <w:sz w:val="20"/>
                <w:szCs w:val="20"/>
                <w:lang w:eastAsia="ru-RU"/>
              </w:rPr>
              <w:t> </w:t>
            </w:r>
          </w:p>
        </w:tc>
        <w:tc>
          <w:tcPr>
            <w:tcW w:w="3850" w:type="dxa"/>
            <w:gridSpan w:val="2"/>
            <w:tcBorders>
              <w:top w:val="nil"/>
              <w:left w:val="nil"/>
              <w:bottom w:val="nil"/>
              <w:right w:val="nil"/>
            </w:tcBorders>
            <w:shd w:val="clear" w:color="FFFFCC" w:fill="FFFFFF"/>
            <w:vAlign w:val="center"/>
            <w:hideMark/>
          </w:tcPr>
          <w:p w:rsidR="00DA2CEF" w:rsidRPr="004D176F" w:rsidRDefault="00DA2CEF" w:rsidP="00922A37">
            <w:pPr>
              <w:spacing w:after="0" w:line="240" w:lineRule="auto"/>
              <w:jc w:val="center"/>
              <w:rPr>
                <w:rFonts w:eastAsia="Times New Roman"/>
                <w:color w:val="000000"/>
                <w:sz w:val="18"/>
                <w:szCs w:val="18"/>
                <w:lang w:eastAsia="ru-RU"/>
              </w:rPr>
            </w:pPr>
            <w:r w:rsidRPr="004D176F">
              <w:rPr>
                <w:rFonts w:eastAsia="Times New Roman"/>
                <w:color w:val="000000"/>
                <w:sz w:val="18"/>
                <w:szCs w:val="18"/>
                <w:lang w:eastAsia="ru-RU"/>
              </w:rPr>
              <w:t>Приложение 3</w:t>
            </w:r>
          </w:p>
        </w:tc>
      </w:tr>
      <w:tr w:rsidR="00DA2CEF" w:rsidRPr="004D176F" w:rsidTr="00922A37">
        <w:trPr>
          <w:trHeight w:val="1890"/>
        </w:trPr>
        <w:tc>
          <w:tcPr>
            <w:tcW w:w="4850" w:type="dxa"/>
            <w:tcBorders>
              <w:top w:val="nil"/>
              <w:left w:val="nil"/>
              <w:bottom w:val="nil"/>
              <w:right w:val="nil"/>
            </w:tcBorders>
            <w:shd w:val="clear" w:color="FFFFCC" w:fill="FFFFFF"/>
            <w:vAlign w:val="bottom"/>
            <w:hideMark/>
          </w:tcPr>
          <w:p w:rsidR="00DA2CEF" w:rsidRPr="004D176F" w:rsidRDefault="00DA2CEF" w:rsidP="00922A37">
            <w:pPr>
              <w:spacing w:after="0" w:line="240" w:lineRule="auto"/>
              <w:rPr>
                <w:rFonts w:ascii="Arial" w:eastAsia="Times New Roman" w:hAnsi="Arial" w:cs="Arial"/>
                <w:color w:val="000000"/>
                <w:sz w:val="20"/>
                <w:szCs w:val="20"/>
                <w:lang w:eastAsia="ru-RU"/>
              </w:rPr>
            </w:pPr>
            <w:r w:rsidRPr="004D176F">
              <w:rPr>
                <w:rFonts w:ascii="Arial" w:eastAsia="Times New Roman" w:hAnsi="Arial" w:cs="Arial"/>
                <w:color w:val="000000"/>
                <w:sz w:val="20"/>
                <w:szCs w:val="20"/>
                <w:lang w:eastAsia="ru-RU"/>
              </w:rPr>
              <w:t> </w:t>
            </w:r>
          </w:p>
        </w:tc>
        <w:tc>
          <w:tcPr>
            <w:tcW w:w="3850" w:type="dxa"/>
            <w:gridSpan w:val="2"/>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color w:val="000000"/>
                <w:sz w:val="18"/>
                <w:szCs w:val="18"/>
                <w:lang w:eastAsia="ru-RU"/>
              </w:rPr>
            </w:pPr>
            <w:r w:rsidRPr="004D176F">
              <w:rPr>
                <w:rFonts w:eastAsia="Times New Roman"/>
                <w:color w:val="000000"/>
                <w:sz w:val="18"/>
                <w:szCs w:val="18"/>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trHeight w:val="1185"/>
        </w:trPr>
        <w:tc>
          <w:tcPr>
            <w:tcW w:w="8700" w:type="dxa"/>
            <w:gridSpan w:val="3"/>
            <w:tcBorders>
              <w:top w:val="nil"/>
              <w:left w:val="nil"/>
              <w:bottom w:val="nil"/>
              <w:right w:val="nil"/>
            </w:tcBorders>
            <w:shd w:val="clear" w:color="auto" w:fill="auto"/>
            <w:vAlign w:val="bottom"/>
            <w:hideMark/>
          </w:tcPr>
          <w:p w:rsidR="00DA2CEF" w:rsidRPr="004D176F" w:rsidRDefault="00DA2CEF" w:rsidP="00922A37">
            <w:pPr>
              <w:spacing w:after="0" w:line="240" w:lineRule="auto"/>
              <w:jc w:val="center"/>
              <w:rPr>
                <w:rFonts w:eastAsia="Times New Roman"/>
                <w:color w:val="000000"/>
                <w:sz w:val="28"/>
                <w:szCs w:val="28"/>
                <w:lang w:eastAsia="ru-RU"/>
              </w:rPr>
            </w:pPr>
            <w:r w:rsidRPr="004D176F">
              <w:rPr>
                <w:rFonts w:eastAsia="Times New Roman"/>
                <w:color w:val="000000"/>
                <w:sz w:val="28"/>
                <w:szCs w:val="28"/>
                <w:lang w:eastAsia="ru-RU"/>
              </w:rPr>
              <w:t>Прогнозируемые объемы поступлений доходов в бюджет Караевского сельского поселения Красноармейского района Чувашской Республики на 2021 год</w:t>
            </w:r>
          </w:p>
        </w:tc>
      </w:tr>
      <w:tr w:rsidR="00DA2CEF" w:rsidRPr="004D176F" w:rsidTr="00922A37">
        <w:trPr>
          <w:trHeight w:val="289"/>
        </w:trPr>
        <w:tc>
          <w:tcPr>
            <w:tcW w:w="7105" w:type="dxa"/>
            <w:gridSpan w:val="2"/>
            <w:tcBorders>
              <w:top w:val="nil"/>
              <w:left w:val="nil"/>
              <w:bottom w:val="single" w:sz="4" w:space="0" w:color="auto"/>
              <w:right w:val="nil"/>
            </w:tcBorders>
            <w:shd w:val="clear" w:color="FFFFCC" w:fill="FFFFFF"/>
            <w:noWrap/>
            <w:vAlign w:val="bottom"/>
            <w:hideMark/>
          </w:tcPr>
          <w:p w:rsidR="00DA2CEF" w:rsidRPr="004D176F" w:rsidRDefault="00DA2CEF" w:rsidP="00922A37">
            <w:pPr>
              <w:spacing w:after="0" w:line="240" w:lineRule="auto"/>
              <w:jc w:val="right"/>
              <w:rPr>
                <w:rFonts w:ascii="Arial Cyr" w:eastAsia="Times New Roman" w:hAnsi="Arial Cyr"/>
                <w:color w:val="000000"/>
                <w:sz w:val="20"/>
                <w:szCs w:val="20"/>
                <w:lang w:eastAsia="ru-RU"/>
              </w:rPr>
            </w:pPr>
            <w:r w:rsidRPr="004D176F">
              <w:rPr>
                <w:rFonts w:ascii="Arial Cyr" w:eastAsia="Times New Roman" w:hAnsi="Arial Cyr"/>
                <w:color w:val="000000"/>
                <w:sz w:val="20"/>
                <w:szCs w:val="20"/>
                <w:lang w:eastAsia="ru-RU"/>
              </w:rPr>
              <w:t>Единица измерения: руб.</w:t>
            </w:r>
          </w:p>
        </w:tc>
        <w:tc>
          <w:tcPr>
            <w:tcW w:w="1595" w:type="dxa"/>
            <w:tcBorders>
              <w:top w:val="nil"/>
              <w:left w:val="nil"/>
              <w:bottom w:val="single" w:sz="4" w:space="0" w:color="auto"/>
              <w:right w:val="nil"/>
            </w:tcBorders>
            <w:shd w:val="clear" w:color="FFFFCC" w:fill="FFFFFF"/>
            <w:noWrap/>
            <w:vAlign w:val="bottom"/>
            <w:hideMark/>
          </w:tcPr>
          <w:p w:rsidR="00DA2CEF" w:rsidRPr="004D176F" w:rsidRDefault="00DA2CEF" w:rsidP="00922A37">
            <w:pPr>
              <w:spacing w:after="0" w:line="240" w:lineRule="auto"/>
              <w:rPr>
                <w:rFonts w:ascii="Calibri" w:eastAsia="Times New Roman" w:hAnsi="Calibri"/>
                <w:lang w:eastAsia="ru-RU"/>
              </w:rPr>
            </w:pPr>
            <w:r w:rsidRPr="004D176F">
              <w:rPr>
                <w:rFonts w:ascii="Calibri" w:eastAsia="Times New Roman" w:hAnsi="Calibri"/>
                <w:lang w:eastAsia="ru-RU"/>
              </w:rPr>
              <w:t> </w:t>
            </w:r>
          </w:p>
        </w:tc>
      </w:tr>
      <w:tr w:rsidR="00DA2CEF" w:rsidRPr="004D176F" w:rsidTr="00922A37">
        <w:trPr>
          <w:trHeight w:val="1058"/>
        </w:trPr>
        <w:tc>
          <w:tcPr>
            <w:tcW w:w="4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Наименование показателя</w:t>
            </w:r>
          </w:p>
        </w:tc>
        <w:tc>
          <w:tcPr>
            <w:tcW w:w="225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xml:space="preserve">Код бюджетной </w:t>
            </w:r>
            <w:r w:rsidRPr="00922A37">
              <w:rPr>
                <w:rFonts w:eastAsia="Times New Roman"/>
                <w:color w:val="000000"/>
                <w:sz w:val="20"/>
                <w:szCs w:val="20"/>
                <w:lang w:eastAsia="ru-RU"/>
              </w:rPr>
              <w:br/>
              <w:t>классификации</w:t>
            </w:r>
          </w:p>
        </w:tc>
        <w:tc>
          <w:tcPr>
            <w:tcW w:w="15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A2CEF" w:rsidRPr="00922A37" w:rsidRDefault="00DA2CEF" w:rsidP="00922A37">
            <w:pPr>
              <w:spacing w:after="0" w:line="240" w:lineRule="auto"/>
              <w:jc w:val="center"/>
              <w:rPr>
                <w:rFonts w:eastAsia="Times New Roman"/>
                <w:sz w:val="20"/>
                <w:szCs w:val="20"/>
                <w:lang w:eastAsia="ru-RU"/>
              </w:rPr>
            </w:pPr>
            <w:r w:rsidRPr="00922A37">
              <w:rPr>
                <w:rFonts w:eastAsia="Times New Roman"/>
                <w:sz w:val="20"/>
                <w:szCs w:val="20"/>
                <w:lang w:eastAsia="ru-RU"/>
              </w:rPr>
              <w:t>Сумма</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      НАЛОГОВЫЕ И НЕНАЛОГОВЫЕ ДОХОДЫ</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00010000000000000000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1 116 700,00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1"/>
              <w:rPr>
                <w:rFonts w:eastAsia="Times New Roman"/>
                <w:color w:val="000000"/>
                <w:sz w:val="20"/>
                <w:szCs w:val="20"/>
                <w:lang w:eastAsia="ru-RU"/>
              </w:rPr>
            </w:pPr>
            <w:r w:rsidRPr="00922A37">
              <w:rPr>
                <w:rFonts w:eastAsia="Times New Roman"/>
                <w:color w:val="000000"/>
                <w:sz w:val="20"/>
                <w:szCs w:val="20"/>
                <w:lang w:eastAsia="ru-RU"/>
              </w:rPr>
              <w:t xml:space="preserve">          НАЛОГИ НА ПРИБЫЛЬ, ДОХОДЫ</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1"/>
              <w:rPr>
                <w:rFonts w:eastAsia="Times New Roman"/>
                <w:color w:val="000000"/>
                <w:sz w:val="20"/>
                <w:szCs w:val="20"/>
                <w:lang w:eastAsia="ru-RU"/>
              </w:rPr>
            </w:pPr>
            <w:r w:rsidRPr="00922A37">
              <w:rPr>
                <w:rFonts w:eastAsia="Times New Roman"/>
                <w:color w:val="000000"/>
                <w:sz w:val="20"/>
                <w:szCs w:val="20"/>
                <w:lang w:eastAsia="ru-RU"/>
              </w:rPr>
              <w:t>00010100000000000000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A2CEF" w:rsidRPr="00922A37" w:rsidRDefault="00DA2CEF" w:rsidP="00922A37">
            <w:pPr>
              <w:spacing w:after="0" w:line="240" w:lineRule="auto"/>
              <w:jc w:val="right"/>
              <w:outlineLvl w:val="1"/>
              <w:rPr>
                <w:rFonts w:eastAsia="Times New Roman"/>
                <w:sz w:val="20"/>
                <w:szCs w:val="20"/>
                <w:lang w:eastAsia="ru-RU"/>
              </w:rPr>
            </w:pPr>
            <w:r w:rsidRPr="00922A37">
              <w:rPr>
                <w:rFonts w:eastAsia="Times New Roman"/>
                <w:sz w:val="20"/>
                <w:szCs w:val="20"/>
                <w:lang w:eastAsia="ru-RU"/>
              </w:rPr>
              <w:t>81 600,00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2"/>
              <w:rPr>
                <w:rFonts w:eastAsia="Times New Roman"/>
                <w:color w:val="000000"/>
                <w:sz w:val="20"/>
                <w:szCs w:val="20"/>
                <w:lang w:eastAsia="ru-RU"/>
              </w:rPr>
            </w:pPr>
            <w:r w:rsidRPr="00922A37">
              <w:rPr>
                <w:rFonts w:eastAsia="Times New Roman"/>
                <w:color w:val="000000"/>
                <w:sz w:val="20"/>
                <w:szCs w:val="20"/>
                <w:lang w:eastAsia="ru-RU"/>
              </w:rPr>
              <w:t xml:space="preserve">            Налог на доходы физических лиц</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2"/>
              <w:rPr>
                <w:rFonts w:eastAsia="Times New Roman"/>
                <w:color w:val="000000"/>
                <w:sz w:val="20"/>
                <w:szCs w:val="20"/>
                <w:lang w:eastAsia="ru-RU"/>
              </w:rPr>
            </w:pPr>
            <w:r w:rsidRPr="00922A37">
              <w:rPr>
                <w:rFonts w:eastAsia="Times New Roman"/>
                <w:color w:val="000000"/>
                <w:sz w:val="20"/>
                <w:szCs w:val="20"/>
                <w:lang w:eastAsia="ru-RU"/>
              </w:rPr>
              <w:t>00010102000000000000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A2CEF" w:rsidRPr="00922A37" w:rsidRDefault="00DA2CEF" w:rsidP="00922A37">
            <w:pPr>
              <w:spacing w:after="0" w:line="240" w:lineRule="auto"/>
              <w:jc w:val="right"/>
              <w:outlineLvl w:val="2"/>
              <w:rPr>
                <w:rFonts w:eastAsia="Times New Roman"/>
                <w:sz w:val="20"/>
                <w:szCs w:val="20"/>
                <w:lang w:eastAsia="ru-RU"/>
              </w:rPr>
            </w:pPr>
            <w:r w:rsidRPr="00922A37">
              <w:rPr>
                <w:rFonts w:eastAsia="Times New Roman"/>
                <w:sz w:val="20"/>
                <w:szCs w:val="20"/>
                <w:lang w:eastAsia="ru-RU"/>
              </w:rPr>
              <w:t>81 600,00</w:t>
            </w:r>
          </w:p>
        </w:tc>
      </w:tr>
      <w:tr w:rsidR="00DA2CEF" w:rsidRPr="004D176F" w:rsidTr="00922A37">
        <w:trPr>
          <w:trHeight w:val="1643"/>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18210102010010000110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81 500,00</w:t>
            </w:r>
          </w:p>
        </w:tc>
      </w:tr>
      <w:tr w:rsidR="00DA2CEF" w:rsidRPr="004D176F" w:rsidTr="00922A37">
        <w:trPr>
          <w:trHeight w:val="2472"/>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18210102020010000110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outlineLvl w:val="3"/>
              <w:rPr>
                <w:rFonts w:eastAsia="Times New Roman"/>
                <w:sz w:val="20"/>
                <w:szCs w:val="20"/>
                <w:lang w:eastAsia="ru-RU"/>
              </w:rPr>
            </w:pPr>
            <w:r w:rsidRPr="00922A37">
              <w:rPr>
                <w:rFonts w:eastAsia="Times New Roman"/>
                <w:sz w:val="20"/>
                <w:szCs w:val="20"/>
                <w:lang w:eastAsia="ru-RU"/>
              </w:rPr>
              <w:t> </w:t>
            </w:r>
          </w:p>
        </w:tc>
      </w:tr>
      <w:tr w:rsidR="00DA2CEF" w:rsidRPr="004D176F" w:rsidTr="00922A37">
        <w:trPr>
          <w:trHeight w:val="102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Налог на доходы физических лиц с доходов, полученных физическими лицами в </w:t>
            </w:r>
            <w:proofErr w:type="gramStart"/>
            <w:r w:rsidRPr="00922A37">
              <w:rPr>
                <w:rFonts w:eastAsia="Times New Roman"/>
                <w:color w:val="000000"/>
                <w:sz w:val="20"/>
                <w:szCs w:val="20"/>
                <w:lang w:eastAsia="ru-RU"/>
              </w:rPr>
              <w:t>соответствии</w:t>
            </w:r>
            <w:proofErr w:type="gramEnd"/>
            <w:r w:rsidRPr="00922A37">
              <w:rPr>
                <w:rFonts w:eastAsia="Times New Roman"/>
                <w:color w:val="000000"/>
                <w:sz w:val="20"/>
                <w:szCs w:val="20"/>
                <w:lang w:eastAsia="ru-RU"/>
              </w:rPr>
              <w:t xml:space="preserve"> со статьей 228 Налогового кодекса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18210102030010000110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100,00</w:t>
            </w:r>
          </w:p>
        </w:tc>
      </w:tr>
      <w:tr w:rsidR="00DA2CEF" w:rsidRPr="004D176F" w:rsidTr="00922A37">
        <w:trPr>
          <w:trHeight w:val="76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НАЛОГИ НА ТОВАРЫ (РАБОТЫ, УСЛУГИ), РЕАЛИЗУЕМЫЕ НА ТЕРРИТОРИИ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00010300000000000000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sz w:val="20"/>
                <w:szCs w:val="20"/>
                <w:lang w:eastAsia="ru-RU"/>
              </w:rPr>
            </w:pPr>
            <w:r w:rsidRPr="00922A37">
              <w:rPr>
                <w:rFonts w:eastAsia="Times New Roman"/>
                <w:sz w:val="20"/>
                <w:szCs w:val="20"/>
                <w:lang w:eastAsia="ru-RU"/>
              </w:rPr>
              <w:t>332 900,00</w:t>
            </w:r>
          </w:p>
        </w:tc>
      </w:tr>
      <w:tr w:rsidR="00DA2CEF" w:rsidRPr="004D176F" w:rsidTr="00922A37">
        <w:trPr>
          <w:trHeight w:val="255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10010302231010000110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139 000,00</w:t>
            </w:r>
          </w:p>
        </w:tc>
      </w:tr>
      <w:tr w:rsidR="00DA2CEF" w:rsidRPr="004D176F" w:rsidTr="00922A37">
        <w:trPr>
          <w:trHeight w:val="280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922A37">
              <w:rPr>
                <w:rFonts w:eastAsia="Times New Roman"/>
                <w:color w:val="000000"/>
                <w:sz w:val="20"/>
                <w:szCs w:val="20"/>
                <w:lang w:eastAsia="ru-RU"/>
              </w:rPr>
              <w:t>инжекторных</w:t>
            </w:r>
            <w:proofErr w:type="spellEnd"/>
            <w:r w:rsidRPr="00922A37">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10010302241010000110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1 000,00</w:t>
            </w:r>
          </w:p>
        </w:tc>
      </w:tr>
      <w:tr w:rsidR="00DA2CEF" w:rsidRPr="004D176F" w:rsidTr="004C7997">
        <w:trPr>
          <w:trHeight w:val="2107"/>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10010302251010000110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192 900,00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НАЛОГИ НА СОВОКУПНЫЙ ДОХОД</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00010500000000000000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sz w:val="20"/>
                <w:szCs w:val="20"/>
                <w:lang w:eastAsia="ru-RU"/>
              </w:rPr>
            </w:pPr>
            <w:r w:rsidRPr="00922A37">
              <w:rPr>
                <w:rFonts w:eastAsia="Times New Roman"/>
                <w:sz w:val="20"/>
                <w:szCs w:val="20"/>
                <w:lang w:eastAsia="ru-RU"/>
              </w:rPr>
              <w:t>249 800,00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2"/>
              <w:rPr>
                <w:rFonts w:eastAsia="Times New Roman"/>
                <w:color w:val="000000"/>
                <w:sz w:val="20"/>
                <w:szCs w:val="20"/>
                <w:lang w:eastAsia="ru-RU"/>
              </w:rPr>
            </w:pPr>
            <w:r w:rsidRPr="00922A37">
              <w:rPr>
                <w:rFonts w:eastAsia="Times New Roman"/>
                <w:color w:val="000000"/>
                <w:sz w:val="20"/>
                <w:szCs w:val="20"/>
                <w:lang w:eastAsia="ru-RU"/>
              </w:rPr>
              <w:lastRenderedPageBreak/>
              <w:t xml:space="preserve">            Единый сельскохозяйственный налог</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2"/>
              <w:rPr>
                <w:rFonts w:eastAsia="Times New Roman"/>
                <w:color w:val="000000"/>
                <w:sz w:val="20"/>
                <w:szCs w:val="20"/>
                <w:lang w:eastAsia="ru-RU"/>
              </w:rPr>
            </w:pPr>
            <w:r w:rsidRPr="00922A37">
              <w:rPr>
                <w:rFonts w:eastAsia="Times New Roman"/>
                <w:color w:val="000000"/>
                <w:sz w:val="20"/>
                <w:szCs w:val="20"/>
                <w:lang w:eastAsia="ru-RU"/>
              </w:rPr>
              <w:t>00010503000000000000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2"/>
              <w:rPr>
                <w:rFonts w:eastAsia="Times New Roman"/>
                <w:sz w:val="20"/>
                <w:szCs w:val="20"/>
                <w:lang w:eastAsia="ru-RU"/>
              </w:rPr>
            </w:pPr>
            <w:r w:rsidRPr="00922A37">
              <w:rPr>
                <w:rFonts w:eastAsia="Times New Roman"/>
                <w:sz w:val="20"/>
                <w:szCs w:val="20"/>
                <w:lang w:eastAsia="ru-RU"/>
              </w:rPr>
              <w:t>249 800,00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Единый сельскохозяйственный налог</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18210503010010000110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249 800,00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НАЛОГИ НА ИМУЩЕСТВО</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00010600000000000000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color w:val="000000"/>
                <w:sz w:val="20"/>
                <w:szCs w:val="20"/>
                <w:lang w:eastAsia="ru-RU"/>
              </w:rPr>
            </w:pPr>
            <w:r w:rsidRPr="00922A37">
              <w:rPr>
                <w:rFonts w:eastAsia="Times New Roman"/>
                <w:color w:val="000000"/>
                <w:sz w:val="20"/>
                <w:szCs w:val="20"/>
                <w:lang w:eastAsia="ru-RU"/>
              </w:rPr>
              <w:t>343 000,00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2"/>
              <w:rPr>
                <w:rFonts w:eastAsia="Times New Roman"/>
                <w:color w:val="000000"/>
                <w:sz w:val="20"/>
                <w:szCs w:val="20"/>
                <w:lang w:eastAsia="ru-RU"/>
              </w:rPr>
            </w:pPr>
            <w:r w:rsidRPr="00922A37">
              <w:rPr>
                <w:rFonts w:eastAsia="Times New Roman"/>
                <w:color w:val="000000"/>
                <w:sz w:val="20"/>
                <w:szCs w:val="20"/>
                <w:lang w:eastAsia="ru-RU"/>
              </w:rPr>
              <w:t xml:space="preserve">            Налог на имущество физических лиц</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2"/>
              <w:rPr>
                <w:rFonts w:eastAsia="Times New Roman"/>
                <w:color w:val="000000"/>
                <w:sz w:val="20"/>
                <w:szCs w:val="20"/>
                <w:lang w:eastAsia="ru-RU"/>
              </w:rPr>
            </w:pPr>
            <w:r w:rsidRPr="00922A37">
              <w:rPr>
                <w:rFonts w:eastAsia="Times New Roman"/>
                <w:color w:val="000000"/>
                <w:sz w:val="20"/>
                <w:szCs w:val="20"/>
                <w:lang w:eastAsia="ru-RU"/>
              </w:rPr>
              <w:t>00010601000000000000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2"/>
              <w:rPr>
                <w:rFonts w:eastAsia="Times New Roman"/>
                <w:sz w:val="20"/>
                <w:szCs w:val="20"/>
                <w:lang w:eastAsia="ru-RU"/>
              </w:rPr>
            </w:pPr>
            <w:r w:rsidRPr="00922A37">
              <w:rPr>
                <w:rFonts w:eastAsia="Times New Roman"/>
                <w:sz w:val="20"/>
                <w:szCs w:val="20"/>
                <w:lang w:eastAsia="ru-RU"/>
              </w:rPr>
              <w:t>45 600,00</w:t>
            </w:r>
          </w:p>
        </w:tc>
      </w:tr>
      <w:tr w:rsidR="00DA2CEF" w:rsidRPr="004D176F" w:rsidTr="00922A37">
        <w:trPr>
          <w:trHeight w:val="1058"/>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922A37">
              <w:rPr>
                <w:rFonts w:eastAsia="Times New Roman"/>
                <w:color w:val="000000"/>
                <w:sz w:val="20"/>
                <w:szCs w:val="20"/>
                <w:lang w:eastAsia="ru-RU"/>
              </w:rPr>
              <w:t>границах</w:t>
            </w:r>
            <w:proofErr w:type="gramEnd"/>
            <w:r w:rsidRPr="00922A37">
              <w:rPr>
                <w:rFonts w:eastAsia="Times New Roman"/>
                <w:color w:val="000000"/>
                <w:sz w:val="20"/>
                <w:szCs w:val="20"/>
                <w:lang w:eastAsia="ru-RU"/>
              </w:rPr>
              <w:t xml:space="preserve">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18210601030100000110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45 600,00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2"/>
              <w:rPr>
                <w:rFonts w:eastAsia="Times New Roman"/>
                <w:color w:val="000000"/>
                <w:sz w:val="20"/>
                <w:szCs w:val="20"/>
                <w:lang w:eastAsia="ru-RU"/>
              </w:rPr>
            </w:pPr>
            <w:r w:rsidRPr="00922A37">
              <w:rPr>
                <w:rFonts w:eastAsia="Times New Roman"/>
                <w:color w:val="000000"/>
                <w:sz w:val="20"/>
                <w:szCs w:val="20"/>
                <w:lang w:eastAsia="ru-RU"/>
              </w:rPr>
              <w:t xml:space="preserve">            Земельный налог</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2"/>
              <w:rPr>
                <w:rFonts w:eastAsia="Times New Roman"/>
                <w:color w:val="000000"/>
                <w:sz w:val="20"/>
                <w:szCs w:val="20"/>
                <w:lang w:eastAsia="ru-RU"/>
              </w:rPr>
            </w:pPr>
            <w:r w:rsidRPr="00922A37">
              <w:rPr>
                <w:rFonts w:eastAsia="Times New Roman"/>
                <w:color w:val="000000"/>
                <w:sz w:val="20"/>
                <w:szCs w:val="20"/>
                <w:lang w:eastAsia="ru-RU"/>
              </w:rPr>
              <w:t>00010606000000000000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2"/>
              <w:rPr>
                <w:rFonts w:eastAsia="Times New Roman"/>
                <w:color w:val="000000"/>
                <w:sz w:val="20"/>
                <w:szCs w:val="20"/>
                <w:lang w:eastAsia="ru-RU"/>
              </w:rPr>
            </w:pPr>
            <w:r w:rsidRPr="00922A37">
              <w:rPr>
                <w:rFonts w:eastAsia="Times New Roman"/>
                <w:color w:val="000000"/>
                <w:sz w:val="20"/>
                <w:szCs w:val="20"/>
                <w:lang w:eastAsia="ru-RU"/>
              </w:rPr>
              <w:t>297 400,00</w:t>
            </w:r>
          </w:p>
        </w:tc>
      </w:tr>
      <w:tr w:rsidR="00DA2CEF" w:rsidRPr="004D176F" w:rsidTr="00922A37">
        <w:trPr>
          <w:trHeight w:val="792"/>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Земельный налог с организаций, обладающих земельным участком, расположенным в </w:t>
            </w:r>
            <w:proofErr w:type="gramStart"/>
            <w:r w:rsidRPr="00922A37">
              <w:rPr>
                <w:rFonts w:eastAsia="Times New Roman"/>
                <w:color w:val="000000"/>
                <w:sz w:val="20"/>
                <w:szCs w:val="20"/>
                <w:lang w:eastAsia="ru-RU"/>
              </w:rPr>
              <w:t>границах</w:t>
            </w:r>
            <w:proofErr w:type="gramEnd"/>
            <w:r w:rsidRPr="00922A37">
              <w:rPr>
                <w:rFonts w:eastAsia="Times New Roman"/>
                <w:color w:val="000000"/>
                <w:sz w:val="20"/>
                <w:szCs w:val="20"/>
                <w:lang w:eastAsia="ru-RU"/>
              </w:rPr>
              <w:t xml:space="preserve">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18210606033100000110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7 400,00</w:t>
            </w:r>
          </w:p>
        </w:tc>
      </w:tr>
      <w:tr w:rsidR="00DA2CEF" w:rsidRPr="004D176F" w:rsidTr="00922A37">
        <w:trPr>
          <w:trHeight w:val="792"/>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Земельный налог с физических лиц, обладающих земельным участком, расположенным в </w:t>
            </w:r>
            <w:proofErr w:type="gramStart"/>
            <w:r w:rsidRPr="00922A37">
              <w:rPr>
                <w:rFonts w:eastAsia="Times New Roman"/>
                <w:color w:val="000000"/>
                <w:sz w:val="20"/>
                <w:szCs w:val="20"/>
                <w:lang w:eastAsia="ru-RU"/>
              </w:rPr>
              <w:t>границах</w:t>
            </w:r>
            <w:proofErr w:type="gramEnd"/>
            <w:r w:rsidRPr="00922A37">
              <w:rPr>
                <w:rFonts w:eastAsia="Times New Roman"/>
                <w:color w:val="000000"/>
                <w:sz w:val="20"/>
                <w:szCs w:val="20"/>
                <w:lang w:eastAsia="ru-RU"/>
              </w:rPr>
              <w:t xml:space="preserve">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18210606043100000110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290 000,00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ГОСУДАРСТВЕННАЯ ПОШЛИНА</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00010800000000000000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color w:val="000000"/>
                <w:sz w:val="20"/>
                <w:szCs w:val="20"/>
                <w:lang w:eastAsia="ru-RU"/>
              </w:rPr>
            </w:pPr>
            <w:r w:rsidRPr="00922A37">
              <w:rPr>
                <w:rFonts w:eastAsia="Times New Roman"/>
                <w:color w:val="000000"/>
                <w:sz w:val="20"/>
                <w:szCs w:val="20"/>
                <w:lang w:eastAsia="ru-RU"/>
              </w:rPr>
              <w:t>3 500,00</w:t>
            </w:r>
          </w:p>
        </w:tc>
      </w:tr>
      <w:tr w:rsidR="00DA2CEF" w:rsidRPr="004D176F" w:rsidTr="00922A37">
        <w:trPr>
          <w:trHeight w:val="1658"/>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922A37">
              <w:rPr>
                <w:rFonts w:eastAsia="Times New Roman"/>
                <w:color w:val="000000"/>
                <w:sz w:val="20"/>
                <w:szCs w:val="20"/>
                <w:lang w:eastAsia="ru-RU"/>
              </w:rPr>
              <w:t>соответствии</w:t>
            </w:r>
            <w:proofErr w:type="gramEnd"/>
            <w:r w:rsidRPr="00922A37">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99310804020010000110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3 500,00</w:t>
            </w:r>
          </w:p>
        </w:tc>
      </w:tr>
      <w:tr w:rsidR="00DA2CEF" w:rsidRPr="004D176F" w:rsidTr="00922A37">
        <w:trPr>
          <w:trHeight w:val="82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00011100000000000000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color w:val="000000"/>
                <w:sz w:val="20"/>
                <w:szCs w:val="20"/>
                <w:lang w:eastAsia="ru-RU"/>
              </w:rPr>
            </w:pPr>
            <w:r w:rsidRPr="00922A37">
              <w:rPr>
                <w:rFonts w:eastAsia="Times New Roman"/>
                <w:color w:val="000000"/>
                <w:sz w:val="20"/>
                <w:szCs w:val="20"/>
                <w:lang w:eastAsia="ru-RU"/>
              </w:rPr>
              <w:t>97 500,00</w:t>
            </w:r>
          </w:p>
        </w:tc>
      </w:tr>
      <w:tr w:rsidR="00DA2CEF" w:rsidRPr="004D176F" w:rsidTr="00922A37">
        <w:trPr>
          <w:trHeight w:val="178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2"/>
              <w:rPr>
                <w:rFonts w:eastAsia="Times New Roman"/>
                <w:color w:val="000000"/>
                <w:sz w:val="20"/>
                <w:szCs w:val="20"/>
                <w:lang w:eastAsia="ru-RU"/>
              </w:rPr>
            </w:pPr>
            <w:r w:rsidRPr="00922A37">
              <w:rPr>
                <w:rFonts w:eastAsia="Times New Roman"/>
                <w:color w:val="000000"/>
                <w:sz w:val="20"/>
                <w:szCs w:val="20"/>
                <w:lang w:eastAsia="ru-RU"/>
              </w:rPr>
              <w:t xml:space="preserve">            </w:t>
            </w:r>
            <w:proofErr w:type="gramStart"/>
            <w:r w:rsidRPr="00922A37">
              <w:rPr>
                <w:rFonts w:eastAsia="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2"/>
              <w:rPr>
                <w:rFonts w:eastAsia="Times New Roman"/>
                <w:color w:val="000000"/>
                <w:sz w:val="20"/>
                <w:szCs w:val="20"/>
                <w:lang w:eastAsia="ru-RU"/>
              </w:rPr>
            </w:pPr>
            <w:r w:rsidRPr="00922A37">
              <w:rPr>
                <w:rFonts w:eastAsia="Times New Roman"/>
                <w:color w:val="000000"/>
                <w:sz w:val="20"/>
                <w:szCs w:val="20"/>
                <w:lang w:eastAsia="ru-RU"/>
              </w:rPr>
              <w:t>00011105000000000000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2"/>
              <w:rPr>
                <w:rFonts w:eastAsia="Times New Roman"/>
                <w:color w:val="000000"/>
                <w:sz w:val="20"/>
                <w:szCs w:val="20"/>
                <w:lang w:eastAsia="ru-RU"/>
              </w:rPr>
            </w:pPr>
            <w:r w:rsidRPr="00922A37">
              <w:rPr>
                <w:rFonts w:eastAsia="Times New Roman"/>
                <w:color w:val="000000"/>
                <w:sz w:val="20"/>
                <w:szCs w:val="20"/>
                <w:lang w:eastAsia="ru-RU"/>
              </w:rPr>
              <w:t>97 500,00</w:t>
            </w:r>
          </w:p>
        </w:tc>
      </w:tr>
      <w:tr w:rsidR="00DA2CEF" w:rsidRPr="004D176F" w:rsidTr="00922A37">
        <w:trPr>
          <w:trHeight w:val="178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w:t>
            </w:r>
            <w:proofErr w:type="gramStart"/>
            <w:r w:rsidRPr="00922A37">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99311105025100000120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87 600,00</w:t>
            </w:r>
          </w:p>
        </w:tc>
      </w:tr>
      <w:tr w:rsidR="00DA2CEF" w:rsidRPr="004D176F" w:rsidTr="00922A37">
        <w:trPr>
          <w:trHeight w:val="153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w:t>
            </w:r>
            <w:proofErr w:type="gramStart"/>
            <w:r w:rsidRPr="00922A37">
              <w:rPr>
                <w:rFonts w:eastAsia="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99311105035100000120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9 900,00</w:t>
            </w:r>
          </w:p>
        </w:tc>
      </w:tr>
      <w:tr w:rsidR="00DA2CEF" w:rsidRPr="004D176F" w:rsidTr="00922A37">
        <w:trPr>
          <w:trHeight w:val="51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ДОХОДЫ ОТ ОКАЗАНИЯ ПЛАТНЫХ УСЛУГ И КОМПЕНСАЦИИ ЗАТРАТ ГОСУДАРСТВА</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00011300000000000000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8 400,00</w:t>
            </w:r>
          </w:p>
        </w:tc>
      </w:tr>
      <w:tr w:rsidR="00DA2CEF" w:rsidRPr="004D176F" w:rsidTr="00922A37">
        <w:trPr>
          <w:trHeight w:val="300"/>
        </w:trPr>
        <w:tc>
          <w:tcPr>
            <w:tcW w:w="4850" w:type="dxa"/>
            <w:tcBorders>
              <w:top w:val="single" w:sz="4" w:space="0" w:color="auto"/>
              <w:left w:val="single" w:sz="4" w:space="0" w:color="auto"/>
              <w:bottom w:val="single" w:sz="4" w:space="0" w:color="auto"/>
              <w:right w:val="single" w:sz="4" w:space="0" w:color="auto"/>
            </w:tcBorders>
            <w:shd w:val="clear" w:color="CCCCFF" w:fill="FFFFFF"/>
            <w:hideMark/>
          </w:tcPr>
          <w:p w:rsidR="00DA2CEF" w:rsidRPr="00922A37" w:rsidRDefault="00DA2CEF" w:rsidP="00922A37">
            <w:pPr>
              <w:spacing w:after="0" w:line="240" w:lineRule="auto"/>
              <w:outlineLvl w:val="3"/>
              <w:rPr>
                <w:rFonts w:eastAsia="Times New Roman"/>
                <w:sz w:val="20"/>
                <w:szCs w:val="20"/>
                <w:lang w:eastAsia="ru-RU"/>
              </w:rPr>
            </w:pPr>
            <w:r w:rsidRPr="00922A37">
              <w:rPr>
                <w:rFonts w:eastAsia="Times New Roman"/>
                <w:sz w:val="20"/>
                <w:szCs w:val="20"/>
                <w:lang w:eastAsia="ru-RU"/>
              </w:rPr>
              <w:t xml:space="preserve">          Доходы от компенсации затрат государства</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00011302000000000000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8 400,00</w:t>
            </w:r>
          </w:p>
        </w:tc>
      </w:tr>
      <w:tr w:rsidR="00DA2CEF" w:rsidRPr="004D176F" w:rsidTr="00922A37">
        <w:trPr>
          <w:trHeight w:val="76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Доходы, поступающие в </w:t>
            </w:r>
            <w:proofErr w:type="gramStart"/>
            <w:r w:rsidRPr="00922A37">
              <w:rPr>
                <w:rFonts w:eastAsia="Times New Roman"/>
                <w:color w:val="000000"/>
                <w:sz w:val="20"/>
                <w:szCs w:val="20"/>
                <w:lang w:eastAsia="ru-RU"/>
              </w:rPr>
              <w:t>порядке</w:t>
            </w:r>
            <w:proofErr w:type="gramEnd"/>
            <w:r w:rsidRPr="00922A37">
              <w:rPr>
                <w:rFonts w:eastAsia="Times New Roman"/>
                <w:color w:val="000000"/>
                <w:sz w:val="20"/>
                <w:szCs w:val="20"/>
                <w:lang w:eastAsia="ru-RU"/>
              </w:rPr>
              <w:t xml:space="preserve"> возмещения расходов, понесенных в связи с эксплуатацией имущества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99311302065100000130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8 400,00</w:t>
            </w:r>
          </w:p>
        </w:tc>
      </w:tr>
      <w:tr w:rsidR="00DA2CEF" w:rsidRPr="004D176F" w:rsidTr="00922A37">
        <w:trPr>
          <w:trHeight w:val="28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 xml:space="preserve">      БЕЗВОЗМЕЗДНЫЕ ПОСТУПЛЕНИЯ</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00020000000000000000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3 015 111,30</w:t>
            </w:r>
          </w:p>
        </w:tc>
      </w:tr>
      <w:tr w:rsidR="00DA2CEF" w:rsidRPr="004D176F" w:rsidTr="00922A37">
        <w:trPr>
          <w:trHeight w:val="792"/>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0"/>
              <w:rPr>
                <w:rFonts w:eastAsia="Times New Roman"/>
                <w:color w:val="000000"/>
                <w:sz w:val="20"/>
                <w:szCs w:val="20"/>
                <w:lang w:eastAsia="ru-RU"/>
              </w:rPr>
            </w:pPr>
            <w:r w:rsidRPr="00922A37">
              <w:rPr>
                <w:rFonts w:eastAsia="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0"/>
              <w:rPr>
                <w:rFonts w:eastAsia="Times New Roman"/>
                <w:color w:val="000000"/>
                <w:sz w:val="20"/>
                <w:szCs w:val="20"/>
                <w:lang w:eastAsia="ru-RU"/>
              </w:rPr>
            </w:pPr>
            <w:r w:rsidRPr="00922A37">
              <w:rPr>
                <w:rFonts w:eastAsia="Times New Roman"/>
                <w:color w:val="000000"/>
                <w:sz w:val="20"/>
                <w:szCs w:val="20"/>
                <w:lang w:eastAsia="ru-RU"/>
              </w:rPr>
              <w:t>00020200000000000000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0"/>
              <w:rPr>
                <w:rFonts w:eastAsia="Times New Roman"/>
                <w:color w:val="000000"/>
                <w:sz w:val="20"/>
                <w:szCs w:val="20"/>
                <w:lang w:eastAsia="ru-RU"/>
              </w:rPr>
            </w:pPr>
            <w:r w:rsidRPr="00922A37">
              <w:rPr>
                <w:rFonts w:eastAsia="Times New Roman"/>
                <w:color w:val="000000"/>
                <w:sz w:val="20"/>
                <w:szCs w:val="20"/>
                <w:lang w:eastAsia="ru-RU"/>
              </w:rPr>
              <w:t>2 989 056,30</w:t>
            </w:r>
          </w:p>
        </w:tc>
      </w:tr>
      <w:tr w:rsidR="00DA2CEF" w:rsidRPr="004D176F" w:rsidTr="00922A37">
        <w:trPr>
          <w:trHeight w:val="52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1"/>
              <w:rPr>
                <w:rFonts w:eastAsia="Times New Roman"/>
                <w:color w:val="000000"/>
                <w:sz w:val="20"/>
                <w:szCs w:val="20"/>
                <w:lang w:eastAsia="ru-RU"/>
              </w:rPr>
            </w:pPr>
            <w:r w:rsidRPr="00922A37">
              <w:rPr>
                <w:rFonts w:eastAsia="Times New Roman"/>
                <w:color w:val="000000"/>
                <w:sz w:val="20"/>
                <w:szCs w:val="20"/>
                <w:lang w:eastAsia="ru-RU"/>
              </w:rPr>
              <w:t xml:space="preserve">          Дотации бюджетам бюджетной системы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1"/>
              <w:rPr>
                <w:rFonts w:eastAsia="Times New Roman"/>
                <w:color w:val="000000"/>
                <w:sz w:val="20"/>
                <w:szCs w:val="20"/>
                <w:lang w:eastAsia="ru-RU"/>
              </w:rPr>
            </w:pPr>
            <w:r w:rsidRPr="00922A37">
              <w:rPr>
                <w:rFonts w:eastAsia="Times New Roman"/>
                <w:color w:val="000000"/>
                <w:sz w:val="20"/>
                <w:szCs w:val="20"/>
                <w:lang w:eastAsia="ru-RU"/>
              </w:rPr>
              <w:t>00020210000000000000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1"/>
              <w:rPr>
                <w:rFonts w:eastAsia="Times New Roman"/>
                <w:sz w:val="20"/>
                <w:szCs w:val="20"/>
                <w:lang w:eastAsia="ru-RU"/>
              </w:rPr>
            </w:pPr>
            <w:r w:rsidRPr="00922A37">
              <w:rPr>
                <w:rFonts w:eastAsia="Times New Roman"/>
                <w:sz w:val="20"/>
                <w:szCs w:val="20"/>
                <w:lang w:eastAsia="ru-RU"/>
              </w:rPr>
              <w:t>875 600,00</w:t>
            </w:r>
          </w:p>
        </w:tc>
      </w:tr>
      <w:tr w:rsidR="00DA2CEF" w:rsidRPr="004D176F" w:rsidTr="00922A37">
        <w:trPr>
          <w:trHeight w:val="52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Дотации бюджетам сельских поселений на выравнивание бюджетной обеспеченности </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99320215001100000150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875 600,00</w:t>
            </w:r>
          </w:p>
        </w:tc>
      </w:tr>
      <w:tr w:rsidR="00DA2CEF" w:rsidRPr="004D176F" w:rsidTr="00922A37">
        <w:trPr>
          <w:trHeight w:val="52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1"/>
              <w:rPr>
                <w:rFonts w:eastAsia="Times New Roman"/>
                <w:color w:val="000000"/>
                <w:sz w:val="20"/>
                <w:szCs w:val="20"/>
                <w:lang w:eastAsia="ru-RU"/>
              </w:rPr>
            </w:pPr>
            <w:r w:rsidRPr="00922A37">
              <w:rPr>
                <w:rFonts w:eastAsia="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1"/>
              <w:rPr>
                <w:rFonts w:eastAsia="Times New Roman"/>
                <w:color w:val="000000"/>
                <w:sz w:val="20"/>
                <w:szCs w:val="20"/>
                <w:lang w:eastAsia="ru-RU"/>
              </w:rPr>
            </w:pPr>
            <w:r w:rsidRPr="00922A37">
              <w:rPr>
                <w:rFonts w:eastAsia="Times New Roman"/>
                <w:color w:val="000000"/>
                <w:sz w:val="20"/>
                <w:szCs w:val="20"/>
                <w:lang w:eastAsia="ru-RU"/>
              </w:rPr>
              <w:t>00020220000000000000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1"/>
              <w:rPr>
                <w:rFonts w:eastAsia="Times New Roman"/>
                <w:color w:val="000000"/>
                <w:sz w:val="20"/>
                <w:szCs w:val="20"/>
                <w:lang w:eastAsia="ru-RU"/>
              </w:rPr>
            </w:pPr>
            <w:r w:rsidRPr="00922A37">
              <w:rPr>
                <w:rFonts w:eastAsia="Times New Roman"/>
                <w:color w:val="000000"/>
                <w:sz w:val="20"/>
                <w:szCs w:val="20"/>
                <w:lang w:eastAsia="ru-RU"/>
              </w:rPr>
              <w:t>1 959 507,80</w:t>
            </w:r>
          </w:p>
        </w:tc>
      </w:tr>
      <w:tr w:rsidR="00DA2CEF" w:rsidRPr="004D176F" w:rsidTr="00922A37">
        <w:trPr>
          <w:trHeight w:val="184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1"/>
              <w:rPr>
                <w:rFonts w:eastAsia="Times New Roman"/>
                <w:color w:val="000000"/>
                <w:sz w:val="20"/>
                <w:szCs w:val="20"/>
                <w:lang w:eastAsia="ru-RU"/>
              </w:rPr>
            </w:pPr>
            <w:r w:rsidRPr="00922A37">
              <w:rPr>
                <w:rFonts w:eastAsia="Times New Roman"/>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1"/>
              <w:rPr>
                <w:rFonts w:eastAsia="Times New Roman"/>
                <w:color w:val="000000"/>
                <w:sz w:val="20"/>
                <w:szCs w:val="20"/>
                <w:lang w:eastAsia="ru-RU"/>
              </w:rPr>
            </w:pPr>
            <w:r w:rsidRPr="00922A37">
              <w:rPr>
                <w:rFonts w:eastAsia="Times New Roman"/>
                <w:color w:val="000000"/>
                <w:sz w:val="20"/>
                <w:szCs w:val="20"/>
                <w:lang w:eastAsia="ru-RU"/>
              </w:rPr>
              <w:t>99320220216100000150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1"/>
              <w:rPr>
                <w:rFonts w:eastAsia="Times New Roman"/>
                <w:sz w:val="20"/>
                <w:szCs w:val="20"/>
                <w:lang w:eastAsia="ru-RU"/>
              </w:rPr>
            </w:pPr>
            <w:r w:rsidRPr="00922A37">
              <w:rPr>
                <w:rFonts w:eastAsia="Times New Roman"/>
                <w:sz w:val="20"/>
                <w:szCs w:val="20"/>
                <w:lang w:eastAsia="ru-RU"/>
              </w:rPr>
              <w:t>241 120,00</w:t>
            </w:r>
          </w:p>
        </w:tc>
      </w:tr>
      <w:tr w:rsidR="00DA2CEF" w:rsidRPr="004D176F" w:rsidTr="00922A37">
        <w:trPr>
          <w:trHeight w:val="72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Прочие субсидии бюджетам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99320229999100000150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1 718 387,80</w:t>
            </w:r>
          </w:p>
        </w:tc>
      </w:tr>
      <w:tr w:rsidR="00DA2CEF" w:rsidRPr="004D176F" w:rsidTr="00922A37">
        <w:trPr>
          <w:trHeight w:val="529"/>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1"/>
              <w:rPr>
                <w:rFonts w:eastAsia="Times New Roman"/>
                <w:color w:val="000000"/>
                <w:sz w:val="20"/>
                <w:szCs w:val="20"/>
                <w:lang w:eastAsia="ru-RU"/>
              </w:rPr>
            </w:pPr>
            <w:r w:rsidRPr="00922A37">
              <w:rPr>
                <w:rFonts w:eastAsia="Times New Roman"/>
                <w:color w:val="000000"/>
                <w:sz w:val="20"/>
                <w:szCs w:val="20"/>
                <w:lang w:eastAsia="ru-RU"/>
              </w:rPr>
              <w:t xml:space="preserve">          Субвенции бюджетам бюджетной системы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1"/>
              <w:rPr>
                <w:rFonts w:eastAsia="Times New Roman"/>
                <w:color w:val="000000"/>
                <w:sz w:val="20"/>
                <w:szCs w:val="20"/>
                <w:lang w:eastAsia="ru-RU"/>
              </w:rPr>
            </w:pPr>
            <w:r w:rsidRPr="00922A37">
              <w:rPr>
                <w:rFonts w:eastAsia="Times New Roman"/>
                <w:color w:val="000000"/>
                <w:sz w:val="20"/>
                <w:szCs w:val="20"/>
                <w:lang w:eastAsia="ru-RU"/>
              </w:rPr>
              <w:t>00020230000000000000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1"/>
              <w:rPr>
                <w:rFonts w:eastAsia="Times New Roman"/>
                <w:sz w:val="20"/>
                <w:szCs w:val="20"/>
                <w:lang w:eastAsia="ru-RU"/>
              </w:rPr>
            </w:pPr>
            <w:r w:rsidRPr="00922A37">
              <w:rPr>
                <w:rFonts w:eastAsia="Times New Roman"/>
                <w:sz w:val="20"/>
                <w:szCs w:val="20"/>
                <w:lang w:eastAsia="ru-RU"/>
              </w:rPr>
              <w:t>103 680,00</w:t>
            </w:r>
          </w:p>
        </w:tc>
      </w:tr>
      <w:tr w:rsidR="00DA2CEF" w:rsidRPr="004D176F" w:rsidTr="00922A37">
        <w:trPr>
          <w:trHeight w:val="792"/>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99320230024100000150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outlineLvl w:val="3"/>
              <w:rPr>
                <w:rFonts w:eastAsia="Times New Roman"/>
                <w:sz w:val="20"/>
                <w:szCs w:val="20"/>
                <w:lang w:eastAsia="ru-RU"/>
              </w:rPr>
            </w:pPr>
            <w:r w:rsidRPr="00922A37">
              <w:rPr>
                <w:rFonts w:eastAsia="Times New Roman"/>
                <w:sz w:val="20"/>
                <w:szCs w:val="20"/>
                <w:lang w:eastAsia="ru-RU"/>
              </w:rPr>
              <w:t> </w:t>
            </w:r>
          </w:p>
        </w:tc>
      </w:tr>
      <w:tr w:rsidR="00DA2CEF" w:rsidRPr="004D176F" w:rsidTr="00922A37">
        <w:trPr>
          <w:trHeight w:val="1058"/>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99320235118100000150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103 680,00</w:t>
            </w:r>
          </w:p>
        </w:tc>
      </w:tr>
      <w:tr w:rsidR="00DA2CEF" w:rsidRPr="004D176F" w:rsidTr="00922A37">
        <w:trPr>
          <w:trHeight w:val="63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Прочие безвозмездные поступления от других бюджетов бюджетной системы</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00020290000000000000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50 268,50</w:t>
            </w:r>
          </w:p>
        </w:tc>
      </w:tr>
      <w:tr w:rsidR="00DA2CEF" w:rsidRPr="004D176F" w:rsidTr="00922A37">
        <w:trPr>
          <w:trHeight w:val="1035"/>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Прочие безвозмездные поступления в бюджеты сельских поселений от бюджетов муниципальных районов  </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99320290054100000150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50 268,50</w:t>
            </w:r>
          </w:p>
        </w:tc>
      </w:tr>
      <w:tr w:rsidR="00DA2CEF" w:rsidRPr="004D176F" w:rsidTr="00922A37">
        <w:trPr>
          <w:trHeight w:val="30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Прочие безвозмездные поступления</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00020700000000000000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26 055,00</w:t>
            </w:r>
          </w:p>
        </w:tc>
      </w:tr>
      <w:tr w:rsidR="00DA2CEF" w:rsidRPr="004D176F" w:rsidTr="00922A37">
        <w:trPr>
          <w:trHeight w:val="153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99320705010100000150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16 000,00</w:t>
            </w:r>
          </w:p>
        </w:tc>
      </w:tr>
      <w:tr w:rsidR="00DA2CEF" w:rsidRPr="004D176F" w:rsidTr="00922A37">
        <w:trPr>
          <w:trHeight w:val="1020"/>
        </w:trPr>
        <w:tc>
          <w:tcPr>
            <w:tcW w:w="4850" w:type="dxa"/>
            <w:tcBorders>
              <w:top w:val="single" w:sz="4" w:space="0" w:color="auto"/>
              <w:left w:val="single" w:sz="4" w:space="0" w:color="auto"/>
              <w:bottom w:val="single" w:sz="4" w:space="0" w:color="auto"/>
              <w:right w:val="single" w:sz="4" w:space="0" w:color="auto"/>
            </w:tcBorders>
            <w:shd w:val="clear" w:color="FFFFCC" w:fill="FFFFFF"/>
            <w:hideMark/>
          </w:tcPr>
          <w:p w:rsidR="00DA2CEF" w:rsidRPr="00922A37" w:rsidRDefault="00DA2CEF" w:rsidP="00922A37">
            <w:pPr>
              <w:spacing w:after="0" w:line="240" w:lineRule="auto"/>
              <w:outlineLvl w:val="3"/>
              <w:rPr>
                <w:rFonts w:eastAsia="Times New Roman"/>
                <w:color w:val="000000"/>
                <w:sz w:val="20"/>
                <w:szCs w:val="20"/>
                <w:lang w:eastAsia="ru-RU"/>
              </w:rPr>
            </w:pPr>
            <w:r w:rsidRPr="00922A37">
              <w:rPr>
                <w:rFonts w:eastAsia="Times New Roman"/>
                <w:color w:val="000000"/>
                <w:sz w:val="20"/>
                <w:szCs w:val="20"/>
                <w:lang w:eastAsia="ru-RU"/>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25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center"/>
              <w:outlineLvl w:val="3"/>
              <w:rPr>
                <w:rFonts w:eastAsia="Times New Roman"/>
                <w:color w:val="000000"/>
                <w:sz w:val="20"/>
                <w:szCs w:val="20"/>
                <w:lang w:eastAsia="ru-RU"/>
              </w:rPr>
            </w:pPr>
            <w:r w:rsidRPr="00922A37">
              <w:rPr>
                <w:rFonts w:eastAsia="Times New Roman"/>
                <w:color w:val="000000"/>
                <w:sz w:val="20"/>
                <w:szCs w:val="20"/>
                <w:lang w:eastAsia="ru-RU"/>
              </w:rPr>
              <w:t>99320705020100000150</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outlineLvl w:val="3"/>
              <w:rPr>
                <w:rFonts w:eastAsia="Times New Roman"/>
                <w:sz w:val="20"/>
                <w:szCs w:val="20"/>
                <w:lang w:eastAsia="ru-RU"/>
              </w:rPr>
            </w:pPr>
            <w:r w:rsidRPr="00922A37">
              <w:rPr>
                <w:rFonts w:eastAsia="Times New Roman"/>
                <w:sz w:val="20"/>
                <w:szCs w:val="20"/>
                <w:lang w:eastAsia="ru-RU"/>
              </w:rPr>
              <w:t>10 055,00</w:t>
            </w:r>
          </w:p>
        </w:tc>
      </w:tr>
      <w:tr w:rsidR="00DA2CEF" w:rsidRPr="004D176F" w:rsidTr="00922A37">
        <w:trPr>
          <w:trHeight w:val="289"/>
        </w:trPr>
        <w:tc>
          <w:tcPr>
            <w:tcW w:w="7105"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ИТОГО ДОХОДОВ</w:t>
            </w:r>
          </w:p>
        </w:tc>
        <w:tc>
          <w:tcPr>
            <w:tcW w:w="1595" w:type="dxa"/>
            <w:tcBorders>
              <w:top w:val="single" w:sz="4" w:space="0" w:color="auto"/>
              <w:left w:val="single" w:sz="4" w:space="0" w:color="auto"/>
              <w:bottom w:val="single" w:sz="4" w:space="0" w:color="auto"/>
              <w:right w:val="single" w:sz="4" w:space="0" w:color="auto"/>
            </w:tcBorders>
            <w:shd w:val="clear" w:color="FFFFCC" w:fill="FFFFFF"/>
            <w:noWrap/>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4 131 811,30</w:t>
            </w:r>
          </w:p>
        </w:tc>
      </w:tr>
    </w:tbl>
    <w:p w:rsidR="00DA2CEF" w:rsidRDefault="00DA2CEF" w:rsidP="00DA2CEF"/>
    <w:tbl>
      <w:tblPr>
        <w:tblW w:w="9620" w:type="dxa"/>
        <w:tblInd w:w="93" w:type="dxa"/>
        <w:tblLook w:val="04A0" w:firstRow="1" w:lastRow="0" w:firstColumn="1" w:lastColumn="0" w:noHBand="0" w:noVBand="1"/>
      </w:tblPr>
      <w:tblGrid>
        <w:gridCol w:w="2380"/>
        <w:gridCol w:w="1609"/>
        <w:gridCol w:w="84"/>
        <w:gridCol w:w="492"/>
        <w:gridCol w:w="24"/>
        <w:gridCol w:w="482"/>
        <w:gridCol w:w="24"/>
        <w:gridCol w:w="482"/>
        <w:gridCol w:w="24"/>
        <w:gridCol w:w="105"/>
        <w:gridCol w:w="74"/>
        <w:gridCol w:w="502"/>
        <w:gridCol w:w="506"/>
        <w:gridCol w:w="252"/>
        <w:gridCol w:w="156"/>
        <w:gridCol w:w="39"/>
        <w:gridCol w:w="59"/>
        <w:gridCol w:w="478"/>
        <w:gridCol w:w="39"/>
        <w:gridCol w:w="489"/>
        <w:gridCol w:w="700"/>
        <w:gridCol w:w="520"/>
        <w:gridCol w:w="40"/>
        <w:gridCol w:w="60"/>
      </w:tblGrid>
      <w:tr w:rsidR="00DA2CEF" w:rsidRPr="004D176F" w:rsidTr="00922A37">
        <w:trPr>
          <w:gridAfter w:val="2"/>
          <w:wAfter w:w="100" w:type="dxa"/>
          <w:trHeight w:val="255"/>
        </w:trPr>
        <w:tc>
          <w:tcPr>
            <w:tcW w:w="4589" w:type="dxa"/>
            <w:gridSpan w:val="5"/>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425" w:type="dxa"/>
            <w:gridSpan w:val="15"/>
            <w:tcBorders>
              <w:top w:val="nil"/>
              <w:left w:val="nil"/>
              <w:bottom w:val="nil"/>
              <w:right w:val="nil"/>
            </w:tcBorders>
            <w:shd w:val="clear" w:color="auto" w:fill="auto"/>
            <w:hideMark/>
          </w:tcPr>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2 </w:t>
            </w:r>
          </w:p>
        </w:tc>
      </w:tr>
      <w:tr w:rsidR="00DA2CEF" w:rsidRPr="004D176F" w:rsidTr="00922A37">
        <w:trPr>
          <w:gridAfter w:val="2"/>
          <w:wAfter w:w="100" w:type="dxa"/>
          <w:trHeight w:val="2115"/>
        </w:trPr>
        <w:tc>
          <w:tcPr>
            <w:tcW w:w="4589" w:type="dxa"/>
            <w:gridSpan w:val="5"/>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425" w:type="dxa"/>
            <w:gridSpan w:val="15"/>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gridAfter w:val="2"/>
          <w:wAfter w:w="100" w:type="dxa"/>
          <w:trHeight w:val="255"/>
        </w:trPr>
        <w:tc>
          <w:tcPr>
            <w:tcW w:w="4589" w:type="dxa"/>
            <w:gridSpan w:val="5"/>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425" w:type="dxa"/>
            <w:gridSpan w:val="15"/>
            <w:tcBorders>
              <w:top w:val="nil"/>
              <w:left w:val="nil"/>
              <w:bottom w:val="nil"/>
              <w:right w:val="nil"/>
            </w:tcBorders>
            <w:shd w:val="clear" w:color="auto" w:fill="auto"/>
            <w:hideMark/>
          </w:tcPr>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5 </w:t>
            </w:r>
          </w:p>
        </w:tc>
      </w:tr>
      <w:tr w:rsidR="00DA2CEF" w:rsidRPr="004D176F" w:rsidTr="00922A37">
        <w:trPr>
          <w:gridAfter w:val="2"/>
          <w:wAfter w:w="100" w:type="dxa"/>
          <w:trHeight w:val="1680"/>
        </w:trPr>
        <w:tc>
          <w:tcPr>
            <w:tcW w:w="4589" w:type="dxa"/>
            <w:gridSpan w:val="5"/>
            <w:tcBorders>
              <w:top w:val="nil"/>
              <w:left w:val="nil"/>
              <w:bottom w:val="nil"/>
              <w:right w:val="nil"/>
            </w:tcBorders>
            <w:shd w:val="clear" w:color="auto" w:fill="auto"/>
            <w:vAlign w:val="center"/>
            <w:hideMark/>
          </w:tcPr>
          <w:p w:rsidR="00DA2CEF" w:rsidRPr="004D176F" w:rsidRDefault="00DA2CEF" w:rsidP="00922A37">
            <w:pPr>
              <w:spacing w:after="0" w:line="240" w:lineRule="auto"/>
              <w:jc w:val="right"/>
              <w:rPr>
                <w:rFonts w:eastAsia="Times New Roman"/>
                <w:i/>
                <w:iCs/>
                <w:color w:val="000000"/>
                <w:lang w:eastAsia="ru-RU"/>
              </w:rPr>
            </w:pPr>
          </w:p>
        </w:tc>
        <w:tc>
          <w:tcPr>
            <w:tcW w:w="506" w:type="dxa"/>
            <w:gridSpan w:val="2"/>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i/>
                <w:iCs/>
                <w:color w:val="000000"/>
                <w:lang w:eastAsia="ru-RU"/>
              </w:rPr>
            </w:pPr>
          </w:p>
        </w:tc>
        <w:tc>
          <w:tcPr>
            <w:tcW w:w="4425" w:type="dxa"/>
            <w:gridSpan w:val="15"/>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 xml:space="preserve"> 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 " </w:t>
            </w:r>
          </w:p>
        </w:tc>
      </w:tr>
      <w:tr w:rsidR="00DA2CEF" w:rsidRPr="004D176F" w:rsidTr="00922A37">
        <w:trPr>
          <w:gridAfter w:val="2"/>
          <w:wAfter w:w="100" w:type="dxa"/>
          <w:trHeight w:val="1995"/>
        </w:trPr>
        <w:tc>
          <w:tcPr>
            <w:tcW w:w="9520" w:type="dxa"/>
            <w:gridSpan w:val="22"/>
            <w:tcBorders>
              <w:top w:val="nil"/>
              <w:left w:val="nil"/>
              <w:bottom w:val="nil"/>
              <w:right w:val="nil"/>
            </w:tcBorders>
            <w:shd w:val="clear" w:color="auto" w:fill="auto"/>
            <w:vAlign w:val="center"/>
            <w:hideMark/>
          </w:tcPr>
          <w:p w:rsidR="00DA2CEF" w:rsidRPr="004D176F" w:rsidRDefault="00DA2CEF" w:rsidP="00922A37">
            <w:pPr>
              <w:spacing w:after="0" w:line="240" w:lineRule="auto"/>
              <w:jc w:val="center"/>
              <w:rPr>
                <w:rFonts w:eastAsia="Times New Roman"/>
                <w:b/>
                <w:bCs/>
                <w:color w:val="000000"/>
                <w:lang w:eastAsia="ru-RU"/>
              </w:rPr>
            </w:pPr>
            <w:r w:rsidRPr="004D176F">
              <w:rPr>
                <w:rFonts w:eastAsia="Times New Roman"/>
                <w:b/>
                <w:bCs/>
                <w:color w:val="000000"/>
                <w:lang w:eastAsia="ru-RU"/>
              </w:rPr>
              <w:t>Распределение бюджетных ассигнований по разделам, подразделам,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2021 год</w:t>
            </w:r>
          </w:p>
        </w:tc>
      </w:tr>
      <w:tr w:rsidR="00DA2CEF" w:rsidRPr="004D176F" w:rsidTr="00922A37">
        <w:trPr>
          <w:gridAfter w:val="2"/>
          <w:wAfter w:w="100" w:type="dxa"/>
          <w:trHeight w:val="518"/>
        </w:trPr>
        <w:tc>
          <w:tcPr>
            <w:tcW w:w="9520" w:type="dxa"/>
            <w:gridSpan w:val="22"/>
            <w:tcBorders>
              <w:top w:val="nil"/>
              <w:left w:val="nil"/>
              <w:bottom w:val="single" w:sz="4" w:space="0" w:color="auto"/>
              <w:right w:val="nil"/>
            </w:tcBorders>
            <w:shd w:val="clear" w:color="auto" w:fill="auto"/>
            <w:vAlign w:val="center"/>
            <w:hideMark/>
          </w:tcPr>
          <w:p w:rsidR="00DA2CEF" w:rsidRDefault="00DA2CEF" w:rsidP="00922A37">
            <w:pPr>
              <w:spacing w:after="0" w:line="240" w:lineRule="auto"/>
              <w:jc w:val="right"/>
              <w:rPr>
                <w:rFonts w:eastAsia="Times New Roman"/>
                <w:color w:val="000000"/>
                <w:lang w:eastAsia="ru-RU"/>
              </w:rPr>
            </w:pPr>
          </w:p>
          <w:p w:rsidR="00DA2CEF" w:rsidRPr="004D176F" w:rsidRDefault="00DA2CEF" w:rsidP="00922A37">
            <w:pPr>
              <w:spacing w:after="0" w:line="240" w:lineRule="auto"/>
              <w:jc w:val="right"/>
              <w:rPr>
                <w:rFonts w:eastAsia="Times New Roman"/>
                <w:color w:val="000000"/>
                <w:lang w:eastAsia="ru-RU"/>
              </w:rPr>
            </w:pPr>
            <w:r w:rsidRPr="004D176F">
              <w:rPr>
                <w:rFonts w:eastAsia="Times New Roman"/>
                <w:color w:val="000000"/>
                <w:lang w:eastAsia="ru-RU"/>
              </w:rPr>
              <w:t>(рублей)</w:t>
            </w:r>
          </w:p>
        </w:tc>
      </w:tr>
      <w:tr w:rsidR="00DA2CEF" w:rsidRPr="004D176F" w:rsidTr="00922A37">
        <w:trPr>
          <w:gridAfter w:val="2"/>
          <w:wAfter w:w="100" w:type="dxa"/>
          <w:trHeight w:val="574"/>
        </w:trPr>
        <w:tc>
          <w:tcPr>
            <w:tcW w:w="458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Наименование</w:t>
            </w:r>
          </w:p>
        </w:tc>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Раздел</w:t>
            </w:r>
          </w:p>
        </w:tc>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Подраздел</w:t>
            </w:r>
          </w:p>
        </w:tc>
        <w:tc>
          <w:tcPr>
            <w:tcW w:w="1634"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Целевая статья (муниципальные программы)</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Группа (группа и подгруппа) вида расходов</w:t>
            </w:r>
          </w:p>
        </w:tc>
        <w:tc>
          <w:tcPr>
            <w:tcW w:w="1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Сумма (увеличение, уменьшение(-))</w:t>
            </w:r>
          </w:p>
        </w:tc>
      </w:tr>
      <w:tr w:rsidR="00DA2CEF" w:rsidRPr="004D176F" w:rsidTr="00922A37">
        <w:trPr>
          <w:gridAfter w:val="2"/>
          <w:wAfter w:w="100" w:type="dxa"/>
          <w:trHeight w:val="3137"/>
        </w:trPr>
        <w:tc>
          <w:tcPr>
            <w:tcW w:w="4589" w:type="dxa"/>
            <w:gridSpan w:val="5"/>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1634" w:type="dxa"/>
            <w:gridSpan w:val="7"/>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1709" w:type="dxa"/>
            <w:gridSpan w:val="3"/>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r>
      <w:tr w:rsidR="00DA2CEF" w:rsidRPr="004D176F" w:rsidTr="00922A37">
        <w:trPr>
          <w:gridAfter w:val="2"/>
          <w:wAfter w:w="100" w:type="dxa"/>
          <w:trHeight w:val="529"/>
        </w:trPr>
        <w:tc>
          <w:tcPr>
            <w:tcW w:w="4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3</w:t>
            </w:r>
          </w:p>
        </w:tc>
        <w:tc>
          <w:tcPr>
            <w:tcW w:w="1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4</w:t>
            </w:r>
          </w:p>
        </w:tc>
        <w:tc>
          <w:tcPr>
            <w:tcW w:w="5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5</w:t>
            </w:r>
          </w:p>
        </w:tc>
        <w:tc>
          <w:tcPr>
            <w:tcW w:w="1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6</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Всего</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2 184 049,01</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Общегосударственные вопросы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36 456,26</w:t>
            </w:r>
          </w:p>
        </w:tc>
      </w:tr>
      <w:tr w:rsidR="00DA2CEF" w:rsidRPr="004D176F" w:rsidTr="004C7997">
        <w:trPr>
          <w:gridAfter w:val="2"/>
          <w:wAfter w:w="100" w:type="dxa"/>
          <w:trHeight w:val="1022"/>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"Развитие потенциала муниципального управления"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Обеспечение реализации муниципальной программы  "Развитие потенциала муниципального управления"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w:t>
            </w:r>
            <w:proofErr w:type="spellStart"/>
            <w:r w:rsidRPr="00922A37">
              <w:rPr>
                <w:rFonts w:eastAsia="Times New Roman"/>
                <w:color w:val="000000"/>
                <w:sz w:val="20"/>
                <w:szCs w:val="20"/>
                <w:lang w:eastAsia="ru-RU"/>
              </w:rPr>
              <w:t>Общепрограммные</w:t>
            </w:r>
            <w:proofErr w:type="spellEnd"/>
            <w:r w:rsidRPr="00922A37">
              <w:rPr>
                <w:rFonts w:eastAsia="Times New Roman"/>
                <w:color w:val="000000"/>
                <w:sz w:val="20"/>
                <w:szCs w:val="20"/>
                <w:lang w:eastAsia="ru-RU"/>
              </w:rPr>
              <w:t xml:space="preserve"> расходы"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функций муниципальных органов</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4C7997">
        <w:trPr>
          <w:gridAfter w:val="2"/>
          <w:wAfter w:w="100" w:type="dxa"/>
          <w:trHeight w:val="1242"/>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Расходы на выплаты персоналу в </w:t>
            </w:r>
            <w:proofErr w:type="gramStart"/>
            <w:r w:rsidRPr="00922A37">
              <w:rPr>
                <w:rFonts w:eastAsia="Times New Roman"/>
                <w:color w:val="000000"/>
                <w:sz w:val="20"/>
                <w:szCs w:val="20"/>
                <w:lang w:eastAsia="ru-RU"/>
              </w:rPr>
              <w:t>целях</w:t>
            </w:r>
            <w:proofErr w:type="gramEnd"/>
            <w:r w:rsidRPr="00922A3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Расходы на выплаты персоналу государственных (муниципальных) органов</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общегосударственные вопросы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"Развитие потенциала муниципального управления"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w:t>
            </w:r>
            <w:proofErr w:type="spellStart"/>
            <w:r w:rsidRPr="00922A37">
              <w:rPr>
                <w:rFonts w:eastAsia="Times New Roman"/>
                <w:color w:val="000000"/>
                <w:sz w:val="20"/>
                <w:szCs w:val="20"/>
                <w:lang w:eastAsia="ru-RU"/>
              </w:rPr>
              <w:t>Общепрограммные</w:t>
            </w:r>
            <w:proofErr w:type="spellEnd"/>
            <w:r w:rsidRPr="00922A37">
              <w:rPr>
                <w:rFonts w:eastAsia="Times New Roman"/>
                <w:color w:val="000000"/>
                <w:sz w:val="20"/>
                <w:szCs w:val="20"/>
                <w:lang w:eastAsia="ru-RU"/>
              </w:rPr>
              <w:t xml:space="preserve"> расходы"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4C7997">
        <w:trPr>
          <w:gridAfter w:val="2"/>
          <w:wAfter w:w="100" w:type="dxa"/>
          <w:trHeight w:val="53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Выполнение других обязательств муниципального образования Чувашской Республики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4C7997">
        <w:trPr>
          <w:gridAfter w:val="2"/>
          <w:wAfter w:w="100" w:type="dxa"/>
          <w:trHeight w:val="57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Национальная оборона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290,00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Мобилизационная и вневойсковая подготовка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4C7997">
        <w:trPr>
          <w:gridAfter w:val="2"/>
          <w:wAfter w:w="100" w:type="dxa"/>
          <w:trHeight w:val="64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4C7997">
        <w:trPr>
          <w:gridAfter w:val="2"/>
          <w:wAfter w:w="100" w:type="dxa"/>
          <w:trHeight w:val="125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4C7997">
        <w:trPr>
          <w:gridAfter w:val="2"/>
          <w:wAfter w:w="100" w:type="dxa"/>
          <w:trHeight w:val="147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2"/>
          <w:wAfter w:w="100" w:type="dxa"/>
          <w:trHeight w:val="126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4C7997">
        <w:trPr>
          <w:gridAfter w:val="2"/>
          <w:wAfter w:w="100" w:type="dxa"/>
          <w:trHeight w:val="128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Расходы на выплаты персоналу в </w:t>
            </w:r>
            <w:proofErr w:type="gramStart"/>
            <w:r w:rsidRPr="00922A37">
              <w:rPr>
                <w:rFonts w:eastAsia="Times New Roman"/>
                <w:color w:val="000000"/>
                <w:sz w:val="20"/>
                <w:szCs w:val="20"/>
                <w:lang w:eastAsia="ru-RU"/>
              </w:rPr>
              <w:t>целях</w:t>
            </w:r>
            <w:proofErr w:type="gramEnd"/>
            <w:r w:rsidRPr="00922A3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Расходы на выплаты персоналу государственных (муниципальных) органов</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Национальная безопасность и правоохранительная деятельность</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1 000,00</w:t>
            </w:r>
          </w:p>
        </w:tc>
      </w:tr>
      <w:tr w:rsidR="00DA2CEF" w:rsidRPr="004D176F" w:rsidTr="004C7997">
        <w:trPr>
          <w:gridAfter w:val="2"/>
          <w:wAfter w:w="100" w:type="dxa"/>
          <w:trHeight w:val="551"/>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вопросы в области национальной безопасности и правоохранительной деятельности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"Повышение безопасности жизнедеятельности населения и территорий"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4C7997">
        <w:trPr>
          <w:gridAfter w:val="2"/>
          <w:wAfter w:w="100" w:type="dxa"/>
          <w:trHeight w:val="973"/>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Подпрограмма "Профилактика терроризма и экстремистской </w:t>
            </w:r>
            <w:proofErr w:type="spellStart"/>
            <w:r w:rsidRPr="00922A37">
              <w:rPr>
                <w:rFonts w:eastAsia="Times New Roman"/>
                <w:color w:val="000000"/>
                <w:sz w:val="20"/>
                <w:szCs w:val="20"/>
                <w:lang w:eastAsia="ru-RU"/>
              </w:rPr>
              <w:t>деятельности</w:t>
            </w:r>
            <w:proofErr w:type="gramStart"/>
            <w:r w:rsidRPr="00922A37">
              <w:rPr>
                <w:rFonts w:eastAsia="Times New Roman"/>
                <w:color w:val="000000"/>
                <w:sz w:val="20"/>
                <w:szCs w:val="20"/>
                <w:lang w:eastAsia="ru-RU"/>
              </w:rPr>
              <w:t>"м</w:t>
            </w:r>
            <w:proofErr w:type="gramEnd"/>
            <w:r w:rsidRPr="00922A37">
              <w:rPr>
                <w:rFonts w:eastAsia="Times New Roman"/>
                <w:color w:val="000000"/>
                <w:sz w:val="20"/>
                <w:szCs w:val="20"/>
                <w:lang w:eastAsia="ru-RU"/>
              </w:rPr>
              <w:t>униципальной</w:t>
            </w:r>
            <w:proofErr w:type="spellEnd"/>
            <w:r w:rsidRPr="00922A37">
              <w:rPr>
                <w:rFonts w:eastAsia="Times New Roman"/>
                <w:color w:val="000000"/>
                <w:sz w:val="20"/>
                <w:szCs w:val="20"/>
                <w:lang w:eastAsia="ru-RU"/>
              </w:rPr>
              <w:t xml:space="preserve"> программы "Повышение безопасности жизнедеятельности населения и территорий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"Информационная работа по профилактике терроризма и экстремистской деятельности"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4C7997">
        <w:trPr>
          <w:gridAfter w:val="2"/>
          <w:wAfter w:w="100" w:type="dxa"/>
          <w:trHeight w:val="95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4C7997">
        <w:trPr>
          <w:gridAfter w:val="2"/>
          <w:wAfter w:w="100" w:type="dxa"/>
          <w:trHeight w:val="69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Национальная экономика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1 014 499,32</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Дорожное хозяйство (дорожные фонды)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946 499,32</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"Комплексное развитие сельских территорий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126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142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Реализация проектов развития общественной инфраструктуры, основанных на местных инициативах</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59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702"/>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"Развитие транспортной системы"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769"/>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773"/>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77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922A37">
              <w:rPr>
                <w:rFonts w:eastAsia="Times New Roman"/>
                <w:color w:val="000000"/>
                <w:sz w:val="20"/>
                <w:szCs w:val="20"/>
                <w:lang w:eastAsia="ru-RU"/>
              </w:rPr>
              <w:t>границах</w:t>
            </w:r>
            <w:proofErr w:type="gramEnd"/>
            <w:r w:rsidRPr="00922A37">
              <w:rPr>
                <w:rFonts w:eastAsia="Times New Roman"/>
                <w:color w:val="000000"/>
                <w:sz w:val="20"/>
                <w:szCs w:val="20"/>
                <w:lang w:eastAsia="ru-RU"/>
              </w:rPr>
              <w:t xml:space="preserve"> населенных пунктов поселения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вопросы в области национальной экономики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"Развитие земельных и имущественных отношений"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99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100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1264"/>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Жилищно-коммунальное хозяйство</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1 021 271,30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Коммунальное хозяйство</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79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"Модернизация и развитие сферы жилищно-коммунального хозяйства"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98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"Обеспечение качества жилищно-коммунальных услуг"</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904"/>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Благоустройство</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1 019 971,30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"Модернизация и развитие сферы жилищно-коммунального хозяйства"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944"/>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"Обеспечение качества жилищно-коммунальных услуг"</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976"/>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157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Подпрограмма "Благоустройство дворовых и </w:t>
            </w:r>
            <w:proofErr w:type="spellStart"/>
            <w:r w:rsidRPr="00922A37">
              <w:rPr>
                <w:rFonts w:eastAsia="Times New Roman"/>
                <w:color w:val="000000"/>
                <w:sz w:val="20"/>
                <w:szCs w:val="20"/>
                <w:lang w:eastAsia="ru-RU"/>
              </w:rPr>
              <w:t>общественых</w:t>
            </w:r>
            <w:proofErr w:type="spellEnd"/>
            <w:r w:rsidRPr="00922A37">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"Содействие благоустройству населенных пунктов"</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Реализация мероприятий по благоустройству дворовых территорий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Культура, кинематография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110 532,13</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Культура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Муниципальная программа "Развитие культуры и туризма"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2"/>
          <w:wAfter w:w="100" w:type="dxa"/>
          <w:trHeight w:val="94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2"/>
          <w:wAfter w:w="100" w:type="dxa"/>
          <w:trHeight w:val="63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"Сохранение и развитие народного творчества"</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2"/>
          <w:wAfter w:w="100" w:type="dxa"/>
          <w:trHeight w:val="769"/>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2"/>
          <w:wAfter w:w="100" w:type="dxa"/>
          <w:trHeight w:val="780"/>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2"/>
          <w:wAfter w:w="100" w:type="dxa"/>
          <w:trHeight w:val="792"/>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2"/>
          <w:wAfter w:w="100" w:type="dxa"/>
          <w:trHeight w:val="315"/>
        </w:trPr>
        <w:tc>
          <w:tcPr>
            <w:tcW w:w="4589" w:type="dxa"/>
            <w:gridSpan w:val="5"/>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634"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1709"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3"/>
          <w:wAfter w:w="620" w:type="dxa"/>
          <w:trHeight w:val="255"/>
        </w:trPr>
        <w:tc>
          <w:tcPr>
            <w:tcW w:w="4073" w:type="dxa"/>
            <w:gridSpan w:val="3"/>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927" w:type="dxa"/>
            <w:gridSpan w:val="18"/>
            <w:tcBorders>
              <w:top w:val="nil"/>
              <w:left w:val="nil"/>
              <w:bottom w:val="nil"/>
              <w:right w:val="nil"/>
            </w:tcBorders>
            <w:shd w:val="clear" w:color="auto" w:fill="auto"/>
            <w:hideMark/>
          </w:tcPr>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3 </w:t>
            </w:r>
          </w:p>
        </w:tc>
      </w:tr>
      <w:tr w:rsidR="00DA2CEF" w:rsidRPr="004D176F" w:rsidTr="00922A37">
        <w:trPr>
          <w:gridAfter w:val="3"/>
          <w:wAfter w:w="620" w:type="dxa"/>
          <w:trHeight w:val="1435"/>
        </w:trPr>
        <w:tc>
          <w:tcPr>
            <w:tcW w:w="4073" w:type="dxa"/>
            <w:gridSpan w:val="3"/>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927" w:type="dxa"/>
            <w:gridSpan w:val="18"/>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gridAfter w:val="3"/>
          <w:wAfter w:w="620" w:type="dxa"/>
          <w:trHeight w:val="279"/>
        </w:trPr>
        <w:tc>
          <w:tcPr>
            <w:tcW w:w="4073" w:type="dxa"/>
            <w:gridSpan w:val="3"/>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4927" w:type="dxa"/>
            <w:gridSpan w:val="18"/>
            <w:tcBorders>
              <w:top w:val="nil"/>
              <w:left w:val="nil"/>
              <w:bottom w:val="nil"/>
              <w:right w:val="nil"/>
            </w:tcBorders>
            <w:shd w:val="clear" w:color="auto" w:fill="auto"/>
            <w:vAlign w:val="center"/>
            <w:hideMark/>
          </w:tcPr>
          <w:p w:rsidR="00DA2CEF" w:rsidRDefault="00DA2CEF" w:rsidP="00922A37">
            <w:pPr>
              <w:spacing w:after="0" w:line="240" w:lineRule="auto"/>
              <w:jc w:val="center"/>
              <w:rPr>
                <w:rFonts w:eastAsia="Times New Roman"/>
                <w:color w:val="000000"/>
                <w:sz w:val="16"/>
                <w:szCs w:val="16"/>
                <w:lang w:eastAsia="ru-RU"/>
              </w:rPr>
            </w:pPr>
          </w:p>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7 </w:t>
            </w:r>
          </w:p>
        </w:tc>
      </w:tr>
      <w:tr w:rsidR="00DA2CEF" w:rsidRPr="004D176F" w:rsidTr="00922A37">
        <w:trPr>
          <w:gridAfter w:val="3"/>
          <w:wAfter w:w="620" w:type="dxa"/>
          <w:trHeight w:val="908"/>
        </w:trPr>
        <w:tc>
          <w:tcPr>
            <w:tcW w:w="4073" w:type="dxa"/>
            <w:gridSpan w:val="3"/>
            <w:tcBorders>
              <w:top w:val="nil"/>
              <w:left w:val="nil"/>
              <w:bottom w:val="nil"/>
              <w:right w:val="nil"/>
            </w:tcBorders>
            <w:shd w:val="clear" w:color="auto" w:fill="auto"/>
            <w:vAlign w:val="center"/>
            <w:hideMark/>
          </w:tcPr>
          <w:p w:rsidR="00DA2CEF" w:rsidRPr="004D176F" w:rsidRDefault="00DA2CEF" w:rsidP="00922A37">
            <w:pPr>
              <w:spacing w:after="0" w:line="240" w:lineRule="auto"/>
              <w:jc w:val="right"/>
              <w:rPr>
                <w:rFonts w:eastAsia="Times New Roman"/>
                <w:i/>
                <w:iCs/>
                <w:color w:val="000000"/>
                <w:lang w:eastAsia="ru-RU"/>
              </w:rPr>
            </w:pPr>
          </w:p>
        </w:tc>
        <w:tc>
          <w:tcPr>
            <w:tcW w:w="4927" w:type="dxa"/>
            <w:gridSpan w:val="18"/>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 "</w:t>
            </w:r>
          </w:p>
        </w:tc>
      </w:tr>
      <w:tr w:rsidR="00DA2CEF" w:rsidRPr="004D176F" w:rsidTr="00922A37">
        <w:trPr>
          <w:gridAfter w:val="3"/>
          <w:wAfter w:w="620" w:type="dxa"/>
          <w:trHeight w:val="2218"/>
        </w:trPr>
        <w:tc>
          <w:tcPr>
            <w:tcW w:w="9000" w:type="dxa"/>
            <w:gridSpan w:val="21"/>
            <w:tcBorders>
              <w:top w:val="nil"/>
              <w:left w:val="nil"/>
              <w:bottom w:val="nil"/>
              <w:right w:val="nil"/>
            </w:tcBorders>
            <w:shd w:val="clear" w:color="auto" w:fill="auto"/>
            <w:vAlign w:val="center"/>
            <w:hideMark/>
          </w:tcPr>
          <w:p w:rsidR="00DA2CEF" w:rsidRPr="004D176F" w:rsidRDefault="00DA2CEF" w:rsidP="00922A37">
            <w:pPr>
              <w:spacing w:after="0" w:line="240" w:lineRule="auto"/>
              <w:jc w:val="center"/>
              <w:rPr>
                <w:rFonts w:eastAsia="Times New Roman"/>
                <w:b/>
                <w:bCs/>
                <w:color w:val="000000"/>
                <w:lang w:eastAsia="ru-RU"/>
              </w:rPr>
            </w:pPr>
            <w:r w:rsidRPr="004D176F">
              <w:rPr>
                <w:rFonts w:eastAsia="Times New Roman"/>
                <w:b/>
                <w:bCs/>
                <w:color w:val="000000"/>
                <w:lang w:eastAsia="ru-RU"/>
              </w:rPr>
              <w:t xml:space="preserve">Распределение </w:t>
            </w:r>
            <w:r w:rsidRPr="004D176F">
              <w:rPr>
                <w:rFonts w:eastAsia="Times New Roman"/>
                <w:b/>
                <w:bCs/>
                <w:color w:val="000000"/>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w:t>
            </w:r>
            <w:proofErr w:type="gramStart"/>
            <w:r w:rsidRPr="004D176F">
              <w:rPr>
                <w:rFonts w:eastAsia="Times New Roman"/>
                <w:b/>
                <w:bCs/>
                <w:color w:val="000000"/>
                <w:lang w:eastAsia="ru-RU"/>
              </w:rPr>
              <w:t>м(</w:t>
            </w:r>
            <w:proofErr w:type="gramEnd"/>
            <w:r w:rsidRPr="004D176F">
              <w:rPr>
                <w:rFonts w:eastAsia="Times New Roman"/>
                <w:b/>
                <w:bCs/>
                <w:color w:val="000000"/>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2021 год</w:t>
            </w:r>
          </w:p>
        </w:tc>
      </w:tr>
      <w:tr w:rsidR="00DA2CEF" w:rsidRPr="004D176F" w:rsidTr="00922A37">
        <w:trPr>
          <w:gridAfter w:val="3"/>
          <w:wAfter w:w="620" w:type="dxa"/>
          <w:trHeight w:val="518"/>
        </w:trPr>
        <w:tc>
          <w:tcPr>
            <w:tcW w:w="9000" w:type="dxa"/>
            <w:gridSpan w:val="21"/>
            <w:tcBorders>
              <w:top w:val="nil"/>
              <w:left w:val="nil"/>
              <w:bottom w:val="single" w:sz="4" w:space="0" w:color="auto"/>
              <w:right w:val="nil"/>
            </w:tcBorders>
            <w:shd w:val="clear" w:color="auto" w:fill="auto"/>
            <w:vAlign w:val="center"/>
            <w:hideMark/>
          </w:tcPr>
          <w:p w:rsidR="00DA2CEF" w:rsidRPr="004D176F" w:rsidRDefault="00DA2CEF" w:rsidP="00922A37">
            <w:pPr>
              <w:spacing w:after="0" w:line="240" w:lineRule="auto"/>
              <w:jc w:val="right"/>
              <w:rPr>
                <w:rFonts w:eastAsia="Times New Roman"/>
                <w:color w:val="000000"/>
                <w:lang w:eastAsia="ru-RU"/>
              </w:rPr>
            </w:pPr>
            <w:r w:rsidRPr="004D176F">
              <w:rPr>
                <w:rFonts w:eastAsia="Times New Roman"/>
                <w:color w:val="000000"/>
                <w:lang w:eastAsia="ru-RU"/>
              </w:rPr>
              <w:t>(рублей)</w:t>
            </w:r>
          </w:p>
        </w:tc>
      </w:tr>
      <w:tr w:rsidR="00DA2CEF" w:rsidRPr="004D176F" w:rsidTr="00922A37">
        <w:trPr>
          <w:gridAfter w:val="3"/>
          <w:wAfter w:w="620" w:type="dxa"/>
          <w:trHeight w:val="574"/>
        </w:trPr>
        <w:tc>
          <w:tcPr>
            <w:tcW w:w="4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lastRenderedPageBreak/>
              <w:t>Наименование</w:t>
            </w:r>
          </w:p>
        </w:tc>
        <w:tc>
          <w:tcPr>
            <w:tcW w:w="1633"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Целевая статья (муниципальные программы)</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Группа (группа и подгруппа) вида расходов</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Раздел</w:t>
            </w:r>
          </w:p>
        </w:tc>
        <w:tc>
          <w:tcPr>
            <w:tcW w:w="506"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Подраздел</w:t>
            </w:r>
          </w:p>
        </w:tc>
        <w:tc>
          <w:tcPr>
            <w:tcW w:w="170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Сумма (увеличение, уменьшение(-))</w:t>
            </w:r>
          </w:p>
        </w:tc>
      </w:tr>
      <w:tr w:rsidR="00DA2CEF" w:rsidRPr="004D176F" w:rsidTr="00922A37">
        <w:trPr>
          <w:gridAfter w:val="3"/>
          <w:wAfter w:w="620" w:type="dxa"/>
          <w:trHeight w:val="3709"/>
        </w:trPr>
        <w:tc>
          <w:tcPr>
            <w:tcW w:w="4073" w:type="dxa"/>
            <w:gridSpan w:val="3"/>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1633" w:type="dxa"/>
            <w:gridSpan w:val="7"/>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506" w:type="dxa"/>
            <w:gridSpan w:val="4"/>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c>
          <w:tcPr>
            <w:tcW w:w="1706" w:type="dxa"/>
            <w:gridSpan w:val="4"/>
            <w:vMerge/>
            <w:tcBorders>
              <w:top w:val="single" w:sz="4" w:space="0" w:color="auto"/>
              <w:left w:val="single" w:sz="4" w:space="0" w:color="auto"/>
              <w:bottom w:val="single" w:sz="4" w:space="0" w:color="auto"/>
              <w:right w:val="single" w:sz="4" w:space="0" w:color="auto"/>
            </w:tcBorders>
            <w:vAlign w:val="center"/>
            <w:hideMark/>
          </w:tcPr>
          <w:p w:rsidR="00DA2CEF" w:rsidRPr="00922A37" w:rsidRDefault="00DA2CEF" w:rsidP="00922A37">
            <w:pPr>
              <w:spacing w:after="0" w:line="240" w:lineRule="auto"/>
              <w:rPr>
                <w:rFonts w:eastAsia="Times New Roman"/>
                <w:color w:val="000000"/>
                <w:sz w:val="20"/>
                <w:szCs w:val="20"/>
                <w:lang w:eastAsia="ru-RU"/>
              </w:rPr>
            </w:pPr>
          </w:p>
        </w:tc>
      </w:tr>
      <w:tr w:rsidR="00DA2CEF" w:rsidRPr="004D176F" w:rsidTr="00922A37">
        <w:trPr>
          <w:gridAfter w:val="3"/>
          <w:wAfter w:w="620" w:type="dxa"/>
          <w:trHeight w:val="529"/>
        </w:trPr>
        <w:tc>
          <w:tcPr>
            <w:tcW w:w="40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w:t>
            </w:r>
          </w:p>
        </w:tc>
        <w:tc>
          <w:tcPr>
            <w:tcW w:w="16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3</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5</w:t>
            </w:r>
          </w:p>
        </w:tc>
        <w:tc>
          <w:tcPr>
            <w:tcW w:w="5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6</w:t>
            </w:r>
          </w:p>
        </w:tc>
        <w:tc>
          <w:tcPr>
            <w:tcW w:w="17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7</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633" w:type="dxa"/>
            <w:gridSpan w:val="7"/>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center"/>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Всего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2 184 049,01</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"Развитие культуры и туризма"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Ц400000000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110 532,13</w:t>
            </w:r>
          </w:p>
        </w:tc>
      </w:tr>
      <w:tr w:rsidR="00DA2CEF" w:rsidRPr="004D176F" w:rsidTr="00922A37">
        <w:trPr>
          <w:gridAfter w:val="3"/>
          <w:wAfter w:w="620" w:type="dxa"/>
          <w:trHeight w:val="70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"Развитие культуры " муниципальной программы "Развитие культуры и туризма"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Ц410000000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110 532,13</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"Сохранение и развитие народного творчества"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110 532,13</w:t>
            </w:r>
          </w:p>
        </w:tc>
      </w:tr>
      <w:tr w:rsidR="00DA2CEF" w:rsidRPr="004D176F" w:rsidTr="00922A37">
        <w:trPr>
          <w:gridAfter w:val="3"/>
          <w:wAfter w:w="620" w:type="dxa"/>
          <w:trHeight w:val="694"/>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3"/>
          <w:wAfter w:w="620" w:type="dxa"/>
          <w:trHeight w:val="689"/>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Культура, кинематография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Культура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105 832,13</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Культура, кинематография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Культура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Ц410740390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08</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4 700,00</w:t>
            </w:r>
          </w:p>
        </w:tc>
      </w:tr>
      <w:tr w:rsidR="00DA2CEF" w:rsidRPr="004D176F" w:rsidTr="00922A37">
        <w:trPr>
          <w:gridAfter w:val="3"/>
          <w:wAfter w:w="620" w:type="dxa"/>
          <w:trHeight w:val="105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lastRenderedPageBreak/>
              <w:t>Муниципальная программа  "Повышение безопасности жизнедеятельности населения и территорий"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Ц800000000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1 000,00</w:t>
            </w:r>
          </w:p>
        </w:tc>
      </w:tr>
      <w:tr w:rsidR="00DA2CEF" w:rsidRPr="004D176F" w:rsidTr="00922A37">
        <w:trPr>
          <w:gridAfter w:val="3"/>
          <w:wAfter w:w="620" w:type="dxa"/>
          <w:trHeight w:val="146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"Профилактика терроризма и экстремистской деятельности "муниципальной программы "Повышение безопасности жизнедеятельности населения и территорий "</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Ц830000000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1 000,00</w:t>
            </w:r>
          </w:p>
        </w:tc>
      </w:tr>
      <w:tr w:rsidR="00DA2CEF" w:rsidRPr="004D176F" w:rsidTr="00922A37">
        <w:trPr>
          <w:gridAfter w:val="3"/>
          <w:wAfter w:w="620" w:type="dxa"/>
          <w:trHeight w:val="699"/>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"Информационная работа по профилактике терроризма и экстремистской деятельности"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112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Национальная безопасность и правоохранительная деятельность</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689"/>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вопросы в области национальной безопасности и правоохранительной деятельности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Ц830416030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14</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"Развитие транспортной системы"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Ч200000000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-7 365,68</w:t>
            </w:r>
          </w:p>
        </w:tc>
      </w:tr>
      <w:tr w:rsidR="00DA2CEF" w:rsidRPr="004D176F" w:rsidTr="00922A37">
        <w:trPr>
          <w:gridAfter w:val="3"/>
          <w:wAfter w:w="620" w:type="dxa"/>
          <w:trHeight w:val="126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Ч210000000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-7 365,68</w:t>
            </w:r>
          </w:p>
        </w:tc>
      </w:tr>
      <w:tr w:rsidR="00DA2CEF" w:rsidRPr="004D176F" w:rsidTr="00922A37">
        <w:trPr>
          <w:gridAfter w:val="3"/>
          <w:wAfter w:w="620" w:type="dxa"/>
          <w:trHeight w:val="956"/>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96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922A37">
              <w:rPr>
                <w:rFonts w:eastAsia="Times New Roman"/>
                <w:color w:val="000000"/>
                <w:sz w:val="20"/>
                <w:szCs w:val="20"/>
                <w:lang w:eastAsia="ru-RU"/>
              </w:rPr>
              <w:t>границах</w:t>
            </w:r>
            <w:proofErr w:type="gramEnd"/>
            <w:r w:rsidRPr="00922A37">
              <w:rPr>
                <w:rFonts w:eastAsia="Times New Roman"/>
                <w:color w:val="000000"/>
                <w:sz w:val="20"/>
                <w:szCs w:val="20"/>
                <w:lang w:eastAsia="ru-RU"/>
              </w:rPr>
              <w:t xml:space="preserve"> населенных пунктов поселения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85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Национальная экономика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51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Дорожное хозяйство (дорожные фонды)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Ч210374191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-7 365,68</w:t>
            </w:r>
          </w:p>
        </w:tc>
      </w:tr>
      <w:tr w:rsidR="00DA2CEF" w:rsidRPr="004D176F" w:rsidTr="00922A37">
        <w:trPr>
          <w:gridAfter w:val="3"/>
          <w:wAfter w:w="620" w:type="dxa"/>
          <w:trHeight w:val="66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"Управление общественными финансами и муниципальным долгом"</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Ч400000000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290,00</w:t>
            </w:r>
          </w:p>
        </w:tc>
      </w:tr>
      <w:tr w:rsidR="00DA2CEF" w:rsidRPr="004D176F" w:rsidTr="00922A37">
        <w:trPr>
          <w:gridAfter w:val="3"/>
          <w:wAfter w:w="620" w:type="dxa"/>
          <w:trHeight w:val="1396"/>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Ч410000000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290,00</w:t>
            </w:r>
          </w:p>
        </w:tc>
      </w:tr>
      <w:tr w:rsidR="00DA2CEF" w:rsidRPr="004D176F" w:rsidTr="00922A37">
        <w:trPr>
          <w:gridAfter w:val="3"/>
          <w:wAfter w:w="620" w:type="dxa"/>
          <w:trHeight w:val="139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89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143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Расходы на выплаты персоналу в </w:t>
            </w:r>
            <w:proofErr w:type="gramStart"/>
            <w:r w:rsidRPr="00922A37">
              <w:rPr>
                <w:rFonts w:eastAsia="Times New Roman"/>
                <w:color w:val="000000"/>
                <w:sz w:val="20"/>
                <w:szCs w:val="20"/>
                <w:lang w:eastAsia="ru-RU"/>
              </w:rPr>
              <w:t>целях</w:t>
            </w:r>
            <w:proofErr w:type="gramEnd"/>
            <w:r w:rsidRPr="00922A3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Расходы на выплаты персоналу государственных (муниципальных) органов</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Национальная оборона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Мобилизационная и вневойсковая подготовка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Ч410451180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290,00</w:t>
            </w:r>
          </w:p>
        </w:tc>
      </w:tr>
      <w:tr w:rsidR="00DA2CEF" w:rsidRPr="004D176F" w:rsidTr="00922A37">
        <w:trPr>
          <w:gridAfter w:val="3"/>
          <w:wAfter w:w="620" w:type="dxa"/>
          <w:trHeight w:val="702"/>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"Развитие потенциала муниципального управления"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Ч500000000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36 456,26</w:t>
            </w:r>
          </w:p>
        </w:tc>
      </w:tr>
      <w:tr w:rsidR="00DA2CEF" w:rsidRPr="004D176F" w:rsidTr="00922A37">
        <w:trPr>
          <w:gridAfter w:val="3"/>
          <w:wAfter w:w="620" w:type="dxa"/>
          <w:trHeight w:val="7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Обеспечение реализации муниципальной программы  "Развитие потенциала муниципального управления"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Ч5Э0000000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36 456,26</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w:t>
            </w:r>
            <w:proofErr w:type="spellStart"/>
            <w:r w:rsidRPr="00922A37">
              <w:rPr>
                <w:rFonts w:eastAsia="Times New Roman"/>
                <w:color w:val="000000"/>
                <w:sz w:val="20"/>
                <w:szCs w:val="20"/>
                <w:lang w:eastAsia="ru-RU"/>
              </w:rPr>
              <w:t>Общепрограммные</w:t>
            </w:r>
            <w:proofErr w:type="spellEnd"/>
            <w:r w:rsidRPr="00922A37">
              <w:rPr>
                <w:rFonts w:eastAsia="Times New Roman"/>
                <w:color w:val="000000"/>
                <w:sz w:val="20"/>
                <w:szCs w:val="20"/>
                <w:lang w:eastAsia="ru-RU"/>
              </w:rPr>
              <w:t xml:space="preserve"> расходы"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36 456,26</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функций муниципальных органов</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3"/>
          <w:wAfter w:w="620" w:type="dxa"/>
          <w:trHeight w:val="144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 xml:space="preserve">Расходы на выплаты персоналу в </w:t>
            </w:r>
            <w:proofErr w:type="gramStart"/>
            <w:r w:rsidRPr="00922A37">
              <w:rPr>
                <w:rFonts w:eastAsia="Times New Roman"/>
                <w:color w:val="000000"/>
                <w:sz w:val="20"/>
                <w:szCs w:val="20"/>
                <w:lang w:eastAsia="ru-RU"/>
              </w:rPr>
              <w:t>целях</w:t>
            </w:r>
            <w:proofErr w:type="gramEnd"/>
            <w:r w:rsidRPr="00922A3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3"/>
          <w:wAfter w:w="620" w:type="dxa"/>
          <w:trHeight w:val="54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Расходы на выплаты персоналу государственных (муниципальных) органов</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3"/>
          <w:wAfter w:w="620" w:type="dxa"/>
          <w:trHeight w:val="44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Общегосударственные вопросы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3"/>
          <w:wAfter w:w="620" w:type="dxa"/>
          <w:trHeight w:val="123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Ч5Э0100200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30 862,26</w:t>
            </w:r>
          </w:p>
        </w:tc>
      </w:tr>
      <w:tr w:rsidR="00DA2CEF" w:rsidRPr="004D176F" w:rsidTr="00922A37">
        <w:trPr>
          <w:gridAfter w:val="3"/>
          <w:wAfter w:w="620" w:type="dxa"/>
          <w:trHeight w:val="70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Выполнение других обязательств муниципального образования Чувашской Республики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5 594,00</w:t>
            </w:r>
          </w:p>
        </w:tc>
      </w:tr>
      <w:tr w:rsidR="00DA2CEF" w:rsidRPr="004D176F" w:rsidTr="00922A37">
        <w:trPr>
          <w:gridAfter w:val="3"/>
          <w:wAfter w:w="620" w:type="dxa"/>
          <w:trHeight w:val="69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3"/>
          <w:wAfter w:w="620" w:type="dxa"/>
          <w:trHeight w:val="94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3"/>
          <w:wAfter w:w="620" w:type="dxa"/>
          <w:trHeight w:val="42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Общегосударственные вопросы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3"/>
          <w:wAfter w:w="620" w:type="dxa"/>
          <w:trHeight w:val="50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общегосударственные вопросы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3 250,00</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Общегосударственные вопросы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3"/>
          <w:wAfter w:w="620" w:type="dxa"/>
          <w:trHeight w:val="38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общегосударственные вопросы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Ч5Э0173770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01</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13</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2 344,00</w:t>
            </w:r>
          </w:p>
        </w:tc>
      </w:tr>
      <w:tr w:rsidR="00DA2CEF" w:rsidRPr="004D176F" w:rsidTr="00922A37">
        <w:trPr>
          <w:gridAfter w:val="3"/>
          <w:wAfter w:w="620" w:type="dxa"/>
          <w:trHeight w:val="73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"Модернизация и развитие сферы жилищно-коммунального хозяйства"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A100000000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15 900,00</w:t>
            </w:r>
          </w:p>
        </w:tc>
      </w:tr>
      <w:tr w:rsidR="00DA2CEF" w:rsidRPr="004D176F" w:rsidTr="00922A37">
        <w:trPr>
          <w:gridAfter w:val="3"/>
          <w:wAfter w:w="620" w:type="dxa"/>
          <w:trHeight w:val="119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A110000000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15 900,00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"Обеспечение качества жилищно-коммунальных услуг"</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15 900,00</w:t>
            </w:r>
          </w:p>
        </w:tc>
      </w:tr>
      <w:tr w:rsidR="00DA2CEF" w:rsidRPr="004D176F" w:rsidTr="00922A37">
        <w:trPr>
          <w:gridAfter w:val="3"/>
          <w:wAfter w:w="620" w:type="dxa"/>
          <w:trHeight w:val="973"/>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3"/>
          <w:wAfter w:w="620" w:type="dxa"/>
          <w:trHeight w:val="31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бюджетные ассигнования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Уплата налогов, сборов и иных платежей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3"/>
          <w:wAfter w:w="620" w:type="dxa"/>
          <w:trHeight w:val="6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Жилищно-коммунальное хозяйство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3"/>
          <w:wAfter w:w="620" w:type="dxa"/>
          <w:trHeight w:val="45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Коммунальное хозяйство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A110170230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850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02</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1 300,00</w:t>
            </w:r>
          </w:p>
        </w:tc>
      </w:tr>
      <w:tr w:rsidR="00DA2CEF" w:rsidRPr="004D176F" w:rsidTr="00922A37">
        <w:trPr>
          <w:gridAfter w:val="3"/>
          <w:wAfter w:w="620" w:type="dxa"/>
          <w:trHeight w:val="123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3"/>
          <w:wAfter w:w="620" w:type="dxa"/>
          <w:trHeight w:val="69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3"/>
          <w:wAfter w:w="620" w:type="dxa"/>
          <w:trHeight w:val="704"/>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3"/>
          <w:wAfter w:w="620" w:type="dxa"/>
          <w:trHeight w:val="41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Жилищно-коммунальное хозяйство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3"/>
          <w:wAfter w:w="620" w:type="dxa"/>
          <w:trHeight w:val="353"/>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Благоустройство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A110175360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14 600,00</w:t>
            </w:r>
          </w:p>
        </w:tc>
      </w:tr>
      <w:tr w:rsidR="00DA2CEF" w:rsidRPr="004D176F" w:rsidTr="00922A37">
        <w:trPr>
          <w:gridAfter w:val="3"/>
          <w:wAfter w:w="620" w:type="dxa"/>
          <w:trHeight w:val="56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"Развитие земельных и имущественных отношений"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A400000000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68 000,00</w:t>
            </w:r>
          </w:p>
        </w:tc>
      </w:tr>
      <w:tr w:rsidR="00DA2CEF" w:rsidRPr="004D176F" w:rsidTr="00922A37">
        <w:trPr>
          <w:gridAfter w:val="3"/>
          <w:wAfter w:w="620" w:type="dxa"/>
          <w:trHeight w:val="886"/>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A410000000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68 000,00</w:t>
            </w:r>
          </w:p>
        </w:tc>
      </w:tr>
      <w:tr w:rsidR="00DA2CEF" w:rsidRPr="004D176F" w:rsidTr="00922A37">
        <w:trPr>
          <w:gridAfter w:val="3"/>
          <w:wAfter w:w="620" w:type="dxa"/>
          <w:trHeight w:val="1149"/>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3"/>
          <w:wAfter w:w="620" w:type="dxa"/>
          <w:trHeight w:val="139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4C7997">
        <w:trPr>
          <w:gridAfter w:val="3"/>
          <w:wAfter w:w="620" w:type="dxa"/>
          <w:trHeight w:val="654"/>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3"/>
          <w:wAfter w:w="620" w:type="dxa"/>
          <w:trHeight w:val="672"/>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3"/>
          <w:wAfter w:w="620" w:type="dxa"/>
          <w:trHeight w:val="43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Национальная экономика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3"/>
          <w:wAfter w:w="620" w:type="dxa"/>
          <w:trHeight w:val="49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Другие вопросы в области национальной экономики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A410276120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12</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68 000,00</w:t>
            </w:r>
          </w:p>
        </w:tc>
      </w:tr>
      <w:tr w:rsidR="00DA2CEF" w:rsidRPr="004D176F" w:rsidTr="00922A37">
        <w:trPr>
          <w:gridAfter w:val="3"/>
          <w:wAfter w:w="620" w:type="dxa"/>
          <w:trHeight w:val="71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"Формирование современной городской среды на территории"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A500000000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1 005 371,30</w:t>
            </w:r>
          </w:p>
        </w:tc>
      </w:tr>
      <w:tr w:rsidR="00DA2CEF" w:rsidRPr="004D176F" w:rsidTr="00922A37">
        <w:trPr>
          <w:gridAfter w:val="3"/>
          <w:wAfter w:w="620" w:type="dxa"/>
          <w:trHeight w:val="1186"/>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xml:space="preserve">Подпрограмма "Благоустройство дворовых и </w:t>
            </w:r>
            <w:proofErr w:type="spellStart"/>
            <w:r w:rsidRPr="00922A37">
              <w:rPr>
                <w:rFonts w:eastAsia="Times New Roman"/>
                <w:b/>
                <w:bCs/>
                <w:color w:val="000000"/>
                <w:sz w:val="20"/>
                <w:szCs w:val="20"/>
                <w:lang w:eastAsia="ru-RU"/>
              </w:rPr>
              <w:t>общественых</w:t>
            </w:r>
            <w:proofErr w:type="spellEnd"/>
            <w:r w:rsidRPr="00922A37">
              <w:rPr>
                <w:rFonts w:eastAsia="Times New Roman"/>
                <w:b/>
                <w:bCs/>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A510000000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1 005 371,30</w:t>
            </w:r>
          </w:p>
        </w:tc>
      </w:tr>
      <w:tr w:rsidR="00DA2CEF" w:rsidRPr="004D176F" w:rsidTr="00922A37">
        <w:trPr>
          <w:gridAfter w:val="3"/>
          <w:wAfter w:w="620" w:type="dxa"/>
          <w:trHeight w:val="55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"Содействие благоустройству населенных пунктов"</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484"/>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Реализация мероприятий по благоустройству дворовых территорий</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693"/>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72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33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Жилищно-коммунальное хозяйство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26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Благоустройство</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A5102S0851</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05</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03</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1 005 371,30</w:t>
            </w:r>
          </w:p>
        </w:tc>
      </w:tr>
      <w:tr w:rsidR="00DA2CEF" w:rsidRPr="004D176F" w:rsidTr="00922A37">
        <w:trPr>
          <w:gridAfter w:val="3"/>
          <w:wAfter w:w="620" w:type="dxa"/>
          <w:trHeight w:val="752"/>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Муниципальная программа "Комплексное развитие сельских территорий "</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A600000000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953 865,00</w:t>
            </w:r>
          </w:p>
        </w:tc>
      </w:tr>
      <w:tr w:rsidR="00DA2CEF" w:rsidRPr="004D176F" w:rsidTr="00922A37">
        <w:trPr>
          <w:gridAfter w:val="3"/>
          <w:wAfter w:w="620" w:type="dxa"/>
          <w:trHeight w:val="1114"/>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A620000000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rPr>
                <w:rFonts w:eastAsia="Times New Roman"/>
                <w:b/>
                <w:bCs/>
                <w:color w:val="000000"/>
                <w:sz w:val="20"/>
                <w:szCs w:val="20"/>
                <w:lang w:eastAsia="ru-RU"/>
              </w:rPr>
            </w:pPr>
            <w:r w:rsidRPr="00922A37">
              <w:rPr>
                <w:rFonts w:eastAsia="Times New Roman"/>
                <w:b/>
                <w:bCs/>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b/>
                <w:bCs/>
                <w:color w:val="000000"/>
                <w:sz w:val="20"/>
                <w:szCs w:val="20"/>
                <w:lang w:eastAsia="ru-RU"/>
              </w:rPr>
            </w:pPr>
            <w:r w:rsidRPr="00922A37">
              <w:rPr>
                <w:rFonts w:eastAsia="Times New Roman"/>
                <w:b/>
                <w:bCs/>
                <w:color w:val="000000"/>
                <w:sz w:val="20"/>
                <w:szCs w:val="20"/>
                <w:lang w:eastAsia="ru-RU"/>
              </w:rPr>
              <w:t>953 865,00</w:t>
            </w:r>
          </w:p>
        </w:tc>
      </w:tr>
      <w:tr w:rsidR="00DA2CEF" w:rsidRPr="004D176F" w:rsidTr="004C7997">
        <w:trPr>
          <w:gridAfter w:val="3"/>
          <w:wAfter w:w="620" w:type="dxa"/>
          <w:trHeight w:val="1385"/>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4C7997">
        <w:trPr>
          <w:gridAfter w:val="3"/>
          <w:wAfter w:w="620" w:type="dxa"/>
          <w:trHeight w:val="697"/>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Реализация проектов развития общественной инфраструктуры, основанных на местных инициативах</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4C7997">
        <w:trPr>
          <w:gridAfter w:val="3"/>
          <w:wAfter w:w="620" w:type="dxa"/>
          <w:trHeight w:val="638"/>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200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4C7997">
        <w:trPr>
          <w:gridAfter w:val="3"/>
          <w:wAfter w:w="620" w:type="dxa"/>
          <w:trHeight w:val="660"/>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4C7997">
        <w:trPr>
          <w:gridAfter w:val="3"/>
          <w:wAfter w:w="620" w:type="dxa"/>
          <w:trHeight w:val="303"/>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Национальная экономика</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 </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gridAfter w:val="3"/>
          <w:wAfter w:w="620" w:type="dxa"/>
          <w:trHeight w:val="331"/>
        </w:trPr>
        <w:tc>
          <w:tcPr>
            <w:tcW w:w="4073" w:type="dxa"/>
            <w:gridSpan w:val="3"/>
            <w:tcBorders>
              <w:top w:val="single" w:sz="4" w:space="0" w:color="auto"/>
              <w:left w:val="single" w:sz="4" w:space="0" w:color="auto"/>
              <w:bottom w:val="single" w:sz="4" w:space="0" w:color="auto"/>
              <w:right w:val="single" w:sz="4" w:space="0" w:color="auto"/>
            </w:tcBorders>
            <w:shd w:val="clear" w:color="auto" w:fill="auto"/>
            <w:hideMark/>
          </w:tcPr>
          <w:p w:rsidR="00DA2CEF" w:rsidRPr="00922A37" w:rsidRDefault="00DA2CEF" w:rsidP="00922A37">
            <w:pPr>
              <w:spacing w:after="0" w:line="240" w:lineRule="auto"/>
              <w:rPr>
                <w:rFonts w:eastAsia="Times New Roman"/>
                <w:color w:val="000000"/>
                <w:sz w:val="20"/>
                <w:szCs w:val="20"/>
                <w:lang w:eastAsia="ru-RU"/>
              </w:rPr>
            </w:pPr>
            <w:r w:rsidRPr="00922A37">
              <w:rPr>
                <w:rFonts w:eastAsia="Times New Roman"/>
                <w:color w:val="000000"/>
                <w:sz w:val="20"/>
                <w:szCs w:val="20"/>
                <w:lang w:eastAsia="ru-RU"/>
              </w:rPr>
              <w:t>Дорожное хозяйство (дорожные фонды)</w:t>
            </w:r>
          </w:p>
        </w:tc>
        <w:tc>
          <w:tcPr>
            <w:tcW w:w="1633"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A6201S6570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240</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04</w:t>
            </w:r>
          </w:p>
        </w:tc>
        <w:tc>
          <w:tcPr>
            <w:tcW w:w="5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center"/>
              <w:rPr>
                <w:rFonts w:eastAsia="Times New Roman"/>
                <w:color w:val="000000"/>
                <w:sz w:val="20"/>
                <w:szCs w:val="20"/>
                <w:lang w:eastAsia="ru-RU"/>
              </w:rPr>
            </w:pPr>
            <w:r w:rsidRPr="00922A37">
              <w:rPr>
                <w:rFonts w:eastAsia="Times New Roman"/>
                <w:color w:val="000000"/>
                <w:sz w:val="20"/>
                <w:szCs w:val="20"/>
                <w:lang w:eastAsia="ru-RU"/>
              </w:rPr>
              <w:t>09</w:t>
            </w:r>
          </w:p>
        </w:tc>
        <w:tc>
          <w:tcPr>
            <w:tcW w:w="1706" w:type="dxa"/>
            <w:gridSpan w:val="4"/>
            <w:tcBorders>
              <w:top w:val="single" w:sz="4" w:space="0" w:color="auto"/>
              <w:left w:val="nil"/>
              <w:bottom w:val="single" w:sz="4" w:space="0" w:color="auto"/>
              <w:right w:val="single" w:sz="4" w:space="0" w:color="auto"/>
            </w:tcBorders>
            <w:shd w:val="clear" w:color="auto" w:fill="auto"/>
            <w:vAlign w:val="bottom"/>
            <w:hideMark/>
          </w:tcPr>
          <w:p w:rsidR="00DA2CEF" w:rsidRPr="00922A37" w:rsidRDefault="00DA2CEF" w:rsidP="00922A37">
            <w:pPr>
              <w:spacing w:after="0" w:line="240" w:lineRule="auto"/>
              <w:jc w:val="right"/>
              <w:rPr>
                <w:rFonts w:eastAsia="Times New Roman"/>
                <w:color w:val="000000"/>
                <w:sz w:val="20"/>
                <w:szCs w:val="20"/>
                <w:lang w:eastAsia="ru-RU"/>
              </w:rPr>
            </w:pPr>
            <w:r w:rsidRPr="00922A37">
              <w:rPr>
                <w:rFonts w:eastAsia="Times New Roman"/>
                <w:color w:val="000000"/>
                <w:sz w:val="20"/>
                <w:szCs w:val="20"/>
                <w:lang w:eastAsia="ru-RU"/>
              </w:rPr>
              <w:t>953 865,00</w:t>
            </w:r>
          </w:p>
        </w:tc>
      </w:tr>
      <w:tr w:rsidR="00DA2CEF" w:rsidRPr="004D176F" w:rsidTr="00922A37">
        <w:trPr>
          <w:trHeight w:val="255"/>
        </w:trPr>
        <w:tc>
          <w:tcPr>
            <w:tcW w:w="3989"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r w:rsidRPr="004D176F">
              <w:rPr>
                <w:rFonts w:eastAsia="Times New Roman"/>
                <w:color w:val="000000"/>
                <w:sz w:val="20"/>
                <w:szCs w:val="20"/>
                <w:lang w:eastAsia="ru-RU"/>
              </w:rPr>
              <w:t xml:space="preserve">  </w:t>
            </w:r>
          </w:p>
        </w:tc>
        <w:tc>
          <w:tcPr>
            <w:tcW w:w="57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55" w:type="dxa"/>
            <w:gridSpan w:val="20"/>
            <w:tcBorders>
              <w:top w:val="nil"/>
              <w:left w:val="nil"/>
              <w:bottom w:val="nil"/>
              <w:right w:val="nil"/>
            </w:tcBorders>
            <w:shd w:val="clear" w:color="auto" w:fill="auto"/>
            <w:hideMark/>
          </w:tcPr>
          <w:p w:rsidR="00922A37" w:rsidRDefault="00922A37" w:rsidP="00922A37">
            <w:pPr>
              <w:spacing w:after="0" w:line="240" w:lineRule="auto"/>
              <w:jc w:val="center"/>
              <w:rPr>
                <w:rFonts w:eastAsia="Times New Roman"/>
                <w:color w:val="000000"/>
                <w:sz w:val="16"/>
                <w:szCs w:val="16"/>
                <w:lang w:eastAsia="ru-RU"/>
              </w:rPr>
            </w:pPr>
          </w:p>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4 </w:t>
            </w:r>
          </w:p>
        </w:tc>
      </w:tr>
      <w:tr w:rsidR="00DA2CEF" w:rsidRPr="004D176F" w:rsidTr="004C7997">
        <w:trPr>
          <w:trHeight w:val="1386"/>
        </w:trPr>
        <w:tc>
          <w:tcPr>
            <w:tcW w:w="3989"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7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55" w:type="dxa"/>
            <w:gridSpan w:val="20"/>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trHeight w:val="255"/>
        </w:trPr>
        <w:tc>
          <w:tcPr>
            <w:tcW w:w="3989"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76" w:type="dxa"/>
            <w:gridSpan w:val="2"/>
            <w:tcBorders>
              <w:top w:val="nil"/>
              <w:left w:val="nil"/>
              <w:bottom w:val="nil"/>
              <w:right w:val="nil"/>
            </w:tcBorders>
            <w:shd w:val="clear" w:color="auto" w:fill="auto"/>
            <w:hideMark/>
          </w:tcPr>
          <w:p w:rsidR="00DA2CEF" w:rsidRPr="004D176F" w:rsidRDefault="00DA2CEF" w:rsidP="00922A37">
            <w:pPr>
              <w:spacing w:after="0" w:line="240" w:lineRule="auto"/>
              <w:rPr>
                <w:rFonts w:eastAsia="Times New Roman"/>
                <w:color w:val="000000"/>
                <w:sz w:val="20"/>
                <w:szCs w:val="20"/>
                <w:lang w:eastAsia="ru-RU"/>
              </w:rPr>
            </w:pPr>
          </w:p>
        </w:tc>
        <w:tc>
          <w:tcPr>
            <w:tcW w:w="5055" w:type="dxa"/>
            <w:gridSpan w:val="20"/>
            <w:tcBorders>
              <w:top w:val="nil"/>
              <w:left w:val="nil"/>
              <w:bottom w:val="nil"/>
              <w:right w:val="nil"/>
            </w:tcBorders>
            <w:shd w:val="clear" w:color="auto" w:fill="auto"/>
            <w:vAlign w:val="bottom"/>
            <w:hideMark/>
          </w:tcPr>
          <w:p w:rsidR="00DA2CEF" w:rsidRPr="004D176F" w:rsidRDefault="00DA2CEF" w:rsidP="00922A37">
            <w:pPr>
              <w:spacing w:after="0" w:line="240" w:lineRule="auto"/>
              <w:jc w:val="center"/>
              <w:rPr>
                <w:rFonts w:eastAsia="Times New Roman"/>
                <w:color w:val="000000"/>
                <w:sz w:val="16"/>
                <w:szCs w:val="16"/>
                <w:lang w:eastAsia="ru-RU"/>
              </w:rPr>
            </w:pPr>
            <w:r w:rsidRPr="004D176F">
              <w:rPr>
                <w:rFonts w:eastAsia="Times New Roman"/>
                <w:color w:val="000000"/>
                <w:sz w:val="16"/>
                <w:szCs w:val="16"/>
                <w:lang w:eastAsia="ru-RU"/>
              </w:rPr>
              <w:t xml:space="preserve"> Приложение 9 </w:t>
            </w:r>
          </w:p>
        </w:tc>
      </w:tr>
      <w:tr w:rsidR="00DA2CEF" w:rsidRPr="004D176F" w:rsidTr="00922A37">
        <w:trPr>
          <w:trHeight w:val="1006"/>
        </w:trPr>
        <w:tc>
          <w:tcPr>
            <w:tcW w:w="3989" w:type="dxa"/>
            <w:gridSpan w:val="2"/>
            <w:tcBorders>
              <w:top w:val="nil"/>
              <w:left w:val="nil"/>
              <w:bottom w:val="nil"/>
              <w:right w:val="nil"/>
            </w:tcBorders>
            <w:shd w:val="clear" w:color="auto" w:fill="auto"/>
            <w:vAlign w:val="center"/>
            <w:hideMark/>
          </w:tcPr>
          <w:p w:rsidR="00DA2CEF" w:rsidRPr="004D176F" w:rsidRDefault="00DA2CEF" w:rsidP="00922A37">
            <w:pPr>
              <w:spacing w:after="0" w:line="240" w:lineRule="auto"/>
              <w:jc w:val="right"/>
              <w:rPr>
                <w:rFonts w:eastAsia="Times New Roman"/>
                <w:i/>
                <w:iCs/>
                <w:color w:val="000000"/>
                <w:lang w:eastAsia="ru-RU"/>
              </w:rPr>
            </w:pPr>
          </w:p>
        </w:tc>
        <w:tc>
          <w:tcPr>
            <w:tcW w:w="576" w:type="dxa"/>
            <w:gridSpan w:val="2"/>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i/>
                <w:iCs/>
                <w:color w:val="000000"/>
                <w:lang w:eastAsia="ru-RU"/>
              </w:rPr>
            </w:pPr>
          </w:p>
        </w:tc>
        <w:tc>
          <w:tcPr>
            <w:tcW w:w="5055" w:type="dxa"/>
            <w:gridSpan w:val="20"/>
            <w:tcBorders>
              <w:top w:val="nil"/>
              <w:left w:val="nil"/>
              <w:bottom w:val="nil"/>
              <w:right w:val="nil"/>
            </w:tcBorders>
            <w:shd w:val="clear" w:color="auto" w:fill="auto"/>
            <w:hideMark/>
          </w:tcPr>
          <w:p w:rsidR="00DA2CEF" w:rsidRPr="004D176F" w:rsidRDefault="00DA2CEF" w:rsidP="00922A37">
            <w:pPr>
              <w:spacing w:after="0" w:line="240" w:lineRule="auto"/>
              <w:jc w:val="both"/>
              <w:rPr>
                <w:rFonts w:eastAsia="Times New Roman"/>
                <w:color w:val="000000"/>
                <w:sz w:val="16"/>
                <w:szCs w:val="16"/>
                <w:lang w:eastAsia="ru-RU"/>
              </w:rPr>
            </w:pPr>
            <w:r w:rsidRPr="004D176F">
              <w:rPr>
                <w:rFonts w:eastAsia="Times New Roman"/>
                <w:color w:val="000000"/>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 "</w:t>
            </w:r>
          </w:p>
        </w:tc>
      </w:tr>
      <w:tr w:rsidR="00DA2CEF" w:rsidRPr="004D176F" w:rsidTr="004C7997">
        <w:trPr>
          <w:trHeight w:val="896"/>
        </w:trPr>
        <w:tc>
          <w:tcPr>
            <w:tcW w:w="9620" w:type="dxa"/>
            <w:gridSpan w:val="24"/>
            <w:tcBorders>
              <w:top w:val="nil"/>
              <w:left w:val="nil"/>
              <w:bottom w:val="nil"/>
              <w:right w:val="nil"/>
            </w:tcBorders>
            <w:shd w:val="clear" w:color="auto" w:fill="auto"/>
            <w:vAlign w:val="center"/>
            <w:hideMark/>
          </w:tcPr>
          <w:p w:rsidR="00DA2CEF" w:rsidRPr="004D176F" w:rsidRDefault="00DA2CEF" w:rsidP="00922A37">
            <w:pPr>
              <w:spacing w:after="0" w:line="240" w:lineRule="auto"/>
              <w:jc w:val="center"/>
              <w:rPr>
                <w:rFonts w:eastAsia="Times New Roman"/>
                <w:b/>
                <w:bCs/>
                <w:color w:val="000000"/>
                <w:lang w:eastAsia="ru-RU"/>
              </w:rPr>
            </w:pPr>
            <w:r w:rsidRPr="004D176F">
              <w:rPr>
                <w:rFonts w:eastAsia="Times New Roman"/>
                <w:b/>
                <w:bCs/>
                <w:color w:val="000000"/>
                <w:lang w:eastAsia="ru-RU"/>
              </w:rPr>
              <w:t>Ведомственная структура расходов бюджета Караевского поселения Красноармейского района Чувашской Республики на 2021 год</w:t>
            </w:r>
          </w:p>
        </w:tc>
      </w:tr>
      <w:tr w:rsidR="00DA2CEF" w:rsidRPr="004D176F" w:rsidTr="00922A37">
        <w:trPr>
          <w:trHeight w:val="518"/>
        </w:trPr>
        <w:tc>
          <w:tcPr>
            <w:tcW w:w="9620" w:type="dxa"/>
            <w:gridSpan w:val="24"/>
            <w:tcBorders>
              <w:top w:val="nil"/>
              <w:left w:val="nil"/>
              <w:bottom w:val="single" w:sz="4" w:space="0" w:color="auto"/>
              <w:right w:val="nil"/>
            </w:tcBorders>
            <w:shd w:val="clear" w:color="auto" w:fill="auto"/>
            <w:vAlign w:val="center"/>
            <w:hideMark/>
          </w:tcPr>
          <w:p w:rsidR="00DA2CEF" w:rsidRPr="004D176F" w:rsidRDefault="00DA2CEF" w:rsidP="00922A37">
            <w:pPr>
              <w:spacing w:after="0" w:line="240" w:lineRule="auto"/>
              <w:jc w:val="right"/>
              <w:rPr>
                <w:rFonts w:eastAsia="Times New Roman"/>
                <w:color w:val="000000"/>
                <w:lang w:eastAsia="ru-RU"/>
              </w:rPr>
            </w:pPr>
            <w:r w:rsidRPr="004D176F">
              <w:rPr>
                <w:rFonts w:eastAsia="Times New Roman"/>
                <w:color w:val="000000"/>
                <w:lang w:eastAsia="ru-RU"/>
              </w:rPr>
              <w:t>(рублей)</w:t>
            </w:r>
          </w:p>
        </w:tc>
      </w:tr>
      <w:tr w:rsidR="00DA2CEF" w:rsidRPr="004D176F" w:rsidTr="004C7997">
        <w:trPr>
          <w:trHeight w:val="3099"/>
        </w:trPr>
        <w:tc>
          <w:tcPr>
            <w:tcW w:w="3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Наименование</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Главный распорядитель</w:t>
            </w:r>
          </w:p>
        </w:tc>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Раздел</w:t>
            </w:r>
          </w:p>
        </w:tc>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Подраздел</w:t>
            </w:r>
          </w:p>
        </w:tc>
        <w:tc>
          <w:tcPr>
            <w:tcW w:w="1619"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Целевая статья (муниципальные программы)</w:t>
            </w:r>
          </w:p>
        </w:tc>
        <w:tc>
          <w:tcPr>
            <w:tcW w:w="57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Группа (группа и подгруппа) вида расходов</w:t>
            </w:r>
          </w:p>
        </w:tc>
        <w:tc>
          <w:tcPr>
            <w:tcW w:w="184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Сумма (увеличение, уменьшение(-))</w:t>
            </w:r>
          </w:p>
        </w:tc>
      </w:tr>
      <w:tr w:rsidR="00DA2CEF" w:rsidRPr="004D176F" w:rsidTr="004C7997">
        <w:trPr>
          <w:trHeight w:val="276"/>
        </w:trPr>
        <w:tc>
          <w:tcPr>
            <w:tcW w:w="3989"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1619" w:type="dxa"/>
            <w:gridSpan w:val="7"/>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576" w:type="dxa"/>
            <w:gridSpan w:val="3"/>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rsidR="00DA2CEF" w:rsidRPr="004C7997" w:rsidRDefault="00DA2CEF" w:rsidP="00922A37">
            <w:pPr>
              <w:spacing w:after="0" w:line="240" w:lineRule="auto"/>
              <w:rPr>
                <w:rFonts w:eastAsia="Times New Roman"/>
                <w:color w:val="000000"/>
                <w:sz w:val="20"/>
                <w:szCs w:val="20"/>
                <w:lang w:eastAsia="ru-RU"/>
              </w:rPr>
            </w:pPr>
          </w:p>
        </w:tc>
      </w:tr>
      <w:tr w:rsidR="00DA2CEF" w:rsidRPr="004D176F" w:rsidTr="00922A37">
        <w:trPr>
          <w:trHeight w:val="529"/>
        </w:trPr>
        <w:tc>
          <w:tcPr>
            <w:tcW w:w="3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3</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4</w:t>
            </w:r>
          </w:p>
        </w:tc>
        <w:tc>
          <w:tcPr>
            <w:tcW w:w="16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5</w:t>
            </w:r>
          </w:p>
        </w:tc>
        <w:tc>
          <w:tcPr>
            <w:tcW w:w="5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6</w:t>
            </w:r>
          </w:p>
        </w:tc>
        <w:tc>
          <w:tcPr>
            <w:tcW w:w="184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7</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lastRenderedPageBreak/>
              <w:t> </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center"/>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auto" w:fill="auto"/>
            <w:hideMark/>
          </w:tcPr>
          <w:p w:rsidR="00DA2CEF" w:rsidRPr="004C7997" w:rsidRDefault="00DA2CEF" w:rsidP="00922A37">
            <w:pPr>
              <w:spacing w:after="0" w:line="240" w:lineRule="auto"/>
              <w:rPr>
                <w:rFonts w:eastAsia="Times New Roman"/>
                <w:b/>
                <w:bCs/>
                <w:color w:val="000000"/>
                <w:sz w:val="20"/>
                <w:szCs w:val="20"/>
                <w:lang w:eastAsia="ru-RU"/>
              </w:rPr>
            </w:pPr>
            <w:r w:rsidRPr="004C7997">
              <w:rPr>
                <w:rFonts w:eastAsia="Times New Roman"/>
                <w:b/>
                <w:bCs/>
                <w:color w:val="000000"/>
                <w:sz w:val="20"/>
                <w:szCs w:val="20"/>
                <w:lang w:eastAsia="ru-RU"/>
              </w:rPr>
              <w:t>Всего</w:t>
            </w:r>
          </w:p>
        </w:tc>
        <w:tc>
          <w:tcPr>
            <w:tcW w:w="576" w:type="dxa"/>
            <w:gridSpan w:val="2"/>
            <w:tcBorders>
              <w:top w:val="single" w:sz="4" w:space="0" w:color="auto"/>
              <w:left w:val="nil"/>
              <w:bottom w:val="single" w:sz="4" w:space="0" w:color="auto"/>
              <w:right w:val="single" w:sz="4" w:space="0" w:color="auto"/>
            </w:tcBorders>
            <w:shd w:val="clear" w:color="auto" w:fill="auto"/>
            <w:hideMark/>
          </w:tcPr>
          <w:p w:rsidR="00DA2CEF" w:rsidRPr="004C7997" w:rsidRDefault="00DA2CEF" w:rsidP="00922A37">
            <w:pPr>
              <w:spacing w:after="0" w:line="240" w:lineRule="auto"/>
              <w:rPr>
                <w:rFonts w:eastAsia="Times New Roman"/>
                <w:b/>
                <w:bCs/>
                <w:color w:val="000000"/>
                <w:sz w:val="20"/>
                <w:szCs w:val="20"/>
                <w:lang w:eastAsia="ru-RU"/>
              </w:rPr>
            </w:pPr>
            <w:r w:rsidRPr="004C7997">
              <w:rPr>
                <w:rFonts w:eastAsia="Times New Roman"/>
                <w:b/>
                <w:bCs/>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b/>
                <w:bCs/>
                <w:color w:val="000000"/>
                <w:sz w:val="20"/>
                <w:szCs w:val="20"/>
                <w:lang w:eastAsia="ru-RU"/>
              </w:rPr>
            </w:pPr>
            <w:r w:rsidRPr="004C7997">
              <w:rPr>
                <w:rFonts w:eastAsia="Times New Roman"/>
                <w:b/>
                <w:bCs/>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b/>
                <w:bCs/>
                <w:color w:val="000000"/>
                <w:sz w:val="20"/>
                <w:szCs w:val="20"/>
                <w:lang w:eastAsia="ru-RU"/>
              </w:rPr>
            </w:pPr>
            <w:r w:rsidRPr="004C7997">
              <w:rPr>
                <w:rFonts w:eastAsia="Times New Roman"/>
                <w:b/>
                <w:bCs/>
                <w:color w:val="000000"/>
                <w:sz w:val="20"/>
                <w:szCs w:val="20"/>
                <w:lang w:eastAsia="ru-RU"/>
              </w:rPr>
              <w:t>2 184 049,01</w:t>
            </w:r>
          </w:p>
        </w:tc>
      </w:tr>
      <w:tr w:rsidR="00DA2CEF" w:rsidRPr="004D176F" w:rsidTr="004C7997">
        <w:trPr>
          <w:trHeight w:val="75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b/>
                <w:bCs/>
                <w:color w:val="000000"/>
                <w:sz w:val="20"/>
                <w:szCs w:val="20"/>
                <w:lang w:eastAsia="ru-RU"/>
              </w:rPr>
            </w:pPr>
            <w:r w:rsidRPr="004C7997">
              <w:rPr>
                <w:rFonts w:eastAsia="Times New Roman"/>
                <w:b/>
                <w:bCs/>
                <w:color w:val="000000"/>
                <w:sz w:val="20"/>
                <w:szCs w:val="20"/>
                <w:lang w:eastAsia="ru-RU"/>
              </w:rPr>
              <w:t>Администрация Караевского сельского поселения Красноармейского района Чувашской Республики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b/>
                <w:bCs/>
                <w:color w:val="000000"/>
                <w:sz w:val="20"/>
                <w:szCs w:val="20"/>
                <w:lang w:eastAsia="ru-RU"/>
              </w:rPr>
            </w:pPr>
            <w:r w:rsidRPr="004C7997">
              <w:rPr>
                <w:rFonts w:eastAsia="Times New Roman"/>
                <w:b/>
                <w:bCs/>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b/>
                <w:bCs/>
                <w:color w:val="000000"/>
                <w:sz w:val="20"/>
                <w:szCs w:val="20"/>
                <w:lang w:eastAsia="ru-RU"/>
              </w:rPr>
            </w:pPr>
            <w:r w:rsidRPr="004C7997">
              <w:rPr>
                <w:rFonts w:eastAsia="Times New Roman"/>
                <w:b/>
                <w:bCs/>
                <w:color w:val="000000"/>
                <w:sz w:val="20"/>
                <w:szCs w:val="20"/>
                <w:lang w:eastAsia="ru-RU"/>
              </w:rPr>
              <w:t> </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b/>
                <w:bCs/>
                <w:color w:val="000000"/>
                <w:sz w:val="20"/>
                <w:szCs w:val="20"/>
                <w:lang w:eastAsia="ru-RU"/>
              </w:rPr>
            </w:pPr>
            <w:r w:rsidRPr="004C7997">
              <w:rPr>
                <w:rFonts w:eastAsia="Times New Roman"/>
                <w:b/>
                <w:bCs/>
                <w:color w:val="000000"/>
                <w:sz w:val="20"/>
                <w:szCs w:val="20"/>
                <w:lang w:eastAsia="ru-RU"/>
              </w:rPr>
              <w:t>2 184 049,01</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Общегосударственные вопросы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36 456,26</w:t>
            </w:r>
          </w:p>
        </w:tc>
      </w:tr>
      <w:tr w:rsidR="00DA2CEF" w:rsidRPr="004D176F" w:rsidTr="004C7997">
        <w:trPr>
          <w:trHeight w:val="1223"/>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4C7997">
        <w:trPr>
          <w:trHeight w:val="56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"Развитие потенциала муниципального управления"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4C7997">
        <w:trPr>
          <w:trHeight w:val="697"/>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w:t>
            </w:r>
            <w:proofErr w:type="spellStart"/>
            <w:r w:rsidRPr="004C7997">
              <w:rPr>
                <w:rFonts w:eastAsia="Times New Roman"/>
                <w:color w:val="000000"/>
                <w:sz w:val="20"/>
                <w:szCs w:val="20"/>
                <w:lang w:eastAsia="ru-RU"/>
              </w:rPr>
              <w:t>Общепрограммные</w:t>
            </w:r>
            <w:proofErr w:type="spellEnd"/>
            <w:r w:rsidRPr="004C7997">
              <w:rPr>
                <w:rFonts w:eastAsia="Times New Roman"/>
                <w:color w:val="000000"/>
                <w:sz w:val="20"/>
                <w:szCs w:val="20"/>
                <w:lang w:eastAsia="ru-RU"/>
              </w:rPr>
              <w:t xml:space="preserve"> расходы"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Обеспечение функций муниципальных органов</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4C7997">
        <w:trPr>
          <w:trHeight w:val="140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xml:space="preserve">Расходы на выплаты персоналу в </w:t>
            </w:r>
            <w:proofErr w:type="gramStart"/>
            <w:r w:rsidRPr="004C7997">
              <w:rPr>
                <w:rFonts w:eastAsia="Times New Roman"/>
                <w:color w:val="000000"/>
                <w:sz w:val="20"/>
                <w:szCs w:val="20"/>
                <w:lang w:eastAsia="ru-RU"/>
              </w:rPr>
              <w:t>целях</w:t>
            </w:r>
            <w:proofErr w:type="gramEnd"/>
            <w:r w:rsidRPr="004C799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4C7997">
        <w:trPr>
          <w:trHeight w:val="56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Расходы на выплаты персоналу государственных (муниципальных) органов</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Ч5Э0100200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30 862,26</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Другие общегосударственные вопросы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5 594,00</w:t>
            </w:r>
          </w:p>
        </w:tc>
      </w:tr>
      <w:tr w:rsidR="00DA2CEF" w:rsidRPr="004D176F" w:rsidTr="004C7997">
        <w:trPr>
          <w:trHeight w:val="517"/>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"Развитие потенциала муниципального управления"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5 594,00</w:t>
            </w:r>
          </w:p>
        </w:tc>
      </w:tr>
      <w:tr w:rsidR="00DA2CEF" w:rsidRPr="004D176F" w:rsidTr="004C7997">
        <w:trPr>
          <w:trHeight w:val="69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5 594,00</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w:t>
            </w:r>
            <w:proofErr w:type="spellStart"/>
            <w:r w:rsidRPr="004C7997">
              <w:rPr>
                <w:rFonts w:eastAsia="Times New Roman"/>
                <w:color w:val="000000"/>
                <w:sz w:val="20"/>
                <w:szCs w:val="20"/>
                <w:lang w:eastAsia="ru-RU"/>
              </w:rPr>
              <w:t>Общепрограммные</w:t>
            </w:r>
            <w:proofErr w:type="spellEnd"/>
            <w:r w:rsidRPr="004C7997">
              <w:rPr>
                <w:rFonts w:eastAsia="Times New Roman"/>
                <w:color w:val="000000"/>
                <w:sz w:val="20"/>
                <w:szCs w:val="20"/>
                <w:lang w:eastAsia="ru-RU"/>
              </w:rPr>
              <w:t xml:space="preserve"> расходы"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5 594,00</w:t>
            </w:r>
          </w:p>
        </w:tc>
      </w:tr>
      <w:tr w:rsidR="00DA2CEF" w:rsidRPr="004D176F" w:rsidTr="004C7997">
        <w:trPr>
          <w:trHeight w:val="77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Выполнение других обязательств муниципального образования Чувашской Республики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5 594,00</w:t>
            </w:r>
          </w:p>
        </w:tc>
      </w:tr>
      <w:tr w:rsidR="00DA2CEF" w:rsidRPr="004D176F" w:rsidTr="004C7997">
        <w:trPr>
          <w:trHeight w:val="812"/>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3 250,00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3 250,00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бюджетные ассигнования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2 344,00</w:t>
            </w:r>
          </w:p>
        </w:tc>
      </w:tr>
      <w:tr w:rsidR="00DA2CEF" w:rsidRPr="004D176F" w:rsidTr="004C7997">
        <w:trPr>
          <w:trHeight w:val="41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Уплата налогов, сборов и иных платежей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Ч5Э0173770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850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2 344,00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Национальная оборона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4C7997">
        <w:trPr>
          <w:trHeight w:val="40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Мобилизационная и вневойсковая подготовка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lastRenderedPageBreak/>
              <w:t>Муниципальная программа "Управление общественными финансами и муниципальным долгом"</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4C7997">
        <w:trPr>
          <w:trHeight w:val="143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4C7997">
        <w:trPr>
          <w:trHeight w:val="154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Ч410400000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4C7997">
        <w:trPr>
          <w:trHeight w:val="9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4C7997">
        <w:trPr>
          <w:trHeight w:val="126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xml:space="preserve">Расходы на выплаты персоналу в </w:t>
            </w:r>
            <w:proofErr w:type="gramStart"/>
            <w:r w:rsidRPr="004C7997">
              <w:rPr>
                <w:rFonts w:eastAsia="Times New Roman"/>
                <w:color w:val="000000"/>
                <w:sz w:val="20"/>
                <w:szCs w:val="20"/>
                <w:lang w:eastAsia="ru-RU"/>
              </w:rPr>
              <w:t>целях</w:t>
            </w:r>
            <w:proofErr w:type="gramEnd"/>
            <w:r w:rsidRPr="004C7997">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Расходы на выплаты персоналу государственных (муниципальных) органов</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Ч410451180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290,00</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Национальная безопасность и правоохранительная деятельность</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4C7997">
        <w:trPr>
          <w:trHeight w:val="8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Другие вопросы в области национальной безопасности и правоохранительной деятельности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4C7997">
        <w:trPr>
          <w:trHeight w:val="687"/>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"Повышение безопасности жизнедеятельности населения и территорий"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4C7997">
        <w:trPr>
          <w:trHeight w:val="113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"Профилактика терроризма и экстремистской деятельности "муниципальной программы "Повышение безопасности жизнедеятельности населения и территорий "</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Ц830000000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4C7997">
        <w:trPr>
          <w:trHeight w:val="68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"Информационная работа по профилактике терроризма и экстремистской деятельности"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Ц830400000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4C7997">
        <w:trPr>
          <w:trHeight w:val="111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14</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Ц830416030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1 000,00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Национальная экономика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1 014 499,32</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Дорожное хозяйство (дорожные фонды)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946 499,32</w:t>
            </w:r>
          </w:p>
        </w:tc>
      </w:tr>
      <w:tr w:rsidR="00DA2CEF" w:rsidRPr="004D176F" w:rsidTr="004C7997">
        <w:trPr>
          <w:trHeight w:val="47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"Комплексное развитие сельских территорий "</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4C7997">
        <w:trPr>
          <w:trHeight w:val="978"/>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A620000000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4C7997">
        <w:trPr>
          <w:trHeight w:val="1417"/>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A620100000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Реализация проектов развития общественной инфраструктуры, основанных на местных инициативах</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A6201S6570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953 865,00</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"Развитие транспортной системы"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922A37">
        <w:trPr>
          <w:trHeight w:val="126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4C7997">
        <w:trPr>
          <w:trHeight w:val="102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Ч210300000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4C7997">
        <w:trPr>
          <w:trHeight w:val="99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4C7997">
              <w:rPr>
                <w:rFonts w:eastAsia="Times New Roman"/>
                <w:color w:val="000000"/>
                <w:sz w:val="20"/>
                <w:szCs w:val="20"/>
                <w:lang w:eastAsia="ru-RU"/>
              </w:rPr>
              <w:t>границах</w:t>
            </w:r>
            <w:proofErr w:type="gramEnd"/>
            <w:r w:rsidRPr="004C7997">
              <w:rPr>
                <w:rFonts w:eastAsia="Times New Roman"/>
                <w:color w:val="000000"/>
                <w:sz w:val="20"/>
                <w:szCs w:val="20"/>
                <w:lang w:eastAsia="ru-RU"/>
              </w:rPr>
              <w:t xml:space="preserve"> населенных пунктов поселения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09</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Ч210374191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-7 365,68</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lastRenderedPageBreak/>
              <w:t>Другие вопросы в области национальной экономики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4C7997">
        <w:trPr>
          <w:trHeight w:val="627"/>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"Развитие земельных и имущественных отношений"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4C7997">
        <w:trPr>
          <w:trHeight w:val="952"/>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"Управление муниципальным имуществом" муниципальной программы "Развитие земельных и имущественных отношений"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4C7997">
        <w:trPr>
          <w:trHeight w:val="115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A410200000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4C7997">
        <w:trPr>
          <w:trHeight w:val="1403"/>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4C7997">
        <w:trPr>
          <w:trHeight w:val="728"/>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04</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12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A410276120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68 000,00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Жилищно-коммунальное хозяйство</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1 021 271,30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Коммунальное хозяйство</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"Модернизация и развитие сферы жилищно-коммунального хозяйства"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4C7997">
        <w:trPr>
          <w:trHeight w:val="12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4C7997">
        <w:trPr>
          <w:trHeight w:val="553"/>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"Обеспечение качества жилищно-коммунальных услуг"</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4C7997">
        <w:trPr>
          <w:trHeight w:val="98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бюджетные ассигнования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4C7997">
        <w:trPr>
          <w:trHeight w:val="381"/>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Уплата налогов, сборов и иных платежей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02</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A110170230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850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1 300,00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Благоустройство</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1 019 971,30</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"Модернизация и развитие сферы жилищно-коммунального хозяйства"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125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lastRenderedPageBreak/>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56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"Обеспечение качества жилищно-коммунальных услуг"</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1268"/>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691"/>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732"/>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A110175360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14 600,00</w:t>
            </w:r>
          </w:p>
        </w:tc>
      </w:tr>
      <w:tr w:rsidR="00DA2CEF" w:rsidRPr="004D176F" w:rsidTr="004C7997">
        <w:trPr>
          <w:trHeight w:val="774"/>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4C7997">
        <w:trPr>
          <w:trHeight w:val="1242"/>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xml:space="preserve">Подпрограмма "Благоустройство дворовых и </w:t>
            </w:r>
            <w:proofErr w:type="spellStart"/>
            <w:r w:rsidRPr="004C7997">
              <w:rPr>
                <w:rFonts w:eastAsia="Times New Roman"/>
                <w:color w:val="000000"/>
                <w:sz w:val="20"/>
                <w:szCs w:val="20"/>
                <w:lang w:eastAsia="ru-RU"/>
              </w:rPr>
              <w:t>общественых</w:t>
            </w:r>
            <w:proofErr w:type="spellEnd"/>
            <w:r w:rsidRPr="004C7997">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"Содействие благоустройству населенных пунктов"</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A510200000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4C7997">
        <w:trPr>
          <w:trHeight w:val="551"/>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Реализация мероприятий по благоустройству дворовых территорий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4C7997">
        <w:trPr>
          <w:trHeight w:val="70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4C7997">
        <w:trPr>
          <w:trHeight w:val="696"/>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05</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03</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A5102S0851</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1 005 371,30</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Культура, кинематография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Культура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Муниципальная программа "Развитие культуры и туризма"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Ц400000000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Ц410000000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Основное мероприятие "Сохранение и развитие народного творчества"</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Ц410700000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 </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110 532,13</w:t>
            </w:r>
          </w:p>
        </w:tc>
      </w:tr>
      <w:tr w:rsidR="00DA2CEF" w:rsidRPr="004D176F" w:rsidTr="004C7997">
        <w:trPr>
          <w:trHeight w:val="689"/>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105 832,13</w:t>
            </w:r>
          </w:p>
        </w:tc>
      </w:tr>
      <w:tr w:rsidR="00DA2CEF" w:rsidRPr="004D176F" w:rsidTr="00922A37">
        <w:trPr>
          <w:trHeight w:val="94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240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105 832,13</w:t>
            </w:r>
          </w:p>
        </w:tc>
      </w:tr>
      <w:tr w:rsidR="00DA2CEF" w:rsidRPr="004D176F" w:rsidTr="00922A37">
        <w:trPr>
          <w:trHeight w:val="315"/>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Иные бюджетные ассигнования</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800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4 700,00</w:t>
            </w:r>
          </w:p>
        </w:tc>
      </w:tr>
      <w:tr w:rsidR="00DA2CEF" w:rsidRPr="004D176F" w:rsidTr="00922A37">
        <w:trPr>
          <w:trHeight w:val="630"/>
        </w:trPr>
        <w:tc>
          <w:tcPr>
            <w:tcW w:w="3989"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DA2CEF" w:rsidRPr="004C7997" w:rsidRDefault="00DA2CEF" w:rsidP="00922A37">
            <w:pPr>
              <w:spacing w:after="0" w:line="240" w:lineRule="auto"/>
              <w:rPr>
                <w:rFonts w:eastAsia="Times New Roman"/>
                <w:color w:val="000000"/>
                <w:sz w:val="20"/>
                <w:szCs w:val="20"/>
                <w:lang w:eastAsia="ru-RU"/>
              </w:rPr>
            </w:pPr>
            <w:r w:rsidRPr="004C7997">
              <w:rPr>
                <w:rFonts w:eastAsia="Times New Roman"/>
                <w:color w:val="000000"/>
                <w:sz w:val="20"/>
                <w:szCs w:val="20"/>
                <w:lang w:eastAsia="ru-RU"/>
              </w:rPr>
              <w:t>Уплата налогов, сборов и иных платежей</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993</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08</w:t>
            </w:r>
          </w:p>
        </w:tc>
        <w:tc>
          <w:tcPr>
            <w:tcW w:w="506" w:type="dxa"/>
            <w:gridSpan w:val="2"/>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01</w:t>
            </w:r>
          </w:p>
        </w:tc>
        <w:tc>
          <w:tcPr>
            <w:tcW w:w="1619" w:type="dxa"/>
            <w:gridSpan w:val="7"/>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Ц410740390</w:t>
            </w:r>
          </w:p>
        </w:tc>
        <w:tc>
          <w:tcPr>
            <w:tcW w:w="576" w:type="dxa"/>
            <w:gridSpan w:val="3"/>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center"/>
              <w:rPr>
                <w:rFonts w:eastAsia="Times New Roman"/>
                <w:color w:val="000000"/>
                <w:sz w:val="20"/>
                <w:szCs w:val="20"/>
                <w:lang w:eastAsia="ru-RU"/>
              </w:rPr>
            </w:pPr>
            <w:r w:rsidRPr="004C7997">
              <w:rPr>
                <w:rFonts w:eastAsia="Times New Roman"/>
                <w:color w:val="000000"/>
                <w:sz w:val="20"/>
                <w:szCs w:val="20"/>
                <w:lang w:eastAsia="ru-RU"/>
              </w:rPr>
              <w:t>850</w:t>
            </w:r>
          </w:p>
        </w:tc>
        <w:tc>
          <w:tcPr>
            <w:tcW w:w="1848" w:type="dxa"/>
            <w:gridSpan w:val="6"/>
            <w:tcBorders>
              <w:top w:val="single" w:sz="4" w:space="0" w:color="auto"/>
              <w:left w:val="nil"/>
              <w:bottom w:val="single" w:sz="4" w:space="0" w:color="auto"/>
              <w:right w:val="single" w:sz="4" w:space="0" w:color="auto"/>
            </w:tcBorders>
            <w:shd w:val="clear" w:color="auto" w:fill="auto"/>
            <w:vAlign w:val="bottom"/>
            <w:hideMark/>
          </w:tcPr>
          <w:p w:rsidR="00DA2CEF" w:rsidRPr="004C7997" w:rsidRDefault="00DA2CEF" w:rsidP="00922A37">
            <w:pPr>
              <w:spacing w:after="0" w:line="240" w:lineRule="auto"/>
              <w:jc w:val="right"/>
              <w:rPr>
                <w:rFonts w:eastAsia="Times New Roman"/>
                <w:color w:val="000000"/>
                <w:sz w:val="20"/>
                <w:szCs w:val="20"/>
                <w:lang w:eastAsia="ru-RU"/>
              </w:rPr>
            </w:pPr>
            <w:r w:rsidRPr="004C7997">
              <w:rPr>
                <w:rFonts w:eastAsia="Times New Roman"/>
                <w:color w:val="000000"/>
                <w:sz w:val="20"/>
                <w:szCs w:val="20"/>
                <w:lang w:eastAsia="ru-RU"/>
              </w:rPr>
              <w:t>4 700,00</w:t>
            </w:r>
          </w:p>
        </w:tc>
      </w:tr>
      <w:tr w:rsidR="00DA2CEF" w:rsidRPr="004D176F" w:rsidTr="00922A37">
        <w:trPr>
          <w:gridAfter w:val="1"/>
          <w:wAfter w:w="60" w:type="dxa"/>
          <w:trHeight w:val="420"/>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DA2CEF" w:rsidRDefault="00DA2CEF" w:rsidP="00922A37">
            <w:pPr>
              <w:spacing w:after="0" w:line="240" w:lineRule="auto"/>
              <w:jc w:val="center"/>
              <w:rPr>
                <w:rFonts w:eastAsia="Times New Roman"/>
                <w:sz w:val="20"/>
                <w:szCs w:val="20"/>
                <w:lang w:eastAsia="ru-RU"/>
              </w:rPr>
            </w:pPr>
          </w:p>
          <w:p w:rsidR="00DA2CEF" w:rsidRPr="004D176F" w:rsidRDefault="00DA2CEF" w:rsidP="00922A37">
            <w:pPr>
              <w:spacing w:after="0" w:line="240" w:lineRule="auto"/>
              <w:jc w:val="center"/>
              <w:rPr>
                <w:rFonts w:eastAsia="Times New Roman"/>
                <w:sz w:val="20"/>
                <w:szCs w:val="20"/>
                <w:lang w:eastAsia="ru-RU"/>
              </w:rPr>
            </w:pPr>
          </w:p>
        </w:tc>
        <w:tc>
          <w:tcPr>
            <w:tcW w:w="1260" w:type="dxa"/>
            <w:gridSpan w:val="6"/>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eastAsia="Times New Roman"/>
                <w:sz w:val="16"/>
                <w:szCs w:val="16"/>
                <w:lang w:eastAsia="ru-RU"/>
              </w:rPr>
            </w:pPr>
            <w:r w:rsidRPr="004D176F">
              <w:rPr>
                <w:rFonts w:eastAsia="Times New Roman"/>
                <w:sz w:val="16"/>
                <w:szCs w:val="16"/>
                <w:lang w:eastAsia="ru-RU"/>
              </w:rPr>
              <w:t>Приложение 5</w:t>
            </w:r>
          </w:p>
        </w:tc>
        <w:tc>
          <w:tcPr>
            <w:tcW w:w="1260" w:type="dxa"/>
            <w:gridSpan w:val="3"/>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eastAsia="Times New Roman"/>
                <w:sz w:val="16"/>
                <w:szCs w:val="16"/>
                <w:lang w:eastAsia="ru-RU"/>
              </w:rPr>
            </w:pPr>
          </w:p>
        </w:tc>
      </w:tr>
      <w:tr w:rsidR="00DA2CEF" w:rsidRPr="004D176F" w:rsidTr="00922A37">
        <w:trPr>
          <w:gridAfter w:val="1"/>
          <w:wAfter w:w="60" w:type="dxa"/>
          <w:trHeight w:val="1800"/>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sz w:val="14"/>
                <w:szCs w:val="14"/>
                <w:lang w:eastAsia="ru-RU"/>
              </w:rPr>
            </w:pPr>
          </w:p>
        </w:tc>
        <w:tc>
          <w:tcPr>
            <w:tcW w:w="3780" w:type="dxa"/>
            <w:gridSpan w:val="12"/>
            <w:tcBorders>
              <w:top w:val="nil"/>
              <w:left w:val="nil"/>
              <w:bottom w:val="nil"/>
              <w:right w:val="nil"/>
            </w:tcBorders>
            <w:shd w:val="clear" w:color="auto" w:fill="auto"/>
            <w:vAlign w:val="bottom"/>
            <w:hideMark/>
          </w:tcPr>
          <w:p w:rsidR="00DA2CEF" w:rsidRPr="004D176F" w:rsidRDefault="00DA2CEF" w:rsidP="00922A37">
            <w:pPr>
              <w:spacing w:after="0" w:line="240" w:lineRule="auto"/>
              <w:jc w:val="both"/>
              <w:rPr>
                <w:rFonts w:eastAsia="Times New Roman"/>
                <w:sz w:val="16"/>
                <w:szCs w:val="16"/>
                <w:lang w:eastAsia="ru-RU"/>
              </w:rPr>
            </w:pPr>
            <w:r w:rsidRPr="004D176F">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gridAfter w:val="1"/>
          <w:wAfter w:w="60" w:type="dxa"/>
          <w:trHeight w:val="420"/>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780" w:type="dxa"/>
            <w:gridSpan w:val="12"/>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center"/>
              <w:rPr>
                <w:rFonts w:eastAsia="Times New Roman"/>
                <w:sz w:val="16"/>
                <w:szCs w:val="16"/>
                <w:lang w:eastAsia="ru-RU"/>
              </w:rPr>
            </w:pPr>
            <w:r w:rsidRPr="004D176F">
              <w:rPr>
                <w:rFonts w:eastAsia="Times New Roman"/>
                <w:sz w:val="16"/>
                <w:szCs w:val="16"/>
                <w:lang w:eastAsia="ru-RU"/>
              </w:rPr>
              <w:t>Приложение 11</w:t>
            </w:r>
          </w:p>
        </w:tc>
      </w:tr>
      <w:tr w:rsidR="00DA2CEF" w:rsidRPr="004D176F" w:rsidTr="00922A37">
        <w:trPr>
          <w:gridAfter w:val="1"/>
          <w:wAfter w:w="60" w:type="dxa"/>
          <w:trHeight w:val="1358"/>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vAlign w:val="center"/>
            <w:hideMark/>
          </w:tcPr>
          <w:p w:rsidR="00DA2CEF" w:rsidRPr="004D176F" w:rsidRDefault="00DA2CEF" w:rsidP="00922A37">
            <w:pPr>
              <w:spacing w:after="0" w:line="240" w:lineRule="auto"/>
              <w:rPr>
                <w:rFonts w:eastAsia="Times New Roman"/>
                <w:sz w:val="14"/>
                <w:szCs w:val="14"/>
                <w:lang w:eastAsia="ru-RU"/>
              </w:rPr>
            </w:pPr>
          </w:p>
        </w:tc>
        <w:tc>
          <w:tcPr>
            <w:tcW w:w="3780" w:type="dxa"/>
            <w:gridSpan w:val="12"/>
            <w:tcBorders>
              <w:top w:val="nil"/>
              <w:left w:val="nil"/>
              <w:bottom w:val="nil"/>
              <w:right w:val="nil"/>
            </w:tcBorders>
            <w:shd w:val="clear" w:color="auto" w:fill="auto"/>
            <w:vAlign w:val="bottom"/>
            <w:hideMark/>
          </w:tcPr>
          <w:p w:rsidR="00DA2CEF" w:rsidRPr="004D176F" w:rsidRDefault="00DA2CEF" w:rsidP="00922A37">
            <w:pPr>
              <w:spacing w:after="0" w:line="240" w:lineRule="auto"/>
              <w:jc w:val="both"/>
              <w:rPr>
                <w:rFonts w:eastAsia="Times New Roman"/>
                <w:sz w:val="16"/>
                <w:szCs w:val="16"/>
                <w:lang w:eastAsia="ru-RU"/>
              </w:rPr>
            </w:pPr>
            <w:r w:rsidRPr="004D176F">
              <w:rPr>
                <w:rFonts w:eastAsia="Times New Roman"/>
                <w:sz w:val="16"/>
                <w:szCs w:val="16"/>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gridAfter w:val="1"/>
          <w:wAfter w:w="60" w:type="dxa"/>
          <w:trHeight w:val="600"/>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p>
        </w:tc>
        <w:tc>
          <w:tcPr>
            <w:tcW w:w="1260" w:type="dxa"/>
            <w:gridSpan w:val="6"/>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p>
        </w:tc>
        <w:tc>
          <w:tcPr>
            <w:tcW w:w="1260" w:type="dxa"/>
            <w:gridSpan w:val="3"/>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p>
        </w:tc>
      </w:tr>
      <w:tr w:rsidR="00DA2CEF" w:rsidRPr="004D176F" w:rsidTr="00922A37">
        <w:trPr>
          <w:gridAfter w:val="1"/>
          <w:wAfter w:w="60" w:type="dxa"/>
          <w:trHeight w:val="975"/>
        </w:trPr>
        <w:tc>
          <w:tcPr>
            <w:tcW w:w="9560" w:type="dxa"/>
            <w:gridSpan w:val="23"/>
            <w:tcBorders>
              <w:top w:val="nil"/>
              <w:left w:val="nil"/>
              <w:bottom w:val="nil"/>
              <w:right w:val="nil"/>
            </w:tcBorders>
            <w:shd w:val="clear" w:color="auto" w:fill="auto"/>
            <w:vAlign w:val="center"/>
            <w:hideMark/>
          </w:tcPr>
          <w:p w:rsidR="00DA2CEF" w:rsidRPr="004D176F" w:rsidRDefault="00DA2CEF" w:rsidP="00922A37">
            <w:pPr>
              <w:spacing w:after="0" w:line="240" w:lineRule="auto"/>
              <w:jc w:val="center"/>
              <w:rPr>
                <w:rFonts w:eastAsia="Times New Roman"/>
                <w:b/>
                <w:bCs/>
                <w:lang w:eastAsia="ru-RU"/>
              </w:rPr>
            </w:pPr>
            <w:r w:rsidRPr="004D176F">
              <w:rPr>
                <w:rFonts w:eastAsia="Times New Roman"/>
                <w:b/>
                <w:bCs/>
                <w:lang w:eastAsia="ru-RU"/>
              </w:rPr>
              <w:t>Источники внутреннего финансирования дефицита бюджета Караевского сельского поселения Красноармейского  района Чувашской Республики на 2021 год и на плановый период 2022 и 2023 годов</w:t>
            </w:r>
          </w:p>
        </w:tc>
      </w:tr>
      <w:tr w:rsidR="00DA2CEF" w:rsidRPr="004D176F" w:rsidTr="00922A37">
        <w:trPr>
          <w:gridAfter w:val="1"/>
          <w:wAfter w:w="60" w:type="dxa"/>
          <w:trHeight w:val="375"/>
        </w:trPr>
        <w:tc>
          <w:tcPr>
            <w:tcW w:w="2380" w:type="dxa"/>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3400" w:type="dxa"/>
            <w:gridSpan w:val="10"/>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ascii="Arial" w:eastAsia="Times New Roman" w:hAnsi="Arial" w:cs="Arial"/>
                <w:sz w:val="20"/>
                <w:szCs w:val="20"/>
                <w:lang w:eastAsia="ru-RU"/>
              </w:rPr>
            </w:pPr>
          </w:p>
        </w:tc>
        <w:tc>
          <w:tcPr>
            <w:tcW w:w="1260" w:type="dxa"/>
            <w:gridSpan w:val="3"/>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right"/>
              <w:rPr>
                <w:rFonts w:eastAsia="Times New Roman"/>
                <w:sz w:val="20"/>
                <w:szCs w:val="20"/>
                <w:lang w:eastAsia="ru-RU"/>
              </w:rPr>
            </w:pPr>
          </w:p>
        </w:tc>
        <w:tc>
          <w:tcPr>
            <w:tcW w:w="1260" w:type="dxa"/>
            <w:gridSpan w:val="6"/>
            <w:tcBorders>
              <w:top w:val="nil"/>
              <w:left w:val="nil"/>
              <w:bottom w:val="nil"/>
              <w:right w:val="nil"/>
            </w:tcBorders>
            <w:shd w:val="clear" w:color="auto" w:fill="auto"/>
            <w:noWrap/>
            <w:vAlign w:val="bottom"/>
            <w:hideMark/>
          </w:tcPr>
          <w:p w:rsidR="00DA2CEF" w:rsidRPr="004D176F" w:rsidRDefault="00DA2CEF" w:rsidP="00922A37">
            <w:pPr>
              <w:spacing w:after="0" w:line="240" w:lineRule="auto"/>
              <w:rPr>
                <w:rFonts w:eastAsia="Times New Roman"/>
                <w:sz w:val="20"/>
                <w:szCs w:val="20"/>
                <w:lang w:eastAsia="ru-RU"/>
              </w:rPr>
            </w:pPr>
          </w:p>
        </w:tc>
        <w:tc>
          <w:tcPr>
            <w:tcW w:w="1260" w:type="dxa"/>
            <w:gridSpan w:val="3"/>
            <w:tcBorders>
              <w:top w:val="nil"/>
              <w:left w:val="nil"/>
              <w:bottom w:val="nil"/>
              <w:right w:val="nil"/>
            </w:tcBorders>
            <w:shd w:val="clear" w:color="auto" w:fill="auto"/>
            <w:noWrap/>
            <w:vAlign w:val="bottom"/>
            <w:hideMark/>
          </w:tcPr>
          <w:p w:rsidR="00DA2CEF" w:rsidRPr="004D176F" w:rsidRDefault="00DA2CEF" w:rsidP="00922A37">
            <w:pPr>
              <w:spacing w:after="0" w:line="240" w:lineRule="auto"/>
              <w:jc w:val="right"/>
              <w:rPr>
                <w:rFonts w:eastAsia="Times New Roman"/>
                <w:sz w:val="20"/>
                <w:szCs w:val="20"/>
                <w:lang w:eastAsia="ru-RU"/>
              </w:rPr>
            </w:pPr>
            <w:r w:rsidRPr="004D176F">
              <w:rPr>
                <w:rFonts w:eastAsia="Times New Roman"/>
                <w:sz w:val="20"/>
                <w:szCs w:val="20"/>
                <w:lang w:eastAsia="ru-RU"/>
              </w:rPr>
              <w:t xml:space="preserve">( в </w:t>
            </w:r>
            <w:proofErr w:type="gramStart"/>
            <w:r w:rsidRPr="004D176F">
              <w:rPr>
                <w:rFonts w:eastAsia="Times New Roman"/>
                <w:sz w:val="20"/>
                <w:szCs w:val="20"/>
                <w:lang w:eastAsia="ru-RU"/>
              </w:rPr>
              <w:t>рублях</w:t>
            </w:r>
            <w:proofErr w:type="gramEnd"/>
            <w:r w:rsidRPr="004D176F">
              <w:rPr>
                <w:rFonts w:eastAsia="Times New Roman"/>
                <w:sz w:val="20"/>
                <w:szCs w:val="20"/>
                <w:lang w:eastAsia="ru-RU"/>
              </w:rPr>
              <w:t>)</w:t>
            </w:r>
          </w:p>
        </w:tc>
      </w:tr>
      <w:tr w:rsidR="00DA2CEF" w:rsidRPr="004D176F" w:rsidTr="00922A37">
        <w:trPr>
          <w:gridAfter w:val="1"/>
          <w:wAfter w:w="60" w:type="dxa"/>
          <w:trHeight w:val="375"/>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Код бюджетной классификации Российской Федерации</w:t>
            </w:r>
          </w:p>
        </w:tc>
        <w:tc>
          <w:tcPr>
            <w:tcW w:w="340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 xml:space="preserve">Наименование </w:t>
            </w:r>
          </w:p>
        </w:tc>
        <w:tc>
          <w:tcPr>
            <w:tcW w:w="378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Сумма</w:t>
            </w:r>
          </w:p>
        </w:tc>
      </w:tr>
      <w:tr w:rsidR="00DA2CEF" w:rsidRPr="004D176F" w:rsidTr="00922A37">
        <w:trPr>
          <w:gridAfter w:val="1"/>
          <w:wAfter w:w="60" w:type="dxa"/>
          <w:trHeight w:val="600"/>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DA2CEF" w:rsidRPr="004D176F" w:rsidRDefault="00DA2CEF" w:rsidP="00922A37">
            <w:pPr>
              <w:spacing w:after="0" w:line="240" w:lineRule="auto"/>
              <w:rPr>
                <w:rFonts w:eastAsia="Times New Roman"/>
                <w:sz w:val="20"/>
                <w:szCs w:val="20"/>
                <w:lang w:eastAsia="ru-RU"/>
              </w:rPr>
            </w:pPr>
          </w:p>
        </w:tc>
        <w:tc>
          <w:tcPr>
            <w:tcW w:w="3400" w:type="dxa"/>
            <w:gridSpan w:val="10"/>
            <w:vMerge/>
            <w:tcBorders>
              <w:top w:val="single" w:sz="4" w:space="0" w:color="auto"/>
              <w:left w:val="single" w:sz="4" w:space="0" w:color="auto"/>
              <w:bottom w:val="single" w:sz="4" w:space="0" w:color="auto"/>
              <w:right w:val="single" w:sz="4" w:space="0" w:color="auto"/>
            </w:tcBorders>
            <w:vAlign w:val="center"/>
            <w:hideMark/>
          </w:tcPr>
          <w:p w:rsidR="00DA2CEF" w:rsidRPr="004D176F" w:rsidRDefault="00DA2CEF" w:rsidP="00922A37">
            <w:pPr>
              <w:spacing w:after="0" w:line="240" w:lineRule="auto"/>
              <w:rPr>
                <w:rFonts w:eastAsia="Times New Roman"/>
                <w:sz w:val="20"/>
                <w:szCs w:val="20"/>
                <w:lang w:eastAsia="ru-RU"/>
              </w:rPr>
            </w:pPr>
          </w:p>
        </w:tc>
        <w:tc>
          <w:tcPr>
            <w:tcW w:w="1260" w:type="dxa"/>
            <w:gridSpan w:val="3"/>
            <w:tcBorders>
              <w:top w:val="nil"/>
              <w:left w:val="nil"/>
              <w:bottom w:val="single" w:sz="4" w:space="0" w:color="auto"/>
              <w:right w:val="single" w:sz="4" w:space="0" w:color="auto"/>
            </w:tcBorders>
            <w:shd w:val="clear" w:color="auto" w:fill="auto"/>
            <w:vAlign w:val="center"/>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2021 год</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2022 год</w:t>
            </w: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2023 год</w:t>
            </w:r>
          </w:p>
        </w:tc>
      </w:tr>
      <w:tr w:rsidR="00DA2CEF" w:rsidRPr="004D176F" w:rsidTr="00922A37">
        <w:trPr>
          <w:gridAfter w:val="1"/>
          <w:wAfter w:w="60" w:type="dxa"/>
          <w:trHeight w:val="5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000 01 02 00 00 00 0000 000</w:t>
            </w:r>
          </w:p>
        </w:tc>
        <w:tc>
          <w:tcPr>
            <w:tcW w:w="3400" w:type="dxa"/>
            <w:gridSpan w:val="10"/>
            <w:tcBorders>
              <w:top w:val="nil"/>
              <w:left w:val="nil"/>
              <w:bottom w:val="single" w:sz="4" w:space="0" w:color="auto"/>
              <w:right w:val="single" w:sz="4" w:space="0" w:color="auto"/>
            </w:tcBorders>
            <w:shd w:val="clear" w:color="auto" w:fill="auto"/>
            <w:vAlign w:val="bottom"/>
            <w:hideMark/>
          </w:tcPr>
          <w:p w:rsidR="00DA2CEF" w:rsidRPr="004D176F" w:rsidRDefault="00DA2CEF" w:rsidP="00922A37">
            <w:pPr>
              <w:spacing w:after="0" w:line="240" w:lineRule="auto"/>
              <w:jc w:val="both"/>
              <w:rPr>
                <w:rFonts w:eastAsia="Times New Roman"/>
                <w:sz w:val="20"/>
                <w:szCs w:val="20"/>
                <w:lang w:eastAsia="ru-RU"/>
              </w:rPr>
            </w:pPr>
            <w:r w:rsidRPr="004D176F">
              <w:rPr>
                <w:rFonts w:eastAsia="Times New Roman"/>
                <w:sz w:val="20"/>
                <w:szCs w:val="20"/>
                <w:lang w:eastAsia="ru-RU"/>
              </w:rPr>
              <w:t>Кредиты кредитных организаций в валюте Российской Федерации</w:t>
            </w:r>
          </w:p>
        </w:tc>
        <w:tc>
          <w:tcPr>
            <w:tcW w:w="1260" w:type="dxa"/>
            <w:gridSpan w:val="3"/>
            <w:tcBorders>
              <w:top w:val="nil"/>
              <w:left w:val="nil"/>
              <w:bottom w:val="single" w:sz="4" w:space="0" w:color="auto"/>
              <w:right w:val="single" w:sz="4" w:space="0" w:color="auto"/>
            </w:tcBorders>
            <w:shd w:val="clear" w:color="auto" w:fill="auto"/>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w:t>
            </w:r>
          </w:p>
        </w:tc>
      </w:tr>
      <w:tr w:rsidR="00DA2CEF" w:rsidRPr="004D176F" w:rsidTr="00922A37">
        <w:trPr>
          <w:gridAfter w:val="1"/>
          <w:wAfter w:w="60" w:type="dxa"/>
          <w:trHeight w:val="540"/>
        </w:trPr>
        <w:tc>
          <w:tcPr>
            <w:tcW w:w="2380" w:type="dxa"/>
            <w:tcBorders>
              <w:top w:val="nil"/>
              <w:left w:val="single" w:sz="4" w:space="0" w:color="auto"/>
              <w:bottom w:val="single" w:sz="4" w:space="0" w:color="auto"/>
              <w:right w:val="single" w:sz="4" w:space="0" w:color="auto"/>
            </w:tcBorders>
            <w:shd w:val="clear" w:color="auto" w:fill="auto"/>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000 01 05 00 00 00 0000 000</w:t>
            </w:r>
          </w:p>
        </w:tc>
        <w:tc>
          <w:tcPr>
            <w:tcW w:w="3400" w:type="dxa"/>
            <w:gridSpan w:val="10"/>
            <w:tcBorders>
              <w:top w:val="nil"/>
              <w:left w:val="nil"/>
              <w:bottom w:val="single" w:sz="4" w:space="0" w:color="auto"/>
              <w:right w:val="single" w:sz="4" w:space="0" w:color="auto"/>
            </w:tcBorders>
            <w:shd w:val="clear" w:color="auto" w:fill="auto"/>
            <w:hideMark/>
          </w:tcPr>
          <w:p w:rsidR="00DA2CEF" w:rsidRPr="004D176F" w:rsidRDefault="00DA2CEF" w:rsidP="00922A37">
            <w:pPr>
              <w:spacing w:after="0" w:line="240" w:lineRule="auto"/>
              <w:rPr>
                <w:rFonts w:eastAsia="Times New Roman"/>
                <w:sz w:val="20"/>
                <w:szCs w:val="20"/>
                <w:lang w:eastAsia="ru-RU"/>
              </w:rPr>
            </w:pPr>
            <w:r w:rsidRPr="004D176F">
              <w:rPr>
                <w:rFonts w:eastAsia="Times New Roman"/>
                <w:sz w:val="20"/>
                <w:szCs w:val="20"/>
                <w:lang w:eastAsia="ru-RU"/>
              </w:rPr>
              <w:t>Изменение остатков средств на счетах по учету средств бюджета</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581667,71</w:t>
            </w:r>
          </w:p>
        </w:tc>
        <w:tc>
          <w:tcPr>
            <w:tcW w:w="1260" w:type="dxa"/>
            <w:gridSpan w:val="6"/>
            <w:tcBorders>
              <w:top w:val="nil"/>
              <w:left w:val="nil"/>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DA2CEF" w:rsidRPr="004D176F" w:rsidRDefault="00DA2CEF" w:rsidP="00922A37">
            <w:pPr>
              <w:spacing w:after="0" w:line="240" w:lineRule="auto"/>
              <w:jc w:val="center"/>
              <w:rPr>
                <w:rFonts w:eastAsia="Times New Roman"/>
                <w:sz w:val="20"/>
                <w:szCs w:val="20"/>
                <w:lang w:eastAsia="ru-RU"/>
              </w:rPr>
            </w:pPr>
            <w:r w:rsidRPr="004D176F">
              <w:rPr>
                <w:rFonts w:eastAsia="Times New Roman"/>
                <w:sz w:val="20"/>
                <w:szCs w:val="20"/>
                <w:lang w:eastAsia="ru-RU"/>
              </w:rPr>
              <w:t>0</w:t>
            </w:r>
          </w:p>
        </w:tc>
      </w:tr>
    </w:tbl>
    <w:p w:rsidR="00DA2CEF" w:rsidRDefault="00DA2CEF" w:rsidP="00DA2CEF"/>
    <w:p w:rsidR="00A1058C" w:rsidRPr="000133BA" w:rsidRDefault="00A1058C" w:rsidP="00A1058C">
      <w:pPr>
        <w:spacing w:after="0" w:line="240" w:lineRule="auto"/>
        <w:ind w:firstLine="709"/>
        <w:jc w:val="both"/>
        <w:rPr>
          <w:sz w:val="20"/>
          <w:szCs w:val="20"/>
        </w:rPr>
      </w:pPr>
    </w:p>
    <w:p w:rsidR="00A1058C" w:rsidRDefault="00A1058C" w:rsidP="00A1058C">
      <w:pPr>
        <w:rPr>
          <w:sz w:val="20"/>
          <w:szCs w:val="20"/>
        </w:rPr>
      </w:pPr>
    </w:p>
    <w:p w:rsidR="00DA2CEF" w:rsidRDefault="00DA2CEF" w:rsidP="00A1058C">
      <w:pPr>
        <w:rPr>
          <w:sz w:val="20"/>
          <w:szCs w:val="20"/>
        </w:rPr>
      </w:pPr>
    </w:p>
    <w:p w:rsidR="00DA2CEF" w:rsidRDefault="00DA2CEF" w:rsidP="00A1058C">
      <w:pPr>
        <w:rPr>
          <w:sz w:val="20"/>
          <w:szCs w:val="20"/>
        </w:rPr>
      </w:pPr>
    </w:p>
    <w:p w:rsidR="00DA2CEF" w:rsidRDefault="00DA2CEF" w:rsidP="00A1058C">
      <w:pPr>
        <w:rPr>
          <w:sz w:val="20"/>
          <w:szCs w:val="20"/>
        </w:rPr>
      </w:pPr>
    </w:p>
    <w:p w:rsidR="00DA2CEF" w:rsidRDefault="00DA2CEF" w:rsidP="00A1058C">
      <w:pPr>
        <w:rPr>
          <w:sz w:val="20"/>
          <w:szCs w:val="20"/>
        </w:rPr>
      </w:pPr>
    </w:p>
    <w:p w:rsidR="00DA2CEF" w:rsidRDefault="00DA2CEF" w:rsidP="00A1058C">
      <w:pPr>
        <w:rPr>
          <w:sz w:val="20"/>
          <w:szCs w:val="20"/>
        </w:rPr>
      </w:pPr>
    </w:p>
    <w:p w:rsidR="00DA2CEF" w:rsidRDefault="00DA2CEF" w:rsidP="00A1058C">
      <w:pPr>
        <w:rPr>
          <w:sz w:val="20"/>
          <w:szCs w:val="20"/>
        </w:rPr>
      </w:pPr>
    </w:p>
    <w:p w:rsidR="007D6224" w:rsidRPr="00A1058C" w:rsidRDefault="007D6224" w:rsidP="00442CFD">
      <w:pPr>
        <w:tabs>
          <w:tab w:val="left" w:pos="2579"/>
        </w:tabs>
        <w:rPr>
          <w:sz w:val="20"/>
          <w:szCs w:val="20"/>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D6224" w:rsidRPr="007D6224" w:rsidTr="00922A37">
        <w:trPr>
          <w:trHeight w:val="2762"/>
        </w:trPr>
        <w:tc>
          <w:tcPr>
            <w:tcW w:w="3403" w:type="dxa"/>
            <w:tcBorders>
              <w:top w:val="single" w:sz="4" w:space="0" w:color="auto"/>
              <w:left w:val="single" w:sz="4" w:space="0" w:color="auto"/>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r w:rsidRPr="007D6224">
              <w:rPr>
                <w:bCs/>
                <w:color w:val="000000"/>
                <w:kern w:val="28"/>
                <w:sz w:val="20"/>
                <w:szCs w:val="20"/>
                <w:lang w:eastAsia="ru-RU"/>
              </w:rPr>
              <w:t xml:space="preserve">                                                                                                                                         </w:t>
            </w:r>
            <w:r w:rsidRPr="007D6224">
              <w:rPr>
                <w:color w:val="000000"/>
                <w:kern w:val="28"/>
                <w:sz w:val="20"/>
                <w:szCs w:val="20"/>
                <w:lang w:eastAsia="ru-RU"/>
              </w:rPr>
              <w:t xml:space="preserve">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Муниципальная газета</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proofErr w:type="spellStart"/>
            <w:r w:rsidRPr="007D6224">
              <w:rPr>
                <w:color w:val="000000"/>
                <w:kern w:val="28"/>
                <w:sz w:val="20"/>
                <w:szCs w:val="20"/>
                <w:lang w:eastAsia="ru-RU"/>
              </w:rPr>
              <w:t>Караевский</w:t>
            </w:r>
            <w:proofErr w:type="spellEnd"/>
            <w:r w:rsidRPr="007D6224">
              <w:rPr>
                <w:color w:val="000000"/>
                <w:kern w:val="28"/>
                <w:sz w:val="20"/>
                <w:szCs w:val="20"/>
                <w:lang w:eastAsia="ru-RU"/>
              </w:rPr>
              <w:t xml:space="preserve"> Вестник»</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Учредитель:</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D6224" w:rsidRPr="007D6224" w:rsidRDefault="007D6224" w:rsidP="007D6224">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Главный редактор: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proofErr w:type="gramStart"/>
            <w:r w:rsidRPr="007D6224">
              <w:rPr>
                <w:color w:val="000000"/>
                <w:kern w:val="28"/>
                <w:sz w:val="20"/>
                <w:szCs w:val="20"/>
                <w:lang w:eastAsia="ru-RU"/>
              </w:rPr>
              <w:t xml:space="preserve">Ответственный за выпуск: </w:t>
            </w:r>
            <w:proofErr w:type="gramEnd"/>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Адрес: Чувашская Республика,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Красноармейский район,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с. </w:t>
            </w:r>
            <w:proofErr w:type="spellStart"/>
            <w:r w:rsidRPr="007D6224">
              <w:rPr>
                <w:color w:val="000000"/>
                <w:kern w:val="28"/>
                <w:sz w:val="20"/>
                <w:szCs w:val="20"/>
                <w:lang w:eastAsia="ru-RU"/>
              </w:rPr>
              <w:t>Караево</w:t>
            </w:r>
            <w:proofErr w:type="spellEnd"/>
            <w:r w:rsidRPr="007D6224">
              <w:rPr>
                <w:color w:val="000000"/>
                <w:kern w:val="28"/>
                <w:sz w:val="20"/>
                <w:szCs w:val="20"/>
                <w:lang w:eastAsia="ru-RU"/>
              </w:rPr>
              <w:t>, ул. Центральная, 7</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Телефон: (883530) 35-2-47 </w:t>
            </w:r>
          </w:p>
          <w:p w:rsidR="007D6224" w:rsidRPr="007D6224" w:rsidRDefault="007D6224" w:rsidP="007D622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Эл</w:t>
            </w:r>
            <w:proofErr w:type="gramStart"/>
            <w:r w:rsidRPr="007D6224">
              <w:rPr>
                <w:kern w:val="28"/>
                <w:sz w:val="20"/>
                <w:szCs w:val="20"/>
                <w:lang w:eastAsia="ru-RU"/>
              </w:rPr>
              <w:t>.</w:t>
            </w:r>
            <w:proofErr w:type="gramEnd"/>
            <w:r w:rsidRPr="007D6224">
              <w:rPr>
                <w:kern w:val="28"/>
                <w:sz w:val="20"/>
                <w:szCs w:val="20"/>
                <w:lang w:eastAsia="ru-RU"/>
              </w:rPr>
              <w:t xml:space="preserve"> </w:t>
            </w:r>
            <w:proofErr w:type="gramStart"/>
            <w:r w:rsidRPr="007D6224">
              <w:rPr>
                <w:kern w:val="28"/>
                <w:sz w:val="20"/>
                <w:szCs w:val="20"/>
                <w:lang w:eastAsia="ru-RU"/>
              </w:rPr>
              <w:t>п</w:t>
            </w:r>
            <w:proofErr w:type="gramEnd"/>
            <w:r w:rsidRPr="007D6224">
              <w:rPr>
                <w:kern w:val="28"/>
                <w:sz w:val="20"/>
                <w:szCs w:val="20"/>
                <w:lang w:eastAsia="ru-RU"/>
              </w:rPr>
              <w:t xml:space="preserve">очта: </w:t>
            </w:r>
          </w:p>
          <w:p w:rsidR="007D6224" w:rsidRPr="007D6224" w:rsidRDefault="00922A37" w:rsidP="007D6224">
            <w:pPr>
              <w:widowControl w:val="0"/>
              <w:spacing w:after="0" w:line="240" w:lineRule="auto"/>
              <w:jc w:val="both"/>
              <w:rPr>
                <w:kern w:val="28"/>
                <w:sz w:val="20"/>
                <w:szCs w:val="20"/>
                <w:lang w:eastAsia="ru-RU"/>
              </w:rPr>
            </w:pPr>
            <w:hyperlink r:id="rId9" w:history="1">
              <w:r w:rsidR="007D6224" w:rsidRPr="007D6224">
                <w:rPr>
                  <w:color w:val="0000FF"/>
                  <w:kern w:val="28"/>
                  <w:sz w:val="20"/>
                  <w:szCs w:val="20"/>
                  <w:u w:val="single"/>
                  <w:lang w:val="en-US" w:eastAsia="ru-RU"/>
                </w:rPr>
                <w:t>sao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karaevo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cap</w:t>
              </w:r>
              <w:r w:rsidR="007D6224" w:rsidRPr="007D6224">
                <w:rPr>
                  <w:color w:val="0000FF"/>
                  <w:kern w:val="28"/>
                  <w:sz w:val="20"/>
                  <w:szCs w:val="20"/>
                  <w:u w:val="single"/>
                  <w:lang w:eastAsia="ru-RU"/>
                </w:rPr>
                <w:t>.</w:t>
              </w:r>
              <w:proofErr w:type="spellStart"/>
              <w:r w:rsidR="007D6224" w:rsidRPr="007D6224">
                <w:rPr>
                  <w:color w:val="0000FF"/>
                  <w:kern w:val="28"/>
                  <w:sz w:val="20"/>
                  <w:szCs w:val="20"/>
                  <w:u w:val="single"/>
                  <w:lang w:val="en-US" w:eastAsia="ru-RU"/>
                </w:rPr>
                <w:t>ru</w:t>
              </w:r>
              <w:proofErr w:type="spellEnd"/>
            </w:hyperlink>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Интернет: </w:t>
            </w: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http://gov.cap.ru/main.asp?govid=391</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Газета </w:t>
            </w:r>
            <w:proofErr w:type="gramStart"/>
            <w:r w:rsidRPr="007D6224">
              <w:rPr>
                <w:kern w:val="28"/>
                <w:sz w:val="20"/>
                <w:szCs w:val="20"/>
                <w:lang w:eastAsia="ru-RU"/>
              </w:rPr>
              <w:t>выходит по мере необходимости и предназначена</w:t>
            </w:r>
            <w:proofErr w:type="gramEnd"/>
            <w:r w:rsidRPr="007D6224">
              <w:rPr>
                <w:kern w:val="28"/>
                <w:sz w:val="20"/>
                <w:szCs w:val="20"/>
                <w:lang w:eastAsia="ru-RU"/>
              </w:rPr>
              <w:t xml:space="preserve"> для опубликования муниципальных правовых актов</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Тираж –10 экз. </w:t>
            </w:r>
          </w:p>
          <w:p w:rsidR="007D6224" w:rsidRPr="007D6224" w:rsidRDefault="007D6224" w:rsidP="007D6224">
            <w:pPr>
              <w:widowControl w:val="0"/>
              <w:spacing w:after="0" w:line="240" w:lineRule="auto"/>
              <w:jc w:val="both"/>
              <w:rPr>
                <w:color w:val="000000"/>
                <w:kern w:val="28"/>
                <w:sz w:val="20"/>
                <w:szCs w:val="20"/>
                <w:lang w:eastAsia="ru-RU"/>
              </w:rPr>
            </w:pPr>
            <w:r w:rsidRPr="007D6224">
              <w:rPr>
                <w:kern w:val="28"/>
                <w:sz w:val="20"/>
                <w:szCs w:val="20"/>
                <w:lang w:eastAsia="ru-RU"/>
              </w:rPr>
              <w:t xml:space="preserve">Объем </w:t>
            </w:r>
            <w:r w:rsidR="004C7997">
              <w:rPr>
                <w:kern w:val="28"/>
                <w:sz w:val="20"/>
                <w:szCs w:val="20"/>
                <w:lang w:eastAsia="ru-RU"/>
              </w:rPr>
              <w:t>25</w:t>
            </w:r>
            <w:r w:rsidRPr="007D6224">
              <w:rPr>
                <w:kern w:val="28"/>
                <w:sz w:val="20"/>
                <w:szCs w:val="20"/>
                <w:lang w:eastAsia="ru-RU"/>
              </w:rPr>
              <w:t>п.л. Формат А</w:t>
            </w:r>
            <w:proofErr w:type="gramStart"/>
            <w:r w:rsidRPr="007D6224">
              <w:rPr>
                <w:kern w:val="28"/>
                <w:sz w:val="20"/>
                <w:szCs w:val="20"/>
                <w:lang w:eastAsia="ru-RU"/>
              </w:rPr>
              <w:t>4</w:t>
            </w:r>
            <w:proofErr w:type="gramEnd"/>
          </w:p>
        </w:tc>
      </w:tr>
    </w:tbl>
    <w:p w:rsidR="007D6224" w:rsidRPr="007D6224" w:rsidRDefault="007D6224" w:rsidP="007D6224">
      <w:pPr>
        <w:jc w:val="both"/>
        <w:rPr>
          <w:sz w:val="20"/>
          <w:szCs w:val="20"/>
        </w:rPr>
      </w:pPr>
    </w:p>
    <w:p w:rsidR="007D6224" w:rsidRPr="007D6224" w:rsidRDefault="007D6224" w:rsidP="007D6224">
      <w:pPr>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bookmarkStart w:id="1" w:name="_GoBack"/>
      <w:bookmarkEnd w:id="1"/>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r w:rsidRPr="007D6224">
        <w:rPr>
          <w:sz w:val="20"/>
          <w:szCs w:val="20"/>
        </w:rPr>
        <w:tab/>
      </w:r>
    </w:p>
    <w:p w:rsidR="007D6224" w:rsidRPr="007D6224" w:rsidRDefault="007D6224" w:rsidP="007D6224">
      <w:pPr>
        <w:rPr>
          <w:b/>
          <w:i/>
          <w:sz w:val="20"/>
          <w:szCs w:val="20"/>
        </w:rPr>
      </w:pPr>
    </w:p>
    <w:p w:rsidR="007D6224" w:rsidRPr="007D6224" w:rsidRDefault="007D6224" w:rsidP="007D6224">
      <w:pPr>
        <w:rPr>
          <w:sz w:val="20"/>
          <w:szCs w:val="20"/>
        </w:rPr>
      </w:pPr>
      <w:r w:rsidRPr="007D6224">
        <w:rPr>
          <w:sz w:val="20"/>
          <w:szCs w:val="20"/>
        </w:rPr>
        <w:t xml:space="preserve">                                                                                                                                                                                                                                                                                                                                                                                                                                                 </w:t>
      </w:r>
    </w:p>
    <w:p w:rsidR="007D6224" w:rsidRPr="007D6224" w:rsidRDefault="007D6224" w:rsidP="007D6224">
      <w:pPr>
        <w:rPr>
          <w:b/>
          <w:i/>
          <w:sz w:val="20"/>
          <w:szCs w:val="20"/>
        </w:rPr>
      </w:pPr>
    </w:p>
    <w:p w:rsidR="007D6224" w:rsidRPr="007D6224" w:rsidRDefault="007D6224" w:rsidP="007D6224">
      <w:pPr>
        <w:tabs>
          <w:tab w:val="left" w:pos="6229"/>
        </w:tabs>
        <w:spacing w:after="0" w:line="240" w:lineRule="auto"/>
        <w:jc w:val="center"/>
        <w:rPr>
          <w:rFonts w:eastAsia="Times New Roman"/>
          <w:b/>
          <w:sz w:val="20"/>
          <w:szCs w:val="20"/>
          <w:lang w:eastAsia="ru-RU"/>
        </w:rPr>
      </w:pPr>
    </w:p>
    <w:p w:rsidR="007D6224" w:rsidRPr="007D6224" w:rsidRDefault="007D6224" w:rsidP="007D6224">
      <w:pPr>
        <w:spacing w:line="240" w:lineRule="exact"/>
        <w:rPr>
          <w:sz w:val="20"/>
          <w:szCs w:val="20"/>
        </w:rPr>
      </w:pPr>
    </w:p>
    <w:p w:rsidR="007D6224" w:rsidRPr="007D6224" w:rsidRDefault="007D6224" w:rsidP="007D6224">
      <w:pPr>
        <w:spacing w:after="0" w:line="240" w:lineRule="auto"/>
        <w:rPr>
          <w:rFonts w:eastAsia="Times New Roman"/>
          <w:sz w:val="20"/>
          <w:szCs w:val="20"/>
          <w:lang w:eastAsia="ru-RU"/>
        </w:rPr>
      </w:pPr>
    </w:p>
    <w:p w:rsidR="007D6224" w:rsidRPr="007D6224" w:rsidRDefault="007D6224" w:rsidP="007D6224">
      <w:pPr>
        <w:spacing w:after="0" w:line="240" w:lineRule="auto"/>
        <w:rPr>
          <w:rFonts w:eastAsia="Times New Roman"/>
          <w:sz w:val="20"/>
          <w:szCs w:val="20"/>
          <w:lang w:eastAsia="ru-RU"/>
        </w:rPr>
      </w:pPr>
    </w:p>
    <w:bookmarkEnd w:id="0"/>
    <w:p w:rsidR="007D6224" w:rsidRPr="007D6224" w:rsidRDefault="007D6224" w:rsidP="007D6224">
      <w:pPr>
        <w:rPr>
          <w:sz w:val="20"/>
          <w:szCs w:val="20"/>
        </w:rPr>
      </w:pPr>
    </w:p>
    <w:p w:rsidR="00D61913" w:rsidRPr="00B710C7" w:rsidRDefault="00D61913" w:rsidP="00B710C7"/>
    <w:sectPr w:rsidR="00D61913" w:rsidRPr="00B710C7" w:rsidSect="00922A37">
      <w:footerReference w:type="default" r:id="rId10"/>
      <w:pgSz w:w="11906" w:h="16838"/>
      <w:pgMar w:top="709" w:right="709" w:bottom="39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02" w:rsidRDefault="00831402" w:rsidP="00B7313D">
      <w:pPr>
        <w:spacing w:after="0" w:line="240" w:lineRule="auto"/>
      </w:pPr>
      <w:r>
        <w:separator/>
      </w:r>
    </w:p>
  </w:endnote>
  <w:endnote w:type="continuationSeparator" w:id="0">
    <w:p w:rsidR="00831402" w:rsidRDefault="00831402"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37" w:rsidRPr="00FE7F7F" w:rsidRDefault="00922A37" w:rsidP="00922A37">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7/219</w:t>
    </w:r>
  </w:p>
  <w:p w:rsidR="00922A37" w:rsidRPr="00FE7F7F" w:rsidRDefault="00922A37" w:rsidP="00922A37">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4C7997">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922A37" w:rsidRPr="00FE7F7F" w:rsidRDefault="00922A37" w:rsidP="00922A37">
    <w:pPr>
      <w:tabs>
        <w:tab w:val="center" w:pos="4677"/>
        <w:tab w:val="right" w:pos="9355"/>
      </w:tabs>
      <w:spacing w:after="0" w:line="240" w:lineRule="auto"/>
    </w:pPr>
  </w:p>
  <w:p w:rsidR="00922A37" w:rsidRDefault="00922A37">
    <w:pPr>
      <w:pStyle w:val="a8"/>
    </w:pPr>
  </w:p>
  <w:p w:rsidR="00922A37" w:rsidRDefault="00922A37"/>
  <w:p w:rsidR="00922A37" w:rsidRDefault="00922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02" w:rsidRDefault="00831402" w:rsidP="00B7313D">
      <w:pPr>
        <w:spacing w:after="0" w:line="240" w:lineRule="auto"/>
      </w:pPr>
      <w:r>
        <w:separator/>
      </w:r>
    </w:p>
  </w:footnote>
  <w:footnote w:type="continuationSeparator" w:id="0">
    <w:p w:rsidR="00831402" w:rsidRDefault="00831402" w:rsidP="00B7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DC3813"/>
    <w:multiLevelType w:val="multilevel"/>
    <w:tmpl w:val="01069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BD3047"/>
    <w:multiLevelType w:val="hybridMultilevel"/>
    <w:tmpl w:val="CBA28B2A"/>
    <w:lvl w:ilvl="0" w:tplc="DF147BC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
    <w:nsid w:val="70413B56"/>
    <w:multiLevelType w:val="hybridMultilevel"/>
    <w:tmpl w:val="A716AA90"/>
    <w:lvl w:ilvl="0" w:tplc="D084CC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9F"/>
    <w:rsid w:val="000133BA"/>
    <w:rsid w:val="0005222F"/>
    <w:rsid w:val="000537C8"/>
    <w:rsid w:val="00057BF4"/>
    <w:rsid w:val="000C645E"/>
    <w:rsid w:val="001174F8"/>
    <w:rsid w:val="00181B48"/>
    <w:rsid w:val="001A4287"/>
    <w:rsid w:val="003F4518"/>
    <w:rsid w:val="00430BC0"/>
    <w:rsid w:val="00442CFD"/>
    <w:rsid w:val="004C7997"/>
    <w:rsid w:val="004F31CE"/>
    <w:rsid w:val="005B4EB4"/>
    <w:rsid w:val="00611F9F"/>
    <w:rsid w:val="00634537"/>
    <w:rsid w:val="006F6730"/>
    <w:rsid w:val="00754DAE"/>
    <w:rsid w:val="007700D5"/>
    <w:rsid w:val="007B13A0"/>
    <w:rsid w:val="007D6224"/>
    <w:rsid w:val="00831402"/>
    <w:rsid w:val="00922A37"/>
    <w:rsid w:val="00A1058C"/>
    <w:rsid w:val="00A30C30"/>
    <w:rsid w:val="00B134F5"/>
    <w:rsid w:val="00B35048"/>
    <w:rsid w:val="00B710C7"/>
    <w:rsid w:val="00B7313D"/>
    <w:rsid w:val="00D61913"/>
    <w:rsid w:val="00DA28F1"/>
    <w:rsid w:val="00DA2CEF"/>
    <w:rsid w:val="00E5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karaev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7964</Words>
  <Characters>45396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4</cp:revision>
  <cp:lastPrinted>2021-02-26T07:32:00Z</cp:lastPrinted>
  <dcterms:created xsi:type="dcterms:W3CDTF">2021-04-06T12:04:00Z</dcterms:created>
  <dcterms:modified xsi:type="dcterms:W3CDTF">2021-04-07T11:12:00Z</dcterms:modified>
</cp:coreProperties>
</file>