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BA4690" wp14:editId="3B31C48D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E1E93" wp14:editId="72F7E6EF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23(235)</w:t>
                                  </w:r>
                                </w:p>
                                <w:p w:rsidR="00BB19D4" w:rsidRDefault="00BB19D4" w:rsidP="007D6224">
                                  <w:pPr>
                                    <w:ind w:right="-218"/>
                                  </w:pPr>
                                  <w:r>
                                    <w:t>17 сентября</w:t>
                                  </w:r>
                                </w:p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23(235)</w:t>
                            </w:r>
                          </w:p>
                          <w:p w:rsidR="00BB19D4" w:rsidRDefault="00BB19D4" w:rsidP="007D6224">
                            <w:pPr>
                              <w:ind w:right="-218"/>
                            </w:pPr>
                            <w:r>
                              <w:t>17 сентября</w:t>
                            </w:r>
                          </w:p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B6350A4" wp14:editId="1C197A1F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C742B7" w:rsidRPr="0093385E" w:rsidRDefault="00C742B7" w:rsidP="00C742B7">
      <w:pPr>
        <w:rPr>
          <w:b/>
          <w:i/>
          <w:sz w:val="20"/>
          <w:szCs w:val="20"/>
        </w:rPr>
      </w:pPr>
      <w:r w:rsidRPr="0093385E">
        <w:rPr>
          <w:b/>
          <w:i/>
          <w:sz w:val="20"/>
          <w:szCs w:val="20"/>
        </w:rPr>
        <w:t xml:space="preserve">Решение Собрания депутатов Караевского сельского поселения Красноармейского района </w:t>
      </w:r>
      <w:r w:rsidR="00C34731">
        <w:rPr>
          <w:b/>
          <w:i/>
          <w:sz w:val="20"/>
          <w:szCs w:val="20"/>
        </w:rPr>
        <w:t>Чувашской Республики от 17 сентября</w:t>
      </w:r>
      <w:r w:rsidRPr="0093385E">
        <w:rPr>
          <w:b/>
          <w:i/>
          <w:sz w:val="20"/>
          <w:szCs w:val="20"/>
        </w:rPr>
        <w:t xml:space="preserve"> 2021  № С</w:t>
      </w:r>
      <w:r w:rsidR="00C34731">
        <w:rPr>
          <w:b/>
          <w:i/>
          <w:sz w:val="20"/>
          <w:szCs w:val="20"/>
        </w:rPr>
        <w:t>-21</w:t>
      </w:r>
      <w:r w:rsidRPr="0093385E">
        <w:rPr>
          <w:b/>
          <w:i/>
          <w:sz w:val="20"/>
          <w:szCs w:val="20"/>
        </w:rPr>
        <w:t>/</w:t>
      </w:r>
      <w:r w:rsidR="00C34731">
        <w:rPr>
          <w:b/>
          <w:i/>
          <w:sz w:val="20"/>
          <w:szCs w:val="20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742B7" w:rsidRPr="00277A43" w:rsidTr="00C34731">
        <w:trPr>
          <w:trHeight w:val="860"/>
        </w:trPr>
        <w:tc>
          <w:tcPr>
            <w:tcW w:w="5387" w:type="dxa"/>
            <w:shd w:val="clear" w:color="auto" w:fill="auto"/>
          </w:tcPr>
          <w:p w:rsidR="00C742B7" w:rsidRPr="00277A43" w:rsidRDefault="00C34731" w:rsidP="00C34731">
            <w:pPr>
              <w:jc w:val="both"/>
              <w:rPr>
                <w:b/>
                <w:sz w:val="20"/>
                <w:szCs w:val="26"/>
              </w:rPr>
            </w:pPr>
            <w:r w:rsidRPr="00C34731">
              <w:rPr>
                <w:b/>
                <w:sz w:val="20"/>
                <w:szCs w:val="26"/>
              </w:rPr>
              <w:t>О внесении изменений в решение Собрания депутатов Караевского сельского поселения Красноармейского района от 14 декабря 2020 года № С-5/1 «О бюджете Караевского сельского поселения Красноармейского района Чувашской Республики на 2021 год и на плановый период 2022 и 2023 годов»</w:t>
            </w:r>
          </w:p>
        </w:tc>
      </w:tr>
    </w:tbl>
    <w:bookmarkEnd w:id="0"/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Караевского сельского поселения Красноармейского района Чувашской Республики,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 xml:space="preserve"> Собрание депутатов Караевского сельского поселения Красноармейского района решило: 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1.</w:t>
      </w:r>
      <w:r w:rsidRPr="007E23B6">
        <w:rPr>
          <w:sz w:val="20"/>
        </w:rPr>
        <w:tab/>
        <w:t>Внести в решение Собрания депутатов Караевского сельского поселения Красноармейского района от 14 декабря 2020 года № С-5/1 «О бюджете Караевского сельского поселения Красноармейского района Чувашской Республики на 2021 год и на плановый период 2022 и 2023 годов» (с изменениями от 07 апреля 2021 года № С-12/2) следующие изменения: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1)</w:t>
      </w:r>
      <w:r w:rsidRPr="007E23B6">
        <w:rPr>
          <w:sz w:val="20"/>
        </w:rPr>
        <w:tab/>
        <w:t>в статье 1: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в части 1: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абзац второй изложить в новой редакции: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«прогнозируемый общий объем доходов бюджета Караевского сельского поселения Красноармейского района Чувашской Республики в сумме 4728185 рублей 44 копейки, в том числе объем безвозмездных поступлений в сумме 3468606 рублей 86 копеек, из них объем межбюджетных трансфертов, получаемых из бюджета Красноармейского района Чувашской Республики – 3468606 рублей 86 копеек»;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 xml:space="preserve">в </w:t>
      </w:r>
      <w:proofErr w:type="gramStart"/>
      <w:r w:rsidRPr="007E23B6">
        <w:rPr>
          <w:sz w:val="20"/>
        </w:rPr>
        <w:t>абзаце</w:t>
      </w:r>
      <w:proofErr w:type="gramEnd"/>
      <w:r w:rsidRPr="007E23B6">
        <w:rPr>
          <w:sz w:val="20"/>
        </w:rPr>
        <w:t xml:space="preserve"> третьем слова «4713479 рублей 01 копейка» заменить словами «5309853 рубля 15 копеек»;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2)</w:t>
      </w:r>
      <w:r w:rsidRPr="007E23B6">
        <w:rPr>
          <w:sz w:val="20"/>
        </w:rPr>
        <w:tab/>
        <w:t>в статье 4: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часть 3 изложить в следующей редакции: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lastRenderedPageBreak/>
        <w:t>«3. Утвердить: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объем бюджетных ассигнований Дорожного фонда Караевского сельского поселения Красноармейского района Чувашской Республики: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на 2021 год в сумме 1686189 рублей 32 копейки;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на 2022 год в сумме 970300,0 рублей;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на 2023 год в сумме 970300,0 рублей;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прогнозируемый объем доходов бюджета Караевского сельского поселения Красноармейского района Чувашской Республики от поступлений, указанных в статье 3 Решения Собрания депутатов Караевского сельского поселения Красноармейского района Чувашской Республики от 30 октября 2013 года № С-28/4 "О создании муниципального дорожного фонда Караевского сельского поселения Красноармейского района Чувашской Республики":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на 2021 год в сумме 1328010,0 рублей;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на 2022 год в сумме 970300,0 рублей;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на 2023 год в сумме 970300,0 рублей</w:t>
      </w:r>
      <w:proofErr w:type="gramStart"/>
      <w:r w:rsidRPr="007E23B6">
        <w:rPr>
          <w:sz w:val="20"/>
        </w:rPr>
        <w:t>.»;</w:t>
      </w:r>
      <w:proofErr w:type="gramEnd"/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3) приложение 1 «Перечень главных администраторов доходов бюджета Караевского сельского поселения Красноармейского района Чувашской Республики» изложить в новой редакции согласно приложению 1 к настоящему решению;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4) приложение 3 «Прогнозируемые объемы поступлений доходов в бюджет Караевского сельского поселения Красноармейского района Чувашской Республики на 2021 год» изложить в новой редакции согласно приложению 2 к настоящему решению;</w:t>
      </w:r>
    </w:p>
    <w:p w:rsidR="007E23B6" w:rsidRPr="007E23B6" w:rsidRDefault="007E23B6" w:rsidP="007E23B6">
      <w:pPr>
        <w:jc w:val="both"/>
        <w:rPr>
          <w:sz w:val="20"/>
        </w:rPr>
      </w:pPr>
      <w:proofErr w:type="gramStart"/>
      <w:r w:rsidRPr="007E23B6">
        <w:rPr>
          <w:sz w:val="20"/>
        </w:rPr>
        <w:t>5) внести изменения в приложение 5 «Распределение бюджетных ассигнований по разделам, подразделам, целевым статьям (муниципальным программам Караевского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Караевского сельского поселения Красноармейского района Чувашской Республики на 2021 год» согласно приложению 3 к настоящему решению;</w:t>
      </w:r>
      <w:proofErr w:type="gramEnd"/>
    </w:p>
    <w:p w:rsidR="007E23B6" w:rsidRPr="007E23B6" w:rsidRDefault="007E23B6" w:rsidP="007E23B6">
      <w:pPr>
        <w:jc w:val="both"/>
        <w:rPr>
          <w:sz w:val="20"/>
        </w:rPr>
      </w:pPr>
      <w:proofErr w:type="gramStart"/>
      <w:r w:rsidRPr="007E23B6">
        <w:rPr>
          <w:sz w:val="20"/>
        </w:rPr>
        <w:t>6)  внести изменения в приложение 7 «Распределение бюджетных ассигнований по целевым статьям (муниципальным программам Караевского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Караевского сельского поселения Красноармейского района Чувашской Республики на 2021 год» согласно приложению 4 к настоящему решению;</w:t>
      </w:r>
      <w:proofErr w:type="gramEnd"/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>7)  внести изменения в приложение 9 «Ведомственная структура расходов бюджета Караевского сельского поселения Красноармейского района Чувашской Республики на 2021 год» согласно приложению 5 к настоящему решению;</w:t>
      </w:r>
    </w:p>
    <w:p w:rsidR="007E23B6" w:rsidRPr="007E23B6" w:rsidRDefault="007E23B6" w:rsidP="007E23B6">
      <w:pPr>
        <w:jc w:val="both"/>
        <w:rPr>
          <w:sz w:val="20"/>
        </w:rPr>
      </w:pPr>
      <w:r w:rsidRPr="007E23B6">
        <w:rPr>
          <w:sz w:val="20"/>
        </w:rPr>
        <w:t xml:space="preserve">2. Настоящее решение </w:t>
      </w:r>
      <w:proofErr w:type="gramStart"/>
      <w:r w:rsidRPr="007E23B6">
        <w:rPr>
          <w:sz w:val="20"/>
        </w:rPr>
        <w:t>вступает</w:t>
      </w:r>
      <w:proofErr w:type="gramEnd"/>
      <w:r w:rsidRPr="007E23B6">
        <w:rPr>
          <w:sz w:val="20"/>
        </w:rPr>
        <w:t xml:space="preserve"> вступают в силу после их официального опубликования в периодическом печатном издании "</w:t>
      </w:r>
      <w:proofErr w:type="spellStart"/>
      <w:r w:rsidRPr="007E23B6">
        <w:rPr>
          <w:sz w:val="20"/>
        </w:rPr>
        <w:t>Караевский</w:t>
      </w:r>
      <w:proofErr w:type="spellEnd"/>
      <w:r w:rsidRPr="007E23B6">
        <w:rPr>
          <w:sz w:val="20"/>
        </w:rPr>
        <w:t xml:space="preserve"> Вестник".</w:t>
      </w:r>
    </w:p>
    <w:p w:rsidR="007E23B6" w:rsidRPr="007E23B6" w:rsidRDefault="007E23B6" w:rsidP="00BB19D4">
      <w:pPr>
        <w:spacing w:after="0"/>
        <w:jc w:val="both"/>
        <w:rPr>
          <w:sz w:val="20"/>
        </w:rPr>
      </w:pPr>
      <w:proofErr w:type="spellStart"/>
      <w:r w:rsidRPr="007E23B6">
        <w:rPr>
          <w:sz w:val="20"/>
        </w:rPr>
        <w:t>Врио</w:t>
      </w:r>
      <w:proofErr w:type="spellEnd"/>
      <w:r w:rsidRPr="007E23B6">
        <w:rPr>
          <w:sz w:val="20"/>
        </w:rPr>
        <w:t xml:space="preserve"> главы </w:t>
      </w:r>
    </w:p>
    <w:p w:rsidR="00052FAB" w:rsidRDefault="007E23B6" w:rsidP="00BB19D4">
      <w:pPr>
        <w:spacing w:after="0"/>
        <w:jc w:val="both"/>
        <w:rPr>
          <w:sz w:val="20"/>
          <w:szCs w:val="20"/>
        </w:rPr>
      </w:pPr>
      <w:r w:rsidRPr="007E23B6">
        <w:rPr>
          <w:sz w:val="20"/>
        </w:rPr>
        <w:t xml:space="preserve">Караевского сельского поселения    </w:t>
      </w:r>
      <w:r w:rsidRPr="007E23B6">
        <w:rPr>
          <w:sz w:val="20"/>
        </w:rPr>
        <w:tab/>
        <w:t xml:space="preserve">                                      </w:t>
      </w:r>
      <w:r w:rsidRPr="007E23B6">
        <w:rPr>
          <w:sz w:val="20"/>
        </w:rPr>
        <w:tab/>
      </w:r>
      <w:r w:rsidRPr="007E23B6">
        <w:rPr>
          <w:sz w:val="20"/>
        </w:rPr>
        <w:tab/>
        <w:t>В.Ю. Андреев</w:t>
      </w:r>
    </w:p>
    <w:p w:rsidR="00E9040D" w:rsidRDefault="00E9040D" w:rsidP="00134FF3">
      <w:pPr>
        <w:jc w:val="both"/>
        <w:rPr>
          <w:sz w:val="20"/>
          <w:szCs w:val="20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707"/>
        <w:gridCol w:w="694"/>
        <w:gridCol w:w="1427"/>
        <w:gridCol w:w="593"/>
        <w:gridCol w:w="5927"/>
      </w:tblGrid>
      <w:tr w:rsidR="00BB19D4" w:rsidRPr="00BB19D4" w:rsidTr="00BB19D4">
        <w:trPr>
          <w:trHeight w:val="28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B19D4">
              <w:rPr>
                <w:rFonts w:eastAsia="Times New Roman"/>
                <w:sz w:val="18"/>
                <w:szCs w:val="18"/>
                <w:lang w:eastAsia="ru-RU"/>
              </w:rPr>
              <w:t>Приложение 1</w:t>
            </w:r>
            <w:r w:rsidRPr="00BB19D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                                         </w:t>
            </w:r>
          </w:p>
        </w:tc>
      </w:tr>
      <w:tr w:rsidR="00BB19D4" w:rsidRPr="00BB19D4" w:rsidTr="00BB19D4">
        <w:trPr>
          <w:trHeight w:val="123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B19D4">
              <w:rPr>
                <w:rFonts w:eastAsia="Times New Roman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BB19D4" w:rsidRPr="00BB19D4" w:rsidTr="00BB19D4">
        <w:trPr>
          <w:trHeight w:val="45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B19D4">
              <w:rPr>
                <w:rFonts w:eastAsia="Times New Roman"/>
                <w:sz w:val="18"/>
                <w:szCs w:val="18"/>
                <w:lang w:eastAsia="ru-RU"/>
              </w:rPr>
              <w:t>Приложение 1</w:t>
            </w:r>
            <w:r w:rsidRPr="00BB19D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                                         </w:t>
            </w:r>
          </w:p>
        </w:tc>
      </w:tr>
      <w:tr w:rsidR="00BB19D4" w:rsidRPr="00BB19D4" w:rsidTr="00BB19D4">
        <w:trPr>
          <w:trHeight w:val="70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B19D4">
              <w:rPr>
                <w:rFonts w:eastAsia="Times New Roman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BB19D4" w:rsidRPr="00BB19D4" w:rsidTr="00BB19D4">
        <w:trPr>
          <w:trHeight w:val="398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</w:t>
            </w:r>
          </w:p>
        </w:tc>
      </w:tr>
      <w:tr w:rsidR="00BB19D4" w:rsidRPr="00BB19D4" w:rsidTr="00BB19D4">
        <w:trPr>
          <w:trHeight w:val="758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главных администраторов доходов бюджета Караевского сельского поселения Красноармейского района Чувашской Республики</w:t>
            </w:r>
          </w:p>
        </w:tc>
      </w:tr>
      <w:tr w:rsidR="00BB19D4" w:rsidRPr="00BB19D4" w:rsidTr="00BB19D4">
        <w:trPr>
          <w:trHeight w:val="54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кодов бюджетной классификации Российской Федерации</w:t>
            </w:r>
          </w:p>
        </w:tc>
      </w:tr>
      <w:tr w:rsidR="00BB19D4" w:rsidRPr="00BB19D4" w:rsidTr="00BB19D4">
        <w:trPr>
          <w:trHeight w:val="187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доходов бюджета Караевского сельского поселения Красноармейского района Чувашской Республики</w:t>
            </w:r>
          </w:p>
        </w:tc>
        <w:tc>
          <w:tcPr>
            <w:tcW w:w="6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19D4" w:rsidRPr="00BB19D4" w:rsidTr="00BB19D4">
        <w:trPr>
          <w:trHeight w:val="28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BB19D4" w:rsidRPr="00BB19D4" w:rsidTr="00BB19D4">
        <w:trPr>
          <w:trHeight w:val="76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Доходы в </w:t>
            </w: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виде</w:t>
            </w:r>
            <w:proofErr w:type="gramEnd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B19D4" w:rsidRPr="00BB19D4" w:rsidTr="00BB19D4">
        <w:trPr>
          <w:trHeight w:val="82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BB19D4" w:rsidRPr="00BB19D4" w:rsidTr="00BB19D4">
        <w:trPr>
          <w:trHeight w:val="108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B19D4" w:rsidRPr="00BB19D4" w:rsidTr="00BB19D4">
        <w:trPr>
          <w:trHeight w:val="76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1 13 02065 10 0000 130 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Доходы, поступающие в </w:t>
            </w: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proofErr w:type="gramEnd"/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proofErr w:type="gramEnd"/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BB19D4" w:rsidRPr="00BB19D4" w:rsidTr="00BB19D4">
        <w:trPr>
          <w:trHeight w:val="76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B19D4" w:rsidRPr="00BB19D4" w:rsidTr="00BB19D4">
        <w:trPr>
          <w:trHeight w:val="121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Штрафы, неустойки, пени, уплаченные в </w:t>
            </w: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случае</w:t>
            </w:r>
            <w:proofErr w:type="gramEnd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B19D4" w:rsidRPr="00BB19D4" w:rsidTr="00BB19D4">
        <w:trPr>
          <w:trHeight w:val="11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Иные штрафы, неустойки, пени, уплаченные в </w:t>
            </w: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B19D4" w:rsidRPr="00BB19D4" w:rsidTr="00BB19D4">
        <w:trPr>
          <w:trHeight w:val="66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B19D4" w:rsidRPr="00BB19D4" w:rsidTr="00BB19D4">
        <w:trPr>
          <w:trHeight w:val="196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фонда)</w:t>
            </w:r>
          </w:p>
        </w:tc>
      </w:tr>
      <w:tr w:rsidR="00BB19D4" w:rsidRPr="00BB19D4" w:rsidTr="00BB19D4">
        <w:trPr>
          <w:trHeight w:val="139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BB19D4" w:rsidRPr="00BB19D4" w:rsidTr="00BB19D4">
        <w:trPr>
          <w:trHeight w:val="11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  <w:proofErr w:type="gramEnd"/>
          </w:p>
        </w:tc>
      </w:tr>
      <w:tr w:rsidR="00BB19D4" w:rsidRPr="00BB19D4" w:rsidTr="00BB19D4">
        <w:trPr>
          <w:trHeight w:val="204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1 16 10123 01 0101 140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B19D4" w:rsidRPr="00BB19D4" w:rsidTr="00BB19D4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Платежи, уплачиваемые в </w:t>
            </w:r>
            <w:proofErr w:type="gramStart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B19D4" w:rsidRPr="00BB19D4" w:rsidTr="00BB19D4">
        <w:trPr>
          <w:trHeight w:val="43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BB19D4" w:rsidRPr="00BB19D4" w:rsidTr="00BB19D4">
        <w:trPr>
          <w:trHeight w:val="76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Прочие дотации бюджетам сельских поселений 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ind w:right="101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Прочие субсидии бюджетам сельских поселений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B19D4" w:rsidRPr="00BB19D4" w:rsidTr="00BB19D4">
        <w:trPr>
          <w:trHeight w:val="76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B19D4" w:rsidRPr="00BB19D4" w:rsidTr="00BB19D4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B19D4" w:rsidRPr="00BB19D4" w:rsidTr="00BB19D4">
        <w:trPr>
          <w:trHeight w:val="25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B19D4" w:rsidRPr="00BB19D4" w:rsidTr="00BB19D4">
        <w:trPr>
          <w:trHeight w:val="147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B19D4" w:rsidRPr="00BB19D4" w:rsidTr="00BB19D4">
        <w:trPr>
          <w:trHeight w:val="76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B19D4" w:rsidRPr="00BB19D4" w:rsidTr="00BB19D4"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B19D4" w:rsidRDefault="00BB19D4" w:rsidP="00134FF3">
      <w:pPr>
        <w:jc w:val="both"/>
        <w:rPr>
          <w:sz w:val="20"/>
          <w:szCs w:val="20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4850"/>
        <w:gridCol w:w="2255"/>
        <w:gridCol w:w="1595"/>
      </w:tblGrid>
      <w:tr w:rsidR="00BB19D4" w:rsidRPr="00BB19D4" w:rsidTr="00BB19D4">
        <w:trPr>
          <w:trHeight w:val="30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BB19D4" w:rsidRPr="00BB19D4" w:rsidTr="00BB19D4">
        <w:trPr>
          <w:trHeight w:val="252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8"/>
                <w:szCs w:val="18"/>
                <w:u w:val="single"/>
                <w:lang w:eastAsia="ru-RU"/>
              </w:rPr>
              <w:t>к 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BB19D4" w:rsidRPr="00BB19D4" w:rsidTr="00BB19D4">
        <w:trPr>
          <w:trHeight w:val="30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BB19D4" w:rsidRPr="00BB19D4" w:rsidTr="00BB19D4">
        <w:trPr>
          <w:trHeight w:val="162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BB19D4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BB19D4" w:rsidRPr="00BB19D4" w:rsidTr="00BB19D4">
        <w:trPr>
          <w:trHeight w:val="118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Прогнозируемые объемы поступлений доходов в бюджет Караевского сельского поселения Красноармейского района Чувашской Республики на 2021 год</w:t>
            </w:r>
          </w:p>
        </w:tc>
      </w:tr>
      <w:tr w:rsidR="00BB19D4" w:rsidRPr="00BB19D4" w:rsidTr="00BB19D4">
        <w:trPr>
          <w:trHeight w:val="289"/>
        </w:trPr>
        <w:tc>
          <w:tcPr>
            <w:tcW w:w="7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BB19D4">
              <w:rPr>
                <w:rFonts w:ascii="Calibri" w:eastAsia="Times New Roman" w:hAnsi="Calibri"/>
                <w:sz w:val="20"/>
                <w:szCs w:val="20"/>
                <w:lang w:eastAsia="ru-RU"/>
              </w:rPr>
              <w:t> </w:t>
            </w:r>
          </w:p>
        </w:tc>
      </w:tr>
      <w:tr w:rsidR="00BB19D4" w:rsidRPr="00BB19D4" w:rsidTr="00BB19D4">
        <w:trPr>
          <w:trHeight w:val="1058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1 259 578,58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81 600,00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81 600,00</w:t>
            </w:r>
          </w:p>
        </w:tc>
      </w:tr>
      <w:tr w:rsidR="00BB19D4" w:rsidRPr="00BB19D4" w:rsidTr="00BB19D4">
        <w:trPr>
          <w:trHeight w:val="145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81 500,00</w:t>
            </w:r>
          </w:p>
        </w:tc>
      </w:tr>
      <w:tr w:rsidR="00BB19D4" w:rsidRPr="00BB19D4" w:rsidTr="00BB19D4">
        <w:trPr>
          <w:trHeight w:val="2131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18210102020010000110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9D4" w:rsidRPr="00BB19D4" w:rsidTr="00BB19D4">
        <w:trPr>
          <w:trHeight w:val="102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B19D4" w:rsidRPr="00BB19D4" w:rsidTr="00BB19D4">
        <w:trPr>
          <w:trHeight w:val="76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332 900,00</w:t>
            </w:r>
          </w:p>
        </w:tc>
      </w:tr>
      <w:tr w:rsidR="00BB19D4" w:rsidRPr="00BB19D4" w:rsidTr="00BB19D4">
        <w:trPr>
          <w:trHeight w:val="2113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139 000,00</w:t>
            </w:r>
          </w:p>
        </w:tc>
      </w:tr>
      <w:tr w:rsidR="00BB19D4" w:rsidRPr="00BB19D4" w:rsidTr="00BB19D4">
        <w:trPr>
          <w:trHeight w:val="2371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B19D4" w:rsidRPr="00BB19D4" w:rsidTr="00BB19D4">
        <w:trPr>
          <w:trHeight w:val="2006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192 900,00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249 800,00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249 800,00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249 800,00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343 000,00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45 600,00</w:t>
            </w:r>
          </w:p>
        </w:tc>
      </w:tr>
      <w:tr w:rsidR="00BB19D4" w:rsidRPr="00BB19D4" w:rsidTr="00BB19D4">
        <w:trPr>
          <w:trHeight w:val="1058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45 600,00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297 400,00</w:t>
            </w:r>
          </w:p>
        </w:tc>
      </w:tr>
      <w:tr w:rsidR="00BB19D4" w:rsidRPr="00BB19D4" w:rsidTr="00BB19D4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BB19D4" w:rsidRPr="00BB19D4" w:rsidTr="00BB19D4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BB19D4" w:rsidRPr="00BB19D4" w:rsidTr="00BB19D4">
        <w:trPr>
          <w:trHeight w:val="140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BB19D4" w:rsidRPr="00BB19D4" w:rsidTr="00BB19D4">
        <w:trPr>
          <w:trHeight w:val="8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154 425,00</w:t>
            </w:r>
          </w:p>
        </w:tc>
      </w:tr>
      <w:tr w:rsidR="00BB19D4" w:rsidRPr="00BB19D4" w:rsidTr="00BB19D4">
        <w:trPr>
          <w:trHeight w:val="16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154 425,00</w:t>
            </w:r>
          </w:p>
        </w:tc>
      </w:tr>
      <w:tr w:rsidR="00BB19D4" w:rsidRPr="00BB19D4" w:rsidTr="00BB19D4">
        <w:trPr>
          <w:trHeight w:val="1397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144 525,00</w:t>
            </w:r>
          </w:p>
        </w:tc>
      </w:tr>
      <w:tr w:rsidR="00BB19D4" w:rsidRPr="00BB19D4" w:rsidTr="00BB19D4">
        <w:trPr>
          <w:trHeight w:val="1417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BB19D4" w:rsidRPr="00BB19D4" w:rsidTr="00BB19D4">
        <w:trPr>
          <w:trHeight w:val="51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8 400,00</w:t>
            </w:r>
          </w:p>
        </w:tc>
      </w:tr>
      <w:tr w:rsidR="00BB19D4" w:rsidRPr="00BB19D4" w:rsidTr="00BB19D4">
        <w:trPr>
          <w:trHeight w:val="30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00011302000000000000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8 400,00</w:t>
            </w:r>
          </w:p>
        </w:tc>
      </w:tr>
      <w:tr w:rsidR="00BB19D4" w:rsidRPr="00BB19D4" w:rsidTr="00BB19D4">
        <w:trPr>
          <w:trHeight w:val="76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Доходы, поступающие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порядке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99311302065100000130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8 400,00</w:t>
            </w:r>
          </w:p>
        </w:tc>
      </w:tr>
      <w:tr w:rsidR="00BB19D4" w:rsidRPr="00BB19D4" w:rsidTr="00BB19D4">
        <w:trPr>
          <w:trHeight w:val="30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ПРОЧИЕ НЕНАЛОГОВЫЕ ДОХОДЫ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85 953,58</w:t>
            </w:r>
          </w:p>
        </w:tc>
      </w:tr>
      <w:tr w:rsidR="00BB19D4" w:rsidRPr="00BB19D4" w:rsidTr="00BB19D4">
        <w:trPr>
          <w:trHeight w:val="51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Инициативные платежи, зачисляемые в бюджеты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99311715030100000150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85 953,58</w:t>
            </w:r>
          </w:p>
        </w:tc>
      </w:tr>
      <w:tr w:rsidR="00BB19D4" w:rsidRPr="00BB19D4" w:rsidTr="00BB19D4">
        <w:trPr>
          <w:trHeight w:val="28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3 468 606,86</w:t>
            </w:r>
          </w:p>
        </w:tc>
      </w:tr>
      <w:tr w:rsidR="00BB19D4" w:rsidRPr="00BB19D4" w:rsidTr="00BB19D4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3 468 606,86</w:t>
            </w:r>
          </w:p>
        </w:tc>
      </w:tr>
      <w:tr w:rsidR="00BB19D4" w:rsidRPr="00BB19D4" w:rsidTr="00BB19D4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875 600,00</w:t>
            </w:r>
          </w:p>
        </w:tc>
      </w:tr>
      <w:tr w:rsidR="00BB19D4" w:rsidRPr="00BB19D4" w:rsidTr="00BB19D4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875 600,00</w:t>
            </w:r>
          </w:p>
        </w:tc>
      </w:tr>
      <w:tr w:rsidR="00BB19D4" w:rsidRPr="00BB19D4" w:rsidTr="00BB19D4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2 092 008,00</w:t>
            </w:r>
          </w:p>
        </w:tc>
      </w:tr>
      <w:tr w:rsidR="00BB19D4" w:rsidRPr="00BB19D4" w:rsidTr="00BB19D4">
        <w:trPr>
          <w:trHeight w:val="159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(дороги </w:t>
            </w:r>
            <w:proofErr w:type="spellStart"/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)R02,R04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241 120,00</w:t>
            </w:r>
          </w:p>
        </w:tc>
      </w:tr>
      <w:tr w:rsidR="00BB19D4" w:rsidRPr="00BB19D4" w:rsidTr="00BB19D4">
        <w:trPr>
          <w:trHeight w:val="545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1 850 888,00</w:t>
            </w:r>
          </w:p>
        </w:tc>
      </w:tr>
      <w:tr w:rsidR="00BB19D4" w:rsidRPr="00BB19D4" w:rsidTr="00BB19D4">
        <w:trPr>
          <w:trHeight w:val="529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103 680,00</w:t>
            </w:r>
          </w:p>
        </w:tc>
      </w:tr>
      <w:tr w:rsidR="00BB19D4" w:rsidRPr="00BB19D4" w:rsidTr="00BB19D4">
        <w:trPr>
          <w:trHeight w:val="79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99320230024100000150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19D4" w:rsidRPr="00BB19D4" w:rsidTr="00BB19D4">
        <w:trPr>
          <w:trHeight w:val="762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103 680,00</w:t>
            </w:r>
          </w:p>
        </w:tc>
      </w:tr>
      <w:tr w:rsidR="00BB19D4" w:rsidRPr="00BB19D4" w:rsidTr="00BB19D4">
        <w:trPr>
          <w:trHeight w:val="48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483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трансферты, передаваемые бюджетам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99320249999100000150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630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349 766,00</w:t>
            </w:r>
          </w:p>
        </w:tc>
      </w:tr>
      <w:tr w:rsidR="00BB19D4" w:rsidRPr="00BB19D4" w:rsidTr="00BB19D4">
        <w:trPr>
          <w:trHeight w:val="627"/>
        </w:trPr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9D4" w:rsidRPr="00BB19D4" w:rsidRDefault="00BB19D4" w:rsidP="00BB19D4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районов 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sz w:val="20"/>
                <w:szCs w:val="20"/>
                <w:lang w:eastAsia="ru-RU"/>
              </w:rPr>
              <w:t>349 766,00</w:t>
            </w:r>
          </w:p>
        </w:tc>
      </w:tr>
      <w:tr w:rsidR="00BB19D4" w:rsidRPr="00BB19D4" w:rsidTr="00BB19D4">
        <w:trPr>
          <w:trHeight w:val="289"/>
        </w:trPr>
        <w:tc>
          <w:tcPr>
            <w:tcW w:w="7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4 728 185,44</w:t>
            </w:r>
          </w:p>
        </w:tc>
      </w:tr>
    </w:tbl>
    <w:p w:rsidR="00BB19D4" w:rsidRDefault="00BB19D4" w:rsidP="00134FF3">
      <w:pPr>
        <w:jc w:val="both"/>
        <w:rPr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54"/>
        <w:gridCol w:w="459"/>
        <w:gridCol w:w="459"/>
        <w:gridCol w:w="1634"/>
        <w:gridCol w:w="556"/>
        <w:gridCol w:w="1458"/>
        <w:gridCol w:w="293"/>
      </w:tblGrid>
      <w:tr w:rsidR="00BB19D4" w:rsidRPr="00BB19D4" w:rsidTr="00BB19D4">
        <w:trPr>
          <w:gridAfter w:val="1"/>
          <w:wAfter w:w="293" w:type="dxa"/>
          <w:trHeight w:val="255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Приложение 3 </w:t>
            </w:r>
          </w:p>
        </w:tc>
      </w:tr>
      <w:tr w:rsidR="00BB19D4" w:rsidRPr="00BB19D4" w:rsidTr="00BB19D4">
        <w:trPr>
          <w:gridAfter w:val="1"/>
          <w:wAfter w:w="293" w:type="dxa"/>
          <w:trHeight w:val="1611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BB19D4" w:rsidRPr="00BB19D4" w:rsidTr="00BB19D4">
        <w:trPr>
          <w:gridAfter w:val="1"/>
          <w:wAfter w:w="293" w:type="dxa"/>
          <w:trHeight w:val="255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BB19D4" w:rsidRPr="00BB19D4" w:rsidTr="00BB19D4">
        <w:trPr>
          <w:gridAfter w:val="1"/>
          <w:wAfter w:w="293" w:type="dxa"/>
          <w:trHeight w:val="1155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 решению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 " </w:t>
            </w:r>
          </w:p>
        </w:tc>
      </w:tr>
      <w:tr w:rsidR="00BB19D4" w:rsidRPr="00BB19D4" w:rsidTr="00BB19D4">
        <w:trPr>
          <w:gridAfter w:val="1"/>
          <w:wAfter w:w="293" w:type="dxa"/>
          <w:trHeight w:val="1569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Караевского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Караевского сельского поселения Красноармейского района Чувашской Республики на 2021 год</w:t>
            </w:r>
          </w:p>
        </w:tc>
      </w:tr>
      <w:tr w:rsidR="00BB19D4" w:rsidRPr="00BB19D4" w:rsidTr="00BB19D4">
        <w:trPr>
          <w:gridAfter w:val="1"/>
          <w:wAfter w:w="293" w:type="dxa"/>
          <w:trHeight w:val="7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B19D4" w:rsidRPr="00BB19D4" w:rsidTr="00BB19D4">
        <w:trPr>
          <w:trHeight w:val="837"/>
        </w:trPr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 (увеличение, уменьшение(-))</w:t>
            </w:r>
          </w:p>
        </w:tc>
      </w:tr>
      <w:tr w:rsidR="00BB19D4" w:rsidRPr="00BB19D4" w:rsidTr="00BB19D4">
        <w:trPr>
          <w:trHeight w:val="412"/>
        </w:trPr>
        <w:tc>
          <w:tcPr>
            <w:tcW w:w="4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596 374,14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00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69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14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387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84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107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867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134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48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7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19D4" w:rsidRPr="00BB19D4" w:rsidTr="00BB19D4">
        <w:trPr>
          <w:trHeight w:val="69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19D4" w:rsidRPr="00BB19D4" w:rsidTr="00BB19D4">
        <w:trPr>
          <w:trHeight w:val="69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19D4" w:rsidRPr="00BB19D4" w:rsidTr="00BB19D4">
        <w:trPr>
          <w:trHeight w:val="71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55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69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69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417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66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67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54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69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688 003,41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712 657,13</w:t>
            </w:r>
          </w:p>
        </w:tc>
      </w:tr>
      <w:tr w:rsidR="00BB19D4" w:rsidRPr="00BB19D4" w:rsidTr="00BB19D4">
        <w:trPr>
          <w:trHeight w:val="7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138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4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66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51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71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сельских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территори</w:t>
            </w:r>
            <w:proofErr w:type="spell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BB19D4" w:rsidRPr="00BB19D4" w:rsidTr="00BB19D4">
        <w:trPr>
          <w:trHeight w:val="97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BB19D4" w:rsidRPr="00BB19D4" w:rsidTr="00BB19D4">
        <w:trPr>
          <w:trHeight w:val="140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BB19D4" w:rsidRPr="00BB19D4" w:rsidTr="00BB19D4">
        <w:trPr>
          <w:trHeight w:val="52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BB19D4" w:rsidRPr="00BB19D4" w:rsidTr="00BB19D4">
        <w:trPr>
          <w:trHeight w:val="71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-24 653,72</w:t>
            </w:r>
          </w:p>
        </w:tc>
      </w:tr>
      <w:tr w:rsidR="00BB19D4" w:rsidRPr="00BB19D4" w:rsidTr="00BB19D4">
        <w:trPr>
          <w:trHeight w:val="64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93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567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98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40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79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551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98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54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6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31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69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63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5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55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7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</w:tbl>
    <w:p w:rsidR="00BB19D4" w:rsidRDefault="00BB19D4" w:rsidP="00134FF3">
      <w:pPr>
        <w:jc w:val="both"/>
        <w:rPr>
          <w:sz w:val="20"/>
          <w:szCs w:val="20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76"/>
        <w:gridCol w:w="4111"/>
        <w:gridCol w:w="1606"/>
        <w:gridCol w:w="534"/>
        <w:gridCol w:w="459"/>
        <w:gridCol w:w="459"/>
        <w:gridCol w:w="1455"/>
      </w:tblGrid>
      <w:tr w:rsidR="00BB19D4" w:rsidRPr="00BB19D4" w:rsidTr="00BB19D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Приложение 4 </w:t>
            </w:r>
          </w:p>
        </w:tc>
      </w:tr>
      <w:tr w:rsidR="00BB19D4" w:rsidRPr="00BB19D4" w:rsidTr="00BB19D4">
        <w:trPr>
          <w:trHeight w:val="1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 Караевского сельского поселения Красноармейского района Чувашской Республики "О бюджете  Караевского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BB19D4" w:rsidRPr="00BB19D4" w:rsidTr="00BB19D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Приложение 7 </w:t>
            </w:r>
          </w:p>
        </w:tc>
      </w:tr>
      <w:tr w:rsidR="00BB19D4" w:rsidRPr="00BB19D4" w:rsidTr="00BB19D4">
        <w:trPr>
          <w:trHeight w:val="1024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решению Собрания депутатов  Караевского сельского поселения Красноармейского района Чувашской Республики "О бюджете  Караевского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BB19D4" w:rsidRPr="00BB19D4" w:rsidTr="00BB19D4">
        <w:trPr>
          <w:trHeight w:val="24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бюджетных ассигнований по целевым статьям (муниципальным программам  Караевского сельского поселения Красноармейского района Чувашской Республики и непрограммным направлениям деятельности), группа</w:t>
            </w:r>
            <w:proofErr w:type="gramStart"/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группам и подгруппам) видов расходов, разделам, подразделам классификации расходов бюджета  Караевского сельского поселения Красноармейского района Чувашской Республики на 2021 год</w:t>
            </w:r>
          </w:p>
        </w:tc>
      </w:tr>
      <w:tr w:rsidR="00BB19D4" w:rsidRPr="00BB19D4" w:rsidTr="00BB19D4">
        <w:trPr>
          <w:trHeight w:val="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B19D4" w:rsidRPr="00BB19D4" w:rsidTr="00BB19D4">
        <w:trPr>
          <w:trHeight w:val="57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 (увеличение, уменьшение(-))</w:t>
            </w:r>
          </w:p>
        </w:tc>
      </w:tr>
      <w:tr w:rsidR="00BB19D4" w:rsidRPr="00BB19D4" w:rsidTr="00BB19D4">
        <w:trPr>
          <w:trHeight w:val="37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9D4" w:rsidRPr="00BB19D4" w:rsidTr="00BB19D4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B19D4" w:rsidRPr="00BB19D4" w:rsidTr="00BB19D4">
        <w:trPr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596 374,14</w:t>
            </w:r>
          </w:p>
        </w:tc>
      </w:tr>
      <w:tr w:rsidR="00BB19D4" w:rsidRPr="00BB19D4" w:rsidTr="00BB19D4">
        <w:trPr>
          <w:trHeight w:val="47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69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56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7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69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70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41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BB19D4" w:rsidRPr="00BB19D4" w:rsidTr="00BB19D4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19D4" w:rsidRPr="00BB19D4" w:rsidTr="00BB19D4">
        <w:trPr>
          <w:trHeight w:val="9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19D4" w:rsidRPr="00BB19D4" w:rsidTr="00BB19D4">
        <w:trPr>
          <w:trHeight w:val="96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70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6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42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4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BB19D4" w:rsidRPr="00BB19D4" w:rsidTr="00BB19D4">
        <w:trPr>
          <w:trHeight w:val="69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69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7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27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27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BB19D4" w:rsidRPr="00BB19D4" w:rsidTr="00BB19D4">
        <w:trPr>
          <w:trHeight w:val="97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70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7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41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42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BB19D4" w:rsidRPr="00BB19D4" w:rsidTr="00BB19D4">
        <w:trPr>
          <w:trHeight w:val="68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40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40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212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40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55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41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11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BB19D4" w:rsidRPr="00BB19D4" w:rsidTr="00BB19D4">
        <w:trPr>
          <w:trHeight w:val="67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402 557,13</w:t>
            </w:r>
          </w:p>
        </w:tc>
      </w:tr>
      <w:tr w:rsidR="00BB19D4" w:rsidRPr="00BB19D4" w:rsidTr="00BB19D4">
        <w:trPr>
          <w:trHeight w:val="112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117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70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7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41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25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BB19D4" w:rsidRPr="00BB19D4" w:rsidTr="00BB19D4">
        <w:trPr>
          <w:trHeight w:val="181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6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97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6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BB19D4">
        <w:trPr>
          <w:trHeight w:val="70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FB6679">
        <w:trPr>
          <w:trHeight w:val="42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FB6679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BB19D4" w:rsidRPr="00BB19D4" w:rsidTr="00FB6679">
        <w:trPr>
          <w:trHeight w:val="70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FB6679">
        <w:trPr>
          <w:trHeight w:val="11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5.1.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BB19D4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FB6679">
        <w:trPr>
          <w:trHeight w:val="71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FB6679">
        <w:trPr>
          <w:trHeight w:val="6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FB6679">
        <w:trPr>
          <w:trHeight w:val="4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FB6679">
        <w:trPr>
          <w:trHeight w:val="42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BB19D4" w:rsidRPr="00BB19D4" w:rsidTr="00FB6679">
        <w:trPr>
          <w:trHeight w:val="6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260 150,00</w:t>
            </w:r>
          </w:p>
        </w:tc>
      </w:tr>
      <w:tr w:rsidR="00BB19D4" w:rsidRPr="00BB19D4" w:rsidTr="00FB6679">
        <w:trPr>
          <w:trHeight w:val="12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lang w:eastAsia="ru-RU"/>
              </w:rPr>
              <w:t>6.1.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260 150,00</w:t>
            </w:r>
          </w:p>
        </w:tc>
      </w:tr>
      <w:tr w:rsidR="00BB19D4" w:rsidRPr="00BB19D4" w:rsidTr="00FB6679">
        <w:trPr>
          <w:trHeight w:val="141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260 150,00</w:t>
            </w:r>
          </w:p>
        </w:tc>
      </w:tr>
      <w:tr w:rsidR="00BB19D4" w:rsidRPr="00BB19D4" w:rsidTr="00BB19D4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260 150,00</w:t>
            </w:r>
          </w:p>
        </w:tc>
      </w:tr>
      <w:tr w:rsidR="00BB19D4" w:rsidRPr="00BB19D4" w:rsidTr="00FB6679">
        <w:trPr>
          <w:trHeight w:val="6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260 150,00</w:t>
            </w:r>
          </w:p>
        </w:tc>
      </w:tr>
      <w:tr w:rsidR="00BB19D4" w:rsidRPr="00BB19D4" w:rsidTr="00FB6679">
        <w:trPr>
          <w:trHeight w:val="66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260 150,00</w:t>
            </w:r>
          </w:p>
        </w:tc>
      </w:tr>
      <w:tr w:rsidR="00BB19D4" w:rsidRPr="00BB19D4" w:rsidTr="00FB6679">
        <w:trPr>
          <w:trHeight w:val="25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FB6679">
        <w:trPr>
          <w:trHeight w:val="38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BB19D4" w:rsidRPr="00BB19D4" w:rsidTr="00FB6679">
        <w:trPr>
          <w:trHeight w:val="4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BB19D4" w:rsidRPr="00BB19D4" w:rsidTr="00FB6679">
        <w:trPr>
          <w:trHeight w:val="2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B19D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D4" w:rsidRPr="00BB19D4" w:rsidRDefault="00BB19D4" w:rsidP="00BB19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D4" w:rsidRPr="00BB19D4" w:rsidRDefault="00BB19D4" w:rsidP="00BB19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1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</w:tbl>
    <w:p w:rsidR="00BB19D4" w:rsidRDefault="00BB19D4" w:rsidP="00134FF3">
      <w:pPr>
        <w:jc w:val="both"/>
        <w:rPr>
          <w:sz w:val="20"/>
          <w:szCs w:val="20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095"/>
        <w:gridCol w:w="557"/>
        <w:gridCol w:w="459"/>
        <w:gridCol w:w="459"/>
        <w:gridCol w:w="1617"/>
        <w:gridCol w:w="557"/>
        <w:gridCol w:w="1476"/>
      </w:tblGrid>
      <w:tr w:rsidR="00FB6679" w:rsidRPr="00FB6679" w:rsidTr="00FB667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FB6679" w:rsidRPr="00FB6679" w:rsidTr="00FB6679">
        <w:trPr>
          <w:trHeight w:val="1383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FB6679" w:rsidRPr="00FB6679" w:rsidTr="00FB667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Приложение 9 </w:t>
            </w:r>
          </w:p>
        </w:tc>
      </w:tr>
      <w:tr w:rsidR="00FB6679" w:rsidRPr="00FB6679" w:rsidTr="00FB6679">
        <w:trPr>
          <w:trHeight w:val="10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FB6679" w:rsidRPr="00FB6679" w:rsidTr="00FB6679">
        <w:trPr>
          <w:trHeight w:val="135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Караевского поселения Красноармейского района Чувашской Республики на 2021 год</w:t>
            </w:r>
          </w:p>
        </w:tc>
      </w:tr>
      <w:tr w:rsidR="00FB6679" w:rsidRPr="00FB6679" w:rsidTr="00FB6679">
        <w:trPr>
          <w:trHeight w:val="7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B6679" w:rsidRPr="00FB6679" w:rsidTr="00FB6679">
        <w:trPr>
          <w:trHeight w:val="57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 (увеличение, уменьшение(-))</w:t>
            </w:r>
          </w:p>
        </w:tc>
      </w:tr>
      <w:tr w:rsidR="00FB6679" w:rsidRPr="00FB6679" w:rsidTr="00FB6679">
        <w:trPr>
          <w:trHeight w:val="3780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6679" w:rsidRPr="00FB6679" w:rsidTr="00FB6679">
        <w:trPr>
          <w:trHeight w:val="529"/>
        </w:trPr>
        <w:tc>
          <w:tcPr>
            <w:tcW w:w="4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596 374,14</w:t>
            </w:r>
          </w:p>
        </w:tc>
      </w:tr>
      <w:tr w:rsidR="00FB6679" w:rsidRPr="00FB6679" w:rsidTr="00FB6679">
        <w:trPr>
          <w:trHeight w:val="6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Караевского сельского поселения Красноармейского района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596 374,14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122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7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140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14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213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139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56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47 552,86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38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9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141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6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65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-35 350,00</w:t>
            </w:r>
          </w:p>
        </w:tc>
      </w:tr>
      <w:tr w:rsidR="00FB6679" w:rsidRPr="00FB6679" w:rsidTr="00FB6679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6679" w:rsidRPr="00FB6679" w:rsidTr="00FB6679">
        <w:trPr>
          <w:trHeight w:val="87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6679" w:rsidRPr="00FB6679" w:rsidTr="00FB6679">
        <w:trPr>
          <w:trHeight w:val="83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6679" w:rsidRPr="00FB6679" w:rsidTr="00FB6679">
        <w:trPr>
          <w:trHeight w:val="97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FB6679" w:rsidRPr="00FB6679" w:rsidTr="00FB6679">
        <w:trPr>
          <w:trHeight w:val="70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FB6679" w:rsidRPr="00FB6679" w:rsidTr="00FB6679">
        <w:trPr>
          <w:trHeight w:val="7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-268 394,32</w:t>
            </w:r>
          </w:p>
        </w:tc>
      </w:tr>
      <w:tr w:rsidR="00FB6679" w:rsidRPr="00FB6679" w:rsidTr="00FB6679">
        <w:trPr>
          <w:trHeight w:val="7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</w:t>
            </w:r>
            <w:proofErr w:type="gramStart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FB6679" w:rsidRPr="00FB6679" w:rsidTr="00FB6679">
        <w:trPr>
          <w:trHeight w:val="69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FB6679" w:rsidRPr="00FB6679" w:rsidTr="00FB6679">
        <w:trPr>
          <w:trHeight w:val="70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171 394,32</w:t>
            </w:r>
          </w:p>
        </w:tc>
      </w:tr>
      <w:tr w:rsidR="00FB6679" w:rsidRPr="00FB6679" w:rsidTr="00FB6679">
        <w:trPr>
          <w:trHeight w:val="97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FB6679" w:rsidRPr="00FB6679" w:rsidTr="00FB6679">
        <w:trPr>
          <w:trHeight w:val="7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FB6679" w:rsidRPr="00FB6679" w:rsidTr="00FB6679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688 003,41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712 657,13</w:t>
            </w:r>
          </w:p>
        </w:tc>
      </w:tr>
      <w:tr w:rsidR="00FB6679" w:rsidRPr="00FB6679" w:rsidTr="00FB6679">
        <w:trPr>
          <w:trHeight w:val="6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FB6679" w:rsidRPr="00FB6679" w:rsidTr="00FB6679">
        <w:trPr>
          <w:trHeight w:val="165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FB6679" w:rsidRPr="00FB6679" w:rsidTr="00FB6679">
        <w:trPr>
          <w:trHeight w:val="6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FB6679" w:rsidRPr="00FB6679" w:rsidTr="00FB6679">
        <w:trPr>
          <w:trHeight w:val="99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FB6679" w:rsidRPr="00FB6679" w:rsidTr="00FB6679">
        <w:trPr>
          <w:trHeight w:val="55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FB6679" w:rsidRPr="00FB6679" w:rsidTr="00FB6679">
        <w:trPr>
          <w:trHeight w:val="6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417 157,13</w:t>
            </w:r>
          </w:p>
        </w:tc>
      </w:tr>
      <w:tr w:rsidR="00FB6679" w:rsidRPr="00FB6679" w:rsidTr="00FB6679">
        <w:trPr>
          <w:trHeight w:val="55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сельских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FB6679" w:rsidRPr="00FB6679" w:rsidTr="00FB6679">
        <w:trPr>
          <w:trHeight w:val="10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FB6679" w:rsidRPr="00FB6679" w:rsidTr="00FB6679">
        <w:trPr>
          <w:trHeight w:val="139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FB6679" w:rsidRPr="00FB6679" w:rsidTr="00FB6679">
        <w:trPr>
          <w:trHeight w:val="65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FB6679" w:rsidRPr="00FB6679" w:rsidTr="00FB6679">
        <w:trPr>
          <w:trHeight w:val="66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295 500,00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-24 653,72</w:t>
            </w:r>
          </w:p>
        </w:tc>
      </w:tr>
      <w:tr w:rsidR="00FB6679" w:rsidRPr="00FB6679" w:rsidTr="00FB6679">
        <w:trPr>
          <w:trHeight w:val="63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FB6679" w:rsidRPr="00FB6679" w:rsidTr="00FB6679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FB6679" w:rsidRPr="00FB6679" w:rsidTr="00FB6679">
        <w:trPr>
          <w:trHeight w:val="56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FB6679" w:rsidRPr="00FB6679" w:rsidTr="00FB6679">
        <w:trPr>
          <w:trHeight w:val="111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FB6679" w:rsidRPr="00FB6679" w:rsidTr="00FB6679">
        <w:trPr>
          <w:trHeight w:val="8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FB6679" w:rsidRPr="00FB6679" w:rsidTr="00FB6679">
        <w:trPr>
          <w:trHeight w:val="56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-14 600,00</w:t>
            </w:r>
          </w:p>
        </w:tc>
      </w:tr>
      <w:tr w:rsidR="00FB6679" w:rsidRPr="00FB6679" w:rsidTr="00FB6679">
        <w:trPr>
          <w:trHeight w:val="7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FB6679" w:rsidRPr="00FB6679" w:rsidTr="00FB6679">
        <w:trPr>
          <w:trHeight w:val="97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FB6679" w:rsidRPr="00FB6679" w:rsidTr="00FB6679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FB6679" w:rsidRPr="00FB6679" w:rsidTr="00FB6679">
        <w:trPr>
          <w:trHeight w:val="4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FB6679" w:rsidRPr="00FB6679" w:rsidTr="00FB6679">
        <w:trPr>
          <w:trHeight w:val="6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FB6679" w:rsidRPr="00FB6679" w:rsidTr="00FB6679">
        <w:trPr>
          <w:trHeight w:val="43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-10 053,72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FB6679" w:rsidRPr="00FB6679" w:rsidTr="00FB667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FB6679" w:rsidRPr="00FB6679" w:rsidTr="00FB6679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FB6679" w:rsidRPr="00FB6679" w:rsidTr="00FB6679">
        <w:trPr>
          <w:trHeight w:val="7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FB6679" w:rsidRPr="00FB6679" w:rsidTr="00FB6679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FB6679" w:rsidRPr="00FB6679" w:rsidTr="00FB6679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FB6679" w:rsidRPr="00FB6679" w:rsidTr="00FB6679">
        <w:trPr>
          <w:trHeight w:val="69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  <w:tr w:rsidR="00FB6679" w:rsidRPr="00FB6679" w:rsidTr="00FB6679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B6679" w:rsidRPr="00FB6679" w:rsidRDefault="00FB6679" w:rsidP="00FB66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679" w:rsidRPr="00FB6679" w:rsidRDefault="00FB6679" w:rsidP="00FB66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-103 832,13</w:t>
            </w:r>
          </w:p>
        </w:tc>
      </w:tr>
    </w:tbl>
    <w:p w:rsidR="00FB6679" w:rsidRDefault="00FB6679" w:rsidP="00134FF3">
      <w:pPr>
        <w:jc w:val="both"/>
        <w:rPr>
          <w:sz w:val="20"/>
          <w:szCs w:val="20"/>
        </w:rPr>
      </w:pPr>
    </w:p>
    <w:p w:rsidR="00A52CA2" w:rsidRPr="0093385E" w:rsidRDefault="00A52CA2" w:rsidP="00A52CA2">
      <w:pPr>
        <w:rPr>
          <w:b/>
          <w:i/>
          <w:sz w:val="20"/>
          <w:szCs w:val="20"/>
        </w:rPr>
      </w:pPr>
      <w:r w:rsidRPr="0093385E">
        <w:rPr>
          <w:b/>
          <w:i/>
          <w:sz w:val="20"/>
          <w:szCs w:val="20"/>
        </w:rPr>
        <w:t xml:space="preserve">Решение Собрания депутатов Караевского сельского поселения Красноармейского района </w:t>
      </w:r>
      <w:r>
        <w:rPr>
          <w:b/>
          <w:i/>
          <w:sz w:val="20"/>
          <w:szCs w:val="20"/>
        </w:rPr>
        <w:t>Чувашской Республики от 17 сентября</w:t>
      </w:r>
      <w:r w:rsidRPr="0093385E">
        <w:rPr>
          <w:b/>
          <w:i/>
          <w:sz w:val="20"/>
          <w:szCs w:val="20"/>
        </w:rPr>
        <w:t xml:space="preserve"> 2021  № С</w:t>
      </w:r>
      <w:r>
        <w:rPr>
          <w:b/>
          <w:i/>
          <w:sz w:val="20"/>
          <w:szCs w:val="20"/>
        </w:rPr>
        <w:t>-21</w:t>
      </w:r>
      <w:r w:rsidRPr="0093385E">
        <w:rPr>
          <w:b/>
          <w:i/>
          <w:sz w:val="20"/>
          <w:szCs w:val="20"/>
        </w:rPr>
        <w:t>/</w:t>
      </w:r>
      <w:r>
        <w:rPr>
          <w:b/>
          <w:i/>
          <w:sz w:val="20"/>
          <w:szCs w:val="20"/>
        </w:rPr>
        <w:t>2</w:t>
      </w:r>
    </w:p>
    <w:p w:rsidR="00A52CA2" w:rsidRPr="00A52CA2" w:rsidRDefault="00A52CA2" w:rsidP="00A52CA2">
      <w:pPr>
        <w:spacing w:after="0" w:line="240" w:lineRule="auto"/>
        <w:ind w:right="4819" w:firstLine="709"/>
        <w:jc w:val="both"/>
        <w:rPr>
          <w:rFonts w:eastAsia="Times New Roman"/>
          <w:b/>
          <w:sz w:val="20"/>
          <w:lang w:eastAsia="x-none"/>
        </w:rPr>
      </w:pPr>
      <w:r w:rsidRPr="00A52CA2">
        <w:rPr>
          <w:rFonts w:eastAsia="Times New Roman"/>
          <w:b/>
          <w:sz w:val="20"/>
          <w:lang w:val="x-none" w:eastAsia="x-none"/>
        </w:rPr>
        <w:t>О внесении изменений в Порядок принятия решений об условиях приватизации муниципального имущества Караевского сельского поселения Красноармейского района Чувашской Республики, утвержденный решением Собрания депутатов Караевского сельского поселения Красноармейского района ЧР от 19.04.2018 №С-27\4</w:t>
      </w:r>
    </w:p>
    <w:p w:rsidR="00A52CA2" w:rsidRDefault="00A52CA2" w:rsidP="00134FF3">
      <w:pPr>
        <w:jc w:val="both"/>
        <w:rPr>
          <w:sz w:val="20"/>
          <w:szCs w:val="20"/>
        </w:rPr>
      </w:pPr>
    </w:p>
    <w:p w:rsidR="00A52CA2" w:rsidRPr="00A52CA2" w:rsidRDefault="00A52CA2" w:rsidP="00A52CA2">
      <w:pPr>
        <w:ind w:firstLine="708"/>
        <w:jc w:val="both"/>
        <w:rPr>
          <w:sz w:val="20"/>
          <w:szCs w:val="20"/>
        </w:rPr>
      </w:pPr>
      <w:proofErr w:type="gramStart"/>
      <w:r w:rsidRPr="00A52CA2">
        <w:rPr>
          <w:sz w:val="20"/>
          <w:szCs w:val="20"/>
        </w:rPr>
        <w:t>В целях приведения в соответствие с Федеральным законом от 21.12.2001 №178-ФЗ «О приватизации государственного и муниципального имущества» Порядка принятия решений об условиях приватизации муниципального имущества Караевского сельского поселения Красноармейского района Чувашской Республики, утвержденного решением Собрания депутатов Караевского сельского поселения Красноармейского района ЧР от 19.04.2018 №С-27\4 Собрание депутатов Караевского сельского поселения Красноармейского района Чувашской Республики решило:</w:t>
      </w:r>
      <w:proofErr w:type="gramEnd"/>
    </w:p>
    <w:p w:rsidR="00A52CA2" w:rsidRPr="00A52CA2" w:rsidRDefault="00A52CA2" w:rsidP="00A52CA2">
      <w:pPr>
        <w:ind w:firstLine="708"/>
        <w:jc w:val="both"/>
        <w:rPr>
          <w:sz w:val="20"/>
          <w:szCs w:val="20"/>
        </w:rPr>
      </w:pPr>
      <w:r w:rsidRPr="00A52CA2">
        <w:rPr>
          <w:sz w:val="20"/>
          <w:szCs w:val="20"/>
        </w:rPr>
        <w:t xml:space="preserve"> 1.Внести в Порядок принятия решений об условиях приватизации муниципального имущества Караевского сельского поселения Красноармейского района Чувашской Республики, утвержденный решением Собрания депутатов Караевского сельского поселения Красноармейского района ЧР от 19.04.2018 №С-27\4, следующие изменения:</w:t>
      </w:r>
    </w:p>
    <w:p w:rsidR="00A52CA2" w:rsidRPr="00A52CA2" w:rsidRDefault="00A52CA2" w:rsidP="00A52CA2">
      <w:pPr>
        <w:ind w:firstLine="708"/>
        <w:jc w:val="both"/>
        <w:rPr>
          <w:sz w:val="20"/>
          <w:szCs w:val="20"/>
        </w:rPr>
      </w:pPr>
      <w:r w:rsidRPr="00A52CA2">
        <w:rPr>
          <w:sz w:val="20"/>
          <w:szCs w:val="20"/>
        </w:rPr>
        <w:lastRenderedPageBreak/>
        <w:t xml:space="preserve">1.1. Дополнить раздел 8 Порядка принятия решений об условиях приватизации муниципального имущества Караевского сельского поселения Красноармейского района Чувашской Республики пунктом 8.3  следующего содержания: </w:t>
      </w:r>
    </w:p>
    <w:p w:rsidR="00A52CA2" w:rsidRPr="00A52CA2" w:rsidRDefault="00A52CA2" w:rsidP="00A52CA2">
      <w:pPr>
        <w:ind w:firstLine="708"/>
        <w:jc w:val="both"/>
        <w:rPr>
          <w:sz w:val="20"/>
          <w:szCs w:val="20"/>
        </w:rPr>
      </w:pPr>
      <w:r w:rsidRPr="00A52CA2">
        <w:rPr>
          <w:sz w:val="20"/>
          <w:szCs w:val="20"/>
        </w:rPr>
        <w:t>«8.3. Цена муниципального имущества, установленная по результатам проведения аукциона, не может быть оспорена отдельно от результатов аукциона</w:t>
      </w:r>
      <w:proofErr w:type="gramStart"/>
      <w:r w:rsidRPr="00A52CA2">
        <w:rPr>
          <w:sz w:val="20"/>
          <w:szCs w:val="20"/>
        </w:rPr>
        <w:t>.».</w:t>
      </w:r>
      <w:proofErr w:type="gramEnd"/>
    </w:p>
    <w:p w:rsidR="00A52CA2" w:rsidRPr="00A52CA2" w:rsidRDefault="00A52CA2" w:rsidP="00A52CA2">
      <w:pPr>
        <w:ind w:firstLine="708"/>
        <w:jc w:val="both"/>
        <w:rPr>
          <w:sz w:val="20"/>
          <w:szCs w:val="20"/>
        </w:rPr>
      </w:pPr>
      <w:r w:rsidRPr="00A52CA2">
        <w:rPr>
          <w:sz w:val="20"/>
          <w:szCs w:val="20"/>
        </w:rPr>
        <w:t xml:space="preserve">2.Настоящее решение вступает в силу после его официального опубликования в периодическом печатном </w:t>
      </w:r>
      <w:proofErr w:type="gramStart"/>
      <w:r w:rsidRPr="00A52CA2">
        <w:rPr>
          <w:sz w:val="20"/>
          <w:szCs w:val="20"/>
        </w:rPr>
        <w:t>издании</w:t>
      </w:r>
      <w:proofErr w:type="gramEnd"/>
      <w:r w:rsidRPr="00A52CA2">
        <w:rPr>
          <w:sz w:val="20"/>
          <w:szCs w:val="20"/>
        </w:rPr>
        <w:t xml:space="preserve"> Караевского сельского поселения Красноармейского района Чувашской Республики «</w:t>
      </w:r>
      <w:proofErr w:type="spellStart"/>
      <w:r w:rsidRPr="00A52CA2">
        <w:rPr>
          <w:sz w:val="20"/>
          <w:szCs w:val="20"/>
        </w:rPr>
        <w:t>Караевский</w:t>
      </w:r>
      <w:proofErr w:type="spellEnd"/>
      <w:r w:rsidRPr="00A52CA2">
        <w:rPr>
          <w:sz w:val="20"/>
          <w:szCs w:val="20"/>
        </w:rPr>
        <w:t xml:space="preserve"> Вестник».</w:t>
      </w:r>
    </w:p>
    <w:p w:rsidR="00A52CA2" w:rsidRPr="00A52CA2" w:rsidRDefault="00A52CA2" w:rsidP="00A52CA2">
      <w:pPr>
        <w:spacing w:after="0"/>
        <w:jc w:val="both"/>
        <w:rPr>
          <w:sz w:val="20"/>
          <w:szCs w:val="20"/>
        </w:rPr>
      </w:pPr>
    </w:p>
    <w:p w:rsidR="00A52CA2" w:rsidRPr="00A52CA2" w:rsidRDefault="00A52CA2" w:rsidP="00A52CA2">
      <w:pPr>
        <w:spacing w:after="0"/>
        <w:jc w:val="both"/>
        <w:rPr>
          <w:sz w:val="20"/>
          <w:szCs w:val="20"/>
        </w:rPr>
      </w:pPr>
      <w:proofErr w:type="spellStart"/>
      <w:r w:rsidRPr="00A52CA2">
        <w:rPr>
          <w:sz w:val="20"/>
          <w:szCs w:val="20"/>
        </w:rPr>
        <w:t>Врио</w:t>
      </w:r>
      <w:proofErr w:type="spellEnd"/>
      <w:r w:rsidRPr="00A52CA2">
        <w:rPr>
          <w:sz w:val="20"/>
          <w:szCs w:val="20"/>
        </w:rPr>
        <w:t xml:space="preserve"> главы </w:t>
      </w:r>
    </w:p>
    <w:p w:rsidR="00A52CA2" w:rsidRPr="007D6224" w:rsidRDefault="00A52CA2" w:rsidP="00A52CA2">
      <w:pPr>
        <w:spacing w:after="0"/>
        <w:jc w:val="both"/>
        <w:rPr>
          <w:sz w:val="20"/>
          <w:szCs w:val="20"/>
        </w:rPr>
      </w:pPr>
      <w:r w:rsidRPr="00A52CA2">
        <w:rPr>
          <w:sz w:val="20"/>
          <w:szCs w:val="20"/>
        </w:rPr>
        <w:t xml:space="preserve">Караевского сельского поселения    </w:t>
      </w:r>
      <w:r w:rsidRPr="00A52CA2">
        <w:rPr>
          <w:sz w:val="20"/>
          <w:szCs w:val="20"/>
        </w:rPr>
        <w:tab/>
        <w:t xml:space="preserve">                                      В.Ю. Андреев</w:t>
      </w: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34FF3" w:rsidRPr="007D6224" w:rsidTr="00C34731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134FF3" w:rsidRPr="007D6224" w:rsidRDefault="00B02778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134FF3" w:rsidRPr="007D6224" w:rsidRDefault="00134FF3" w:rsidP="00A52CA2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FB6679">
              <w:rPr>
                <w:kern w:val="28"/>
                <w:sz w:val="20"/>
                <w:szCs w:val="20"/>
                <w:lang w:eastAsia="ru-RU"/>
              </w:rPr>
              <w:t>2</w:t>
            </w:r>
            <w:r w:rsidR="00A52CA2">
              <w:rPr>
                <w:kern w:val="28"/>
                <w:sz w:val="20"/>
                <w:szCs w:val="20"/>
                <w:lang w:eastAsia="ru-RU"/>
              </w:rPr>
              <w:t>4</w:t>
            </w:r>
            <w:bookmarkStart w:id="1" w:name="_GoBack"/>
            <w:bookmarkEnd w:id="1"/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22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Pr="007D622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61913" w:rsidRPr="00B710C7" w:rsidRDefault="00D61913" w:rsidP="00B710C7"/>
    <w:sectPr w:rsidR="00D61913" w:rsidRPr="00B710C7" w:rsidSect="00052FAB">
      <w:footerReference w:type="default" r:id="rId10"/>
      <w:pgSz w:w="11906" w:h="16838"/>
      <w:pgMar w:top="284" w:right="849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78" w:rsidRDefault="00B02778" w:rsidP="00B7313D">
      <w:pPr>
        <w:spacing w:after="0" w:line="240" w:lineRule="auto"/>
      </w:pPr>
      <w:r>
        <w:separator/>
      </w:r>
    </w:p>
  </w:endnote>
  <w:endnote w:type="continuationSeparator" w:id="0">
    <w:p w:rsidR="00B02778" w:rsidRDefault="00B02778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D4" w:rsidRPr="00FE7F7F" w:rsidRDefault="00BB19D4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>23/235</w:t>
    </w:r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A52CA2">
          <w:rPr>
            <w:noProof/>
            <w:sz w:val="16"/>
            <w:szCs w:val="16"/>
          </w:rPr>
          <w:t>24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</w:p>
  <w:p w:rsidR="00BB19D4" w:rsidRDefault="00BB19D4">
    <w:pPr>
      <w:pStyle w:val="a8"/>
    </w:pPr>
  </w:p>
  <w:p w:rsidR="00BB19D4" w:rsidRDefault="00BB19D4"/>
  <w:p w:rsidR="00BB19D4" w:rsidRDefault="00BB1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78" w:rsidRDefault="00B02778" w:rsidP="00B7313D">
      <w:pPr>
        <w:spacing w:after="0" w:line="240" w:lineRule="auto"/>
      </w:pPr>
      <w:r>
        <w:separator/>
      </w:r>
    </w:p>
  </w:footnote>
  <w:footnote w:type="continuationSeparator" w:id="0">
    <w:p w:rsidR="00B02778" w:rsidRDefault="00B02778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3">
    <w:nsid w:val="074D3D2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CC6DD5"/>
    <w:multiLevelType w:val="hybridMultilevel"/>
    <w:tmpl w:val="C728C7E4"/>
    <w:lvl w:ilvl="0" w:tplc="182EE5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F73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D2E3B"/>
    <w:multiLevelType w:val="hybridMultilevel"/>
    <w:tmpl w:val="D9DECFFE"/>
    <w:lvl w:ilvl="0" w:tplc="EC3A0B6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E3D23AE"/>
    <w:multiLevelType w:val="hybridMultilevel"/>
    <w:tmpl w:val="03DA15AC"/>
    <w:lvl w:ilvl="0" w:tplc="1C8CA9DE">
      <w:start w:val="1"/>
      <w:numFmt w:val="decimal"/>
      <w:lvlText w:val="%1."/>
      <w:lvlJc w:val="left"/>
      <w:pPr>
        <w:tabs>
          <w:tab w:val="num" w:pos="852"/>
        </w:tabs>
        <w:ind w:left="14"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  <w:rPr>
        <w:rFonts w:cs="Times New Roman"/>
      </w:r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E52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827E14"/>
    <w:multiLevelType w:val="hybridMultilevel"/>
    <w:tmpl w:val="1C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401F9"/>
    <w:multiLevelType w:val="hybridMultilevel"/>
    <w:tmpl w:val="9962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43EA9"/>
    <w:multiLevelType w:val="hybridMultilevel"/>
    <w:tmpl w:val="8F38E312"/>
    <w:lvl w:ilvl="0" w:tplc="B544A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00A6A"/>
    <w:multiLevelType w:val="hybridMultilevel"/>
    <w:tmpl w:val="40E8670A"/>
    <w:lvl w:ilvl="0" w:tplc="3CAA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9"/>
  </w:num>
  <w:num w:numId="12">
    <w:abstractNumId w:val="23"/>
  </w:num>
  <w:num w:numId="13">
    <w:abstractNumId w:val="30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10"/>
    <w:lvlOverride w:ilvl="0">
      <w:startOverride w:val="9"/>
    </w:lvlOverride>
  </w:num>
  <w:num w:numId="18">
    <w:abstractNumId w:val="11"/>
  </w:num>
  <w:num w:numId="19">
    <w:abstractNumId w:val="5"/>
  </w:num>
  <w:num w:numId="20">
    <w:abstractNumId w:val="22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  <w:num w:numId="25">
    <w:abstractNumId w:val="2"/>
  </w:num>
  <w:num w:numId="26">
    <w:abstractNumId w:val="24"/>
  </w:num>
  <w:num w:numId="27">
    <w:abstractNumId w:val="21"/>
  </w:num>
  <w:num w:numId="28">
    <w:abstractNumId w:val="25"/>
  </w:num>
  <w:num w:numId="29">
    <w:abstractNumId w:val="2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0355A"/>
    <w:rsid w:val="000042BA"/>
    <w:rsid w:val="000133BA"/>
    <w:rsid w:val="00025E70"/>
    <w:rsid w:val="00040FDD"/>
    <w:rsid w:val="0005222F"/>
    <w:rsid w:val="00052FAB"/>
    <w:rsid w:val="000537C8"/>
    <w:rsid w:val="00057BF4"/>
    <w:rsid w:val="000C4F87"/>
    <w:rsid w:val="000C645E"/>
    <w:rsid w:val="001174F8"/>
    <w:rsid w:val="001224C6"/>
    <w:rsid w:val="00134FF3"/>
    <w:rsid w:val="00145AE4"/>
    <w:rsid w:val="00155693"/>
    <w:rsid w:val="0015709E"/>
    <w:rsid w:val="00172CA3"/>
    <w:rsid w:val="00181B48"/>
    <w:rsid w:val="001A4287"/>
    <w:rsid w:val="00277A43"/>
    <w:rsid w:val="00287138"/>
    <w:rsid w:val="00324A9A"/>
    <w:rsid w:val="003302C9"/>
    <w:rsid w:val="003F4518"/>
    <w:rsid w:val="00430BC0"/>
    <w:rsid w:val="00442CFD"/>
    <w:rsid w:val="004C7997"/>
    <w:rsid w:val="004E6B6D"/>
    <w:rsid w:val="004F31CE"/>
    <w:rsid w:val="005027A5"/>
    <w:rsid w:val="005B4EB4"/>
    <w:rsid w:val="005E3362"/>
    <w:rsid w:val="005F0E05"/>
    <w:rsid w:val="00611F9F"/>
    <w:rsid w:val="00634537"/>
    <w:rsid w:val="006507A0"/>
    <w:rsid w:val="006A2BE1"/>
    <w:rsid w:val="006F6730"/>
    <w:rsid w:val="00702FCF"/>
    <w:rsid w:val="00754DAE"/>
    <w:rsid w:val="007700D5"/>
    <w:rsid w:val="007824C8"/>
    <w:rsid w:val="007B13A0"/>
    <w:rsid w:val="007C7737"/>
    <w:rsid w:val="007D6224"/>
    <w:rsid w:val="007E23B6"/>
    <w:rsid w:val="008032C6"/>
    <w:rsid w:val="00831402"/>
    <w:rsid w:val="008514FB"/>
    <w:rsid w:val="00891FE3"/>
    <w:rsid w:val="008A314D"/>
    <w:rsid w:val="00922A37"/>
    <w:rsid w:val="0093385E"/>
    <w:rsid w:val="00942BDF"/>
    <w:rsid w:val="00954D14"/>
    <w:rsid w:val="009B03DF"/>
    <w:rsid w:val="00A1058C"/>
    <w:rsid w:val="00A263F9"/>
    <w:rsid w:val="00A30C30"/>
    <w:rsid w:val="00A414BD"/>
    <w:rsid w:val="00A52CA2"/>
    <w:rsid w:val="00A641EC"/>
    <w:rsid w:val="00B02778"/>
    <w:rsid w:val="00B134F5"/>
    <w:rsid w:val="00B35048"/>
    <w:rsid w:val="00B710C7"/>
    <w:rsid w:val="00B7313D"/>
    <w:rsid w:val="00BB19D4"/>
    <w:rsid w:val="00C12C2D"/>
    <w:rsid w:val="00C34731"/>
    <w:rsid w:val="00C40A4D"/>
    <w:rsid w:val="00C742B7"/>
    <w:rsid w:val="00CB01E7"/>
    <w:rsid w:val="00CE7982"/>
    <w:rsid w:val="00CF29E8"/>
    <w:rsid w:val="00D610BB"/>
    <w:rsid w:val="00D61913"/>
    <w:rsid w:val="00DA28F1"/>
    <w:rsid w:val="00DA2CEF"/>
    <w:rsid w:val="00E00A56"/>
    <w:rsid w:val="00E56D6C"/>
    <w:rsid w:val="00E7089E"/>
    <w:rsid w:val="00E9040D"/>
    <w:rsid w:val="00FB6679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A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99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A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99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8242</Words>
  <Characters>46982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7</cp:revision>
  <cp:lastPrinted>2021-02-26T07:32:00Z</cp:lastPrinted>
  <dcterms:created xsi:type="dcterms:W3CDTF">2021-06-30T11:34:00Z</dcterms:created>
  <dcterms:modified xsi:type="dcterms:W3CDTF">2021-10-05T10:43:00Z</dcterms:modified>
</cp:coreProperties>
</file>