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C9" w:rsidRDefault="00F84CC9" w:rsidP="00DA188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</w:p>
    <w:p w:rsidR="00DA1880" w:rsidRPr="00CA7A77" w:rsidRDefault="00DA1880" w:rsidP="00DA188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bookmarkStart w:id="0" w:name="_GoBack"/>
      <w:r w:rsidRPr="00CA7A7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Проект</w:t>
      </w:r>
    </w:p>
    <w:p w:rsidR="00DA1880" w:rsidRPr="00CA7A77" w:rsidRDefault="00DA1880" w:rsidP="00DA188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</w:p>
    <w:p w:rsidR="00F84CC9" w:rsidRDefault="00DA1880" w:rsidP="00DA188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CA7A7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Об утверждении Поряд</w:t>
      </w:r>
      <w:r w:rsidRPr="00DA188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к</w:t>
      </w:r>
      <w:r w:rsidRPr="00CA7A7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а</w:t>
      </w:r>
      <w:r w:rsidRPr="00DA188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проведения </w:t>
      </w:r>
    </w:p>
    <w:p w:rsidR="00F84CC9" w:rsidRDefault="00DA1880" w:rsidP="00DA188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DA188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антикоррупционной экспертизы </w:t>
      </w:r>
      <w:proofErr w:type="gramStart"/>
      <w:r w:rsidRPr="00DA188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муниципальных</w:t>
      </w:r>
      <w:proofErr w:type="gramEnd"/>
      <w:r w:rsidRPr="00DA188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</w:p>
    <w:p w:rsidR="00F84CC9" w:rsidRDefault="00DA1880" w:rsidP="00DA188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DA188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правовых актов и проектов муниципальных </w:t>
      </w:r>
    </w:p>
    <w:p w:rsidR="00F84CC9" w:rsidRDefault="00DA1880" w:rsidP="00DA188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DA188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правовых актов</w:t>
      </w:r>
      <w:r w:rsidRPr="00CA7A7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органов местного самоуправления </w:t>
      </w:r>
    </w:p>
    <w:p w:rsidR="00F84CC9" w:rsidRDefault="00800747" w:rsidP="00DA188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Исаковского</w:t>
      </w:r>
      <w:r w:rsidR="00DA1880" w:rsidRPr="00CA7A7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сельского поселения Красноармейского </w:t>
      </w:r>
    </w:p>
    <w:p w:rsidR="00DA1880" w:rsidRPr="00DA1880" w:rsidRDefault="00DA1880" w:rsidP="00DA188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CA7A7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района Чувашской Республики</w:t>
      </w:r>
    </w:p>
    <w:bookmarkEnd w:id="0"/>
    <w:p w:rsidR="00DA1880" w:rsidRPr="00F84CC9" w:rsidRDefault="00DA1880" w:rsidP="00F84CC9">
      <w:pPr>
        <w:shd w:val="clear" w:color="auto" w:fill="FFFFFF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6"/>
        </w:rPr>
        <w:t xml:space="preserve">В соответствии с Федеральном Законом от 17.07.2009 № 172-ФЗ «Об антикоррупционной экспертизе нормативных правовых актов и проектов нормативных правовых актов», </w:t>
      </w:r>
      <w:hyperlink r:id="rId6" w:history="1">
        <w:r w:rsidRPr="00DA1880">
          <w:rPr>
            <w:rFonts w:ascii="Times New Roman" w:hAnsi="Times New Roman" w:cs="Times New Roman"/>
            <w:sz w:val="26"/>
          </w:rPr>
          <w:t>Законом</w:t>
        </w:r>
      </w:hyperlink>
      <w:r w:rsidRPr="00DA1880">
        <w:rPr>
          <w:rFonts w:ascii="Times New Roman" w:hAnsi="Times New Roman" w:cs="Times New Roman"/>
          <w:sz w:val="26"/>
        </w:rPr>
        <w:t xml:space="preserve"> Ч</w:t>
      </w:r>
      <w:r>
        <w:rPr>
          <w:rFonts w:ascii="Times New Roman" w:hAnsi="Times New Roman" w:cs="Times New Roman"/>
          <w:sz w:val="26"/>
        </w:rPr>
        <w:t>увашской Республики  от 04.06.2007 № 14 «О противодействии коррупции»,</w:t>
      </w:r>
      <w:r w:rsidR="00506393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CA0BD3" w:rsidRPr="00CA0BD3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постановлением Кабинета Министров Чувашской Республики от 25 декабря 2007 г. N 348 «О порядке проведения антикоррупционной экспертизы нормативных правовых актов Чувашской Республики и их проектов»</w:t>
        </w:r>
      </w:hyperlink>
      <w:r w:rsidR="00CA0BD3" w:rsidRPr="00CA0BD3">
        <w:rPr>
          <w:rFonts w:ascii="Times New Roman" w:hAnsi="Times New Roman" w:cs="Times New Roman"/>
          <w:sz w:val="26"/>
          <w:szCs w:val="26"/>
        </w:rPr>
        <w:t>,</w:t>
      </w:r>
      <w:r w:rsidR="00800747">
        <w:rPr>
          <w:rFonts w:ascii="Times New Roman" w:hAnsi="Times New Roman" w:cs="Times New Roman"/>
          <w:sz w:val="26"/>
          <w:szCs w:val="26"/>
        </w:rPr>
        <w:t xml:space="preserve"> </w:t>
      </w:r>
      <w:r w:rsidR="00506393" w:rsidRPr="00CA0BD3">
        <w:rPr>
          <w:rFonts w:ascii="Times New Roman" w:hAnsi="Times New Roman" w:cs="Times New Roman"/>
          <w:sz w:val="26"/>
        </w:rPr>
        <w:t xml:space="preserve">Уставом </w:t>
      </w:r>
      <w:r w:rsidR="00800747" w:rsidRPr="00800747">
        <w:rPr>
          <w:rFonts w:ascii="Times New Roman" w:hAnsi="Times New Roman" w:cs="Times New Roman"/>
          <w:sz w:val="26"/>
        </w:rPr>
        <w:t>Исаковского</w:t>
      </w:r>
      <w:r w:rsidR="00800747">
        <w:rPr>
          <w:rFonts w:ascii="Times New Roman" w:hAnsi="Times New Roman" w:cs="Times New Roman"/>
          <w:sz w:val="26"/>
        </w:rPr>
        <w:t xml:space="preserve"> </w:t>
      </w:r>
      <w:r w:rsidR="00506393" w:rsidRPr="00CA0BD3">
        <w:rPr>
          <w:rFonts w:ascii="Times New Roman" w:hAnsi="Times New Roman" w:cs="Times New Roman"/>
          <w:sz w:val="26"/>
        </w:rPr>
        <w:t>сельского поселения Красноармейского района Чувашской</w:t>
      </w:r>
      <w:proofErr w:type="gramEnd"/>
      <w:r w:rsidR="00506393">
        <w:rPr>
          <w:rFonts w:ascii="Times New Roman" w:hAnsi="Times New Roman" w:cs="Times New Roman"/>
          <w:sz w:val="26"/>
        </w:rPr>
        <w:t xml:space="preserve"> Республики,</w:t>
      </w:r>
      <w:r>
        <w:rPr>
          <w:rFonts w:ascii="Times New Roman" w:hAnsi="Times New Roman" w:cs="Times New Roman"/>
          <w:sz w:val="26"/>
        </w:rPr>
        <w:t xml:space="preserve"> в целях повышения качества нормотворческой деятельности органов местного самоуправления, выявления и устранения в нормативных правовых актах органов местного самоуправления и их проектах положений, повышающих вероятность коррупционных действий, администрация </w:t>
      </w:r>
      <w:r w:rsidR="00800747" w:rsidRPr="00800747">
        <w:rPr>
          <w:rFonts w:ascii="Times New Roman" w:hAnsi="Times New Roman" w:cs="Times New Roman"/>
          <w:sz w:val="26"/>
        </w:rPr>
        <w:t>Исаковского</w:t>
      </w:r>
      <w:r w:rsidR="0080074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сельского поселения постановляет:</w:t>
      </w:r>
    </w:p>
    <w:p w:rsidR="00DA1880" w:rsidRDefault="00DA1880" w:rsidP="00506393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1. Утвердить</w:t>
      </w:r>
      <w:r w:rsidR="00506393">
        <w:rPr>
          <w:rFonts w:ascii="Times New Roman" w:hAnsi="Times New Roman" w:cs="Times New Roman"/>
          <w:sz w:val="26"/>
        </w:rPr>
        <w:t xml:space="preserve"> </w:t>
      </w:r>
      <w:hyperlink w:anchor="P76" w:history="1">
        <w:r w:rsidRPr="00506393">
          <w:rPr>
            <w:rFonts w:ascii="Times New Roman" w:hAnsi="Times New Roman" w:cs="Times New Roman"/>
            <w:sz w:val="26"/>
          </w:rPr>
          <w:t>Порядок</w:t>
        </w:r>
      </w:hyperlink>
      <w:r w:rsidRPr="0050639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проведения антикоррупционной экспертизы </w:t>
      </w:r>
      <w:r w:rsidR="00CA7A77">
        <w:rPr>
          <w:rFonts w:ascii="Times New Roman" w:hAnsi="Times New Roman" w:cs="Times New Roman"/>
          <w:sz w:val="26"/>
        </w:rPr>
        <w:t xml:space="preserve"> муниципальных </w:t>
      </w:r>
      <w:r>
        <w:rPr>
          <w:rFonts w:ascii="Times New Roman" w:hAnsi="Times New Roman" w:cs="Times New Roman"/>
          <w:sz w:val="26"/>
        </w:rPr>
        <w:t>нормативных правовых актов</w:t>
      </w:r>
      <w:r w:rsidR="00C84DB5">
        <w:rPr>
          <w:rFonts w:ascii="Times New Roman" w:hAnsi="Times New Roman" w:cs="Times New Roman"/>
          <w:sz w:val="26"/>
        </w:rPr>
        <w:t xml:space="preserve"> </w:t>
      </w:r>
      <w:r w:rsidR="00C84DB5" w:rsidRPr="00DA1880">
        <w:rPr>
          <w:rFonts w:ascii="Times New Roman" w:eastAsia="Times New Roman" w:hAnsi="Times New Roman" w:cs="Times New Roman"/>
          <w:spacing w:val="1"/>
          <w:sz w:val="26"/>
          <w:szCs w:val="26"/>
        </w:rPr>
        <w:t>и проектов муниципальных правовых актов</w:t>
      </w:r>
      <w:r w:rsidRPr="00C84DB5">
        <w:rPr>
          <w:rFonts w:ascii="Times New Roman" w:hAnsi="Times New Roman" w:cs="Times New Roman"/>
          <w:sz w:val="26"/>
        </w:rPr>
        <w:t xml:space="preserve"> </w:t>
      </w:r>
      <w:r w:rsidR="00506393">
        <w:rPr>
          <w:rFonts w:ascii="Times New Roman" w:hAnsi="Times New Roman" w:cs="Times New Roman"/>
          <w:sz w:val="26"/>
        </w:rPr>
        <w:t>органов местного самоуправления</w:t>
      </w:r>
      <w:r w:rsidR="00800747">
        <w:rPr>
          <w:rFonts w:ascii="Times New Roman" w:hAnsi="Times New Roman" w:cs="Times New Roman"/>
          <w:sz w:val="26"/>
        </w:rPr>
        <w:t xml:space="preserve"> </w:t>
      </w:r>
      <w:r w:rsidR="00800747" w:rsidRPr="00800747">
        <w:rPr>
          <w:rFonts w:ascii="Times New Roman" w:hAnsi="Times New Roman" w:cs="Times New Roman"/>
          <w:sz w:val="26"/>
        </w:rPr>
        <w:t>Исаковского</w:t>
      </w:r>
      <w:r w:rsidR="00800747">
        <w:rPr>
          <w:rFonts w:ascii="Times New Roman" w:hAnsi="Times New Roman" w:cs="Times New Roman"/>
          <w:sz w:val="26"/>
        </w:rPr>
        <w:t xml:space="preserve"> </w:t>
      </w:r>
      <w:r w:rsidR="00506393">
        <w:rPr>
          <w:rFonts w:ascii="Times New Roman" w:hAnsi="Times New Roman" w:cs="Times New Roman"/>
          <w:sz w:val="26"/>
        </w:rPr>
        <w:t xml:space="preserve">сельского поселения Красноармейского района Чувашской Республики </w:t>
      </w:r>
      <w:r>
        <w:rPr>
          <w:rFonts w:ascii="Times New Roman" w:hAnsi="Times New Roman" w:cs="Times New Roman"/>
          <w:sz w:val="26"/>
        </w:rPr>
        <w:t xml:space="preserve"> и их проектов (приложение N 1)</w:t>
      </w:r>
      <w:r w:rsidR="00506393">
        <w:rPr>
          <w:rFonts w:ascii="Times New Roman" w:hAnsi="Times New Roman" w:cs="Times New Roman"/>
          <w:sz w:val="26"/>
        </w:rPr>
        <w:t>.</w:t>
      </w:r>
    </w:p>
    <w:p w:rsidR="00506393" w:rsidRDefault="00506393" w:rsidP="00506393">
      <w:pPr>
        <w:spacing w:after="1" w:line="260" w:lineRule="atLeast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2.   Признать утратившим силу постановление администрации </w:t>
      </w:r>
      <w:r w:rsidR="00800747" w:rsidRPr="00800747">
        <w:rPr>
          <w:rFonts w:ascii="Times New Roman" w:hAnsi="Times New Roman" w:cs="Times New Roman"/>
          <w:sz w:val="26"/>
        </w:rPr>
        <w:t>Исаковского</w:t>
      </w:r>
      <w:r>
        <w:rPr>
          <w:rFonts w:ascii="Times New Roman" w:hAnsi="Times New Roman" w:cs="Times New Roman"/>
          <w:sz w:val="26"/>
        </w:rPr>
        <w:t xml:space="preserve"> сельского поселения Красноармейского района Чувашской Республики от </w:t>
      </w:r>
      <w:r w:rsidR="00B62DA1" w:rsidRPr="00B62DA1">
        <w:rPr>
          <w:rFonts w:ascii="Times New Roman" w:hAnsi="Times New Roman" w:cs="Times New Roman"/>
          <w:sz w:val="26"/>
        </w:rPr>
        <w:t xml:space="preserve">10.06.2015 </w:t>
      </w:r>
      <w:r>
        <w:rPr>
          <w:rFonts w:ascii="Times New Roman" w:hAnsi="Times New Roman" w:cs="Times New Roman"/>
          <w:sz w:val="26"/>
        </w:rPr>
        <w:t>№</w:t>
      </w:r>
      <w:r w:rsidR="00B62DA1">
        <w:rPr>
          <w:rFonts w:ascii="Times New Roman" w:hAnsi="Times New Roman" w:cs="Times New Roman"/>
          <w:sz w:val="26"/>
        </w:rPr>
        <w:t xml:space="preserve"> 65</w:t>
      </w:r>
      <w:r>
        <w:rPr>
          <w:rFonts w:ascii="Times New Roman" w:hAnsi="Times New Roman" w:cs="Times New Roman"/>
          <w:sz w:val="26"/>
        </w:rPr>
        <w:t>.</w:t>
      </w:r>
    </w:p>
    <w:p w:rsidR="00506393" w:rsidRDefault="00506393" w:rsidP="005063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3. </w:t>
      </w:r>
      <w:r w:rsidRPr="007C58A4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7C58A4">
        <w:rPr>
          <w:rFonts w:ascii="Times New Roman" w:eastAsia="Calibri" w:hAnsi="Times New Roman" w:cs="Times New Roman"/>
          <w:sz w:val="26"/>
          <w:szCs w:val="26"/>
        </w:rPr>
        <w:t xml:space="preserve">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7C58A4">
        <w:rPr>
          <w:rFonts w:ascii="Times New Roman" w:eastAsia="Calibri" w:hAnsi="Times New Roman" w:cs="Times New Roman"/>
          <w:sz w:val="26"/>
          <w:szCs w:val="26"/>
        </w:rPr>
        <w:t xml:space="preserve"> его официального опубликования в периодическом печатном издании «</w:t>
      </w:r>
      <w:r w:rsidR="00800747" w:rsidRPr="00800747">
        <w:rPr>
          <w:rFonts w:ascii="Times New Roman" w:hAnsi="Times New Roman" w:cs="Times New Roman"/>
          <w:sz w:val="26"/>
          <w:szCs w:val="26"/>
        </w:rPr>
        <w:t>Исаковск</w:t>
      </w:r>
      <w:r w:rsidR="00800747">
        <w:rPr>
          <w:rFonts w:ascii="Times New Roman" w:hAnsi="Times New Roman" w:cs="Times New Roman"/>
          <w:sz w:val="26"/>
          <w:szCs w:val="26"/>
        </w:rPr>
        <w:t xml:space="preserve">ий </w:t>
      </w:r>
      <w:r w:rsidRPr="007C58A4">
        <w:rPr>
          <w:rFonts w:ascii="Times New Roman" w:eastAsia="Calibri" w:hAnsi="Times New Roman" w:cs="Times New Roman"/>
          <w:sz w:val="26"/>
          <w:szCs w:val="26"/>
        </w:rPr>
        <w:t>вестник»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CA7A77">
        <w:rPr>
          <w:rFonts w:ascii="Times New Roman" w:hAnsi="Times New Roman" w:cs="Times New Roman"/>
          <w:sz w:val="26"/>
          <w:szCs w:val="26"/>
        </w:rPr>
        <w:t xml:space="preserve">подлежит размещению на официальном сайте администрации </w:t>
      </w:r>
      <w:r w:rsidR="00800747" w:rsidRPr="00800747">
        <w:rPr>
          <w:rFonts w:ascii="Times New Roman" w:hAnsi="Times New Roman" w:cs="Times New Roman"/>
          <w:sz w:val="26"/>
          <w:szCs w:val="26"/>
        </w:rPr>
        <w:t>Исаковского</w:t>
      </w:r>
      <w:r w:rsidR="00800747">
        <w:rPr>
          <w:rFonts w:ascii="Times New Roman" w:hAnsi="Times New Roman" w:cs="Times New Roman"/>
          <w:sz w:val="26"/>
          <w:szCs w:val="26"/>
        </w:rPr>
        <w:t xml:space="preserve"> </w:t>
      </w:r>
      <w:r w:rsidR="00CA7A77">
        <w:rPr>
          <w:rFonts w:ascii="Times New Roman" w:hAnsi="Times New Roman" w:cs="Times New Roman"/>
          <w:sz w:val="26"/>
          <w:szCs w:val="26"/>
        </w:rPr>
        <w:t>сельского поселения в сети «Интернет».</w:t>
      </w:r>
    </w:p>
    <w:p w:rsidR="00800747" w:rsidRDefault="00800747" w:rsidP="005063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0747" w:rsidRDefault="00CA7A77" w:rsidP="005063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00747" w:rsidRPr="00800747">
        <w:rPr>
          <w:rFonts w:ascii="Times New Roman" w:hAnsi="Times New Roman" w:cs="Times New Roman"/>
          <w:sz w:val="26"/>
          <w:szCs w:val="26"/>
        </w:rPr>
        <w:t xml:space="preserve">Исаковского </w:t>
      </w:r>
    </w:p>
    <w:p w:rsidR="00CA7A77" w:rsidRPr="007C58A4" w:rsidRDefault="00CA7A77" w:rsidP="00506393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</w:t>
      </w:r>
      <w:r w:rsidR="00B62DA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00747">
        <w:rPr>
          <w:rFonts w:ascii="Times New Roman" w:hAnsi="Times New Roman" w:cs="Times New Roman"/>
          <w:sz w:val="26"/>
          <w:szCs w:val="26"/>
        </w:rPr>
        <w:t>Г.Г. Ефимова</w:t>
      </w:r>
    </w:p>
    <w:p w:rsidR="00DA1880" w:rsidRDefault="00506393" w:rsidP="00506393">
      <w:pPr>
        <w:spacing w:after="1" w:line="260" w:lineRule="atLeast"/>
        <w:ind w:firstLine="567"/>
        <w:jc w:val="both"/>
      </w:pPr>
      <w:r>
        <w:rPr>
          <w:rFonts w:ascii="Times New Roman" w:hAnsi="Times New Roman" w:cs="Times New Roman"/>
          <w:sz w:val="26"/>
        </w:rPr>
        <w:t xml:space="preserve"> </w:t>
      </w: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both"/>
      </w:pPr>
    </w:p>
    <w:p w:rsidR="00CA7A77" w:rsidRDefault="00CA7A77">
      <w:pPr>
        <w:spacing w:after="1" w:line="260" w:lineRule="atLeast"/>
        <w:jc w:val="both"/>
      </w:pPr>
    </w:p>
    <w:p w:rsidR="00CA7A77" w:rsidRDefault="00CA7A77">
      <w:pPr>
        <w:spacing w:after="1" w:line="260" w:lineRule="atLeast"/>
        <w:jc w:val="both"/>
      </w:pPr>
    </w:p>
    <w:p w:rsidR="00CA7A77" w:rsidRDefault="00CA7A77">
      <w:pPr>
        <w:spacing w:after="1" w:line="260" w:lineRule="atLeast"/>
        <w:jc w:val="both"/>
      </w:pPr>
    </w:p>
    <w:p w:rsidR="00CA7A77" w:rsidRDefault="00CA7A77">
      <w:pPr>
        <w:spacing w:after="1" w:line="260" w:lineRule="atLeast"/>
        <w:jc w:val="both"/>
      </w:pPr>
    </w:p>
    <w:p w:rsidR="00DA1880" w:rsidRPr="00B62DA1" w:rsidRDefault="00DA1880" w:rsidP="00B62DA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62DA1">
        <w:rPr>
          <w:rFonts w:ascii="Times New Roman" w:hAnsi="Times New Roman" w:cs="Times New Roman"/>
          <w:sz w:val="20"/>
          <w:szCs w:val="20"/>
        </w:rPr>
        <w:t>Утвержден</w:t>
      </w:r>
    </w:p>
    <w:p w:rsidR="00DA1880" w:rsidRPr="00B62DA1" w:rsidRDefault="00B62DA1" w:rsidP="00B62DA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A1880" w:rsidRPr="00B62DA1">
        <w:rPr>
          <w:rFonts w:ascii="Times New Roman" w:hAnsi="Times New Roman" w:cs="Times New Roman"/>
          <w:sz w:val="20"/>
          <w:szCs w:val="20"/>
        </w:rPr>
        <w:t>остановлением</w:t>
      </w:r>
    </w:p>
    <w:p w:rsidR="00800747" w:rsidRPr="00B62DA1" w:rsidRDefault="00CA7A77" w:rsidP="00B62DA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62DA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800747" w:rsidRPr="00B62DA1">
        <w:rPr>
          <w:rFonts w:ascii="Times New Roman" w:hAnsi="Times New Roman" w:cs="Times New Roman"/>
          <w:sz w:val="20"/>
          <w:szCs w:val="20"/>
        </w:rPr>
        <w:t>Исаковского</w:t>
      </w:r>
    </w:p>
    <w:p w:rsidR="00CA7A77" w:rsidRPr="00B62DA1" w:rsidRDefault="00CA7A77" w:rsidP="00B62DA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62DA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A1880" w:rsidRPr="00B62DA1" w:rsidRDefault="00DA1880" w:rsidP="00B62DA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62DA1">
        <w:rPr>
          <w:rFonts w:ascii="Times New Roman" w:hAnsi="Times New Roman" w:cs="Times New Roman"/>
          <w:sz w:val="20"/>
          <w:szCs w:val="20"/>
        </w:rPr>
        <w:t xml:space="preserve">от </w:t>
      </w:r>
      <w:r w:rsidR="00CA7A77" w:rsidRPr="00B62DA1">
        <w:rPr>
          <w:rFonts w:ascii="Times New Roman" w:hAnsi="Times New Roman" w:cs="Times New Roman"/>
          <w:sz w:val="20"/>
          <w:szCs w:val="20"/>
        </w:rPr>
        <w:t>______________</w:t>
      </w:r>
      <w:r w:rsidRPr="00B62DA1">
        <w:rPr>
          <w:rFonts w:ascii="Times New Roman" w:hAnsi="Times New Roman" w:cs="Times New Roman"/>
          <w:sz w:val="20"/>
          <w:szCs w:val="20"/>
        </w:rPr>
        <w:t xml:space="preserve"> N </w:t>
      </w:r>
      <w:r w:rsidR="00CA7A77" w:rsidRPr="00B62DA1">
        <w:rPr>
          <w:rFonts w:ascii="Times New Roman" w:hAnsi="Times New Roman" w:cs="Times New Roman"/>
          <w:sz w:val="20"/>
          <w:szCs w:val="20"/>
        </w:rPr>
        <w:t>__</w:t>
      </w:r>
    </w:p>
    <w:p w:rsidR="00DA1880" w:rsidRPr="00B62DA1" w:rsidRDefault="00DA1880" w:rsidP="00B62DA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62DA1">
        <w:rPr>
          <w:rFonts w:ascii="Times New Roman" w:hAnsi="Times New Roman" w:cs="Times New Roman"/>
          <w:sz w:val="20"/>
          <w:szCs w:val="20"/>
        </w:rPr>
        <w:t>(приложение N 1)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1880" w:rsidRPr="00B62DA1" w:rsidRDefault="00DA1880" w:rsidP="00B62DA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76"/>
      <w:bookmarkEnd w:id="1"/>
      <w:r w:rsidRPr="00B62DA1">
        <w:rPr>
          <w:rFonts w:ascii="Times New Roman" w:hAnsi="Times New Roman" w:cs="Times New Roman"/>
          <w:b/>
          <w:sz w:val="20"/>
          <w:szCs w:val="20"/>
        </w:rPr>
        <w:t>ПОРЯДОК</w:t>
      </w:r>
    </w:p>
    <w:p w:rsidR="00DA1880" w:rsidRPr="00B62DA1" w:rsidRDefault="00DA1880" w:rsidP="00B62DA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62DA1">
        <w:rPr>
          <w:rFonts w:ascii="Times New Roman" w:hAnsi="Times New Roman" w:cs="Times New Roman"/>
          <w:b/>
          <w:sz w:val="20"/>
          <w:szCs w:val="20"/>
        </w:rPr>
        <w:t xml:space="preserve">ПРОВЕДЕНИЯ АНТИКОРРУПЦИОННОЙ ЭКСПЕРТИЗЫ </w:t>
      </w:r>
      <w:r w:rsidR="00CA7A77" w:rsidRPr="00B62DA1">
        <w:rPr>
          <w:rFonts w:ascii="Times New Roman" w:hAnsi="Times New Roman" w:cs="Times New Roman"/>
          <w:b/>
          <w:sz w:val="20"/>
          <w:szCs w:val="20"/>
        </w:rPr>
        <w:t xml:space="preserve"> МУНИЦИПАЛЬНЫХ </w:t>
      </w:r>
      <w:r w:rsidRPr="00B62DA1">
        <w:rPr>
          <w:rFonts w:ascii="Times New Roman" w:hAnsi="Times New Roman" w:cs="Times New Roman"/>
          <w:b/>
          <w:sz w:val="20"/>
          <w:szCs w:val="20"/>
        </w:rPr>
        <w:t>НОРМАТИВНЫХ</w:t>
      </w:r>
      <w:r w:rsidR="00800747" w:rsidRPr="00B62DA1">
        <w:rPr>
          <w:rFonts w:ascii="Times New Roman" w:hAnsi="Times New Roman" w:cs="Times New Roman"/>
          <w:sz w:val="20"/>
          <w:szCs w:val="20"/>
        </w:rPr>
        <w:t xml:space="preserve"> </w:t>
      </w:r>
      <w:r w:rsidRPr="00B62DA1">
        <w:rPr>
          <w:rFonts w:ascii="Times New Roman" w:hAnsi="Times New Roman" w:cs="Times New Roman"/>
          <w:b/>
          <w:sz w:val="20"/>
          <w:szCs w:val="20"/>
        </w:rPr>
        <w:t xml:space="preserve">ПРАВОВЫХ АКТОВ </w:t>
      </w:r>
      <w:r w:rsidR="00CA7A77" w:rsidRPr="00B62DA1">
        <w:rPr>
          <w:rFonts w:ascii="Times New Roman" w:hAnsi="Times New Roman" w:cs="Times New Roman"/>
          <w:b/>
          <w:sz w:val="20"/>
          <w:szCs w:val="20"/>
        </w:rPr>
        <w:t xml:space="preserve"> И ПРОЕКТОВ МУНИЦИПАЛЬНЫХ ПРАВОВЫХ </w:t>
      </w:r>
      <w:proofErr w:type="gramStart"/>
      <w:r w:rsidR="00CA7A77" w:rsidRPr="00B62DA1">
        <w:rPr>
          <w:rFonts w:ascii="Times New Roman" w:hAnsi="Times New Roman" w:cs="Times New Roman"/>
          <w:b/>
          <w:sz w:val="20"/>
          <w:szCs w:val="20"/>
        </w:rPr>
        <w:t xml:space="preserve">АКТОВ ОРГАНОВ МЕСТНОГО САМОУПРАВЛЕНИЯ </w:t>
      </w:r>
      <w:r w:rsidR="00800747" w:rsidRPr="00B62DA1">
        <w:rPr>
          <w:rFonts w:ascii="Times New Roman" w:hAnsi="Times New Roman" w:cs="Times New Roman"/>
          <w:b/>
          <w:sz w:val="20"/>
          <w:szCs w:val="20"/>
        </w:rPr>
        <w:t>ИСАКОВСКОГО</w:t>
      </w:r>
      <w:r w:rsidR="00CA7A77" w:rsidRPr="00B62DA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КРАСНОАРМЕЙСКОГО РАЙОНА ЧУВАШСКОЙ РЕСПУБЛИКИ</w:t>
      </w:r>
      <w:proofErr w:type="gramEnd"/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1880" w:rsidRPr="00B62DA1" w:rsidRDefault="00DA1880" w:rsidP="00B62D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432E3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62DA1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проведения антикоррупционной экспертизы</w:t>
      </w:r>
      <w:r w:rsidR="00C84DB5" w:rsidRPr="00B62DA1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B62DA1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их проектов</w:t>
      </w:r>
      <w:r w:rsidR="00C84DB5" w:rsidRPr="00B62DA1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 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</w:t>
      </w:r>
      <w:r w:rsidR="00B62DA1">
        <w:rPr>
          <w:rFonts w:ascii="Times New Roman" w:hAnsi="Times New Roman" w:cs="Times New Roman"/>
          <w:sz w:val="24"/>
          <w:szCs w:val="24"/>
        </w:rPr>
        <w:t xml:space="preserve"> (</w:t>
      </w:r>
      <w:r w:rsidR="00484439" w:rsidRPr="00B62DA1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484439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  <w:r w:rsidR="00C84DB5" w:rsidRPr="00B62DA1">
        <w:rPr>
          <w:rFonts w:ascii="Times New Roman" w:hAnsi="Times New Roman" w:cs="Times New Roman"/>
          <w:sz w:val="24"/>
          <w:szCs w:val="24"/>
        </w:rPr>
        <w:t xml:space="preserve"> </w:t>
      </w:r>
      <w:r w:rsidRPr="00B62DA1">
        <w:rPr>
          <w:rFonts w:ascii="Times New Roman" w:hAnsi="Times New Roman" w:cs="Times New Roman"/>
          <w:sz w:val="24"/>
          <w:szCs w:val="24"/>
        </w:rPr>
        <w:t xml:space="preserve"> в целях выявления в них </w:t>
      </w:r>
      <w:proofErr w:type="spellStart"/>
      <w:r w:rsidRPr="00B62DA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2DA1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</w:t>
      </w:r>
      <w:r w:rsidR="008432E3" w:rsidRPr="00B62DA1">
        <w:rPr>
          <w:rFonts w:ascii="Times New Roman" w:hAnsi="Times New Roman" w:cs="Times New Roman"/>
          <w:sz w:val="24"/>
          <w:szCs w:val="24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утвержденной </w:t>
      </w:r>
      <w:hyperlink r:id="rId8" w:history="1">
        <w:r w:rsidR="008432E3" w:rsidRPr="00B62D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 Российской Федерации от</w:t>
        </w:r>
        <w:proofErr w:type="gramEnd"/>
        <w:r w:rsidR="008432E3" w:rsidRPr="00B62D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26 февраля 2010 года N 96</w:t>
        </w:r>
      </w:hyperlink>
      <w:r w:rsidR="008432E3" w:rsidRPr="00B62DA1">
        <w:rPr>
          <w:rFonts w:ascii="Times New Roman" w:hAnsi="Times New Roman" w:cs="Times New Roman"/>
          <w:sz w:val="24"/>
          <w:szCs w:val="24"/>
        </w:rPr>
        <w:t> (далее - методика).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1.2. Антикоррупционной экспертизе подлежат 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62DA1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r w:rsidRPr="00B62DA1">
        <w:rPr>
          <w:rFonts w:ascii="Times New Roman" w:hAnsi="Times New Roman" w:cs="Times New Roman"/>
          <w:sz w:val="24"/>
          <w:szCs w:val="24"/>
        </w:rPr>
        <w:t xml:space="preserve"> 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62DA1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66678" w:rsidRPr="00B62DA1">
        <w:rPr>
          <w:rFonts w:ascii="Times New Roman" w:hAnsi="Times New Roman" w:cs="Times New Roman"/>
          <w:sz w:val="24"/>
          <w:szCs w:val="24"/>
        </w:rPr>
        <w:t xml:space="preserve">, 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 (далее - действующие акты)</w:t>
      </w:r>
      <w:r w:rsidRPr="00B62DA1">
        <w:rPr>
          <w:rFonts w:ascii="Times New Roman" w:hAnsi="Times New Roman" w:cs="Times New Roman"/>
          <w:sz w:val="24"/>
          <w:szCs w:val="24"/>
        </w:rPr>
        <w:t>, проекты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и  проекты </w:t>
      </w:r>
      <w:r w:rsidR="008432E3" w:rsidRPr="00B62DA1">
        <w:rPr>
          <w:rFonts w:ascii="Times New Roman" w:hAnsi="Times New Roman" w:cs="Times New Roman"/>
          <w:sz w:val="24"/>
          <w:szCs w:val="24"/>
        </w:rPr>
        <w:t>муниципальных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 </w:t>
      </w:r>
      <w:r w:rsidR="008432E3" w:rsidRPr="00B62DA1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E20BA9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62DA1">
        <w:rPr>
          <w:rFonts w:ascii="Times New Roman" w:hAnsi="Times New Roman" w:cs="Times New Roman"/>
          <w:sz w:val="24"/>
          <w:szCs w:val="24"/>
        </w:rPr>
        <w:t>(далее - проект</w:t>
      </w:r>
      <w:r w:rsidR="008432E3" w:rsidRPr="00B62DA1">
        <w:rPr>
          <w:rFonts w:ascii="Times New Roman" w:hAnsi="Times New Roman" w:cs="Times New Roman"/>
          <w:sz w:val="24"/>
          <w:szCs w:val="24"/>
        </w:rPr>
        <w:t>ы актов</w:t>
      </w:r>
      <w:r w:rsidRPr="00B62DA1">
        <w:rPr>
          <w:rFonts w:ascii="Times New Roman" w:hAnsi="Times New Roman" w:cs="Times New Roman"/>
          <w:sz w:val="24"/>
          <w:szCs w:val="24"/>
        </w:rPr>
        <w:t>).</w:t>
      </w:r>
    </w:p>
    <w:p w:rsidR="008432E3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1.3. </w:t>
      </w:r>
      <w:r w:rsidR="00195B37" w:rsidRPr="00B62DA1">
        <w:rPr>
          <w:rFonts w:ascii="Times New Roman" w:hAnsi="Times New Roman" w:cs="Times New Roman"/>
          <w:sz w:val="24"/>
          <w:szCs w:val="24"/>
        </w:rPr>
        <w:t>Антикоррупционную экспертизу проводят</w:t>
      </w:r>
      <w:r w:rsidR="008432E3" w:rsidRPr="00B62DA1">
        <w:rPr>
          <w:rFonts w:ascii="Times New Roman" w:hAnsi="Times New Roman" w:cs="Times New Roman"/>
          <w:sz w:val="24"/>
          <w:szCs w:val="24"/>
        </w:rPr>
        <w:t>:</w:t>
      </w:r>
    </w:p>
    <w:p w:rsidR="00937E92" w:rsidRPr="00B62DA1" w:rsidRDefault="008432E3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- </w:t>
      </w:r>
      <w:r w:rsidR="002A0DE3" w:rsidRPr="00B62DA1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  <w:r w:rsidRPr="00B62D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66678" w:rsidRPr="00B62DA1" w:rsidRDefault="00195B37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- уполномоченный</w:t>
      </w:r>
      <w:r w:rsidR="00B66678" w:rsidRPr="00B62DA1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B66678" w:rsidRPr="00B62DA1">
        <w:rPr>
          <w:rFonts w:ascii="Times New Roman" w:hAnsi="Times New Roman" w:cs="Times New Roman"/>
          <w:sz w:val="24"/>
          <w:szCs w:val="24"/>
        </w:rPr>
        <w:t xml:space="preserve">сельского поселения и Собранием депутатов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6359B0" w:rsidRPr="00B62DA1">
        <w:rPr>
          <w:rFonts w:ascii="Times New Roman" w:hAnsi="Times New Roman" w:cs="Times New Roman"/>
          <w:sz w:val="24"/>
          <w:szCs w:val="24"/>
        </w:rPr>
        <w:t xml:space="preserve">сельского поселения специалист 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6359B0" w:rsidRPr="00B62DA1">
        <w:rPr>
          <w:rFonts w:ascii="Times New Roman" w:hAnsi="Times New Roman" w:cs="Times New Roman"/>
          <w:sz w:val="24"/>
          <w:szCs w:val="24"/>
        </w:rPr>
        <w:t>сельского поселения по проведен</w:t>
      </w:r>
      <w:r w:rsidRPr="00B62DA1">
        <w:rPr>
          <w:rFonts w:ascii="Times New Roman" w:hAnsi="Times New Roman" w:cs="Times New Roman"/>
          <w:sz w:val="24"/>
          <w:szCs w:val="24"/>
        </w:rPr>
        <w:t>ию антикоррупционной экспертизы действующих актов и их проектов</w:t>
      </w:r>
      <w:r w:rsidR="00CA0BD3" w:rsidRPr="00B62DA1">
        <w:rPr>
          <w:rFonts w:ascii="Times New Roman" w:hAnsi="Times New Roman" w:cs="Times New Roman"/>
          <w:sz w:val="24"/>
          <w:szCs w:val="24"/>
        </w:rPr>
        <w:t xml:space="preserve"> (далее -  уполномоченный специалист)</w:t>
      </w:r>
      <w:r w:rsidRPr="00B62DA1">
        <w:rPr>
          <w:rFonts w:ascii="Times New Roman" w:hAnsi="Times New Roman" w:cs="Times New Roman"/>
          <w:sz w:val="24"/>
          <w:szCs w:val="24"/>
        </w:rPr>
        <w:t>;</w:t>
      </w:r>
    </w:p>
    <w:p w:rsidR="00195B37" w:rsidRPr="00B62DA1" w:rsidRDefault="00195B37" w:rsidP="00B62DA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- </w:t>
      </w:r>
      <w:r w:rsidRPr="00B62DA1">
        <w:rPr>
          <w:rFonts w:ascii="Times New Roman" w:hAnsi="Times New Roman" w:cs="Times New Roman"/>
          <w:bCs/>
          <w:sz w:val="24"/>
          <w:szCs w:val="24"/>
        </w:rPr>
        <w:t>прокуроры в ходе осуществления своих полномочий по вопросам, касающимся:</w:t>
      </w:r>
    </w:p>
    <w:p w:rsidR="00195B37" w:rsidRPr="00B62DA1" w:rsidRDefault="00195B37" w:rsidP="00B62DA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A1">
        <w:rPr>
          <w:rFonts w:ascii="Times New Roman" w:hAnsi="Times New Roman" w:cs="Times New Roman"/>
          <w:bCs/>
          <w:sz w:val="24"/>
          <w:szCs w:val="24"/>
        </w:rPr>
        <w:t>1) прав, свобод и обязанностей человека и гражданина;</w:t>
      </w:r>
    </w:p>
    <w:p w:rsidR="00195B37" w:rsidRPr="00B62DA1" w:rsidRDefault="00195B37" w:rsidP="00B62DA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62DA1">
        <w:rPr>
          <w:rFonts w:ascii="Times New Roman" w:hAnsi="Times New Roman" w:cs="Times New Roman"/>
          <w:bCs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195B37" w:rsidRPr="00B62DA1" w:rsidRDefault="00195B37" w:rsidP="00B62DA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A1">
        <w:rPr>
          <w:rFonts w:ascii="Times New Roman" w:hAnsi="Times New Roman" w:cs="Times New Roman"/>
          <w:bCs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службы;</w:t>
      </w:r>
    </w:p>
    <w:p w:rsidR="00195B37" w:rsidRPr="00B62DA1" w:rsidRDefault="00195B37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1880" w:rsidRPr="00B62DA1" w:rsidRDefault="00195B37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- независимые эксперты, аккредитованные</w:t>
      </w:r>
      <w:r w:rsidR="008432E3" w:rsidRPr="00B62DA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(далее - независимые эксперты).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1.4. В настоящем Порядке используются основные понятия, предусмотренные федеральными законами </w:t>
      </w:r>
      <w:r w:rsidR="007D61DA" w:rsidRPr="00B62DA1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B62DA1">
        <w:rPr>
          <w:rFonts w:ascii="Times New Roman" w:hAnsi="Times New Roman" w:cs="Times New Roman"/>
          <w:sz w:val="24"/>
          <w:szCs w:val="24"/>
        </w:rPr>
        <w:t xml:space="preserve"> и </w:t>
      </w:r>
      <w:r w:rsidR="007D61DA" w:rsidRPr="00B62DA1">
        <w:rPr>
          <w:rFonts w:ascii="Times New Roman" w:hAnsi="Times New Roman" w:cs="Times New Roman"/>
          <w:sz w:val="24"/>
          <w:szCs w:val="24"/>
        </w:rPr>
        <w:t>«</w:t>
      </w:r>
      <w:hyperlink r:id="rId9" w:history="1">
        <w:r w:rsidRPr="00B62D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 антикоррупционной экспертизе</w:t>
        </w:r>
      </w:hyperlink>
      <w:r w:rsidRPr="00B62DA1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проектов нормативных правовых ак</w:t>
      </w:r>
      <w:r w:rsidR="007D61DA" w:rsidRPr="00B62DA1">
        <w:rPr>
          <w:rFonts w:ascii="Times New Roman" w:hAnsi="Times New Roman" w:cs="Times New Roman"/>
          <w:sz w:val="24"/>
          <w:szCs w:val="24"/>
        </w:rPr>
        <w:t>тов»</w:t>
      </w:r>
      <w:r w:rsidRPr="00B62DA1">
        <w:rPr>
          <w:rFonts w:ascii="Times New Roman" w:hAnsi="Times New Roman" w:cs="Times New Roman"/>
          <w:sz w:val="24"/>
          <w:szCs w:val="24"/>
        </w:rPr>
        <w:t>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1880" w:rsidRPr="00B62DA1" w:rsidRDefault="00DA1880" w:rsidP="00B62D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b/>
          <w:sz w:val="24"/>
          <w:szCs w:val="24"/>
        </w:rPr>
        <w:t>II. Порядок проведения антикоррупционной экспертизы</w:t>
      </w:r>
    </w:p>
    <w:p w:rsidR="00DA1880" w:rsidRPr="00B62DA1" w:rsidRDefault="00DA1880" w:rsidP="00B62D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b/>
          <w:sz w:val="24"/>
          <w:szCs w:val="24"/>
        </w:rPr>
        <w:t>действующих актов и проектов актов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2.1. Антикоррупционная экспертиза действующих актов и проектов актов проводится по решению органов </w:t>
      </w:r>
      <w:r w:rsidR="007D61DA" w:rsidRPr="00B62DA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7D61DA" w:rsidRPr="00B62DA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62DA1">
        <w:rPr>
          <w:rFonts w:ascii="Times New Roman" w:hAnsi="Times New Roman" w:cs="Times New Roman"/>
          <w:sz w:val="24"/>
          <w:szCs w:val="24"/>
        </w:rPr>
        <w:t xml:space="preserve">, определенных </w:t>
      </w:r>
      <w:hyperlink r:id="rId10" w:history="1">
        <w:r w:rsidRPr="00B62DA1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="007D61DA" w:rsidRPr="00B62DA1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«О противодействии коррупции»</w:t>
      </w:r>
      <w:r w:rsidRPr="00B62DA1">
        <w:rPr>
          <w:rFonts w:ascii="Times New Roman" w:hAnsi="Times New Roman" w:cs="Times New Roman"/>
          <w:sz w:val="24"/>
          <w:szCs w:val="24"/>
        </w:rPr>
        <w:t xml:space="preserve">, а также в случаях, установленных </w:t>
      </w:r>
      <w:hyperlink w:anchor="P103" w:history="1">
        <w:r w:rsidRPr="00B62DA1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B62DA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3"/>
      <w:bookmarkEnd w:id="2"/>
      <w:r w:rsidRPr="00B62DA1">
        <w:rPr>
          <w:rFonts w:ascii="Times New Roman" w:hAnsi="Times New Roman" w:cs="Times New Roman"/>
          <w:sz w:val="24"/>
          <w:szCs w:val="24"/>
        </w:rPr>
        <w:t xml:space="preserve">2.2. </w:t>
      </w:r>
      <w:r w:rsidR="002A0DE3" w:rsidRPr="00B62DA1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  <w:r w:rsidR="00735570" w:rsidRPr="00B62D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735570" w:rsidRPr="00B62D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A0DE3" w:rsidRPr="00B62DA1">
        <w:rPr>
          <w:rFonts w:ascii="Times New Roman" w:hAnsi="Times New Roman" w:cs="Times New Roman"/>
          <w:sz w:val="24"/>
          <w:szCs w:val="24"/>
        </w:rPr>
        <w:t>проводи</w:t>
      </w:r>
      <w:r w:rsidRPr="00B62DA1">
        <w:rPr>
          <w:rFonts w:ascii="Times New Roman" w:hAnsi="Times New Roman" w:cs="Times New Roman"/>
          <w:sz w:val="24"/>
          <w:szCs w:val="24"/>
        </w:rPr>
        <w:t>т антикоррупционную экспертизу:</w:t>
      </w:r>
    </w:p>
    <w:p w:rsidR="00DA1880" w:rsidRPr="00B62DA1" w:rsidRDefault="002A0DE3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подготавливаемых им</w:t>
      </w:r>
      <w:r w:rsidR="00DA1880" w:rsidRPr="00B62DA1">
        <w:rPr>
          <w:rFonts w:ascii="Times New Roman" w:hAnsi="Times New Roman" w:cs="Times New Roman"/>
          <w:sz w:val="24"/>
          <w:szCs w:val="24"/>
        </w:rPr>
        <w:t xml:space="preserve"> проектов актов</w:t>
      </w:r>
      <w:r w:rsidR="00B66678" w:rsidRPr="00B62D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B66678" w:rsidRPr="00B62DA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A1880" w:rsidRPr="00B62DA1">
        <w:rPr>
          <w:rFonts w:ascii="Times New Roman" w:hAnsi="Times New Roman" w:cs="Times New Roman"/>
          <w:sz w:val="24"/>
          <w:szCs w:val="24"/>
        </w:rPr>
        <w:t>;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действующих актов</w:t>
      </w:r>
      <w:r w:rsidR="00B66678" w:rsidRPr="00B62D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B66678" w:rsidRPr="00B62D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B62DA1">
        <w:rPr>
          <w:rFonts w:ascii="Times New Roman" w:hAnsi="Times New Roman" w:cs="Times New Roman"/>
          <w:sz w:val="24"/>
          <w:szCs w:val="24"/>
        </w:rPr>
        <w:t>в установленной сфере деятел</w:t>
      </w:r>
      <w:r w:rsidR="00445AE4" w:rsidRPr="00B62DA1">
        <w:rPr>
          <w:rFonts w:ascii="Times New Roman" w:hAnsi="Times New Roman" w:cs="Times New Roman"/>
          <w:sz w:val="24"/>
          <w:szCs w:val="24"/>
        </w:rPr>
        <w:t>ьности, в том числе изданных им</w:t>
      </w:r>
      <w:r w:rsidRPr="00B62DA1">
        <w:rPr>
          <w:rFonts w:ascii="Times New Roman" w:hAnsi="Times New Roman" w:cs="Times New Roman"/>
          <w:sz w:val="24"/>
          <w:szCs w:val="24"/>
        </w:rPr>
        <w:t xml:space="preserve"> </w:t>
      </w:r>
      <w:r w:rsidR="00735570" w:rsidRPr="00B62DA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62DA1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937E92" w:rsidRPr="00B62DA1">
        <w:rPr>
          <w:rFonts w:ascii="Times New Roman" w:hAnsi="Times New Roman" w:cs="Times New Roman"/>
          <w:sz w:val="24"/>
          <w:szCs w:val="24"/>
        </w:rPr>
        <w:t>.</w:t>
      </w:r>
    </w:p>
    <w:p w:rsidR="00937E92" w:rsidRPr="00B62DA1" w:rsidRDefault="00937E92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 Исаковского </w:t>
      </w:r>
      <w:r w:rsidR="00B66678" w:rsidRPr="00B62DA1">
        <w:rPr>
          <w:rFonts w:ascii="Times New Roman" w:hAnsi="Times New Roman" w:cs="Times New Roman"/>
          <w:sz w:val="24"/>
          <w:szCs w:val="24"/>
        </w:rPr>
        <w:t>сельского поселения проводит антикоррупционную экспертизу:</w:t>
      </w:r>
    </w:p>
    <w:p w:rsidR="00DA1880" w:rsidRPr="00B62DA1" w:rsidRDefault="00B66678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проектов актов Собрания депутатов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735570" w:rsidRPr="00B62D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B62DA1">
        <w:rPr>
          <w:rFonts w:ascii="Times New Roman" w:hAnsi="Times New Roman" w:cs="Times New Roman"/>
          <w:sz w:val="24"/>
          <w:szCs w:val="24"/>
        </w:rPr>
        <w:t xml:space="preserve">и Главы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A1880" w:rsidRPr="00B62DA1">
        <w:rPr>
          <w:rFonts w:ascii="Times New Roman" w:hAnsi="Times New Roman" w:cs="Times New Roman"/>
          <w:sz w:val="24"/>
          <w:szCs w:val="24"/>
        </w:rPr>
        <w:t>;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действующих актов </w:t>
      </w:r>
      <w:r w:rsidR="00735570" w:rsidRPr="00B62DA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735570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66678" w:rsidRPr="00B62DA1">
        <w:rPr>
          <w:rFonts w:ascii="Times New Roman" w:hAnsi="Times New Roman" w:cs="Times New Roman"/>
          <w:sz w:val="24"/>
          <w:szCs w:val="24"/>
        </w:rPr>
        <w:t xml:space="preserve">и Главы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B66678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35570" w:rsidRPr="00B62DA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2.3. Антикоррупционная экспертиза проектов актов проводится уполномоченным </w:t>
      </w:r>
      <w:r w:rsidR="00445AE4" w:rsidRPr="00B62DA1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B62DA1">
        <w:rPr>
          <w:rFonts w:ascii="Times New Roman" w:hAnsi="Times New Roman" w:cs="Times New Roman"/>
          <w:sz w:val="24"/>
          <w:szCs w:val="24"/>
        </w:rPr>
        <w:t>в срок до 3 рабочих дней, а особо сложных - 5 рабочих дней.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действующих актов проводится уполномоченным </w:t>
      </w:r>
      <w:r w:rsidR="00445AE4" w:rsidRPr="00B62DA1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B62DA1">
        <w:rPr>
          <w:rFonts w:ascii="Times New Roman" w:hAnsi="Times New Roman" w:cs="Times New Roman"/>
          <w:sz w:val="24"/>
          <w:szCs w:val="24"/>
        </w:rPr>
        <w:t>в срок до 15 рабочих дней.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2.4. Антикоррупционная экспертиза действующих актов и проектов актов проводится в соответствии с </w:t>
      </w:r>
      <w:hyperlink r:id="rId11" w:history="1">
        <w:r w:rsidRPr="00B62DA1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B62DA1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2.5. Результаты антикоррупционной экспертизы проекта акта отражаются</w:t>
      </w:r>
      <w:r w:rsidR="00735570" w:rsidRPr="00B62DA1">
        <w:rPr>
          <w:rFonts w:ascii="Times New Roman" w:hAnsi="Times New Roman" w:cs="Times New Roman"/>
          <w:sz w:val="24"/>
          <w:szCs w:val="24"/>
        </w:rPr>
        <w:t xml:space="preserve"> </w:t>
      </w:r>
      <w:r w:rsidR="00195B37" w:rsidRPr="00B62DA1">
        <w:rPr>
          <w:rFonts w:ascii="Times New Roman" w:hAnsi="Times New Roman" w:cs="Times New Roman"/>
          <w:sz w:val="24"/>
          <w:szCs w:val="24"/>
        </w:rPr>
        <w:t>разработчиком проекта акта</w:t>
      </w:r>
      <w:r w:rsidRPr="00B62DA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76" w:history="1">
        <w:r w:rsidRPr="00B62DA1">
          <w:rPr>
            <w:rFonts w:ascii="Times New Roman" w:hAnsi="Times New Roman" w:cs="Times New Roman"/>
            <w:sz w:val="24"/>
            <w:szCs w:val="24"/>
          </w:rPr>
          <w:t>заключении</w:t>
        </w:r>
      </w:hyperlink>
      <w:r w:rsidRPr="00B62DA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Порядку.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При выявлении </w:t>
      </w:r>
      <w:proofErr w:type="spellStart"/>
      <w:r w:rsidRPr="00B62DA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2DA1">
        <w:rPr>
          <w:rFonts w:ascii="Times New Roman" w:hAnsi="Times New Roman" w:cs="Times New Roman"/>
          <w:sz w:val="24"/>
          <w:szCs w:val="24"/>
        </w:rPr>
        <w:t xml:space="preserve"> факторов по результатам проведенной антикоррупционной экспертизы проекта акта </w:t>
      </w:r>
      <w:r w:rsidR="00445AE4" w:rsidRPr="00B62DA1">
        <w:rPr>
          <w:rFonts w:ascii="Times New Roman" w:hAnsi="Times New Roman" w:cs="Times New Roman"/>
          <w:sz w:val="24"/>
          <w:szCs w:val="24"/>
        </w:rPr>
        <w:t xml:space="preserve">уполномоченным специалистом </w:t>
      </w:r>
      <w:r w:rsidRPr="00B62DA1">
        <w:rPr>
          <w:rFonts w:ascii="Times New Roman" w:hAnsi="Times New Roman" w:cs="Times New Roman"/>
          <w:sz w:val="24"/>
          <w:szCs w:val="24"/>
        </w:rPr>
        <w:t>составляется заключение.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антикоррупционной экспертизы проекта акта уполномоченным </w:t>
      </w:r>
      <w:r w:rsidR="00445AE4" w:rsidRPr="00B62DA1">
        <w:rPr>
          <w:rFonts w:ascii="Times New Roman" w:hAnsi="Times New Roman" w:cs="Times New Roman"/>
          <w:sz w:val="24"/>
          <w:szCs w:val="24"/>
        </w:rPr>
        <w:t>специалистом</w:t>
      </w:r>
      <w:r w:rsidRPr="00B62DA1">
        <w:rPr>
          <w:rFonts w:ascii="Times New Roman" w:hAnsi="Times New Roman" w:cs="Times New Roman"/>
          <w:sz w:val="24"/>
          <w:szCs w:val="24"/>
        </w:rPr>
        <w:t xml:space="preserve"> не выявлены </w:t>
      </w:r>
      <w:proofErr w:type="spellStart"/>
      <w:r w:rsidRPr="00B62DA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62DA1">
        <w:rPr>
          <w:rFonts w:ascii="Times New Roman" w:hAnsi="Times New Roman" w:cs="Times New Roman"/>
          <w:sz w:val="24"/>
          <w:szCs w:val="24"/>
        </w:rPr>
        <w:t xml:space="preserve"> факторы, им осуществляется визирование проекта без составления заключения.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 действующе</w:t>
      </w:r>
      <w:r w:rsidR="0040606E" w:rsidRPr="00B62DA1">
        <w:rPr>
          <w:rFonts w:ascii="Times New Roman" w:hAnsi="Times New Roman" w:cs="Times New Roman"/>
          <w:sz w:val="24"/>
          <w:szCs w:val="24"/>
        </w:rPr>
        <w:t xml:space="preserve">го акта уполномоченным </w:t>
      </w:r>
      <w:r w:rsidR="00445AE4" w:rsidRPr="00B62DA1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B62DA1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hyperlink w:anchor="P176" w:history="1">
        <w:r w:rsidRPr="00B62DA1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B62DA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Порядку.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2.6. В заключении отражаются следующие сведения: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B62DA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2DA1">
        <w:rPr>
          <w:rFonts w:ascii="Times New Roman" w:hAnsi="Times New Roman" w:cs="Times New Roman"/>
          <w:sz w:val="24"/>
          <w:szCs w:val="24"/>
        </w:rPr>
        <w:t xml:space="preserve"> факторов, содержащихся в действующем акте (проекте акта);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рекомендации по изменению формулировок положений действующего акта (проекта акта) для устранения </w:t>
      </w:r>
      <w:proofErr w:type="spellStart"/>
      <w:r w:rsidRPr="00B62DA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2DA1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наличие в действующем акте (проекте акта) положений, специально направленных на предотвращение коррупции, и рекомендации по их включению;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законодательством Чувашской Республики, информация о размещении </w:t>
      </w:r>
      <w:r w:rsidR="0040606E" w:rsidRPr="00B62DA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40606E" w:rsidRPr="00B62D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45AE4" w:rsidRPr="00B62DA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445AE4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0606E" w:rsidRPr="00B62DA1">
        <w:rPr>
          <w:rFonts w:ascii="Times New Roman" w:hAnsi="Times New Roman" w:cs="Times New Roman"/>
          <w:sz w:val="24"/>
          <w:szCs w:val="24"/>
        </w:rPr>
        <w:t xml:space="preserve"> </w:t>
      </w:r>
      <w:r w:rsidRPr="00B62DA1">
        <w:rPr>
          <w:rFonts w:ascii="Times New Roman" w:hAnsi="Times New Roman" w:cs="Times New Roman"/>
          <w:sz w:val="24"/>
          <w:szCs w:val="24"/>
        </w:rPr>
        <w:t>в информаци</w:t>
      </w:r>
      <w:r w:rsidR="0040606E" w:rsidRPr="00B62DA1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B62DA1">
        <w:rPr>
          <w:rFonts w:ascii="Times New Roman" w:hAnsi="Times New Roman" w:cs="Times New Roman"/>
          <w:sz w:val="24"/>
          <w:szCs w:val="24"/>
        </w:rPr>
        <w:t xml:space="preserve"> проекта акта с указанием дат начала и окончания приема заключений по результатам проведения независимой антикоррупционной экспертизы.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lastRenderedPageBreak/>
        <w:t xml:space="preserve">2.7. </w:t>
      </w:r>
      <w:proofErr w:type="gramStart"/>
      <w:r w:rsidRPr="00B62DA1">
        <w:rPr>
          <w:rFonts w:ascii="Times New Roman" w:hAnsi="Times New Roman" w:cs="Times New Roman"/>
          <w:sz w:val="24"/>
          <w:szCs w:val="24"/>
        </w:rPr>
        <w:t xml:space="preserve">Заключение по результатам проведения антикоррупционной экспертизы действующего акта (проекта акта), составленное уполномоченным </w:t>
      </w:r>
      <w:r w:rsidR="00445AE4" w:rsidRPr="00B62DA1">
        <w:rPr>
          <w:rFonts w:ascii="Times New Roman" w:hAnsi="Times New Roman" w:cs="Times New Roman"/>
          <w:sz w:val="24"/>
          <w:szCs w:val="24"/>
        </w:rPr>
        <w:t>специалистом</w:t>
      </w:r>
      <w:r w:rsidRPr="00B62DA1">
        <w:rPr>
          <w:rFonts w:ascii="Times New Roman" w:hAnsi="Times New Roman" w:cs="Times New Roman"/>
          <w:sz w:val="24"/>
          <w:szCs w:val="24"/>
        </w:rPr>
        <w:t xml:space="preserve">, направляется </w:t>
      </w:r>
      <w:r w:rsidR="00445AE4" w:rsidRPr="00B62DA1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9257FA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B62DA1">
        <w:rPr>
          <w:rFonts w:ascii="Times New Roman" w:hAnsi="Times New Roman" w:cs="Times New Roman"/>
          <w:sz w:val="24"/>
          <w:szCs w:val="24"/>
        </w:rPr>
        <w:t xml:space="preserve">, </w:t>
      </w:r>
      <w:r w:rsidR="00445AE4" w:rsidRPr="00B62DA1">
        <w:rPr>
          <w:rFonts w:ascii="Times New Roman" w:hAnsi="Times New Roman" w:cs="Times New Roman"/>
          <w:sz w:val="24"/>
          <w:szCs w:val="24"/>
        </w:rPr>
        <w:t xml:space="preserve">Собранию депутатов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445AE4" w:rsidRPr="00B62DA1">
        <w:rPr>
          <w:rFonts w:ascii="Times New Roman" w:hAnsi="Times New Roman" w:cs="Times New Roman"/>
          <w:sz w:val="24"/>
          <w:szCs w:val="24"/>
        </w:rPr>
        <w:t>сельского поселения,</w:t>
      </w:r>
      <w:r w:rsidR="00484439" w:rsidRPr="00B62DA1">
        <w:rPr>
          <w:rFonts w:ascii="Times New Roman" w:hAnsi="Times New Roman" w:cs="Times New Roman"/>
          <w:sz w:val="24"/>
          <w:szCs w:val="24"/>
        </w:rPr>
        <w:t xml:space="preserve"> </w:t>
      </w:r>
      <w:r w:rsidRPr="00B62DA1">
        <w:rPr>
          <w:rFonts w:ascii="Times New Roman" w:hAnsi="Times New Roman" w:cs="Times New Roman"/>
          <w:sz w:val="24"/>
          <w:szCs w:val="24"/>
        </w:rPr>
        <w:t xml:space="preserve">по решению которого была проведена антикоррупционная экспертиза действующего акта, </w:t>
      </w:r>
      <w:r w:rsidR="00445AE4" w:rsidRPr="00B62DA1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администрации в установленной сфере деятельности (разработчиком проекта акта)  - главе  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445AE4" w:rsidRPr="00B62DA1">
        <w:rPr>
          <w:rFonts w:ascii="Times New Roman" w:hAnsi="Times New Roman" w:cs="Times New Roman"/>
          <w:sz w:val="24"/>
          <w:szCs w:val="24"/>
        </w:rPr>
        <w:t>сельского поселения.</w:t>
      </w:r>
      <w:proofErr w:type="gramEnd"/>
    </w:p>
    <w:p w:rsidR="0040606E" w:rsidRPr="00B62DA1" w:rsidRDefault="0040606E" w:rsidP="00B62D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80" w:rsidRPr="00B62DA1" w:rsidRDefault="00DA1880" w:rsidP="00B62D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b/>
          <w:sz w:val="24"/>
          <w:szCs w:val="24"/>
        </w:rPr>
        <w:t>III. Независимая антикоррупционная экспертиза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3.1.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(далее соответственно - независимая экспертиза, независимые эксперты).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Независимыми экспертами не могут являться организации и граждане, принимавшие участие в подготовке проекта акта, а также организации, находящиеся в ведении </w:t>
      </w:r>
      <w:r w:rsidR="009257FA" w:rsidRPr="00B62DA1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 Исаковского</w:t>
      </w:r>
      <w:r w:rsidR="009257FA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B62DA1">
        <w:rPr>
          <w:rFonts w:ascii="Times New Roman" w:hAnsi="Times New Roman" w:cs="Times New Roman"/>
          <w:sz w:val="24"/>
          <w:szCs w:val="24"/>
        </w:rPr>
        <w:t>- разработчика проекта акта.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В отношении действующих актов или проектов актов, содержащих сведения конфиденциального характера, независимая экспертиза не проводится.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3.2. </w:t>
      </w:r>
      <w:r w:rsidR="00630231" w:rsidRPr="00B62DA1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630231" w:rsidRPr="00B62DA1">
        <w:rPr>
          <w:rFonts w:ascii="Times New Roman" w:hAnsi="Times New Roman" w:cs="Times New Roman"/>
          <w:sz w:val="24"/>
          <w:szCs w:val="24"/>
        </w:rPr>
        <w:t>сельского поселения, уполномоченный специали</w:t>
      </w:r>
      <w:proofErr w:type="gramStart"/>
      <w:r w:rsidR="00630231" w:rsidRPr="00B62DA1">
        <w:rPr>
          <w:rFonts w:ascii="Times New Roman" w:hAnsi="Times New Roman" w:cs="Times New Roman"/>
          <w:sz w:val="24"/>
          <w:szCs w:val="24"/>
        </w:rPr>
        <w:t xml:space="preserve">ст </w:t>
      </w:r>
      <w:r w:rsidRPr="00B62DA1">
        <w:rPr>
          <w:rFonts w:ascii="Times New Roman" w:hAnsi="Times New Roman" w:cs="Times New Roman"/>
          <w:sz w:val="24"/>
          <w:szCs w:val="24"/>
        </w:rPr>
        <w:t>впр</w:t>
      </w:r>
      <w:proofErr w:type="gramEnd"/>
      <w:r w:rsidRPr="00B62DA1">
        <w:rPr>
          <w:rFonts w:ascii="Times New Roman" w:hAnsi="Times New Roman" w:cs="Times New Roman"/>
          <w:sz w:val="24"/>
          <w:szCs w:val="24"/>
        </w:rPr>
        <w:t>аве направлять действующие акты, проекты актов на независимую антикоррупционную экспертизу.</w:t>
      </w:r>
    </w:p>
    <w:p w:rsidR="00630231" w:rsidRPr="00B62DA1" w:rsidRDefault="00630231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Срок приема заключений по результатам независимой экспертизы, устанавливаемый специалистом - разработчиком проекта акта, не может быть меньше срока, установленного для его рассмотрения заинтересованными специалистами и организациями.</w:t>
      </w:r>
    </w:p>
    <w:p w:rsidR="00630231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B62DA1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проведения независимой экспертизы проекты </w:t>
      </w:r>
      <w:r w:rsidR="00AB7A85" w:rsidRPr="00B62DA1">
        <w:rPr>
          <w:rFonts w:ascii="Times New Roman" w:hAnsi="Times New Roman" w:cs="Times New Roman"/>
          <w:sz w:val="24"/>
          <w:szCs w:val="24"/>
        </w:rPr>
        <w:t>актов</w:t>
      </w:r>
      <w:r w:rsidRPr="00B62DA1">
        <w:rPr>
          <w:rFonts w:ascii="Times New Roman" w:hAnsi="Times New Roman" w:cs="Times New Roman"/>
          <w:sz w:val="24"/>
          <w:szCs w:val="24"/>
        </w:rPr>
        <w:t xml:space="preserve">, затрагивающие права, свободы и обязанности человека и гражданина или затрагивающие </w:t>
      </w:r>
      <w:r w:rsidR="00AB7A85" w:rsidRPr="00B62DA1">
        <w:rPr>
          <w:rFonts w:ascii="Times New Roman" w:hAnsi="Times New Roman" w:cs="Times New Roman"/>
          <w:sz w:val="24"/>
          <w:szCs w:val="24"/>
        </w:rPr>
        <w:t>права и обязанности организаций,</w:t>
      </w:r>
      <w:r w:rsidRPr="00B62DA1">
        <w:rPr>
          <w:rFonts w:ascii="Times New Roman" w:hAnsi="Times New Roman" w:cs="Times New Roman"/>
          <w:sz w:val="24"/>
          <w:szCs w:val="24"/>
        </w:rPr>
        <w:t xml:space="preserve"> подлежат размещению</w:t>
      </w:r>
      <w:r w:rsidR="00630231" w:rsidRPr="00B62DA1">
        <w:rPr>
          <w:rFonts w:ascii="Times New Roman" w:hAnsi="Times New Roman" w:cs="Times New Roman"/>
          <w:sz w:val="24"/>
          <w:szCs w:val="24"/>
        </w:rPr>
        <w:t xml:space="preserve"> специалистом администрации</w:t>
      </w:r>
      <w:r w:rsidR="00AB7A85" w:rsidRPr="00B62DA1">
        <w:rPr>
          <w:rFonts w:ascii="Times New Roman" w:hAnsi="Times New Roman" w:cs="Times New Roman"/>
          <w:sz w:val="24"/>
          <w:szCs w:val="24"/>
        </w:rPr>
        <w:t xml:space="preserve">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AB7A85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62DA1">
        <w:rPr>
          <w:rFonts w:ascii="Times New Roman" w:hAnsi="Times New Roman" w:cs="Times New Roman"/>
          <w:sz w:val="24"/>
          <w:szCs w:val="24"/>
        </w:rPr>
        <w:t xml:space="preserve">- разработчиком соответствующих проектов </w:t>
      </w:r>
      <w:r w:rsidR="00AB7A85" w:rsidRPr="00B62DA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AB7A85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B62DA1">
        <w:rPr>
          <w:rFonts w:ascii="Times New Roman" w:hAnsi="Times New Roman" w:cs="Times New Roman"/>
          <w:sz w:val="24"/>
          <w:szCs w:val="24"/>
        </w:rPr>
        <w:t xml:space="preserve"> в течение рабочего дня, соответствующего дню их направления </w:t>
      </w:r>
      <w:r w:rsidR="00630231" w:rsidRPr="00B62DA1">
        <w:rPr>
          <w:rFonts w:ascii="Times New Roman" w:hAnsi="Times New Roman" w:cs="Times New Roman"/>
          <w:sz w:val="24"/>
          <w:szCs w:val="24"/>
        </w:rPr>
        <w:t>на согласование специалистам администрации  и в организации.</w:t>
      </w:r>
      <w:proofErr w:type="gramEnd"/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Срок приема заключений по результатам независимой экспертизы, устанавливаемый </w:t>
      </w:r>
      <w:r w:rsidR="00630231" w:rsidRPr="00B62DA1">
        <w:rPr>
          <w:rFonts w:ascii="Times New Roman" w:hAnsi="Times New Roman" w:cs="Times New Roman"/>
          <w:sz w:val="24"/>
          <w:szCs w:val="24"/>
        </w:rPr>
        <w:t xml:space="preserve">специалистом 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630231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62DA1">
        <w:rPr>
          <w:rFonts w:ascii="Times New Roman" w:hAnsi="Times New Roman" w:cs="Times New Roman"/>
          <w:sz w:val="24"/>
          <w:szCs w:val="24"/>
        </w:rPr>
        <w:t xml:space="preserve">- разработчиком проекта, не может быть меньше срока, установленного для его рассмотрения заинтересованными </w:t>
      </w:r>
      <w:r w:rsidR="00630231" w:rsidRPr="00B62DA1">
        <w:rPr>
          <w:rFonts w:ascii="Times New Roman" w:hAnsi="Times New Roman" w:cs="Times New Roman"/>
          <w:sz w:val="24"/>
          <w:szCs w:val="24"/>
        </w:rPr>
        <w:t>специалистами</w:t>
      </w:r>
      <w:r w:rsidRPr="00B62DA1">
        <w:rPr>
          <w:rFonts w:ascii="Times New Roman" w:hAnsi="Times New Roman" w:cs="Times New Roman"/>
          <w:sz w:val="24"/>
          <w:szCs w:val="24"/>
        </w:rPr>
        <w:t xml:space="preserve"> и организациями.</w:t>
      </w:r>
    </w:p>
    <w:p w:rsidR="004A1D55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62DA1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проведения независимой экспертизы проектов нормативных правовых актов </w:t>
      </w:r>
      <w:r w:rsidR="00800747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630231" w:rsidRPr="00B62DA1">
        <w:rPr>
          <w:rFonts w:ascii="Times New Roman" w:hAnsi="Times New Roman" w:cs="Times New Roman"/>
          <w:sz w:val="24"/>
          <w:szCs w:val="24"/>
        </w:rPr>
        <w:t xml:space="preserve">сельского поселения,  </w:t>
      </w:r>
      <w:r w:rsidRPr="00B62DA1">
        <w:rPr>
          <w:rFonts w:ascii="Times New Roman" w:hAnsi="Times New Roman" w:cs="Times New Roman"/>
          <w:sz w:val="24"/>
          <w:szCs w:val="24"/>
        </w:rPr>
        <w:t xml:space="preserve">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</w:t>
      </w:r>
      <w:r w:rsidR="00630231" w:rsidRPr="00B62DA1">
        <w:rPr>
          <w:rFonts w:ascii="Times New Roman" w:hAnsi="Times New Roman" w:cs="Times New Roman"/>
          <w:sz w:val="24"/>
          <w:szCs w:val="24"/>
        </w:rPr>
        <w:t xml:space="preserve">специалист - разработчик указанных проектов актов размещает их </w:t>
      </w:r>
      <w:r w:rsidR="004A1D55" w:rsidRPr="00B62DA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4A1D55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в течение рабочего дня после проведения юридической экспертизы проекта акта.</w:t>
      </w:r>
      <w:proofErr w:type="gramEnd"/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Срок проведения независимой экспертизы, </w:t>
      </w:r>
      <w:r w:rsidR="004A1D55" w:rsidRPr="00B62DA1">
        <w:rPr>
          <w:rFonts w:ascii="Times New Roman" w:hAnsi="Times New Roman" w:cs="Times New Roman"/>
          <w:sz w:val="24"/>
          <w:szCs w:val="24"/>
        </w:rPr>
        <w:t xml:space="preserve">устанавливаемый специалистом 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4A1D55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- </w:t>
      </w:r>
      <w:r w:rsidRPr="00B62DA1">
        <w:rPr>
          <w:rFonts w:ascii="Times New Roman" w:hAnsi="Times New Roman" w:cs="Times New Roman"/>
          <w:sz w:val="24"/>
          <w:szCs w:val="24"/>
        </w:rPr>
        <w:t xml:space="preserve"> разработчиком указанных проектов нормативных правовых актов, не может быть меньше срока </w:t>
      </w:r>
      <w:r w:rsidR="004A1D55" w:rsidRPr="00B62DA1">
        <w:rPr>
          <w:rFonts w:ascii="Times New Roman" w:hAnsi="Times New Roman" w:cs="Times New Roman"/>
          <w:sz w:val="24"/>
          <w:szCs w:val="24"/>
        </w:rPr>
        <w:t>проведения  их юридической экспертизы.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3.5. По результатам независимой экспертизы действующего акта, проекта акта составляется заключение.</w:t>
      </w:r>
    </w:p>
    <w:p w:rsidR="00DA1880" w:rsidRPr="00B62DA1" w:rsidRDefault="00DA188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lastRenderedPageBreak/>
        <w:t>Заключение направляется по почте или курьерским способом либо в виде электронного документа: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по действующему акту </w:t>
      </w:r>
      <w:r w:rsidR="004A1D55" w:rsidRPr="00B62DA1">
        <w:rPr>
          <w:rFonts w:ascii="Times New Roman" w:hAnsi="Times New Roman" w:cs="Times New Roman"/>
          <w:sz w:val="24"/>
          <w:szCs w:val="24"/>
        </w:rPr>
        <w:t xml:space="preserve">– уполномоченному должностному лицу 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4A1D55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уполномоченному специалисту</w:t>
      </w:r>
      <w:r w:rsidRPr="00B62DA1">
        <w:rPr>
          <w:rFonts w:ascii="Times New Roman" w:hAnsi="Times New Roman" w:cs="Times New Roman"/>
          <w:sz w:val="24"/>
          <w:szCs w:val="24"/>
        </w:rPr>
        <w:t>;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по проекту акта </w:t>
      </w:r>
      <w:r w:rsidR="0063179E" w:rsidRPr="00B62DA1">
        <w:rPr>
          <w:rFonts w:ascii="Times New Roman" w:hAnsi="Times New Roman" w:cs="Times New Roman"/>
          <w:sz w:val="24"/>
          <w:szCs w:val="24"/>
        </w:rPr>
        <w:t>–</w:t>
      </w:r>
      <w:r w:rsidRPr="00B62DA1">
        <w:rPr>
          <w:rFonts w:ascii="Times New Roman" w:hAnsi="Times New Roman" w:cs="Times New Roman"/>
          <w:sz w:val="24"/>
          <w:szCs w:val="24"/>
        </w:rPr>
        <w:t xml:space="preserve"> </w:t>
      </w:r>
      <w:r w:rsidR="004A1D55" w:rsidRPr="00B62DA1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63179E" w:rsidRPr="00B62D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00747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63179E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62DA1">
        <w:rPr>
          <w:rFonts w:ascii="Times New Roman" w:hAnsi="Times New Roman" w:cs="Times New Roman"/>
          <w:sz w:val="24"/>
          <w:szCs w:val="24"/>
        </w:rPr>
        <w:t>- разработчику проекта акта.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1880" w:rsidRPr="00B62DA1" w:rsidRDefault="00DA1880" w:rsidP="00B62D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b/>
          <w:sz w:val="24"/>
          <w:szCs w:val="24"/>
        </w:rPr>
        <w:t>IV. Учет результатов антикоррупционной экспертизы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B62DA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62DA1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независимой экспертизы проекта акта, а также антикоррупционной экспертизы проекта акта, проведенной уполномоченным </w:t>
      </w:r>
      <w:r w:rsidR="004A1D55" w:rsidRPr="00B62DA1">
        <w:rPr>
          <w:rFonts w:ascii="Times New Roman" w:hAnsi="Times New Roman" w:cs="Times New Roman"/>
          <w:sz w:val="24"/>
          <w:szCs w:val="24"/>
        </w:rPr>
        <w:t>специалистом</w:t>
      </w:r>
      <w:r w:rsidRPr="00B62DA1">
        <w:rPr>
          <w:rFonts w:ascii="Times New Roman" w:hAnsi="Times New Roman" w:cs="Times New Roman"/>
          <w:sz w:val="24"/>
          <w:szCs w:val="24"/>
        </w:rPr>
        <w:t xml:space="preserve">, устраняются на стадии доработки проекта акта </w:t>
      </w:r>
      <w:r w:rsidR="004A1D55" w:rsidRPr="00B62DA1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63179E" w:rsidRPr="00B62DA1">
        <w:rPr>
          <w:rFonts w:ascii="Times New Roman" w:hAnsi="Times New Roman" w:cs="Times New Roman"/>
          <w:sz w:val="24"/>
          <w:szCs w:val="24"/>
        </w:rPr>
        <w:t xml:space="preserve"> </w:t>
      </w:r>
      <w:r w:rsidR="0007090B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63179E" w:rsidRPr="00B62D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B62DA1">
        <w:rPr>
          <w:rFonts w:ascii="Times New Roman" w:hAnsi="Times New Roman" w:cs="Times New Roman"/>
          <w:sz w:val="24"/>
          <w:szCs w:val="24"/>
        </w:rPr>
        <w:t>- разработчиком проекта акта.</w:t>
      </w:r>
    </w:p>
    <w:p w:rsidR="004A1D55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4.2. </w:t>
      </w:r>
      <w:r w:rsidR="00F95624" w:rsidRPr="00B62DA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 случае несогласия разработчика проекта акта  с результатами антикоррупционной экспертизы, проведенной </w:t>
      </w:r>
      <w:r w:rsidR="004A1D55" w:rsidRPr="00B62DA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уполномоченным</w:t>
      </w:r>
      <w:r w:rsidR="00F95624" w:rsidRPr="00B62DA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4A1D55" w:rsidRPr="00B62DA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специалистом</w:t>
      </w:r>
      <w:r w:rsidR="00F95624" w:rsidRPr="00B62DA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свидетельствующими о наличии в проекте </w:t>
      </w:r>
      <w:proofErr w:type="spellStart"/>
      <w:r w:rsidR="00F95624" w:rsidRPr="00B62DA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коррупциогенных</w:t>
      </w:r>
      <w:proofErr w:type="spellEnd"/>
      <w:r w:rsidR="00F95624" w:rsidRPr="00B62DA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факторов, разработчик вносит указанный проект на рассмотрение </w:t>
      </w:r>
      <w:r w:rsidR="004A1D55" w:rsidRPr="00B62DA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главы </w:t>
      </w:r>
      <w:r w:rsidR="0007090B" w:rsidRPr="00B62DA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Исаковского </w:t>
      </w:r>
      <w:r w:rsidR="004A1D55" w:rsidRPr="00B62DA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сельского поселения</w:t>
      </w:r>
      <w:r w:rsidR="004A1D55" w:rsidRPr="00B62DA1">
        <w:rPr>
          <w:rFonts w:ascii="Times New Roman" w:hAnsi="Times New Roman" w:cs="Times New Roman"/>
          <w:sz w:val="24"/>
          <w:szCs w:val="24"/>
        </w:rPr>
        <w:t xml:space="preserve">, председателю Собрания депутатов </w:t>
      </w:r>
      <w:r w:rsidR="0007090B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4A1D55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с обоснованием своего несогласия.</w:t>
      </w:r>
    </w:p>
    <w:p w:rsidR="00F95624" w:rsidRPr="00B62DA1" w:rsidRDefault="004A1D55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К проекту акта, вносимому специалистом - разработчиком проекта акта на рассмотрение Главы </w:t>
      </w:r>
      <w:r w:rsidR="0007090B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председателя Собрания депутатов </w:t>
      </w:r>
      <w:r w:rsidR="0007090B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Pr="00B62DA1">
        <w:rPr>
          <w:rFonts w:ascii="Times New Roman" w:hAnsi="Times New Roman" w:cs="Times New Roman"/>
          <w:sz w:val="24"/>
          <w:szCs w:val="24"/>
        </w:rPr>
        <w:t xml:space="preserve">сельского поселения, прилагаются все поступившие заключения, составленные по итогам независимой экспертизы.  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4.3. </w:t>
      </w:r>
      <w:r w:rsidR="00F95624" w:rsidRPr="00B62DA1">
        <w:rPr>
          <w:rFonts w:ascii="Times New Roman" w:hAnsi="Times New Roman" w:cs="Times New Roman"/>
          <w:sz w:val="24"/>
          <w:szCs w:val="24"/>
        </w:rPr>
        <w:t>Разработчик проекта акта</w:t>
      </w:r>
      <w:r w:rsidRPr="00B62DA1">
        <w:rPr>
          <w:rFonts w:ascii="Times New Roman" w:hAnsi="Times New Roman" w:cs="Times New Roman"/>
          <w:sz w:val="24"/>
          <w:szCs w:val="24"/>
        </w:rPr>
        <w:t xml:space="preserve"> согласно заключению по результатам антикоррупционной экспертизы действующего акта обязан в целях устранения </w:t>
      </w:r>
      <w:proofErr w:type="spellStart"/>
      <w:r w:rsidRPr="00B62DA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2DA1">
        <w:rPr>
          <w:rFonts w:ascii="Times New Roman" w:hAnsi="Times New Roman" w:cs="Times New Roman"/>
          <w:sz w:val="24"/>
          <w:szCs w:val="24"/>
        </w:rPr>
        <w:t xml:space="preserve"> факторов подготовить проект решения о внесении изменений в действующий акт.</w:t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C66ED" w:rsidRPr="00B62DA1" w:rsidRDefault="00DC66ED" w:rsidP="00B62DA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DA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62DA1">
        <w:rPr>
          <w:rFonts w:ascii="Times New Roman" w:hAnsi="Times New Roman" w:cs="Times New Roman"/>
          <w:b/>
          <w:sz w:val="24"/>
          <w:szCs w:val="24"/>
        </w:rPr>
        <w:t>.</w:t>
      </w:r>
      <w:r w:rsidR="004A1D55" w:rsidRPr="00B62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DA1">
        <w:rPr>
          <w:rFonts w:ascii="Times New Roman" w:hAnsi="Times New Roman" w:cs="Times New Roman"/>
          <w:b/>
          <w:bCs/>
          <w:sz w:val="24"/>
          <w:szCs w:val="24"/>
        </w:rPr>
        <w:t>Предоставление нормативных правовых актов и их проектов</w:t>
      </w:r>
      <w:r w:rsidRPr="00B62DA1">
        <w:rPr>
          <w:rFonts w:ascii="Times New Roman" w:hAnsi="Times New Roman" w:cs="Times New Roman"/>
          <w:b/>
          <w:sz w:val="24"/>
          <w:szCs w:val="24"/>
        </w:rPr>
        <w:t xml:space="preserve"> в прокуратуру</w:t>
      </w:r>
      <w:r w:rsidRPr="00B62DA1">
        <w:rPr>
          <w:rFonts w:ascii="Times New Roman" w:hAnsi="Times New Roman" w:cs="Times New Roman"/>
          <w:b/>
          <w:bCs/>
          <w:sz w:val="24"/>
          <w:szCs w:val="24"/>
        </w:rPr>
        <w:t xml:space="preserve"> для проведения антикоррупционной экспертизы</w:t>
      </w:r>
    </w:p>
    <w:p w:rsidR="00DC66ED" w:rsidRPr="00B62DA1" w:rsidRDefault="00DC66ED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5.1. Все действующие акты (проекты </w:t>
      </w:r>
      <w:r w:rsidR="00434A66" w:rsidRPr="00B62DA1">
        <w:rPr>
          <w:rFonts w:ascii="Times New Roman" w:hAnsi="Times New Roman" w:cs="Times New Roman"/>
          <w:sz w:val="24"/>
          <w:szCs w:val="24"/>
        </w:rPr>
        <w:t xml:space="preserve">актов) </w:t>
      </w:r>
      <w:r w:rsidR="0007090B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Pr="00B62DA1">
        <w:rPr>
          <w:rFonts w:ascii="Times New Roman" w:hAnsi="Times New Roman" w:cs="Times New Roman"/>
          <w:sz w:val="24"/>
          <w:szCs w:val="24"/>
        </w:rPr>
        <w:t>сельского поселения в обязательном порядке подлежат проверке на соответствие законодательству и антикорруп</w:t>
      </w:r>
      <w:r w:rsidR="00434A66" w:rsidRPr="00B62DA1">
        <w:rPr>
          <w:rFonts w:ascii="Times New Roman" w:hAnsi="Times New Roman" w:cs="Times New Roman"/>
          <w:sz w:val="24"/>
          <w:szCs w:val="24"/>
        </w:rPr>
        <w:t>ционной экспертизе, проводимых п</w:t>
      </w:r>
      <w:r w:rsidRPr="00B62DA1">
        <w:rPr>
          <w:rFonts w:ascii="Times New Roman" w:hAnsi="Times New Roman" w:cs="Times New Roman"/>
          <w:sz w:val="24"/>
          <w:szCs w:val="24"/>
        </w:rPr>
        <w:t>рокуратурой</w:t>
      </w:r>
      <w:r w:rsidR="00434A66" w:rsidRPr="00B62DA1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</w:t>
      </w:r>
      <w:r w:rsidR="00484439" w:rsidRPr="00B62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4439" w:rsidRPr="00B62D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4439" w:rsidRPr="00B62DA1">
        <w:rPr>
          <w:rFonts w:ascii="Times New Roman" w:hAnsi="Times New Roman" w:cs="Times New Roman"/>
          <w:sz w:val="24"/>
          <w:szCs w:val="24"/>
        </w:rPr>
        <w:t>далее – прокуратура)</w:t>
      </w:r>
      <w:r w:rsidRPr="00B62DA1">
        <w:rPr>
          <w:rFonts w:ascii="Times New Roman" w:hAnsi="Times New Roman" w:cs="Times New Roman"/>
          <w:sz w:val="24"/>
          <w:szCs w:val="24"/>
        </w:rPr>
        <w:t>.</w:t>
      </w:r>
    </w:p>
    <w:p w:rsidR="00434A66" w:rsidRPr="00B62DA1" w:rsidRDefault="00DC66ED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5.2. Проекты актов предоставляются в прокуратуру для проведения проверки на предмет соответствия законодательству не по</w:t>
      </w:r>
      <w:r w:rsidR="00434A66" w:rsidRPr="00B62DA1">
        <w:rPr>
          <w:rFonts w:ascii="Times New Roman" w:hAnsi="Times New Roman" w:cs="Times New Roman"/>
          <w:sz w:val="24"/>
          <w:szCs w:val="24"/>
        </w:rPr>
        <w:t>зднее, чем за 1</w:t>
      </w:r>
      <w:r w:rsidRPr="00B62DA1">
        <w:rPr>
          <w:rFonts w:ascii="Times New Roman" w:hAnsi="Times New Roman" w:cs="Times New Roman"/>
          <w:sz w:val="24"/>
          <w:szCs w:val="24"/>
        </w:rPr>
        <w:t xml:space="preserve">0 дней до предполагаемой даты их принятия. </w:t>
      </w:r>
    </w:p>
    <w:p w:rsidR="00434A66" w:rsidRPr="00B62DA1" w:rsidRDefault="00DC66ED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DA1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34A66" w:rsidRPr="00B62DA1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Pr="00B62DA1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434A66" w:rsidRPr="00B62DA1">
        <w:rPr>
          <w:rFonts w:ascii="Times New Roman" w:hAnsi="Times New Roman" w:cs="Times New Roman"/>
          <w:sz w:val="24"/>
          <w:szCs w:val="24"/>
        </w:rPr>
        <w:t xml:space="preserve">и проектов актов </w:t>
      </w:r>
      <w:r w:rsidRPr="00B62DA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34A66" w:rsidRPr="00B62DA1">
        <w:rPr>
          <w:rFonts w:ascii="Times New Roman" w:hAnsi="Times New Roman" w:cs="Times New Roman"/>
          <w:sz w:val="24"/>
          <w:szCs w:val="24"/>
        </w:rPr>
        <w:t xml:space="preserve">ответственным лицом администрации </w:t>
      </w:r>
      <w:r w:rsidR="0007090B" w:rsidRPr="00B62DA1">
        <w:rPr>
          <w:rFonts w:ascii="Times New Roman" w:hAnsi="Times New Roman" w:cs="Times New Roman"/>
          <w:sz w:val="24"/>
          <w:szCs w:val="24"/>
        </w:rPr>
        <w:t>Исаковского</w:t>
      </w:r>
      <w:r w:rsidR="00484439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34A66" w:rsidRPr="00B62DA1">
        <w:rPr>
          <w:rFonts w:ascii="Times New Roman" w:hAnsi="Times New Roman" w:cs="Times New Roman"/>
          <w:sz w:val="24"/>
          <w:szCs w:val="24"/>
        </w:rPr>
        <w:t xml:space="preserve">на бумажном носителе с сопроводительным письмом, подписанным должностным лицом органа местного самоуправления, либо </w:t>
      </w:r>
      <w:r w:rsidRPr="00B62DA1">
        <w:rPr>
          <w:rFonts w:ascii="Times New Roman" w:hAnsi="Times New Roman" w:cs="Times New Roman"/>
          <w:sz w:val="24"/>
          <w:szCs w:val="24"/>
        </w:rPr>
        <w:t>в форме электронного документа на адрес электронной почты</w:t>
      </w:r>
      <w:r w:rsidR="00434A66" w:rsidRPr="00B62DA1">
        <w:rPr>
          <w:rFonts w:ascii="Times New Roman" w:hAnsi="Times New Roman" w:cs="Times New Roman"/>
          <w:sz w:val="24"/>
          <w:szCs w:val="24"/>
        </w:rPr>
        <w:t xml:space="preserve"> прокуратуры</w:t>
      </w:r>
      <w:r w:rsidRPr="00B62DA1">
        <w:rPr>
          <w:rFonts w:ascii="Times New Roman" w:hAnsi="Times New Roman" w:cs="Times New Roman"/>
          <w:sz w:val="24"/>
          <w:szCs w:val="24"/>
        </w:rPr>
        <w:t xml:space="preserve">, с последующим </w:t>
      </w:r>
      <w:r w:rsidR="00434A66" w:rsidRPr="00B62DA1">
        <w:rPr>
          <w:rFonts w:ascii="Times New Roman" w:hAnsi="Times New Roman" w:cs="Times New Roman"/>
          <w:sz w:val="24"/>
          <w:szCs w:val="24"/>
        </w:rPr>
        <w:t>направлением</w:t>
      </w:r>
      <w:r w:rsidRPr="00B62DA1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  <w:r w:rsidRPr="00B62DA1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484439" w:rsidRPr="00B62DA1" w:rsidRDefault="00434A66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484439" w:rsidRPr="00B62DA1">
        <w:rPr>
          <w:rFonts w:ascii="Times New Roman" w:hAnsi="Times New Roman" w:cs="Times New Roman"/>
          <w:sz w:val="24"/>
          <w:szCs w:val="24"/>
        </w:rPr>
        <w:t xml:space="preserve">Ежемесячно до 05 числа месяца, следующего за отчетным, в прокуратуру представляются в электронном виде все принятые в истекшем месяце муниципальные нормативные правовые акты органов местного самоуправления </w:t>
      </w:r>
      <w:r w:rsidR="0007090B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484439" w:rsidRPr="00B62DA1">
        <w:rPr>
          <w:rFonts w:ascii="Times New Roman" w:hAnsi="Times New Roman" w:cs="Times New Roman"/>
          <w:sz w:val="24"/>
          <w:szCs w:val="24"/>
        </w:rPr>
        <w:t xml:space="preserve">сельского поселения нарочно с приложением перечня принятых нормативных правовых актов в электронном виде и на бумажном носителе лицом, на которое возложены обязанности по направлению в прокуратуру нормативных правовых актов органов местного самоуправления </w:t>
      </w:r>
      <w:r w:rsidR="0007090B" w:rsidRPr="00B62DA1">
        <w:rPr>
          <w:rFonts w:ascii="Times New Roman" w:hAnsi="Times New Roman" w:cs="Times New Roman"/>
          <w:sz w:val="24"/>
          <w:szCs w:val="24"/>
        </w:rPr>
        <w:t>Исаковского</w:t>
      </w:r>
      <w:proofErr w:type="gramEnd"/>
      <w:r w:rsidR="00484439" w:rsidRPr="00B62DA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84439" w:rsidRPr="00B62DA1" w:rsidRDefault="00484439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="00F02670" w:rsidRPr="00B62DA1">
        <w:rPr>
          <w:rFonts w:ascii="Times New Roman" w:hAnsi="Times New Roman" w:cs="Times New Roman"/>
          <w:sz w:val="24"/>
          <w:szCs w:val="24"/>
        </w:rPr>
        <w:t xml:space="preserve">При поступлении из прокуратуры требования прокурора об изменении действующего акта уполномоченное лицо в течение дня, следующего за днем поступления требования прокурора сообщает об этом главе </w:t>
      </w:r>
      <w:r w:rsidR="0007090B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="00F02670" w:rsidRPr="00B62DA1">
        <w:rPr>
          <w:rFonts w:ascii="Times New Roman" w:hAnsi="Times New Roman" w:cs="Times New Roman"/>
          <w:sz w:val="24"/>
          <w:szCs w:val="24"/>
        </w:rPr>
        <w:t xml:space="preserve">сельского поселения, подготавливает все необходимые документы для рассмотрения требования прокурора в срок, не </w:t>
      </w:r>
      <w:r w:rsidR="00F02670" w:rsidRPr="00B62DA1">
        <w:rPr>
          <w:rFonts w:ascii="Times New Roman" w:hAnsi="Times New Roman" w:cs="Times New Roman"/>
          <w:sz w:val="24"/>
          <w:szCs w:val="24"/>
        </w:rPr>
        <w:lastRenderedPageBreak/>
        <w:t>превышающий 10 дней с момента его поступления, а также подготавливает проект муниципального нормативного правового акта о внесении изменений (отмене) муниципального нормативного</w:t>
      </w:r>
      <w:proofErr w:type="gramEnd"/>
      <w:r w:rsidR="00F02670" w:rsidRPr="00B62DA1">
        <w:rPr>
          <w:rFonts w:ascii="Times New Roman" w:hAnsi="Times New Roman" w:cs="Times New Roman"/>
          <w:sz w:val="24"/>
          <w:szCs w:val="24"/>
        </w:rPr>
        <w:t xml:space="preserve"> правового акта, на который принесено требование прокурора.</w:t>
      </w:r>
    </w:p>
    <w:p w:rsidR="00F02670" w:rsidRPr="00B62DA1" w:rsidRDefault="00F02670" w:rsidP="00F84C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7090B" w:rsidRPr="00B62DA1">
        <w:rPr>
          <w:rFonts w:ascii="Times New Roman" w:hAnsi="Times New Roman" w:cs="Times New Roman"/>
          <w:sz w:val="24"/>
          <w:szCs w:val="24"/>
        </w:rPr>
        <w:t xml:space="preserve">Исаковского </w:t>
      </w:r>
      <w:r w:rsidRPr="00B62DA1">
        <w:rPr>
          <w:rFonts w:ascii="Times New Roman" w:hAnsi="Times New Roman" w:cs="Times New Roman"/>
          <w:sz w:val="24"/>
          <w:szCs w:val="24"/>
        </w:rPr>
        <w:t>сельского поселения не позднее, чем за 5 дней до дня рассмотрения направляет извещение прокурору о дате и месте рассмотрения требования прокурора.</w:t>
      </w:r>
    </w:p>
    <w:p w:rsidR="00484439" w:rsidRPr="00B62DA1" w:rsidRDefault="00F0267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>5.5. О результатах рассмотрения требований прокурора сообщается прокурору в письменной форме с приложением копии муниципального нормативного правового акта о внесении изменений (отмене) муниципального нормативного правового акта, на который принесено требование прокурора</w:t>
      </w:r>
      <w:r w:rsidR="00012666" w:rsidRPr="00B62DA1">
        <w:rPr>
          <w:rFonts w:ascii="Times New Roman" w:hAnsi="Times New Roman" w:cs="Times New Roman"/>
          <w:sz w:val="24"/>
          <w:szCs w:val="24"/>
        </w:rPr>
        <w:t>, в течение 10 дней с момента получения требования прокурора.</w:t>
      </w:r>
    </w:p>
    <w:p w:rsidR="00484439" w:rsidRPr="00B62DA1" w:rsidRDefault="00F02670" w:rsidP="00B62DA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A1">
        <w:rPr>
          <w:rFonts w:ascii="Times New Roman" w:hAnsi="Times New Roman" w:cs="Times New Roman"/>
          <w:bCs/>
          <w:sz w:val="24"/>
          <w:szCs w:val="24"/>
        </w:rPr>
        <w:t xml:space="preserve">5.6. </w:t>
      </w:r>
      <w:r w:rsidR="00484439" w:rsidRPr="00B62DA1">
        <w:rPr>
          <w:rFonts w:ascii="Times New Roman" w:hAnsi="Times New Roman" w:cs="Times New Roman"/>
          <w:bCs/>
          <w:sz w:val="24"/>
          <w:szCs w:val="24"/>
        </w:rPr>
        <w:t xml:space="preserve">В случае поступления из прокуратуры </w:t>
      </w:r>
      <w:r w:rsidR="00484439" w:rsidRPr="00B62DA1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484439" w:rsidRPr="00B62DA1">
        <w:rPr>
          <w:rFonts w:ascii="Times New Roman" w:hAnsi="Times New Roman" w:cs="Times New Roman"/>
          <w:bCs/>
          <w:sz w:val="24"/>
          <w:szCs w:val="24"/>
        </w:rPr>
        <w:t xml:space="preserve"> отрицательного заключения на проект акта, проект акта дорабатывается в соответствии с заключением прокурора, приводится в соответствие с действующим законодательством</w:t>
      </w:r>
      <w:r w:rsidR="00282F00">
        <w:rPr>
          <w:rFonts w:ascii="Times New Roman" w:hAnsi="Times New Roman" w:cs="Times New Roman"/>
          <w:bCs/>
          <w:sz w:val="24"/>
          <w:szCs w:val="24"/>
        </w:rPr>
        <w:t>,</w:t>
      </w:r>
      <w:r w:rsidR="00484439" w:rsidRPr="00B62DA1">
        <w:rPr>
          <w:rFonts w:ascii="Times New Roman" w:hAnsi="Times New Roman" w:cs="Times New Roman"/>
          <w:bCs/>
          <w:sz w:val="24"/>
          <w:szCs w:val="24"/>
        </w:rPr>
        <w:t xml:space="preserve"> и повторно направляется в прокуратуру для антикоррупционной и правовой экспертизы.</w:t>
      </w:r>
    </w:p>
    <w:p w:rsidR="00484439" w:rsidRPr="00B62DA1" w:rsidRDefault="00484439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4439" w:rsidRPr="00B62DA1" w:rsidRDefault="00484439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34A66" w:rsidRPr="00B62DA1" w:rsidRDefault="00434A66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34A66" w:rsidRPr="00B62DA1" w:rsidRDefault="00DC66ED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DA1">
        <w:rPr>
          <w:rFonts w:ascii="Times New Roman" w:hAnsi="Times New Roman" w:cs="Times New Roman"/>
          <w:sz w:val="24"/>
          <w:szCs w:val="24"/>
        </w:rPr>
        <w:tab/>
      </w:r>
      <w:r w:rsidRPr="00B62DA1">
        <w:rPr>
          <w:rFonts w:ascii="Times New Roman" w:hAnsi="Times New Roman" w:cs="Times New Roman"/>
          <w:sz w:val="24"/>
          <w:szCs w:val="24"/>
        </w:rPr>
        <w:tab/>
      </w:r>
      <w:r w:rsidRPr="00B62DA1">
        <w:rPr>
          <w:rFonts w:ascii="Times New Roman" w:hAnsi="Times New Roman" w:cs="Times New Roman"/>
          <w:sz w:val="24"/>
          <w:szCs w:val="24"/>
        </w:rPr>
        <w:tab/>
      </w:r>
      <w:r w:rsidRPr="00B62DA1">
        <w:rPr>
          <w:rFonts w:ascii="Times New Roman" w:hAnsi="Times New Roman" w:cs="Times New Roman"/>
          <w:sz w:val="24"/>
          <w:szCs w:val="24"/>
        </w:rPr>
        <w:tab/>
      </w: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80" w:rsidRPr="00B62DA1" w:rsidRDefault="00DA1880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D55" w:rsidRPr="00B62DA1" w:rsidRDefault="004A1D55" w:rsidP="00B62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090B" w:rsidRDefault="0007090B">
      <w:pPr>
        <w:spacing w:after="1" w:line="260" w:lineRule="atLeast"/>
        <w:jc w:val="both"/>
      </w:pPr>
    </w:p>
    <w:p w:rsidR="0007090B" w:rsidRDefault="0007090B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both"/>
      </w:pPr>
    </w:p>
    <w:p w:rsidR="00B62DA1" w:rsidRDefault="00B62DA1">
      <w:pPr>
        <w:spacing w:after="1" w:line="26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2DA1" w:rsidRDefault="00B62DA1">
      <w:pPr>
        <w:spacing w:after="1" w:line="26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2DA1" w:rsidRDefault="00B62DA1">
      <w:pPr>
        <w:spacing w:after="1" w:line="26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2DA1" w:rsidRDefault="00B62DA1">
      <w:pPr>
        <w:spacing w:after="1" w:line="26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82F00" w:rsidRDefault="00282F00">
      <w:pPr>
        <w:spacing w:after="1" w:line="26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82F00" w:rsidRDefault="00282F00">
      <w:pPr>
        <w:spacing w:after="1" w:line="26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82F00" w:rsidRDefault="00282F00">
      <w:pPr>
        <w:spacing w:after="1" w:line="26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2DA1" w:rsidRDefault="00B62DA1">
      <w:pPr>
        <w:spacing w:after="1" w:line="26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A1880" w:rsidRPr="00665CEA" w:rsidRDefault="00DA1880" w:rsidP="00665CEA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65CEA">
        <w:rPr>
          <w:rFonts w:ascii="Times New Roman" w:hAnsi="Times New Roman" w:cs="Times New Roman"/>
          <w:sz w:val="16"/>
          <w:szCs w:val="16"/>
        </w:rPr>
        <w:t>Приложение</w:t>
      </w:r>
    </w:p>
    <w:p w:rsidR="00DA1880" w:rsidRPr="00665CEA" w:rsidRDefault="00DA1880" w:rsidP="00665CEA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65CEA">
        <w:rPr>
          <w:rFonts w:ascii="Times New Roman" w:hAnsi="Times New Roman" w:cs="Times New Roman"/>
          <w:sz w:val="16"/>
          <w:szCs w:val="16"/>
        </w:rPr>
        <w:t>к Порядку проведения</w:t>
      </w:r>
    </w:p>
    <w:p w:rsidR="00DA1880" w:rsidRPr="00665CEA" w:rsidRDefault="00DA1880" w:rsidP="00665CEA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65CEA">
        <w:rPr>
          <w:rFonts w:ascii="Times New Roman" w:hAnsi="Times New Roman" w:cs="Times New Roman"/>
          <w:sz w:val="16"/>
          <w:szCs w:val="16"/>
        </w:rPr>
        <w:t>антикоррупционной экспертизы</w:t>
      </w:r>
    </w:p>
    <w:p w:rsidR="00DA1880" w:rsidRPr="00665CEA" w:rsidRDefault="00DA1880" w:rsidP="00665CEA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65CEA">
        <w:rPr>
          <w:rFonts w:ascii="Times New Roman" w:hAnsi="Times New Roman" w:cs="Times New Roman"/>
          <w:sz w:val="16"/>
          <w:szCs w:val="16"/>
        </w:rPr>
        <w:t>нормативных правовых актов</w:t>
      </w:r>
    </w:p>
    <w:p w:rsidR="00DA1880" w:rsidRPr="00665CEA" w:rsidRDefault="00665CEA" w:rsidP="00665CEA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65CEA">
        <w:rPr>
          <w:rFonts w:ascii="Times New Roman" w:hAnsi="Times New Roman" w:cs="Times New Roman"/>
          <w:sz w:val="16"/>
          <w:szCs w:val="16"/>
        </w:rPr>
        <w:t>администрации Исаковского сельского поселения</w:t>
      </w:r>
    </w:p>
    <w:p w:rsidR="00DA1880" w:rsidRDefault="00DA1880" w:rsidP="00282F00">
      <w:pPr>
        <w:pStyle w:val="a5"/>
        <w:jc w:val="right"/>
      </w:pPr>
      <w:r w:rsidRPr="00665CEA">
        <w:rPr>
          <w:rFonts w:ascii="Times New Roman" w:hAnsi="Times New Roman" w:cs="Times New Roman"/>
          <w:sz w:val="16"/>
          <w:szCs w:val="16"/>
        </w:rPr>
        <w:t>и их проектов</w:t>
      </w:r>
    </w:p>
    <w:p w:rsidR="00DA1880" w:rsidRPr="00665CEA" w:rsidRDefault="00DA1880">
      <w:pPr>
        <w:spacing w:after="1" w:line="260" w:lineRule="atLeast"/>
        <w:jc w:val="both"/>
        <w:rPr>
          <w:rFonts w:ascii="Times New Roman" w:hAnsi="Times New Roman" w:cs="Times New Roman"/>
        </w:rPr>
      </w:pPr>
    </w:p>
    <w:p w:rsidR="00DA1880" w:rsidRPr="00282F00" w:rsidRDefault="00DA1880" w:rsidP="00665CEA">
      <w:pPr>
        <w:spacing w:after="1" w:line="200" w:lineRule="atLeast"/>
        <w:jc w:val="center"/>
        <w:rPr>
          <w:rFonts w:ascii="Times New Roman" w:hAnsi="Times New Roman" w:cs="Times New Roman"/>
        </w:rPr>
      </w:pPr>
      <w:bookmarkStart w:id="3" w:name="P176"/>
      <w:bookmarkEnd w:id="3"/>
      <w:r w:rsidRPr="00282F00">
        <w:rPr>
          <w:rFonts w:ascii="Times New Roman" w:hAnsi="Times New Roman" w:cs="Times New Roman"/>
        </w:rPr>
        <w:t>Заключение</w:t>
      </w:r>
    </w:p>
    <w:p w:rsidR="00DA1880" w:rsidRPr="00282F00" w:rsidRDefault="00DA1880" w:rsidP="00665CEA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>по результатам проведения антикоррупционной экспертизы</w:t>
      </w:r>
    </w:p>
    <w:p w:rsidR="00DA1880" w:rsidRPr="00282F00" w:rsidRDefault="00DA1880" w:rsidP="00665CEA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>___________________________________________________________________________</w:t>
      </w:r>
      <w:r w:rsidR="00282F00">
        <w:rPr>
          <w:rFonts w:ascii="Times New Roman" w:hAnsi="Times New Roman" w:cs="Times New Roman"/>
        </w:rPr>
        <w:t>__________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</w:t>
      </w:r>
      <w:proofErr w:type="gramStart"/>
      <w:r w:rsidRPr="00282F00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</w:t>
      </w:r>
      <w:r w:rsidR="00665CEA" w:rsidRPr="00282F00">
        <w:rPr>
          <w:rFonts w:ascii="Times New Roman" w:hAnsi="Times New Roman" w:cs="Times New Roman"/>
        </w:rPr>
        <w:t xml:space="preserve"> </w:t>
      </w:r>
      <w:r w:rsidR="00665CEA" w:rsidRPr="00282F00">
        <w:rPr>
          <w:rFonts w:ascii="Times New Roman" w:hAnsi="Times New Roman" w:cs="Times New Roman"/>
        </w:rPr>
        <w:t>акта)</w:t>
      </w:r>
      <w:proofErr w:type="gramEnd"/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>___________________________________________________________________________</w:t>
      </w:r>
      <w:r w:rsidR="00665CEA" w:rsidRPr="00282F00">
        <w:rPr>
          <w:rFonts w:ascii="Times New Roman" w:hAnsi="Times New Roman" w:cs="Times New Roman"/>
        </w:rPr>
        <w:t>__________</w:t>
      </w:r>
    </w:p>
    <w:p w:rsidR="00DA1880" w:rsidRPr="00282F00" w:rsidRDefault="00665CEA" w:rsidP="00665CEA">
      <w:pPr>
        <w:spacing w:after="1" w:line="200" w:lineRule="atLeast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   </w:t>
      </w:r>
      <w:r w:rsidR="00DA1880" w:rsidRPr="00282F00">
        <w:rPr>
          <w:rFonts w:ascii="Times New Roman" w:hAnsi="Times New Roman" w:cs="Times New Roman"/>
        </w:rPr>
        <w:t>Вариант 1: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  В _____________________________________________________________________</w:t>
      </w:r>
      <w:r w:rsidR="00665CEA" w:rsidRPr="00282F00">
        <w:rPr>
          <w:rFonts w:ascii="Times New Roman" w:hAnsi="Times New Roman" w:cs="Times New Roman"/>
        </w:rPr>
        <w:t>________________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      </w:t>
      </w:r>
      <w:proofErr w:type="gramStart"/>
      <w:r w:rsidRPr="00282F00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665CEA" w:rsidRPr="00282F00">
        <w:rPr>
          <w:rFonts w:ascii="Times New Roman" w:hAnsi="Times New Roman" w:cs="Times New Roman"/>
        </w:rPr>
        <w:t xml:space="preserve"> </w:t>
      </w:r>
      <w:r w:rsidR="00665CEA" w:rsidRPr="00282F00">
        <w:rPr>
          <w:rFonts w:ascii="Times New Roman" w:hAnsi="Times New Roman" w:cs="Times New Roman"/>
        </w:rPr>
        <w:t>правового акта)</w:t>
      </w:r>
      <w:proofErr w:type="gramEnd"/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>___________________________________________________________________________</w:t>
      </w:r>
      <w:r w:rsidR="00665CEA" w:rsidRPr="00282F00">
        <w:rPr>
          <w:rFonts w:ascii="Times New Roman" w:hAnsi="Times New Roman" w:cs="Times New Roman"/>
        </w:rPr>
        <w:t>__________</w:t>
      </w:r>
    </w:p>
    <w:p w:rsidR="00DA1880" w:rsidRPr="00282F00" w:rsidRDefault="00665CEA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</w:t>
      </w:r>
      <w:r w:rsidR="00DA1880" w:rsidRPr="00282F00">
        <w:rPr>
          <w:rFonts w:ascii="Times New Roman" w:hAnsi="Times New Roman" w:cs="Times New Roman"/>
        </w:rPr>
        <w:t xml:space="preserve">не выявлены </w:t>
      </w:r>
      <w:proofErr w:type="spellStart"/>
      <w:r w:rsidR="00DA1880" w:rsidRPr="00282F00">
        <w:rPr>
          <w:rFonts w:ascii="Times New Roman" w:hAnsi="Times New Roman" w:cs="Times New Roman"/>
        </w:rPr>
        <w:t>коррупциогенные</w:t>
      </w:r>
      <w:proofErr w:type="spellEnd"/>
      <w:r w:rsidR="00DA1880" w:rsidRPr="00282F00">
        <w:rPr>
          <w:rFonts w:ascii="Times New Roman" w:hAnsi="Times New Roman" w:cs="Times New Roman"/>
        </w:rPr>
        <w:t xml:space="preserve"> факторы.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  Вариант 2: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  В _____________________________________________________________________</w:t>
      </w:r>
      <w:r w:rsidR="00665CEA" w:rsidRPr="00282F00">
        <w:rPr>
          <w:rFonts w:ascii="Times New Roman" w:hAnsi="Times New Roman" w:cs="Times New Roman"/>
        </w:rPr>
        <w:t>________________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        </w:t>
      </w:r>
      <w:proofErr w:type="gramStart"/>
      <w:r w:rsidRPr="00282F00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665CEA" w:rsidRPr="00282F00">
        <w:rPr>
          <w:rFonts w:ascii="Times New Roman" w:hAnsi="Times New Roman" w:cs="Times New Roman"/>
        </w:rPr>
        <w:t xml:space="preserve"> </w:t>
      </w:r>
      <w:r w:rsidR="00665CEA" w:rsidRPr="00282F00">
        <w:rPr>
          <w:rFonts w:ascii="Times New Roman" w:hAnsi="Times New Roman" w:cs="Times New Roman"/>
        </w:rPr>
        <w:t>правового акта)</w:t>
      </w:r>
      <w:proofErr w:type="gramEnd"/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>___________________________________________________________________________</w:t>
      </w:r>
      <w:r w:rsidR="00282F00" w:rsidRPr="00282F00">
        <w:rPr>
          <w:rFonts w:ascii="Times New Roman" w:hAnsi="Times New Roman" w:cs="Times New Roman"/>
        </w:rPr>
        <w:t>__________</w:t>
      </w:r>
    </w:p>
    <w:p w:rsidR="00DA1880" w:rsidRPr="00282F00" w:rsidRDefault="00665CEA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</w:t>
      </w:r>
      <w:r w:rsidR="00DA1880" w:rsidRPr="00282F00">
        <w:rPr>
          <w:rFonts w:ascii="Times New Roman" w:hAnsi="Times New Roman" w:cs="Times New Roman"/>
        </w:rPr>
        <w:t xml:space="preserve">выявлены следующие </w:t>
      </w:r>
      <w:proofErr w:type="spellStart"/>
      <w:r w:rsidR="00DA1880" w:rsidRPr="00282F00">
        <w:rPr>
          <w:rFonts w:ascii="Times New Roman" w:hAnsi="Times New Roman" w:cs="Times New Roman"/>
        </w:rPr>
        <w:t>коррупциогенные</w:t>
      </w:r>
      <w:proofErr w:type="spellEnd"/>
      <w:r w:rsidR="00DA1880" w:rsidRPr="00282F00">
        <w:rPr>
          <w:rFonts w:ascii="Times New Roman" w:hAnsi="Times New Roman" w:cs="Times New Roman"/>
        </w:rPr>
        <w:t xml:space="preserve"> факторы:</w:t>
      </w:r>
    </w:p>
    <w:p w:rsidR="00DA1880" w:rsidRPr="00282F00" w:rsidRDefault="00DA1880">
      <w:pPr>
        <w:spacing w:after="1" w:line="26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2098"/>
        <w:gridCol w:w="2098"/>
      </w:tblGrid>
      <w:tr w:rsidR="00DA1880" w:rsidRPr="00282F00">
        <w:tc>
          <w:tcPr>
            <w:tcW w:w="1984" w:type="dxa"/>
          </w:tcPr>
          <w:p w:rsidR="00DA1880" w:rsidRPr="00282F00" w:rsidRDefault="00DA1880">
            <w:pPr>
              <w:spacing w:after="1" w:line="26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F00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282F00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5" w:type="dxa"/>
          </w:tcPr>
          <w:p w:rsidR="00DA1880" w:rsidRPr="00282F00" w:rsidRDefault="00DA1880" w:rsidP="00665CEA">
            <w:pPr>
              <w:spacing w:after="1" w:line="260" w:lineRule="atLeast"/>
              <w:jc w:val="center"/>
              <w:rPr>
                <w:rFonts w:ascii="Times New Roman" w:hAnsi="Times New Roman" w:cs="Times New Roman"/>
              </w:rPr>
            </w:pPr>
            <w:r w:rsidRPr="00282F00">
              <w:rPr>
                <w:rFonts w:ascii="Times New Roman" w:hAnsi="Times New Roman" w:cs="Times New Roman"/>
              </w:rPr>
              <w:t xml:space="preserve">Положение анализируемого нормативного правового акта (проекта нормативного правового акта) </w:t>
            </w:r>
          </w:p>
        </w:tc>
        <w:tc>
          <w:tcPr>
            <w:tcW w:w="2098" w:type="dxa"/>
          </w:tcPr>
          <w:p w:rsidR="00DA1880" w:rsidRPr="00282F00" w:rsidRDefault="00DA1880">
            <w:pPr>
              <w:spacing w:after="1" w:line="260" w:lineRule="atLeast"/>
              <w:jc w:val="center"/>
              <w:rPr>
                <w:rFonts w:ascii="Times New Roman" w:hAnsi="Times New Roman" w:cs="Times New Roman"/>
              </w:rPr>
            </w:pPr>
            <w:r w:rsidRPr="00282F00">
              <w:rPr>
                <w:rFonts w:ascii="Times New Roman" w:hAnsi="Times New Roman" w:cs="Times New Roman"/>
              </w:rPr>
              <w:t>Возможные коррупционные проявления</w:t>
            </w:r>
          </w:p>
        </w:tc>
        <w:tc>
          <w:tcPr>
            <w:tcW w:w="2098" w:type="dxa"/>
          </w:tcPr>
          <w:p w:rsidR="00DA1880" w:rsidRPr="00282F00" w:rsidRDefault="00DA1880">
            <w:pPr>
              <w:spacing w:after="1" w:line="260" w:lineRule="atLeast"/>
              <w:jc w:val="center"/>
              <w:rPr>
                <w:rFonts w:ascii="Times New Roman" w:hAnsi="Times New Roman" w:cs="Times New Roman"/>
              </w:rPr>
            </w:pPr>
            <w:r w:rsidRPr="00282F00">
              <w:rPr>
                <w:rFonts w:ascii="Times New Roman" w:hAnsi="Times New Roman" w:cs="Times New Roman"/>
              </w:rPr>
              <w:t xml:space="preserve">Предложения и рекомендации </w:t>
            </w:r>
            <w:hyperlink w:anchor="P226" w:history="1">
              <w:r w:rsidRPr="00282F0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DA1880" w:rsidRPr="00282F00">
        <w:tc>
          <w:tcPr>
            <w:tcW w:w="1984" w:type="dxa"/>
          </w:tcPr>
          <w:p w:rsidR="00DA1880" w:rsidRPr="00282F00" w:rsidRDefault="00DA1880">
            <w:pPr>
              <w:spacing w:after="1"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A1880" w:rsidRPr="00282F00" w:rsidRDefault="00DA1880">
            <w:pPr>
              <w:spacing w:after="1"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DA1880" w:rsidRPr="00282F00" w:rsidRDefault="00DA1880">
            <w:pPr>
              <w:spacing w:after="1"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DA1880" w:rsidRPr="00282F00" w:rsidRDefault="00DA1880">
            <w:pPr>
              <w:spacing w:after="1" w:line="260" w:lineRule="atLeast"/>
              <w:rPr>
                <w:rFonts w:ascii="Times New Roman" w:hAnsi="Times New Roman" w:cs="Times New Roman"/>
              </w:rPr>
            </w:pPr>
          </w:p>
        </w:tc>
      </w:tr>
    </w:tbl>
    <w:p w:rsidR="00DA1880" w:rsidRPr="00282F00" w:rsidRDefault="00DA1880">
      <w:pPr>
        <w:spacing w:after="1" w:line="260" w:lineRule="atLeast"/>
        <w:jc w:val="both"/>
        <w:rPr>
          <w:rFonts w:ascii="Times New Roman" w:hAnsi="Times New Roman" w:cs="Times New Roman"/>
        </w:rPr>
      </w:pP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>___________________________________________________________________________</w:t>
      </w:r>
      <w:r w:rsidR="00282F00" w:rsidRPr="00282F00">
        <w:rPr>
          <w:rFonts w:ascii="Times New Roman" w:hAnsi="Times New Roman" w:cs="Times New Roman"/>
        </w:rPr>
        <w:t>__________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</w:t>
      </w:r>
      <w:proofErr w:type="gramStart"/>
      <w:r w:rsidRPr="00282F00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</w:t>
      </w:r>
      <w:r w:rsidR="00665CEA" w:rsidRPr="00282F00">
        <w:rPr>
          <w:rFonts w:ascii="Times New Roman" w:hAnsi="Times New Roman" w:cs="Times New Roman"/>
        </w:rPr>
        <w:t xml:space="preserve"> акта)</w:t>
      </w:r>
      <w:proofErr w:type="gramEnd"/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>___________________________________________________________________________</w:t>
      </w:r>
      <w:r w:rsidR="00282F00" w:rsidRPr="00282F00">
        <w:rPr>
          <w:rFonts w:ascii="Times New Roman" w:hAnsi="Times New Roman" w:cs="Times New Roman"/>
        </w:rPr>
        <w:t>__________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размещен на </w:t>
      </w:r>
      <w:r w:rsidRPr="0097031A">
        <w:rPr>
          <w:rFonts w:ascii="Times New Roman" w:hAnsi="Times New Roman" w:cs="Times New Roman"/>
        </w:rPr>
        <w:t xml:space="preserve">сайте </w:t>
      </w:r>
      <w:hyperlink r:id="rId12" w:history="1">
        <w:r w:rsidR="00665CEA" w:rsidRPr="0097031A">
          <w:rPr>
            <w:rStyle w:val="a3"/>
            <w:rFonts w:ascii="Times New Roman" w:hAnsi="Times New Roman" w:cs="Times New Roman"/>
            <w:color w:val="auto"/>
          </w:rPr>
          <w:t>sao-isakovo@cap.ru</w:t>
        </w:r>
      </w:hyperlink>
      <w:r w:rsidR="00665CEA" w:rsidRPr="00282F00">
        <w:rPr>
          <w:rFonts w:ascii="Times New Roman" w:hAnsi="Times New Roman" w:cs="Times New Roman"/>
        </w:rPr>
        <w:t xml:space="preserve"> </w:t>
      </w:r>
      <w:r w:rsidRPr="00282F00">
        <w:rPr>
          <w:rFonts w:ascii="Times New Roman" w:hAnsi="Times New Roman" w:cs="Times New Roman"/>
        </w:rPr>
        <w:t>в  информационно-телекоммуникационной</w:t>
      </w:r>
      <w:r w:rsidR="00665CEA" w:rsidRPr="00282F00">
        <w:rPr>
          <w:rFonts w:ascii="Times New Roman" w:hAnsi="Times New Roman" w:cs="Times New Roman"/>
        </w:rPr>
        <w:t xml:space="preserve"> </w:t>
      </w:r>
      <w:r w:rsidRPr="00282F00">
        <w:rPr>
          <w:rFonts w:ascii="Times New Roman" w:hAnsi="Times New Roman" w:cs="Times New Roman"/>
        </w:rPr>
        <w:t>сети "Интернет" _________________.</w:t>
      </w:r>
    </w:p>
    <w:p w:rsidR="00DA1880" w:rsidRPr="00282F00" w:rsidRDefault="00665CEA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        </w:t>
      </w:r>
      <w:r w:rsidR="00DA1880" w:rsidRPr="00282F00">
        <w:rPr>
          <w:rFonts w:ascii="Times New Roman" w:hAnsi="Times New Roman" w:cs="Times New Roman"/>
        </w:rPr>
        <w:t>(дата)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Дата  окончания  приема  заключений  по  результатам проведения </w:t>
      </w:r>
      <w:proofErr w:type="gramStart"/>
      <w:r w:rsidRPr="00282F00">
        <w:rPr>
          <w:rFonts w:ascii="Times New Roman" w:hAnsi="Times New Roman" w:cs="Times New Roman"/>
        </w:rPr>
        <w:t>независимой</w:t>
      </w:r>
      <w:proofErr w:type="gramEnd"/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антикоррупционной экспертизы </w:t>
      </w:r>
      <w:hyperlink w:anchor="P227" w:history="1">
        <w:r w:rsidRPr="00282F00">
          <w:rPr>
            <w:rFonts w:ascii="Times New Roman" w:hAnsi="Times New Roman" w:cs="Times New Roman"/>
            <w:color w:val="0000FF"/>
          </w:rPr>
          <w:t>&lt;**&gt;</w:t>
        </w:r>
      </w:hyperlink>
      <w:r w:rsidRPr="00282F00">
        <w:rPr>
          <w:rFonts w:ascii="Times New Roman" w:hAnsi="Times New Roman" w:cs="Times New Roman"/>
        </w:rPr>
        <w:t xml:space="preserve"> ________________________________________.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>_________________________________   ______________  _______________________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   </w:t>
      </w:r>
      <w:proofErr w:type="gramStart"/>
      <w:r w:rsidRPr="00282F00">
        <w:rPr>
          <w:rFonts w:ascii="Times New Roman" w:hAnsi="Times New Roman" w:cs="Times New Roman"/>
        </w:rPr>
        <w:t>(</w:t>
      </w:r>
      <w:r w:rsidR="00282F00" w:rsidRPr="00282F00">
        <w:rPr>
          <w:rFonts w:ascii="Times New Roman" w:hAnsi="Times New Roman" w:cs="Times New Roman"/>
        </w:rPr>
        <w:t>глава</w:t>
      </w:r>
      <w:r w:rsidRPr="00282F00">
        <w:rPr>
          <w:rFonts w:ascii="Times New Roman" w:hAnsi="Times New Roman" w:cs="Times New Roman"/>
        </w:rPr>
        <w:t xml:space="preserve">              </w:t>
      </w:r>
      <w:r w:rsidR="00665CEA" w:rsidRPr="00282F00">
        <w:rPr>
          <w:rFonts w:ascii="Times New Roman" w:hAnsi="Times New Roman" w:cs="Times New Roman"/>
        </w:rPr>
        <w:t xml:space="preserve">                                   </w:t>
      </w:r>
      <w:r w:rsidR="00282F00">
        <w:rPr>
          <w:rFonts w:ascii="Times New Roman" w:hAnsi="Times New Roman" w:cs="Times New Roman"/>
        </w:rPr>
        <w:t xml:space="preserve">          </w:t>
      </w:r>
      <w:r w:rsidRPr="00282F00">
        <w:rPr>
          <w:rFonts w:ascii="Times New Roman" w:hAnsi="Times New Roman" w:cs="Times New Roman"/>
        </w:rPr>
        <w:t xml:space="preserve">(подпись)     </w:t>
      </w:r>
      <w:r w:rsidR="00282F00">
        <w:rPr>
          <w:rFonts w:ascii="Times New Roman" w:hAnsi="Times New Roman" w:cs="Times New Roman"/>
        </w:rPr>
        <w:t xml:space="preserve">      </w:t>
      </w:r>
      <w:r w:rsidRPr="00282F00">
        <w:rPr>
          <w:rFonts w:ascii="Times New Roman" w:hAnsi="Times New Roman" w:cs="Times New Roman"/>
        </w:rPr>
        <w:t>(расшифровка подписи)</w:t>
      </w:r>
      <w:proofErr w:type="gramEnd"/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   </w:t>
      </w:r>
      <w:r w:rsidR="00282F00" w:rsidRPr="00282F00">
        <w:rPr>
          <w:rFonts w:ascii="Times New Roman" w:hAnsi="Times New Roman" w:cs="Times New Roman"/>
        </w:rPr>
        <w:t>администрации Исаковского</w:t>
      </w:r>
    </w:p>
    <w:p w:rsidR="00282F0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    </w:t>
      </w:r>
      <w:r w:rsidR="00282F00" w:rsidRPr="00282F00">
        <w:rPr>
          <w:rFonts w:ascii="Times New Roman" w:hAnsi="Times New Roman" w:cs="Times New Roman"/>
        </w:rPr>
        <w:t>сельского поселения</w:t>
      </w:r>
      <w:r w:rsidRPr="00282F00">
        <w:rPr>
          <w:rFonts w:ascii="Times New Roman" w:hAnsi="Times New Roman" w:cs="Times New Roman"/>
        </w:rPr>
        <w:t>)</w:t>
      </w:r>
    </w:p>
    <w:p w:rsidR="00DA1880" w:rsidRPr="00282F00" w:rsidRDefault="00DA188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_______________________</w:t>
      </w:r>
    </w:p>
    <w:p w:rsidR="00DA1880" w:rsidRPr="00282F00" w:rsidRDefault="00282F00" w:rsidP="00B62DA1">
      <w:pPr>
        <w:pBdr>
          <w:bottom w:val="single" w:sz="6" w:space="1" w:color="auto"/>
        </w:pBdr>
        <w:spacing w:after="1" w:line="200" w:lineRule="atLeast"/>
        <w:jc w:val="both"/>
        <w:rPr>
          <w:rFonts w:ascii="Times New Roman" w:hAnsi="Times New Roman" w:cs="Times New Roman"/>
        </w:rPr>
      </w:pPr>
      <w:r w:rsidRPr="00282F00">
        <w:rPr>
          <w:rFonts w:ascii="Times New Roman" w:hAnsi="Times New Roman" w:cs="Times New Roman"/>
        </w:rPr>
        <w:t xml:space="preserve">        </w:t>
      </w:r>
      <w:r w:rsidR="00DA1880" w:rsidRPr="00282F00">
        <w:rPr>
          <w:rFonts w:ascii="Times New Roman" w:hAnsi="Times New Roman" w:cs="Times New Roman"/>
        </w:rPr>
        <w:t xml:space="preserve"> (дата)</w:t>
      </w:r>
    </w:p>
    <w:p w:rsidR="00DA1880" w:rsidRPr="00282F00" w:rsidRDefault="00DA1880" w:rsidP="00282F00">
      <w:pPr>
        <w:spacing w:after="1" w:line="260" w:lineRule="atLeast"/>
        <w:ind w:firstLine="540"/>
        <w:jc w:val="both"/>
        <w:rPr>
          <w:rFonts w:ascii="Times New Roman" w:hAnsi="Times New Roman" w:cs="Times New Roman"/>
        </w:rPr>
      </w:pPr>
      <w:r w:rsidRPr="00665CEA">
        <w:rPr>
          <w:rFonts w:ascii="Times New Roman" w:hAnsi="Times New Roman" w:cs="Times New Roman"/>
          <w:sz w:val="18"/>
          <w:szCs w:val="18"/>
        </w:rPr>
        <w:t xml:space="preserve">&lt;*&gt; В графе указываются также наличие в нормативном правовом акте (проекте нормативного правового акта) </w:t>
      </w:r>
      <w:r w:rsidR="00665CEA" w:rsidRPr="00665CEA">
        <w:rPr>
          <w:rFonts w:ascii="Times New Roman" w:hAnsi="Times New Roman" w:cs="Times New Roman"/>
          <w:sz w:val="18"/>
          <w:szCs w:val="18"/>
        </w:rPr>
        <w:t>администрации Исаковского сельского поселения</w:t>
      </w:r>
      <w:r w:rsidR="00665CEA">
        <w:rPr>
          <w:rFonts w:ascii="Times New Roman" w:hAnsi="Times New Roman" w:cs="Times New Roman"/>
          <w:sz w:val="18"/>
          <w:szCs w:val="18"/>
        </w:rPr>
        <w:t xml:space="preserve"> </w:t>
      </w:r>
      <w:r w:rsidRPr="00665CEA">
        <w:rPr>
          <w:rFonts w:ascii="Times New Roman" w:hAnsi="Times New Roman" w:cs="Times New Roman"/>
          <w:sz w:val="18"/>
          <w:szCs w:val="18"/>
        </w:rPr>
        <w:t>положений, специально направленных на предотвращение коррупции, и рекомендации по их включению.</w:t>
      </w:r>
    </w:p>
    <w:p w:rsidR="00DA1880" w:rsidRPr="00665CEA" w:rsidRDefault="00DA1880">
      <w:pPr>
        <w:spacing w:before="260" w:after="1" w:line="26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227"/>
      <w:bookmarkEnd w:id="4"/>
      <w:r w:rsidRPr="00665CEA">
        <w:rPr>
          <w:rFonts w:ascii="Times New Roman" w:hAnsi="Times New Roman" w:cs="Times New Roman"/>
          <w:sz w:val="18"/>
          <w:szCs w:val="18"/>
        </w:rPr>
        <w:t>&lt;**&gt; Заполняется в случаях, установленных законодательством Чувашской Республики.</w:t>
      </w:r>
    </w:p>
    <w:p w:rsidR="00DA1880" w:rsidRPr="00665CEA" w:rsidRDefault="00DA1880">
      <w:pPr>
        <w:spacing w:after="1" w:line="26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DA1880" w:rsidRPr="00665CEA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80"/>
    <w:rsid w:val="00012666"/>
    <w:rsid w:val="00067A1D"/>
    <w:rsid w:val="0007090B"/>
    <w:rsid w:val="0012172B"/>
    <w:rsid w:val="00195B37"/>
    <w:rsid w:val="001A59FE"/>
    <w:rsid w:val="001F6690"/>
    <w:rsid w:val="00215FDB"/>
    <w:rsid w:val="00272785"/>
    <w:rsid w:val="002829AF"/>
    <w:rsid w:val="00282F00"/>
    <w:rsid w:val="002A0DE3"/>
    <w:rsid w:val="00312690"/>
    <w:rsid w:val="0040606E"/>
    <w:rsid w:val="00434A66"/>
    <w:rsid w:val="00445AE4"/>
    <w:rsid w:val="00482C56"/>
    <w:rsid w:val="00484439"/>
    <w:rsid w:val="004A1D55"/>
    <w:rsid w:val="00506393"/>
    <w:rsid w:val="005171EE"/>
    <w:rsid w:val="00630231"/>
    <w:rsid w:val="0063179E"/>
    <w:rsid w:val="006359B0"/>
    <w:rsid w:val="00665CEA"/>
    <w:rsid w:val="006F1360"/>
    <w:rsid w:val="00720B05"/>
    <w:rsid w:val="00735570"/>
    <w:rsid w:val="00794749"/>
    <w:rsid w:val="007D61DA"/>
    <w:rsid w:val="00800747"/>
    <w:rsid w:val="008432E3"/>
    <w:rsid w:val="009257FA"/>
    <w:rsid w:val="00937E92"/>
    <w:rsid w:val="0097031A"/>
    <w:rsid w:val="00AB7A85"/>
    <w:rsid w:val="00B62DA1"/>
    <w:rsid w:val="00B66678"/>
    <w:rsid w:val="00B86F9B"/>
    <w:rsid w:val="00BE5E6A"/>
    <w:rsid w:val="00C84DB5"/>
    <w:rsid w:val="00CA0BD3"/>
    <w:rsid w:val="00CA7A77"/>
    <w:rsid w:val="00CF4F1F"/>
    <w:rsid w:val="00D54807"/>
    <w:rsid w:val="00D743DD"/>
    <w:rsid w:val="00DA0639"/>
    <w:rsid w:val="00DA1880"/>
    <w:rsid w:val="00DC66ED"/>
    <w:rsid w:val="00E20BA9"/>
    <w:rsid w:val="00F02670"/>
    <w:rsid w:val="00F4634F"/>
    <w:rsid w:val="00F84CC9"/>
    <w:rsid w:val="00F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1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A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1880"/>
  </w:style>
  <w:style w:type="character" w:styleId="a3">
    <w:name w:val="Hyperlink"/>
    <w:basedOn w:val="a0"/>
    <w:uiPriority w:val="99"/>
    <w:unhideWhenUsed/>
    <w:rsid w:val="00DA18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2D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1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A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1880"/>
  </w:style>
  <w:style w:type="character" w:styleId="a3">
    <w:name w:val="Hyperlink"/>
    <w:basedOn w:val="a0"/>
    <w:uiPriority w:val="99"/>
    <w:unhideWhenUsed/>
    <w:rsid w:val="00DA18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2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0112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v.cap.ru/UserFiles/orgs/GrvId_81/oporyadkeprovedeniyaantikorrupcekspertizinpa_chr_postkabminachrot25dek2007%281%29.doc" TargetMode="External"/><Relationship Id="rId12" Type="http://schemas.openxmlformats.org/officeDocument/2006/relationships/hyperlink" Target="mailto:sao-isakovo@ca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A2624E09157554FCE5286F1EA7126015A7E1E3914A84D83A0D7B6E372A2330421C713341ECEE44B44317E0A655EB0A578514BE642111C1F5988E22cAQ7G" TargetMode="External"/><Relationship Id="rId11" Type="http://schemas.openxmlformats.org/officeDocument/2006/relationships/hyperlink" Target="consultantplus://offline/ref=83A2624E09157554FCE5366208CB4C641FAEBFEF914987866F5A7D39687A2565025C776602A8E347B34842B6E40BB25B17CE19BD7E3D11C0cEQ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A2624E09157554FCE5286F1EA7126015A7E1E3914A84D83A0D7B6E372A2330421C713341ECEE44B44317E0A455EB0A578514BE642111C1F5988E22cAQ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A2624E09157554FCE5366208CB4C641EACB7E6914D87866F5A7D39687A2565025C776602A8E344B44842B6E40BB25B17CE19BD7E3D11C0cEQ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E85A6-3421-4BA0-B7D2-07A0FBAF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krarm_urist3</dc:creator>
  <cp:lastModifiedBy>User</cp:lastModifiedBy>
  <cp:revision>6</cp:revision>
  <dcterms:created xsi:type="dcterms:W3CDTF">2021-03-12T05:56:00Z</dcterms:created>
  <dcterms:modified xsi:type="dcterms:W3CDTF">2021-03-12T06:48:00Z</dcterms:modified>
</cp:coreProperties>
</file>