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D4" w:rsidRDefault="00D700D4" w:rsidP="00D700D4">
      <w:bookmarkStart w:id="0" w:name="_GoBack"/>
      <w:bookmarkEnd w:id="0"/>
    </w:p>
    <w:p w:rsidR="00D700D4" w:rsidRDefault="00D700D4" w:rsidP="00D700D4">
      <w:pPr>
        <w:pStyle w:val="a3"/>
        <w:ind w:firstLine="720"/>
        <w:rPr>
          <w:b w:val="0"/>
          <w:szCs w:val="26"/>
        </w:rPr>
      </w:pPr>
    </w:p>
    <w:p w:rsidR="00293C36" w:rsidRPr="00F1767E" w:rsidRDefault="00293C36" w:rsidP="00293C36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93C36" w:rsidRPr="009B4BBE" w:rsidRDefault="00F1767E" w:rsidP="00293C36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B4B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Проект решения СД</w:t>
      </w:r>
    </w:p>
    <w:p w:rsidR="00293C36" w:rsidRPr="009B4BBE" w:rsidRDefault="00293C36" w:rsidP="00293C36">
      <w:pPr>
        <w:tabs>
          <w:tab w:val="left" w:pos="7515"/>
        </w:tabs>
        <w:rPr>
          <w:rFonts w:ascii="Times New Roman" w:hAnsi="Times New Roman" w:cs="Times New Roman"/>
          <w:sz w:val="26"/>
          <w:szCs w:val="26"/>
        </w:rPr>
      </w:pPr>
      <w:r w:rsidRPr="009B4B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</w:t>
      </w:r>
    </w:p>
    <w:p w:rsidR="00D700D4" w:rsidRPr="009B4BBE" w:rsidRDefault="00D700D4" w:rsidP="00D700D4">
      <w:pPr>
        <w:pStyle w:val="a3"/>
        <w:ind w:firstLine="720"/>
        <w:rPr>
          <w:b w:val="0"/>
          <w:szCs w:val="26"/>
        </w:rPr>
      </w:pPr>
    </w:p>
    <w:p w:rsidR="00D700D4" w:rsidRPr="009B4BBE" w:rsidRDefault="00D700D4" w:rsidP="00D700D4">
      <w:pPr>
        <w:pStyle w:val="a3"/>
        <w:rPr>
          <w:b w:val="0"/>
          <w:szCs w:val="26"/>
        </w:rPr>
      </w:pPr>
    </w:p>
    <w:tbl>
      <w:tblPr>
        <w:tblW w:w="11943" w:type="dxa"/>
        <w:tblInd w:w="-34" w:type="dxa"/>
        <w:tblLook w:val="01E0" w:firstRow="1" w:lastRow="1" w:firstColumn="1" w:lastColumn="1" w:noHBand="0" w:noVBand="0"/>
      </w:tblPr>
      <w:tblGrid>
        <w:gridCol w:w="5954"/>
        <w:gridCol w:w="5989"/>
      </w:tblGrid>
      <w:tr w:rsidR="00D700D4" w:rsidRPr="009B4BBE" w:rsidTr="00D700D4">
        <w:trPr>
          <w:trHeight w:val="866"/>
        </w:trPr>
        <w:tc>
          <w:tcPr>
            <w:tcW w:w="5954" w:type="dxa"/>
            <w:hideMark/>
          </w:tcPr>
          <w:p w:rsidR="00D700D4" w:rsidRPr="009B4BBE" w:rsidRDefault="00D700D4" w:rsidP="008252F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предоставления  рассрочки платежа по договорам купли-продажи земельных участков, находящихся в муниципальной собственности </w:t>
            </w:r>
            <w:r w:rsidR="008252F3">
              <w:rPr>
                <w:rFonts w:ascii="Times New Roman" w:hAnsi="Times New Roman" w:cs="Times New Roman"/>
                <w:b/>
                <w:sz w:val="26"/>
                <w:szCs w:val="26"/>
              </w:rPr>
              <w:t>Исаковского</w:t>
            </w:r>
            <w:r w:rsidR="00F1767E"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8252F3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</w:t>
            </w:r>
            <w:r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Чувашской Республики, собственникам зданий, строений, сооружений либо помещений в них, расположенных на таких земельных участках</w:t>
            </w:r>
          </w:p>
        </w:tc>
        <w:tc>
          <w:tcPr>
            <w:tcW w:w="5989" w:type="dxa"/>
          </w:tcPr>
          <w:p w:rsidR="00D700D4" w:rsidRPr="009B4BBE" w:rsidRDefault="00D700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700D4" w:rsidRPr="009B4BBE" w:rsidRDefault="00D700D4" w:rsidP="00D700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67E" w:rsidRPr="009B4BBE" w:rsidRDefault="00F1767E" w:rsidP="00F1767E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B4BBE">
        <w:rPr>
          <w:rFonts w:ascii="Times New Roman" w:hAnsi="Times New Roman" w:cs="Times New Roman"/>
          <w:bCs/>
          <w:sz w:val="26"/>
          <w:szCs w:val="26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постановлением Кабинета Министров Чувашской Республики от 23.07.2020 N 413 «Об утверждении Порядка предоставления рассрочки платежа по договорам купли-продажи земельных участков, находящихся в государственной собственности Чувашской Республики, собственникам зданий, строений, сооружений либо помещений в них, расположенных на таких земельных участках»</w:t>
      </w:r>
      <w:r w:rsidR="00A97853" w:rsidRPr="009B4BBE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</w:p>
    <w:p w:rsidR="00F1767E" w:rsidRPr="009B4BBE" w:rsidRDefault="00F1767E" w:rsidP="00F1767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депутатов </w:t>
      </w:r>
      <w:r w:rsidR="008252F3">
        <w:rPr>
          <w:rFonts w:ascii="Times New Roman" w:hAnsi="Times New Roman" w:cs="Times New Roman"/>
          <w:b/>
          <w:bCs/>
          <w:sz w:val="26"/>
          <w:szCs w:val="26"/>
        </w:rPr>
        <w:t>Исаковского</w:t>
      </w:r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 </w:t>
      </w:r>
      <w:r w:rsidR="008252F3">
        <w:rPr>
          <w:rFonts w:ascii="Times New Roman" w:hAnsi="Times New Roman" w:cs="Times New Roman"/>
          <w:b/>
          <w:bCs/>
          <w:sz w:val="26"/>
          <w:szCs w:val="26"/>
        </w:rPr>
        <w:t>Красноармейского</w:t>
      </w:r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proofErr w:type="gramStart"/>
      <w:r w:rsidRPr="009B4BB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D700D4" w:rsidRPr="009B4BBE" w:rsidRDefault="00F1767E" w:rsidP="00F1767E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BBE">
        <w:rPr>
          <w:rFonts w:ascii="Times New Roman" w:hAnsi="Times New Roman" w:cs="Times New Roman"/>
          <w:bCs/>
          <w:sz w:val="26"/>
          <w:szCs w:val="26"/>
        </w:rPr>
        <w:t> </w:t>
      </w:r>
    </w:p>
    <w:p w:rsidR="00F1767E" w:rsidRPr="00A7236B" w:rsidRDefault="00A7236B" w:rsidP="00A723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00D4"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прилагаемый Порядок предоставления  рассрочки платежа по договорам купли-продажи земельных участков, </w:t>
      </w:r>
      <w:r w:rsidR="00F1767E" w:rsidRPr="00A7236B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  <w:r w:rsidR="008252F3">
        <w:rPr>
          <w:rFonts w:ascii="Times New Roman" w:hAnsi="Times New Roman" w:cs="Times New Roman"/>
          <w:sz w:val="26"/>
          <w:szCs w:val="26"/>
        </w:rPr>
        <w:t>Исаковского</w:t>
      </w:r>
      <w:r w:rsidR="00F1767E" w:rsidRPr="00A7236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252F3">
        <w:rPr>
          <w:rFonts w:ascii="Times New Roman" w:hAnsi="Times New Roman" w:cs="Times New Roman"/>
          <w:sz w:val="26"/>
          <w:szCs w:val="26"/>
        </w:rPr>
        <w:t>Красноармейского</w:t>
      </w:r>
      <w:r w:rsidR="00F1767E" w:rsidRPr="00A7236B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собственникам зданий, строений, сооружений либо помещений в них, расположенных на таких земельных участках.</w:t>
      </w:r>
    </w:p>
    <w:p w:rsidR="00A7236B" w:rsidRPr="00A7236B" w:rsidRDefault="00A7236B" w:rsidP="008252F3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>2</w:t>
      </w:r>
      <w:r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Признать утратившим силу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Собрания депутатов </w:t>
      </w:r>
      <w:r w:rsidR="008252F3">
        <w:rPr>
          <w:rFonts w:ascii="Times New Roman" w:eastAsiaTheme="minorHAnsi" w:hAnsi="Times New Roman" w:cs="Times New Roman"/>
          <w:sz w:val="26"/>
          <w:szCs w:val="26"/>
          <w:lang w:eastAsia="en-US"/>
        </w:rPr>
        <w:t>Исаковского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="008252F3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Красноармейского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 от </w:t>
      </w:r>
      <w:r w:rsidR="008252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07.07.2020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С-</w:t>
      </w:r>
      <w:r w:rsidR="008252F3">
        <w:rPr>
          <w:rFonts w:ascii="Times New Roman" w:eastAsiaTheme="minorHAnsi" w:hAnsi="Times New Roman" w:cs="Times New Roman"/>
          <w:sz w:val="26"/>
          <w:szCs w:val="26"/>
          <w:lang w:eastAsia="en-US"/>
        </w:rPr>
        <w:t>55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/2.</w:t>
      </w:r>
    </w:p>
    <w:p w:rsidR="008252F3" w:rsidRPr="008252F3" w:rsidRDefault="00A7236B" w:rsidP="008252F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52F3">
        <w:rPr>
          <w:rFonts w:ascii="Times New Roman" w:hAnsi="Times New Roman" w:cs="Times New Roman"/>
          <w:sz w:val="26"/>
          <w:szCs w:val="26"/>
        </w:rPr>
        <w:t>3</w:t>
      </w:r>
      <w:r w:rsidR="009B4BBE" w:rsidRPr="008252F3">
        <w:rPr>
          <w:rFonts w:ascii="Times New Roman" w:hAnsi="Times New Roman" w:cs="Times New Roman"/>
          <w:sz w:val="26"/>
          <w:szCs w:val="26"/>
        </w:rPr>
        <w:t xml:space="preserve">. </w:t>
      </w:r>
      <w:r w:rsidR="008252F3" w:rsidRPr="008252F3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 в периодическом печатном  издании «Исаковский вестник».</w:t>
      </w:r>
    </w:p>
    <w:p w:rsidR="008252F3" w:rsidRPr="008252F3" w:rsidRDefault="008252F3" w:rsidP="008252F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2F3" w:rsidRPr="008252F3" w:rsidRDefault="008252F3" w:rsidP="008252F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2F3" w:rsidRPr="008252F3" w:rsidRDefault="008252F3" w:rsidP="008252F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2F3" w:rsidRPr="008252F3" w:rsidRDefault="008252F3" w:rsidP="008252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52F3">
        <w:rPr>
          <w:rFonts w:ascii="Times New Roman" w:hAnsi="Times New Roman" w:cs="Times New Roman"/>
          <w:b/>
          <w:sz w:val="26"/>
          <w:szCs w:val="26"/>
        </w:rPr>
        <w:t>Глава Исаковского сельского поселения</w:t>
      </w:r>
    </w:p>
    <w:p w:rsidR="008252F3" w:rsidRPr="00783BBF" w:rsidRDefault="008252F3" w:rsidP="008252F3">
      <w:pPr>
        <w:jc w:val="both"/>
        <w:rPr>
          <w:b/>
          <w:sz w:val="24"/>
          <w:szCs w:val="24"/>
        </w:rPr>
        <w:sectPr w:rsidR="008252F3" w:rsidRPr="00783BBF">
          <w:pgSz w:w="11906" w:h="16838"/>
          <w:pgMar w:top="426" w:right="566" w:bottom="709" w:left="1701" w:header="708" w:footer="708" w:gutter="0"/>
          <w:cols w:space="720"/>
        </w:sectPr>
      </w:pPr>
      <w:r w:rsidRPr="008252F3">
        <w:rPr>
          <w:rFonts w:ascii="Times New Roman" w:hAnsi="Times New Roman" w:cs="Times New Roman"/>
          <w:b/>
          <w:sz w:val="26"/>
          <w:szCs w:val="26"/>
        </w:rPr>
        <w:t>Красноармейского района                                                                    Г.Г. Ефимов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D700D4" w:rsidRDefault="00D700D4" w:rsidP="008252F3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</w:t>
      </w: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Собрания депутатов</w:t>
      </w:r>
    </w:p>
    <w:p w:rsidR="00D700D4" w:rsidRDefault="008252F3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Исаковского</w:t>
      </w:r>
      <w:r w:rsidR="00293C3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Красноармейского</w:t>
      </w:r>
      <w:r w:rsidR="00D700D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района</w:t>
      </w:r>
      <w:r w:rsidR="00293C3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Чу</w:t>
      </w:r>
      <w:r w:rsidR="00D700D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вашской Республики </w:t>
      </w: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от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С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</w:p>
    <w:p w:rsidR="00D700D4" w:rsidRDefault="00D700D4" w:rsidP="00D700D4">
      <w:pPr>
        <w:widowControl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00D4" w:rsidRDefault="00D700D4" w:rsidP="00D700D4">
      <w:pPr>
        <w:widowControl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700D4" w:rsidRDefault="00D700D4" w:rsidP="00D700D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1" w:name="Par44"/>
      <w:bookmarkEnd w:id="1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Порядок предоставления  рассрочки платежа по договорам купли-продажи земельных участков, находящихся в муниципальной собственности  </w:t>
      </w:r>
      <w:r w:rsidR="008252F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Исаковского</w:t>
      </w:r>
      <w:r w:rsidR="001B13BC" w:rsidRPr="001B13B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сельского поселения </w:t>
      </w:r>
      <w:r w:rsidR="008252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Красноармейского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района Чувашской Республики, собственникам зданий, строений, сооружений либо помещений в них, расположенных на таких земельных участках</w:t>
      </w:r>
    </w:p>
    <w:p w:rsidR="00D700D4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700D4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A593D" w:rsidRPr="00940019" w:rsidRDefault="00D700D4" w:rsidP="009B4BBE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Исаковского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Чувашской Республики, на которых расположены здания, строения, сооружения, собственникам таких зданий,  строений, сооружений либо помещений в них (далее также соответственно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рассрочка, земельный участок) и распространяется на случаи продажи земельных участков без проведения торгов, предусмотренные </w:t>
      </w:r>
      <w:hyperlink r:id="rId6" w:history="1">
        <w:r w:rsidR="005A593D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39.20</w:t>
        </w:r>
      </w:hyperlink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</w:t>
      </w:r>
      <w:proofErr w:type="gramEnd"/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Российской Федерации, в соответствии с </w:t>
      </w:r>
      <w:hyperlink r:id="rId7" w:history="1">
        <w:r w:rsidR="005A593D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6 пункта 2 статьи 39.3</w:t>
        </w:r>
      </w:hyperlink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D700D4" w:rsidRDefault="005A593D" w:rsidP="009B4BBE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Органом исполнительной власти Чувашской Республики, уполномоченным на принятие решения о предоставлении рассрочки, о досрочном прекращении рассрочки, </w:t>
      </w:r>
      <w:r w:rsidR="00A62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является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Исаковского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Чувашской Республики (далее - уполномоченный орган).</w:t>
      </w:r>
    </w:p>
    <w:p w:rsidR="00D700D4" w:rsidRPr="00940019" w:rsidRDefault="005A593D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Для целей настоящего Порядка используются следующие понятия: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платеж - оплата стоимости земельного участка, определенной договором купли-продажи земельного участка.</w:t>
      </w:r>
    </w:p>
    <w:p w:rsidR="00D700D4" w:rsidRPr="00940019" w:rsidRDefault="005A593D" w:rsidP="005A593D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Рассрочка предоставляется заявителям, обратившимся в уполномоченный орган с письменным ходатайством о предоставлении рассрочки по договору купли-продажи земельного участка (далее – ходатайство), при условии: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отсутствия оспаривания в суде результатов определения кадастровой стоимости приобретаемого земельного участка.</w:t>
      </w:r>
    </w:p>
    <w:p w:rsidR="00940019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Проверку соблюдения условий, указанных в абзацах втором и </w:t>
      </w:r>
      <w:hyperlink r:id="rId8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третьем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осуществляет уполномоченный орган в трехдневный срок со дня поступления ходатайства.</w:t>
      </w:r>
    </w:p>
    <w:p w:rsidR="00D700D4" w:rsidRPr="00940019" w:rsidRDefault="005A593D" w:rsidP="005A593D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Рассрочка предоставляется на срок, не превышающий трех лет. 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Внесение платежей при предоставлении рассрочки осуществляется заявителем поэтапно в соответствии с графиком внесения платежей, утвержденным уполномоченным органом (далее – график платежей).</w:t>
      </w:r>
    </w:p>
    <w:p w:rsidR="00D700D4" w:rsidRPr="00940019" w:rsidRDefault="00D700D4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Первоначальный платеж при предоставлении рассрочки должен составлять не менее 30 (тридцати) процентов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стоимости земельного участка, и перечисляется в бюджет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Исаковского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Красноармейского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Чувашской Республики в течение пяти рабочих дней со дня заключения договора купли-продажи земельного участка.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Последующие платежи рассрочки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рассрочки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производятся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равными долями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ежемесячно до 20 числа (включительно), начиная со второго месяца, следующего за месяце</w:t>
      </w:r>
      <w:r w:rsidR="00BA7F9C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м, в котором подано ходатайство.</w:t>
      </w:r>
    </w:p>
    <w:p w:rsidR="00BA7F9C" w:rsidRPr="00940019" w:rsidRDefault="00BA7F9C" w:rsidP="00BA7F9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вправе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стоимость приобретаемого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участка досрочно или внести денежную сумму в счет последующих периодов внесения платежей.</w:t>
      </w:r>
    </w:p>
    <w:p w:rsidR="00940019" w:rsidRDefault="00BA7F9C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6. 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9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ставки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BA7F9C" w:rsidRPr="00940019" w:rsidRDefault="00BA7F9C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D700D4" w:rsidRPr="00940019" w:rsidRDefault="00BA7F9C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момента передачи заявителю приобретенного в рассрочку земельного участка и до момента его полной оплаты такой земельный участок признается находящимся в залоге у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Исаковского</w:t>
      </w:r>
      <w:r w:rsidR="00293C36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Чувашской Республики для обеспечения исполнения заявителем его обязанности по полной оплате приобретенного земельного участка. 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нарушения заявителем сроков и порядка внесения платежей обращается взыскание на заложенный земельный участок в судебном порядке.</w:t>
      </w:r>
    </w:p>
    <w:p w:rsidR="00D700D4" w:rsidRPr="00940019" w:rsidRDefault="00BA7F9C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целях получения рассрочки заявитель одновременно с заявлением о предоставлении земельного участка без проведения торгов (далее – заявление) подает или направляет в уполномоченный орган ходатайство.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ходатайстве указывается: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фамилия, имя, отчество (последнее – при  наличии), место жительства заявителя и реквизиты документа, удостоверяющего его личность, – в случае, если ходатайство подается физическим лицом;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 случае, если ходатайство подается юридическим лицом;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(последнее – при наличии), место жительства, сведения о государственной регистрации заявителя в Едином государственном реестре индивидуальных предпринимателей – в случае, если ходатайство подается индивидуальным предпринимателем;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(последнее – при  наличии) представителя заявителя и реквизиты документа, подтверждающего его полномочия, – в случае, если ходатайство подается представителем заявителя;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почтовый адрес, адрес электронной почты (при наличии), номер телефона для связи с заявителем или представителем заявителя;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кадастровый номер и площадь земельного участка, категория земель;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г) адрес (месторасположение) земельного участка;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срок рассрочки;</w:t>
      </w:r>
    </w:p>
    <w:p w:rsidR="00940019" w:rsidRPr="00940019" w:rsidRDefault="00D700D4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е) </w:t>
      </w:r>
      <w:r w:rsidR="00940019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первого платежа при предоставлении рассрочки в соответствии с </w:t>
      </w:r>
      <w:hyperlink r:id="rId10" w:history="1">
        <w:r w:rsidR="00940019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5</w:t>
        </w:r>
      </w:hyperlink>
      <w:r w:rsidR="00940019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:rsidR="00D700D4" w:rsidRPr="00940019" w:rsidRDefault="00940019" w:rsidP="00940019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К ходатайству прилагаются следующие документы: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акты сверки взаимных расчетов, подтверждающие отсутствие задолженности, указанной в </w:t>
      </w:r>
      <w:hyperlink r:id="rId11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пункта 4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(по состоянию на дату подачи заявления и ходатайства).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D700D4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Обработка персональных данных заявителя осуществляется в соответствии с Федеральным </w:t>
      </w:r>
      <w:hyperlink r:id="rId12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«О персональных данных» заявитель дает согласие на обработку своих персональных данных.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</w:t>
      </w:r>
      <w:hyperlink r:id="rId13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8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уполномоченным органом в уведомлении о возврате ходатайства должны быть указаны причины его возврата.</w:t>
      </w:r>
    </w:p>
    <w:p w:rsidR="00940019" w:rsidRP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уполномоченный орган заявления, вправе повторно после устранения выявленных недостатков представить в уполномоченный орган ходатайство и документы, указанные в </w:t>
      </w:r>
      <w:hyperlink r:id="rId14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8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срок не более чем 30 дней со дня поступления заявления уполномоченным органом принимается решение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рассрочки одновременно с решением о предоставлении земельного участка в собственность без проведения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торгов.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оформляется в виде правового акта уполномоченного органа,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участка, заключаемого в соответствии с типовой формой, утвержденной уполномоченным органом.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11. Решение о предоставлении рассрочки должно содержать: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  <w:proofErr w:type="gramEnd"/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кадастровый номер и площадь земельного участка, категорию земель, адрес (месторасположение) земельного участка;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рассрочки;</w:t>
      </w:r>
    </w:p>
    <w:p w:rsidR="00940019" w:rsidRP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платежей.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12. Основаниями для отказа в предоставлении рассрочки являются: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несоблюдение условий, указанных в </w:t>
      </w:r>
      <w:hyperlink r:id="rId15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принятие решения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 в предоставлении земельного участка в собственность без проведения торгов в установленном законодательством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порядке;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 с ходатайством ненадлежащего лица.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12"/>
      <w:bookmarkEnd w:id="2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13. Рассрочка прекращается досрочно по следующим основаниям: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оплата стоимости приобретенного земельного участка и процентов за пользование бюджетными средствами до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истечения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установленного договором купли-продажи земельного участка срока действия рассрочки;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нарушение в течение двух месяцев подряд графика платежей,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предусматривающего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оплату процентов за пользование бюджетными средствами.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14. Досрочное прекращение рассрочки оформляется решением уполномоченного органа.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решении о досрочном прекращении рассрочки указываются дата и основание прекращения рассрочки.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досрочном прекращении рассрочки принимается в течение семи рабочих дней со дня наступления одного из оснований, указанных в </w:t>
      </w:r>
      <w:hyperlink w:anchor="Par12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13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 Заверенная в установленном порядке копия решения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Исаковского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8252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Красноармейского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района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Чувашской Республики в течение одного месяца после получения решения о досрочном прекращении рассрочки.</w:t>
      </w:r>
    </w:p>
    <w:p w:rsidR="00940019" w:rsidRPr="00940019" w:rsidRDefault="00940019" w:rsidP="00940019">
      <w:pPr>
        <w:widowControl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019" w:rsidRPr="00940019" w:rsidRDefault="00940019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29F1" w:rsidRPr="00940019" w:rsidRDefault="004029F1" w:rsidP="0094001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29F1" w:rsidRPr="00940019" w:rsidSect="005A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D82"/>
    <w:multiLevelType w:val="hybridMultilevel"/>
    <w:tmpl w:val="DF82FFD8"/>
    <w:lvl w:ilvl="0" w:tplc="CDBA0194">
      <w:start w:val="1"/>
      <w:numFmt w:val="decimal"/>
      <w:lvlText w:val="%1."/>
      <w:lvlJc w:val="left"/>
      <w:pPr>
        <w:ind w:left="1744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F72C58"/>
    <w:multiLevelType w:val="multilevel"/>
    <w:tmpl w:val="BF967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44"/>
    <w:rsid w:val="00022137"/>
    <w:rsid w:val="000556FA"/>
    <w:rsid w:val="00102ED1"/>
    <w:rsid w:val="001B13BC"/>
    <w:rsid w:val="00293C36"/>
    <w:rsid w:val="0035270F"/>
    <w:rsid w:val="004029F1"/>
    <w:rsid w:val="004C7444"/>
    <w:rsid w:val="005A593D"/>
    <w:rsid w:val="005A5C67"/>
    <w:rsid w:val="007A3EB5"/>
    <w:rsid w:val="008252F3"/>
    <w:rsid w:val="00940019"/>
    <w:rsid w:val="009B4BBE"/>
    <w:rsid w:val="00A62418"/>
    <w:rsid w:val="00A7236B"/>
    <w:rsid w:val="00A97853"/>
    <w:rsid w:val="00BA7F9C"/>
    <w:rsid w:val="00D700D4"/>
    <w:rsid w:val="00F1767E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00D4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D700D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D700D4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00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B4B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7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00D4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D700D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D700D4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00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B4B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7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B663F3247AC7686B1053FBA10772508C6517124C8D7899DB31C3E829F6F3F3800444B63F8FFF3DB1AA6A9833BD5AE772CE83lByFK" TargetMode="External"/><Relationship Id="rId13" Type="http://schemas.openxmlformats.org/officeDocument/2006/relationships/hyperlink" Target="consultantplus://offline/ref=0444E5A898F33D8EF7E6B56C3E48813B029B3BE2B832FC75C9B762724495456283C9F5112A76E081CB5236C977B18A68F9AFE6B21AE3194DF7026E78VDJ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5801C7BF56D0BCC4ABCB78A7680352339408BE91C36D7810D1599BAC25BEC6D39E3856D23C7CD07E53729B2EA1F44276E2D1A2B4H8vEK" TargetMode="External"/><Relationship Id="rId12" Type="http://schemas.openxmlformats.org/officeDocument/2006/relationships/hyperlink" Target="consultantplus://offline/ref=50B780FC3E7B65E3E4D66BD340EC25475E7CD5D77BE05BB71A1D6BFF3A378A272752A610EE870FAF72C6717B25f8I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5801C7BF56D0BCC4ABCB78A7680352339408BE91C36D7810D1599BAC25BEC6D39E385ADE397CD07E53729B2EA1F44276E2D1A2B4H8vEK" TargetMode="External"/><Relationship Id="rId11" Type="http://schemas.openxmlformats.org/officeDocument/2006/relationships/hyperlink" Target="consultantplus://offline/ref=B3117D4E068ACDE57B6B036C6C26D062F18A17233DE57FD33356495778889A6C9DBE5B3B9BB3A4CEA5385584A23A33DDAB48DFE8262F5C8BE8A700CEw7H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7C69D1B8A4E27F2F4D5C7DF4CE20B710F481AB87EC4EDA59A766389F9471E9B15A94CFC4F32E8549B24C7180AC7CA2C839AB112246328FE14289D9y1JCL" TargetMode="External"/><Relationship Id="rId10" Type="http://schemas.openxmlformats.org/officeDocument/2006/relationships/hyperlink" Target="consultantplus://offline/ref=31813CEB31ED0469E0C3DFF0CA7EBD6120F004F8B5D96E6BE4FE9C7770092E2B50371D3088499180CBFCDB2C5C8BD281AF3B30413813DFAA0CFE093873G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07975EB117633B087BA97E104E07623B9B5B506285ED783A30EB5DFCDE8A44F8F13D38C379379A17568562D412FFBF2ADB3DA8A6C5EAF122K" TargetMode="External"/><Relationship Id="rId14" Type="http://schemas.openxmlformats.org/officeDocument/2006/relationships/hyperlink" Target="consultantplus://offline/ref=0444E5A898F33D8EF7E6B56C3E48813B029B3BE2B832FC75C9B762724495456283C9F5112A76E081CB5236C977B18A68F9AFE6B21AE3194DF7026E78VD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User</cp:lastModifiedBy>
  <cp:revision>2</cp:revision>
  <cp:lastPrinted>2021-02-17T08:01:00Z</cp:lastPrinted>
  <dcterms:created xsi:type="dcterms:W3CDTF">2021-02-17T08:09:00Z</dcterms:created>
  <dcterms:modified xsi:type="dcterms:W3CDTF">2021-02-17T08:09:00Z</dcterms:modified>
</cp:coreProperties>
</file>