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1D4011">
            <w:pPr>
              <w:pStyle w:val="a6"/>
              <w:rPr>
                <w:sz w:val="24"/>
                <w:szCs w:val="24"/>
              </w:rPr>
            </w:pPr>
            <w:r>
              <w:rPr>
                <w:sz w:val="24"/>
                <w:szCs w:val="24"/>
              </w:rPr>
              <w:t xml:space="preserve"> </w:t>
            </w:r>
            <w:r w:rsidR="00751713">
              <w:rPr>
                <w:sz w:val="24"/>
                <w:szCs w:val="24"/>
              </w:rPr>
              <w:t>И Н Ф О Р М А Ц И О Н Н Ы Й   Б Ю Л Л Е Т Е Н Ь</w:t>
            </w:r>
          </w:p>
        </w:tc>
      </w:tr>
    </w:tbl>
    <w:p w:rsidR="00751713" w:rsidRDefault="00751713" w:rsidP="00751713">
      <w:pPr>
        <w:pStyle w:val="a6"/>
        <w:ind w:firstLine="360"/>
        <w:rPr>
          <w:bCs/>
          <w:sz w:val="24"/>
          <w:szCs w:val="24"/>
        </w:rPr>
      </w:pPr>
      <w:r>
        <w:rPr>
          <w:bCs/>
          <w:sz w:val="24"/>
          <w:szCs w:val="24"/>
        </w:rPr>
        <w:t xml:space="preserve">«ВЕСТНИК НОВОЧЕЛНЫ-СЮРБЕЕВСКОГО </w:t>
      </w:r>
    </w:p>
    <w:p w:rsidR="00751713" w:rsidRDefault="00751713" w:rsidP="00751713">
      <w:pPr>
        <w:pStyle w:val="a6"/>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0B5AA7">
            <w:pPr>
              <w:pStyle w:val="a6"/>
              <w:tabs>
                <w:tab w:val="left" w:pos="792"/>
              </w:tabs>
              <w:rPr>
                <w:bCs/>
                <w:sz w:val="24"/>
                <w:szCs w:val="24"/>
              </w:rPr>
            </w:pPr>
            <w:r>
              <w:rPr>
                <w:bCs/>
                <w:sz w:val="24"/>
                <w:szCs w:val="24"/>
              </w:rPr>
              <w:t>№ 0</w:t>
            </w:r>
            <w:r w:rsidR="000B5AA7">
              <w:rPr>
                <w:bCs/>
                <w:sz w:val="24"/>
                <w:szCs w:val="24"/>
              </w:rPr>
              <w:t>7(524) от 10</w:t>
            </w:r>
            <w:bookmarkStart w:id="0" w:name="_GoBack"/>
            <w:bookmarkEnd w:id="0"/>
            <w:r w:rsidR="0047322E">
              <w:rPr>
                <w:bCs/>
                <w:sz w:val="24"/>
                <w:szCs w:val="24"/>
              </w:rPr>
              <w:t xml:space="preserve"> марта</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6"/>
              <w:tabs>
                <w:tab w:val="left" w:pos="5112"/>
              </w:tabs>
              <w:rPr>
                <w:bCs/>
                <w:sz w:val="24"/>
                <w:szCs w:val="24"/>
              </w:rPr>
            </w:pPr>
            <w:r>
              <w:rPr>
                <w:bCs/>
                <w:sz w:val="24"/>
                <w:szCs w:val="24"/>
              </w:rPr>
              <w:t>Издание администрации Новочелны-</w:t>
            </w:r>
          </w:p>
          <w:p w:rsidR="00751713" w:rsidRDefault="00751713">
            <w:pPr>
              <w:pStyle w:val="a6"/>
              <w:tabs>
                <w:tab w:val="left" w:pos="5112"/>
              </w:tabs>
              <w:rPr>
                <w:bCs/>
                <w:sz w:val="24"/>
                <w:szCs w:val="24"/>
              </w:rPr>
            </w:pPr>
            <w:r>
              <w:rPr>
                <w:bCs/>
                <w:sz w:val="24"/>
                <w:szCs w:val="24"/>
              </w:rPr>
              <w:t>Сюрбеевского  сельского поселения</w:t>
            </w:r>
          </w:p>
        </w:tc>
      </w:tr>
    </w:tbl>
    <w:p w:rsidR="003A5B32" w:rsidRDefault="003A5B32" w:rsidP="003A5B32">
      <w:pPr>
        <w:rPr>
          <w:sz w:val="20"/>
          <w:szCs w:val="20"/>
        </w:rPr>
      </w:pPr>
    </w:p>
    <w:p w:rsidR="001D4011" w:rsidRDefault="001D4011" w:rsidP="001D4011">
      <w:pPr>
        <w:jc w:val="center"/>
        <w:rPr>
          <w:b/>
          <w:sz w:val="20"/>
          <w:szCs w:val="20"/>
        </w:rPr>
      </w:pPr>
      <w:r>
        <w:rPr>
          <w:b/>
          <w:sz w:val="20"/>
          <w:szCs w:val="20"/>
        </w:rPr>
        <w:t>ПОСТАНОВЛЕНИЕ АДМИНИСТРАЦИИ НОВОЧЕЛНЫ-СЮРБЕЕВСКОГО</w:t>
      </w:r>
    </w:p>
    <w:p w:rsidR="001D4011" w:rsidRDefault="001D4011" w:rsidP="001D4011">
      <w:pPr>
        <w:jc w:val="center"/>
        <w:rPr>
          <w:b/>
          <w:sz w:val="20"/>
          <w:szCs w:val="20"/>
        </w:rPr>
      </w:pPr>
      <w:r>
        <w:rPr>
          <w:b/>
          <w:sz w:val="20"/>
          <w:szCs w:val="20"/>
        </w:rPr>
        <w:t>СЕЛЬСКОГО ПОСЕЛЕНИЯ</w:t>
      </w:r>
    </w:p>
    <w:p w:rsidR="001D4011" w:rsidRDefault="001D4011" w:rsidP="001D4011">
      <w:pPr>
        <w:rPr>
          <w:b/>
          <w:sz w:val="20"/>
          <w:szCs w:val="20"/>
        </w:rPr>
      </w:pPr>
      <w:r>
        <w:rPr>
          <w:b/>
          <w:sz w:val="20"/>
          <w:szCs w:val="20"/>
        </w:rPr>
        <w:tab/>
        <w:t>от 0</w:t>
      </w:r>
      <w:r w:rsidR="00D45FC5">
        <w:rPr>
          <w:b/>
          <w:sz w:val="20"/>
          <w:szCs w:val="20"/>
        </w:rPr>
        <w:t>4.03.2021г.</w:t>
      </w:r>
      <w:r w:rsidR="00D45FC5">
        <w:rPr>
          <w:b/>
          <w:sz w:val="20"/>
          <w:szCs w:val="20"/>
        </w:rPr>
        <w:tab/>
      </w:r>
      <w:r w:rsidR="00D45FC5">
        <w:rPr>
          <w:b/>
          <w:sz w:val="20"/>
          <w:szCs w:val="20"/>
        </w:rPr>
        <w:tab/>
      </w:r>
      <w:r w:rsidR="00D45FC5">
        <w:rPr>
          <w:b/>
          <w:sz w:val="20"/>
          <w:szCs w:val="20"/>
        </w:rPr>
        <w:tab/>
      </w:r>
      <w:r w:rsidR="00D45FC5">
        <w:rPr>
          <w:b/>
          <w:sz w:val="20"/>
          <w:szCs w:val="20"/>
        </w:rPr>
        <w:tab/>
      </w:r>
      <w:r w:rsidR="00D45FC5">
        <w:rPr>
          <w:b/>
          <w:sz w:val="20"/>
          <w:szCs w:val="20"/>
        </w:rPr>
        <w:tab/>
      </w:r>
      <w:r w:rsidR="00D45FC5">
        <w:rPr>
          <w:b/>
          <w:sz w:val="20"/>
          <w:szCs w:val="20"/>
        </w:rPr>
        <w:tab/>
      </w:r>
      <w:r w:rsidR="00D45FC5">
        <w:rPr>
          <w:b/>
          <w:sz w:val="20"/>
          <w:szCs w:val="20"/>
        </w:rPr>
        <w:tab/>
      </w:r>
      <w:r w:rsidR="00D45FC5">
        <w:rPr>
          <w:b/>
          <w:sz w:val="20"/>
          <w:szCs w:val="20"/>
        </w:rPr>
        <w:tab/>
        <w:t>№ 15</w:t>
      </w:r>
    </w:p>
    <w:p w:rsidR="001B1C45" w:rsidRDefault="001B1C45" w:rsidP="001B1C45">
      <w:pPr>
        <w:rPr>
          <w:b/>
          <w:bCs/>
          <w:sz w:val="16"/>
          <w:szCs w:val="16"/>
        </w:rPr>
      </w:pPr>
    </w:p>
    <w:p w:rsidR="001B1C45" w:rsidRPr="00977618" w:rsidRDefault="001B1C45" w:rsidP="001B1C45">
      <w:pPr>
        <w:rPr>
          <w:b/>
          <w:bCs/>
          <w:sz w:val="16"/>
          <w:szCs w:val="16"/>
        </w:rPr>
      </w:pPr>
      <w:r w:rsidRPr="00977618">
        <w:rPr>
          <w:b/>
          <w:bCs/>
          <w:sz w:val="16"/>
          <w:szCs w:val="16"/>
        </w:rPr>
        <w:t xml:space="preserve">Об утверждении Муниципальной  программы </w:t>
      </w:r>
    </w:p>
    <w:p w:rsidR="001B1C45" w:rsidRPr="00977618" w:rsidRDefault="001B1C45" w:rsidP="001B1C45">
      <w:pPr>
        <w:rPr>
          <w:b/>
          <w:bCs/>
          <w:sz w:val="16"/>
          <w:szCs w:val="16"/>
        </w:rPr>
      </w:pPr>
      <w:r w:rsidRPr="00977618">
        <w:rPr>
          <w:b/>
          <w:bCs/>
          <w:sz w:val="16"/>
          <w:szCs w:val="16"/>
        </w:rPr>
        <w:t xml:space="preserve">Новочелны-Сюрбеевского          сельского             поселения  </w:t>
      </w:r>
    </w:p>
    <w:p w:rsidR="001B1C45" w:rsidRPr="00977618" w:rsidRDefault="001B1C45" w:rsidP="001B1C45">
      <w:pPr>
        <w:rPr>
          <w:b/>
          <w:bCs/>
          <w:sz w:val="16"/>
          <w:szCs w:val="16"/>
        </w:rPr>
      </w:pPr>
      <w:r w:rsidRPr="00977618">
        <w:rPr>
          <w:b/>
          <w:bCs/>
          <w:sz w:val="16"/>
          <w:szCs w:val="16"/>
        </w:rPr>
        <w:t xml:space="preserve">Комсомольского       района            Чувашской </w:t>
      </w:r>
    </w:p>
    <w:p w:rsidR="001B1C45" w:rsidRPr="00977618" w:rsidRDefault="001B1C45" w:rsidP="001B1C45">
      <w:pPr>
        <w:rPr>
          <w:b/>
          <w:bCs/>
          <w:sz w:val="16"/>
          <w:szCs w:val="16"/>
        </w:rPr>
      </w:pPr>
      <w:r w:rsidRPr="00977618">
        <w:rPr>
          <w:b/>
          <w:bCs/>
          <w:sz w:val="16"/>
          <w:szCs w:val="16"/>
        </w:rPr>
        <w:t>Республики  «Развитие потенциала природно-</w:t>
      </w:r>
    </w:p>
    <w:p w:rsidR="001B1C45" w:rsidRPr="00977618" w:rsidRDefault="001B1C45" w:rsidP="001B1C45">
      <w:pPr>
        <w:rPr>
          <w:b/>
          <w:bCs/>
          <w:sz w:val="16"/>
          <w:szCs w:val="16"/>
        </w:rPr>
      </w:pPr>
      <w:r w:rsidRPr="00977618">
        <w:rPr>
          <w:b/>
          <w:bCs/>
          <w:sz w:val="16"/>
          <w:szCs w:val="16"/>
        </w:rPr>
        <w:t>сырьевых  ресурсов  и  обеспечение   экологи-</w:t>
      </w:r>
    </w:p>
    <w:p w:rsidR="001B1C45" w:rsidRPr="00977618" w:rsidRDefault="001B1C45" w:rsidP="001B1C45">
      <w:pPr>
        <w:rPr>
          <w:b/>
          <w:bCs/>
          <w:sz w:val="16"/>
          <w:szCs w:val="16"/>
        </w:rPr>
      </w:pPr>
      <w:r w:rsidRPr="00977618">
        <w:rPr>
          <w:b/>
          <w:bCs/>
          <w:sz w:val="16"/>
          <w:szCs w:val="16"/>
        </w:rPr>
        <w:t>ческой  безопасности»</w:t>
      </w:r>
    </w:p>
    <w:p w:rsidR="001B1C45" w:rsidRPr="00977618" w:rsidRDefault="001B1C45" w:rsidP="001B1C45">
      <w:pPr>
        <w:rPr>
          <w:bCs/>
          <w:sz w:val="16"/>
          <w:szCs w:val="16"/>
        </w:rPr>
      </w:pPr>
    </w:p>
    <w:p w:rsidR="001B1C45" w:rsidRPr="00977618" w:rsidRDefault="001B1C45" w:rsidP="001B1C45">
      <w:pPr>
        <w:ind w:firstLine="709"/>
        <w:rPr>
          <w:sz w:val="16"/>
          <w:szCs w:val="16"/>
        </w:rPr>
      </w:pPr>
      <w:r w:rsidRPr="00977618">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Новочелны-Сюрбеевского сельского поселения Комсомольского района Чувашской Республики от 25.02.2021 № 7 «Об утверждении Перечня муниципальных программ Новочелны-Сюрбеевского сельского поселения Комсомольского района Чувашской Республики», администрация Новочелны-Сюрбеевского сельского поселения Комсомольского района Чувашской Республики </w:t>
      </w:r>
      <w:r w:rsidRPr="00977618">
        <w:rPr>
          <w:b/>
          <w:sz w:val="16"/>
          <w:szCs w:val="16"/>
        </w:rPr>
        <w:t>п о с т а н о в л я е т</w:t>
      </w:r>
      <w:r w:rsidRPr="00977618">
        <w:rPr>
          <w:sz w:val="16"/>
          <w:szCs w:val="16"/>
        </w:rPr>
        <w:t xml:space="preserve"> : </w:t>
      </w:r>
    </w:p>
    <w:p w:rsidR="001B1C45" w:rsidRPr="00977618" w:rsidRDefault="001B1C45" w:rsidP="001B1C45">
      <w:pPr>
        <w:ind w:firstLine="709"/>
        <w:rPr>
          <w:bCs/>
          <w:sz w:val="16"/>
          <w:szCs w:val="16"/>
        </w:rPr>
      </w:pPr>
      <w:r w:rsidRPr="00977618">
        <w:rPr>
          <w:sz w:val="16"/>
          <w:szCs w:val="16"/>
        </w:rPr>
        <w:t xml:space="preserve">1. Утвердить Муниципальную программу Новочелны-Сюрбеевского </w:t>
      </w:r>
      <w:r w:rsidRPr="00977618">
        <w:rPr>
          <w:bCs/>
          <w:sz w:val="16"/>
          <w:szCs w:val="16"/>
        </w:rPr>
        <w:t>сельского поселения  Комсомольского района  Чувашской  Республики «Развитие потенциала природно-сырьевых ресурсов и обеспечение экологической безопасности».</w:t>
      </w:r>
    </w:p>
    <w:p w:rsidR="001B1C45" w:rsidRPr="00977618" w:rsidRDefault="001B1C45" w:rsidP="001B1C45">
      <w:pPr>
        <w:rPr>
          <w:bCs/>
          <w:sz w:val="16"/>
          <w:szCs w:val="16"/>
        </w:rPr>
      </w:pPr>
      <w:r w:rsidRPr="00977618">
        <w:rPr>
          <w:bCs/>
          <w:sz w:val="16"/>
          <w:szCs w:val="16"/>
        </w:rPr>
        <w:t xml:space="preserve">          2.  Признать утратившими силу следующие постановления  администрации Новочелны-Сюрбеевского сельского поселения:</w:t>
      </w:r>
    </w:p>
    <w:p w:rsidR="001B1C45" w:rsidRPr="00977618" w:rsidRDefault="001B1C45" w:rsidP="001B1C45">
      <w:pPr>
        <w:rPr>
          <w:bCs/>
          <w:sz w:val="16"/>
          <w:szCs w:val="16"/>
        </w:rPr>
      </w:pPr>
      <w:r w:rsidRPr="00977618">
        <w:rPr>
          <w:bCs/>
          <w:sz w:val="16"/>
          <w:szCs w:val="16"/>
        </w:rPr>
        <w:t xml:space="preserve">          - от 14.11.2017 г. № 48  «О муниципальной программе Новочелны-Сюрбеевского сельского поселения Комсомольского района Чувашской Республики «Развитие потенциала природно-сырьевых ресурсов и повышение экологической безопасности» на 2017–2020 годы»;</w:t>
      </w:r>
    </w:p>
    <w:p w:rsidR="001B1C45" w:rsidRPr="00977618" w:rsidRDefault="001B1C45" w:rsidP="001B1C45">
      <w:pPr>
        <w:rPr>
          <w:sz w:val="16"/>
          <w:szCs w:val="16"/>
        </w:rPr>
      </w:pPr>
      <w:r w:rsidRPr="00977618">
        <w:rPr>
          <w:bCs/>
          <w:color w:val="000000"/>
          <w:sz w:val="16"/>
          <w:szCs w:val="16"/>
        </w:rPr>
        <w:t xml:space="preserve">          - от 18.09.2018 г. № 42 «О       внесении   изменений     в      постановление  администрации Новочелны-Сюрбеевского сельского поселения Комсомольского района  Чувашской  Республики от      14.11.2017 г.   № 48      «О муниципальной программе Новочелны-Сюрбеевского сельского поселения Комсомольского района Чувашской Республики «Развитие потенциала природно-сырьевых ресурсов и повышение экологической безопасности» на 2017–2020 годы</w:t>
      </w:r>
      <w:r w:rsidRPr="00977618">
        <w:rPr>
          <w:sz w:val="16"/>
          <w:szCs w:val="16"/>
        </w:rPr>
        <w:t>».</w:t>
      </w:r>
      <w:bookmarkStart w:id="1" w:name="sub_4"/>
    </w:p>
    <w:p w:rsidR="001B1C45" w:rsidRPr="00977618" w:rsidRDefault="001B1C45" w:rsidP="001B1C45">
      <w:pPr>
        <w:rPr>
          <w:sz w:val="16"/>
          <w:szCs w:val="16"/>
        </w:rPr>
      </w:pPr>
      <w:r w:rsidRPr="00977618">
        <w:rPr>
          <w:sz w:val="16"/>
          <w:szCs w:val="16"/>
        </w:rPr>
        <w:t xml:space="preserve">          3. </w:t>
      </w:r>
      <w:bookmarkEnd w:id="1"/>
      <w:r w:rsidRPr="00977618">
        <w:rPr>
          <w:sz w:val="16"/>
          <w:szCs w:val="16"/>
        </w:rPr>
        <w:t>Настоящее постановление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 и распространяется на правоотношения, возникшие с 1 января 2021 года.</w:t>
      </w:r>
    </w:p>
    <w:p w:rsidR="001B1C45" w:rsidRPr="00977618" w:rsidRDefault="001B1C45" w:rsidP="001B1C45">
      <w:pPr>
        <w:ind w:firstLine="708"/>
        <w:rPr>
          <w:sz w:val="16"/>
          <w:szCs w:val="16"/>
        </w:rPr>
      </w:pPr>
      <w:r w:rsidRPr="00977618">
        <w:rPr>
          <w:sz w:val="16"/>
          <w:szCs w:val="16"/>
        </w:rPr>
        <w:t>4. Контроль за выполнением настоящего постановления оставляю за собой.</w:t>
      </w:r>
    </w:p>
    <w:p w:rsidR="001B1C45" w:rsidRPr="00977618" w:rsidRDefault="001B1C45" w:rsidP="001B1C45">
      <w:pPr>
        <w:rPr>
          <w:bCs/>
          <w:sz w:val="16"/>
          <w:szCs w:val="16"/>
        </w:rPr>
      </w:pPr>
      <w:r w:rsidRPr="00977618">
        <w:rPr>
          <w:sz w:val="16"/>
          <w:szCs w:val="16"/>
        </w:rPr>
        <w:t>Глава  сельского поселения                                                     А.Т.Орешкин</w:t>
      </w:r>
    </w:p>
    <w:p w:rsidR="001B1C45" w:rsidRPr="00977618" w:rsidRDefault="001B1C45" w:rsidP="001B1C45">
      <w:pPr>
        <w:rPr>
          <w:sz w:val="16"/>
          <w:szCs w:val="16"/>
        </w:rPr>
      </w:pPr>
    </w:p>
    <w:p w:rsidR="001B1C45" w:rsidRPr="00977618" w:rsidRDefault="001B1C45" w:rsidP="001B1C45">
      <w:pPr>
        <w:rPr>
          <w:sz w:val="16"/>
          <w:szCs w:val="16"/>
        </w:rPr>
      </w:pPr>
    </w:p>
    <w:p w:rsidR="001B1C45" w:rsidRPr="00977618" w:rsidRDefault="001B1C45" w:rsidP="001B1C45">
      <w:pPr>
        <w:pStyle w:val="ConsPlusNormal"/>
        <w:ind w:left="5520"/>
        <w:jc w:val="right"/>
        <w:rPr>
          <w:rFonts w:ascii="Times New Roman" w:hAnsi="Times New Roman"/>
          <w:sz w:val="16"/>
          <w:szCs w:val="16"/>
        </w:rPr>
      </w:pPr>
      <w:r w:rsidRPr="00977618">
        <w:rPr>
          <w:rFonts w:ascii="Times New Roman" w:hAnsi="Times New Roman"/>
          <w:sz w:val="16"/>
          <w:szCs w:val="16"/>
        </w:rPr>
        <w:t>Утверждена</w:t>
      </w:r>
    </w:p>
    <w:p w:rsidR="001B1C45" w:rsidRPr="00977618" w:rsidRDefault="001B1C45" w:rsidP="001B1C45">
      <w:pPr>
        <w:pStyle w:val="ConsPlusNormal"/>
        <w:tabs>
          <w:tab w:val="left" w:pos="5745"/>
          <w:tab w:val="right" w:pos="9072"/>
        </w:tabs>
        <w:ind w:left="5040" w:firstLine="180"/>
        <w:jc w:val="right"/>
        <w:rPr>
          <w:rFonts w:ascii="Times New Roman" w:hAnsi="Times New Roman"/>
          <w:sz w:val="16"/>
          <w:szCs w:val="16"/>
        </w:rPr>
      </w:pPr>
      <w:r w:rsidRPr="00977618">
        <w:rPr>
          <w:rFonts w:ascii="Times New Roman" w:hAnsi="Times New Roman"/>
          <w:sz w:val="16"/>
          <w:szCs w:val="16"/>
        </w:rPr>
        <w:t>постановлением администрации</w:t>
      </w:r>
    </w:p>
    <w:p w:rsidR="001B1C45" w:rsidRPr="00977618" w:rsidRDefault="001B1C45" w:rsidP="001B1C45">
      <w:pPr>
        <w:pStyle w:val="ConsPlusNormal"/>
        <w:tabs>
          <w:tab w:val="left" w:pos="4665"/>
          <w:tab w:val="left" w:pos="5745"/>
        </w:tabs>
        <w:ind w:left="5520"/>
        <w:jc w:val="right"/>
        <w:rPr>
          <w:rFonts w:ascii="Times New Roman" w:hAnsi="Times New Roman"/>
          <w:sz w:val="16"/>
          <w:szCs w:val="16"/>
        </w:rPr>
      </w:pPr>
      <w:r w:rsidRPr="00977618">
        <w:rPr>
          <w:rFonts w:ascii="Times New Roman" w:hAnsi="Times New Roman"/>
          <w:sz w:val="16"/>
          <w:szCs w:val="16"/>
        </w:rPr>
        <w:t xml:space="preserve"> Новочелны-Сюрбеевского сельского поселения  Комсомольского</w:t>
      </w:r>
    </w:p>
    <w:p w:rsidR="001B1C45" w:rsidRPr="00977618" w:rsidRDefault="001B1C45" w:rsidP="001B1C45">
      <w:pPr>
        <w:pStyle w:val="ConsPlusNormal"/>
        <w:ind w:left="5160"/>
        <w:jc w:val="right"/>
        <w:rPr>
          <w:rFonts w:ascii="Times New Roman" w:hAnsi="Times New Roman"/>
          <w:sz w:val="16"/>
          <w:szCs w:val="16"/>
        </w:rPr>
      </w:pPr>
      <w:r w:rsidRPr="00977618">
        <w:rPr>
          <w:rFonts w:ascii="Times New Roman" w:hAnsi="Times New Roman"/>
          <w:sz w:val="16"/>
          <w:szCs w:val="16"/>
        </w:rPr>
        <w:t xml:space="preserve">района </w:t>
      </w:r>
    </w:p>
    <w:p w:rsidR="001B1C45" w:rsidRPr="00977618" w:rsidRDefault="001B1C45" w:rsidP="001B1C45">
      <w:pPr>
        <w:pStyle w:val="ConsPlusNormal"/>
        <w:ind w:left="5160"/>
        <w:jc w:val="right"/>
        <w:rPr>
          <w:rFonts w:ascii="Times New Roman" w:hAnsi="Times New Roman"/>
          <w:sz w:val="16"/>
          <w:szCs w:val="16"/>
        </w:rPr>
      </w:pPr>
      <w:r w:rsidRPr="00977618">
        <w:rPr>
          <w:rFonts w:ascii="Times New Roman" w:hAnsi="Times New Roman"/>
          <w:sz w:val="16"/>
          <w:szCs w:val="16"/>
        </w:rPr>
        <w:t>от 04.03.2021 г. № 15</w:t>
      </w:r>
    </w:p>
    <w:p w:rsidR="001B1C45" w:rsidRPr="00977618" w:rsidRDefault="001B1C45" w:rsidP="001B1C45">
      <w:pPr>
        <w:pStyle w:val="ConsPlusNormal"/>
        <w:ind w:firstLine="539"/>
        <w:jc w:val="right"/>
        <w:rPr>
          <w:rFonts w:ascii="Times New Roman" w:hAnsi="Times New Roman"/>
          <w:sz w:val="16"/>
          <w:szCs w:val="16"/>
        </w:rPr>
      </w:pPr>
    </w:p>
    <w:p w:rsidR="001B1C45" w:rsidRPr="00977618" w:rsidRDefault="001B1C45" w:rsidP="001B1C45">
      <w:pPr>
        <w:widowControl w:val="0"/>
        <w:autoSpaceDE w:val="0"/>
        <w:autoSpaceDN w:val="0"/>
        <w:adjustRightInd w:val="0"/>
        <w:ind w:left="4680"/>
        <w:jc w:val="right"/>
        <w:rPr>
          <w:caps/>
          <w:color w:val="000000"/>
          <w:sz w:val="16"/>
          <w:szCs w:val="16"/>
        </w:rPr>
      </w:pPr>
    </w:p>
    <w:p w:rsidR="001B1C45" w:rsidRPr="00977618" w:rsidRDefault="001B1C45" w:rsidP="001B1C45">
      <w:pPr>
        <w:pStyle w:val="ConsPlusNormal"/>
        <w:jc w:val="center"/>
        <w:rPr>
          <w:rFonts w:ascii="Times New Roman" w:hAnsi="Times New Roman"/>
          <w:b/>
          <w:bCs/>
          <w:caps/>
          <w:sz w:val="16"/>
          <w:szCs w:val="16"/>
        </w:rPr>
      </w:pPr>
      <w:r w:rsidRPr="00977618">
        <w:rPr>
          <w:rFonts w:ascii="Times New Roman" w:hAnsi="Times New Roman"/>
          <w:b/>
          <w:bCs/>
          <w:caps/>
          <w:sz w:val="16"/>
          <w:szCs w:val="16"/>
        </w:rPr>
        <w:t>П а с п о р т</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муниципальной  программы Новочелны-Сюрбеевского сельского поселения Комсомольского  района Чувашской Республики</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 xml:space="preserve"> «Развитие потенциала природно-сырьевых ресурсов и обеспечение экологической безопасности» </w:t>
      </w:r>
    </w:p>
    <w:p w:rsidR="001B1C45" w:rsidRPr="00977618" w:rsidRDefault="001B1C45" w:rsidP="001B1C45">
      <w:pPr>
        <w:pStyle w:val="ConsPlusNormal"/>
        <w:jc w:val="center"/>
        <w:rPr>
          <w:rFonts w:ascii="Times New Roman" w:hAnsi="Times New Roman"/>
          <w:b/>
          <w:bCs/>
          <w:sz w:val="16"/>
          <w:szCs w:val="16"/>
        </w:rPr>
      </w:pPr>
    </w:p>
    <w:tbl>
      <w:tblPr>
        <w:tblW w:w="5000" w:type="pct"/>
        <w:tblCellMar>
          <w:left w:w="62" w:type="dxa"/>
          <w:right w:w="62" w:type="dxa"/>
        </w:tblCellMar>
        <w:tblLook w:val="00A0" w:firstRow="1" w:lastRow="0" w:firstColumn="1" w:lastColumn="0" w:noHBand="0" w:noVBand="0"/>
      </w:tblPr>
      <w:tblGrid>
        <w:gridCol w:w="2713"/>
        <w:gridCol w:w="924"/>
        <w:gridCol w:w="5717"/>
      </w:tblGrid>
      <w:tr w:rsidR="001B1C45" w:rsidRPr="00977618" w:rsidTr="00A00621">
        <w:tc>
          <w:tcPr>
            <w:tcW w:w="1600" w:type="pct"/>
          </w:tcPr>
          <w:p w:rsidR="001B1C45" w:rsidRPr="00977618" w:rsidRDefault="001B1C45" w:rsidP="00A00621">
            <w:pPr>
              <w:pStyle w:val="ConsPlusNormal"/>
              <w:ind w:firstLine="0"/>
              <w:jc w:val="both"/>
              <w:rPr>
                <w:rFonts w:ascii="Times New Roman" w:hAnsi="Times New Roman"/>
                <w:sz w:val="16"/>
                <w:szCs w:val="16"/>
              </w:rPr>
            </w:pPr>
            <w:r w:rsidRPr="00977618">
              <w:rPr>
                <w:rFonts w:ascii="Times New Roman" w:hAnsi="Times New Roman"/>
                <w:sz w:val="16"/>
                <w:szCs w:val="16"/>
              </w:rPr>
              <w:t xml:space="preserve">Ответственный исполнитель  </w:t>
            </w:r>
          </w:p>
        </w:tc>
        <w:tc>
          <w:tcPr>
            <w:tcW w:w="195" w:type="pct"/>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w:t>
            </w:r>
          </w:p>
        </w:tc>
        <w:tc>
          <w:tcPr>
            <w:tcW w:w="3205" w:type="pct"/>
          </w:tcPr>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Администрация Новочелны-Сюрбеевского сельского поселения Комсомольского района</w:t>
            </w:r>
          </w:p>
        </w:tc>
      </w:tr>
      <w:tr w:rsidR="001B1C45" w:rsidRPr="00977618" w:rsidTr="00A00621">
        <w:tc>
          <w:tcPr>
            <w:tcW w:w="1600" w:type="pct"/>
          </w:tcPr>
          <w:p w:rsidR="001B1C45" w:rsidRPr="00977618" w:rsidRDefault="001B1C45" w:rsidP="00A00621">
            <w:pPr>
              <w:pStyle w:val="ConsPlusNormal"/>
              <w:ind w:firstLine="0"/>
              <w:jc w:val="both"/>
              <w:rPr>
                <w:rFonts w:ascii="Times New Roman" w:hAnsi="Times New Roman"/>
                <w:sz w:val="16"/>
                <w:szCs w:val="16"/>
              </w:rPr>
            </w:pPr>
            <w:r w:rsidRPr="00977618">
              <w:rPr>
                <w:rFonts w:ascii="Times New Roman" w:hAnsi="Times New Roman"/>
                <w:sz w:val="16"/>
                <w:szCs w:val="16"/>
              </w:rPr>
              <w:t xml:space="preserve">Подпрограммы Муниципальной программы </w:t>
            </w:r>
          </w:p>
        </w:tc>
        <w:tc>
          <w:tcPr>
            <w:tcW w:w="195" w:type="pct"/>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w:t>
            </w:r>
          </w:p>
        </w:tc>
        <w:tc>
          <w:tcPr>
            <w:tcW w:w="3205" w:type="pct"/>
          </w:tcPr>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«Повышение  экологической безопасности на территории  Новочелны-Сюрбеевского сельского поселения Комсомольского  района Чувашской Республики»;</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«Развитие водохозяйственного комплекса»; «Обращение с отходами, в том числе с твердыми коммунальными отходами».</w:t>
            </w:r>
          </w:p>
        </w:tc>
      </w:tr>
      <w:tr w:rsidR="001B1C45" w:rsidRPr="00977618" w:rsidTr="00A00621">
        <w:tc>
          <w:tcPr>
            <w:tcW w:w="1600" w:type="pct"/>
          </w:tcPr>
          <w:p w:rsidR="001B1C45" w:rsidRPr="00977618" w:rsidRDefault="001B1C45" w:rsidP="00A00621">
            <w:pPr>
              <w:pStyle w:val="ConsPlusNormal"/>
              <w:ind w:firstLine="0"/>
              <w:jc w:val="both"/>
              <w:rPr>
                <w:rFonts w:ascii="Times New Roman" w:hAnsi="Times New Roman"/>
                <w:sz w:val="16"/>
                <w:szCs w:val="16"/>
              </w:rPr>
            </w:pPr>
            <w:r w:rsidRPr="00977618">
              <w:rPr>
                <w:rFonts w:ascii="Times New Roman" w:hAnsi="Times New Roman"/>
                <w:sz w:val="16"/>
                <w:szCs w:val="16"/>
              </w:rPr>
              <w:t>Цели Муниципальной программы</w:t>
            </w:r>
          </w:p>
          <w:p w:rsidR="001B1C45" w:rsidRPr="00977618" w:rsidRDefault="001B1C45" w:rsidP="00A00621">
            <w:pPr>
              <w:pStyle w:val="ConsPlusNormal"/>
              <w:jc w:val="both"/>
              <w:rPr>
                <w:rFonts w:ascii="Times New Roman" w:hAnsi="Times New Roman"/>
                <w:sz w:val="16"/>
                <w:szCs w:val="16"/>
              </w:rPr>
            </w:pPr>
          </w:p>
        </w:tc>
        <w:tc>
          <w:tcPr>
            <w:tcW w:w="195" w:type="pct"/>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w:t>
            </w:r>
          </w:p>
        </w:tc>
        <w:tc>
          <w:tcPr>
            <w:tcW w:w="3205" w:type="pct"/>
          </w:tcPr>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 xml:space="preserve">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w:t>
            </w:r>
          </w:p>
          <w:p w:rsidR="001B1C45" w:rsidRPr="00977618" w:rsidRDefault="001B1C45" w:rsidP="00A00621">
            <w:pPr>
              <w:pStyle w:val="ConsPlusNormal"/>
              <w:ind w:firstLine="0"/>
              <w:jc w:val="both"/>
              <w:rPr>
                <w:rFonts w:ascii="Times New Roman" w:hAnsi="Times New Roman"/>
                <w:sz w:val="16"/>
                <w:szCs w:val="16"/>
              </w:rPr>
            </w:pPr>
            <w:r w:rsidRPr="00977618">
              <w:rPr>
                <w:rFonts w:ascii="Times New Roman" w:hAnsi="Times New Roman"/>
                <w:sz w:val="16"/>
                <w:szCs w:val="16"/>
              </w:rPr>
              <w:t xml:space="preserve">          развитие экологической культуры</w:t>
            </w:r>
          </w:p>
        </w:tc>
      </w:tr>
      <w:tr w:rsidR="001B1C45" w:rsidRPr="00977618" w:rsidTr="00A00621">
        <w:tc>
          <w:tcPr>
            <w:tcW w:w="1600" w:type="pct"/>
          </w:tcPr>
          <w:p w:rsidR="001B1C45" w:rsidRPr="00977618" w:rsidRDefault="001B1C45" w:rsidP="00A00621">
            <w:pPr>
              <w:pStyle w:val="ConsPlusNormal"/>
              <w:ind w:firstLine="0"/>
              <w:jc w:val="both"/>
              <w:rPr>
                <w:rFonts w:ascii="Times New Roman" w:hAnsi="Times New Roman"/>
                <w:sz w:val="16"/>
                <w:szCs w:val="16"/>
              </w:rPr>
            </w:pPr>
            <w:r w:rsidRPr="00977618">
              <w:rPr>
                <w:rFonts w:ascii="Times New Roman" w:hAnsi="Times New Roman"/>
                <w:sz w:val="16"/>
                <w:szCs w:val="16"/>
              </w:rPr>
              <w:t>Задачи Муниципальной программы</w:t>
            </w:r>
          </w:p>
        </w:tc>
        <w:tc>
          <w:tcPr>
            <w:tcW w:w="195" w:type="pct"/>
          </w:tcPr>
          <w:p w:rsidR="001B1C45" w:rsidRPr="00977618" w:rsidRDefault="001B1C45" w:rsidP="00A00621">
            <w:pPr>
              <w:autoSpaceDE w:val="0"/>
              <w:autoSpaceDN w:val="0"/>
              <w:adjustRightInd w:val="0"/>
              <w:jc w:val="center"/>
              <w:rPr>
                <w:sz w:val="16"/>
                <w:szCs w:val="16"/>
                <w:lang w:eastAsia="en-US"/>
              </w:rPr>
            </w:pPr>
            <w:r w:rsidRPr="00977618">
              <w:rPr>
                <w:sz w:val="16"/>
                <w:szCs w:val="16"/>
                <w:lang w:eastAsia="en-US"/>
              </w:rPr>
              <w:t>–</w:t>
            </w:r>
          </w:p>
        </w:tc>
        <w:tc>
          <w:tcPr>
            <w:tcW w:w="3205" w:type="pct"/>
          </w:tcPr>
          <w:p w:rsidR="001B1C45" w:rsidRPr="00977618" w:rsidRDefault="001B1C45" w:rsidP="00A00621">
            <w:pPr>
              <w:rPr>
                <w:sz w:val="16"/>
                <w:szCs w:val="16"/>
              </w:rPr>
            </w:pPr>
            <w:r w:rsidRPr="00977618">
              <w:rPr>
                <w:sz w:val="16"/>
                <w:szCs w:val="16"/>
                <w:lang w:eastAsia="en-US"/>
              </w:rPr>
              <w:t xml:space="preserve"> повышение уровня </w:t>
            </w:r>
            <w:r w:rsidRPr="00977618">
              <w:rPr>
                <w:sz w:val="16"/>
                <w:szCs w:val="16"/>
              </w:rPr>
              <w:t>экологической безопасности и улучшение состояния окружающей среды, в том числе атмосферного воздуха;</w:t>
            </w:r>
          </w:p>
          <w:p w:rsidR="001B1C45" w:rsidRPr="00977618" w:rsidRDefault="001B1C45" w:rsidP="00A00621">
            <w:pPr>
              <w:autoSpaceDE w:val="0"/>
              <w:autoSpaceDN w:val="0"/>
              <w:adjustRightInd w:val="0"/>
              <w:rPr>
                <w:sz w:val="16"/>
                <w:szCs w:val="16"/>
              </w:rPr>
            </w:pPr>
          </w:p>
        </w:tc>
      </w:tr>
      <w:tr w:rsidR="001B1C45" w:rsidRPr="00977618" w:rsidTr="00A00621">
        <w:tc>
          <w:tcPr>
            <w:tcW w:w="1600" w:type="pct"/>
          </w:tcPr>
          <w:p w:rsidR="001B1C45" w:rsidRPr="00977618" w:rsidRDefault="001B1C45" w:rsidP="00A00621">
            <w:pPr>
              <w:pStyle w:val="ConsPlusNormal"/>
              <w:ind w:firstLine="0"/>
              <w:jc w:val="both"/>
              <w:rPr>
                <w:rFonts w:ascii="Times New Roman" w:hAnsi="Times New Roman"/>
                <w:sz w:val="16"/>
                <w:szCs w:val="16"/>
              </w:rPr>
            </w:pPr>
            <w:r w:rsidRPr="00977618">
              <w:rPr>
                <w:rFonts w:ascii="Times New Roman" w:hAnsi="Times New Roman"/>
                <w:sz w:val="16"/>
                <w:szCs w:val="16"/>
              </w:rPr>
              <w:t>Целевые индикаторы и показатели Муниципальной программы</w:t>
            </w:r>
          </w:p>
        </w:tc>
        <w:tc>
          <w:tcPr>
            <w:tcW w:w="195" w:type="pct"/>
          </w:tcPr>
          <w:p w:rsidR="001B1C45" w:rsidRPr="00977618" w:rsidRDefault="001B1C45" w:rsidP="00A00621">
            <w:pPr>
              <w:autoSpaceDE w:val="0"/>
              <w:autoSpaceDN w:val="0"/>
              <w:adjustRightInd w:val="0"/>
              <w:jc w:val="center"/>
              <w:rPr>
                <w:sz w:val="16"/>
                <w:szCs w:val="16"/>
              </w:rPr>
            </w:pPr>
            <w:r w:rsidRPr="00977618">
              <w:rPr>
                <w:sz w:val="16"/>
                <w:szCs w:val="16"/>
              </w:rPr>
              <w:t>–</w:t>
            </w:r>
          </w:p>
        </w:tc>
        <w:tc>
          <w:tcPr>
            <w:tcW w:w="3205" w:type="pct"/>
          </w:tcPr>
          <w:p w:rsidR="001B1C45" w:rsidRPr="00977618" w:rsidRDefault="001B1C45" w:rsidP="00A00621">
            <w:pPr>
              <w:autoSpaceDE w:val="0"/>
              <w:autoSpaceDN w:val="0"/>
              <w:adjustRightInd w:val="0"/>
              <w:rPr>
                <w:sz w:val="16"/>
                <w:szCs w:val="16"/>
              </w:rPr>
            </w:pPr>
            <w:r w:rsidRPr="00977618">
              <w:rPr>
                <w:sz w:val="16"/>
                <w:szCs w:val="16"/>
              </w:rPr>
              <w:t>к 2036 году будут достигнуты следующие целевые индикаторы и показатели:</w:t>
            </w:r>
          </w:p>
          <w:p w:rsidR="001B1C45" w:rsidRPr="00977618" w:rsidRDefault="001B1C45" w:rsidP="00A00621">
            <w:pPr>
              <w:autoSpaceDE w:val="0"/>
              <w:autoSpaceDN w:val="0"/>
              <w:adjustRightInd w:val="0"/>
              <w:rPr>
                <w:sz w:val="16"/>
                <w:szCs w:val="16"/>
              </w:rPr>
            </w:pPr>
            <w:r w:rsidRPr="00977618">
              <w:rPr>
                <w:sz w:val="16"/>
                <w:szCs w:val="16"/>
              </w:rPr>
              <w:t>доля ликвидированных объектов накопленного вреда окружающей среде –  100 процентов;</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доля уловленных и обезвреженных загрязняющих атмосферу веществ в общем количестве отходящих от стационарных источников загрязняющих веществ –  100 процентов;</w:t>
            </w:r>
          </w:p>
        </w:tc>
      </w:tr>
      <w:tr w:rsidR="001B1C45" w:rsidRPr="00977618" w:rsidTr="00A00621">
        <w:tc>
          <w:tcPr>
            <w:tcW w:w="1600" w:type="pct"/>
          </w:tcPr>
          <w:p w:rsidR="001B1C45" w:rsidRPr="00977618" w:rsidRDefault="001B1C45" w:rsidP="00A00621">
            <w:pPr>
              <w:pStyle w:val="ConsPlusNormal"/>
              <w:ind w:firstLine="0"/>
              <w:jc w:val="both"/>
              <w:rPr>
                <w:rFonts w:ascii="Times New Roman" w:hAnsi="Times New Roman"/>
                <w:sz w:val="16"/>
                <w:szCs w:val="16"/>
              </w:rPr>
            </w:pPr>
            <w:r w:rsidRPr="00977618">
              <w:rPr>
                <w:rFonts w:ascii="Times New Roman" w:hAnsi="Times New Roman"/>
                <w:sz w:val="16"/>
                <w:szCs w:val="16"/>
              </w:rPr>
              <w:t>Сроки и этапы реализации Муниципальной программы</w:t>
            </w:r>
          </w:p>
        </w:tc>
        <w:tc>
          <w:tcPr>
            <w:tcW w:w="195" w:type="pct"/>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w:t>
            </w:r>
          </w:p>
        </w:tc>
        <w:tc>
          <w:tcPr>
            <w:tcW w:w="3205" w:type="pct"/>
          </w:tcPr>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2021–2035 годы,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 xml:space="preserve">1 этап – 2021–2025 годы; </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2 этап – 2026–2030 годы;</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3 этап – 2031–2035 годы</w:t>
            </w:r>
          </w:p>
        </w:tc>
      </w:tr>
      <w:tr w:rsidR="001B1C45" w:rsidRPr="00977618" w:rsidTr="00A00621">
        <w:tc>
          <w:tcPr>
            <w:tcW w:w="1600" w:type="pct"/>
          </w:tcPr>
          <w:p w:rsidR="001B1C45" w:rsidRPr="00977618" w:rsidRDefault="001B1C45" w:rsidP="00A00621">
            <w:pPr>
              <w:pStyle w:val="ConsPlusNormal"/>
              <w:ind w:firstLine="0"/>
              <w:jc w:val="both"/>
              <w:rPr>
                <w:rFonts w:ascii="Times New Roman" w:hAnsi="Times New Roman"/>
                <w:sz w:val="16"/>
                <w:szCs w:val="16"/>
              </w:rPr>
            </w:pPr>
            <w:r w:rsidRPr="00977618">
              <w:rPr>
                <w:rFonts w:ascii="Times New Roman" w:hAnsi="Times New Roman"/>
                <w:sz w:val="16"/>
                <w:szCs w:val="16"/>
              </w:rPr>
              <w:t xml:space="preserve">Объемы финансирования Муниципальной  программы с </w:t>
            </w:r>
            <w:r w:rsidRPr="00977618">
              <w:rPr>
                <w:rFonts w:ascii="Times New Roman" w:hAnsi="Times New Roman"/>
                <w:sz w:val="16"/>
                <w:szCs w:val="16"/>
              </w:rPr>
              <w:lastRenderedPageBreak/>
              <w:t>разбивкой по годам реализации программы</w:t>
            </w:r>
          </w:p>
        </w:tc>
        <w:tc>
          <w:tcPr>
            <w:tcW w:w="195" w:type="pct"/>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lastRenderedPageBreak/>
              <w:t>–</w:t>
            </w:r>
          </w:p>
        </w:tc>
        <w:tc>
          <w:tcPr>
            <w:tcW w:w="3205" w:type="pct"/>
          </w:tcPr>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прогнозируемые объемы финансирования мероприятий муниципальной программы в 2021–</w:t>
            </w:r>
            <w:r w:rsidRPr="00977618">
              <w:rPr>
                <w:rFonts w:ascii="Times New Roman" w:hAnsi="Times New Roman"/>
                <w:sz w:val="16"/>
                <w:szCs w:val="16"/>
              </w:rPr>
              <w:br/>
            </w:r>
            <w:r w:rsidRPr="00977618">
              <w:rPr>
                <w:rFonts w:ascii="Times New Roman" w:hAnsi="Times New Roman"/>
                <w:sz w:val="16"/>
                <w:szCs w:val="16"/>
              </w:rPr>
              <w:lastRenderedPageBreak/>
              <w:t xml:space="preserve">2035 годах составляют   </w:t>
            </w:r>
            <w:r w:rsidRPr="00977618">
              <w:rPr>
                <w:rFonts w:ascii="Times New Roman" w:hAnsi="Times New Roman"/>
                <w:color w:val="000000"/>
                <w:sz w:val="16"/>
                <w:szCs w:val="16"/>
              </w:rPr>
              <w:t>13 000,00</w:t>
            </w:r>
            <w:r w:rsidRPr="00977618">
              <w:rPr>
                <w:rFonts w:ascii="Times New Roman" w:hAnsi="Times New Roman"/>
                <w:sz w:val="16"/>
                <w:szCs w:val="16"/>
              </w:rPr>
              <w:t xml:space="preserve"> рублей,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1000,00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 1 000,0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1 000,0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2026-2030 году – 5 000,0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 5 000,0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из них:</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средства федерального бюджета – 0,0 тыс. рублей (0,0 процента),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2026-2030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средства республиканского бюджета Чувашской Республики –  0,00 рублей (0,0 процента),,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2026-2030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средства бюджета сельского поселения –</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color w:val="000000"/>
                <w:sz w:val="16"/>
                <w:szCs w:val="16"/>
              </w:rPr>
              <w:t>13 000,00</w:t>
            </w:r>
            <w:r w:rsidRPr="00977618">
              <w:rPr>
                <w:rFonts w:ascii="Times New Roman" w:hAnsi="Times New Roman"/>
                <w:sz w:val="16"/>
                <w:szCs w:val="16"/>
              </w:rPr>
              <w:t>. рублей,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1000,00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 1 000,0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1 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2026-2030 году – 5 000,0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 5 000,0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 xml:space="preserve">средства внебюджетных источников – </w:t>
            </w:r>
            <w:r w:rsidRPr="00977618">
              <w:rPr>
                <w:rFonts w:ascii="Times New Roman" w:hAnsi="Times New Roman"/>
                <w:sz w:val="16"/>
                <w:szCs w:val="16"/>
              </w:rPr>
              <w:br/>
              <w:t>0,0 тыс. рублей (0,0 процента),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A00621">
            <w:pPr>
              <w:pStyle w:val="ConsPlusNormal"/>
              <w:tabs>
                <w:tab w:val="left" w:pos="3975"/>
              </w:tabs>
              <w:jc w:val="both"/>
              <w:rPr>
                <w:rFonts w:ascii="Times New Roman" w:hAnsi="Times New Roman"/>
                <w:sz w:val="16"/>
                <w:szCs w:val="16"/>
              </w:rPr>
            </w:pPr>
            <w:r w:rsidRPr="00977618">
              <w:rPr>
                <w:rFonts w:ascii="Times New Roman" w:hAnsi="Times New Roman"/>
                <w:sz w:val="16"/>
                <w:szCs w:val="16"/>
              </w:rPr>
              <w:t>в 2026-2030 году – 0,0 тыс. рублей;</w:t>
            </w:r>
            <w:r w:rsidRPr="00977618">
              <w:rPr>
                <w:rFonts w:ascii="Times New Roman" w:hAnsi="Times New Roman"/>
                <w:sz w:val="16"/>
                <w:szCs w:val="16"/>
              </w:rPr>
              <w:tab/>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Объемы финансирования муниципальной программы уточняются при формировании бюджета Комсомольского  района Чувашской Республики на очередной финансовый год и плановый период</w:t>
            </w:r>
          </w:p>
        </w:tc>
      </w:tr>
      <w:tr w:rsidR="001B1C45" w:rsidRPr="00977618" w:rsidTr="00A00621">
        <w:tc>
          <w:tcPr>
            <w:tcW w:w="1600" w:type="pct"/>
          </w:tcPr>
          <w:p w:rsidR="001B1C45" w:rsidRPr="00977618" w:rsidRDefault="001B1C45" w:rsidP="00A00621">
            <w:pPr>
              <w:pStyle w:val="ConsPlusNormal"/>
              <w:ind w:firstLine="0"/>
              <w:jc w:val="both"/>
              <w:rPr>
                <w:rFonts w:ascii="Times New Roman" w:hAnsi="Times New Roman"/>
                <w:sz w:val="16"/>
                <w:szCs w:val="16"/>
              </w:rPr>
            </w:pPr>
            <w:r w:rsidRPr="00977618">
              <w:rPr>
                <w:rFonts w:ascii="Times New Roman" w:hAnsi="Times New Roman"/>
                <w:sz w:val="16"/>
                <w:szCs w:val="16"/>
              </w:rPr>
              <w:lastRenderedPageBreak/>
              <w:t>Ожидаемые результаты реализации Муниципальной программы</w:t>
            </w:r>
          </w:p>
        </w:tc>
        <w:tc>
          <w:tcPr>
            <w:tcW w:w="195" w:type="pct"/>
          </w:tcPr>
          <w:p w:rsidR="001B1C45" w:rsidRPr="00977618" w:rsidRDefault="001B1C45" w:rsidP="00A00621">
            <w:pPr>
              <w:autoSpaceDE w:val="0"/>
              <w:autoSpaceDN w:val="0"/>
              <w:adjustRightInd w:val="0"/>
              <w:jc w:val="center"/>
              <w:rPr>
                <w:sz w:val="16"/>
                <w:szCs w:val="16"/>
                <w:lang w:eastAsia="en-US"/>
              </w:rPr>
            </w:pPr>
            <w:r w:rsidRPr="00977618">
              <w:rPr>
                <w:sz w:val="16"/>
                <w:szCs w:val="16"/>
                <w:lang w:eastAsia="en-US"/>
              </w:rPr>
              <w:t>–</w:t>
            </w:r>
          </w:p>
        </w:tc>
        <w:tc>
          <w:tcPr>
            <w:tcW w:w="3205" w:type="pct"/>
          </w:tcPr>
          <w:p w:rsidR="001B1C45" w:rsidRPr="00977618" w:rsidRDefault="001B1C45" w:rsidP="00A00621">
            <w:pPr>
              <w:autoSpaceDE w:val="0"/>
              <w:autoSpaceDN w:val="0"/>
              <w:adjustRightInd w:val="0"/>
              <w:rPr>
                <w:sz w:val="16"/>
                <w:szCs w:val="16"/>
                <w:lang w:eastAsia="en-US"/>
              </w:rPr>
            </w:pPr>
            <w:r w:rsidRPr="00977618">
              <w:rPr>
                <w:sz w:val="16"/>
                <w:szCs w:val="16"/>
                <w:lang w:eastAsia="en-US"/>
              </w:rPr>
              <w:t>создать благоприятные экологические условия для жизни населения;</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уменьшить негативное воздействие на окружающую среду;</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повышение экологической культуры населения и воспитание подрастающего поколения в духе бережливого отношения к окружающей среде;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ежегодно снижать объемы захоронения твердых коммунальных отходов и увеличивать объемы их переработки</w:t>
            </w:r>
          </w:p>
        </w:tc>
      </w:tr>
    </w:tbl>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Раздел I. Приоритеты муниципальной политики в сфере</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 xml:space="preserve">реализации Муниципальной программы, цели, задачи, описание </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сроков и этапов реализации муниципальной программы</w:t>
      </w:r>
    </w:p>
    <w:p w:rsidR="001B1C45" w:rsidRPr="00977618" w:rsidRDefault="001B1C45" w:rsidP="001B1C45">
      <w:pPr>
        <w:pStyle w:val="ConsPlusNormal"/>
        <w:jc w:val="center"/>
        <w:rPr>
          <w:rFonts w:ascii="Times New Roman" w:hAnsi="Times New Roman"/>
          <w:b/>
          <w:bCs/>
          <w:sz w:val="16"/>
          <w:szCs w:val="16"/>
        </w:rPr>
      </w:pP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Приоритетами муниципальной политики в сфере развития потенциала природно-сырьевых ресурсов и обеспечения экологической безопасности в Комсомольском районе Чувашской Республики, которые определены Стратегией социально-экономичес</w:t>
      </w:r>
      <w:r w:rsidRPr="00977618">
        <w:rPr>
          <w:rFonts w:ascii="Times New Roman" w:hAnsi="Times New Roman"/>
          <w:sz w:val="16"/>
          <w:szCs w:val="16"/>
        </w:rPr>
        <w:softHyphen/>
        <w:t>ко</w:t>
      </w:r>
      <w:r w:rsidRPr="00977618">
        <w:rPr>
          <w:rFonts w:ascii="Times New Roman" w:hAnsi="Times New Roman"/>
          <w:sz w:val="16"/>
          <w:szCs w:val="16"/>
        </w:rPr>
        <w:softHyphen/>
        <w:t>го развития Чувашской Республики до 2035 года, утвержденной постановлением Кабинета Министров Чувашской Республики от 28 июня 2018 г. № 254, ежегодными посланиями Главы Чувашской Республики Государственному Совету Чувашской Республики, являются:</w:t>
      </w:r>
    </w:p>
    <w:p w:rsidR="001B1C45" w:rsidRPr="00977618" w:rsidRDefault="001B1C45" w:rsidP="001B1C45">
      <w:pPr>
        <w:autoSpaceDE w:val="0"/>
        <w:autoSpaceDN w:val="0"/>
        <w:adjustRightInd w:val="0"/>
        <w:ind w:firstLine="709"/>
        <w:rPr>
          <w:sz w:val="16"/>
          <w:szCs w:val="16"/>
        </w:rPr>
      </w:pPr>
      <w:r w:rsidRPr="00977618">
        <w:rPr>
          <w:sz w:val="16"/>
          <w:szCs w:val="16"/>
        </w:rPr>
        <w:t>формирование эффективной системы управления в области охраны окружающей среды и обеспечения экологической безопасности;</w:t>
      </w:r>
    </w:p>
    <w:p w:rsidR="001B1C45" w:rsidRPr="00977618" w:rsidRDefault="001B1C45" w:rsidP="001B1C45">
      <w:pPr>
        <w:autoSpaceDE w:val="0"/>
        <w:autoSpaceDN w:val="0"/>
        <w:adjustRightInd w:val="0"/>
        <w:ind w:firstLine="709"/>
        <w:rPr>
          <w:sz w:val="16"/>
          <w:szCs w:val="16"/>
        </w:rPr>
      </w:pPr>
      <w:r w:rsidRPr="00977618">
        <w:rPr>
          <w:sz w:val="16"/>
          <w:szCs w:val="16"/>
        </w:rPr>
        <w:t>ликвидация объектов накопленного вреда окружающей среде;</w:t>
      </w:r>
    </w:p>
    <w:p w:rsidR="001B1C45" w:rsidRPr="00977618" w:rsidRDefault="001B1C45" w:rsidP="001B1C45">
      <w:pPr>
        <w:autoSpaceDE w:val="0"/>
        <w:autoSpaceDN w:val="0"/>
        <w:adjustRightInd w:val="0"/>
        <w:ind w:firstLine="709"/>
        <w:rPr>
          <w:sz w:val="16"/>
          <w:szCs w:val="16"/>
        </w:rPr>
      </w:pPr>
      <w:r w:rsidRPr="00977618">
        <w:rPr>
          <w:sz w:val="16"/>
          <w:szCs w:val="16"/>
        </w:rPr>
        <w:t>обеспечение экологически безопасного обращения с отходами и снижение объема их образования;</w:t>
      </w:r>
    </w:p>
    <w:p w:rsidR="001B1C45" w:rsidRPr="00977618" w:rsidRDefault="001B1C45" w:rsidP="001B1C45">
      <w:pPr>
        <w:autoSpaceDE w:val="0"/>
        <w:autoSpaceDN w:val="0"/>
        <w:adjustRightInd w:val="0"/>
        <w:ind w:firstLine="709"/>
        <w:rPr>
          <w:sz w:val="16"/>
          <w:szCs w:val="16"/>
        </w:rPr>
      </w:pPr>
      <w:r w:rsidRPr="00977618">
        <w:rPr>
          <w:sz w:val="16"/>
          <w:szCs w:val="16"/>
        </w:rPr>
        <w:t>внедрение технологий, направленных на снижение объема или массы выбросов загрязняющих веществ в атмосферный воздух;</w:t>
      </w:r>
    </w:p>
    <w:p w:rsidR="001B1C45" w:rsidRPr="00977618" w:rsidRDefault="001B1C45" w:rsidP="001B1C45">
      <w:pPr>
        <w:autoSpaceDE w:val="0"/>
        <w:autoSpaceDN w:val="0"/>
        <w:adjustRightInd w:val="0"/>
        <w:ind w:firstLine="709"/>
        <w:rPr>
          <w:sz w:val="16"/>
          <w:szCs w:val="16"/>
        </w:rPr>
      </w:pPr>
      <w:r w:rsidRPr="00977618">
        <w:rPr>
          <w:sz w:val="16"/>
          <w:szCs w:val="16"/>
        </w:rPr>
        <w:t>формирование экологической культуры, развитие экологического образования и воспитания.</w:t>
      </w:r>
    </w:p>
    <w:p w:rsidR="001B1C45" w:rsidRPr="00977618" w:rsidRDefault="001B1C45" w:rsidP="001B1C45">
      <w:pPr>
        <w:autoSpaceDE w:val="0"/>
        <w:autoSpaceDN w:val="0"/>
        <w:adjustRightInd w:val="0"/>
        <w:ind w:firstLine="709"/>
        <w:rPr>
          <w:sz w:val="16"/>
          <w:szCs w:val="16"/>
        </w:rPr>
      </w:pPr>
      <w:r w:rsidRPr="00977618">
        <w:rPr>
          <w:sz w:val="16"/>
          <w:szCs w:val="16"/>
        </w:rPr>
        <w:t>Целями Муниципальной программы являются:</w:t>
      </w:r>
    </w:p>
    <w:p w:rsidR="001B1C45" w:rsidRPr="00977618" w:rsidRDefault="001B1C45" w:rsidP="001B1C45">
      <w:pPr>
        <w:autoSpaceDE w:val="0"/>
        <w:autoSpaceDN w:val="0"/>
        <w:adjustRightInd w:val="0"/>
        <w:ind w:firstLine="709"/>
        <w:rPr>
          <w:sz w:val="16"/>
          <w:szCs w:val="16"/>
        </w:rPr>
      </w:pPr>
      <w:r w:rsidRPr="00977618">
        <w:rPr>
          <w:sz w:val="16"/>
          <w:szCs w:val="16"/>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rsidR="001B1C45" w:rsidRPr="00977618" w:rsidRDefault="001B1C45" w:rsidP="001B1C45">
      <w:pPr>
        <w:autoSpaceDE w:val="0"/>
        <w:autoSpaceDN w:val="0"/>
        <w:adjustRightInd w:val="0"/>
        <w:ind w:firstLine="709"/>
        <w:rPr>
          <w:sz w:val="16"/>
          <w:szCs w:val="16"/>
        </w:rPr>
      </w:pPr>
      <w:r w:rsidRPr="00977618">
        <w:rPr>
          <w:sz w:val="16"/>
          <w:szCs w:val="16"/>
        </w:rPr>
        <w:t>развитие экологической культуры.</w:t>
      </w:r>
    </w:p>
    <w:p w:rsidR="001B1C45" w:rsidRPr="00977618" w:rsidRDefault="001B1C45" w:rsidP="001B1C45">
      <w:pPr>
        <w:autoSpaceDE w:val="0"/>
        <w:autoSpaceDN w:val="0"/>
        <w:adjustRightInd w:val="0"/>
        <w:ind w:firstLine="709"/>
        <w:rPr>
          <w:sz w:val="16"/>
          <w:szCs w:val="16"/>
        </w:rPr>
      </w:pPr>
      <w:r w:rsidRPr="00977618">
        <w:rPr>
          <w:sz w:val="16"/>
          <w:szCs w:val="16"/>
        </w:rPr>
        <w:t>Достижению поставленных в Муниципальной программе целей способствует решение следующих задач:</w:t>
      </w:r>
    </w:p>
    <w:p w:rsidR="001B1C45" w:rsidRPr="00977618" w:rsidRDefault="001B1C45" w:rsidP="001B1C45">
      <w:pPr>
        <w:rPr>
          <w:sz w:val="16"/>
          <w:szCs w:val="16"/>
        </w:rPr>
      </w:pPr>
      <w:r w:rsidRPr="00977618">
        <w:rPr>
          <w:sz w:val="16"/>
          <w:szCs w:val="16"/>
          <w:lang w:eastAsia="en-US"/>
        </w:rPr>
        <w:t xml:space="preserve">           повышение уровня </w:t>
      </w:r>
      <w:r w:rsidRPr="00977618">
        <w:rPr>
          <w:sz w:val="16"/>
          <w:szCs w:val="16"/>
        </w:rPr>
        <w:t>экологической безопасности и улучшение состояния окружающей среды, в том числе атмосферного воздуха;</w:t>
      </w:r>
    </w:p>
    <w:p w:rsidR="001B1C45" w:rsidRPr="00977618" w:rsidRDefault="001B1C45" w:rsidP="001B1C45">
      <w:pPr>
        <w:autoSpaceDE w:val="0"/>
        <w:autoSpaceDN w:val="0"/>
        <w:adjustRightInd w:val="0"/>
        <w:rPr>
          <w:sz w:val="16"/>
          <w:szCs w:val="16"/>
        </w:rPr>
      </w:pPr>
      <w:r w:rsidRPr="00977618">
        <w:rPr>
          <w:sz w:val="16"/>
          <w:szCs w:val="16"/>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1B1C45" w:rsidRPr="00977618" w:rsidRDefault="001B1C45" w:rsidP="001B1C45">
      <w:pPr>
        <w:autoSpaceDE w:val="0"/>
        <w:autoSpaceDN w:val="0"/>
        <w:adjustRightInd w:val="0"/>
        <w:rPr>
          <w:sz w:val="16"/>
          <w:szCs w:val="16"/>
          <w:lang w:eastAsia="en-US"/>
        </w:rPr>
      </w:pPr>
      <w:r w:rsidRPr="00977618">
        <w:rPr>
          <w:sz w:val="16"/>
          <w:szCs w:val="16"/>
          <w:lang w:eastAsia="en-US"/>
        </w:rPr>
        <w:t>повышение эксплуатационной надежности гидротехнических сооружений;</w:t>
      </w:r>
    </w:p>
    <w:p w:rsidR="001B1C45" w:rsidRPr="00977618" w:rsidRDefault="001B1C45" w:rsidP="001B1C45">
      <w:pPr>
        <w:rPr>
          <w:sz w:val="16"/>
          <w:szCs w:val="16"/>
          <w:lang w:eastAsia="en-US"/>
        </w:rPr>
      </w:pPr>
      <w:r w:rsidRPr="00977618">
        <w:rPr>
          <w:sz w:val="16"/>
          <w:szCs w:val="16"/>
          <w:lang w:eastAsia="en-US"/>
        </w:rPr>
        <w:lastRenderedPageBreak/>
        <w:t>формирование экологической культуры.</w:t>
      </w:r>
    </w:p>
    <w:p w:rsidR="001B1C45" w:rsidRPr="00977618" w:rsidRDefault="001B1C45" w:rsidP="001B1C45">
      <w:pPr>
        <w:autoSpaceDE w:val="0"/>
        <w:autoSpaceDN w:val="0"/>
        <w:rPr>
          <w:sz w:val="16"/>
          <w:szCs w:val="16"/>
        </w:rPr>
      </w:pPr>
      <w:r w:rsidRPr="00977618">
        <w:rPr>
          <w:sz w:val="16"/>
          <w:szCs w:val="16"/>
        </w:rPr>
        <w:t xml:space="preserve">   Муниципальная программа будет реализовываться в 2021–2035 годах в три этапа:</w:t>
      </w:r>
    </w:p>
    <w:p w:rsidR="001B1C45" w:rsidRPr="00977618" w:rsidRDefault="001B1C45" w:rsidP="001B1C45">
      <w:pPr>
        <w:autoSpaceDE w:val="0"/>
        <w:autoSpaceDN w:val="0"/>
        <w:ind w:firstLine="709"/>
        <w:rPr>
          <w:sz w:val="16"/>
          <w:szCs w:val="16"/>
        </w:rPr>
      </w:pPr>
      <w:r w:rsidRPr="00977618">
        <w:rPr>
          <w:sz w:val="16"/>
          <w:szCs w:val="16"/>
        </w:rPr>
        <w:t>1 этап – 2021–2025 годы;</w:t>
      </w:r>
    </w:p>
    <w:p w:rsidR="001B1C45" w:rsidRPr="00977618" w:rsidRDefault="001B1C45" w:rsidP="001B1C45">
      <w:pPr>
        <w:autoSpaceDE w:val="0"/>
        <w:autoSpaceDN w:val="0"/>
        <w:ind w:firstLine="709"/>
        <w:rPr>
          <w:sz w:val="16"/>
          <w:szCs w:val="16"/>
        </w:rPr>
      </w:pPr>
      <w:r w:rsidRPr="00977618">
        <w:rPr>
          <w:sz w:val="16"/>
          <w:szCs w:val="16"/>
        </w:rPr>
        <w:t>2 этап – 2026–2030 годы;</w:t>
      </w:r>
    </w:p>
    <w:p w:rsidR="001B1C45" w:rsidRPr="00977618" w:rsidRDefault="001B1C45" w:rsidP="001B1C45">
      <w:pPr>
        <w:autoSpaceDE w:val="0"/>
        <w:autoSpaceDN w:val="0"/>
        <w:ind w:firstLine="709"/>
        <w:rPr>
          <w:sz w:val="16"/>
          <w:szCs w:val="16"/>
        </w:rPr>
      </w:pPr>
      <w:r w:rsidRPr="00977618">
        <w:rPr>
          <w:sz w:val="16"/>
          <w:szCs w:val="16"/>
        </w:rPr>
        <w:t>3 этап – 2031–2035 годы.</w:t>
      </w:r>
    </w:p>
    <w:p w:rsidR="001B1C45" w:rsidRPr="00977618" w:rsidRDefault="001B1C45" w:rsidP="001B1C45">
      <w:pPr>
        <w:autoSpaceDE w:val="0"/>
        <w:autoSpaceDN w:val="0"/>
        <w:ind w:firstLine="709"/>
        <w:rPr>
          <w:sz w:val="16"/>
          <w:szCs w:val="16"/>
        </w:rPr>
      </w:pPr>
      <w:r w:rsidRPr="00977618">
        <w:rPr>
          <w:sz w:val="16"/>
          <w:szCs w:val="16"/>
        </w:rPr>
        <w:t>Каждый из этапов отличается условиями и факторами социально-эконо</w:t>
      </w:r>
      <w:r w:rsidRPr="00977618">
        <w:rPr>
          <w:sz w:val="16"/>
          <w:szCs w:val="16"/>
        </w:rPr>
        <w:softHyphen/>
        <w:t>ми</w:t>
      </w:r>
      <w:r w:rsidRPr="00977618">
        <w:rPr>
          <w:sz w:val="16"/>
          <w:szCs w:val="16"/>
        </w:rPr>
        <w:softHyphen/>
        <w:t>ческого развития, а также приоритетами муниципальной политики на федеральном уровне с учетом региональных особенностей Чувашской Республики.</w:t>
      </w:r>
    </w:p>
    <w:p w:rsidR="001B1C45" w:rsidRPr="00977618" w:rsidRDefault="001B1C45" w:rsidP="001B1C45">
      <w:pPr>
        <w:autoSpaceDE w:val="0"/>
        <w:autoSpaceDN w:val="0"/>
        <w:adjustRightInd w:val="0"/>
        <w:ind w:firstLine="709"/>
        <w:rPr>
          <w:color w:val="000000"/>
          <w:sz w:val="16"/>
          <w:szCs w:val="16"/>
        </w:rPr>
      </w:pPr>
      <w:r w:rsidRPr="00977618">
        <w:rPr>
          <w:color w:val="000000"/>
          <w:sz w:val="16"/>
          <w:szCs w:val="16"/>
        </w:rPr>
        <w:t xml:space="preserve">В рамках 1 этапа будет продолжена реализация ранее начатых мероприятий, направленных на </w:t>
      </w:r>
      <w:r w:rsidRPr="00977618">
        <w:rPr>
          <w:sz w:val="16"/>
          <w:szCs w:val="16"/>
        </w:rPr>
        <w:t>создание благоприятных условий жизнедеятельности населения и обеспечение социально-экономического развития  Комсомольского  района Чувашской Республики на долгосрочную перспективу</w:t>
      </w:r>
      <w:r w:rsidRPr="00977618">
        <w:rPr>
          <w:color w:val="000000"/>
          <w:sz w:val="16"/>
          <w:szCs w:val="16"/>
        </w:rPr>
        <w:t>,</w:t>
      </w:r>
      <w:r w:rsidRPr="00977618">
        <w:rPr>
          <w:sz w:val="16"/>
          <w:szCs w:val="16"/>
        </w:rPr>
        <w:t xml:space="preserve"> повышение уровня экологической безопасности и улучшение состояния окружающей среды,</w:t>
      </w:r>
      <w:r w:rsidRPr="00977618">
        <w:rPr>
          <w:color w:val="000000"/>
          <w:sz w:val="16"/>
          <w:szCs w:val="16"/>
        </w:rPr>
        <w:t xml:space="preserve"> а также планируется выполнение региональных проектов, направленных на реализацию федеральных проектов, входящих в состав национального проекта «Экология», обозначенных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1B1C45" w:rsidRPr="00977618" w:rsidRDefault="001B1C45" w:rsidP="001B1C45">
      <w:pPr>
        <w:autoSpaceDE w:val="0"/>
        <w:autoSpaceDN w:val="0"/>
        <w:ind w:firstLine="709"/>
        <w:rPr>
          <w:sz w:val="16"/>
          <w:szCs w:val="16"/>
        </w:rPr>
      </w:pPr>
      <w:r w:rsidRPr="00977618">
        <w:rPr>
          <w:sz w:val="16"/>
          <w:szCs w:val="16"/>
        </w:rPr>
        <w:t>Рациональное освоение природно-ресурсного потенциала на 2 и 3 этапах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обеспечит восстановление естественных экосистем до уровня, гарантирующего стабильность окружающей среды.</w:t>
      </w:r>
    </w:p>
    <w:p w:rsidR="001B1C45" w:rsidRPr="00977618" w:rsidRDefault="001B1C45" w:rsidP="001B1C45">
      <w:pPr>
        <w:autoSpaceDE w:val="0"/>
        <w:autoSpaceDN w:val="0"/>
        <w:adjustRightInd w:val="0"/>
        <w:ind w:firstLine="709"/>
        <w:rPr>
          <w:sz w:val="16"/>
          <w:szCs w:val="16"/>
        </w:rPr>
      </w:pPr>
      <w:r w:rsidRPr="00977618">
        <w:rPr>
          <w:sz w:val="16"/>
          <w:szCs w:val="16"/>
        </w:rPr>
        <w:t>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водного хозяйства и охраны окружающей среды.</w:t>
      </w:r>
    </w:p>
    <w:p w:rsidR="001B1C45" w:rsidRPr="00977618" w:rsidRDefault="001B1C45" w:rsidP="001B1C45">
      <w:pPr>
        <w:autoSpaceDE w:val="0"/>
        <w:autoSpaceDN w:val="0"/>
        <w:adjustRightInd w:val="0"/>
        <w:ind w:firstLine="709"/>
        <w:rPr>
          <w:sz w:val="16"/>
          <w:szCs w:val="16"/>
        </w:rPr>
      </w:pPr>
      <w:r w:rsidRPr="00977618">
        <w:rPr>
          <w:sz w:val="16"/>
          <w:szCs w:val="16"/>
        </w:rPr>
        <w:t>Реализация муниципальной программы позволит:</w:t>
      </w:r>
    </w:p>
    <w:p w:rsidR="001B1C45" w:rsidRPr="00977618" w:rsidRDefault="001B1C45" w:rsidP="001B1C45">
      <w:pPr>
        <w:autoSpaceDE w:val="0"/>
        <w:autoSpaceDN w:val="0"/>
        <w:adjustRightInd w:val="0"/>
        <w:rPr>
          <w:sz w:val="16"/>
          <w:szCs w:val="16"/>
          <w:lang w:eastAsia="en-US"/>
        </w:rPr>
      </w:pPr>
      <w:r w:rsidRPr="00977618">
        <w:rPr>
          <w:sz w:val="16"/>
          <w:szCs w:val="16"/>
          <w:lang w:eastAsia="en-US"/>
        </w:rPr>
        <w:t>создать благоприятные экологические условия для жизни населения;</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уменьшить негативное воздействие на окружающую среду;</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повышение экологической культуры населения и воспитание подрастающего поколения в духе бережливого отношения к окружающей среде;</w:t>
      </w:r>
    </w:p>
    <w:p w:rsidR="001B1C45" w:rsidRPr="00977618" w:rsidRDefault="001B1C45" w:rsidP="001B1C45">
      <w:pPr>
        <w:autoSpaceDE w:val="0"/>
        <w:autoSpaceDN w:val="0"/>
        <w:adjustRightInd w:val="0"/>
        <w:ind w:firstLine="709"/>
        <w:rPr>
          <w:sz w:val="16"/>
          <w:szCs w:val="16"/>
        </w:rPr>
      </w:pPr>
      <w:r w:rsidRPr="00977618">
        <w:rPr>
          <w:sz w:val="16"/>
          <w:szCs w:val="16"/>
        </w:rPr>
        <w:t>ежегодно снижать объемы захоронения твердых коммунальных отходов и увеличивать объемы их переработки.</w:t>
      </w:r>
    </w:p>
    <w:p w:rsidR="001B1C45" w:rsidRPr="00977618" w:rsidRDefault="001B1C45" w:rsidP="001B1C45">
      <w:pPr>
        <w:autoSpaceDE w:val="0"/>
        <w:autoSpaceDN w:val="0"/>
        <w:adjustRightInd w:val="0"/>
        <w:ind w:firstLine="709"/>
        <w:rPr>
          <w:sz w:val="16"/>
          <w:szCs w:val="16"/>
        </w:rPr>
      </w:pPr>
      <w:r w:rsidRPr="00977618">
        <w:rPr>
          <w:sz w:val="16"/>
          <w:szCs w:val="16"/>
        </w:rPr>
        <w:t>Состав целевых индикаторов и показателей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 решения основных задач и достижения целей. Аналогичный принцип использован при определении состава целевых индикаторов и показателей подпрограмм, включенных в состав муниципальной программы.</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1B1C45" w:rsidRPr="00977618" w:rsidRDefault="001B1C45" w:rsidP="001B1C45">
      <w:pPr>
        <w:pStyle w:val="ConsPlusNormal"/>
        <w:ind w:firstLine="709"/>
        <w:jc w:val="both"/>
        <w:rPr>
          <w:rFonts w:ascii="Times New Roman" w:hAnsi="Times New Roman"/>
          <w:color w:val="000000"/>
          <w:sz w:val="16"/>
          <w:szCs w:val="16"/>
        </w:rPr>
      </w:pPr>
      <w:r w:rsidRPr="00977618">
        <w:rPr>
          <w:rFonts w:ascii="Times New Roman" w:hAnsi="Times New Roman"/>
          <w:color w:val="000000"/>
          <w:sz w:val="16"/>
          <w:szCs w:val="1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охраны окружающей среды и обеспечения экологической безопасности, а также изменений законодательства Российской Федерации и законодательства Чувашской Республики, влияющих на расчет данных целевых индикаторов и показателей.</w:t>
      </w:r>
    </w:p>
    <w:p w:rsidR="001B1C45" w:rsidRPr="00977618" w:rsidRDefault="001B1C45" w:rsidP="001B1C45">
      <w:pPr>
        <w:pStyle w:val="ConsPlusNormal"/>
        <w:ind w:firstLine="709"/>
        <w:jc w:val="center"/>
        <w:rPr>
          <w:rFonts w:ascii="Times New Roman" w:hAnsi="Times New Roman"/>
          <w:sz w:val="16"/>
          <w:szCs w:val="16"/>
        </w:rPr>
      </w:pPr>
    </w:p>
    <w:p w:rsidR="001B1C45" w:rsidRPr="00977618" w:rsidRDefault="001B1C45" w:rsidP="001B1C45">
      <w:pPr>
        <w:pStyle w:val="ConsPlusNormal"/>
        <w:ind w:firstLine="0"/>
        <w:rPr>
          <w:rFonts w:ascii="Times New Roman" w:hAnsi="Times New Roman"/>
          <w:b/>
          <w:bCs/>
          <w:sz w:val="16"/>
          <w:szCs w:val="16"/>
        </w:rPr>
      </w:pP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 xml:space="preserve">Раздел II. Обобщенная характеристика основных мероприятий </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подпрограмм Муниципальной  программы</w:t>
      </w:r>
    </w:p>
    <w:p w:rsidR="001B1C45" w:rsidRPr="00977618" w:rsidRDefault="001B1C45" w:rsidP="001B1C45">
      <w:pPr>
        <w:pStyle w:val="ConsPlusNormal"/>
        <w:ind w:firstLine="709"/>
        <w:jc w:val="both"/>
        <w:rPr>
          <w:rFonts w:ascii="Times New Roman" w:hAnsi="Times New Roman"/>
          <w:sz w:val="16"/>
          <w:szCs w:val="16"/>
        </w:rPr>
      </w:pP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Задачи Муниципальной программы будут решаться в рамках</w:t>
      </w:r>
      <w:r w:rsidRPr="00977618">
        <w:rPr>
          <w:rFonts w:ascii="Times New Roman" w:hAnsi="Times New Roman"/>
          <w:color w:val="000000"/>
          <w:sz w:val="16"/>
          <w:szCs w:val="16"/>
        </w:rPr>
        <w:t xml:space="preserve"> реализации следующих подпрограмм:</w:t>
      </w:r>
      <w:r w:rsidRPr="00977618">
        <w:rPr>
          <w:rFonts w:ascii="Times New Roman" w:hAnsi="Times New Roman"/>
          <w:sz w:val="16"/>
          <w:szCs w:val="16"/>
        </w:rPr>
        <w:t xml:space="preserve"> «Повышение экологической безопасности в Новочелны-Сюрбеевском сельском поселении», «Развитие водохозяйственного комплекса», «Обращение с отходами, в том числе с твердыми коммунальными отходами»</w:t>
      </w:r>
    </w:p>
    <w:p w:rsidR="001B1C45" w:rsidRPr="00977618" w:rsidRDefault="001B1C45" w:rsidP="001B1C45">
      <w:pPr>
        <w:autoSpaceDE w:val="0"/>
        <w:autoSpaceDN w:val="0"/>
        <w:adjustRightInd w:val="0"/>
        <w:ind w:firstLine="709"/>
        <w:rPr>
          <w:sz w:val="16"/>
          <w:szCs w:val="16"/>
        </w:rPr>
      </w:pPr>
      <w:r w:rsidRPr="00977618">
        <w:rPr>
          <w:sz w:val="16"/>
          <w:szCs w:val="16"/>
        </w:rPr>
        <w:t>Подпрограмма «Повышение экологической безопасности на территории Новочелны-Сюрбеевского сельского поселения Комсомольского района Чувашской Республики» муниципальной программы :</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 xml:space="preserve">Основное мероприятие 1 «Мероприятия, направленные на снижение негативного воздействия хозяйственной и иной деятельности на окружающую среду» </w:t>
      </w:r>
    </w:p>
    <w:p w:rsidR="001B1C45" w:rsidRPr="00977618" w:rsidRDefault="001B1C45" w:rsidP="001B1C45">
      <w:pPr>
        <w:pStyle w:val="ConsPlusNormal"/>
        <w:jc w:val="center"/>
        <w:rPr>
          <w:rFonts w:ascii="Times New Roman" w:hAnsi="Times New Roman"/>
          <w:b/>
          <w:bCs/>
          <w:sz w:val="16"/>
          <w:szCs w:val="16"/>
        </w:rPr>
      </w:pP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 xml:space="preserve">Раздел III. Обоснование объема финансовых ресурсов, </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необходимых для реализации Муниципальной  программы</w:t>
      </w:r>
    </w:p>
    <w:p w:rsidR="001B1C45" w:rsidRPr="00977618" w:rsidRDefault="001B1C45" w:rsidP="001B1C45">
      <w:pPr>
        <w:pStyle w:val="ConsPlusNormal"/>
        <w:ind w:firstLine="709"/>
        <w:jc w:val="both"/>
        <w:rPr>
          <w:rFonts w:ascii="Times New Roman" w:hAnsi="Times New Roman"/>
          <w:sz w:val="16"/>
          <w:szCs w:val="16"/>
        </w:rPr>
      </w:pP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бюджета сельских поселений и средств внебюджетных источников.</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 xml:space="preserve">Прогнозируемые объемы финансирования мероприятий муниципальной программы в 2021–2035 годах составляют </w:t>
      </w:r>
      <w:r w:rsidRPr="00977618">
        <w:rPr>
          <w:rFonts w:ascii="Times New Roman" w:hAnsi="Times New Roman"/>
          <w:color w:val="000000"/>
          <w:sz w:val="16"/>
          <w:szCs w:val="16"/>
        </w:rPr>
        <w:t>13 000,00</w:t>
      </w:r>
      <w:r w:rsidRPr="00977618">
        <w:rPr>
          <w:rFonts w:ascii="Times New Roman" w:hAnsi="Times New Roman"/>
          <w:sz w:val="16"/>
          <w:szCs w:val="16"/>
        </w:rPr>
        <w:t xml:space="preserve"> рублей, в том числе:</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в 2021 году – 1000,00 рублей;</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в 2022 году – 0,0 рублей;</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в 2023 году – 0,0 рублей;</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в 2024 году – 1 000,0 рублей;</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в 2025 году – 1 000,0 рублей;</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в 2026-2030 году –5 000,0 рублей;</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в 2031-2035 году – 5 000,0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из них:</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средства федерального бюджета – 0,0 тыс. рублей (0,0 процента), в том числе:</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2026-2030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 xml:space="preserve">средства республиканского бюджета Чувашской Республики – </w:t>
      </w:r>
      <w:r w:rsidRPr="00977618">
        <w:rPr>
          <w:rFonts w:ascii="Times New Roman" w:hAnsi="Times New Roman"/>
          <w:sz w:val="16"/>
          <w:szCs w:val="16"/>
        </w:rPr>
        <w:br/>
        <w:t>0,00 рублей , в том числе:</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2026-2030 году –0, 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lastRenderedPageBreak/>
        <w:t>в 2031-2035 году – 0,0 тыс. рублей;</w:t>
      </w:r>
    </w:p>
    <w:p w:rsidR="001B1C45" w:rsidRPr="00977618" w:rsidRDefault="001B1C45" w:rsidP="001B1C45">
      <w:pPr>
        <w:pStyle w:val="ConsPlusNormal"/>
        <w:rPr>
          <w:rFonts w:ascii="Times New Roman" w:hAnsi="Times New Roman"/>
          <w:color w:val="000000"/>
          <w:sz w:val="16"/>
          <w:szCs w:val="16"/>
        </w:rPr>
      </w:pPr>
      <w:r w:rsidRPr="00977618">
        <w:rPr>
          <w:rFonts w:ascii="Times New Roman" w:hAnsi="Times New Roman"/>
          <w:sz w:val="16"/>
          <w:szCs w:val="16"/>
        </w:rPr>
        <w:t xml:space="preserve">средства бюджета сельского поселения– </w:t>
      </w:r>
      <w:r w:rsidRPr="00977618">
        <w:rPr>
          <w:rFonts w:ascii="Times New Roman" w:hAnsi="Times New Roman"/>
          <w:color w:val="000000"/>
          <w:sz w:val="16"/>
          <w:szCs w:val="16"/>
        </w:rPr>
        <w:t>13 000,00 рублей, в том числе:</w:t>
      </w:r>
    </w:p>
    <w:p w:rsidR="001B1C45" w:rsidRPr="00977618" w:rsidRDefault="001B1C45" w:rsidP="001B1C45">
      <w:pPr>
        <w:pStyle w:val="ConsPlusNormal"/>
        <w:rPr>
          <w:rFonts w:ascii="Times New Roman" w:hAnsi="Times New Roman"/>
          <w:color w:val="000000"/>
          <w:sz w:val="16"/>
          <w:szCs w:val="16"/>
        </w:rPr>
      </w:pPr>
      <w:r w:rsidRPr="00977618">
        <w:rPr>
          <w:rFonts w:ascii="Times New Roman" w:hAnsi="Times New Roman"/>
          <w:color w:val="000000"/>
          <w:sz w:val="16"/>
          <w:szCs w:val="16"/>
        </w:rPr>
        <w:t>в 2021 году – 1000,00 рублей;</w:t>
      </w:r>
    </w:p>
    <w:p w:rsidR="001B1C45" w:rsidRPr="00977618" w:rsidRDefault="001B1C45" w:rsidP="001B1C45">
      <w:pPr>
        <w:pStyle w:val="ConsPlusNormal"/>
        <w:rPr>
          <w:rFonts w:ascii="Times New Roman" w:hAnsi="Times New Roman"/>
          <w:color w:val="000000"/>
          <w:sz w:val="16"/>
          <w:szCs w:val="16"/>
        </w:rPr>
      </w:pPr>
      <w:r w:rsidRPr="00977618">
        <w:rPr>
          <w:rFonts w:ascii="Times New Roman" w:hAnsi="Times New Roman"/>
          <w:color w:val="000000"/>
          <w:sz w:val="16"/>
          <w:szCs w:val="16"/>
        </w:rPr>
        <w:t>в 2022 году – 0,0 рублей;</w:t>
      </w:r>
    </w:p>
    <w:p w:rsidR="001B1C45" w:rsidRPr="00977618" w:rsidRDefault="001B1C45" w:rsidP="001B1C45">
      <w:pPr>
        <w:pStyle w:val="ConsPlusNormal"/>
        <w:rPr>
          <w:rFonts w:ascii="Times New Roman" w:hAnsi="Times New Roman"/>
          <w:color w:val="000000"/>
          <w:sz w:val="16"/>
          <w:szCs w:val="16"/>
        </w:rPr>
      </w:pPr>
      <w:r w:rsidRPr="00977618">
        <w:rPr>
          <w:rFonts w:ascii="Times New Roman" w:hAnsi="Times New Roman"/>
          <w:color w:val="000000"/>
          <w:sz w:val="16"/>
          <w:szCs w:val="16"/>
        </w:rPr>
        <w:t>в 2023 году – 0,0 рублей;</w:t>
      </w:r>
    </w:p>
    <w:p w:rsidR="001B1C45" w:rsidRPr="00977618" w:rsidRDefault="001B1C45" w:rsidP="001B1C45">
      <w:pPr>
        <w:pStyle w:val="ConsPlusNormal"/>
        <w:rPr>
          <w:rFonts w:ascii="Times New Roman" w:hAnsi="Times New Roman"/>
          <w:color w:val="000000"/>
          <w:sz w:val="16"/>
          <w:szCs w:val="16"/>
        </w:rPr>
      </w:pPr>
      <w:r w:rsidRPr="00977618">
        <w:rPr>
          <w:rFonts w:ascii="Times New Roman" w:hAnsi="Times New Roman"/>
          <w:color w:val="000000"/>
          <w:sz w:val="16"/>
          <w:szCs w:val="16"/>
        </w:rPr>
        <w:t>в 2024 году – 1 000,0 рублей;</w:t>
      </w:r>
    </w:p>
    <w:p w:rsidR="001B1C45" w:rsidRPr="00977618" w:rsidRDefault="001B1C45" w:rsidP="001B1C45">
      <w:pPr>
        <w:pStyle w:val="ConsPlusNormal"/>
        <w:rPr>
          <w:rFonts w:ascii="Times New Roman" w:hAnsi="Times New Roman"/>
          <w:color w:val="000000"/>
          <w:sz w:val="16"/>
          <w:szCs w:val="16"/>
        </w:rPr>
      </w:pPr>
      <w:r w:rsidRPr="00977618">
        <w:rPr>
          <w:rFonts w:ascii="Times New Roman" w:hAnsi="Times New Roman"/>
          <w:color w:val="000000"/>
          <w:sz w:val="16"/>
          <w:szCs w:val="16"/>
        </w:rPr>
        <w:t>в 2025 году – 1 000,0 рублей;</w:t>
      </w:r>
    </w:p>
    <w:p w:rsidR="001B1C45" w:rsidRPr="00977618" w:rsidRDefault="001B1C45" w:rsidP="001B1C45">
      <w:pPr>
        <w:pStyle w:val="ConsPlusNormal"/>
        <w:rPr>
          <w:rFonts w:ascii="Times New Roman" w:hAnsi="Times New Roman"/>
          <w:color w:val="000000"/>
          <w:sz w:val="16"/>
          <w:szCs w:val="16"/>
        </w:rPr>
      </w:pPr>
      <w:r w:rsidRPr="00977618">
        <w:rPr>
          <w:rFonts w:ascii="Times New Roman" w:hAnsi="Times New Roman"/>
          <w:color w:val="000000"/>
          <w:sz w:val="16"/>
          <w:szCs w:val="16"/>
        </w:rPr>
        <w:t>в 2026-2030 году –5 000,0 рублей;</w:t>
      </w:r>
    </w:p>
    <w:p w:rsidR="001B1C45" w:rsidRPr="00977618" w:rsidRDefault="001B1C45" w:rsidP="001B1C45">
      <w:pPr>
        <w:pStyle w:val="ConsPlusNormal"/>
        <w:jc w:val="both"/>
        <w:rPr>
          <w:rFonts w:ascii="Times New Roman" w:hAnsi="Times New Roman"/>
          <w:color w:val="000000"/>
          <w:sz w:val="16"/>
          <w:szCs w:val="16"/>
        </w:rPr>
      </w:pPr>
      <w:r w:rsidRPr="00977618">
        <w:rPr>
          <w:rFonts w:ascii="Times New Roman" w:hAnsi="Times New Roman"/>
          <w:color w:val="000000"/>
          <w:sz w:val="16"/>
          <w:szCs w:val="16"/>
        </w:rPr>
        <w:t>в 2031-2035 году – 5 000,0 рублей;</w:t>
      </w:r>
    </w:p>
    <w:p w:rsidR="001B1C45" w:rsidRPr="00977618" w:rsidRDefault="001B1C45" w:rsidP="001B1C45">
      <w:pPr>
        <w:pStyle w:val="ConsPlusNormal"/>
        <w:jc w:val="both"/>
        <w:rPr>
          <w:rFonts w:ascii="Times New Roman" w:hAnsi="Times New Roman"/>
          <w:sz w:val="16"/>
          <w:szCs w:val="16"/>
        </w:rPr>
      </w:pPr>
      <w:r w:rsidRPr="00977618">
        <w:rPr>
          <w:rFonts w:ascii="Times New Roman" w:hAnsi="Times New Roman"/>
          <w:sz w:val="16"/>
          <w:szCs w:val="16"/>
        </w:rPr>
        <w:t>средства внебюджетных источников – 0,0 тыс. рублей (0,0 процента), в том числе:</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2026-2030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Объемы и источники финансирования Муниципальной программы уточняются ежегодно при формировании бюджета Новочелны-Сюрбеевского сельского поселения Комсомольского  района Чувашской Республики на очередной финансовый год и плановый период.</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B1C45" w:rsidRPr="00977618" w:rsidRDefault="001B1C45" w:rsidP="001B1C45">
      <w:pPr>
        <w:pStyle w:val="ConsPlusNormal"/>
        <w:ind w:firstLine="709"/>
        <w:jc w:val="both"/>
        <w:rPr>
          <w:rFonts w:ascii="Times New Roman" w:hAnsi="Times New Roman"/>
          <w:sz w:val="16"/>
          <w:szCs w:val="16"/>
        </w:rPr>
        <w:sectPr w:rsidR="001B1C45" w:rsidRPr="00977618" w:rsidSect="005A2065">
          <w:headerReference w:type="default" r:id="rId8"/>
          <w:pgSz w:w="11906" w:h="16838"/>
          <w:pgMar w:top="851" w:right="851" w:bottom="851" w:left="1701" w:header="709" w:footer="709" w:gutter="0"/>
          <w:cols w:space="708"/>
          <w:titlePg/>
          <w:docGrid w:linePitch="360"/>
        </w:sectPr>
      </w:pPr>
      <w:r w:rsidRPr="00977618">
        <w:rPr>
          <w:rFonts w:ascii="Times New Roman" w:hAnsi="Times New Roman"/>
          <w:sz w:val="16"/>
          <w:szCs w:val="16"/>
        </w:rPr>
        <w:t>К Муниципальной программе прилагаются подпрограммы: «Повышение экологической безопасности на территории  Новочелны-Сюрбеевского сельского поселения  Комсомольского  района Чувашской Республики», «Развитие водохозяйственного комплекса»; «Обращение с отходами, в том числе с твердыми коммунальными отходами».</w:t>
      </w:r>
    </w:p>
    <w:p w:rsidR="001B1C45" w:rsidRPr="00977618" w:rsidRDefault="001B1C45" w:rsidP="001B1C45">
      <w:pPr>
        <w:pStyle w:val="ConsPlusNormal"/>
        <w:ind w:left="10080"/>
        <w:jc w:val="right"/>
        <w:rPr>
          <w:rFonts w:ascii="Times New Roman" w:hAnsi="Times New Roman"/>
          <w:sz w:val="16"/>
          <w:szCs w:val="16"/>
        </w:rPr>
      </w:pPr>
      <w:r w:rsidRPr="00977618">
        <w:rPr>
          <w:rFonts w:ascii="Times New Roman" w:hAnsi="Times New Roman"/>
          <w:sz w:val="16"/>
          <w:szCs w:val="16"/>
        </w:rPr>
        <w:lastRenderedPageBreak/>
        <w:t>Приложение № 1</w:t>
      </w:r>
    </w:p>
    <w:p w:rsidR="001B1C45" w:rsidRPr="00977618" w:rsidRDefault="001B1C45" w:rsidP="001B1C45">
      <w:pPr>
        <w:pStyle w:val="ConsPlusNormal"/>
        <w:ind w:left="10080"/>
        <w:jc w:val="right"/>
        <w:rPr>
          <w:rFonts w:ascii="Times New Roman" w:hAnsi="Times New Roman"/>
          <w:sz w:val="16"/>
          <w:szCs w:val="16"/>
        </w:rPr>
      </w:pPr>
      <w:r w:rsidRPr="00977618">
        <w:rPr>
          <w:rFonts w:ascii="Times New Roman" w:hAnsi="Times New Roman"/>
          <w:sz w:val="16"/>
          <w:szCs w:val="16"/>
        </w:rPr>
        <w:t>к муниципальной программе Чувашской Республики «Развитие потенциала природно-сырьевых ресурсов и обеспечение экологической безопасности»</w:t>
      </w:r>
    </w:p>
    <w:p w:rsidR="001B1C45" w:rsidRPr="00977618" w:rsidRDefault="001B1C45" w:rsidP="001B1C45">
      <w:pPr>
        <w:pStyle w:val="ConsPlusNormal"/>
        <w:jc w:val="center"/>
        <w:rPr>
          <w:rFonts w:ascii="Times New Roman" w:hAnsi="Times New Roman"/>
          <w:sz w:val="16"/>
          <w:szCs w:val="16"/>
        </w:rPr>
      </w:pPr>
    </w:p>
    <w:p w:rsidR="001B1C45" w:rsidRPr="00977618" w:rsidRDefault="001B1C45" w:rsidP="001B1C45">
      <w:pPr>
        <w:pStyle w:val="ConsPlusNormal"/>
        <w:jc w:val="center"/>
        <w:rPr>
          <w:rFonts w:ascii="Times New Roman" w:hAnsi="Times New Roman"/>
          <w:b/>
          <w:bCs/>
          <w:caps/>
          <w:sz w:val="16"/>
          <w:szCs w:val="16"/>
        </w:rPr>
      </w:pPr>
      <w:r w:rsidRPr="00977618">
        <w:rPr>
          <w:rFonts w:ascii="Times New Roman" w:hAnsi="Times New Roman"/>
          <w:b/>
          <w:bCs/>
          <w:caps/>
          <w:sz w:val="16"/>
          <w:szCs w:val="16"/>
        </w:rPr>
        <w:t>С в е д е н и я</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о целевых индикаторах и показателях Муниципальной программы Новочелны-Сюрбеевского сельского поселения Комсомольского  района Чувашской Республики «Развитие потенциала природно-сырьевых ресурсов и обеспечение экологической безопасности», подпрограмм Муниципальной   программ «Развитие потенциала природно-сырьевых ресурсов и обеспечение экологической безопасности» и их значениях</w:t>
      </w:r>
    </w:p>
    <w:p w:rsidR="001B1C45" w:rsidRPr="00977618" w:rsidRDefault="001B1C45" w:rsidP="001B1C45">
      <w:pPr>
        <w:pStyle w:val="ConsPlusNormal"/>
        <w:jc w:val="center"/>
        <w:rPr>
          <w:rFonts w:ascii="Times New Roman" w:hAnsi="Times New Roman"/>
          <w:sz w:val="16"/>
          <w:szCs w:val="16"/>
        </w:rPr>
      </w:pPr>
    </w:p>
    <w:tbl>
      <w:tblPr>
        <w:tblW w:w="4643" w:type="pct"/>
        <w:tblInd w:w="62" w:type="dxa"/>
        <w:tblBorders>
          <w:top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
      <w:tblGrid>
        <w:gridCol w:w="1008"/>
        <w:gridCol w:w="1598"/>
        <w:gridCol w:w="1496"/>
        <w:gridCol w:w="1388"/>
        <w:gridCol w:w="1261"/>
        <w:gridCol w:w="1264"/>
        <w:gridCol w:w="1404"/>
        <w:gridCol w:w="1548"/>
        <w:gridCol w:w="1261"/>
        <w:gridCol w:w="1302"/>
      </w:tblGrid>
      <w:tr w:rsidR="001B1C45" w:rsidRPr="00977618" w:rsidTr="00A00621">
        <w:trPr>
          <w:gridAfter w:val="7"/>
          <w:wAfter w:w="3484" w:type="pct"/>
          <w:trHeight w:val="207"/>
        </w:trPr>
        <w:tc>
          <w:tcPr>
            <w:tcW w:w="372" w:type="pct"/>
            <w:vMerge w:val="restart"/>
            <w:tcBorders>
              <w:top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 пп</w:t>
            </w:r>
          </w:p>
        </w:tc>
        <w:tc>
          <w:tcPr>
            <w:tcW w:w="590"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 xml:space="preserve">Целевой индикатор </w:t>
            </w:r>
          </w:p>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и показатель (наименование)</w:t>
            </w:r>
          </w:p>
        </w:tc>
        <w:tc>
          <w:tcPr>
            <w:tcW w:w="553"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Единица измерения</w:t>
            </w:r>
          </w:p>
        </w:tc>
      </w:tr>
      <w:tr w:rsidR="001B1C45" w:rsidRPr="00977618" w:rsidTr="00A00621">
        <w:tc>
          <w:tcPr>
            <w:tcW w:w="372" w:type="pct"/>
            <w:vMerge/>
            <w:tcBorders>
              <w:top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p>
        </w:tc>
        <w:tc>
          <w:tcPr>
            <w:tcW w:w="590" w:type="pct"/>
            <w:vMerge/>
            <w:tcBorders>
              <w:top w:val="single" w:sz="4" w:space="0" w:color="auto"/>
              <w:left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p>
        </w:tc>
        <w:tc>
          <w:tcPr>
            <w:tcW w:w="553" w:type="pct"/>
            <w:vMerge/>
            <w:tcBorders>
              <w:top w:val="single" w:sz="4" w:space="0" w:color="auto"/>
              <w:left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p>
        </w:tc>
        <w:tc>
          <w:tcPr>
            <w:tcW w:w="513" w:type="pct"/>
            <w:tcBorders>
              <w:top w:val="single" w:sz="4" w:space="0" w:color="auto"/>
              <w:left w:val="single" w:sz="4" w:space="0" w:color="auto"/>
              <w:right w:val="single" w:sz="4" w:space="0" w:color="auto"/>
            </w:tcBorders>
          </w:tcPr>
          <w:p w:rsidR="001B1C45" w:rsidRPr="00977618" w:rsidRDefault="001B1C45" w:rsidP="00A00621">
            <w:pPr>
              <w:pStyle w:val="ConsPlusNormal"/>
              <w:ind w:firstLine="0"/>
              <w:rPr>
                <w:rFonts w:ascii="Times New Roman" w:hAnsi="Times New Roman"/>
                <w:sz w:val="16"/>
                <w:szCs w:val="16"/>
              </w:rPr>
            </w:pPr>
            <w:r w:rsidRPr="00977618">
              <w:rPr>
                <w:rFonts w:ascii="Times New Roman" w:hAnsi="Times New Roman"/>
                <w:sz w:val="16"/>
                <w:szCs w:val="16"/>
              </w:rPr>
              <w:t>2021 г.</w:t>
            </w:r>
          </w:p>
        </w:tc>
        <w:tc>
          <w:tcPr>
            <w:tcW w:w="466" w:type="pct"/>
            <w:tcBorders>
              <w:top w:val="single" w:sz="4" w:space="0" w:color="auto"/>
              <w:left w:val="single" w:sz="4" w:space="0" w:color="auto"/>
              <w:right w:val="single" w:sz="4" w:space="0" w:color="auto"/>
            </w:tcBorders>
          </w:tcPr>
          <w:p w:rsidR="001B1C45" w:rsidRPr="00977618" w:rsidRDefault="001B1C45" w:rsidP="00A00621">
            <w:pPr>
              <w:pStyle w:val="ConsPlusNormal"/>
              <w:ind w:firstLine="0"/>
              <w:rPr>
                <w:rFonts w:ascii="Times New Roman" w:hAnsi="Times New Roman"/>
                <w:sz w:val="16"/>
                <w:szCs w:val="16"/>
              </w:rPr>
            </w:pPr>
            <w:r w:rsidRPr="00977618">
              <w:rPr>
                <w:rFonts w:ascii="Times New Roman" w:hAnsi="Times New Roman"/>
                <w:sz w:val="16"/>
                <w:szCs w:val="16"/>
              </w:rPr>
              <w:t>2022 г.</w:t>
            </w:r>
          </w:p>
        </w:tc>
        <w:tc>
          <w:tcPr>
            <w:tcW w:w="467" w:type="pct"/>
            <w:tcBorders>
              <w:top w:val="single" w:sz="4" w:space="0" w:color="auto"/>
              <w:left w:val="single" w:sz="4" w:space="0" w:color="auto"/>
              <w:right w:val="single" w:sz="4" w:space="0" w:color="auto"/>
            </w:tcBorders>
          </w:tcPr>
          <w:p w:rsidR="001B1C45" w:rsidRPr="00977618" w:rsidRDefault="001B1C45" w:rsidP="00A00621">
            <w:pPr>
              <w:pStyle w:val="ConsPlusNormal"/>
              <w:ind w:firstLine="0"/>
              <w:rPr>
                <w:rFonts w:ascii="Times New Roman" w:hAnsi="Times New Roman"/>
                <w:sz w:val="16"/>
                <w:szCs w:val="16"/>
              </w:rPr>
            </w:pPr>
            <w:r w:rsidRPr="00977618">
              <w:rPr>
                <w:rFonts w:ascii="Times New Roman" w:hAnsi="Times New Roman"/>
                <w:sz w:val="16"/>
                <w:szCs w:val="16"/>
              </w:rPr>
              <w:t>2023 г.</w:t>
            </w:r>
          </w:p>
        </w:tc>
        <w:tc>
          <w:tcPr>
            <w:tcW w:w="519" w:type="pct"/>
            <w:tcBorders>
              <w:top w:val="single" w:sz="4" w:space="0" w:color="auto"/>
              <w:left w:val="single" w:sz="4" w:space="0" w:color="auto"/>
              <w:right w:val="single" w:sz="4" w:space="0" w:color="auto"/>
            </w:tcBorders>
          </w:tcPr>
          <w:p w:rsidR="001B1C45" w:rsidRPr="00977618" w:rsidRDefault="001B1C45" w:rsidP="00A00621">
            <w:pPr>
              <w:pStyle w:val="ConsPlusNormal"/>
              <w:ind w:firstLine="0"/>
              <w:rPr>
                <w:rFonts w:ascii="Times New Roman" w:hAnsi="Times New Roman"/>
                <w:sz w:val="16"/>
                <w:szCs w:val="16"/>
              </w:rPr>
            </w:pPr>
            <w:r w:rsidRPr="00977618">
              <w:rPr>
                <w:rFonts w:ascii="Times New Roman" w:hAnsi="Times New Roman"/>
                <w:sz w:val="16"/>
                <w:szCs w:val="16"/>
              </w:rPr>
              <w:t>2024 г.</w:t>
            </w:r>
          </w:p>
        </w:tc>
        <w:tc>
          <w:tcPr>
            <w:tcW w:w="572" w:type="pct"/>
            <w:tcBorders>
              <w:top w:val="single" w:sz="4" w:space="0" w:color="auto"/>
              <w:left w:val="single" w:sz="4" w:space="0" w:color="auto"/>
              <w:right w:val="single" w:sz="4" w:space="0" w:color="auto"/>
            </w:tcBorders>
          </w:tcPr>
          <w:p w:rsidR="001B1C45" w:rsidRPr="00977618" w:rsidRDefault="001B1C45" w:rsidP="00A00621">
            <w:pPr>
              <w:pStyle w:val="ConsPlusNormal"/>
              <w:ind w:firstLine="0"/>
              <w:rPr>
                <w:rFonts w:ascii="Times New Roman" w:hAnsi="Times New Roman"/>
                <w:sz w:val="16"/>
                <w:szCs w:val="16"/>
              </w:rPr>
            </w:pPr>
            <w:r w:rsidRPr="00977618">
              <w:rPr>
                <w:rFonts w:ascii="Times New Roman" w:hAnsi="Times New Roman"/>
                <w:sz w:val="16"/>
                <w:szCs w:val="16"/>
              </w:rPr>
              <w:t>2025 г.</w:t>
            </w:r>
          </w:p>
        </w:tc>
        <w:tc>
          <w:tcPr>
            <w:tcW w:w="466" w:type="pct"/>
            <w:tcBorders>
              <w:top w:val="single" w:sz="4" w:space="0" w:color="auto"/>
              <w:left w:val="single" w:sz="4" w:space="0" w:color="auto"/>
              <w:right w:val="single" w:sz="4" w:space="0" w:color="auto"/>
            </w:tcBorders>
          </w:tcPr>
          <w:p w:rsidR="001B1C45" w:rsidRPr="00977618" w:rsidRDefault="001B1C45" w:rsidP="00A00621">
            <w:pPr>
              <w:pStyle w:val="ConsPlusNormal"/>
              <w:ind w:firstLine="0"/>
              <w:rPr>
                <w:rFonts w:ascii="Times New Roman" w:hAnsi="Times New Roman"/>
                <w:sz w:val="16"/>
                <w:szCs w:val="16"/>
              </w:rPr>
            </w:pPr>
            <w:r w:rsidRPr="00977618">
              <w:rPr>
                <w:rFonts w:ascii="Times New Roman" w:hAnsi="Times New Roman"/>
                <w:sz w:val="16"/>
                <w:szCs w:val="16"/>
              </w:rPr>
              <w:t>2026-2030 г.</w:t>
            </w:r>
          </w:p>
        </w:tc>
        <w:tc>
          <w:tcPr>
            <w:tcW w:w="481" w:type="pct"/>
            <w:tcBorders>
              <w:top w:val="single" w:sz="4" w:space="0" w:color="auto"/>
              <w:left w:val="single" w:sz="4" w:space="0" w:color="auto"/>
            </w:tcBorders>
          </w:tcPr>
          <w:p w:rsidR="001B1C45" w:rsidRPr="00977618" w:rsidRDefault="001B1C45" w:rsidP="00A00621">
            <w:pPr>
              <w:pStyle w:val="ConsPlusNormal"/>
              <w:ind w:firstLine="0"/>
              <w:rPr>
                <w:rFonts w:ascii="Times New Roman" w:hAnsi="Times New Roman"/>
                <w:sz w:val="16"/>
                <w:szCs w:val="16"/>
              </w:rPr>
            </w:pPr>
            <w:r w:rsidRPr="00977618">
              <w:rPr>
                <w:rFonts w:ascii="Times New Roman" w:hAnsi="Times New Roman"/>
                <w:sz w:val="16"/>
                <w:szCs w:val="16"/>
              </w:rPr>
              <w:t>2035 г.</w:t>
            </w:r>
          </w:p>
        </w:tc>
      </w:tr>
    </w:tbl>
    <w:p w:rsidR="001B1C45" w:rsidRPr="00977618" w:rsidRDefault="001B1C45" w:rsidP="001B1C45">
      <w:pPr>
        <w:widowControl w:val="0"/>
        <w:suppressAutoHyphens/>
        <w:rPr>
          <w:sz w:val="16"/>
          <w:szCs w:val="16"/>
        </w:rPr>
      </w:pPr>
    </w:p>
    <w:tbl>
      <w:tblPr>
        <w:tblW w:w="4637"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971"/>
        <w:gridCol w:w="1706"/>
        <w:gridCol w:w="1430"/>
        <w:gridCol w:w="1376"/>
        <w:gridCol w:w="1264"/>
        <w:gridCol w:w="1264"/>
        <w:gridCol w:w="1405"/>
        <w:gridCol w:w="1545"/>
        <w:gridCol w:w="1264"/>
        <w:gridCol w:w="1283"/>
      </w:tblGrid>
      <w:tr w:rsidR="001B1C45" w:rsidRPr="00977618" w:rsidTr="00A00621">
        <w:trPr>
          <w:tblHeader/>
        </w:trPr>
        <w:tc>
          <w:tcPr>
            <w:tcW w:w="359" w:type="pct"/>
            <w:tcBorders>
              <w:top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1</w:t>
            </w:r>
          </w:p>
        </w:tc>
        <w:tc>
          <w:tcPr>
            <w:tcW w:w="6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2</w:t>
            </w:r>
          </w:p>
        </w:tc>
        <w:tc>
          <w:tcPr>
            <w:tcW w:w="529"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3</w:t>
            </w:r>
          </w:p>
        </w:tc>
        <w:tc>
          <w:tcPr>
            <w:tcW w:w="509"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4</w:t>
            </w:r>
          </w:p>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4</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5</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6</w:t>
            </w:r>
          </w:p>
        </w:tc>
        <w:tc>
          <w:tcPr>
            <w:tcW w:w="52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7</w:t>
            </w:r>
          </w:p>
        </w:tc>
        <w:tc>
          <w:tcPr>
            <w:tcW w:w="572"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8</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9</w:t>
            </w:r>
          </w:p>
        </w:tc>
        <w:tc>
          <w:tcPr>
            <w:tcW w:w="47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10</w:t>
            </w:r>
          </w:p>
        </w:tc>
      </w:tr>
      <w:tr w:rsidR="001B1C45" w:rsidRPr="00977618" w:rsidTr="00A00621">
        <w:tc>
          <w:tcPr>
            <w:tcW w:w="359" w:type="pct"/>
            <w:tcBorders>
              <w:top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1.</w:t>
            </w:r>
          </w:p>
        </w:tc>
        <w:tc>
          <w:tcPr>
            <w:tcW w:w="6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autoSpaceDE w:val="0"/>
              <w:autoSpaceDN w:val="0"/>
              <w:adjustRightInd w:val="0"/>
              <w:rPr>
                <w:sz w:val="16"/>
                <w:szCs w:val="16"/>
              </w:rPr>
            </w:pPr>
            <w:r w:rsidRPr="00977618">
              <w:rPr>
                <w:sz w:val="16"/>
                <w:szCs w:val="16"/>
              </w:rPr>
              <w:t>Доля ликвидированных объектов накопленного вреда окружающей среде</w:t>
            </w:r>
          </w:p>
        </w:tc>
        <w:tc>
          <w:tcPr>
            <w:tcW w:w="529"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ind w:firstLine="0"/>
              <w:rPr>
                <w:rFonts w:ascii="Times New Roman" w:hAnsi="Times New Roman"/>
                <w:sz w:val="16"/>
                <w:szCs w:val="16"/>
              </w:rPr>
            </w:pPr>
            <w:r w:rsidRPr="00977618">
              <w:rPr>
                <w:rFonts w:ascii="Times New Roman" w:hAnsi="Times New Roman"/>
                <w:sz w:val="16"/>
                <w:szCs w:val="16"/>
              </w:rPr>
              <w:t>процентов</w:t>
            </w:r>
          </w:p>
        </w:tc>
        <w:tc>
          <w:tcPr>
            <w:tcW w:w="509"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ind w:firstLine="0"/>
              <w:rPr>
                <w:rFonts w:ascii="Times New Roman" w:hAnsi="Times New Roman"/>
                <w:color w:val="000000"/>
                <w:sz w:val="16"/>
                <w:szCs w:val="16"/>
              </w:rPr>
            </w:pPr>
            <w:r w:rsidRPr="00977618">
              <w:rPr>
                <w:rFonts w:ascii="Times New Roman" w:hAnsi="Times New Roman"/>
                <w:color w:val="000000"/>
                <w:sz w:val="16"/>
                <w:szCs w:val="16"/>
              </w:rPr>
              <w:t>81</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jc w:val="center"/>
              <w:rPr>
                <w:color w:val="000000"/>
                <w:sz w:val="16"/>
                <w:szCs w:val="16"/>
              </w:rPr>
            </w:pPr>
            <w:r w:rsidRPr="00977618">
              <w:rPr>
                <w:color w:val="000000"/>
                <w:sz w:val="16"/>
                <w:szCs w:val="16"/>
              </w:rPr>
              <w:t>82</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jc w:val="center"/>
              <w:rPr>
                <w:color w:val="000000"/>
                <w:sz w:val="16"/>
                <w:szCs w:val="16"/>
              </w:rPr>
            </w:pPr>
            <w:r w:rsidRPr="00977618">
              <w:rPr>
                <w:color w:val="000000"/>
                <w:sz w:val="16"/>
                <w:szCs w:val="16"/>
              </w:rPr>
              <w:t>83</w:t>
            </w:r>
          </w:p>
        </w:tc>
        <w:tc>
          <w:tcPr>
            <w:tcW w:w="52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jc w:val="center"/>
              <w:rPr>
                <w:color w:val="000000"/>
                <w:sz w:val="16"/>
                <w:szCs w:val="16"/>
              </w:rPr>
            </w:pPr>
            <w:r w:rsidRPr="00977618">
              <w:rPr>
                <w:color w:val="000000"/>
                <w:sz w:val="16"/>
                <w:szCs w:val="16"/>
              </w:rPr>
              <w:t>84</w:t>
            </w:r>
          </w:p>
        </w:tc>
        <w:tc>
          <w:tcPr>
            <w:tcW w:w="572"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jc w:val="center"/>
              <w:rPr>
                <w:color w:val="000000"/>
                <w:sz w:val="16"/>
                <w:szCs w:val="16"/>
              </w:rPr>
            </w:pPr>
            <w:r w:rsidRPr="00977618">
              <w:rPr>
                <w:color w:val="000000"/>
                <w:sz w:val="16"/>
                <w:szCs w:val="16"/>
              </w:rPr>
              <w:t>85</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jc w:val="center"/>
              <w:rPr>
                <w:color w:val="000000"/>
                <w:sz w:val="16"/>
                <w:szCs w:val="16"/>
              </w:rPr>
            </w:pPr>
            <w:r w:rsidRPr="00977618">
              <w:rPr>
                <w:color w:val="000000"/>
                <w:sz w:val="16"/>
                <w:szCs w:val="16"/>
              </w:rPr>
              <w:t>86</w:t>
            </w:r>
          </w:p>
        </w:tc>
        <w:tc>
          <w:tcPr>
            <w:tcW w:w="47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jc w:val="center"/>
              <w:rPr>
                <w:color w:val="000000"/>
                <w:sz w:val="16"/>
                <w:szCs w:val="16"/>
              </w:rPr>
            </w:pPr>
            <w:r w:rsidRPr="00977618">
              <w:rPr>
                <w:color w:val="000000"/>
                <w:sz w:val="16"/>
                <w:szCs w:val="16"/>
              </w:rPr>
              <w:t>90</w:t>
            </w:r>
          </w:p>
        </w:tc>
      </w:tr>
      <w:tr w:rsidR="001B1C45" w:rsidRPr="00977618" w:rsidTr="00A00621">
        <w:tc>
          <w:tcPr>
            <w:tcW w:w="359" w:type="pct"/>
            <w:tcBorders>
              <w:top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1.</w:t>
            </w:r>
          </w:p>
        </w:tc>
        <w:tc>
          <w:tcPr>
            <w:tcW w:w="6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autoSpaceDE w:val="0"/>
              <w:autoSpaceDN w:val="0"/>
              <w:adjustRightInd w:val="0"/>
              <w:rPr>
                <w:sz w:val="16"/>
                <w:szCs w:val="16"/>
              </w:rPr>
            </w:pPr>
            <w:r w:rsidRPr="00977618">
              <w:rPr>
                <w:sz w:val="16"/>
                <w:szCs w:val="16"/>
              </w:rPr>
              <w:t>Высадка зеленых насаждений</w:t>
            </w:r>
          </w:p>
        </w:tc>
        <w:tc>
          <w:tcPr>
            <w:tcW w:w="529"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га.</w:t>
            </w:r>
          </w:p>
        </w:tc>
        <w:tc>
          <w:tcPr>
            <w:tcW w:w="509"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ind w:firstLine="0"/>
              <w:rPr>
                <w:rFonts w:ascii="Times New Roman" w:hAnsi="Times New Roman"/>
                <w:sz w:val="16"/>
                <w:szCs w:val="16"/>
              </w:rPr>
            </w:pPr>
            <w:r w:rsidRPr="00977618">
              <w:rPr>
                <w:rFonts w:ascii="Times New Roman" w:hAnsi="Times New Roman"/>
                <w:sz w:val="16"/>
                <w:szCs w:val="16"/>
              </w:rPr>
              <w:t>0,1</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0,1</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0,1</w:t>
            </w:r>
          </w:p>
        </w:tc>
        <w:tc>
          <w:tcPr>
            <w:tcW w:w="52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0,1</w:t>
            </w:r>
          </w:p>
        </w:tc>
        <w:tc>
          <w:tcPr>
            <w:tcW w:w="572"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0,1</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0,1</w:t>
            </w:r>
          </w:p>
        </w:tc>
        <w:tc>
          <w:tcPr>
            <w:tcW w:w="47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0,1</w:t>
            </w:r>
          </w:p>
        </w:tc>
      </w:tr>
      <w:tr w:rsidR="001B1C45" w:rsidRPr="00977618" w:rsidTr="00A00621">
        <w:tc>
          <w:tcPr>
            <w:tcW w:w="359" w:type="pct"/>
            <w:tcBorders>
              <w:top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2.</w:t>
            </w:r>
          </w:p>
        </w:tc>
        <w:tc>
          <w:tcPr>
            <w:tcW w:w="6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autoSpaceDE w:val="0"/>
              <w:autoSpaceDN w:val="0"/>
              <w:adjustRightInd w:val="0"/>
              <w:rPr>
                <w:sz w:val="16"/>
                <w:szCs w:val="16"/>
              </w:rPr>
            </w:pPr>
            <w:r w:rsidRPr="00977618">
              <w:rPr>
                <w:sz w:val="16"/>
                <w:szCs w:val="16"/>
              </w:rPr>
              <w:t>Количество проводимых экологических мероприятий, направленных на повышение уровня экологической культуры, воспитание и просвещение населения Чувашской Республики</w:t>
            </w:r>
          </w:p>
        </w:tc>
        <w:tc>
          <w:tcPr>
            <w:tcW w:w="529"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ед.</w:t>
            </w:r>
          </w:p>
        </w:tc>
        <w:tc>
          <w:tcPr>
            <w:tcW w:w="509"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5</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5</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5</w:t>
            </w:r>
          </w:p>
        </w:tc>
        <w:tc>
          <w:tcPr>
            <w:tcW w:w="52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5</w:t>
            </w:r>
          </w:p>
        </w:tc>
        <w:tc>
          <w:tcPr>
            <w:tcW w:w="572"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5</w:t>
            </w:r>
          </w:p>
        </w:tc>
        <w:tc>
          <w:tcPr>
            <w:tcW w:w="46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5</w:t>
            </w:r>
          </w:p>
        </w:tc>
        <w:tc>
          <w:tcPr>
            <w:tcW w:w="47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5</w:t>
            </w:r>
          </w:p>
        </w:tc>
      </w:tr>
    </w:tbl>
    <w:p w:rsidR="001B1C45" w:rsidRPr="00977618" w:rsidRDefault="001B1C45" w:rsidP="001B1C45">
      <w:pPr>
        <w:pStyle w:val="ConsPlusNormal"/>
        <w:jc w:val="right"/>
        <w:rPr>
          <w:rFonts w:ascii="Times New Roman" w:hAnsi="Times New Roman"/>
          <w:sz w:val="16"/>
          <w:szCs w:val="16"/>
        </w:rPr>
        <w:sectPr w:rsidR="001B1C45" w:rsidRPr="00977618" w:rsidSect="00676226">
          <w:pgSz w:w="16838" w:h="11906" w:orient="landscape"/>
          <w:pgMar w:top="1417" w:right="1134" w:bottom="1134" w:left="1134" w:header="992" w:footer="709" w:gutter="0"/>
          <w:pgNumType w:start="1"/>
          <w:cols w:space="708"/>
          <w:titlePg/>
          <w:docGrid w:linePitch="360"/>
        </w:sectPr>
      </w:pPr>
    </w:p>
    <w:p w:rsidR="001B1C45" w:rsidRPr="00977618" w:rsidRDefault="001B1C45" w:rsidP="001B1C45">
      <w:pPr>
        <w:pStyle w:val="ConsPlusNormal"/>
        <w:ind w:left="10080"/>
        <w:jc w:val="right"/>
        <w:rPr>
          <w:rFonts w:ascii="Times New Roman" w:hAnsi="Times New Roman"/>
          <w:sz w:val="16"/>
          <w:szCs w:val="16"/>
        </w:rPr>
      </w:pPr>
      <w:r w:rsidRPr="00977618">
        <w:rPr>
          <w:rFonts w:ascii="Times New Roman" w:hAnsi="Times New Roman"/>
          <w:sz w:val="16"/>
          <w:szCs w:val="16"/>
        </w:rPr>
        <w:lastRenderedPageBreak/>
        <w:t>Приложение № 2</w:t>
      </w:r>
    </w:p>
    <w:p w:rsidR="001B1C45" w:rsidRPr="00977618" w:rsidRDefault="001B1C45" w:rsidP="001B1C45">
      <w:pPr>
        <w:pStyle w:val="ConsPlusNormal"/>
        <w:ind w:left="10080"/>
        <w:jc w:val="right"/>
        <w:rPr>
          <w:rFonts w:ascii="Times New Roman" w:hAnsi="Times New Roman"/>
          <w:sz w:val="16"/>
          <w:szCs w:val="16"/>
        </w:rPr>
      </w:pPr>
      <w:r w:rsidRPr="00977618">
        <w:rPr>
          <w:rFonts w:ascii="Times New Roman" w:hAnsi="Times New Roman"/>
          <w:sz w:val="16"/>
          <w:szCs w:val="16"/>
        </w:rPr>
        <w:t>к Муниципальной программе  Новочелны-Сюрбеевского сельского поселения «Развитие потенциала природно-сырьевых ресурсов и обеспечение экологической безопасности»</w:t>
      </w:r>
    </w:p>
    <w:p w:rsidR="001B1C45" w:rsidRPr="00977618" w:rsidRDefault="001B1C45" w:rsidP="001B1C45">
      <w:pPr>
        <w:pStyle w:val="ConsPlusNormal"/>
        <w:jc w:val="center"/>
        <w:rPr>
          <w:rFonts w:ascii="Times New Roman" w:hAnsi="Times New Roman"/>
          <w:sz w:val="16"/>
          <w:szCs w:val="16"/>
        </w:rPr>
      </w:pPr>
    </w:p>
    <w:p w:rsidR="001B1C45" w:rsidRPr="00977618" w:rsidRDefault="001B1C45" w:rsidP="001B1C45">
      <w:pPr>
        <w:pStyle w:val="ConsPlusNormal"/>
        <w:jc w:val="center"/>
        <w:outlineLvl w:val="1"/>
        <w:rPr>
          <w:rFonts w:ascii="Times New Roman" w:eastAsia="Batang" w:hAnsi="Times New Roman"/>
          <w:b/>
          <w:bCs/>
          <w:sz w:val="16"/>
          <w:szCs w:val="16"/>
        </w:rPr>
      </w:pPr>
      <w:r w:rsidRPr="00977618">
        <w:rPr>
          <w:rFonts w:ascii="Times New Roman" w:eastAsia="Batang" w:hAnsi="Times New Roman"/>
          <w:b/>
          <w:bCs/>
          <w:sz w:val="16"/>
          <w:szCs w:val="16"/>
        </w:rPr>
        <w:t xml:space="preserve">РЕСУРСНОЕ ОБЕСПЕЧЕНИЕ И ПРОГНОЗНАЯ (СПРАВОЧНАЯ) ОЦЕНКА РАСХОДОВ </w:t>
      </w:r>
      <w:r w:rsidRPr="00977618">
        <w:rPr>
          <w:rFonts w:ascii="Times New Roman" w:eastAsia="Batang" w:hAnsi="Times New Roman"/>
          <w:b/>
          <w:bCs/>
          <w:sz w:val="16"/>
          <w:szCs w:val="16"/>
        </w:rPr>
        <w:br/>
        <w:t xml:space="preserve">за счет всех источников финансирования реализации Муниципальной программы Новочелны-Сюрбеевского сельского поселения  Комсомольского  района Чувашской Республики </w:t>
      </w:r>
    </w:p>
    <w:p w:rsidR="001B1C45" w:rsidRPr="00977618" w:rsidRDefault="001B1C45" w:rsidP="001B1C45">
      <w:pPr>
        <w:pStyle w:val="ConsPlusNormal"/>
        <w:jc w:val="center"/>
        <w:outlineLvl w:val="1"/>
        <w:rPr>
          <w:rFonts w:ascii="Times New Roman" w:eastAsia="Batang" w:hAnsi="Times New Roman"/>
          <w:b/>
          <w:bCs/>
          <w:sz w:val="16"/>
          <w:szCs w:val="16"/>
        </w:rPr>
      </w:pPr>
      <w:r w:rsidRPr="00977618">
        <w:rPr>
          <w:rFonts w:ascii="Times New Roman" w:eastAsia="Batang" w:hAnsi="Times New Roman"/>
          <w:b/>
          <w:bCs/>
          <w:sz w:val="16"/>
          <w:szCs w:val="16"/>
        </w:rPr>
        <w:t>«Развитие потенциала природно-сырьевых ресурсов и обеспечение экологической безопасности»</w:t>
      </w:r>
    </w:p>
    <w:p w:rsidR="001B1C45" w:rsidRPr="00977618" w:rsidRDefault="001B1C45" w:rsidP="001B1C45">
      <w:pPr>
        <w:pStyle w:val="ConsPlusNormal"/>
        <w:jc w:val="center"/>
        <w:outlineLvl w:val="1"/>
        <w:rPr>
          <w:rFonts w:ascii="Times New Roman" w:eastAsia="Batang" w:hAnsi="Times New Roman"/>
          <w:b/>
          <w:bCs/>
          <w:sz w:val="16"/>
          <w:szCs w:val="16"/>
        </w:rPr>
      </w:pPr>
    </w:p>
    <w:tbl>
      <w:tblPr>
        <w:tblW w:w="5074" w:type="pct"/>
        <w:tblInd w:w="108"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136"/>
        <w:gridCol w:w="736"/>
        <w:gridCol w:w="1112"/>
        <w:gridCol w:w="2378"/>
        <w:gridCol w:w="1168"/>
        <w:gridCol w:w="1118"/>
        <w:gridCol w:w="976"/>
        <w:gridCol w:w="979"/>
        <w:gridCol w:w="840"/>
        <w:gridCol w:w="1257"/>
        <w:gridCol w:w="1097"/>
      </w:tblGrid>
      <w:tr w:rsidR="001B1C45" w:rsidRPr="00977618" w:rsidTr="00A00621">
        <w:tc>
          <w:tcPr>
            <w:tcW w:w="334" w:type="pct"/>
            <w:vMerge w:val="restart"/>
            <w:tcBorders>
              <w:top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Статус</w:t>
            </w:r>
          </w:p>
        </w:tc>
        <w:tc>
          <w:tcPr>
            <w:tcW w:w="722"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Наименование Муниципальной программы  Новочелны-Сюрбеевского сельского поселения Комсомольского  района  Чувашской Республики, подпрограммы Муниципальной программы Новочелны-Сюрбеевского сельского поселения Комсомольского района Чувашской Республики (основного мероприятия)</w:t>
            </w:r>
          </w:p>
        </w:tc>
        <w:tc>
          <w:tcPr>
            <w:tcW w:w="625" w:type="pct"/>
            <w:gridSpan w:val="2"/>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 xml:space="preserve">Код бюджетной </w:t>
            </w:r>
          </w:p>
          <w:p w:rsidR="001B1C45" w:rsidRPr="00977618" w:rsidRDefault="001B1C45" w:rsidP="00A00621">
            <w:pPr>
              <w:ind w:left="-28" w:right="-28"/>
              <w:jc w:val="center"/>
              <w:rPr>
                <w:color w:val="000000"/>
                <w:sz w:val="16"/>
                <w:szCs w:val="16"/>
              </w:rPr>
            </w:pPr>
            <w:r w:rsidRPr="00977618">
              <w:rPr>
                <w:color w:val="000000"/>
                <w:sz w:val="16"/>
                <w:szCs w:val="16"/>
              </w:rPr>
              <w:t>классификации</w:t>
            </w:r>
          </w:p>
        </w:tc>
        <w:tc>
          <w:tcPr>
            <w:tcW w:w="804"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Источники финансирования</w:t>
            </w:r>
          </w:p>
        </w:tc>
        <w:tc>
          <w:tcPr>
            <w:tcW w:w="2513" w:type="pct"/>
            <w:gridSpan w:val="7"/>
            <w:vMerge w:val="restart"/>
            <w:tcBorders>
              <w:top w:val="single" w:sz="4" w:space="0" w:color="auto"/>
              <w:left w:val="single" w:sz="4" w:space="0" w:color="auto"/>
              <w:bottom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Расходы по годам, тыс. рублей</w:t>
            </w:r>
          </w:p>
        </w:tc>
      </w:tr>
      <w:tr w:rsidR="001B1C45" w:rsidRPr="00977618" w:rsidTr="00A00621">
        <w:trPr>
          <w:trHeight w:val="453"/>
        </w:trPr>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249"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главный распорядитель бюджетных средств</w:t>
            </w:r>
          </w:p>
        </w:tc>
        <w:tc>
          <w:tcPr>
            <w:tcW w:w="376"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целевая статья расходов</w:t>
            </w:r>
          </w:p>
        </w:tc>
        <w:tc>
          <w:tcPr>
            <w:tcW w:w="804"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2513" w:type="pct"/>
            <w:gridSpan w:val="7"/>
            <w:vMerge/>
            <w:tcBorders>
              <w:top w:val="single" w:sz="4" w:space="0" w:color="auto"/>
              <w:left w:val="single" w:sz="4" w:space="0" w:color="auto"/>
              <w:bottom w:val="single" w:sz="4" w:space="0" w:color="auto"/>
            </w:tcBorders>
          </w:tcPr>
          <w:p w:rsidR="001B1C45" w:rsidRPr="00977618" w:rsidRDefault="001B1C45" w:rsidP="00A00621">
            <w:pPr>
              <w:ind w:left="-57" w:right="-57"/>
              <w:jc w:val="center"/>
              <w:rPr>
                <w:color w:val="000000"/>
                <w:sz w:val="16"/>
                <w:szCs w:val="16"/>
              </w:rPr>
            </w:pPr>
          </w:p>
        </w:tc>
      </w:tr>
      <w:tr w:rsidR="001B1C45" w:rsidRPr="00977618" w:rsidTr="00A00621">
        <w:tc>
          <w:tcPr>
            <w:tcW w:w="334" w:type="pct"/>
            <w:vMerge/>
            <w:tcBorders>
              <w:top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722" w:type="pct"/>
            <w:vMerge/>
            <w:tcBorders>
              <w:top w:val="single" w:sz="4" w:space="0" w:color="auto"/>
              <w:left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249" w:type="pct"/>
            <w:vMerge/>
            <w:tcBorders>
              <w:top w:val="single" w:sz="4" w:space="0" w:color="auto"/>
              <w:left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vMerge/>
            <w:tcBorders>
              <w:top w:val="single" w:sz="4" w:space="0" w:color="auto"/>
              <w:left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95" w:type="pct"/>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2021</w:t>
            </w:r>
          </w:p>
        </w:tc>
        <w:tc>
          <w:tcPr>
            <w:tcW w:w="378" w:type="pct"/>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2022</w:t>
            </w:r>
          </w:p>
        </w:tc>
        <w:tc>
          <w:tcPr>
            <w:tcW w:w="330" w:type="pct"/>
            <w:tcBorders>
              <w:top w:val="single" w:sz="4" w:space="0" w:color="auto"/>
              <w:left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2023</w:t>
            </w:r>
          </w:p>
        </w:tc>
        <w:tc>
          <w:tcPr>
            <w:tcW w:w="331" w:type="pct"/>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2024</w:t>
            </w:r>
          </w:p>
        </w:tc>
        <w:tc>
          <w:tcPr>
            <w:tcW w:w="284" w:type="pct"/>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2025</w:t>
            </w:r>
          </w:p>
        </w:tc>
        <w:tc>
          <w:tcPr>
            <w:tcW w:w="425" w:type="pct"/>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2026–2030</w:t>
            </w:r>
          </w:p>
        </w:tc>
        <w:tc>
          <w:tcPr>
            <w:tcW w:w="371" w:type="pct"/>
            <w:tcBorders>
              <w:top w:val="single" w:sz="4" w:space="0" w:color="auto"/>
              <w:lef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2031–2035</w:t>
            </w:r>
          </w:p>
        </w:tc>
      </w:tr>
    </w:tbl>
    <w:p w:rsidR="001B1C45" w:rsidRPr="00977618" w:rsidRDefault="001B1C45" w:rsidP="001B1C45">
      <w:pPr>
        <w:widowControl w:val="0"/>
        <w:suppressAutoHyphens/>
        <w:rPr>
          <w:sz w:val="16"/>
          <w:szCs w:val="16"/>
        </w:rPr>
      </w:pPr>
    </w:p>
    <w:tbl>
      <w:tblPr>
        <w:tblW w:w="507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135"/>
        <w:gridCol w:w="736"/>
        <w:gridCol w:w="1112"/>
        <w:gridCol w:w="2377"/>
        <w:gridCol w:w="1168"/>
        <w:gridCol w:w="1117"/>
        <w:gridCol w:w="976"/>
        <w:gridCol w:w="979"/>
        <w:gridCol w:w="840"/>
        <w:gridCol w:w="1256"/>
        <w:gridCol w:w="1097"/>
      </w:tblGrid>
      <w:tr w:rsidR="001B1C45" w:rsidRPr="00977618" w:rsidTr="00A00621">
        <w:trPr>
          <w:tblHeader/>
        </w:trPr>
        <w:tc>
          <w:tcPr>
            <w:tcW w:w="334" w:type="pct"/>
            <w:tcBorders>
              <w:top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1</w:t>
            </w:r>
          </w:p>
        </w:tc>
        <w:tc>
          <w:tcPr>
            <w:tcW w:w="722"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2</w:t>
            </w:r>
          </w:p>
        </w:tc>
        <w:tc>
          <w:tcPr>
            <w:tcW w:w="249"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3</w:t>
            </w:r>
          </w:p>
        </w:tc>
        <w:tc>
          <w:tcPr>
            <w:tcW w:w="376"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4</w:t>
            </w: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5</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7</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8</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9</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11</w:t>
            </w:r>
          </w:p>
        </w:tc>
        <w:tc>
          <w:tcPr>
            <w:tcW w:w="371" w:type="pct"/>
            <w:tcBorders>
              <w:top w:val="single" w:sz="4" w:space="0" w:color="auto"/>
              <w:left w:val="single" w:sz="4" w:space="0" w:color="auto"/>
              <w:bottom w:val="single" w:sz="4" w:space="0" w:color="auto"/>
            </w:tcBorders>
          </w:tcPr>
          <w:p w:rsidR="001B1C45" w:rsidRPr="00977618" w:rsidRDefault="001B1C45" w:rsidP="00A00621">
            <w:pPr>
              <w:ind w:right="-57"/>
              <w:rPr>
                <w:color w:val="000000"/>
                <w:sz w:val="16"/>
                <w:szCs w:val="16"/>
              </w:rPr>
            </w:pPr>
            <w:r w:rsidRPr="00977618">
              <w:rPr>
                <w:color w:val="000000"/>
                <w:sz w:val="16"/>
                <w:szCs w:val="16"/>
              </w:rPr>
              <w:t>12</w:t>
            </w:r>
          </w:p>
        </w:tc>
      </w:tr>
      <w:tr w:rsidR="001B1C45" w:rsidRPr="00977618" w:rsidTr="00A00621">
        <w:tc>
          <w:tcPr>
            <w:tcW w:w="334" w:type="pct"/>
            <w:vMerge w:val="restart"/>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Муниципальная  программа Комсомольского района Чувашской Республики</w:t>
            </w:r>
          </w:p>
        </w:tc>
        <w:tc>
          <w:tcPr>
            <w:tcW w:w="722"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Муниципальная программа Комсомольского  района Чувашской Республики «Развитие потенциала природно-сырь</w:t>
            </w:r>
            <w:r w:rsidRPr="00977618">
              <w:rPr>
                <w:color w:val="000000"/>
                <w:sz w:val="16"/>
                <w:szCs w:val="16"/>
              </w:rPr>
              <w:softHyphen/>
              <w:t xml:space="preserve">евых ресурсов и </w:t>
            </w:r>
            <w:r w:rsidRPr="00977618">
              <w:rPr>
                <w:color w:val="000000"/>
                <w:sz w:val="16"/>
                <w:szCs w:val="16"/>
              </w:rPr>
              <w:br/>
              <w:t>обеспечение экологической безопасности»</w:t>
            </w:r>
          </w:p>
        </w:tc>
        <w:tc>
          <w:tcPr>
            <w:tcW w:w="249"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х</w:t>
            </w:r>
          </w:p>
        </w:tc>
        <w:tc>
          <w:tcPr>
            <w:tcW w:w="376"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всего</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1000,0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1 000,0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федеральный бюджет</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республиканский бюджет Чувашской Республики</w:t>
            </w:r>
          </w:p>
        </w:tc>
        <w:tc>
          <w:tcPr>
            <w:tcW w:w="395" w:type="pct"/>
            <w:tcBorders>
              <w:top w:val="nil"/>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бюджет сельского  поселения</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1000,0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1 000,0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внебюджетные источники</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val="restart"/>
            <w:tcBorders>
              <w:top w:val="single" w:sz="4" w:space="0" w:color="auto"/>
              <w:bottom w:val="single" w:sz="4" w:space="0" w:color="auto"/>
              <w:right w:val="single" w:sz="4" w:space="0" w:color="auto"/>
            </w:tcBorders>
          </w:tcPr>
          <w:p w:rsidR="001B1C45" w:rsidRPr="00977618" w:rsidRDefault="001B1C45" w:rsidP="00A00621">
            <w:pPr>
              <w:ind w:left="-28" w:right="-28"/>
              <w:rPr>
                <w:b/>
                <w:color w:val="000000"/>
                <w:sz w:val="16"/>
                <w:szCs w:val="16"/>
              </w:rPr>
            </w:pPr>
            <w:r w:rsidRPr="00977618">
              <w:rPr>
                <w:b/>
                <w:color w:val="000000"/>
                <w:sz w:val="16"/>
                <w:szCs w:val="16"/>
              </w:rPr>
              <w:t>Подпрограмма</w:t>
            </w:r>
          </w:p>
        </w:tc>
        <w:tc>
          <w:tcPr>
            <w:tcW w:w="722"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b/>
                <w:color w:val="000000"/>
                <w:sz w:val="16"/>
                <w:szCs w:val="16"/>
              </w:rPr>
            </w:pPr>
            <w:r w:rsidRPr="00977618">
              <w:rPr>
                <w:b/>
                <w:color w:val="000000"/>
                <w:sz w:val="16"/>
                <w:szCs w:val="16"/>
              </w:rPr>
              <w:t>«Повышение экологической безопасности на территории Новочелны-Сюрбеевского сельского поселения Комсомольского района  Чувашской Республики»</w:t>
            </w:r>
          </w:p>
        </w:tc>
        <w:tc>
          <w:tcPr>
            <w:tcW w:w="249"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903</w:t>
            </w:r>
          </w:p>
        </w:tc>
        <w:tc>
          <w:tcPr>
            <w:tcW w:w="376"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Ч320000000</w:t>
            </w: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всего</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1000,0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1 000,0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федеральный бюджет</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республиканский бюджет Чувашской Республики</w:t>
            </w:r>
          </w:p>
          <w:p w:rsidR="001B1C45" w:rsidRPr="00977618" w:rsidRDefault="001B1C45" w:rsidP="00A00621">
            <w:pPr>
              <w:ind w:left="-28" w:right="-28"/>
              <w:rPr>
                <w:color w:val="000000"/>
                <w:sz w:val="16"/>
                <w:szCs w:val="16"/>
              </w:rPr>
            </w:pP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бюджет сельского  поселения</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1000,0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1 000,0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внебюджетные источники</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val="restart"/>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Основное мероприятие 1</w:t>
            </w:r>
          </w:p>
        </w:tc>
        <w:tc>
          <w:tcPr>
            <w:tcW w:w="722"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 xml:space="preserve">Мероприятия, направленные на снижение негативного воздействия хозяйственной и иной деятельности на окружающую среду </w:t>
            </w:r>
          </w:p>
        </w:tc>
        <w:tc>
          <w:tcPr>
            <w:tcW w:w="249"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х</w:t>
            </w:r>
          </w:p>
        </w:tc>
        <w:tc>
          <w:tcPr>
            <w:tcW w:w="376"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х</w:t>
            </w: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всего</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1000,0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1 000,0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федеральный бюджет</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республиканский бюджет Чувашской Республики</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Бюджет сельского поселения</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1000,0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1 000,0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c>
          <w:tcPr>
            <w:tcW w:w="371" w:type="pct"/>
            <w:tcBorders>
              <w:top w:val="single" w:sz="4" w:space="0" w:color="auto"/>
              <w:left w:val="single" w:sz="4" w:space="0" w:color="auto"/>
              <w:bottom w:val="single" w:sz="4" w:space="0" w:color="auto"/>
            </w:tcBorders>
          </w:tcPr>
          <w:p w:rsidR="001B1C45" w:rsidRPr="00977618" w:rsidRDefault="001B1C45" w:rsidP="00A00621">
            <w:pPr>
              <w:ind w:right="-57"/>
              <w:rPr>
                <w:color w:val="000000"/>
                <w:sz w:val="16"/>
                <w:szCs w:val="16"/>
              </w:rPr>
            </w:pPr>
            <w:r w:rsidRPr="00977618">
              <w:rPr>
                <w:color w:val="000000"/>
                <w:sz w:val="16"/>
                <w:szCs w:val="16"/>
              </w:rPr>
              <w:t>5 000,0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внебюджетные источники</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val="restart"/>
            <w:tcBorders>
              <w:top w:val="single" w:sz="4" w:space="0" w:color="auto"/>
              <w:bottom w:val="single" w:sz="4" w:space="0" w:color="auto"/>
              <w:right w:val="single" w:sz="4" w:space="0" w:color="auto"/>
            </w:tcBorders>
          </w:tcPr>
          <w:p w:rsidR="001B1C45" w:rsidRPr="00977618" w:rsidRDefault="001B1C45" w:rsidP="00A00621">
            <w:pPr>
              <w:ind w:left="-28" w:right="-28"/>
              <w:rPr>
                <w:b/>
                <w:color w:val="000000"/>
                <w:sz w:val="16"/>
                <w:szCs w:val="16"/>
              </w:rPr>
            </w:pPr>
            <w:r w:rsidRPr="00977618">
              <w:rPr>
                <w:b/>
                <w:color w:val="000000"/>
                <w:sz w:val="16"/>
                <w:szCs w:val="16"/>
              </w:rPr>
              <w:t>Подпрограмма</w:t>
            </w:r>
          </w:p>
        </w:tc>
        <w:tc>
          <w:tcPr>
            <w:tcW w:w="722"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b/>
                <w:color w:val="000000"/>
                <w:sz w:val="16"/>
                <w:szCs w:val="16"/>
              </w:rPr>
            </w:pPr>
            <w:r w:rsidRPr="00977618">
              <w:rPr>
                <w:b/>
                <w:color w:val="000000"/>
                <w:sz w:val="16"/>
                <w:szCs w:val="16"/>
              </w:rPr>
              <w:t>«Развитие водохозяйственного комплекса»</w:t>
            </w:r>
          </w:p>
        </w:tc>
        <w:tc>
          <w:tcPr>
            <w:tcW w:w="249"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903</w:t>
            </w:r>
          </w:p>
        </w:tc>
        <w:tc>
          <w:tcPr>
            <w:tcW w:w="376"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Ч320000000</w:t>
            </w: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всего</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федеральный бюджет</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республиканский бюджет Чувашской Республики</w:t>
            </w:r>
          </w:p>
          <w:p w:rsidR="001B1C45" w:rsidRPr="00977618" w:rsidRDefault="001B1C45" w:rsidP="00A00621">
            <w:pPr>
              <w:ind w:left="-28" w:right="-28"/>
              <w:rPr>
                <w:color w:val="000000"/>
                <w:sz w:val="16"/>
                <w:szCs w:val="16"/>
              </w:rPr>
            </w:pP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бюджет сельского  поселения</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внебюджетные источники</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val="restart"/>
            <w:tcBorders>
              <w:top w:val="single" w:sz="4" w:space="0" w:color="auto"/>
              <w:bottom w:val="single" w:sz="4" w:space="0" w:color="auto"/>
              <w:right w:val="single" w:sz="4" w:space="0" w:color="auto"/>
            </w:tcBorders>
          </w:tcPr>
          <w:p w:rsidR="001B1C45" w:rsidRPr="00977618" w:rsidRDefault="001B1C45" w:rsidP="00A00621">
            <w:pPr>
              <w:ind w:left="-28" w:right="-28"/>
              <w:rPr>
                <w:b/>
                <w:color w:val="000000"/>
                <w:sz w:val="16"/>
                <w:szCs w:val="16"/>
              </w:rPr>
            </w:pPr>
            <w:r w:rsidRPr="00977618">
              <w:rPr>
                <w:b/>
                <w:color w:val="000000"/>
                <w:sz w:val="16"/>
                <w:szCs w:val="16"/>
              </w:rPr>
              <w:t>Подпрограмма</w:t>
            </w:r>
          </w:p>
        </w:tc>
        <w:tc>
          <w:tcPr>
            <w:tcW w:w="722"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b/>
                <w:color w:val="000000"/>
                <w:sz w:val="16"/>
                <w:szCs w:val="16"/>
              </w:rPr>
            </w:pPr>
            <w:r w:rsidRPr="00977618">
              <w:rPr>
                <w:b/>
                <w:color w:val="000000"/>
                <w:sz w:val="16"/>
                <w:szCs w:val="16"/>
              </w:rPr>
              <w:t>«Обращение с отходами, в том числе с твердыми коммунальными отходами»</w:t>
            </w:r>
          </w:p>
        </w:tc>
        <w:tc>
          <w:tcPr>
            <w:tcW w:w="249"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903</w:t>
            </w:r>
          </w:p>
        </w:tc>
        <w:tc>
          <w:tcPr>
            <w:tcW w:w="376" w:type="pct"/>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Ч320000000</w:t>
            </w: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всего</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федеральный бюджет</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республиканский бюджет Чувашской Республики</w:t>
            </w:r>
          </w:p>
          <w:p w:rsidR="001B1C45" w:rsidRPr="00977618" w:rsidRDefault="001B1C45" w:rsidP="00A00621">
            <w:pPr>
              <w:ind w:left="-28" w:right="-28"/>
              <w:rPr>
                <w:color w:val="000000"/>
                <w:sz w:val="16"/>
                <w:szCs w:val="16"/>
              </w:rPr>
            </w:pP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бюджет сельского  поселения</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right="-57"/>
              <w:rPr>
                <w:color w:val="000000"/>
                <w:sz w:val="16"/>
                <w:szCs w:val="16"/>
              </w:rPr>
            </w:pPr>
            <w:r w:rsidRPr="00977618">
              <w:rPr>
                <w:color w:val="000000"/>
                <w:sz w:val="16"/>
                <w:szCs w:val="16"/>
              </w:rPr>
              <w:t>0</w:t>
            </w:r>
          </w:p>
        </w:tc>
      </w:tr>
      <w:tr w:rsidR="001B1C45" w:rsidRPr="00977618" w:rsidTr="00A00621">
        <w:tc>
          <w:tcPr>
            <w:tcW w:w="334" w:type="pct"/>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722"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49"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p>
        </w:tc>
        <w:tc>
          <w:tcPr>
            <w:tcW w:w="80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внебюджетные источники</w:t>
            </w:r>
          </w:p>
        </w:tc>
        <w:tc>
          <w:tcPr>
            <w:tcW w:w="39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8"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0"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3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284"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371" w:type="pc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bl>
    <w:p w:rsidR="001B1C45" w:rsidRPr="00977618" w:rsidRDefault="001B1C45" w:rsidP="001B1C45">
      <w:pPr>
        <w:pStyle w:val="ConsPlusNormal"/>
        <w:outlineLvl w:val="1"/>
        <w:rPr>
          <w:rFonts w:ascii="Times New Roman" w:hAnsi="Times New Roman"/>
          <w:sz w:val="16"/>
          <w:szCs w:val="16"/>
        </w:rPr>
      </w:pPr>
    </w:p>
    <w:p w:rsidR="001B1C45" w:rsidRPr="00977618" w:rsidRDefault="001B1C45" w:rsidP="001B1C45">
      <w:pPr>
        <w:pStyle w:val="ConsPlusNormal"/>
        <w:jc w:val="both"/>
        <w:rPr>
          <w:rFonts w:ascii="Times New Roman" w:hAnsi="Times New Roman"/>
          <w:sz w:val="16"/>
          <w:szCs w:val="16"/>
        </w:rPr>
        <w:sectPr w:rsidR="001B1C45" w:rsidRPr="00977618" w:rsidSect="00676226">
          <w:pgSz w:w="16838" w:h="11906" w:orient="landscape" w:code="9"/>
          <w:pgMar w:top="1417" w:right="1134" w:bottom="1134" w:left="1134" w:header="992" w:footer="709" w:gutter="0"/>
          <w:pgNumType w:start="1"/>
          <w:cols w:space="708"/>
          <w:titlePg/>
          <w:docGrid w:linePitch="360"/>
        </w:sectPr>
      </w:pPr>
    </w:p>
    <w:p w:rsidR="001B1C45" w:rsidRPr="00977618" w:rsidRDefault="001B1C45" w:rsidP="001B1C45">
      <w:pPr>
        <w:pStyle w:val="ConsPlusNormal"/>
        <w:ind w:left="4560"/>
        <w:jc w:val="right"/>
        <w:rPr>
          <w:rFonts w:ascii="Times New Roman" w:hAnsi="Times New Roman"/>
          <w:sz w:val="16"/>
          <w:szCs w:val="16"/>
        </w:rPr>
      </w:pPr>
      <w:r w:rsidRPr="00977618">
        <w:rPr>
          <w:rFonts w:ascii="Times New Roman" w:hAnsi="Times New Roman"/>
          <w:sz w:val="16"/>
          <w:szCs w:val="16"/>
        </w:rPr>
        <w:lastRenderedPageBreak/>
        <w:t>Приложение № 3</w:t>
      </w:r>
    </w:p>
    <w:p w:rsidR="001B1C45" w:rsidRPr="00977618" w:rsidRDefault="001B1C45" w:rsidP="001B1C45">
      <w:pPr>
        <w:pStyle w:val="ConsPlusNormal"/>
        <w:ind w:left="4560"/>
        <w:jc w:val="right"/>
        <w:rPr>
          <w:rFonts w:ascii="Times New Roman" w:hAnsi="Times New Roman"/>
          <w:sz w:val="16"/>
          <w:szCs w:val="16"/>
        </w:rPr>
      </w:pPr>
      <w:r w:rsidRPr="00977618">
        <w:rPr>
          <w:rFonts w:ascii="Times New Roman" w:hAnsi="Times New Roman"/>
          <w:sz w:val="16"/>
          <w:szCs w:val="16"/>
        </w:rPr>
        <w:t>к Муниципальной программе  Комсомольского  района Чувашской Республики «Развитие потенциала природно-сырьевых ресурсов и обеспечение экологической безопасности»</w:t>
      </w:r>
    </w:p>
    <w:p w:rsidR="001B1C45" w:rsidRPr="00977618" w:rsidRDefault="001B1C45" w:rsidP="001B1C45">
      <w:pPr>
        <w:pStyle w:val="ConsPlusNormal"/>
        <w:jc w:val="right"/>
        <w:rPr>
          <w:rFonts w:ascii="Times New Roman" w:hAnsi="Times New Roman"/>
          <w:sz w:val="16"/>
          <w:szCs w:val="16"/>
        </w:rPr>
      </w:pP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П О Д П Р О Г Р А М М А</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 xml:space="preserve"> «Повышение экологической безопасности на территории  Новочелны-Сюрбеевского сельского поселения Комсомольского  района Чувашской Республики» Муниципальной программы </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 xml:space="preserve"> «Развитие потенциала природно-сырьевых ресурсов и обеспечение экологической безопасности»</w:t>
      </w:r>
    </w:p>
    <w:p w:rsidR="001B1C45" w:rsidRPr="00977618" w:rsidRDefault="001B1C45" w:rsidP="001B1C45">
      <w:pPr>
        <w:pStyle w:val="ConsPlusNormal"/>
        <w:jc w:val="center"/>
        <w:rPr>
          <w:rFonts w:ascii="Times New Roman" w:hAnsi="Times New Roman"/>
          <w:sz w:val="16"/>
          <w:szCs w:val="16"/>
        </w:rPr>
      </w:pPr>
    </w:p>
    <w:p w:rsidR="001B1C45" w:rsidRPr="00977618" w:rsidRDefault="001B1C45" w:rsidP="001B1C45">
      <w:pPr>
        <w:pStyle w:val="ConsPlusNormal"/>
        <w:jc w:val="center"/>
        <w:rPr>
          <w:rFonts w:ascii="Times New Roman" w:hAnsi="Times New Roman"/>
          <w:caps/>
          <w:sz w:val="16"/>
          <w:szCs w:val="16"/>
        </w:rPr>
      </w:pPr>
      <w:r w:rsidRPr="00977618">
        <w:rPr>
          <w:rFonts w:ascii="Times New Roman" w:hAnsi="Times New Roman"/>
          <w:caps/>
          <w:sz w:val="16"/>
          <w:szCs w:val="16"/>
        </w:rPr>
        <w:t xml:space="preserve">Паспорт подпрограммы </w:t>
      </w:r>
    </w:p>
    <w:p w:rsidR="001B1C45" w:rsidRPr="00977618" w:rsidRDefault="001B1C45" w:rsidP="001B1C45">
      <w:pPr>
        <w:pStyle w:val="ConsPlusNormal"/>
        <w:jc w:val="center"/>
        <w:rPr>
          <w:rFonts w:ascii="Times New Roman" w:hAnsi="Times New Roman"/>
          <w:sz w:val="16"/>
          <w:szCs w:val="16"/>
        </w:rPr>
      </w:pPr>
    </w:p>
    <w:tbl>
      <w:tblPr>
        <w:tblW w:w="5000" w:type="pct"/>
        <w:tblInd w:w="62" w:type="dxa"/>
        <w:tblCellMar>
          <w:left w:w="62" w:type="dxa"/>
          <w:right w:w="62" w:type="dxa"/>
        </w:tblCellMar>
        <w:tblLook w:val="0000" w:firstRow="0" w:lastRow="0" w:firstColumn="0" w:lastColumn="0" w:noHBand="0" w:noVBand="0"/>
      </w:tblPr>
      <w:tblGrid>
        <w:gridCol w:w="2619"/>
        <w:gridCol w:w="924"/>
        <w:gridCol w:w="5529"/>
      </w:tblGrid>
      <w:tr w:rsidR="001B1C45" w:rsidRPr="00977618" w:rsidTr="00A00621">
        <w:tc>
          <w:tcPr>
            <w:tcW w:w="1600" w:type="pct"/>
          </w:tcPr>
          <w:p w:rsidR="001B1C45" w:rsidRPr="00977618" w:rsidRDefault="001B1C45" w:rsidP="00A00621">
            <w:pPr>
              <w:pStyle w:val="ConsPlusNormal"/>
              <w:ind w:firstLine="0"/>
              <w:jc w:val="both"/>
              <w:rPr>
                <w:rFonts w:ascii="Times New Roman" w:eastAsia="Batang" w:hAnsi="Times New Roman"/>
                <w:sz w:val="16"/>
                <w:szCs w:val="16"/>
              </w:rPr>
            </w:pPr>
            <w:r w:rsidRPr="00977618">
              <w:rPr>
                <w:rFonts w:ascii="Times New Roman" w:eastAsia="Batang" w:hAnsi="Times New Roman"/>
                <w:sz w:val="16"/>
                <w:szCs w:val="16"/>
              </w:rPr>
              <w:t>Ответственный исполнитель подпрограммы</w:t>
            </w:r>
          </w:p>
        </w:tc>
        <w:tc>
          <w:tcPr>
            <w:tcW w:w="196" w:type="pct"/>
          </w:tcPr>
          <w:p w:rsidR="001B1C45" w:rsidRPr="00977618" w:rsidRDefault="001B1C45" w:rsidP="00A00621">
            <w:pPr>
              <w:pStyle w:val="ConsPlusNormal"/>
              <w:jc w:val="center"/>
              <w:outlineLvl w:val="0"/>
              <w:rPr>
                <w:rFonts w:ascii="Times New Roman" w:hAnsi="Times New Roman"/>
                <w:sz w:val="16"/>
                <w:szCs w:val="16"/>
              </w:rPr>
            </w:pPr>
            <w:r w:rsidRPr="00977618">
              <w:rPr>
                <w:rFonts w:ascii="Times New Roman" w:hAnsi="Times New Roman"/>
                <w:sz w:val="16"/>
                <w:szCs w:val="16"/>
              </w:rPr>
              <w:t>–</w:t>
            </w:r>
          </w:p>
        </w:tc>
        <w:tc>
          <w:tcPr>
            <w:tcW w:w="3204" w:type="pct"/>
          </w:tcPr>
          <w:p w:rsidR="001B1C45" w:rsidRPr="00977618" w:rsidRDefault="001B1C45" w:rsidP="00A00621">
            <w:pPr>
              <w:pStyle w:val="ConsPlusNormal"/>
              <w:jc w:val="both"/>
              <w:outlineLvl w:val="0"/>
              <w:rPr>
                <w:rFonts w:ascii="Times New Roman" w:eastAsia="Batang" w:hAnsi="Times New Roman"/>
                <w:sz w:val="16"/>
                <w:szCs w:val="16"/>
              </w:rPr>
            </w:pPr>
            <w:r w:rsidRPr="00977618">
              <w:rPr>
                <w:rFonts w:ascii="Times New Roman" w:eastAsia="Batang" w:hAnsi="Times New Roman"/>
                <w:sz w:val="16"/>
                <w:szCs w:val="16"/>
              </w:rPr>
              <w:t>Администрация  Новочелны-Сюрбеевского сельского поселения Комсомольского района Чувашской  Республики</w:t>
            </w:r>
          </w:p>
        </w:tc>
      </w:tr>
      <w:tr w:rsidR="001B1C45" w:rsidRPr="00977618" w:rsidTr="00A00621">
        <w:tc>
          <w:tcPr>
            <w:tcW w:w="1600" w:type="pct"/>
          </w:tcPr>
          <w:p w:rsidR="001B1C45" w:rsidRPr="00977618" w:rsidRDefault="001B1C45" w:rsidP="00A00621">
            <w:pPr>
              <w:pStyle w:val="ConsPlusNormal"/>
              <w:ind w:firstLine="0"/>
              <w:jc w:val="both"/>
              <w:rPr>
                <w:rFonts w:ascii="Times New Roman" w:eastAsia="Batang" w:hAnsi="Times New Roman"/>
                <w:sz w:val="16"/>
                <w:szCs w:val="16"/>
              </w:rPr>
            </w:pPr>
            <w:r w:rsidRPr="00977618">
              <w:rPr>
                <w:rFonts w:ascii="Times New Roman" w:eastAsia="Batang" w:hAnsi="Times New Roman"/>
                <w:sz w:val="16"/>
                <w:szCs w:val="16"/>
              </w:rPr>
              <w:t xml:space="preserve">Цель подпрограммы </w:t>
            </w:r>
          </w:p>
        </w:tc>
        <w:tc>
          <w:tcPr>
            <w:tcW w:w="196" w:type="pct"/>
          </w:tcPr>
          <w:p w:rsidR="001B1C45" w:rsidRPr="00977618" w:rsidRDefault="001B1C45" w:rsidP="00A00621">
            <w:pPr>
              <w:autoSpaceDE w:val="0"/>
              <w:autoSpaceDN w:val="0"/>
              <w:adjustRightInd w:val="0"/>
              <w:jc w:val="center"/>
              <w:rPr>
                <w:sz w:val="16"/>
                <w:szCs w:val="16"/>
              </w:rPr>
            </w:pPr>
            <w:r w:rsidRPr="00977618">
              <w:rPr>
                <w:sz w:val="16"/>
                <w:szCs w:val="16"/>
              </w:rPr>
              <w:t>–</w:t>
            </w:r>
          </w:p>
        </w:tc>
        <w:tc>
          <w:tcPr>
            <w:tcW w:w="3204" w:type="pct"/>
          </w:tcPr>
          <w:p w:rsidR="001B1C45" w:rsidRPr="00977618" w:rsidRDefault="001B1C45" w:rsidP="00A00621">
            <w:pPr>
              <w:autoSpaceDE w:val="0"/>
              <w:autoSpaceDN w:val="0"/>
              <w:adjustRightInd w:val="0"/>
              <w:rPr>
                <w:rFonts w:eastAsia="Batang"/>
                <w:sz w:val="16"/>
                <w:szCs w:val="16"/>
              </w:rPr>
            </w:pPr>
            <w:r w:rsidRPr="00977618">
              <w:rPr>
                <w:sz w:val="16"/>
                <w:szCs w:val="16"/>
              </w:rPr>
              <w:t>повышение уровня экологической безопасности и улучшение состояния окружающей среды, в том числе атмосферного воздуха</w:t>
            </w:r>
          </w:p>
        </w:tc>
      </w:tr>
      <w:tr w:rsidR="001B1C45" w:rsidRPr="00977618" w:rsidTr="00A00621">
        <w:tc>
          <w:tcPr>
            <w:tcW w:w="1600" w:type="pct"/>
          </w:tcPr>
          <w:p w:rsidR="001B1C45" w:rsidRPr="00977618" w:rsidRDefault="001B1C45" w:rsidP="00A00621">
            <w:pPr>
              <w:pStyle w:val="ConsPlusNormal"/>
              <w:ind w:firstLine="0"/>
              <w:jc w:val="both"/>
              <w:rPr>
                <w:rFonts w:ascii="Times New Roman" w:eastAsia="Batang" w:hAnsi="Times New Roman"/>
                <w:sz w:val="16"/>
                <w:szCs w:val="16"/>
              </w:rPr>
            </w:pPr>
            <w:r w:rsidRPr="00977618">
              <w:rPr>
                <w:rFonts w:ascii="Times New Roman" w:eastAsia="Batang" w:hAnsi="Times New Roman"/>
                <w:sz w:val="16"/>
                <w:szCs w:val="16"/>
              </w:rPr>
              <w:t>Задачи подпрограммы</w:t>
            </w:r>
          </w:p>
        </w:tc>
        <w:tc>
          <w:tcPr>
            <w:tcW w:w="196" w:type="pct"/>
          </w:tcPr>
          <w:p w:rsidR="001B1C45" w:rsidRPr="00977618" w:rsidRDefault="001B1C45" w:rsidP="00A00621">
            <w:pPr>
              <w:autoSpaceDE w:val="0"/>
              <w:autoSpaceDN w:val="0"/>
              <w:adjustRightInd w:val="0"/>
              <w:jc w:val="center"/>
              <w:rPr>
                <w:sz w:val="16"/>
                <w:szCs w:val="16"/>
              </w:rPr>
            </w:pPr>
            <w:r w:rsidRPr="00977618">
              <w:rPr>
                <w:sz w:val="16"/>
                <w:szCs w:val="16"/>
              </w:rPr>
              <w:t>–</w:t>
            </w:r>
          </w:p>
        </w:tc>
        <w:tc>
          <w:tcPr>
            <w:tcW w:w="3204" w:type="pct"/>
          </w:tcPr>
          <w:p w:rsidR="001B1C45" w:rsidRPr="00977618" w:rsidRDefault="001B1C45" w:rsidP="00A00621">
            <w:pPr>
              <w:autoSpaceDE w:val="0"/>
              <w:autoSpaceDN w:val="0"/>
              <w:adjustRightInd w:val="0"/>
              <w:rPr>
                <w:sz w:val="16"/>
                <w:szCs w:val="16"/>
              </w:rPr>
            </w:pPr>
            <w:r w:rsidRPr="00977618">
              <w:rPr>
                <w:sz w:val="16"/>
                <w:szCs w:val="16"/>
              </w:rPr>
              <w:t>снижение негативного воздействия хозяйственной и иной деятельности на окружающую среду;</w:t>
            </w:r>
          </w:p>
          <w:p w:rsidR="001B1C45" w:rsidRPr="00977618" w:rsidRDefault="001B1C45" w:rsidP="00A00621">
            <w:pPr>
              <w:autoSpaceDE w:val="0"/>
              <w:autoSpaceDN w:val="0"/>
              <w:adjustRightInd w:val="0"/>
              <w:ind w:left="-28" w:right="-28"/>
              <w:rPr>
                <w:sz w:val="16"/>
                <w:szCs w:val="16"/>
              </w:rPr>
            </w:pPr>
            <w:r w:rsidRPr="00977618">
              <w:rPr>
                <w:sz w:val="16"/>
                <w:szCs w:val="16"/>
              </w:rPr>
              <w:t>увеличение зеленого фонда сельских поселений Комсомольского района;</w:t>
            </w:r>
          </w:p>
          <w:p w:rsidR="001B1C45" w:rsidRPr="00977618" w:rsidRDefault="001B1C45" w:rsidP="00A00621">
            <w:pPr>
              <w:autoSpaceDE w:val="0"/>
              <w:autoSpaceDN w:val="0"/>
              <w:adjustRightInd w:val="0"/>
              <w:rPr>
                <w:rFonts w:eastAsia="Batang"/>
                <w:sz w:val="16"/>
                <w:szCs w:val="16"/>
              </w:rPr>
            </w:pPr>
            <w:r w:rsidRPr="00977618">
              <w:rPr>
                <w:sz w:val="16"/>
                <w:szCs w:val="16"/>
              </w:rPr>
              <w:t>формирование экологической культуры</w:t>
            </w:r>
          </w:p>
        </w:tc>
      </w:tr>
      <w:tr w:rsidR="001B1C45" w:rsidRPr="00977618" w:rsidTr="00A00621">
        <w:tc>
          <w:tcPr>
            <w:tcW w:w="1600" w:type="pct"/>
          </w:tcPr>
          <w:p w:rsidR="001B1C45" w:rsidRPr="00977618" w:rsidRDefault="001B1C45" w:rsidP="00A00621">
            <w:pPr>
              <w:pStyle w:val="ConsPlusNormal"/>
              <w:ind w:firstLine="0"/>
              <w:jc w:val="both"/>
              <w:rPr>
                <w:rFonts w:ascii="Times New Roman" w:eastAsia="Batang" w:hAnsi="Times New Roman"/>
                <w:sz w:val="16"/>
                <w:szCs w:val="16"/>
              </w:rPr>
            </w:pPr>
            <w:r w:rsidRPr="00977618">
              <w:rPr>
                <w:rFonts w:ascii="Times New Roman" w:eastAsia="Batang" w:hAnsi="Times New Roman"/>
                <w:sz w:val="16"/>
                <w:szCs w:val="16"/>
              </w:rPr>
              <w:t>Целевые индикаторы и показатели подпрограммы</w:t>
            </w:r>
          </w:p>
        </w:tc>
        <w:tc>
          <w:tcPr>
            <w:tcW w:w="196" w:type="pct"/>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w:t>
            </w:r>
          </w:p>
        </w:tc>
        <w:tc>
          <w:tcPr>
            <w:tcW w:w="3204" w:type="pct"/>
          </w:tcPr>
          <w:p w:rsidR="001B1C45" w:rsidRPr="00977618" w:rsidRDefault="001B1C45" w:rsidP="00A00621">
            <w:pPr>
              <w:autoSpaceDE w:val="0"/>
              <w:autoSpaceDN w:val="0"/>
              <w:adjustRightInd w:val="0"/>
              <w:rPr>
                <w:sz w:val="16"/>
                <w:szCs w:val="16"/>
              </w:rPr>
            </w:pPr>
            <w:r w:rsidRPr="00977618">
              <w:rPr>
                <w:sz w:val="16"/>
                <w:szCs w:val="16"/>
              </w:rPr>
              <w:t>к 2036 году будут достигнуты следующие целевые индикаторы и показатели:</w:t>
            </w:r>
          </w:p>
          <w:p w:rsidR="001B1C45" w:rsidRPr="00977618" w:rsidRDefault="001B1C45" w:rsidP="00A00621">
            <w:pPr>
              <w:autoSpaceDE w:val="0"/>
              <w:autoSpaceDN w:val="0"/>
              <w:adjustRightInd w:val="0"/>
              <w:rPr>
                <w:sz w:val="16"/>
                <w:szCs w:val="16"/>
              </w:rPr>
            </w:pPr>
            <w:r w:rsidRPr="00977618">
              <w:rPr>
                <w:color w:val="000000"/>
                <w:sz w:val="16"/>
                <w:szCs w:val="16"/>
              </w:rPr>
              <w:t>высадка зеленых насаждений -0,5 га. ежегодно;</w:t>
            </w:r>
          </w:p>
          <w:p w:rsidR="001B1C45" w:rsidRPr="00977618" w:rsidRDefault="001B1C45" w:rsidP="00A00621">
            <w:pPr>
              <w:autoSpaceDE w:val="0"/>
              <w:autoSpaceDN w:val="0"/>
              <w:adjustRightInd w:val="0"/>
              <w:rPr>
                <w:sz w:val="16"/>
                <w:szCs w:val="16"/>
              </w:rPr>
            </w:pPr>
            <w:r w:rsidRPr="00977618">
              <w:rPr>
                <w:sz w:val="16"/>
                <w:szCs w:val="16"/>
              </w:rPr>
              <w:t>количество проводимых экологических мероприятий, направленных на повышение уровня экологической культуры, воспитание и просвещение населения Комсомольского района Чувашской Республики, – 2 единицы ежегодно</w:t>
            </w:r>
          </w:p>
        </w:tc>
      </w:tr>
      <w:tr w:rsidR="001B1C45" w:rsidRPr="00977618" w:rsidTr="00A00621">
        <w:tc>
          <w:tcPr>
            <w:tcW w:w="1600" w:type="pct"/>
          </w:tcPr>
          <w:p w:rsidR="001B1C45" w:rsidRPr="00977618" w:rsidRDefault="001B1C45" w:rsidP="00A00621">
            <w:pPr>
              <w:pStyle w:val="ConsPlusNormal"/>
              <w:ind w:firstLine="0"/>
              <w:jc w:val="both"/>
              <w:rPr>
                <w:rFonts w:ascii="Times New Roman" w:eastAsia="Batang" w:hAnsi="Times New Roman"/>
                <w:sz w:val="16"/>
                <w:szCs w:val="16"/>
              </w:rPr>
            </w:pPr>
            <w:r w:rsidRPr="00977618">
              <w:rPr>
                <w:rFonts w:ascii="Times New Roman" w:eastAsia="Batang" w:hAnsi="Times New Roman"/>
                <w:sz w:val="16"/>
                <w:szCs w:val="16"/>
              </w:rPr>
              <w:t>Этапы и сроки реализации подпрограммы</w:t>
            </w:r>
          </w:p>
        </w:tc>
        <w:tc>
          <w:tcPr>
            <w:tcW w:w="196" w:type="pct"/>
          </w:tcPr>
          <w:p w:rsidR="001B1C45" w:rsidRPr="00977618" w:rsidRDefault="001B1C45" w:rsidP="00A00621">
            <w:pPr>
              <w:autoSpaceDE w:val="0"/>
              <w:autoSpaceDN w:val="0"/>
              <w:adjustRightInd w:val="0"/>
              <w:jc w:val="center"/>
              <w:rPr>
                <w:sz w:val="16"/>
                <w:szCs w:val="16"/>
              </w:rPr>
            </w:pPr>
            <w:r w:rsidRPr="00977618">
              <w:rPr>
                <w:sz w:val="16"/>
                <w:szCs w:val="16"/>
              </w:rPr>
              <w:t>–</w:t>
            </w:r>
          </w:p>
        </w:tc>
        <w:tc>
          <w:tcPr>
            <w:tcW w:w="3204" w:type="pct"/>
          </w:tcPr>
          <w:p w:rsidR="001B1C45" w:rsidRPr="00977618" w:rsidRDefault="001B1C45" w:rsidP="00A00621">
            <w:pPr>
              <w:autoSpaceDE w:val="0"/>
              <w:autoSpaceDN w:val="0"/>
              <w:adjustRightInd w:val="0"/>
              <w:rPr>
                <w:sz w:val="16"/>
                <w:szCs w:val="16"/>
              </w:rPr>
            </w:pPr>
            <w:r w:rsidRPr="00977618">
              <w:rPr>
                <w:sz w:val="16"/>
                <w:szCs w:val="16"/>
              </w:rPr>
              <w:t>2021–2035 годы, в том числе:</w:t>
            </w:r>
          </w:p>
          <w:p w:rsidR="001B1C45" w:rsidRPr="00977618" w:rsidRDefault="001B1C45" w:rsidP="00A00621">
            <w:pPr>
              <w:autoSpaceDE w:val="0"/>
              <w:autoSpaceDN w:val="0"/>
              <w:adjustRightInd w:val="0"/>
              <w:rPr>
                <w:sz w:val="16"/>
                <w:szCs w:val="16"/>
              </w:rPr>
            </w:pPr>
            <w:r w:rsidRPr="00977618">
              <w:rPr>
                <w:sz w:val="16"/>
                <w:szCs w:val="16"/>
              </w:rPr>
              <w:t>1 этап – 2020–2025 годы;</w:t>
            </w:r>
          </w:p>
          <w:p w:rsidR="001B1C45" w:rsidRPr="00977618" w:rsidRDefault="001B1C45" w:rsidP="00A00621">
            <w:pPr>
              <w:autoSpaceDE w:val="0"/>
              <w:autoSpaceDN w:val="0"/>
              <w:adjustRightInd w:val="0"/>
              <w:rPr>
                <w:sz w:val="16"/>
                <w:szCs w:val="16"/>
              </w:rPr>
            </w:pPr>
            <w:r w:rsidRPr="00977618">
              <w:rPr>
                <w:sz w:val="16"/>
                <w:szCs w:val="16"/>
              </w:rPr>
              <w:t>2 этап – 2026–2030 годы;</w:t>
            </w:r>
          </w:p>
          <w:p w:rsidR="001B1C45" w:rsidRPr="00977618" w:rsidRDefault="001B1C45" w:rsidP="00A00621">
            <w:pPr>
              <w:autoSpaceDE w:val="0"/>
              <w:autoSpaceDN w:val="0"/>
              <w:adjustRightInd w:val="0"/>
              <w:rPr>
                <w:sz w:val="16"/>
                <w:szCs w:val="16"/>
              </w:rPr>
            </w:pPr>
            <w:r w:rsidRPr="00977618">
              <w:rPr>
                <w:sz w:val="16"/>
                <w:szCs w:val="16"/>
              </w:rPr>
              <w:t>3 этап – 2031–2035 годы</w:t>
            </w:r>
          </w:p>
        </w:tc>
      </w:tr>
      <w:tr w:rsidR="001B1C45" w:rsidRPr="00977618" w:rsidTr="00A00621">
        <w:tc>
          <w:tcPr>
            <w:tcW w:w="1600" w:type="pct"/>
          </w:tcPr>
          <w:p w:rsidR="001B1C45" w:rsidRPr="00977618" w:rsidRDefault="001B1C45" w:rsidP="00A00621">
            <w:pPr>
              <w:pStyle w:val="ConsPlusNormal"/>
              <w:ind w:firstLine="0"/>
              <w:jc w:val="both"/>
              <w:rPr>
                <w:rFonts w:ascii="Times New Roman" w:eastAsia="Batang" w:hAnsi="Times New Roman"/>
                <w:sz w:val="16"/>
                <w:szCs w:val="16"/>
              </w:rPr>
            </w:pPr>
            <w:r w:rsidRPr="00977618">
              <w:rPr>
                <w:rFonts w:ascii="Times New Roman" w:eastAsia="Batang" w:hAnsi="Times New Roman"/>
                <w:sz w:val="16"/>
                <w:szCs w:val="16"/>
              </w:rPr>
              <w:t xml:space="preserve">Объемы финансирования подпрограммы с разбивкой по годам реализации </w:t>
            </w:r>
          </w:p>
        </w:tc>
        <w:tc>
          <w:tcPr>
            <w:tcW w:w="196" w:type="pct"/>
          </w:tcPr>
          <w:p w:rsidR="001B1C45" w:rsidRPr="00977618" w:rsidRDefault="001B1C45" w:rsidP="00A00621">
            <w:pPr>
              <w:pStyle w:val="ConsPlusNormal"/>
              <w:jc w:val="center"/>
              <w:rPr>
                <w:rFonts w:ascii="Times New Roman" w:hAnsi="Times New Roman"/>
                <w:sz w:val="16"/>
                <w:szCs w:val="16"/>
              </w:rPr>
            </w:pPr>
            <w:r w:rsidRPr="00977618">
              <w:rPr>
                <w:rFonts w:ascii="Times New Roman" w:hAnsi="Times New Roman"/>
                <w:sz w:val="16"/>
                <w:szCs w:val="16"/>
              </w:rPr>
              <w:t>–</w:t>
            </w:r>
          </w:p>
        </w:tc>
        <w:tc>
          <w:tcPr>
            <w:tcW w:w="3204" w:type="pct"/>
          </w:tcPr>
          <w:p w:rsidR="001B1C45" w:rsidRPr="00977618" w:rsidRDefault="001B1C45" w:rsidP="00A00621">
            <w:pPr>
              <w:pStyle w:val="ConsPlusNormal"/>
              <w:jc w:val="both"/>
              <w:rPr>
                <w:rFonts w:ascii="Times New Roman" w:hAnsi="Times New Roman"/>
                <w:color w:val="000000"/>
                <w:sz w:val="16"/>
                <w:szCs w:val="16"/>
              </w:rPr>
            </w:pPr>
            <w:r w:rsidRPr="00977618">
              <w:rPr>
                <w:rFonts w:ascii="Times New Roman" w:hAnsi="Times New Roman"/>
                <w:sz w:val="16"/>
                <w:szCs w:val="16"/>
              </w:rPr>
              <w:t xml:space="preserve">общий объем финансирования подпрограммы </w:t>
            </w:r>
            <w:r w:rsidRPr="00977618">
              <w:rPr>
                <w:rFonts w:ascii="Times New Roman" w:hAnsi="Times New Roman"/>
                <w:sz w:val="16"/>
                <w:szCs w:val="16"/>
              </w:rPr>
              <w:br/>
              <w:t xml:space="preserve">составляет </w:t>
            </w:r>
            <w:r w:rsidRPr="00977618">
              <w:rPr>
                <w:rFonts w:ascii="Times New Roman" w:hAnsi="Times New Roman"/>
                <w:color w:val="000000"/>
                <w:sz w:val="16"/>
                <w:szCs w:val="16"/>
              </w:rPr>
              <w:t>13 000</w:t>
            </w:r>
            <w:r w:rsidRPr="00977618">
              <w:rPr>
                <w:rFonts w:ascii="Times New Roman" w:hAnsi="Times New Roman"/>
                <w:sz w:val="16"/>
                <w:szCs w:val="16"/>
              </w:rPr>
              <w:t>,0  рублей,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1000,0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 1 000,0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1 000,0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2026-2030 году – 5 000,0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 5 000,0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из них:</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средства федерального бюджета – 0,0 тыс. рублей (0,0 процента),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2026-2030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средства республиканского бюджета Чувашской Республики – 0,0 рублей (0,0 процента),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2026-2030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 xml:space="preserve">средства бюджета сельского поселения – </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13 000,0 рублей ( 100 процентов),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1000,0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 1 000,0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1 000,0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2026-2030 году  – 5 000,0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 5 000,0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 xml:space="preserve">средства внебюджетных источников – </w:t>
            </w:r>
            <w:r w:rsidRPr="00977618">
              <w:rPr>
                <w:rFonts w:ascii="Times New Roman" w:hAnsi="Times New Roman"/>
                <w:sz w:val="16"/>
                <w:szCs w:val="16"/>
              </w:rPr>
              <w:br/>
              <w:t>0,0 тыс. рублей (0,0 процента), в том числе:</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A00621">
            <w:pPr>
              <w:pStyle w:val="ConsPlusNormal"/>
              <w:tabs>
                <w:tab w:val="left" w:pos="3975"/>
              </w:tabs>
              <w:jc w:val="both"/>
              <w:rPr>
                <w:rFonts w:ascii="Times New Roman" w:hAnsi="Times New Roman"/>
                <w:sz w:val="16"/>
                <w:szCs w:val="16"/>
              </w:rPr>
            </w:pPr>
            <w:r w:rsidRPr="00977618">
              <w:rPr>
                <w:rFonts w:ascii="Times New Roman" w:hAnsi="Times New Roman"/>
                <w:sz w:val="16"/>
                <w:szCs w:val="16"/>
              </w:rPr>
              <w:t>в 2026-2030 году  – 0,0 тыс. рублей;</w:t>
            </w:r>
            <w:r w:rsidRPr="00977618">
              <w:rPr>
                <w:rFonts w:ascii="Times New Roman" w:hAnsi="Times New Roman"/>
                <w:sz w:val="16"/>
                <w:szCs w:val="16"/>
              </w:rPr>
              <w:tab/>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A00621">
            <w:pPr>
              <w:pStyle w:val="ConsPlusNormal"/>
              <w:jc w:val="both"/>
              <w:rPr>
                <w:rFonts w:ascii="Times New Roman" w:hAnsi="Times New Roman"/>
                <w:sz w:val="16"/>
                <w:szCs w:val="16"/>
              </w:rPr>
            </w:pPr>
            <w:r w:rsidRPr="00977618">
              <w:rPr>
                <w:rFonts w:ascii="Times New Roman" w:hAnsi="Times New Roman"/>
                <w:sz w:val="16"/>
                <w:szCs w:val="16"/>
              </w:rPr>
              <w:t xml:space="preserve">Объемы финансирования муниципальной программы уточняются при формировании бюджета Новочелны-Сюрбеевского сельского поселения Комсомольского района Чувашской Республики на очередной финансовый год </w:t>
            </w:r>
            <w:r w:rsidRPr="00977618">
              <w:rPr>
                <w:rFonts w:ascii="Times New Roman" w:hAnsi="Times New Roman"/>
                <w:sz w:val="16"/>
                <w:szCs w:val="16"/>
              </w:rPr>
              <w:lastRenderedPageBreak/>
              <w:t>и плановый период</w:t>
            </w:r>
          </w:p>
        </w:tc>
      </w:tr>
      <w:tr w:rsidR="001B1C45" w:rsidRPr="00977618" w:rsidTr="00A00621">
        <w:tc>
          <w:tcPr>
            <w:tcW w:w="1600" w:type="pct"/>
          </w:tcPr>
          <w:p w:rsidR="001B1C45" w:rsidRPr="00977618" w:rsidRDefault="001B1C45" w:rsidP="00A00621">
            <w:pPr>
              <w:pStyle w:val="ConsPlusNormal"/>
              <w:ind w:firstLine="0"/>
              <w:jc w:val="both"/>
              <w:rPr>
                <w:rFonts w:ascii="Times New Roman" w:eastAsia="Batang" w:hAnsi="Times New Roman"/>
                <w:sz w:val="16"/>
                <w:szCs w:val="16"/>
              </w:rPr>
            </w:pPr>
            <w:r w:rsidRPr="00977618">
              <w:rPr>
                <w:rFonts w:ascii="Times New Roman" w:eastAsia="Batang" w:hAnsi="Times New Roman"/>
                <w:sz w:val="16"/>
                <w:szCs w:val="16"/>
              </w:rPr>
              <w:lastRenderedPageBreak/>
              <w:t>Ожидаемые результаты реализации подпрограммы</w:t>
            </w:r>
          </w:p>
        </w:tc>
        <w:tc>
          <w:tcPr>
            <w:tcW w:w="196" w:type="pct"/>
          </w:tcPr>
          <w:p w:rsidR="001B1C45" w:rsidRPr="00977618" w:rsidRDefault="001B1C45" w:rsidP="00A00621">
            <w:pPr>
              <w:autoSpaceDE w:val="0"/>
              <w:autoSpaceDN w:val="0"/>
              <w:adjustRightInd w:val="0"/>
              <w:jc w:val="center"/>
              <w:rPr>
                <w:sz w:val="16"/>
                <w:szCs w:val="16"/>
              </w:rPr>
            </w:pPr>
            <w:r w:rsidRPr="00977618">
              <w:rPr>
                <w:sz w:val="16"/>
                <w:szCs w:val="16"/>
              </w:rPr>
              <w:t>–</w:t>
            </w:r>
          </w:p>
        </w:tc>
        <w:tc>
          <w:tcPr>
            <w:tcW w:w="3204" w:type="pct"/>
          </w:tcPr>
          <w:p w:rsidR="001B1C45" w:rsidRPr="00977618" w:rsidRDefault="001B1C45" w:rsidP="00A00621">
            <w:pPr>
              <w:autoSpaceDE w:val="0"/>
              <w:autoSpaceDN w:val="0"/>
              <w:adjustRightInd w:val="0"/>
              <w:rPr>
                <w:sz w:val="16"/>
                <w:szCs w:val="16"/>
              </w:rPr>
            </w:pPr>
            <w:r w:rsidRPr="00977618">
              <w:rPr>
                <w:sz w:val="16"/>
                <w:szCs w:val="16"/>
              </w:rPr>
              <w:t>снижение негативного воздействия хозяйственной и иной деятельности на окружающую среду;</w:t>
            </w:r>
          </w:p>
          <w:p w:rsidR="001B1C45" w:rsidRPr="00977618" w:rsidRDefault="001B1C45" w:rsidP="00A00621">
            <w:pPr>
              <w:autoSpaceDE w:val="0"/>
              <w:autoSpaceDN w:val="0"/>
              <w:adjustRightInd w:val="0"/>
              <w:rPr>
                <w:rFonts w:eastAsia="Batang"/>
                <w:sz w:val="16"/>
                <w:szCs w:val="16"/>
              </w:rPr>
            </w:pPr>
            <w:r w:rsidRPr="00977618">
              <w:rPr>
                <w:sz w:val="16"/>
                <w:szCs w:val="16"/>
              </w:rPr>
              <w:t>повышение экологической культуры.</w:t>
            </w:r>
          </w:p>
        </w:tc>
      </w:tr>
    </w:tbl>
    <w:p w:rsidR="001B1C45" w:rsidRPr="00977618" w:rsidRDefault="001B1C45" w:rsidP="001B1C45">
      <w:pPr>
        <w:pStyle w:val="ConsPlusNormal"/>
        <w:jc w:val="center"/>
        <w:rPr>
          <w:rFonts w:ascii="Times New Roman" w:eastAsia="Batang" w:hAnsi="Times New Roman"/>
          <w:sz w:val="16"/>
          <w:szCs w:val="16"/>
        </w:rPr>
      </w:pPr>
    </w:p>
    <w:p w:rsidR="001B1C45" w:rsidRPr="00977618" w:rsidRDefault="001B1C45" w:rsidP="001B1C45">
      <w:pPr>
        <w:autoSpaceDE w:val="0"/>
        <w:autoSpaceDN w:val="0"/>
        <w:adjustRightInd w:val="0"/>
        <w:jc w:val="center"/>
        <w:rPr>
          <w:b/>
          <w:bCs/>
          <w:sz w:val="16"/>
          <w:szCs w:val="16"/>
          <w:lang w:eastAsia="en-US"/>
        </w:rPr>
      </w:pPr>
      <w:r w:rsidRPr="00977618">
        <w:rPr>
          <w:b/>
          <w:bCs/>
          <w:sz w:val="16"/>
          <w:szCs w:val="16"/>
        </w:rPr>
        <w:t>Раздел I. Приоритеты и цель подпрограммы</w:t>
      </w:r>
    </w:p>
    <w:p w:rsidR="001B1C45" w:rsidRPr="00977618" w:rsidRDefault="001B1C45" w:rsidP="001B1C45">
      <w:pPr>
        <w:autoSpaceDE w:val="0"/>
        <w:autoSpaceDN w:val="0"/>
        <w:adjustRightInd w:val="0"/>
        <w:jc w:val="center"/>
        <w:rPr>
          <w:b/>
          <w:bCs/>
          <w:sz w:val="16"/>
          <w:szCs w:val="16"/>
        </w:rPr>
      </w:pPr>
      <w:r w:rsidRPr="00977618">
        <w:rPr>
          <w:b/>
          <w:bCs/>
          <w:sz w:val="16"/>
          <w:szCs w:val="16"/>
        </w:rPr>
        <w:t xml:space="preserve">«Повышение экологической безопасности на территории </w:t>
      </w:r>
    </w:p>
    <w:p w:rsidR="001B1C45" w:rsidRPr="00977618" w:rsidRDefault="001B1C45" w:rsidP="001B1C45">
      <w:pPr>
        <w:autoSpaceDE w:val="0"/>
        <w:autoSpaceDN w:val="0"/>
        <w:adjustRightInd w:val="0"/>
        <w:jc w:val="center"/>
        <w:rPr>
          <w:b/>
          <w:bCs/>
          <w:sz w:val="16"/>
          <w:szCs w:val="16"/>
          <w:lang w:eastAsia="en-US"/>
        </w:rPr>
      </w:pPr>
      <w:r w:rsidRPr="00977618">
        <w:rPr>
          <w:b/>
          <w:bCs/>
          <w:sz w:val="16"/>
          <w:szCs w:val="16"/>
        </w:rPr>
        <w:t>Новочелны-Сюрбеевского сельского поселения Комсомольского  района Чувашской Республики»</w:t>
      </w:r>
    </w:p>
    <w:p w:rsidR="001B1C45" w:rsidRPr="00977618" w:rsidRDefault="001B1C45" w:rsidP="001B1C45">
      <w:pPr>
        <w:autoSpaceDE w:val="0"/>
        <w:autoSpaceDN w:val="0"/>
        <w:adjustRightInd w:val="0"/>
        <w:ind w:firstLine="709"/>
        <w:rPr>
          <w:sz w:val="16"/>
          <w:szCs w:val="16"/>
          <w:lang w:eastAsia="en-US"/>
        </w:rPr>
      </w:pPr>
      <w:r w:rsidRPr="00977618">
        <w:rPr>
          <w:sz w:val="16"/>
          <w:szCs w:val="16"/>
          <w:lang w:eastAsia="en-US"/>
        </w:rPr>
        <w:t>Одним из приоритетов муниципальной политики Чувашской Республики является повышение качества жизни населения Новочелны-Сюрбеевского сельского поселения Комсомольского  района Чувашской Республики посредством  рационального управления</w:t>
      </w:r>
      <w:r w:rsidRPr="00977618">
        <w:rPr>
          <w:sz w:val="16"/>
          <w:szCs w:val="16"/>
        </w:rPr>
        <w:t xml:space="preserve"> в области охраны окружающей среды и обеспечения экологической безопасности, регулирования антропогенного воздействия на окружающую среду и обеспечения защиты ее от загрязнения.</w:t>
      </w:r>
    </w:p>
    <w:p w:rsidR="001B1C45" w:rsidRPr="00977618" w:rsidRDefault="001B1C45" w:rsidP="001B1C45">
      <w:pPr>
        <w:autoSpaceDE w:val="0"/>
        <w:autoSpaceDN w:val="0"/>
        <w:adjustRightInd w:val="0"/>
        <w:ind w:firstLine="709"/>
        <w:rPr>
          <w:sz w:val="16"/>
          <w:szCs w:val="16"/>
        </w:rPr>
      </w:pPr>
      <w:r w:rsidRPr="00977618">
        <w:rPr>
          <w:sz w:val="16"/>
          <w:szCs w:val="16"/>
          <w:lang w:eastAsia="en-US"/>
        </w:rPr>
        <w:t>Социально-экономическая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 в защите права населения  Комсомольского  района Чувашской Республики на благоприятную окружающую среду.</w:t>
      </w:r>
    </w:p>
    <w:p w:rsidR="001B1C45" w:rsidRPr="00977618" w:rsidRDefault="001B1C45" w:rsidP="001B1C45">
      <w:pPr>
        <w:autoSpaceDE w:val="0"/>
        <w:autoSpaceDN w:val="0"/>
        <w:adjustRightInd w:val="0"/>
        <w:ind w:firstLine="709"/>
        <w:rPr>
          <w:sz w:val="16"/>
          <w:szCs w:val="16"/>
          <w:lang w:eastAsia="en-US"/>
        </w:rPr>
      </w:pPr>
      <w:r w:rsidRPr="00977618">
        <w:rPr>
          <w:sz w:val="16"/>
          <w:szCs w:val="16"/>
          <w:lang w:eastAsia="en-US"/>
        </w:rPr>
        <w:t xml:space="preserve">Основной целью подпрограммы является повышение уровня </w:t>
      </w:r>
      <w:r w:rsidRPr="00977618">
        <w:rPr>
          <w:sz w:val="16"/>
          <w:szCs w:val="16"/>
        </w:rPr>
        <w:t>экологической безопасности и улучшение состояния окружающей среды, в том числе атмосферного воздуха</w:t>
      </w:r>
      <w:r w:rsidRPr="00977618">
        <w:rPr>
          <w:sz w:val="16"/>
          <w:szCs w:val="16"/>
          <w:lang w:eastAsia="en-US"/>
        </w:rPr>
        <w:t>.</w:t>
      </w:r>
    </w:p>
    <w:p w:rsidR="001B1C45" w:rsidRPr="00977618" w:rsidRDefault="001B1C45" w:rsidP="001B1C45">
      <w:pPr>
        <w:autoSpaceDE w:val="0"/>
        <w:autoSpaceDN w:val="0"/>
        <w:adjustRightInd w:val="0"/>
        <w:ind w:firstLine="709"/>
        <w:rPr>
          <w:sz w:val="16"/>
          <w:szCs w:val="16"/>
          <w:lang w:eastAsia="en-US"/>
        </w:rPr>
      </w:pPr>
      <w:r w:rsidRPr="00977618">
        <w:rPr>
          <w:sz w:val="16"/>
          <w:szCs w:val="16"/>
          <w:lang w:eastAsia="en-US"/>
        </w:rPr>
        <w:t>Достижению поставленной в подпрограмме цели способствует решение следующих задач:</w:t>
      </w:r>
    </w:p>
    <w:p w:rsidR="001B1C45" w:rsidRPr="00977618" w:rsidRDefault="001B1C45" w:rsidP="001B1C45">
      <w:pPr>
        <w:autoSpaceDE w:val="0"/>
        <w:autoSpaceDN w:val="0"/>
        <w:adjustRightInd w:val="0"/>
        <w:ind w:firstLine="709"/>
        <w:rPr>
          <w:sz w:val="16"/>
          <w:szCs w:val="16"/>
          <w:lang w:eastAsia="en-US"/>
        </w:rPr>
      </w:pPr>
      <w:r w:rsidRPr="00977618">
        <w:rPr>
          <w:sz w:val="16"/>
          <w:szCs w:val="16"/>
          <w:lang w:eastAsia="en-US"/>
        </w:rPr>
        <w:t>снижение негативного воздействия хозяйственной и иной деятельности на окружающую среду;</w:t>
      </w:r>
    </w:p>
    <w:p w:rsidR="001B1C45" w:rsidRPr="00977618" w:rsidRDefault="001B1C45" w:rsidP="001B1C45">
      <w:pPr>
        <w:autoSpaceDE w:val="0"/>
        <w:autoSpaceDN w:val="0"/>
        <w:adjustRightInd w:val="0"/>
        <w:ind w:firstLine="709"/>
        <w:rPr>
          <w:sz w:val="16"/>
          <w:szCs w:val="16"/>
          <w:lang w:eastAsia="en-US"/>
        </w:rPr>
      </w:pPr>
      <w:r w:rsidRPr="00977618">
        <w:rPr>
          <w:sz w:val="16"/>
          <w:szCs w:val="16"/>
          <w:lang w:eastAsia="en-US"/>
        </w:rPr>
        <w:t>формирование экологической культуры.</w:t>
      </w:r>
    </w:p>
    <w:p w:rsidR="001B1C45" w:rsidRPr="00977618" w:rsidRDefault="001B1C45" w:rsidP="001B1C45">
      <w:pPr>
        <w:autoSpaceDE w:val="0"/>
        <w:autoSpaceDN w:val="0"/>
        <w:adjustRightInd w:val="0"/>
        <w:ind w:firstLine="709"/>
        <w:rPr>
          <w:sz w:val="16"/>
          <w:szCs w:val="16"/>
          <w:lang w:eastAsia="en-US"/>
        </w:rPr>
      </w:pPr>
    </w:p>
    <w:p w:rsidR="001B1C45" w:rsidRPr="00977618" w:rsidRDefault="001B1C45" w:rsidP="001B1C45">
      <w:pPr>
        <w:autoSpaceDE w:val="0"/>
        <w:autoSpaceDN w:val="0"/>
        <w:adjustRightInd w:val="0"/>
        <w:jc w:val="center"/>
        <w:rPr>
          <w:b/>
          <w:bCs/>
          <w:sz w:val="16"/>
          <w:szCs w:val="16"/>
          <w:lang w:eastAsia="en-US"/>
        </w:rPr>
      </w:pPr>
      <w:r w:rsidRPr="00977618">
        <w:rPr>
          <w:b/>
          <w:bCs/>
          <w:sz w:val="16"/>
          <w:szCs w:val="16"/>
        </w:rPr>
        <w:t>Раздел II. П</w:t>
      </w:r>
      <w:r w:rsidRPr="00977618">
        <w:rPr>
          <w:b/>
          <w:bCs/>
          <w:sz w:val="16"/>
          <w:szCs w:val="16"/>
          <w:lang w:eastAsia="en-US"/>
        </w:rPr>
        <w:t xml:space="preserve">еречень и сведения о целевых индикаторах и показателях </w:t>
      </w:r>
    </w:p>
    <w:p w:rsidR="001B1C45" w:rsidRPr="00977618" w:rsidRDefault="001B1C45" w:rsidP="001B1C45">
      <w:pPr>
        <w:autoSpaceDE w:val="0"/>
        <w:autoSpaceDN w:val="0"/>
        <w:adjustRightInd w:val="0"/>
        <w:jc w:val="center"/>
        <w:rPr>
          <w:b/>
          <w:bCs/>
          <w:sz w:val="16"/>
          <w:szCs w:val="16"/>
          <w:lang w:eastAsia="en-US"/>
        </w:rPr>
      </w:pPr>
      <w:r w:rsidRPr="00977618">
        <w:rPr>
          <w:b/>
          <w:bCs/>
          <w:sz w:val="16"/>
          <w:szCs w:val="16"/>
          <w:lang w:eastAsia="en-US"/>
        </w:rPr>
        <w:t>подпрограммы с расшифровкой плановых значений по годам ее реализации</w:t>
      </w:r>
    </w:p>
    <w:p w:rsidR="001B1C45" w:rsidRPr="00977618" w:rsidRDefault="001B1C45" w:rsidP="001B1C45">
      <w:pPr>
        <w:autoSpaceDE w:val="0"/>
        <w:autoSpaceDN w:val="0"/>
        <w:adjustRightInd w:val="0"/>
        <w:rPr>
          <w:sz w:val="16"/>
          <w:szCs w:val="16"/>
          <w:lang w:eastAsia="en-US"/>
        </w:rPr>
      </w:pP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Целевыми индикаторами и показателями подпрограммы являются:</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количество проводимых экологических мероприятий, направленных на повышение уровня экологической культуры, воспитание и просвещение населения Новочелны-Сюрбеевского сельского поселения Комсомольского района Чувашской Республики;</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 xml:space="preserve"> В результате реализации мероприятий подпрограммы ожидается достижение к 2036 году следующих целевых индикаторов и показателей: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количество проводимых экологических мероприятий, направленных на повышение уровня экологической культуры, воспитание и просвещение населения Комсомольского района  Чувашской Республики, – 2 единицы ежегодно;</w:t>
      </w:r>
    </w:p>
    <w:p w:rsidR="001B1C45" w:rsidRPr="00977618" w:rsidRDefault="001B1C45" w:rsidP="001B1C45">
      <w:pPr>
        <w:autoSpaceDE w:val="0"/>
        <w:autoSpaceDN w:val="0"/>
        <w:adjustRightInd w:val="0"/>
        <w:ind w:firstLine="709"/>
        <w:jc w:val="center"/>
        <w:rPr>
          <w:sz w:val="16"/>
          <w:szCs w:val="16"/>
          <w:lang w:eastAsia="en-US"/>
        </w:rPr>
      </w:pPr>
    </w:p>
    <w:p w:rsidR="001B1C45" w:rsidRPr="00977618" w:rsidRDefault="001B1C45" w:rsidP="001B1C45">
      <w:pPr>
        <w:autoSpaceDE w:val="0"/>
        <w:autoSpaceDN w:val="0"/>
        <w:adjustRightInd w:val="0"/>
        <w:jc w:val="center"/>
        <w:rPr>
          <w:b/>
          <w:bCs/>
          <w:sz w:val="16"/>
          <w:szCs w:val="16"/>
          <w:lang w:eastAsia="en-US"/>
        </w:rPr>
      </w:pPr>
      <w:r w:rsidRPr="00977618">
        <w:rPr>
          <w:b/>
          <w:bCs/>
          <w:sz w:val="16"/>
          <w:szCs w:val="16"/>
        </w:rPr>
        <w:t>Раздел III. Х</w:t>
      </w:r>
      <w:r w:rsidRPr="00977618">
        <w:rPr>
          <w:b/>
          <w:bCs/>
          <w:sz w:val="16"/>
          <w:szCs w:val="16"/>
          <w:lang w:eastAsia="en-US"/>
        </w:rPr>
        <w:t xml:space="preserve">арактеристики основных мероприятий, мероприятий </w:t>
      </w:r>
    </w:p>
    <w:p w:rsidR="001B1C45" w:rsidRPr="00977618" w:rsidRDefault="001B1C45" w:rsidP="001B1C45">
      <w:pPr>
        <w:autoSpaceDE w:val="0"/>
        <w:autoSpaceDN w:val="0"/>
        <w:adjustRightInd w:val="0"/>
        <w:jc w:val="center"/>
        <w:rPr>
          <w:b/>
          <w:bCs/>
          <w:sz w:val="16"/>
          <w:szCs w:val="16"/>
          <w:lang w:eastAsia="en-US"/>
        </w:rPr>
      </w:pPr>
      <w:r w:rsidRPr="00977618">
        <w:rPr>
          <w:b/>
          <w:bCs/>
          <w:sz w:val="16"/>
          <w:szCs w:val="16"/>
          <w:lang w:eastAsia="en-US"/>
        </w:rPr>
        <w:t>подпрограммы с указанием сроков и этапов их реализации</w:t>
      </w:r>
    </w:p>
    <w:p w:rsidR="001B1C45" w:rsidRPr="00977618" w:rsidRDefault="001B1C45" w:rsidP="001B1C45">
      <w:pPr>
        <w:pStyle w:val="ConsPlusNormal"/>
        <w:ind w:firstLine="709"/>
        <w:jc w:val="both"/>
        <w:rPr>
          <w:rFonts w:ascii="Times New Roman" w:hAnsi="Times New Roman"/>
          <w:color w:val="000000"/>
          <w:sz w:val="16"/>
          <w:szCs w:val="16"/>
        </w:rPr>
      </w:pPr>
      <w:r w:rsidRPr="00977618">
        <w:rPr>
          <w:rFonts w:ascii="Times New Roman" w:hAnsi="Times New Roman"/>
          <w:color w:val="000000"/>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эффективности подпрограммы.</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Подпрограмма предусматривает реализацию мероприятия:</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Основное мероприятие 1 «Мероприятия, направленные на снижение негативного воздействия хозяйственной и иной деятельности на окружающую среду».</w:t>
      </w:r>
    </w:p>
    <w:p w:rsidR="001B1C45" w:rsidRPr="00977618" w:rsidRDefault="001B1C45" w:rsidP="001B1C45">
      <w:pPr>
        <w:ind w:firstLine="709"/>
        <w:rPr>
          <w:sz w:val="16"/>
          <w:szCs w:val="16"/>
        </w:rPr>
      </w:pPr>
      <w:r w:rsidRPr="00977618">
        <w:rPr>
          <w:sz w:val="16"/>
          <w:szCs w:val="16"/>
        </w:rPr>
        <w:t>Подпрограмма реализуется в период с 2021 по 2035 год в три этапа:</w:t>
      </w:r>
    </w:p>
    <w:p w:rsidR="001B1C45" w:rsidRPr="00977618" w:rsidRDefault="001B1C45" w:rsidP="001B1C45">
      <w:pPr>
        <w:ind w:firstLine="709"/>
        <w:rPr>
          <w:sz w:val="16"/>
          <w:szCs w:val="16"/>
        </w:rPr>
      </w:pPr>
      <w:r w:rsidRPr="00977618">
        <w:rPr>
          <w:sz w:val="16"/>
          <w:szCs w:val="16"/>
        </w:rPr>
        <w:t>1 этап – 2021–2025 годы;</w:t>
      </w:r>
    </w:p>
    <w:p w:rsidR="001B1C45" w:rsidRPr="00977618" w:rsidRDefault="001B1C45" w:rsidP="001B1C45">
      <w:pPr>
        <w:ind w:firstLine="709"/>
        <w:rPr>
          <w:sz w:val="16"/>
          <w:szCs w:val="16"/>
        </w:rPr>
      </w:pPr>
      <w:r w:rsidRPr="00977618">
        <w:rPr>
          <w:sz w:val="16"/>
          <w:szCs w:val="16"/>
        </w:rPr>
        <w:t>2 этап – 2026–2030 годы;</w:t>
      </w:r>
    </w:p>
    <w:p w:rsidR="001B1C45" w:rsidRPr="00977618" w:rsidRDefault="001B1C45" w:rsidP="001B1C45">
      <w:pPr>
        <w:ind w:firstLine="709"/>
        <w:rPr>
          <w:sz w:val="16"/>
          <w:szCs w:val="16"/>
        </w:rPr>
      </w:pPr>
      <w:r w:rsidRPr="00977618">
        <w:rPr>
          <w:sz w:val="16"/>
          <w:szCs w:val="16"/>
        </w:rPr>
        <w:t>3 этап – 2031–2035 годы.</w:t>
      </w:r>
    </w:p>
    <w:p w:rsidR="001B1C45" w:rsidRPr="00977618" w:rsidRDefault="001B1C45" w:rsidP="001B1C45">
      <w:pPr>
        <w:pStyle w:val="ConsPlusNormal"/>
        <w:ind w:firstLine="709"/>
        <w:jc w:val="both"/>
        <w:rPr>
          <w:rFonts w:ascii="Times New Roman" w:hAnsi="Times New Roman"/>
          <w:sz w:val="16"/>
          <w:szCs w:val="16"/>
        </w:rPr>
      </w:pP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 xml:space="preserve">Раздел IV. Обоснование объема финансовых ресурсов, </w:t>
      </w:r>
    </w:p>
    <w:p w:rsidR="001B1C45" w:rsidRPr="00977618" w:rsidRDefault="001B1C45" w:rsidP="001B1C45">
      <w:pPr>
        <w:pStyle w:val="ConsPlusNormal"/>
        <w:jc w:val="center"/>
        <w:rPr>
          <w:rFonts w:ascii="Times New Roman" w:hAnsi="Times New Roman"/>
          <w:b/>
          <w:bCs/>
          <w:sz w:val="16"/>
          <w:szCs w:val="16"/>
        </w:rPr>
      </w:pPr>
      <w:r w:rsidRPr="00977618">
        <w:rPr>
          <w:rFonts w:ascii="Times New Roman" w:hAnsi="Times New Roman"/>
          <w:b/>
          <w:bCs/>
          <w:sz w:val="16"/>
          <w:szCs w:val="16"/>
        </w:rPr>
        <w:t xml:space="preserve">необходимых для реализации подпрограммы </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 xml:space="preserve">Общий объем финансирования подпрограммы в 202–2035 годах предусмотрен в размере 13 </w:t>
      </w:r>
      <w:r w:rsidRPr="00977618">
        <w:rPr>
          <w:rFonts w:ascii="Times New Roman" w:hAnsi="Times New Roman"/>
          <w:color w:val="000000"/>
          <w:sz w:val="16"/>
          <w:szCs w:val="16"/>
        </w:rPr>
        <w:t>000,00</w:t>
      </w:r>
      <w:r w:rsidRPr="00977618">
        <w:rPr>
          <w:rFonts w:ascii="Times New Roman" w:hAnsi="Times New Roman"/>
          <w:sz w:val="16"/>
          <w:szCs w:val="16"/>
        </w:rPr>
        <w:t xml:space="preserve"> рублей, в том числе</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2021 году – 1000,00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2024 году –1 000,0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2025 году – 1 000,0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2026-2030 году – 5 000,0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2031-2035 году  – 5 000,0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из них:</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средства федерального бюджета – 0,0 тыс. рублей (0,0 процента), в том числе:</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2026-2030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 xml:space="preserve">средства республиканского бюджета Чувашской Республики – </w:t>
      </w:r>
      <w:r w:rsidRPr="00977618">
        <w:rPr>
          <w:rFonts w:ascii="Times New Roman" w:hAnsi="Times New Roman"/>
          <w:sz w:val="16"/>
          <w:szCs w:val="16"/>
        </w:rPr>
        <w:br/>
        <w:t>0,00 рублей, в том числе:</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2026-2030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средства бюджета сельского поселения –13 000,00 рублей (100 процентов), в том числе:</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2021 году – 1000,00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2024 году – 1 000,0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lastRenderedPageBreak/>
        <w:t>в 2025 году – 1 000,0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2026-2030 году – 5 000,0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2031-2035 году – 5 000,0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средства внебюджетных источников – 0,0 тыс. рублей (0,0 процента), в том числе:</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2021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2022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2023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2024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2026-2030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в 2031-2035 году – 0,0 тыс. рублей.</w:t>
      </w:r>
    </w:p>
    <w:p w:rsidR="001B1C45" w:rsidRPr="00977618" w:rsidRDefault="001B1C45" w:rsidP="001B1C45">
      <w:pPr>
        <w:pStyle w:val="ConsPlusNormal"/>
        <w:ind w:firstLine="709"/>
        <w:jc w:val="both"/>
        <w:rPr>
          <w:rFonts w:ascii="Times New Roman" w:hAnsi="Times New Roman"/>
          <w:sz w:val="16"/>
          <w:szCs w:val="16"/>
        </w:rPr>
      </w:pPr>
      <w:r w:rsidRPr="00977618">
        <w:rPr>
          <w:rFonts w:ascii="Times New Roman" w:hAnsi="Times New Roman"/>
          <w:sz w:val="16"/>
          <w:szCs w:val="16"/>
        </w:rPr>
        <w:t>Ресурсное обеспечение реализации подпрограммы за счет всех источников финансирования приведено в приложении № 1 к подпрограмме.</w:t>
      </w:r>
    </w:p>
    <w:p w:rsidR="001B1C45" w:rsidRPr="00977618" w:rsidRDefault="001B1C45" w:rsidP="001B1C45">
      <w:pPr>
        <w:autoSpaceDE w:val="0"/>
        <w:autoSpaceDN w:val="0"/>
        <w:adjustRightInd w:val="0"/>
        <w:ind w:firstLine="709"/>
        <w:rPr>
          <w:sz w:val="16"/>
          <w:szCs w:val="16"/>
          <w:lang w:eastAsia="en-US"/>
        </w:rPr>
      </w:pPr>
      <w:r w:rsidRPr="00977618">
        <w:rPr>
          <w:sz w:val="16"/>
          <w:szCs w:val="16"/>
          <w:lang w:eastAsia="en-US"/>
        </w:rPr>
        <w:t xml:space="preserve">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Новочелны-Сюрбеевского сельского поселения Комсомольского  района Чувашской Республики. </w:t>
      </w:r>
    </w:p>
    <w:p w:rsidR="001B1C45" w:rsidRPr="00977618" w:rsidRDefault="001B1C45" w:rsidP="001B1C45">
      <w:pPr>
        <w:autoSpaceDE w:val="0"/>
        <w:autoSpaceDN w:val="0"/>
        <w:adjustRightInd w:val="0"/>
        <w:ind w:firstLine="540"/>
        <w:rPr>
          <w:sz w:val="16"/>
          <w:szCs w:val="16"/>
          <w:lang w:eastAsia="en-US"/>
        </w:rPr>
      </w:pPr>
    </w:p>
    <w:p w:rsidR="001B1C45" w:rsidRPr="00977618" w:rsidRDefault="001B1C45" w:rsidP="001B1C45">
      <w:pPr>
        <w:pStyle w:val="ConsPlusNormal"/>
        <w:jc w:val="center"/>
        <w:rPr>
          <w:rFonts w:ascii="Times New Roman" w:hAnsi="Times New Roman"/>
          <w:sz w:val="16"/>
          <w:szCs w:val="16"/>
        </w:rPr>
        <w:sectPr w:rsidR="001B1C45" w:rsidRPr="00977618" w:rsidSect="00676226">
          <w:pgSz w:w="11906" w:h="16838"/>
          <w:pgMar w:top="1134" w:right="850" w:bottom="1134" w:left="1984" w:header="709" w:footer="709" w:gutter="0"/>
          <w:pgNumType w:start="1"/>
          <w:cols w:space="708"/>
          <w:titlePg/>
          <w:docGrid w:linePitch="360"/>
        </w:sectPr>
      </w:pPr>
    </w:p>
    <w:p w:rsidR="001B1C45" w:rsidRPr="00977618" w:rsidRDefault="001B1C45" w:rsidP="001B1C45">
      <w:pPr>
        <w:ind w:left="10080"/>
        <w:jc w:val="center"/>
        <w:rPr>
          <w:sz w:val="16"/>
          <w:szCs w:val="16"/>
        </w:rPr>
      </w:pPr>
      <w:r w:rsidRPr="00977618">
        <w:rPr>
          <w:sz w:val="16"/>
          <w:szCs w:val="16"/>
        </w:rPr>
        <w:lastRenderedPageBreak/>
        <w:t>Приложение № 1</w:t>
      </w:r>
    </w:p>
    <w:p w:rsidR="001B1C45" w:rsidRPr="00977618" w:rsidRDefault="001B1C45" w:rsidP="001B1C45">
      <w:pPr>
        <w:ind w:left="10080"/>
        <w:rPr>
          <w:sz w:val="16"/>
          <w:szCs w:val="16"/>
        </w:rPr>
      </w:pPr>
      <w:r w:rsidRPr="00977618">
        <w:rPr>
          <w:sz w:val="16"/>
          <w:szCs w:val="16"/>
        </w:rPr>
        <w:t>к подпрограмме «Обеспечение экологической безопасности на территории Новочелны-Сюрбеевского сельского поселения Комсомольского  района Чувашской Республики» муниципальной программы «Развитие потенциала природно-сырье</w:t>
      </w:r>
      <w:r w:rsidRPr="00977618">
        <w:rPr>
          <w:sz w:val="16"/>
          <w:szCs w:val="16"/>
        </w:rPr>
        <w:softHyphen/>
        <w:t>вых ресурсов и обеспечение экологической безопасности»</w:t>
      </w:r>
    </w:p>
    <w:p w:rsidR="001B1C45" w:rsidRPr="00977618" w:rsidRDefault="001B1C45" w:rsidP="001B1C45">
      <w:pPr>
        <w:rPr>
          <w:sz w:val="16"/>
          <w:szCs w:val="16"/>
        </w:rPr>
      </w:pPr>
    </w:p>
    <w:p w:rsidR="001B1C45" w:rsidRPr="00977618" w:rsidRDefault="001B1C45" w:rsidP="001B1C45">
      <w:pPr>
        <w:jc w:val="center"/>
        <w:rPr>
          <w:b/>
          <w:bCs/>
          <w:sz w:val="16"/>
          <w:szCs w:val="16"/>
        </w:rPr>
      </w:pPr>
      <w:r w:rsidRPr="00977618">
        <w:rPr>
          <w:b/>
          <w:bCs/>
          <w:caps/>
          <w:sz w:val="16"/>
          <w:szCs w:val="16"/>
        </w:rPr>
        <w:t>Ресурсное обеспечение</w:t>
      </w:r>
    </w:p>
    <w:p w:rsidR="001B1C45" w:rsidRPr="00977618" w:rsidRDefault="001B1C45" w:rsidP="001B1C45">
      <w:pPr>
        <w:tabs>
          <w:tab w:val="left" w:pos="14220"/>
        </w:tabs>
        <w:jc w:val="center"/>
        <w:rPr>
          <w:b/>
          <w:bCs/>
          <w:sz w:val="16"/>
          <w:szCs w:val="16"/>
        </w:rPr>
      </w:pPr>
      <w:r w:rsidRPr="00977618">
        <w:rPr>
          <w:b/>
          <w:bCs/>
          <w:sz w:val="16"/>
          <w:szCs w:val="16"/>
        </w:rPr>
        <w:t>реализации подпрограммы «Повышение экологической безопасности на территории Новочелны-Сюрбеевского сельского поселения  Комсомольского  района Чувашской Республики» Муниципальной программы   «Развитие потенциала природно-сырьевых ресурсов и обеспечение экологической безопасности» за счет всех источников финансирования</w:t>
      </w:r>
    </w:p>
    <w:p w:rsidR="001B1C45" w:rsidRPr="00977618" w:rsidRDefault="001B1C45" w:rsidP="001B1C45">
      <w:pPr>
        <w:rPr>
          <w:sz w:val="16"/>
          <w:szCs w:val="16"/>
        </w:rPr>
      </w:pPr>
    </w:p>
    <w:tbl>
      <w:tblPr>
        <w:tblW w:w="14940" w:type="dxa"/>
        <w:tblInd w:w="108"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02"/>
        <w:gridCol w:w="1338"/>
        <w:gridCol w:w="1447"/>
        <w:gridCol w:w="1073"/>
        <w:gridCol w:w="423"/>
        <w:gridCol w:w="438"/>
        <w:gridCol w:w="948"/>
        <w:gridCol w:w="390"/>
        <w:gridCol w:w="1971"/>
        <w:gridCol w:w="893"/>
        <w:gridCol w:w="850"/>
        <w:gridCol w:w="993"/>
        <w:gridCol w:w="850"/>
        <w:gridCol w:w="709"/>
        <w:gridCol w:w="862"/>
        <w:gridCol w:w="753"/>
      </w:tblGrid>
      <w:tr w:rsidR="001B1C45" w:rsidRPr="00977618" w:rsidTr="00A00621">
        <w:trPr>
          <w:trHeight w:val="425"/>
        </w:trPr>
        <w:tc>
          <w:tcPr>
            <w:tcW w:w="1002" w:type="dxa"/>
            <w:vMerge w:val="restart"/>
            <w:tcBorders>
              <w:top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Статус</w:t>
            </w:r>
          </w:p>
        </w:tc>
        <w:tc>
          <w:tcPr>
            <w:tcW w:w="1338" w:type="dxa"/>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 xml:space="preserve">Наименование подпрограммы муниципальной программы  </w:t>
            </w:r>
            <w:r w:rsidRPr="00977618">
              <w:rPr>
                <w:b/>
                <w:color w:val="000000"/>
                <w:sz w:val="16"/>
                <w:szCs w:val="16"/>
              </w:rPr>
              <w:t xml:space="preserve">Сюрбеевского сельского поселения </w:t>
            </w:r>
            <w:r w:rsidRPr="00977618">
              <w:rPr>
                <w:color w:val="000000"/>
                <w:sz w:val="16"/>
                <w:szCs w:val="16"/>
              </w:rPr>
              <w:t>Комсомольского  района Чувашской Республики (основного мероприятия, мероприятия)</w:t>
            </w:r>
          </w:p>
          <w:p w:rsidR="001B1C45" w:rsidRPr="00977618" w:rsidRDefault="001B1C45" w:rsidP="00A00621">
            <w:pPr>
              <w:ind w:left="-28" w:right="-28"/>
              <w:jc w:val="center"/>
              <w:rPr>
                <w:color w:val="000000"/>
                <w:sz w:val="16"/>
                <w:szCs w:val="16"/>
              </w:rPr>
            </w:pPr>
          </w:p>
        </w:tc>
        <w:tc>
          <w:tcPr>
            <w:tcW w:w="1447" w:type="dxa"/>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Задача подпрограммы муниципальной программы</w:t>
            </w:r>
            <w:r w:rsidRPr="00977618">
              <w:rPr>
                <w:b/>
                <w:color w:val="000000"/>
                <w:sz w:val="16"/>
                <w:szCs w:val="16"/>
              </w:rPr>
              <w:t xml:space="preserve"> Сюрбеевского сельского поселения</w:t>
            </w:r>
            <w:r w:rsidRPr="00977618">
              <w:rPr>
                <w:color w:val="000000"/>
                <w:sz w:val="16"/>
                <w:szCs w:val="16"/>
              </w:rPr>
              <w:t xml:space="preserve">  Комсомольского  района Чувашской Республики</w:t>
            </w:r>
          </w:p>
        </w:tc>
        <w:tc>
          <w:tcPr>
            <w:tcW w:w="1073" w:type="dxa"/>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95" w:right="-28" w:firstLine="834"/>
              <w:jc w:val="center"/>
              <w:rPr>
                <w:color w:val="000000"/>
                <w:sz w:val="16"/>
                <w:szCs w:val="16"/>
              </w:rPr>
            </w:pPr>
            <w:r w:rsidRPr="00977618">
              <w:rPr>
                <w:color w:val="000000"/>
                <w:sz w:val="16"/>
                <w:szCs w:val="16"/>
              </w:rPr>
              <w:t>Ответственный исполнитель, соисполнители, участники</w:t>
            </w:r>
          </w:p>
        </w:tc>
        <w:tc>
          <w:tcPr>
            <w:tcW w:w="2199" w:type="dxa"/>
            <w:gridSpan w:val="4"/>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Код бюджетной </w:t>
            </w:r>
          </w:p>
          <w:p w:rsidR="001B1C45" w:rsidRPr="00977618" w:rsidRDefault="001B1C45" w:rsidP="00A00621">
            <w:pPr>
              <w:ind w:left="-57" w:right="-57"/>
              <w:jc w:val="center"/>
              <w:rPr>
                <w:color w:val="000000"/>
                <w:sz w:val="16"/>
                <w:szCs w:val="16"/>
              </w:rPr>
            </w:pPr>
            <w:r w:rsidRPr="00977618">
              <w:rPr>
                <w:color w:val="000000"/>
                <w:sz w:val="16"/>
                <w:szCs w:val="16"/>
              </w:rPr>
              <w:t>классификации</w:t>
            </w:r>
          </w:p>
        </w:tc>
        <w:tc>
          <w:tcPr>
            <w:tcW w:w="1971" w:type="dxa"/>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 xml:space="preserve">Источники </w:t>
            </w:r>
          </w:p>
          <w:p w:rsidR="001B1C45" w:rsidRPr="00977618" w:rsidRDefault="001B1C45" w:rsidP="00A00621">
            <w:pPr>
              <w:ind w:left="-28" w:right="-28"/>
              <w:jc w:val="center"/>
              <w:rPr>
                <w:color w:val="000000"/>
                <w:sz w:val="16"/>
                <w:szCs w:val="16"/>
              </w:rPr>
            </w:pPr>
            <w:r w:rsidRPr="00977618">
              <w:rPr>
                <w:color w:val="000000"/>
                <w:sz w:val="16"/>
                <w:szCs w:val="16"/>
              </w:rPr>
              <w:t>финансирования</w:t>
            </w:r>
          </w:p>
        </w:tc>
        <w:tc>
          <w:tcPr>
            <w:tcW w:w="5910" w:type="dxa"/>
            <w:gridSpan w:val="7"/>
            <w:vMerge w:val="restart"/>
            <w:tcBorders>
              <w:top w:val="single" w:sz="4" w:space="0" w:color="auto"/>
              <w:left w:val="single" w:sz="4" w:space="0" w:color="auto"/>
              <w:bottom w:val="single" w:sz="4" w:space="0" w:color="auto"/>
            </w:tcBorders>
          </w:tcPr>
          <w:p w:rsidR="001B1C45" w:rsidRPr="00977618" w:rsidRDefault="001B1C45" w:rsidP="00A00621">
            <w:pPr>
              <w:ind w:left="-57" w:right="-363"/>
              <w:jc w:val="center"/>
              <w:rPr>
                <w:color w:val="000000"/>
                <w:sz w:val="16"/>
                <w:szCs w:val="16"/>
              </w:rPr>
            </w:pPr>
            <w:r w:rsidRPr="00977618">
              <w:rPr>
                <w:color w:val="000000"/>
                <w:sz w:val="16"/>
                <w:szCs w:val="16"/>
              </w:rPr>
              <w:t>Расходы по годам, тыс. рублей</w:t>
            </w:r>
          </w:p>
        </w:tc>
      </w:tr>
      <w:tr w:rsidR="001B1C45" w:rsidRPr="00977618" w:rsidTr="00A00621">
        <w:trPr>
          <w:trHeight w:val="425"/>
        </w:trPr>
        <w:tc>
          <w:tcPr>
            <w:tcW w:w="1002"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38"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47"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73"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199" w:type="dxa"/>
            <w:gridSpan w:val="4"/>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57" w:right="-57"/>
              <w:rPr>
                <w:color w:val="000000"/>
                <w:sz w:val="16"/>
                <w:szCs w:val="16"/>
              </w:rPr>
            </w:pPr>
          </w:p>
        </w:tc>
        <w:tc>
          <w:tcPr>
            <w:tcW w:w="1971"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5910" w:type="dxa"/>
            <w:gridSpan w:val="7"/>
            <w:vMerge/>
            <w:tcBorders>
              <w:top w:val="single" w:sz="4" w:space="0" w:color="auto"/>
              <w:left w:val="single" w:sz="4" w:space="0" w:color="auto"/>
              <w:bottom w:val="single" w:sz="4" w:space="0" w:color="auto"/>
            </w:tcBorders>
          </w:tcPr>
          <w:p w:rsidR="001B1C45" w:rsidRPr="00977618" w:rsidRDefault="001B1C45" w:rsidP="00A00621">
            <w:pPr>
              <w:ind w:left="-57" w:right="-57"/>
              <w:rPr>
                <w:color w:val="000000"/>
                <w:sz w:val="16"/>
                <w:szCs w:val="16"/>
              </w:rPr>
            </w:pPr>
          </w:p>
        </w:tc>
      </w:tr>
      <w:tr w:rsidR="001B1C45" w:rsidRPr="00977618" w:rsidTr="00A00621">
        <w:trPr>
          <w:trHeight w:val="1224"/>
        </w:trPr>
        <w:tc>
          <w:tcPr>
            <w:tcW w:w="1002" w:type="dxa"/>
            <w:vMerge/>
            <w:tcBorders>
              <w:top w:val="single" w:sz="4" w:space="0" w:color="auto"/>
              <w:right w:val="single" w:sz="4" w:space="0" w:color="auto"/>
            </w:tcBorders>
          </w:tcPr>
          <w:p w:rsidR="001B1C45" w:rsidRPr="00977618" w:rsidRDefault="001B1C45" w:rsidP="00A00621">
            <w:pPr>
              <w:ind w:left="-28" w:right="-28"/>
              <w:rPr>
                <w:color w:val="000000"/>
                <w:sz w:val="16"/>
                <w:szCs w:val="16"/>
              </w:rPr>
            </w:pPr>
          </w:p>
        </w:tc>
        <w:tc>
          <w:tcPr>
            <w:tcW w:w="1338" w:type="dxa"/>
            <w:vMerge/>
            <w:tcBorders>
              <w:top w:val="single" w:sz="4" w:space="0" w:color="auto"/>
              <w:left w:val="single" w:sz="4" w:space="0" w:color="auto"/>
              <w:right w:val="single" w:sz="4" w:space="0" w:color="auto"/>
            </w:tcBorders>
          </w:tcPr>
          <w:p w:rsidR="001B1C45" w:rsidRPr="00977618" w:rsidRDefault="001B1C45" w:rsidP="00A00621">
            <w:pPr>
              <w:ind w:left="-28" w:right="-28"/>
              <w:rPr>
                <w:color w:val="000000"/>
                <w:sz w:val="16"/>
                <w:szCs w:val="16"/>
              </w:rPr>
            </w:pPr>
          </w:p>
        </w:tc>
        <w:tc>
          <w:tcPr>
            <w:tcW w:w="1447" w:type="dxa"/>
            <w:vMerge/>
            <w:tcBorders>
              <w:top w:val="single" w:sz="4" w:space="0" w:color="auto"/>
              <w:left w:val="single" w:sz="4" w:space="0" w:color="auto"/>
              <w:right w:val="single" w:sz="4" w:space="0" w:color="auto"/>
            </w:tcBorders>
          </w:tcPr>
          <w:p w:rsidR="001B1C45" w:rsidRPr="00977618" w:rsidRDefault="001B1C45" w:rsidP="00A00621">
            <w:pPr>
              <w:ind w:left="-28" w:right="-28"/>
              <w:rPr>
                <w:color w:val="000000"/>
                <w:sz w:val="16"/>
                <w:szCs w:val="16"/>
              </w:rPr>
            </w:pPr>
          </w:p>
        </w:tc>
        <w:tc>
          <w:tcPr>
            <w:tcW w:w="1073" w:type="dxa"/>
            <w:vMerge/>
            <w:tcBorders>
              <w:top w:val="single" w:sz="4" w:space="0" w:color="auto"/>
              <w:left w:val="single" w:sz="4" w:space="0" w:color="auto"/>
              <w:right w:val="single" w:sz="4" w:space="0" w:color="auto"/>
            </w:tcBorders>
          </w:tcPr>
          <w:p w:rsidR="001B1C45" w:rsidRPr="00977618" w:rsidRDefault="001B1C45" w:rsidP="00A00621">
            <w:pPr>
              <w:ind w:left="-28" w:right="-28"/>
              <w:rPr>
                <w:color w:val="000000"/>
                <w:sz w:val="16"/>
                <w:szCs w:val="16"/>
              </w:rPr>
            </w:pPr>
          </w:p>
        </w:tc>
        <w:tc>
          <w:tcPr>
            <w:tcW w:w="423" w:type="dxa"/>
            <w:tcBorders>
              <w:top w:val="single" w:sz="4" w:space="0" w:color="auto"/>
              <w:left w:val="single" w:sz="4" w:space="0" w:color="auto"/>
              <w:right w:val="single" w:sz="4" w:space="0" w:color="auto"/>
            </w:tcBorders>
            <w:textDirection w:val="btLr"/>
            <w:vAlign w:val="center"/>
          </w:tcPr>
          <w:p w:rsidR="001B1C45" w:rsidRPr="00977618" w:rsidRDefault="001B1C45" w:rsidP="00A00621">
            <w:pPr>
              <w:jc w:val="center"/>
              <w:rPr>
                <w:color w:val="000000"/>
                <w:sz w:val="16"/>
                <w:szCs w:val="16"/>
              </w:rPr>
            </w:pPr>
            <w:r w:rsidRPr="00977618">
              <w:rPr>
                <w:color w:val="000000"/>
                <w:sz w:val="16"/>
                <w:szCs w:val="16"/>
              </w:rPr>
              <w:t>главный распорядитель бюджетных средств</w:t>
            </w:r>
          </w:p>
        </w:tc>
        <w:tc>
          <w:tcPr>
            <w:tcW w:w="438" w:type="dxa"/>
            <w:tcBorders>
              <w:top w:val="single" w:sz="4" w:space="0" w:color="auto"/>
              <w:left w:val="single" w:sz="4" w:space="0" w:color="auto"/>
              <w:right w:val="single" w:sz="4" w:space="0" w:color="auto"/>
            </w:tcBorders>
            <w:textDirection w:val="btLr"/>
            <w:vAlign w:val="center"/>
          </w:tcPr>
          <w:p w:rsidR="001B1C45" w:rsidRPr="00977618" w:rsidRDefault="001B1C45" w:rsidP="00A00621">
            <w:pPr>
              <w:ind w:left="-57" w:right="-57"/>
              <w:jc w:val="center"/>
              <w:rPr>
                <w:color w:val="000000"/>
                <w:sz w:val="16"/>
                <w:szCs w:val="16"/>
              </w:rPr>
            </w:pPr>
            <w:r w:rsidRPr="00977618">
              <w:rPr>
                <w:color w:val="000000"/>
                <w:sz w:val="16"/>
                <w:szCs w:val="16"/>
              </w:rPr>
              <w:t>раздел, подраздел</w:t>
            </w:r>
          </w:p>
        </w:tc>
        <w:tc>
          <w:tcPr>
            <w:tcW w:w="948" w:type="dxa"/>
            <w:tcBorders>
              <w:top w:val="single" w:sz="4" w:space="0" w:color="auto"/>
              <w:left w:val="single" w:sz="4" w:space="0" w:color="auto"/>
              <w:right w:val="single" w:sz="4" w:space="0" w:color="auto"/>
            </w:tcBorders>
            <w:textDirection w:val="btLr"/>
            <w:vAlign w:val="center"/>
          </w:tcPr>
          <w:p w:rsidR="001B1C45" w:rsidRPr="00977618" w:rsidRDefault="001B1C45" w:rsidP="00A00621">
            <w:pPr>
              <w:ind w:left="-57" w:right="-57"/>
              <w:jc w:val="center"/>
              <w:rPr>
                <w:color w:val="000000"/>
                <w:sz w:val="16"/>
                <w:szCs w:val="16"/>
              </w:rPr>
            </w:pPr>
            <w:r w:rsidRPr="00977618">
              <w:rPr>
                <w:color w:val="000000"/>
                <w:sz w:val="16"/>
                <w:szCs w:val="16"/>
              </w:rPr>
              <w:t>целевая статья расходов</w:t>
            </w:r>
          </w:p>
        </w:tc>
        <w:tc>
          <w:tcPr>
            <w:tcW w:w="390" w:type="dxa"/>
            <w:tcBorders>
              <w:top w:val="single" w:sz="4" w:space="0" w:color="auto"/>
              <w:left w:val="single" w:sz="4" w:space="0" w:color="auto"/>
              <w:right w:val="single" w:sz="4" w:space="0" w:color="auto"/>
            </w:tcBorders>
            <w:textDirection w:val="btLr"/>
            <w:vAlign w:val="center"/>
          </w:tcPr>
          <w:p w:rsidR="001B1C45" w:rsidRPr="00977618" w:rsidRDefault="001B1C45" w:rsidP="00A00621">
            <w:pPr>
              <w:ind w:left="-57" w:right="-57"/>
              <w:jc w:val="center"/>
              <w:rPr>
                <w:color w:val="000000"/>
                <w:sz w:val="16"/>
                <w:szCs w:val="16"/>
              </w:rPr>
            </w:pPr>
            <w:r w:rsidRPr="00977618">
              <w:rPr>
                <w:color w:val="000000"/>
                <w:sz w:val="16"/>
                <w:szCs w:val="16"/>
              </w:rPr>
              <w:t>группа (подгруппа) вида расходов</w:t>
            </w:r>
          </w:p>
        </w:tc>
        <w:tc>
          <w:tcPr>
            <w:tcW w:w="1971" w:type="dxa"/>
            <w:vMerge/>
            <w:tcBorders>
              <w:top w:val="single" w:sz="4" w:space="0" w:color="auto"/>
              <w:left w:val="single" w:sz="4" w:space="0" w:color="auto"/>
              <w:right w:val="single" w:sz="4" w:space="0" w:color="auto"/>
            </w:tcBorders>
          </w:tcPr>
          <w:p w:rsidR="001B1C45" w:rsidRPr="00977618" w:rsidRDefault="001B1C45" w:rsidP="00A00621">
            <w:pPr>
              <w:ind w:left="-28" w:right="-28"/>
              <w:rPr>
                <w:color w:val="000000"/>
                <w:sz w:val="16"/>
                <w:szCs w:val="16"/>
              </w:rPr>
            </w:pPr>
          </w:p>
        </w:tc>
        <w:tc>
          <w:tcPr>
            <w:tcW w:w="893" w:type="dxa"/>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2021</w:t>
            </w:r>
          </w:p>
        </w:tc>
        <w:tc>
          <w:tcPr>
            <w:tcW w:w="850" w:type="dxa"/>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2022</w:t>
            </w:r>
          </w:p>
        </w:tc>
        <w:tc>
          <w:tcPr>
            <w:tcW w:w="993" w:type="dxa"/>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2023</w:t>
            </w:r>
          </w:p>
        </w:tc>
        <w:tc>
          <w:tcPr>
            <w:tcW w:w="850" w:type="dxa"/>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2024</w:t>
            </w:r>
          </w:p>
        </w:tc>
        <w:tc>
          <w:tcPr>
            <w:tcW w:w="709" w:type="dxa"/>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2025</w:t>
            </w:r>
          </w:p>
        </w:tc>
        <w:tc>
          <w:tcPr>
            <w:tcW w:w="862" w:type="dxa"/>
            <w:tcBorders>
              <w:top w:val="single" w:sz="4" w:space="0" w:color="auto"/>
              <w:left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22026–2030</w:t>
            </w:r>
          </w:p>
        </w:tc>
        <w:tc>
          <w:tcPr>
            <w:tcW w:w="753" w:type="dxa"/>
            <w:tcBorders>
              <w:top w:val="single" w:sz="4" w:space="0" w:color="auto"/>
              <w:lef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2031–2035</w:t>
            </w:r>
          </w:p>
        </w:tc>
      </w:tr>
    </w:tbl>
    <w:p w:rsidR="001B1C45" w:rsidRPr="00977618" w:rsidRDefault="001B1C45" w:rsidP="001B1C45">
      <w:pPr>
        <w:widowControl w:val="0"/>
        <w:suppressAutoHyphens/>
        <w:rPr>
          <w:sz w:val="16"/>
          <w:szCs w:val="16"/>
        </w:rPr>
      </w:pPr>
    </w:p>
    <w:tbl>
      <w:tblPr>
        <w:tblW w:w="15101" w:type="dxa"/>
        <w:tblInd w:w="108" w:type="dxa"/>
        <w:tblLayout w:type="fixed"/>
        <w:tblLook w:val="00A0" w:firstRow="1" w:lastRow="0" w:firstColumn="1" w:lastColumn="0" w:noHBand="0" w:noVBand="0"/>
      </w:tblPr>
      <w:tblGrid>
        <w:gridCol w:w="986"/>
        <w:gridCol w:w="1338"/>
        <w:gridCol w:w="15"/>
        <w:gridCol w:w="1440"/>
        <w:gridCol w:w="1041"/>
        <w:gridCol w:w="39"/>
        <w:gridCol w:w="236"/>
        <w:gridCol w:w="8"/>
        <w:gridCol w:w="892"/>
        <w:gridCol w:w="101"/>
        <w:gridCol w:w="743"/>
        <w:gridCol w:w="56"/>
        <w:gridCol w:w="304"/>
        <w:gridCol w:w="56"/>
        <w:gridCol w:w="1816"/>
        <w:gridCol w:w="852"/>
        <w:gridCol w:w="850"/>
        <w:gridCol w:w="993"/>
        <w:gridCol w:w="850"/>
        <w:gridCol w:w="709"/>
        <w:gridCol w:w="850"/>
        <w:gridCol w:w="926"/>
      </w:tblGrid>
      <w:tr w:rsidR="001B1C45" w:rsidRPr="00977618" w:rsidTr="00A00621">
        <w:trPr>
          <w:tblHeader/>
        </w:trPr>
        <w:tc>
          <w:tcPr>
            <w:tcW w:w="986" w:type="dxa"/>
            <w:tcBorders>
              <w:top w:val="single" w:sz="4" w:space="0" w:color="auto"/>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1</w:t>
            </w:r>
          </w:p>
        </w:tc>
        <w:tc>
          <w:tcPr>
            <w:tcW w:w="1338" w:type="dxa"/>
            <w:tcBorders>
              <w:top w:val="single" w:sz="4" w:space="0" w:color="auto"/>
              <w:left w:val="nil"/>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2</w:t>
            </w:r>
          </w:p>
        </w:tc>
        <w:tc>
          <w:tcPr>
            <w:tcW w:w="1455"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3</w:t>
            </w:r>
          </w:p>
        </w:tc>
        <w:tc>
          <w:tcPr>
            <w:tcW w:w="108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4</w:t>
            </w:r>
          </w:p>
        </w:tc>
        <w:tc>
          <w:tcPr>
            <w:tcW w:w="236" w:type="dxa"/>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5</w:t>
            </w:r>
          </w:p>
        </w:tc>
        <w:tc>
          <w:tcPr>
            <w:tcW w:w="90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6</w:t>
            </w:r>
          </w:p>
        </w:tc>
        <w:tc>
          <w:tcPr>
            <w:tcW w:w="900"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7</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8</w:t>
            </w:r>
          </w:p>
        </w:tc>
        <w:tc>
          <w:tcPr>
            <w:tcW w:w="1816" w:type="dxa"/>
            <w:tcBorders>
              <w:top w:val="single" w:sz="4" w:space="0" w:color="auto"/>
              <w:left w:val="nil"/>
              <w:bottom w:val="single" w:sz="4" w:space="0" w:color="auto"/>
              <w:right w:val="single" w:sz="4" w:space="0" w:color="auto"/>
            </w:tcBorders>
          </w:tcPr>
          <w:p w:rsidR="001B1C45" w:rsidRPr="00977618" w:rsidRDefault="001B1C45" w:rsidP="00A00621">
            <w:pPr>
              <w:ind w:left="-28" w:right="-28"/>
              <w:jc w:val="center"/>
              <w:rPr>
                <w:color w:val="000000"/>
                <w:sz w:val="16"/>
                <w:szCs w:val="16"/>
              </w:rPr>
            </w:pPr>
            <w:r w:rsidRPr="00977618">
              <w:rPr>
                <w:color w:val="000000"/>
                <w:sz w:val="16"/>
                <w:szCs w:val="16"/>
              </w:rPr>
              <w:t>8</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9</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11</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12</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13</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14</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15</w:t>
            </w:r>
          </w:p>
        </w:tc>
      </w:tr>
      <w:tr w:rsidR="001B1C45" w:rsidRPr="00977618" w:rsidTr="00A00621">
        <w:tc>
          <w:tcPr>
            <w:tcW w:w="986" w:type="dxa"/>
            <w:vMerge w:val="restart"/>
            <w:tcBorders>
              <w:top w:val="single" w:sz="4" w:space="0" w:color="auto"/>
              <w:bottom w:val="single" w:sz="4" w:space="0" w:color="auto"/>
              <w:right w:val="single" w:sz="4" w:space="0" w:color="auto"/>
            </w:tcBorders>
          </w:tcPr>
          <w:p w:rsidR="001B1C45" w:rsidRPr="00977618" w:rsidRDefault="001B1C45" w:rsidP="00A00621">
            <w:pPr>
              <w:ind w:left="-28" w:right="-28"/>
              <w:rPr>
                <w:b/>
                <w:color w:val="000000"/>
                <w:sz w:val="16"/>
                <w:szCs w:val="16"/>
              </w:rPr>
            </w:pPr>
            <w:r w:rsidRPr="00977618">
              <w:rPr>
                <w:b/>
                <w:color w:val="000000"/>
                <w:sz w:val="16"/>
                <w:szCs w:val="16"/>
              </w:rPr>
              <w:t xml:space="preserve">Подпрограмма </w:t>
            </w:r>
          </w:p>
        </w:tc>
        <w:tc>
          <w:tcPr>
            <w:tcW w:w="1338" w:type="dxa"/>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b/>
                <w:color w:val="000000"/>
                <w:sz w:val="16"/>
                <w:szCs w:val="16"/>
              </w:rPr>
            </w:pPr>
            <w:r w:rsidRPr="00977618">
              <w:rPr>
                <w:b/>
                <w:color w:val="000000"/>
                <w:sz w:val="16"/>
                <w:szCs w:val="16"/>
              </w:rPr>
              <w:t>«Повышение экологической без</w:t>
            </w:r>
            <w:r w:rsidRPr="00977618">
              <w:rPr>
                <w:b/>
                <w:color w:val="000000"/>
                <w:sz w:val="16"/>
                <w:szCs w:val="16"/>
              </w:rPr>
              <w:softHyphen/>
              <w:t xml:space="preserve">опасности на территории  Новочелны-Сюрбеевского сельского поселения Комсомольского  района Чувашской Республики» </w:t>
            </w:r>
          </w:p>
        </w:tc>
        <w:tc>
          <w:tcPr>
            <w:tcW w:w="1455" w:type="dxa"/>
            <w:gridSpan w:val="2"/>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autoSpaceDE w:val="0"/>
              <w:autoSpaceDN w:val="0"/>
              <w:adjustRightInd w:val="0"/>
              <w:ind w:left="-28" w:right="-28"/>
              <w:rPr>
                <w:sz w:val="16"/>
                <w:szCs w:val="16"/>
              </w:rPr>
            </w:pPr>
            <w:r w:rsidRPr="00977618">
              <w:rPr>
                <w:sz w:val="16"/>
                <w:szCs w:val="16"/>
              </w:rPr>
              <w:t xml:space="preserve">снижение негативного воздействия хозяйственной и иной деятельности на окружающую среду; </w:t>
            </w:r>
          </w:p>
          <w:p w:rsidR="001B1C45" w:rsidRPr="00977618" w:rsidRDefault="001B1C45" w:rsidP="00A00621">
            <w:pPr>
              <w:ind w:left="-28" w:right="-28"/>
              <w:rPr>
                <w:color w:val="000000"/>
                <w:sz w:val="16"/>
                <w:szCs w:val="16"/>
              </w:rPr>
            </w:pPr>
            <w:r w:rsidRPr="00977618">
              <w:rPr>
                <w:sz w:val="16"/>
                <w:szCs w:val="16"/>
              </w:rPr>
              <w:t>формирование экологической культуры</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ответственный исполнитель – администрация  сельского поселения</w:t>
            </w:r>
          </w:p>
        </w:tc>
        <w:tc>
          <w:tcPr>
            <w:tcW w:w="236" w:type="dxa"/>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90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900"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1816" w:type="dxa"/>
            <w:tcBorders>
              <w:top w:val="single" w:sz="4" w:space="0" w:color="auto"/>
              <w:left w:val="nil"/>
              <w:bottom w:val="single" w:sz="4" w:space="0" w:color="auto"/>
              <w:right w:val="single" w:sz="4" w:space="0" w:color="auto"/>
            </w:tcBorders>
          </w:tcPr>
          <w:p w:rsidR="001B1C45" w:rsidRPr="00977618" w:rsidRDefault="001B1C45" w:rsidP="00A00621">
            <w:pPr>
              <w:ind w:right="-28"/>
              <w:rPr>
                <w:color w:val="000000"/>
                <w:sz w:val="16"/>
                <w:szCs w:val="16"/>
              </w:rPr>
            </w:pPr>
            <w:r w:rsidRPr="00977618">
              <w:rPr>
                <w:color w:val="000000"/>
                <w:sz w:val="16"/>
                <w:szCs w:val="16"/>
              </w:rPr>
              <w:t>всего</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38"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55"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36" w:type="dxa"/>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90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900"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1816" w:type="dxa"/>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федеральный бюджет</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38"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55"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36" w:type="dxa"/>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p>
        </w:tc>
        <w:tc>
          <w:tcPr>
            <w:tcW w:w="90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p>
        </w:tc>
        <w:tc>
          <w:tcPr>
            <w:tcW w:w="900"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p>
        </w:tc>
        <w:tc>
          <w:tcPr>
            <w:tcW w:w="1816" w:type="dxa"/>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республиканский бюджет Чувашской Республики</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38"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55"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36" w:type="dxa"/>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90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900"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1816" w:type="dxa"/>
            <w:tcBorders>
              <w:top w:val="single" w:sz="4" w:space="0" w:color="auto"/>
              <w:left w:val="nil"/>
              <w:bottom w:val="single" w:sz="4" w:space="0" w:color="auto"/>
              <w:right w:val="single" w:sz="4" w:space="0" w:color="auto"/>
            </w:tcBorders>
          </w:tcPr>
          <w:p w:rsidR="001B1C45" w:rsidRPr="00977618" w:rsidRDefault="001B1C45" w:rsidP="00A00621">
            <w:pPr>
              <w:ind w:right="-28"/>
              <w:rPr>
                <w:color w:val="000000"/>
                <w:sz w:val="16"/>
                <w:szCs w:val="16"/>
              </w:rPr>
            </w:pPr>
            <w:r w:rsidRPr="00977618">
              <w:rPr>
                <w:color w:val="000000"/>
                <w:sz w:val="16"/>
                <w:szCs w:val="16"/>
              </w:rPr>
              <w:t>Бюджет сельского поселения</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38"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55"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36" w:type="dxa"/>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90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900"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r w:rsidRPr="00977618">
              <w:rPr>
                <w:color w:val="000000"/>
                <w:sz w:val="16"/>
                <w:szCs w:val="16"/>
              </w:rPr>
              <w:t xml:space="preserve"> </w:t>
            </w:r>
          </w:p>
        </w:tc>
        <w:tc>
          <w:tcPr>
            <w:tcW w:w="1816" w:type="dxa"/>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внебюджетные источники</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986" w:type="dxa"/>
            <w:vMerge w:val="restart"/>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Основное Мероприятие 1</w:t>
            </w:r>
          </w:p>
        </w:tc>
        <w:tc>
          <w:tcPr>
            <w:tcW w:w="1353" w:type="dxa"/>
            <w:gridSpan w:val="2"/>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 xml:space="preserve">Мероприятия, направленные на снижение негативного воздействия хозяйственной и иной деятельности на окружающую среду </w:t>
            </w:r>
          </w:p>
        </w:tc>
        <w:tc>
          <w:tcPr>
            <w:tcW w:w="1440" w:type="dxa"/>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 xml:space="preserve"> </w:t>
            </w:r>
          </w:p>
        </w:tc>
        <w:tc>
          <w:tcPr>
            <w:tcW w:w="1041" w:type="dxa"/>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right="-28"/>
              <w:rPr>
                <w:color w:val="000000"/>
                <w:sz w:val="16"/>
                <w:szCs w:val="16"/>
              </w:rPr>
            </w:pPr>
            <w:r w:rsidRPr="00977618">
              <w:rPr>
                <w:color w:val="000000"/>
                <w:sz w:val="16"/>
                <w:szCs w:val="16"/>
              </w:rPr>
              <w:t>всего</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53"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41"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федеральный бюджет</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53"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41"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республиканский бюджет Чувашской Республики</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53"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41"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бюджет сельского поселения</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53"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41"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внебюджетные источники</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986" w:type="dxa"/>
            <w:vMerge w:val="restart"/>
            <w:tcBorders>
              <w:top w:val="single" w:sz="4" w:space="0" w:color="auto"/>
              <w:bottom w:val="single" w:sz="4" w:space="0" w:color="auto"/>
              <w:right w:val="single" w:sz="4" w:space="0" w:color="auto"/>
            </w:tcBorders>
          </w:tcPr>
          <w:p w:rsidR="001B1C45" w:rsidRPr="00977618" w:rsidRDefault="001B1C45" w:rsidP="00A00621">
            <w:pPr>
              <w:ind w:right="-28"/>
              <w:rPr>
                <w:color w:val="000000"/>
                <w:sz w:val="16"/>
                <w:szCs w:val="16"/>
              </w:rPr>
            </w:pPr>
            <w:r w:rsidRPr="00977618">
              <w:rPr>
                <w:color w:val="000000"/>
                <w:sz w:val="16"/>
                <w:szCs w:val="16"/>
              </w:rPr>
              <w:t>Мероприятие 1.1</w:t>
            </w:r>
          </w:p>
        </w:tc>
        <w:tc>
          <w:tcPr>
            <w:tcW w:w="1353" w:type="dxa"/>
            <w:gridSpan w:val="2"/>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 xml:space="preserve">Мероприятия по обеспечению </w:t>
            </w:r>
            <w:r w:rsidRPr="00977618">
              <w:rPr>
                <w:color w:val="000000"/>
                <w:sz w:val="16"/>
                <w:szCs w:val="16"/>
              </w:rPr>
              <w:lastRenderedPageBreak/>
              <w:t>ртутной безопасности: сбор и демеркуризация ртутьсодержащих отходов</w:t>
            </w:r>
          </w:p>
        </w:tc>
        <w:tc>
          <w:tcPr>
            <w:tcW w:w="1440" w:type="dxa"/>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lastRenderedPageBreak/>
              <w:t xml:space="preserve"> </w:t>
            </w:r>
          </w:p>
        </w:tc>
        <w:tc>
          <w:tcPr>
            <w:tcW w:w="1041" w:type="dxa"/>
            <w:vMerge w:val="restart"/>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right="-28"/>
              <w:rPr>
                <w:color w:val="000000"/>
                <w:sz w:val="16"/>
                <w:szCs w:val="16"/>
              </w:rPr>
            </w:pPr>
            <w:r w:rsidRPr="00977618">
              <w:rPr>
                <w:color w:val="000000"/>
                <w:sz w:val="16"/>
                <w:szCs w:val="16"/>
              </w:rPr>
              <w:t>всего</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53"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41"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федеральный бюджет</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53"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41"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jc w:val="center"/>
              <w:rPr>
                <w:color w:val="000000"/>
                <w:sz w:val="16"/>
                <w:szCs w:val="16"/>
              </w:rPr>
            </w:pP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республиканский бюджет Чувашской Республики</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53"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41"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бюджет сельского поселения</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1 000,0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5 000,0</w:t>
            </w:r>
          </w:p>
        </w:tc>
      </w:tr>
      <w:tr w:rsidR="001B1C45" w:rsidRPr="00977618" w:rsidTr="00A00621">
        <w:tc>
          <w:tcPr>
            <w:tcW w:w="986" w:type="dxa"/>
            <w:vMerge/>
            <w:tcBorders>
              <w:top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353" w:type="dxa"/>
            <w:gridSpan w:val="2"/>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1041" w:type="dxa"/>
            <w:vMerge/>
            <w:tcBorders>
              <w:top w:val="single" w:sz="4" w:space="0" w:color="auto"/>
              <w:left w:val="single" w:sz="4" w:space="0" w:color="auto"/>
              <w:bottom w:val="single" w:sz="4" w:space="0" w:color="auto"/>
              <w:right w:val="single" w:sz="4" w:space="0" w:color="auto"/>
            </w:tcBorders>
          </w:tcPr>
          <w:p w:rsidR="001B1C45" w:rsidRPr="00977618" w:rsidRDefault="001B1C45" w:rsidP="00A00621">
            <w:pPr>
              <w:ind w:left="-28" w:right="-28"/>
              <w:rPr>
                <w:color w:val="000000"/>
                <w:sz w:val="16"/>
                <w:szCs w:val="16"/>
              </w:rPr>
            </w:pPr>
          </w:p>
        </w:tc>
        <w:tc>
          <w:tcPr>
            <w:tcW w:w="283" w:type="dxa"/>
            <w:gridSpan w:val="3"/>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993"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74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360"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 xml:space="preserve"> </w:t>
            </w:r>
          </w:p>
        </w:tc>
        <w:tc>
          <w:tcPr>
            <w:tcW w:w="1872" w:type="dxa"/>
            <w:gridSpan w:val="2"/>
            <w:tcBorders>
              <w:top w:val="single" w:sz="4" w:space="0" w:color="auto"/>
              <w:left w:val="nil"/>
              <w:bottom w:val="single" w:sz="4" w:space="0" w:color="auto"/>
              <w:right w:val="single" w:sz="4" w:space="0" w:color="auto"/>
            </w:tcBorders>
          </w:tcPr>
          <w:p w:rsidR="001B1C45" w:rsidRPr="00977618" w:rsidRDefault="001B1C45" w:rsidP="00A00621">
            <w:pPr>
              <w:ind w:left="-28" w:right="-28"/>
              <w:rPr>
                <w:color w:val="000000"/>
                <w:sz w:val="16"/>
                <w:szCs w:val="16"/>
              </w:rPr>
            </w:pPr>
            <w:r w:rsidRPr="00977618">
              <w:rPr>
                <w:color w:val="000000"/>
                <w:sz w:val="16"/>
                <w:szCs w:val="16"/>
              </w:rPr>
              <w:t>внебюджетные источники</w:t>
            </w:r>
          </w:p>
        </w:tc>
        <w:tc>
          <w:tcPr>
            <w:tcW w:w="852"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93"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709"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850" w:type="dxa"/>
            <w:tcBorders>
              <w:top w:val="single" w:sz="4" w:space="0" w:color="auto"/>
              <w:left w:val="nil"/>
              <w:bottom w:val="single" w:sz="4" w:space="0" w:color="auto"/>
              <w:right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c>
          <w:tcPr>
            <w:tcW w:w="926" w:type="dxa"/>
            <w:tcBorders>
              <w:top w:val="single" w:sz="4" w:space="0" w:color="auto"/>
              <w:left w:val="nil"/>
              <w:bottom w:val="single" w:sz="4" w:space="0" w:color="auto"/>
            </w:tcBorders>
          </w:tcPr>
          <w:p w:rsidR="001B1C45" w:rsidRPr="00977618" w:rsidRDefault="001B1C45" w:rsidP="00A00621">
            <w:pPr>
              <w:ind w:left="-57" w:right="-57"/>
              <w:rPr>
                <w:color w:val="000000"/>
                <w:sz w:val="16"/>
                <w:szCs w:val="16"/>
              </w:rPr>
            </w:pPr>
            <w:r w:rsidRPr="00977618">
              <w:rPr>
                <w:color w:val="000000"/>
                <w:sz w:val="16"/>
                <w:szCs w:val="16"/>
              </w:rPr>
              <w:t>0,0</w:t>
            </w:r>
          </w:p>
        </w:tc>
      </w:tr>
    </w:tbl>
    <w:p w:rsidR="001B1C45" w:rsidRPr="00977618" w:rsidRDefault="001B1C45" w:rsidP="001B1C45">
      <w:pPr>
        <w:spacing w:line="230" w:lineRule="auto"/>
        <w:ind w:left="9720"/>
        <w:jc w:val="center"/>
        <w:rPr>
          <w:sz w:val="16"/>
          <w:szCs w:val="16"/>
        </w:rPr>
        <w:sectPr w:rsidR="001B1C45" w:rsidRPr="00977618" w:rsidSect="00C92C62">
          <w:headerReference w:type="even" r:id="rId9"/>
          <w:headerReference w:type="default" r:id="rId10"/>
          <w:footerReference w:type="even" r:id="rId11"/>
          <w:footerReference w:type="default" r:id="rId12"/>
          <w:headerReference w:type="first" r:id="rId13"/>
          <w:footerReference w:type="first" r:id="rId14"/>
          <w:pgSz w:w="16834" w:h="11909" w:orient="landscape"/>
          <w:pgMar w:top="567" w:right="567" w:bottom="1418" w:left="851" w:header="720" w:footer="720" w:gutter="0"/>
          <w:cols w:space="720"/>
        </w:sectPr>
      </w:pPr>
    </w:p>
    <w:p w:rsidR="001B1C45" w:rsidRPr="00977618" w:rsidRDefault="001B1C45" w:rsidP="001B1C45">
      <w:pPr>
        <w:spacing w:line="230" w:lineRule="auto"/>
        <w:ind w:left="9720"/>
        <w:jc w:val="center"/>
        <w:rPr>
          <w:sz w:val="16"/>
          <w:szCs w:val="16"/>
        </w:rPr>
      </w:pPr>
    </w:p>
    <w:p w:rsidR="001B1C45" w:rsidRDefault="001B1C45" w:rsidP="001D4011">
      <w:pPr>
        <w:rPr>
          <w:b/>
          <w:sz w:val="20"/>
          <w:szCs w:val="20"/>
        </w:rPr>
      </w:pPr>
    </w:p>
    <w:p w:rsidR="00D45FC5" w:rsidRDefault="00D45FC5" w:rsidP="001D4011">
      <w:pPr>
        <w:rPr>
          <w:b/>
          <w:sz w:val="20"/>
          <w:szCs w:val="20"/>
        </w:rPr>
      </w:pPr>
    </w:p>
    <w:p w:rsidR="00D45FC5" w:rsidRDefault="00D45FC5" w:rsidP="00D45FC5">
      <w:pPr>
        <w:jc w:val="center"/>
        <w:rPr>
          <w:b/>
          <w:sz w:val="20"/>
          <w:szCs w:val="20"/>
        </w:rPr>
      </w:pPr>
      <w:r>
        <w:rPr>
          <w:b/>
          <w:sz w:val="20"/>
          <w:szCs w:val="20"/>
        </w:rPr>
        <w:t>ПОСТАНОВЛЕНИЕ АДМИНИСТРАЦИИ НОВОЧЕЛНЫ-СЮРБЕЕВСКОГО</w:t>
      </w:r>
    </w:p>
    <w:p w:rsidR="00D45FC5" w:rsidRDefault="00D45FC5" w:rsidP="00D45FC5">
      <w:pPr>
        <w:jc w:val="center"/>
        <w:rPr>
          <w:b/>
          <w:sz w:val="20"/>
          <w:szCs w:val="20"/>
        </w:rPr>
      </w:pPr>
      <w:r>
        <w:rPr>
          <w:b/>
          <w:sz w:val="20"/>
          <w:szCs w:val="20"/>
        </w:rPr>
        <w:t>СЕЛЬСКОГО ПОСЕЛЕНИЯ</w:t>
      </w:r>
    </w:p>
    <w:p w:rsidR="00D45FC5" w:rsidRDefault="00D45FC5" w:rsidP="00D45FC5">
      <w:pPr>
        <w:rPr>
          <w:b/>
          <w:sz w:val="20"/>
          <w:szCs w:val="20"/>
        </w:rPr>
      </w:pPr>
      <w:r>
        <w:rPr>
          <w:b/>
          <w:sz w:val="20"/>
          <w:szCs w:val="20"/>
        </w:rPr>
        <w:tab/>
        <w:t>от 04.03.2021г.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16</w:t>
      </w:r>
    </w:p>
    <w:p w:rsidR="001B1C45" w:rsidRPr="00D424AC" w:rsidRDefault="001B1C45" w:rsidP="001B1C45">
      <w:pPr>
        <w:rPr>
          <w:sz w:val="16"/>
          <w:szCs w:val="16"/>
        </w:rPr>
      </w:pPr>
    </w:p>
    <w:tbl>
      <w:tblPr>
        <w:tblW w:w="0" w:type="auto"/>
        <w:tblInd w:w="77" w:type="dxa"/>
        <w:tblLayout w:type="fixed"/>
        <w:tblLook w:val="04A0" w:firstRow="1" w:lastRow="0" w:firstColumn="1" w:lastColumn="0" w:noHBand="0" w:noVBand="1"/>
      </w:tblPr>
      <w:tblGrid>
        <w:gridCol w:w="5560"/>
      </w:tblGrid>
      <w:tr w:rsidR="001B1C45" w:rsidRPr="00D424AC" w:rsidTr="00A00621">
        <w:trPr>
          <w:trHeight w:val="1159"/>
        </w:trPr>
        <w:tc>
          <w:tcPr>
            <w:tcW w:w="5560" w:type="dxa"/>
            <w:noWrap/>
          </w:tcPr>
          <w:p w:rsidR="001B1C45" w:rsidRPr="00D424AC" w:rsidRDefault="001B1C45" w:rsidP="00A00621">
            <w:pPr>
              <w:jc w:val="both"/>
              <w:rPr>
                <w:b/>
                <w:bCs/>
                <w:sz w:val="16"/>
                <w:szCs w:val="16"/>
              </w:rPr>
            </w:pPr>
            <w:r w:rsidRPr="00D424AC">
              <w:rPr>
                <w:b/>
                <w:bCs/>
                <w:sz w:val="16"/>
                <w:szCs w:val="16"/>
              </w:rPr>
              <w:t xml:space="preserve">О муниципальной программе Новочелны-Сюрбеевского сельского поселения Комсомольского района Чувашской Республики «Развитие потенциала муниципального управления» </w:t>
            </w:r>
          </w:p>
        </w:tc>
      </w:tr>
    </w:tbl>
    <w:p w:rsidR="001B1C45" w:rsidRPr="00D424AC" w:rsidRDefault="001B1C45" w:rsidP="001B1C45">
      <w:pPr>
        <w:ind w:firstLine="709"/>
        <w:rPr>
          <w:sz w:val="16"/>
          <w:szCs w:val="16"/>
        </w:rPr>
      </w:pPr>
      <w:bookmarkStart w:id="2" w:name="_Hlk467663559"/>
      <w:r w:rsidRPr="00D424AC">
        <w:rPr>
          <w:bCs/>
          <w:sz w:val="16"/>
          <w:szCs w:val="16"/>
        </w:rPr>
        <w:t xml:space="preserve"> </w:t>
      </w:r>
      <w:r w:rsidRPr="00D424AC">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Новочелны-Сюрбеевского сельского поселения Комсомольского района Чувашской Республики от 25.02.2021 № 7 «Об утверждении Перечня муниципальных программ Новочелны-Сюрбеевского сельского поселения Комсомольского района Чувашской Республики», администрация Новочелны-Сюрбеевского сельского поселения Комсомольского района Чувашской Республики </w:t>
      </w:r>
      <w:r w:rsidRPr="00D424AC">
        <w:rPr>
          <w:b/>
          <w:sz w:val="16"/>
          <w:szCs w:val="16"/>
        </w:rPr>
        <w:t>п о с т а н о в л я е т :</w:t>
      </w:r>
      <w:r w:rsidRPr="00D424AC">
        <w:rPr>
          <w:sz w:val="16"/>
          <w:szCs w:val="16"/>
        </w:rPr>
        <w:t xml:space="preserve">   </w:t>
      </w:r>
    </w:p>
    <w:bookmarkEnd w:id="2"/>
    <w:p w:rsidR="001B1C45" w:rsidRPr="00D424AC" w:rsidRDefault="001B1C45" w:rsidP="001B1C45">
      <w:pPr>
        <w:ind w:firstLine="660"/>
        <w:jc w:val="both"/>
        <w:rPr>
          <w:bCs/>
          <w:sz w:val="16"/>
          <w:szCs w:val="16"/>
        </w:rPr>
      </w:pPr>
      <w:r w:rsidRPr="00D424AC">
        <w:rPr>
          <w:sz w:val="16"/>
          <w:szCs w:val="16"/>
        </w:rPr>
        <w:t xml:space="preserve">1. Утвердить прилагаемую муниципальную программу Новочелны-Сюрбеевского </w:t>
      </w:r>
      <w:r w:rsidRPr="00D424AC">
        <w:rPr>
          <w:bCs/>
          <w:sz w:val="16"/>
          <w:szCs w:val="16"/>
        </w:rPr>
        <w:t>сельского поселения Комсомольского района Чувашской Республики «Развитие потенциала муниципального управления».</w:t>
      </w:r>
    </w:p>
    <w:p w:rsidR="001B1C45" w:rsidRPr="00D424AC" w:rsidRDefault="001B1C45" w:rsidP="001B1C45">
      <w:pPr>
        <w:ind w:firstLine="660"/>
        <w:jc w:val="both"/>
        <w:rPr>
          <w:bCs/>
          <w:sz w:val="16"/>
          <w:szCs w:val="16"/>
        </w:rPr>
      </w:pPr>
      <w:r w:rsidRPr="00D424AC">
        <w:rPr>
          <w:bCs/>
          <w:sz w:val="16"/>
          <w:szCs w:val="16"/>
        </w:rPr>
        <w:t>2. Признать утратившим силу следующие постановления администрации Новочелны-Сюрбеевского сельского поселения:</w:t>
      </w:r>
    </w:p>
    <w:p w:rsidR="001B1C45" w:rsidRPr="00D424AC" w:rsidRDefault="001B1C45" w:rsidP="001B1C45">
      <w:pPr>
        <w:jc w:val="both"/>
        <w:rPr>
          <w:bCs/>
          <w:sz w:val="16"/>
          <w:szCs w:val="16"/>
        </w:rPr>
      </w:pPr>
      <w:r w:rsidRPr="00D424AC">
        <w:rPr>
          <w:bCs/>
          <w:sz w:val="16"/>
          <w:szCs w:val="16"/>
        </w:rPr>
        <w:t xml:space="preserve">          - от 12.10.2017г. № 34 «О муниципальной программе Новочелны-Сюрбеевского сельского поселения Комсомольского района Чувашской Республики «Развитие потенциала муниципального управления» на 2017–2020 годы»;</w:t>
      </w:r>
    </w:p>
    <w:p w:rsidR="001B1C45" w:rsidRPr="00D424AC" w:rsidRDefault="001B1C45" w:rsidP="001B1C45">
      <w:pPr>
        <w:jc w:val="both"/>
        <w:rPr>
          <w:bCs/>
          <w:color w:val="000000"/>
          <w:sz w:val="16"/>
          <w:szCs w:val="16"/>
        </w:rPr>
      </w:pPr>
      <w:r w:rsidRPr="00D424AC">
        <w:rPr>
          <w:bCs/>
          <w:color w:val="000000"/>
          <w:sz w:val="16"/>
          <w:szCs w:val="16"/>
        </w:rPr>
        <w:t xml:space="preserve">          -  от 18.09.2018 г. № 44 «О       внесении   изменений     в      постановление  администрации Новочелны-Сюрбеевского сельского поселения Комсомольского района  Чувашской  Республики от 12.10.2017г. № 34 «О муниципальной программе Новочелны-Сюрбеевского сельского поселения Комсомольского района Чувашской Республики «Развитие потенциала муниципального управления» на 2017–2020 годы</w:t>
      </w:r>
      <w:r w:rsidRPr="00D424AC">
        <w:rPr>
          <w:sz w:val="16"/>
          <w:szCs w:val="16"/>
        </w:rPr>
        <w:t>».</w:t>
      </w:r>
    </w:p>
    <w:p w:rsidR="001B1C45" w:rsidRPr="00D424AC" w:rsidRDefault="001B1C45" w:rsidP="001B1C45">
      <w:pPr>
        <w:ind w:firstLine="708"/>
        <w:jc w:val="both"/>
        <w:rPr>
          <w:b/>
          <w:color w:val="FF0000"/>
          <w:sz w:val="16"/>
          <w:szCs w:val="16"/>
        </w:rPr>
      </w:pPr>
      <w:r w:rsidRPr="00D424AC">
        <w:rPr>
          <w:sz w:val="16"/>
          <w:szCs w:val="16"/>
        </w:rPr>
        <w:t xml:space="preserve">3. Настоящее постановление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 и распространяется на правоотношения, возникшие </w:t>
      </w:r>
      <w:r w:rsidRPr="00D424AC">
        <w:rPr>
          <w:color w:val="000000"/>
          <w:sz w:val="16"/>
          <w:szCs w:val="16"/>
        </w:rPr>
        <w:t>с 1 января 2021 года.</w:t>
      </w:r>
    </w:p>
    <w:p w:rsidR="001B1C45" w:rsidRPr="00D424AC" w:rsidRDefault="001B1C45" w:rsidP="001B1C45">
      <w:pPr>
        <w:jc w:val="both"/>
        <w:rPr>
          <w:bCs/>
          <w:sz w:val="16"/>
          <w:szCs w:val="16"/>
        </w:rPr>
      </w:pPr>
      <w:r w:rsidRPr="00D424AC">
        <w:rPr>
          <w:bCs/>
          <w:sz w:val="16"/>
          <w:szCs w:val="16"/>
        </w:rPr>
        <w:t xml:space="preserve"> </w:t>
      </w:r>
      <w:r w:rsidRPr="00D424AC">
        <w:rPr>
          <w:bCs/>
          <w:sz w:val="16"/>
          <w:szCs w:val="16"/>
        </w:rPr>
        <w:tab/>
        <w:t xml:space="preserve">4. Контроль за выполнением настоящего постановления оставляю за собой. </w:t>
      </w:r>
    </w:p>
    <w:p w:rsidR="001B1C45" w:rsidRPr="00D424AC" w:rsidRDefault="001B1C45" w:rsidP="001B1C45">
      <w:pPr>
        <w:ind w:firstLine="660"/>
        <w:jc w:val="both"/>
        <w:rPr>
          <w:bCs/>
          <w:sz w:val="16"/>
          <w:szCs w:val="16"/>
        </w:rPr>
      </w:pPr>
      <w:r w:rsidRPr="00D424AC">
        <w:rPr>
          <w:sz w:val="16"/>
          <w:szCs w:val="16"/>
        </w:rPr>
        <w:t xml:space="preserve"> </w:t>
      </w:r>
    </w:p>
    <w:p w:rsidR="001B1C45" w:rsidRPr="00D424AC" w:rsidRDefault="001B1C45" w:rsidP="001B1C45">
      <w:pPr>
        <w:ind w:firstLine="660"/>
        <w:jc w:val="both"/>
        <w:rPr>
          <w:bCs/>
          <w:sz w:val="16"/>
          <w:szCs w:val="16"/>
        </w:rPr>
      </w:pPr>
    </w:p>
    <w:p w:rsidR="001B1C45" w:rsidRPr="00D424AC" w:rsidRDefault="001B1C45" w:rsidP="001B1C45">
      <w:pPr>
        <w:ind w:firstLine="660"/>
        <w:jc w:val="both"/>
        <w:rPr>
          <w:bCs/>
          <w:sz w:val="16"/>
          <w:szCs w:val="16"/>
        </w:rPr>
      </w:pPr>
    </w:p>
    <w:p w:rsidR="001B1C45" w:rsidRPr="00D424AC" w:rsidRDefault="001B1C45" w:rsidP="001B1C45">
      <w:pPr>
        <w:ind w:firstLine="660"/>
        <w:jc w:val="both"/>
        <w:rPr>
          <w:bCs/>
          <w:sz w:val="16"/>
          <w:szCs w:val="16"/>
        </w:rPr>
      </w:pPr>
      <w:r w:rsidRPr="00D424AC">
        <w:rPr>
          <w:bCs/>
          <w:sz w:val="16"/>
          <w:szCs w:val="16"/>
        </w:rPr>
        <w:t>Глава сельского поселения</w:t>
      </w:r>
      <w:r w:rsidRPr="00D424AC">
        <w:rPr>
          <w:bCs/>
          <w:sz w:val="16"/>
          <w:szCs w:val="16"/>
        </w:rPr>
        <w:tab/>
      </w:r>
      <w:r w:rsidRPr="00D424AC">
        <w:rPr>
          <w:bCs/>
          <w:sz w:val="16"/>
          <w:szCs w:val="16"/>
        </w:rPr>
        <w:tab/>
      </w:r>
      <w:r w:rsidRPr="00D424AC">
        <w:rPr>
          <w:bCs/>
          <w:sz w:val="16"/>
          <w:szCs w:val="16"/>
        </w:rPr>
        <w:tab/>
      </w:r>
      <w:r w:rsidRPr="00D424AC">
        <w:rPr>
          <w:bCs/>
          <w:sz w:val="16"/>
          <w:szCs w:val="16"/>
        </w:rPr>
        <w:tab/>
        <w:t xml:space="preserve">                 А.Т. Орешкин </w:t>
      </w:r>
    </w:p>
    <w:p w:rsidR="001B1C45" w:rsidRPr="00D424AC" w:rsidRDefault="001B1C45" w:rsidP="001B1C45">
      <w:pPr>
        <w:rPr>
          <w:bCs/>
          <w:sz w:val="16"/>
          <w:szCs w:val="16"/>
        </w:rPr>
      </w:pPr>
    </w:p>
    <w:p w:rsidR="001B1C45" w:rsidRPr="00D424AC" w:rsidRDefault="001B1C45" w:rsidP="001B1C45">
      <w:pPr>
        <w:widowControl w:val="0"/>
        <w:autoSpaceDE w:val="0"/>
        <w:autoSpaceDN w:val="0"/>
        <w:adjustRightInd w:val="0"/>
        <w:rPr>
          <w:bCs/>
          <w:sz w:val="16"/>
          <w:szCs w:val="16"/>
        </w:rPr>
      </w:pPr>
    </w:p>
    <w:p w:rsidR="001B1C45" w:rsidRPr="00D424AC" w:rsidRDefault="001B1C45" w:rsidP="001B1C45">
      <w:pPr>
        <w:widowControl w:val="0"/>
        <w:autoSpaceDE w:val="0"/>
        <w:autoSpaceDN w:val="0"/>
        <w:adjustRightInd w:val="0"/>
        <w:rPr>
          <w:caps/>
          <w:sz w:val="16"/>
          <w:szCs w:val="16"/>
        </w:rPr>
      </w:pPr>
    </w:p>
    <w:p w:rsidR="001B1C45" w:rsidRPr="00D424AC" w:rsidRDefault="001B1C45" w:rsidP="001B1C45">
      <w:pPr>
        <w:widowControl w:val="0"/>
        <w:autoSpaceDE w:val="0"/>
        <w:autoSpaceDN w:val="0"/>
        <w:adjustRightInd w:val="0"/>
        <w:ind w:left="4800"/>
        <w:jc w:val="center"/>
        <w:rPr>
          <w:caps/>
          <w:sz w:val="16"/>
          <w:szCs w:val="16"/>
        </w:rPr>
      </w:pPr>
    </w:p>
    <w:p w:rsidR="001B1C45" w:rsidRPr="00D424AC" w:rsidRDefault="001B1C45" w:rsidP="001B1C45">
      <w:pPr>
        <w:widowControl w:val="0"/>
        <w:autoSpaceDE w:val="0"/>
        <w:autoSpaceDN w:val="0"/>
        <w:adjustRightInd w:val="0"/>
        <w:ind w:left="5748" w:hanging="30"/>
        <w:jc w:val="center"/>
        <w:rPr>
          <w:caps/>
          <w:sz w:val="16"/>
          <w:szCs w:val="16"/>
        </w:rPr>
      </w:pPr>
      <w:r w:rsidRPr="00D424AC">
        <w:rPr>
          <w:caps/>
          <w:sz w:val="16"/>
          <w:szCs w:val="16"/>
        </w:rPr>
        <w:t>УтвержденА</w:t>
      </w:r>
    </w:p>
    <w:p w:rsidR="001B1C45" w:rsidRPr="00D424AC" w:rsidRDefault="001B1C45" w:rsidP="001B1C45">
      <w:pPr>
        <w:widowControl w:val="0"/>
        <w:autoSpaceDE w:val="0"/>
        <w:autoSpaceDN w:val="0"/>
        <w:adjustRightInd w:val="0"/>
        <w:ind w:left="5748" w:hanging="30"/>
        <w:jc w:val="center"/>
        <w:rPr>
          <w:sz w:val="16"/>
          <w:szCs w:val="16"/>
        </w:rPr>
      </w:pPr>
      <w:r w:rsidRPr="00D424AC">
        <w:rPr>
          <w:sz w:val="16"/>
          <w:szCs w:val="16"/>
        </w:rPr>
        <w:t>постановлением администрации</w:t>
      </w:r>
    </w:p>
    <w:p w:rsidR="001B1C45" w:rsidRPr="00D424AC" w:rsidRDefault="001B1C45" w:rsidP="001B1C45">
      <w:pPr>
        <w:widowControl w:val="0"/>
        <w:autoSpaceDE w:val="0"/>
        <w:autoSpaceDN w:val="0"/>
        <w:adjustRightInd w:val="0"/>
        <w:ind w:left="5748" w:hanging="30"/>
        <w:rPr>
          <w:sz w:val="16"/>
          <w:szCs w:val="16"/>
        </w:rPr>
      </w:pPr>
      <w:r w:rsidRPr="00D424AC">
        <w:rPr>
          <w:sz w:val="16"/>
          <w:szCs w:val="16"/>
        </w:rPr>
        <w:t>Новочелны-Сюрбеевского сельского поселения Комсомольского района</w:t>
      </w:r>
    </w:p>
    <w:p w:rsidR="001B1C45" w:rsidRPr="00D424AC" w:rsidRDefault="001B1C45" w:rsidP="001B1C45">
      <w:pPr>
        <w:widowControl w:val="0"/>
        <w:autoSpaceDE w:val="0"/>
        <w:autoSpaceDN w:val="0"/>
        <w:adjustRightInd w:val="0"/>
        <w:ind w:left="5748" w:hanging="30"/>
        <w:jc w:val="center"/>
        <w:rPr>
          <w:sz w:val="16"/>
          <w:szCs w:val="16"/>
        </w:rPr>
      </w:pPr>
      <w:r w:rsidRPr="00D424AC">
        <w:rPr>
          <w:sz w:val="16"/>
          <w:szCs w:val="16"/>
        </w:rPr>
        <w:t>от 04.03.2021г.  № 16</w:t>
      </w:r>
    </w:p>
    <w:p w:rsidR="001B1C45" w:rsidRPr="00D424AC" w:rsidRDefault="001B1C45" w:rsidP="001B1C45">
      <w:pPr>
        <w:pStyle w:val="ConsPlusTitle"/>
        <w:jc w:val="center"/>
        <w:rPr>
          <w:sz w:val="16"/>
          <w:szCs w:val="16"/>
        </w:rPr>
      </w:pPr>
    </w:p>
    <w:p w:rsidR="001B1C45" w:rsidRPr="00D424AC" w:rsidRDefault="001B1C45" w:rsidP="001B1C45">
      <w:pPr>
        <w:pStyle w:val="ConsPlusTitle"/>
        <w:jc w:val="center"/>
        <w:rPr>
          <w:sz w:val="16"/>
          <w:szCs w:val="16"/>
        </w:rPr>
      </w:pPr>
    </w:p>
    <w:p w:rsidR="001B1C45" w:rsidRPr="00D424AC" w:rsidRDefault="001B1C45" w:rsidP="001B1C45">
      <w:pPr>
        <w:pStyle w:val="ConsPlusNormal"/>
        <w:jc w:val="center"/>
        <w:rPr>
          <w:b/>
          <w:caps/>
          <w:sz w:val="16"/>
          <w:szCs w:val="16"/>
        </w:rPr>
      </w:pPr>
      <w:r w:rsidRPr="00D424AC">
        <w:rPr>
          <w:b/>
          <w:caps/>
          <w:sz w:val="16"/>
          <w:szCs w:val="16"/>
        </w:rPr>
        <w:t>П а с п о р т</w:t>
      </w:r>
    </w:p>
    <w:p w:rsidR="001B1C45" w:rsidRPr="00D424AC" w:rsidRDefault="001B1C45" w:rsidP="001B1C45">
      <w:pPr>
        <w:pStyle w:val="ConsPlusNormal"/>
        <w:jc w:val="center"/>
        <w:rPr>
          <w:b/>
          <w:sz w:val="16"/>
          <w:szCs w:val="16"/>
        </w:rPr>
      </w:pPr>
      <w:r w:rsidRPr="00D424AC">
        <w:rPr>
          <w:b/>
          <w:sz w:val="16"/>
          <w:szCs w:val="16"/>
        </w:rPr>
        <w:t xml:space="preserve">муниципальной программы Новочелны-Сюрбеевского сельского поселения </w:t>
      </w:r>
    </w:p>
    <w:p w:rsidR="001B1C45" w:rsidRPr="00D424AC" w:rsidRDefault="001B1C45" w:rsidP="001B1C45">
      <w:pPr>
        <w:pStyle w:val="ConsPlusNormal"/>
        <w:jc w:val="center"/>
        <w:rPr>
          <w:b/>
          <w:sz w:val="16"/>
          <w:szCs w:val="16"/>
        </w:rPr>
      </w:pPr>
      <w:r w:rsidRPr="00D424AC">
        <w:rPr>
          <w:b/>
          <w:sz w:val="16"/>
          <w:szCs w:val="16"/>
        </w:rPr>
        <w:t>Комсомольского района Чувашской Республики «Развитие потенциала</w:t>
      </w:r>
    </w:p>
    <w:p w:rsidR="001B1C45" w:rsidRPr="00D424AC" w:rsidRDefault="001B1C45" w:rsidP="001B1C45">
      <w:pPr>
        <w:pStyle w:val="ConsPlusNormal"/>
        <w:jc w:val="center"/>
        <w:rPr>
          <w:b/>
          <w:sz w:val="16"/>
          <w:szCs w:val="16"/>
        </w:rPr>
      </w:pPr>
      <w:r w:rsidRPr="00D424AC">
        <w:rPr>
          <w:b/>
          <w:sz w:val="16"/>
          <w:szCs w:val="16"/>
        </w:rPr>
        <w:t xml:space="preserve"> муниципального управления»</w:t>
      </w:r>
    </w:p>
    <w:p w:rsidR="001B1C45" w:rsidRPr="00D424AC" w:rsidRDefault="001B1C45" w:rsidP="001B1C45">
      <w:pPr>
        <w:rPr>
          <w:sz w:val="16"/>
          <w:szCs w:val="16"/>
        </w:rPr>
      </w:pPr>
    </w:p>
    <w:tbl>
      <w:tblPr>
        <w:tblW w:w="5000" w:type="pct"/>
        <w:tblCellMar>
          <w:left w:w="62" w:type="dxa"/>
          <w:right w:w="62" w:type="dxa"/>
        </w:tblCellMar>
        <w:tblLook w:val="0000" w:firstRow="0" w:lastRow="0" w:firstColumn="0" w:lastColumn="0" w:noHBand="0" w:noVBand="0"/>
      </w:tblPr>
      <w:tblGrid>
        <w:gridCol w:w="3233"/>
        <w:gridCol w:w="933"/>
        <w:gridCol w:w="5780"/>
      </w:tblGrid>
      <w:tr w:rsidR="001B1C45" w:rsidRPr="00D424AC" w:rsidTr="00A00621">
        <w:tc>
          <w:tcPr>
            <w:tcW w:w="1791" w:type="pct"/>
          </w:tcPr>
          <w:p w:rsidR="001B1C45" w:rsidRPr="00D424AC" w:rsidRDefault="001B1C45" w:rsidP="00A00621">
            <w:pPr>
              <w:pStyle w:val="afd"/>
              <w:rPr>
                <w:rFonts w:ascii="Times New Roman" w:hAnsi="Times New Roman"/>
                <w:sz w:val="16"/>
                <w:szCs w:val="16"/>
              </w:rPr>
            </w:pPr>
            <w:bookmarkStart w:id="3" w:name="sub_111"/>
            <w:r w:rsidRPr="00D424AC">
              <w:rPr>
                <w:rFonts w:ascii="Times New Roman" w:hAnsi="Times New Roman"/>
                <w:sz w:val="16"/>
                <w:szCs w:val="16"/>
              </w:rPr>
              <w:t>Ответственный исполнитель Муниципальной программы</w:t>
            </w:r>
            <w:bookmarkEnd w:id="3"/>
          </w:p>
          <w:p w:rsidR="001B1C45" w:rsidRPr="00D424AC" w:rsidRDefault="001B1C45" w:rsidP="00A00621">
            <w:pPr>
              <w:pStyle w:val="ConsPlusNormal"/>
              <w:jc w:val="both"/>
              <w:rPr>
                <w:sz w:val="16"/>
                <w:szCs w:val="16"/>
              </w:rPr>
            </w:pPr>
          </w:p>
        </w:tc>
        <w:tc>
          <w:tcPr>
            <w:tcW w:w="138" w:type="pct"/>
          </w:tcPr>
          <w:p w:rsidR="001B1C45" w:rsidRPr="00D424AC" w:rsidRDefault="001B1C45" w:rsidP="00A00621">
            <w:pPr>
              <w:pStyle w:val="ConsPlusNormal"/>
              <w:jc w:val="center"/>
              <w:rPr>
                <w:sz w:val="16"/>
                <w:szCs w:val="16"/>
              </w:rPr>
            </w:pPr>
            <w:r w:rsidRPr="00D424AC">
              <w:rPr>
                <w:sz w:val="16"/>
                <w:szCs w:val="16"/>
              </w:rPr>
              <w:t>–</w:t>
            </w:r>
          </w:p>
        </w:tc>
        <w:tc>
          <w:tcPr>
            <w:tcW w:w="3071" w:type="pct"/>
          </w:tcPr>
          <w:p w:rsidR="001B1C45" w:rsidRPr="00D424AC" w:rsidRDefault="001B1C45" w:rsidP="00A00621">
            <w:pPr>
              <w:pStyle w:val="ConsPlusNormal"/>
              <w:jc w:val="both"/>
              <w:rPr>
                <w:sz w:val="16"/>
                <w:szCs w:val="16"/>
              </w:rPr>
            </w:pPr>
            <w:r w:rsidRPr="00D424AC">
              <w:rPr>
                <w:sz w:val="16"/>
                <w:szCs w:val="16"/>
              </w:rPr>
              <w:t>Администрация Новочелны-Сюрбеевского сельского поселения Комсомольского района Чувашской Республики</w:t>
            </w:r>
          </w:p>
        </w:tc>
      </w:tr>
      <w:tr w:rsidR="001B1C45" w:rsidRPr="00D424AC" w:rsidTr="00A00621">
        <w:tc>
          <w:tcPr>
            <w:tcW w:w="1791" w:type="pct"/>
          </w:tcPr>
          <w:p w:rsidR="001B1C45" w:rsidRPr="00D424AC" w:rsidRDefault="001B1C45" w:rsidP="00A00621">
            <w:pPr>
              <w:pStyle w:val="ConsPlusNormal"/>
              <w:jc w:val="both"/>
              <w:rPr>
                <w:sz w:val="16"/>
                <w:szCs w:val="16"/>
              </w:rPr>
            </w:pPr>
            <w:r w:rsidRPr="00D424AC">
              <w:rPr>
                <w:sz w:val="16"/>
                <w:szCs w:val="16"/>
              </w:rPr>
              <w:t>Участники Муниципальной программы</w:t>
            </w:r>
          </w:p>
        </w:tc>
        <w:tc>
          <w:tcPr>
            <w:tcW w:w="138" w:type="pct"/>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w:t>
            </w:r>
          </w:p>
        </w:tc>
        <w:tc>
          <w:tcPr>
            <w:tcW w:w="3071" w:type="pct"/>
          </w:tcPr>
          <w:p w:rsidR="001B1C45" w:rsidRPr="00D424AC" w:rsidRDefault="001B1C45" w:rsidP="00A00621">
            <w:pPr>
              <w:pStyle w:val="ConsPlusTitle"/>
              <w:jc w:val="both"/>
              <w:rPr>
                <w:b w:val="0"/>
                <w:sz w:val="16"/>
                <w:szCs w:val="16"/>
              </w:rPr>
            </w:pPr>
            <w:smartTag w:uri="urn:schemas-microsoft-com:office:smarttags" w:element="PersonName">
              <w:smartTagPr>
                <w:attr w:name="ProductID" w:val="Администрация Комсомольского района"/>
              </w:smartTagPr>
              <w:r w:rsidRPr="00D424AC">
                <w:rPr>
                  <w:b w:val="0"/>
                  <w:sz w:val="16"/>
                  <w:szCs w:val="16"/>
                </w:rPr>
                <w:t>Администрация Комсомольского района</w:t>
              </w:r>
            </w:smartTag>
            <w:r w:rsidRPr="00D424AC">
              <w:rPr>
                <w:b w:val="0"/>
                <w:sz w:val="16"/>
                <w:szCs w:val="16"/>
              </w:rPr>
              <w:t xml:space="preserve"> Чувашской Республики (по согласованию);</w:t>
            </w:r>
          </w:p>
          <w:p w:rsidR="001B1C45" w:rsidRPr="00D424AC" w:rsidRDefault="001B1C45" w:rsidP="00A00621">
            <w:pPr>
              <w:pStyle w:val="ConsPlusTitle"/>
              <w:jc w:val="both"/>
              <w:rPr>
                <w:b w:val="0"/>
                <w:sz w:val="16"/>
                <w:szCs w:val="16"/>
              </w:rPr>
            </w:pPr>
            <w:r w:rsidRPr="00D424AC">
              <w:rPr>
                <w:b w:val="0"/>
                <w:sz w:val="16"/>
                <w:szCs w:val="16"/>
              </w:rPr>
              <w:t>Муниципальное казенное учреждение «Централизованная бухгалтерия Комсомольского района Чувашской Республики» (по согласованию)</w:t>
            </w:r>
          </w:p>
          <w:p w:rsidR="001B1C45" w:rsidRPr="00D424AC" w:rsidRDefault="001B1C45" w:rsidP="00A00621">
            <w:pPr>
              <w:pStyle w:val="afd"/>
              <w:jc w:val="both"/>
              <w:rPr>
                <w:sz w:val="16"/>
                <w:szCs w:val="16"/>
              </w:rPr>
            </w:pPr>
          </w:p>
        </w:tc>
      </w:tr>
      <w:tr w:rsidR="001B1C45" w:rsidRPr="00D424AC" w:rsidTr="00A00621">
        <w:tc>
          <w:tcPr>
            <w:tcW w:w="1791" w:type="pct"/>
          </w:tcPr>
          <w:p w:rsidR="001B1C45" w:rsidRPr="00D424AC" w:rsidRDefault="001B1C45" w:rsidP="00A00621">
            <w:pPr>
              <w:pStyle w:val="ConsPlusNormal"/>
              <w:jc w:val="both"/>
              <w:rPr>
                <w:sz w:val="16"/>
                <w:szCs w:val="16"/>
              </w:rPr>
            </w:pPr>
            <w:r w:rsidRPr="00D424AC">
              <w:rPr>
                <w:sz w:val="16"/>
                <w:szCs w:val="16"/>
              </w:rPr>
              <w:t xml:space="preserve">Подпрограммы Муниципальной программы </w:t>
            </w:r>
          </w:p>
        </w:tc>
        <w:tc>
          <w:tcPr>
            <w:tcW w:w="138" w:type="pct"/>
          </w:tcPr>
          <w:p w:rsidR="001B1C45" w:rsidRPr="00D424AC" w:rsidRDefault="001B1C45" w:rsidP="00A00621">
            <w:pPr>
              <w:pStyle w:val="ConsPlusNormal"/>
              <w:jc w:val="center"/>
              <w:rPr>
                <w:sz w:val="16"/>
                <w:szCs w:val="16"/>
              </w:rPr>
            </w:pPr>
            <w:r w:rsidRPr="00D424AC">
              <w:rPr>
                <w:sz w:val="16"/>
                <w:szCs w:val="16"/>
              </w:rPr>
              <w:t>–</w:t>
            </w:r>
          </w:p>
        </w:tc>
        <w:tc>
          <w:tcPr>
            <w:tcW w:w="3071" w:type="pct"/>
          </w:tcPr>
          <w:p w:rsidR="001B1C45" w:rsidRPr="00D424AC" w:rsidRDefault="001B1C45" w:rsidP="00A00621">
            <w:pPr>
              <w:pStyle w:val="ConsPlusNormal"/>
              <w:jc w:val="both"/>
              <w:rPr>
                <w:sz w:val="16"/>
                <w:szCs w:val="16"/>
              </w:rPr>
            </w:pPr>
            <w:r w:rsidRPr="00D424AC">
              <w:rPr>
                <w:sz w:val="16"/>
                <w:szCs w:val="16"/>
              </w:rPr>
              <w:t>«Развитие муниципальной службы»;</w:t>
            </w:r>
          </w:p>
          <w:p w:rsidR="001B1C45" w:rsidRPr="00D424AC" w:rsidRDefault="001B1C45" w:rsidP="00A00621">
            <w:pPr>
              <w:pStyle w:val="ConsPlusNormal"/>
              <w:jc w:val="both"/>
              <w:rPr>
                <w:sz w:val="16"/>
                <w:szCs w:val="16"/>
              </w:rPr>
            </w:pPr>
            <w:r w:rsidRPr="00D424AC">
              <w:rPr>
                <w:sz w:val="16"/>
                <w:szCs w:val="16"/>
              </w:rPr>
              <w:t>«Противодействие коррупции»;</w:t>
            </w:r>
          </w:p>
          <w:p w:rsidR="001B1C45" w:rsidRPr="00D424AC" w:rsidRDefault="001B1C45" w:rsidP="00A00621">
            <w:pPr>
              <w:pStyle w:val="ConsPlusNormal"/>
              <w:jc w:val="both"/>
              <w:rPr>
                <w:sz w:val="16"/>
                <w:szCs w:val="16"/>
              </w:rPr>
            </w:pPr>
            <w:r w:rsidRPr="00D424AC">
              <w:rPr>
                <w:sz w:val="16"/>
                <w:szCs w:val="16"/>
              </w:rPr>
              <w:t>«Совершенствование кадровой политики и развитие кадрового потенциала муниципальной службы»;</w:t>
            </w:r>
          </w:p>
          <w:p w:rsidR="001B1C45" w:rsidRPr="00D424AC" w:rsidRDefault="001B1C45" w:rsidP="00A00621">
            <w:pPr>
              <w:pStyle w:val="ConsPlusNormal"/>
              <w:jc w:val="both"/>
              <w:rPr>
                <w:sz w:val="16"/>
                <w:szCs w:val="16"/>
              </w:rPr>
            </w:pPr>
            <w:r w:rsidRPr="00D424AC">
              <w:rPr>
                <w:sz w:val="16"/>
                <w:szCs w:val="16"/>
              </w:rPr>
              <w:t xml:space="preserve"> «Обеспечение реализации муниципальной программы  «Развитие потенциала муниципального управления»</w:t>
            </w:r>
          </w:p>
          <w:p w:rsidR="001B1C45" w:rsidRPr="00D424AC" w:rsidRDefault="001B1C45" w:rsidP="00A00621">
            <w:pPr>
              <w:pStyle w:val="ConsPlusNormal"/>
              <w:jc w:val="both"/>
              <w:rPr>
                <w:sz w:val="16"/>
                <w:szCs w:val="16"/>
              </w:rPr>
            </w:pPr>
          </w:p>
        </w:tc>
      </w:tr>
      <w:tr w:rsidR="001B1C45" w:rsidRPr="00D424AC" w:rsidTr="00A00621">
        <w:tc>
          <w:tcPr>
            <w:tcW w:w="1791" w:type="pct"/>
          </w:tcPr>
          <w:p w:rsidR="001B1C45" w:rsidRPr="00D424AC" w:rsidRDefault="001B1C45" w:rsidP="00A00621">
            <w:pPr>
              <w:pStyle w:val="ConsPlusNormal"/>
              <w:jc w:val="both"/>
              <w:rPr>
                <w:sz w:val="16"/>
                <w:szCs w:val="16"/>
              </w:rPr>
            </w:pPr>
            <w:r w:rsidRPr="00D424AC">
              <w:rPr>
                <w:sz w:val="16"/>
                <w:szCs w:val="16"/>
              </w:rPr>
              <w:t>Цели Муниципальной программы</w:t>
            </w:r>
          </w:p>
        </w:tc>
        <w:tc>
          <w:tcPr>
            <w:tcW w:w="138" w:type="pct"/>
          </w:tcPr>
          <w:p w:rsidR="001B1C45" w:rsidRPr="00D424AC" w:rsidRDefault="001B1C45" w:rsidP="00A00621">
            <w:pPr>
              <w:autoSpaceDE w:val="0"/>
              <w:autoSpaceDN w:val="0"/>
              <w:adjustRightInd w:val="0"/>
              <w:jc w:val="center"/>
              <w:rPr>
                <w:bCs/>
                <w:sz w:val="16"/>
                <w:szCs w:val="16"/>
                <w:lang w:eastAsia="en-US"/>
              </w:rPr>
            </w:pPr>
            <w:r w:rsidRPr="00D424AC">
              <w:rPr>
                <w:bCs/>
                <w:sz w:val="16"/>
                <w:szCs w:val="16"/>
                <w:lang w:eastAsia="en-US"/>
              </w:rPr>
              <w:t>–</w:t>
            </w:r>
          </w:p>
        </w:tc>
        <w:tc>
          <w:tcPr>
            <w:tcW w:w="307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совершенствование системы муниципального управления </w:t>
            </w:r>
            <w:r w:rsidRPr="00D424AC">
              <w:rPr>
                <w:sz w:val="16"/>
                <w:szCs w:val="16"/>
              </w:rPr>
              <w:t>Новочелны-Сюрбеевского  сельского поселения</w:t>
            </w:r>
            <w:r w:rsidRPr="00D424AC">
              <w:rPr>
                <w:sz w:val="16"/>
                <w:szCs w:val="16"/>
                <w:lang w:eastAsia="en-US"/>
              </w:rPr>
              <w:t>;</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повышение эффективности и результативности деятельности муниципальных служащих </w:t>
            </w:r>
            <w:r w:rsidRPr="00D424AC">
              <w:rPr>
                <w:sz w:val="16"/>
                <w:szCs w:val="16"/>
              </w:rPr>
              <w:t>Новочелны-Сюрбеевского  сельского поселения</w:t>
            </w:r>
          </w:p>
        </w:tc>
      </w:tr>
      <w:tr w:rsidR="001B1C45" w:rsidRPr="00D424AC" w:rsidTr="00A00621">
        <w:tc>
          <w:tcPr>
            <w:tcW w:w="1791" w:type="pct"/>
          </w:tcPr>
          <w:p w:rsidR="001B1C45" w:rsidRPr="00D424AC" w:rsidRDefault="001B1C45" w:rsidP="00A00621">
            <w:pPr>
              <w:pStyle w:val="ConsPlusNormal"/>
              <w:jc w:val="both"/>
              <w:rPr>
                <w:sz w:val="16"/>
                <w:szCs w:val="16"/>
              </w:rPr>
            </w:pPr>
            <w:r w:rsidRPr="00D424AC">
              <w:rPr>
                <w:sz w:val="16"/>
                <w:szCs w:val="16"/>
              </w:rPr>
              <w:t>Задачи Муниципальной программы</w:t>
            </w:r>
          </w:p>
        </w:tc>
        <w:tc>
          <w:tcPr>
            <w:tcW w:w="138" w:type="pct"/>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w:t>
            </w:r>
          </w:p>
        </w:tc>
        <w:tc>
          <w:tcPr>
            <w:tcW w:w="307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повышение эффективности местного самоуправления, взаимодействия органов власти всех уровней с гражданским обществом и бизнесом;</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обеспечение общедоступности и достоверности сведений, содержащихся в регистре муниципальных нормативных правовых актов Чувашской Республики</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1791" w:type="pct"/>
          </w:tcPr>
          <w:p w:rsidR="001B1C45" w:rsidRPr="00D424AC" w:rsidRDefault="001B1C45" w:rsidP="00A00621">
            <w:pPr>
              <w:pStyle w:val="ConsPlusNormal"/>
              <w:jc w:val="both"/>
              <w:rPr>
                <w:sz w:val="16"/>
                <w:szCs w:val="16"/>
              </w:rPr>
            </w:pPr>
            <w:r w:rsidRPr="00D424AC">
              <w:rPr>
                <w:sz w:val="16"/>
                <w:szCs w:val="16"/>
              </w:rPr>
              <w:lastRenderedPageBreak/>
              <w:t>Целевые показатели (индикаторы) Муниципальной программы</w:t>
            </w:r>
          </w:p>
        </w:tc>
        <w:tc>
          <w:tcPr>
            <w:tcW w:w="138" w:type="pct"/>
          </w:tcPr>
          <w:p w:rsidR="001B1C45" w:rsidRPr="00D424AC" w:rsidRDefault="001B1C45" w:rsidP="00A00621">
            <w:pPr>
              <w:jc w:val="center"/>
              <w:rPr>
                <w:sz w:val="16"/>
                <w:szCs w:val="16"/>
              </w:rPr>
            </w:pPr>
            <w:r w:rsidRPr="00D424AC">
              <w:rPr>
                <w:sz w:val="16"/>
                <w:szCs w:val="16"/>
              </w:rPr>
              <w:t>–</w:t>
            </w:r>
          </w:p>
        </w:tc>
        <w:tc>
          <w:tcPr>
            <w:tcW w:w="307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к 2036 году будут достигнуты следующие целевые  показатели (индикаторы):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доля муниципальных нормативных правовых актов, внесенных в регистр муниципальных нормативных правовых актов Чувашской Республики, – 100,0 процента от общего числа поступивших</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1791" w:type="pct"/>
          </w:tcPr>
          <w:p w:rsidR="001B1C45" w:rsidRPr="00D424AC" w:rsidRDefault="001B1C45" w:rsidP="00A00621">
            <w:pPr>
              <w:pStyle w:val="ConsPlusNormal"/>
              <w:jc w:val="both"/>
              <w:rPr>
                <w:sz w:val="16"/>
                <w:szCs w:val="16"/>
              </w:rPr>
            </w:pPr>
            <w:r w:rsidRPr="00D424AC">
              <w:rPr>
                <w:sz w:val="16"/>
                <w:szCs w:val="16"/>
              </w:rPr>
              <w:t>Сроки и этапы реализации Муниципальной программы</w:t>
            </w:r>
          </w:p>
        </w:tc>
        <w:tc>
          <w:tcPr>
            <w:tcW w:w="138" w:type="pct"/>
          </w:tcPr>
          <w:p w:rsidR="001B1C45" w:rsidRPr="00D424AC" w:rsidRDefault="001B1C45" w:rsidP="00A00621">
            <w:pPr>
              <w:pStyle w:val="ConsPlusNormal"/>
              <w:jc w:val="center"/>
              <w:rPr>
                <w:sz w:val="16"/>
                <w:szCs w:val="16"/>
              </w:rPr>
            </w:pPr>
            <w:r w:rsidRPr="00D424AC">
              <w:rPr>
                <w:sz w:val="16"/>
                <w:szCs w:val="16"/>
              </w:rPr>
              <w:t>–</w:t>
            </w:r>
          </w:p>
        </w:tc>
        <w:tc>
          <w:tcPr>
            <w:tcW w:w="3071" w:type="pct"/>
          </w:tcPr>
          <w:p w:rsidR="001B1C45" w:rsidRPr="00D424AC" w:rsidRDefault="001B1C45" w:rsidP="00A00621">
            <w:pPr>
              <w:pStyle w:val="ConsPlusNormal"/>
              <w:jc w:val="both"/>
              <w:rPr>
                <w:sz w:val="16"/>
                <w:szCs w:val="16"/>
              </w:rPr>
            </w:pPr>
            <w:r w:rsidRPr="00D424AC">
              <w:rPr>
                <w:sz w:val="16"/>
                <w:szCs w:val="16"/>
              </w:rPr>
              <w:t>2021–2035 годы:</w:t>
            </w:r>
          </w:p>
          <w:p w:rsidR="001B1C45" w:rsidRPr="00D424AC" w:rsidRDefault="001B1C45" w:rsidP="00A00621">
            <w:pPr>
              <w:autoSpaceDE w:val="0"/>
              <w:autoSpaceDN w:val="0"/>
              <w:adjustRightInd w:val="0"/>
              <w:jc w:val="both"/>
              <w:rPr>
                <w:sz w:val="16"/>
                <w:szCs w:val="16"/>
              </w:rPr>
            </w:pPr>
            <w:r w:rsidRPr="00D424AC">
              <w:rPr>
                <w:sz w:val="16"/>
                <w:szCs w:val="16"/>
              </w:rPr>
              <w:t>1 этап – 2021–2025 годы;</w:t>
            </w:r>
          </w:p>
          <w:p w:rsidR="001B1C45" w:rsidRPr="00D424AC" w:rsidRDefault="001B1C45" w:rsidP="00A00621">
            <w:pPr>
              <w:autoSpaceDE w:val="0"/>
              <w:autoSpaceDN w:val="0"/>
              <w:adjustRightInd w:val="0"/>
              <w:jc w:val="both"/>
              <w:rPr>
                <w:sz w:val="16"/>
                <w:szCs w:val="16"/>
              </w:rPr>
            </w:pPr>
            <w:r w:rsidRPr="00D424AC">
              <w:rPr>
                <w:sz w:val="16"/>
                <w:szCs w:val="16"/>
              </w:rPr>
              <w:t>2 этап – 2026–2030 годы;</w:t>
            </w:r>
          </w:p>
          <w:p w:rsidR="001B1C45" w:rsidRPr="00D424AC" w:rsidRDefault="001B1C45" w:rsidP="00A00621">
            <w:pPr>
              <w:autoSpaceDE w:val="0"/>
              <w:autoSpaceDN w:val="0"/>
              <w:adjustRightInd w:val="0"/>
              <w:jc w:val="both"/>
              <w:rPr>
                <w:sz w:val="16"/>
                <w:szCs w:val="16"/>
              </w:rPr>
            </w:pPr>
            <w:r w:rsidRPr="00D424AC">
              <w:rPr>
                <w:sz w:val="16"/>
                <w:szCs w:val="16"/>
              </w:rPr>
              <w:t>3 этап – 2031–2035 годы</w:t>
            </w:r>
          </w:p>
          <w:p w:rsidR="001B1C45" w:rsidRPr="00D424AC" w:rsidRDefault="001B1C45" w:rsidP="00A00621">
            <w:pPr>
              <w:autoSpaceDE w:val="0"/>
              <w:autoSpaceDN w:val="0"/>
              <w:adjustRightInd w:val="0"/>
              <w:jc w:val="both"/>
              <w:rPr>
                <w:sz w:val="16"/>
                <w:szCs w:val="16"/>
              </w:rPr>
            </w:pPr>
          </w:p>
        </w:tc>
      </w:tr>
      <w:tr w:rsidR="001B1C45" w:rsidRPr="00D424AC" w:rsidTr="00A00621">
        <w:tc>
          <w:tcPr>
            <w:tcW w:w="1791" w:type="pct"/>
          </w:tcPr>
          <w:p w:rsidR="001B1C45" w:rsidRPr="00D424AC" w:rsidRDefault="001B1C45" w:rsidP="00A00621">
            <w:pPr>
              <w:pStyle w:val="ConsPlusNormal"/>
              <w:jc w:val="both"/>
              <w:rPr>
                <w:sz w:val="16"/>
                <w:szCs w:val="16"/>
              </w:rPr>
            </w:pPr>
            <w:r w:rsidRPr="00D424AC">
              <w:rPr>
                <w:sz w:val="16"/>
                <w:szCs w:val="16"/>
              </w:rPr>
              <w:t xml:space="preserve">Объемы финансирования Муниципальной программы с разбивкой по годам реализации </w:t>
            </w:r>
          </w:p>
        </w:tc>
        <w:tc>
          <w:tcPr>
            <w:tcW w:w="138" w:type="pct"/>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w:t>
            </w:r>
          </w:p>
        </w:tc>
        <w:tc>
          <w:tcPr>
            <w:tcW w:w="307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прогнозируемые объемы финансирования </w:t>
            </w:r>
            <w:r w:rsidRPr="00D424AC">
              <w:rPr>
                <w:sz w:val="16"/>
                <w:szCs w:val="16"/>
              </w:rPr>
              <w:t>Муниципальной</w:t>
            </w:r>
            <w:r w:rsidRPr="00D424AC">
              <w:rPr>
                <w:sz w:val="16"/>
                <w:szCs w:val="16"/>
                <w:lang w:eastAsia="en-US"/>
              </w:rPr>
              <w:t xml:space="preserve"> программы в 2021–2035 годах составляют      общий объем финансирования Муниципальной программы   составит 20 893 742,00 рублей, в том числе:</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2021 году – 1 544 319,00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2022 году – 1 466 638,00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2023 году – 1 433 137,00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2024 году – 1 370 804,0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2025 году – 1 370 804,0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2026 - 2030 годах – 6 854 020,0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2031 – 2035 годах – 6 854 020,0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из них средства:</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федерального бюджета –0,00 рублей (0 процента), в том числе:</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2021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2022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2023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2024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2025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2026–2030 годах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2031–2035 годах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республиканского бюджета Чувашской Республики – 0,00 рублей (0 процента), в том числе:</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2021 году –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2022 году –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2023 году –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2024 году –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2025 году –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2026–2030 годах –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2031–2035 годах –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бюджета Новочелны-Сюрбеевского</w:t>
            </w:r>
            <w:r w:rsidRPr="00D424AC">
              <w:rPr>
                <w:sz w:val="16"/>
                <w:szCs w:val="16"/>
              </w:rPr>
              <w:t xml:space="preserve"> сельского поселения</w:t>
            </w:r>
            <w:r w:rsidRPr="00D424AC">
              <w:rPr>
                <w:sz w:val="16"/>
                <w:szCs w:val="16"/>
                <w:lang w:eastAsia="en-US"/>
              </w:rPr>
              <w:t xml:space="preserve"> – 20 893 742,00 рублей, в том числе:</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2021году – 1 544 319,00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2022 году – 1 466 638,00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2023 году – 1 433 137,00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2024 году – 1 370 804,0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2025 году – 1 370 804,0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2026 - 2030 годах – 6 854 020,0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2031 – 2035 годах – 6 854 020,0 рублей.</w:t>
            </w:r>
          </w:p>
        </w:tc>
      </w:tr>
      <w:tr w:rsidR="001B1C45" w:rsidRPr="00D424AC" w:rsidTr="00A00621">
        <w:tc>
          <w:tcPr>
            <w:tcW w:w="1791" w:type="pct"/>
          </w:tcPr>
          <w:p w:rsidR="001B1C45" w:rsidRPr="00D424AC" w:rsidRDefault="001B1C45" w:rsidP="00A00621">
            <w:pPr>
              <w:pStyle w:val="ConsPlusNormal"/>
              <w:jc w:val="both"/>
              <w:rPr>
                <w:sz w:val="16"/>
                <w:szCs w:val="16"/>
              </w:rPr>
            </w:pPr>
            <w:r w:rsidRPr="00D424AC">
              <w:rPr>
                <w:sz w:val="16"/>
                <w:szCs w:val="16"/>
              </w:rPr>
              <w:t>Ожидаемые результаты реализации Муниципальной программы</w:t>
            </w:r>
          </w:p>
        </w:tc>
        <w:tc>
          <w:tcPr>
            <w:tcW w:w="138" w:type="pct"/>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w:t>
            </w:r>
          </w:p>
        </w:tc>
        <w:tc>
          <w:tcPr>
            <w:tcW w:w="307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реализация </w:t>
            </w:r>
            <w:r w:rsidRPr="00D424AC">
              <w:rPr>
                <w:sz w:val="16"/>
                <w:szCs w:val="16"/>
              </w:rPr>
              <w:t>Муниципальной</w:t>
            </w:r>
            <w:r w:rsidRPr="00D424AC">
              <w:rPr>
                <w:sz w:val="16"/>
                <w:szCs w:val="16"/>
                <w:lang w:eastAsia="en-US"/>
              </w:rPr>
              <w:t xml:space="preserve"> программы позволит:</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повысить эффективность местного самоуправления, взаимодействия гражданского общества и бизнеса с органами власти всех уровней;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обеспечить высокий уровень доступности для населения информации и технологий в области местного самоуправления;</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укрепить доверие граждан к органам местного самоуправления </w:t>
            </w:r>
            <w:r w:rsidRPr="00D424AC">
              <w:rPr>
                <w:sz w:val="16"/>
                <w:szCs w:val="16"/>
              </w:rPr>
              <w:t>Новочелны-Сюрбеевского сельского поселения</w:t>
            </w:r>
            <w:r w:rsidRPr="00D424AC">
              <w:rPr>
                <w:sz w:val="16"/>
                <w:szCs w:val="16"/>
                <w:lang w:eastAsia="en-US"/>
              </w:rPr>
              <w:t xml:space="preserve"> (далее также – органы местного самоуправления);</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сформировать высококвалифицированный кадровый состав органов местного самоуправления </w:t>
            </w:r>
            <w:r w:rsidRPr="00D424AC">
              <w:rPr>
                <w:sz w:val="16"/>
                <w:szCs w:val="16"/>
              </w:rPr>
              <w:t>Новочелны-Сюрбеевского сельского поселения</w:t>
            </w:r>
            <w:r w:rsidRPr="00D424AC">
              <w:rPr>
                <w:sz w:val="16"/>
                <w:szCs w:val="16"/>
                <w:lang w:eastAsia="en-US"/>
              </w:rPr>
              <w:t>;</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реализовать конституционные права граждан на получение достоверной информации, создать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1B1C45" w:rsidRPr="00D424AC" w:rsidRDefault="001B1C45" w:rsidP="00A00621">
            <w:pPr>
              <w:pStyle w:val="ConsPlusNormal"/>
              <w:jc w:val="both"/>
              <w:rPr>
                <w:sz w:val="16"/>
                <w:szCs w:val="16"/>
              </w:rPr>
            </w:pPr>
          </w:p>
        </w:tc>
      </w:tr>
    </w:tbl>
    <w:p w:rsidR="001B1C45" w:rsidRPr="00D424AC" w:rsidRDefault="001B1C45" w:rsidP="001B1C45">
      <w:pPr>
        <w:jc w:val="center"/>
        <w:rPr>
          <w:b/>
          <w:sz w:val="16"/>
          <w:szCs w:val="16"/>
        </w:rPr>
      </w:pPr>
      <w:r w:rsidRPr="00D424AC">
        <w:rPr>
          <w:b/>
          <w:sz w:val="16"/>
          <w:szCs w:val="16"/>
        </w:rPr>
        <w:t xml:space="preserve">Раздел I. Приоритеты политики в сфере реализации </w:t>
      </w:r>
    </w:p>
    <w:p w:rsidR="001B1C45" w:rsidRPr="00D424AC" w:rsidRDefault="001B1C45" w:rsidP="001B1C45">
      <w:pPr>
        <w:jc w:val="center"/>
        <w:rPr>
          <w:b/>
          <w:sz w:val="16"/>
          <w:szCs w:val="16"/>
        </w:rPr>
      </w:pPr>
      <w:r w:rsidRPr="00D424AC">
        <w:rPr>
          <w:b/>
          <w:sz w:val="16"/>
          <w:szCs w:val="16"/>
        </w:rPr>
        <w:t>муниципальной программы</w:t>
      </w:r>
      <w:r w:rsidRPr="00D424AC">
        <w:rPr>
          <w:sz w:val="16"/>
          <w:szCs w:val="16"/>
        </w:rPr>
        <w:t xml:space="preserve"> </w:t>
      </w:r>
      <w:r w:rsidRPr="00D424AC">
        <w:rPr>
          <w:b/>
          <w:sz w:val="16"/>
          <w:szCs w:val="16"/>
        </w:rPr>
        <w:t xml:space="preserve">Новочелны-Сюрбеевского сельского поселения «Развитие потенциала муниципального управления», цели, задачи, описание сроков и этапов </w:t>
      </w:r>
    </w:p>
    <w:p w:rsidR="001B1C45" w:rsidRPr="00D424AC" w:rsidRDefault="001B1C45" w:rsidP="001B1C45">
      <w:pPr>
        <w:jc w:val="center"/>
        <w:rPr>
          <w:b/>
          <w:sz w:val="16"/>
          <w:szCs w:val="16"/>
        </w:rPr>
      </w:pPr>
      <w:r w:rsidRPr="00D424AC">
        <w:rPr>
          <w:b/>
          <w:sz w:val="16"/>
          <w:szCs w:val="16"/>
        </w:rPr>
        <w:t>реализации Муниципальной программы</w:t>
      </w:r>
    </w:p>
    <w:p w:rsidR="001B1C45" w:rsidRPr="00D424AC" w:rsidRDefault="001B1C45" w:rsidP="001B1C45">
      <w:pPr>
        <w:pStyle w:val="ConsPlusNormal"/>
        <w:rPr>
          <w:sz w:val="16"/>
          <w:szCs w:val="16"/>
        </w:rPr>
      </w:pPr>
    </w:p>
    <w:p w:rsidR="001B1C45" w:rsidRPr="00D424AC" w:rsidRDefault="001B1C45" w:rsidP="001B1C45">
      <w:pPr>
        <w:autoSpaceDE w:val="0"/>
        <w:autoSpaceDN w:val="0"/>
        <w:adjustRightInd w:val="0"/>
        <w:ind w:firstLine="709"/>
        <w:jc w:val="both"/>
        <w:rPr>
          <w:sz w:val="16"/>
          <w:szCs w:val="16"/>
        </w:rPr>
      </w:pPr>
      <w:r w:rsidRPr="00D424AC">
        <w:rPr>
          <w:sz w:val="16"/>
          <w:szCs w:val="16"/>
          <w:lang w:eastAsia="en-US"/>
        </w:rPr>
        <w:t xml:space="preserve">Приоритеты государственной политики в сфере развития муниципального управления определены в </w:t>
      </w:r>
      <w:r w:rsidRPr="00D424AC">
        <w:rPr>
          <w:sz w:val="16"/>
          <w:szCs w:val="16"/>
        </w:rPr>
        <w:t>Стратегии социально-эко</w:t>
      </w:r>
      <w:r w:rsidRPr="00D424AC">
        <w:rPr>
          <w:sz w:val="16"/>
          <w:szCs w:val="16"/>
        </w:rPr>
        <w:softHyphen/>
        <w:t>номического развития Комсомольского района до 2035 года, утвержденной постановлением администрации Комсомольского района, в ежегодных посланиях Главы Чувашской Республики Государственному Совету Чувашской Республики.</w:t>
      </w:r>
    </w:p>
    <w:p w:rsidR="001B1C45" w:rsidRPr="00D424AC" w:rsidRDefault="001B1C45" w:rsidP="001B1C45">
      <w:pPr>
        <w:ind w:firstLine="709"/>
        <w:jc w:val="both"/>
        <w:rPr>
          <w:sz w:val="16"/>
          <w:szCs w:val="16"/>
        </w:rPr>
      </w:pPr>
      <w:r w:rsidRPr="00D424AC">
        <w:rPr>
          <w:sz w:val="16"/>
          <w:szCs w:val="16"/>
        </w:rPr>
        <w:t>Муниципальная программа  Новочелны-Сюрбеевского сельского поселения «Развитие потенциала муниципального управления» (далее – Муниципальная программа) направлена на достижение следующих целей:</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совершенствование системы муниципального управления </w:t>
      </w:r>
      <w:r w:rsidRPr="00D424AC">
        <w:rPr>
          <w:sz w:val="16"/>
          <w:szCs w:val="16"/>
        </w:rPr>
        <w:t xml:space="preserve"> Новочелны-Сюрбеевского сельского поселения</w:t>
      </w:r>
      <w:r w:rsidRPr="00D424AC">
        <w:rPr>
          <w:sz w:val="16"/>
          <w:szCs w:val="16"/>
          <w:lang w:eastAsia="en-US"/>
        </w:rPr>
        <w:t>;</w:t>
      </w:r>
    </w:p>
    <w:p w:rsidR="001B1C45" w:rsidRPr="00D424AC" w:rsidRDefault="001B1C45" w:rsidP="001B1C45">
      <w:pPr>
        <w:ind w:firstLine="709"/>
        <w:jc w:val="both"/>
        <w:rPr>
          <w:sz w:val="16"/>
          <w:szCs w:val="16"/>
        </w:rPr>
      </w:pPr>
      <w:r w:rsidRPr="00D424AC">
        <w:rPr>
          <w:sz w:val="16"/>
          <w:szCs w:val="16"/>
          <w:lang w:eastAsia="en-US"/>
        </w:rPr>
        <w:t xml:space="preserve">повышение эффективности и результативности деятельности муниципальных служащих </w:t>
      </w:r>
      <w:r w:rsidRPr="00D424AC">
        <w:rPr>
          <w:sz w:val="16"/>
          <w:szCs w:val="16"/>
        </w:rPr>
        <w:t xml:space="preserve"> Новочелны-Сюрбеевского сельского поселения</w:t>
      </w:r>
      <w:r w:rsidRPr="00D424AC">
        <w:rPr>
          <w:sz w:val="16"/>
          <w:szCs w:val="16"/>
          <w:lang w:eastAsia="en-US"/>
        </w:rPr>
        <w:t xml:space="preserve"> (далее также – муниципальные служащие).</w:t>
      </w:r>
    </w:p>
    <w:p w:rsidR="001B1C45" w:rsidRPr="00D424AC" w:rsidRDefault="001B1C45" w:rsidP="001B1C45">
      <w:pPr>
        <w:ind w:firstLine="709"/>
        <w:jc w:val="both"/>
        <w:rPr>
          <w:sz w:val="16"/>
          <w:szCs w:val="16"/>
        </w:rPr>
      </w:pPr>
      <w:r w:rsidRPr="00D424AC">
        <w:rPr>
          <w:sz w:val="16"/>
          <w:szCs w:val="16"/>
        </w:rPr>
        <w:t>Для достижения поставленных целей необходимо решение следующих задач:</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повышение эффективности местного самоуправления, взаимодействия органов власти всех уровней с гражданским обществом и бизнесом;</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lastRenderedPageBreak/>
        <w:t xml:space="preserve">формирование высококвалифицированного кадрового состава органов местного самоуправления </w:t>
      </w:r>
      <w:r w:rsidRPr="00D424AC">
        <w:rPr>
          <w:sz w:val="16"/>
          <w:szCs w:val="16"/>
        </w:rPr>
        <w:t>Новочелны-Сюрбеевского сельского поселения</w:t>
      </w:r>
      <w:r w:rsidRPr="00D424AC">
        <w:rPr>
          <w:sz w:val="16"/>
          <w:szCs w:val="16"/>
          <w:lang w:eastAsia="en-US"/>
        </w:rPr>
        <w:t>, способного обеспечить эффективность муниципального управления;</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обеспечение общедоступности и достоверности сведений, содержащихся в регистре муниципальных нормативных правовых актов Чувашской Республики.</w:t>
      </w:r>
    </w:p>
    <w:p w:rsidR="001B1C45" w:rsidRPr="00D424AC" w:rsidRDefault="001B1C45" w:rsidP="001B1C45">
      <w:pPr>
        <w:autoSpaceDE w:val="0"/>
        <w:autoSpaceDN w:val="0"/>
        <w:adjustRightInd w:val="0"/>
        <w:ind w:firstLine="709"/>
        <w:jc w:val="both"/>
        <w:rPr>
          <w:sz w:val="16"/>
          <w:szCs w:val="16"/>
        </w:rPr>
      </w:pPr>
      <w:r w:rsidRPr="00D424AC">
        <w:rPr>
          <w:sz w:val="16"/>
          <w:szCs w:val="16"/>
        </w:rPr>
        <w:t>Муниципальная программа будет реализовываться в 2021–2035 годах в три этапа:</w:t>
      </w:r>
    </w:p>
    <w:p w:rsidR="001B1C45" w:rsidRPr="00D424AC" w:rsidRDefault="001B1C45" w:rsidP="001B1C45">
      <w:pPr>
        <w:autoSpaceDE w:val="0"/>
        <w:autoSpaceDN w:val="0"/>
        <w:adjustRightInd w:val="0"/>
        <w:ind w:firstLine="709"/>
        <w:jc w:val="both"/>
        <w:rPr>
          <w:sz w:val="16"/>
          <w:szCs w:val="16"/>
        </w:rPr>
      </w:pPr>
      <w:r w:rsidRPr="00D424AC">
        <w:rPr>
          <w:sz w:val="16"/>
          <w:szCs w:val="16"/>
        </w:rPr>
        <w:t>1 этап – 2021–2025 годы;</w:t>
      </w:r>
    </w:p>
    <w:p w:rsidR="001B1C45" w:rsidRPr="00D424AC" w:rsidRDefault="001B1C45" w:rsidP="001B1C45">
      <w:pPr>
        <w:autoSpaceDE w:val="0"/>
        <w:autoSpaceDN w:val="0"/>
        <w:adjustRightInd w:val="0"/>
        <w:ind w:firstLine="709"/>
        <w:jc w:val="both"/>
        <w:rPr>
          <w:sz w:val="16"/>
          <w:szCs w:val="16"/>
        </w:rPr>
      </w:pPr>
      <w:r w:rsidRPr="00D424AC">
        <w:rPr>
          <w:sz w:val="16"/>
          <w:szCs w:val="16"/>
        </w:rPr>
        <w:t>2 этап – 2026–2030 годы;</w:t>
      </w:r>
    </w:p>
    <w:p w:rsidR="001B1C45" w:rsidRPr="00D424AC" w:rsidRDefault="001B1C45" w:rsidP="001B1C45">
      <w:pPr>
        <w:autoSpaceDE w:val="0"/>
        <w:autoSpaceDN w:val="0"/>
        <w:adjustRightInd w:val="0"/>
        <w:ind w:firstLine="709"/>
        <w:jc w:val="both"/>
        <w:rPr>
          <w:sz w:val="16"/>
          <w:szCs w:val="16"/>
        </w:rPr>
      </w:pPr>
      <w:r w:rsidRPr="00D424AC">
        <w:rPr>
          <w:sz w:val="16"/>
          <w:szCs w:val="16"/>
        </w:rPr>
        <w:t>3 этап – 2031–2035 годы.</w:t>
      </w:r>
    </w:p>
    <w:p w:rsidR="001B1C45" w:rsidRPr="00D424AC" w:rsidRDefault="001B1C45" w:rsidP="001B1C45">
      <w:pPr>
        <w:pStyle w:val="ConsPlusNormal"/>
        <w:widowControl/>
        <w:ind w:firstLine="709"/>
        <w:jc w:val="both"/>
        <w:rPr>
          <w:sz w:val="16"/>
          <w:szCs w:val="16"/>
          <w:lang w:eastAsia="en-US"/>
        </w:rPr>
      </w:pPr>
      <w:r w:rsidRPr="00D424AC">
        <w:rPr>
          <w:sz w:val="16"/>
          <w:szCs w:val="16"/>
        </w:rPr>
        <w:t xml:space="preserve">В рамках 1 этапа будет продолжена реализация ранее начатых мероприятий, направленных на </w:t>
      </w:r>
      <w:r w:rsidRPr="00D424AC">
        <w:rPr>
          <w:sz w:val="16"/>
          <w:szCs w:val="16"/>
          <w:lang w:eastAsia="en-US"/>
        </w:rPr>
        <w:t xml:space="preserve">совершенствование системы муниципального управления, повышение эффективности и информационной прозрачности деятельности органов местного самоуправления </w:t>
      </w:r>
      <w:r w:rsidRPr="00D424AC">
        <w:rPr>
          <w:sz w:val="16"/>
          <w:szCs w:val="16"/>
        </w:rPr>
        <w:t>Новочелны-Сюрбеевского сельского поселения</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rPr>
        <w:t xml:space="preserve">На 2 и 3 этапах планируется продолжить работу по </w:t>
      </w:r>
      <w:r w:rsidRPr="00D424AC">
        <w:rPr>
          <w:sz w:val="16"/>
          <w:szCs w:val="16"/>
          <w:lang w:eastAsia="en-US"/>
        </w:rPr>
        <w:t>предупреждению и искоренению коррупции, повышению эффективности взаимодействия органов местного самоуправления и гражданского общества в сфере муниципального управления, обеспечения защиты прав и законных интересов граждан и организаций.</w:t>
      </w:r>
    </w:p>
    <w:p w:rsidR="001B1C45" w:rsidRPr="00D424AC" w:rsidRDefault="001B1C45" w:rsidP="001B1C45">
      <w:pPr>
        <w:ind w:firstLine="709"/>
        <w:jc w:val="both"/>
        <w:rPr>
          <w:sz w:val="16"/>
          <w:szCs w:val="16"/>
        </w:rPr>
      </w:pPr>
      <w:r w:rsidRPr="00D424AC">
        <w:rPr>
          <w:sz w:val="16"/>
          <w:szCs w:val="16"/>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1B1C45" w:rsidRPr="00D424AC" w:rsidRDefault="001B1C45" w:rsidP="001B1C45">
      <w:pPr>
        <w:ind w:firstLine="709"/>
        <w:jc w:val="both"/>
        <w:rPr>
          <w:sz w:val="16"/>
          <w:szCs w:val="16"/>
        </w:rPr>
      </w:pPr>
      <w:r w:rsidRPr="00D424AC">
        <w:rPr>
          <w:sz w:val="16"/>
          <w:szCs w:val="16"/>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(достижение максимального значения) и изменения приоритетов государственной политики в рассматриваемой сфере. </w:t>
      </w:r>
    </w:p>
    <w:p w:rsidR="001B1C45" w:rsidRPr="00D424AC" w:rsidRDefault="001B1C45" w:rsidP="001B1C45">
      <w:pPr>
        <w:ind w:firstLine="709"/>
        <w:jc w:val="both"/>
        <w:rPr>
          <w:sz w:val="16"/>
          <w:szCs w:val="16"/>
        </w:rPr>
      </w:pPr>
    </w:p>
    <w:p w:rsidR="001B1C45" w:rsidRPr="00D424AC" w:rsidRDefault="001B1C45" w:rsidP="001B1C45">
      <w:pPr>
        <w:autoSpaceDE w:val="0"/>
        <w:autoSpaceDN w:val="0"/>
        <w:adjustRightInd w:val="0"/>
        <w:jc w:val="center"/>
        <w:outlineLvl w:val="0"/>
        <w:rPr>
          <w:b/>
          <w:sz w:val="16"/>
          <w:szCs w:val="16"/>
        </w:rPr>
      </w:pPr>
      <w:r w:rsidRPr="00D424AC">
        <w:rPr>
          <w:b/>
          <w:sz w:val="16"/>
          <w:szCs w:val="16"/>
        </w:rPr>
        <w:t xml:space="preserve">Раздел II. Обобщенная характеристика основных мероприятий </w:t>
      </w:r>
    </w:p>
    <w:p w:rsidR="001B1C45" w:rsidRPr="00D424AC" w:rsidRDefault="001B1C45" w:rsidP="001B1C45">
      <w:pPr>
        <w:autoSpaceDE w:val="0"/>
        <w:autoSpaceDN w:val="0"/>
        <w:adjustRightInd w:val="0"/>
        <w:jc w:val="center"/>
        <w:outlineLvl w:val="0"/>
        <w:rPr>
          <w:b/>
          <w:sz w:val="16"/>
          <w:szCs w:val="16"/>
        </w:rPr>
      </w:pPr>
      <w:r w:rsidRPr="00D424AC">
        <w:rPr>
          <w:b/>
          <w:sz w:val="16"/>
          <w:szCs w:val="16"/>
        </w:rPr>
        <w:t xml:space="preserve">подпрограмм Муниципальной программы </w:t>
      </w:r>
    </w:p>
    <w:p w:rsidR="001B1C45" w:rsidRPr="00D424AC" w:rsidRDefault="001B1C45" w:rsidP="001B1C45">
      <w:pPr>
        <w:autoSpaceDE w:val="0"/>
        <w:autoSpaceDN w:val="0"/>
        <w:adjustRightInd w:val="0"/>
        <w:ind w:firstLine="709"/>
        <w:jc w:val="both"/>
        <w:rPr>
          <w:sz w:val="16"/>
          <w:szCs w:val="16"/>
        </w:rPr>
      </w:pPr>
    </w:p>
    <w:p w:rsidR="001B1C45" w:rsidRPr="00D424AC" w:rsidRDefault="001B1C45" w:rsidP="001B1C45">
      <w:pPr>
        <w:autoSpaceDE w:val="0"/>
        <w:autoSpaceDN w:val="0"/>
        <w:adjustRightInd w:val="0"/>
        <w:ind w:firstLine="709"/>
        <w:jc w:val="both"/>
        <w:rPr>
          <w:sz w:val="16"/>
          <w:szCs w:val="16"/>
        </w:rPr>
      </w:pPr>
      <w:r w:rsidRPr="00D424AC">
        <w:rPr>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1B1C45" w:rsidRPr="00D424AC" w:rsidRDefault="001B1C45" w:rsidP="001B1C45">
      <w:pPr>
        <w:autoSpaceDE w:val="0"/>
        <w:autoSpaceDN w:val="0"/>
        <w:adjustRightInd w:val="0"/>
        <w:ind w:firstLine="709"/>
        <w:jc w:val="both"/>
        <w:rPr>
          <w:sz w:val="16"/>
          <w:szCs w:val="16"/>
        </w:rPr>
      </w:pPr>
      <w:r w:rsidRPr="00D424AC">
        <w:rPr>
          <w:sz w:val="16"/>
          <w:szCs w:val="16"/>
        </w:rPr>
        <w:t>Задачи Муниципальной программы будут решаться в рамках четырех подпрограмм.</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Подпрограмма «Развитие муниципальной службы» объединяет два основных мероприятия:</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rPr>
        <w:t xml:space="preserve">Основное мероприятие 1. </w:t>
      </w:r>
      <w:r w:rsidRPr="00D424AC">
        <w:rPr>
          <w:sz w:val="16"/>
          <w:szCs w:val="16"/>
          <w:lang w:eastAsia="en-US"/>
        </w:rPr>
        <w:t xml:space="preserve">Развитие нормативно-правовой базы </w:t>
      </w:r>
      <w:r w:rsidRPr="00D424AC">
        <w:rPr>
          <w:sz w:val="16"/>
          <w:szCs w:val="16"/>
        </w:rPr>
        <w:t xml:space="preserve"> Новочелны-Сюрбеевского сельского поселения</w:t>
      </w:r>
      <w:r w:rsidRPr="00D424AC">
        <w:rPr>
          <w:sz w:val="16"/>
          <w:szCs w:val="16"/>
          <w:lang w:eastAsia="en-US"/>
        </w:rPr>
        <w:t xml:space="preserve">, регулирующей вопросы муниципальной службы в </w:t>
      </w:r>
      <w:r w:rsidRPr="00D424AC">
        <w:rPr>
          <w:sz w:val="16"/>
          <w:szCs w:val="16"/>
        </w:rPr>
        <w:t>Новочелны-Сюрбеевском сельском поселении</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rPr>
        <w:t>В рамках данного основного мероприятия предусматривается дальнейшее с</w:t>
      </w:r>
      <w:r w:rsidRPr="00D424AC">
        <w:rPr>
          <w:sz w:val="16"/>
          <w:szCs w:val="16"/>
          <w:lang w:eastAsia="en-US"/>
        </w:rPr>
        <w:t xml:space="preserve">овершенствование и развитие нормативно-правовой базы </w:t>
      </w:r>
      <w:r w:rsidRPr="00D424AC">
        <w:rPr>
          <w:sz w:val="16"/>
          <w:szCs w:val="16"/>
        </w:rPr>
        <w:t>Новочелны-Сюрбеевского сельского поселения</w:t>
      </w:r>
      <w:r w:rsidRPr="00D424AC">
        <w:rPr>
          <w:sz w:val="16"/>
          <w:szCs w:val="16"/>
          <w:lang w:eastAsia="en-US"/>
        </w:rPr>
        <w:t xml:space="preserve">, регулирующей вопросы муниципальной службы, методическое и консультационное обеспечение деятельности кадровых служб органов местного самоуправления </w:t>
      </w:r>
      <w:r w:rsidRPr="00D424AC">
        <w:rPr>
          <w:sz w:val="16"/>
          <w:szCs w:val="16"/>
        </w:rPr>
        <w:t>Новочелны-Сюрбеевского сельского поселения</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Основное мероприятие 2. Ведение регистра муниципальных нормативных правовых актов Чувашской Республики.</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 актуализация муниципальных нормативных правовых актов, проведение правовой экспертизы муниципальных нормативных правовых актов на соответствие их законодательству Российской Федерации, законодательству Чувашской Республики и уставу муниципального образования, а также 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p w:rsidR="001B1C45" w:rsidRPr="00D424AC" w:rsidRDefault="001B1C45" w:rsidP="001B1C45">
      <w:pPr>
        <w:ind w:firstLine="709"/>
        <w:jc w:val="both"/>
        <w:rPr>
          <w:sz w:val="16"/>
          <w:szCs w:val="16"/>
          <w:lang w:eastAsia="en-US"/>
        </w:rPr>
      </w:pPr>
      <w:r w:rsidRPr="00D424AC">
        <w:rPr>
          <w:sz w:val="16"/>
          <w:szCs w:val="16"/>
        </w:rPr>
        <w:t>Подпрограмма «Противодействие коррупции» объединяет восемь основных мероприятий: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1. Организационные меры по созданию механизма реализации антикоррупционной политики в Новочелны-Сюрбеевском</w:t>
      </w:r>
      <w:r w:rsidRPr="00D424AC">
        <w:rPr>
          <w:sz w:val="16"/>
          <w:szCs w:val="16"/>
        </w:rPr>
        <w:t xml:space="preserve"> </w:t>
      </w:r>
      <w:r w:rsidRPr="00D424AC">
        <w:rPr>
          <w:rFonts w:ascii="Times New Roman" w:hAnsi="Times New Roman"/>
          <w:sz w:val="16"/>
          <w:szCs w:val="16"/>
        </w:rPr>
        <w:t>сельском поселении.</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2. Нормативно-правовое обеспечение антикоррупционной деятельности.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 xml:space="preserve">Данное основное мероприятие предусматривает разработку нормативных правовых актов  Новочелны-Сюрбеевского сельского поселения в целях реализации </w:t>
      </w:r>
      <w:r w:rsidRPr="00D424AC">
        <w:rPr>
          <w:rFonts w:ascii="Times New Roman" w:hAnsi="Times New Roman"/>
          <w:sz w:val="16"/>
          <w:szCs w:val="16"/>
          <w:shd w:val="clear" w:color="auto" w:fill="FFFFFF"/>
        </w:rPr>
        <w:t xml:space="preserve">Федерального закона от 25 декабря </w:t>
      </w:r>
      <w:smartTag w:uri="urn:schemas-microsoft-com:office:smarttags" w:element="metricconverter">
        <w:smartTagPr>
          <w:attr w:name="ProductID" w:val="2008 г"/>
        </w:smartTagPr>
        <w:r w:rsidRPr="00D424AC">
          <w:rPr>
            <w:rFonts w:ascii="Times New Roman" w:hAnsi="Times New Roman"/>
            <w:sz w:val="16"/>
            <w:szCs w:val="16"/>
            <w:shd w:val="clear" w:color="auto" w:fill="FFFFFF"/>
          </w:rPr>
          <w:t>2008 г</w:t>
        </w:r>
      </w:smartTag>
      <w:r w:rsidRPr="00D424AC">
        <w:rPr>
          <w:rFonts w:ascii="Times New Roman" w:hAnsi="Times New Roman"/>
          <w:sz w:val="16"/>
          <w:szCs w:val="16"/>
          <w:shd w:val="clear" w:color="auto" w:fill="FFFFFF"/>
        </w:rPr>
        <w:t>. № 273-ФЗ «О противодействии коррупции»</w:t>
      </w:r>
      <w:r w:rsidRPr="00D424AC">
        <w:rPr>
          <w:rFonts w:ascii="Times New Roman" w:hAnsi="Times New Roman"/>
          <w:sz w:val="16"/>
          <w:szCs w:val="16"/>
        </w:rPr>
        <w:t>, а также совершенствование нормативно-правовой базы Новочелны-Сюрбеевского сельского поселения, регулирующей вопросы противодействия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3. Антикоррупционная экспертиза нормативных правовых актов и их проектов.</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рамках данного основного мероприятия предусматривается дальнейшее проведение антикоррупционной экспертизы нормативных правовых актов Новочелны-Сюрбеевского сельского поселения и их проектов.</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Планируется также проведение семинаров-совещаний с участием представителей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предусматривается проведение социологических исследований на предмет оценки уровня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5. Совершенствование мер по противодействию коррупции в сфере закупок товаров, работ, услуг для обеспечения муниципальных нужд.</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планируется осуществление мониторинга закупок товаров, работ, услуг для обеспечения муниципальных нужд, а также 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работ, услуг для обеспечения муниципальных нужд.</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6. Внедрение антикоррупционных механизмов в рамках реализации кадровой политики в органах  местного самоуправления.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 организация и мониторинг деятельности комиссий по соблюдению требований к служебному поведению и урегулированию конфликта интересов, созданных в органах местного самоуправления.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7. Внедрение внутреннего контроля в органах местного самоуправления.</w:t>
      </w:r>
    </w:p>
    <w:p w:rsidR="001B1C45" w:rsidRPr="00D424AC" w:rsidRDefault="001B1C45" w:rsidP="001B1C45">
      <w:pPr>
        <w:autoSpaceDE w:val="0"/>
        <w:autoSpaceDN w:val="0"/>
        <w:adjustRightInd w:val="0"/>
        <w:ind w:firstLine="709"/>
        <w:jc w:val="both"/>
        <w:rPr>
          <w:sz w:val="16"/>
          <w:szCs w:val="16"/>
        </w:rPr>
      </w:pPr>
      <w:r w:rsidRPr="00D424AC">
        <w:rPr>
          <w:sz w:val="16"/>
          <w:szCs w:val="16"/>
        </w:rPr>
        <w:t>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 предусмотренных соответственно законодательством о муниципальной службе в Чувашской Республике (далее также – муниципальная служба), проведению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и муниципальными служащими,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проведению проверок достоверности и полноты указанных сведений.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8. Обеспечение доступа граждан и организаций к информации о деятельности органов местного самоуправления Новочелны-Сюрбеевского сельского поселения.</w:t>
      </w:r>
    </w:p>
    <w:p w:rsidR="001B1C45" w:rsidRPr="00D424AC" w:rsidRDefault="001B1C45" w:rsidP="001B1C45">
      <w:pPr>
        <w:autoSpaceDE w:val="0"/>
        <w:autoSpaceDN w:val="0"/>
        <w:adjustRightInd w:val="0"/>
        <w:ind w:firstLine="709"/>
        <w:jc w:val="both"/>
        <w:rPr>
          <w:sz w:val="16"/>
          <w:szCs w:val="16"/>
        </w:rPr>
      </w:pPr>
      <w:r w:rsidRPr="00D424AC">
        <w:rPr>
          <w:sz w:val="16"/>
          <w:szCs w:val="16"/>
        </w:rPr>
        <w:lastRenderedPageBreak/>
        <w:t>В рамках данного основного мероприятия предусматривается организация размещения в районных средствах массовой информации информационных сюжетов, интервью по вопросам реализации на территории Новочелны-Сюрбеевского сельского поселения</w:t>
      </w:r>
      <w:r w:rsidRPr="00D424AC">
        <w:rPr>
          <w:sz w:val="16"/>
          <w:szCs w:val="16"/>
          <w:lang w:eastAsia="en-US"/>
        </w:rPr>
        <w:t xml:space="preserve"> </w:t>
      </w:r>
      <w:r w:rsidRPr="00D424AC">
        <w:rPr>
          <w:sz w:val="16"/>
          <w:szCs w:val="16"/>
        </w:rPr>
        <w:t xml:space="preserve">государственной политики в области противодействия коррупции,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 </w:t>
      </w:r>
    </w:p>
    <w:p w:rsidR="001B1C45" w:rsidRPr="00D424AC" w:rsidRDefault="001B1C45" w:rsidP="001B1C45">
      <w:pPr>
        <w:ind w:firstLine="709"/>
        <w:jc w:val="both"/>
        <w:rPr>
          <w:sz w:val="16"/>
          <w:szCs w:val="16"/>
          <w:lang w:eastAsia="en-US"/>
        </w:rPr>
      </w:pPr>
      <w:r w:rsidRPr="00D424AC">
        <w:rPr>
          <w:sz w:val="16"/>
          <w:szCs w:val="16"/>
        </w:rPr>
        <w:t>Подпрограмма «Совершенствование кадровой политики и развитие кадрового потенциала муниципальной службы» объединяет два основных мероприятий:</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Основное мероприятие 1. Организация дополнительного профессионального развития муниципальных служащих в </w:t>
      </w:r>
      <w:r w:rsidRPr="00D424AC">
        <w:rPr>
          <w:sz w:val="16"/>
          <w:szCs w:val="16"/>
        </w:rPr>
        <w:t>Новочелны-Сюрбеевском сельском поселении</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rPr>
        <w:t>В рамках данного основного мероприятия предусматривается реализация мер по переподготовке и повышению квалификации кадров для муниципальной службы, о</w:t>
      </w:r>
      <w:r w:rsidRPr="00D424AC">
        <w:rPr>
          <w:sz w:val="16"/>
          <w:szCs w:val="16"/>
          <w:lang w:eastAsia="en-US"/>
        </w:rPr>
        <w:t xml:space="preserve">рганизации прохождения практики студентами образовательных организаций высшего образования в органах местного самоуправления  </w:t>
      </w:r>
      <w:r w:rsidRPr="00D424AC">
        <w:rPr>
          <w:sz w:val="16"/>
          <w:szCs w:val="16"/>
        </w:rPr>
        <w:t xml:space="preserve"> Новочелны-Сюрбеевского сельского поселения</w:t>
      </w:r>
      <w:r w:rsidRPr="00D424AC">
        <w:rPr>
          <w:sz w:val="16"/>
          <w:szCs w:val="16"/>
          <w:lang w:eastAsia="en-US"/>
        </w:rPr>
        <w:t>.</w:t>
      </w:r>
    </w:p>
    <w:p w:rsidR="001B1C45" w:rsidRPr="00D424AC" w:rsidRDefault="001B1C45" w:rsidP="001B1C45">
      <w:pPr>
        <w:ind w:firstLine="709"/>
        <w:jc w:val="both"/>
        <w:rPr>
          <w:sz w:val="16"/>
          <w:szCs w:val="16"/>
          <w:lang w:eastAsia="en-US"/>
        </w:rPr>
      </w:pPr>
      <w:r w:rsidRPr="00D424AC">
        <w:rPr>
          <w:sz w:val="16"/>
          <w:szCs w:val="16"/>
          <w:lang w:eastAsia="en-US"/>
        </w:rPr>
        <w:t>Основное мероприятие 2. Внедрение на муниципальной службе современных кадровых технологий.</w:t>
      </w:r>
    </w:p>
    <w:p w:rsidR="001B1C45" w:rsidRPr="00D424AC" w:rsidRDefault="001B1C45" w:rsidP="001B1C45">
      <w:pPr>
        <w:ind w:firstLine="709"/>
        <w:jc w:val="both"/>
        <w:rPr>
          <w:sz w:val="16"/>
          <w:szCs w:val="16"/>
          <w:lang w:eastAsia="en-US"/>
        </w:rPr>
      </w:pPr>
      <w:r w:rsidRPr="00D424AC">
        <w:rPr>
          <w:sz w:val="16"/>
          <w:szCs w:val="16"/>
          <w:lang w:eastAsia="en-US"/>
        </w:rPr>
        <w:t>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w:t>
      </w:r>
    </w:p>
    <w:p w:rsidR="001B1C45" w:rsidRPr="00D424AC" w:rsidRDefault="001B1C45" w:rsidP="001B1C45">
      <w:pPr>
        <w:autoSpaceDE w:val="0"/>
        <w:autoSpaceDN w:val="0"/>
        <w:adjustRightInd w:val="0"/>
        <w:ind w:firstLine="709"/>
        <w:jc w:val="center"/>
        <w:outlineLvl w:val="0"/>
        <w:rPr>
          <w:sz w:val="16"/>
          <w:szCs w:val="16"/>
        </w:rPr>
      </w:pPr>
    </w:p>
    <w:p w:rsidR="001B1C45" w:rsidRPr="00D424AC" w:rsidRDefault="001B1C45" w:rsidP="001B1C45">
      <w:pPr>
        <w:autoSpaceDE w:val="0"/>
        <w:autoSpaceDN w:val="0"/>
        <w:adjustRightInd w:val="0"/>
        <w:jc w:val="center"/>
        <w:outlineLvl w:val="0"/>
        <w:rPr>
          <w:b/>
          <w:sz w:val="16"/>
          <w:szCs w:val="16"/>
        </w:rPr>
      </w:pPr>
      <w:r w:rsidRPr="00D424AC">
        <w:rPr>
          <w:b/>
          <w:sz w:val="16"/>
          <w:szCs w:val="16"/>
        </w:rPr>
        <w:t xml:space="preserve">Раздел III. Обоснование объема финансовых ресурсов, </w:t>
      </w:r>
    </w:p>
    <w:p w:rsidR="001B1C45" w:rsidRPr="00D424AC" w:rsidRDefault="001B1C45" w:rsidP="001B1C45">
      <w:pPr>
        <w:autoSpaceDE w:val="0"/>
        <w:autoSpaceDN w:val="0"/>
        <w:adjustRightInd w:val="0"/>
        <w:jc w:val="center"/>
        <w:outlineLvl w:val="0"/>
        <w:rPr>
          <w:b/>
          <w:sz w:val="16"/>
          <w:szCs w:val="16"/>
        </w:rPr>
      </w:pPr>
      <w:r w:rsidRPr="00D424AC">
        <w:rPr>
          <w:b/>
          <w:sz w:val="16"/>
          <w:szCs w:val="16"/>
        </w:rPr>
        <w:t xml:space="preserve">необходимых для реализации Муниципальной программы </w:t>
      </w:r>
    </w:p>
    <w:p w:rsidR="001B1C45" w:rsidRPr="00D424AC" w:rsidRDefault="001B1C45" w:rsidP="001B1C45">
      <w:pPr>
        <w:autoSpaceDE w:val="0"/>
        <w:autoSpaceDN w:val="0"/>
        <w:adjustRightInd w:val="0"/>
        <w:jc w:val="center"/>
        <w:outlineLvl w:val="0"/>
        <w:rPr>
          <w:b/>
          <w:sz w:val="16"/>
          <w:szCs w:val="16"/>
        </w:rPr>
      </w:pPr>
      <w:r w:rsidRPr="00D424AC">
        <w:rPr>
          <w:b/>
          <w:sz w:val="16"/>
          <w:szCs w:val="16"/>
        </w:rPr>
        <w:t xml:space="preserve">(с расшифровкой по источникам финансирования, по этапам </w:t>
      </w:r>
    </w:p>
    <w:p w:rsidR="001B1C45" w:rsidRPr="00D424AC" w:rsidRDefault="001B1C45" w:rsidP="001B1C45">
      <w:pPr>
        <w:autoSpaceDE w:val="0"/>
        <w:autoSpaceDN w:val="0"/>
        <w:adjustRightInd w:val="0"/>
        <w:jc w:val="center"/>
        <w:outlineLvl w:val="0"/>
        <w:rPr>
          <w:b/>
          <w:sz w:val="16"/>
          <w:szCs w:val="16"/>
        </w:rPr>
      </w:pPr>
      <w:r w:rsidRPr="00D424AC">
        <w:rPr>
          <w:b/>
          <w:sz w:val="16"/>
          <w:szCs w:val="16"/>
        </w:rPr>
        <w:t>и годам реализации Муниципальной программы)</w:t>
      </w:r>
    </w:p>
    <w:p w:rsidR="001B1C45" w:rsidRPr="00D424AC" w:rsidRDefault="001B1C45" w:rsidP="001B1C45">
      <w:pPr>
        <w:autoSpaceDE w:val="0"/>
        <w:autoSpaceDN w:val="0"/>
        <w:adjustRightInd w:val="0"/>
        <w:ind w:firstLine="709"/>
        <w:jc w:val="both"/>
        <w:rPr>
          <w:sz w:val="16"/>
          <w:szCs w:val="16"/>
        </w:rPr>
      </w:pPr>
    </w:p>
    <w:p w:rsidR="001B1C45" w:rsidRPr="00D424AC" w:rsidRDefault="001B1C45" w:rsidP="001B1C45">
      <w:pPr>
        <w:autoSpaceDE w:val="0"/>
        <w:autoSpaceDN w:val="0"/>
        <w:adjustRightInd w:val="0"/>
        <w:ind w:firstLine="709"/>
        <w:jc w:val="both"/>
        <w:rPr>
          <w:sz w:val="16"/>
          <w:szCs w:val="16"/>
        </w:rPr>
      </w:pPr>
      <w:r w:rsidRPr="00D424AC">
        <w:rPr>
          <w:sz w:val="16"/>
          <w:szCs w:val="16"/>
        </w:rPr>
        <w:t>Расходы Муниципальной программы формируются за счет средств федерального бюджета, республиканского бюджета Чувашской Республики и бюджета Новочелны-Сюрбеевского сельского поселения.</w:t>
      </w:r>
    </w:p>
    <w:p w:rsidR="001B1C45" w:rsidRPr="00D424AC" w:rsidRDefault="001B1C45" w:rsidP="001B1C45">
      <w:pPr>
        <w:autoSpaceDE w:val="0"/>
        <w:autoSpaceDN w:val="0"/>
        <w:adjustRightInd w:val="0"/>
        <w:ind w:firstLine="709"/>
        <w:jc w:val="both"/>
        <w:rPr>
          <w:sz w:val="16"/>
          <w:szCs w:val="16"/>
        </w:rPr>
      </w:pPr>
      <w:r w:rsidRPr="00D424AC">
        <w:rPr>
          <w:sz w:val="16"/>
          <w:szCs w:val="16"/>
        </w:rPr>
        <w:t>Общий объем финансирования Муниципальной программы в 2021–</w:t>
      </w:r>
      <w:r w:rsidRPr="00D424AC">
        <w:rPr>
          <w:sz w:val="16"/>
          <w:szCs w:val="16"/>
        </w:rPr>
        <w:br/>
        <w:t>2035 годах составляет 20 913 838,00 рублей, в том числе за счет средств:</w:t>
      </w:r>
    </w:p>
    <w:p w:rsidR="001B1C45" w:rsidRPr="00D424AC" w:rsidRDefault="001B1C45" w:rsidP="001B1C45">
      <w:pPr>
        <w:autoSpaceDE w:val="0"/>
        <w:autoSpaceDN w:val="0"/>
        <w:adjustRightInd w:val="0"/>
        <w:ind w:firstLine="709"/>
        <w:jc w:val="both"/>
        <w:rPr>
          <w:sz w:val="16"/>
          <w:szCs w:val="16"/>
        </w:rPr>
      </w:pPr>
      <w:r w:rsidRPr="00D424AC">
        <w:rPr>
          <w:sz w:val="16"/>
          <w:szCs w:val="16"/>
        </w:rPr>
        <w:t>федерального бюджета –0,0 рублей (0,00 процента);</w:t>
      </w:r>
    </w:p>
    <w:p w:rsidR="001B1C45" w:rsidRPr="00D424AC" w:rsidRDefault="001B1C45" w:rsidP="001B1C45">
      <w:pPr>
        <w:autoSpaceDE w:val="0"/>
        <w:autoSpaceDN w:val="0"/>
        <w:adjustRightInd w:val="0"/>
        <w:ind w:firstLine="709"/>
        <w:jc w:val="both"/>
        <w:rPr>
          <w:sz w:val="16"/>
          <w:szCs w:val="16"/>
        </w:rPr>
      </w:pPr>
      <w:r w:rsidRPr="00D424AC">
        <w:rPr>
          <w:sz w:val="16"/>
          <w:szCs w:val="16"/>
        </w:rPr>
        <w:t>республиканского бюджета Чувашской Республики – 0,0 рублей (0 процента);</w:t>
      </w:r>
    </w:p>
    <w:p w:rsidR="001B1C45" w:rsidRPr="00D424AC" w:rsidRDefault="001B1C45" w:rsidP="001B1C45">
      <w:pPr>
        <w:autoSpaceDE w:val="0"/>
        <w:autoSpaceDN w:val="0"/>
        <w:adjustRightInd w:val="0"/>
        <w:ind w:firstLine="709"/>
        <w:jc w:val="both"/>
        <w:rPr>
          <w:sz w:val="16"/>
          <w:szCs w:val="16"/>
        </w:rPr>
      </w:pPr>
      <w:r w:rsidRPr="00D424AC">
        <w:rPr>
          <w:sz w:val="16"/>
          <w:szCs w:val="16"/>
        </w:rPr>
        <w:t>бюджета Новочелны-Сюрбеевского сельского поселения</w:t>
      </w:r>
      <w:r w:rsidRPr="00D424AC">
        <w:rPr>
          <w:sz w:val="16"/>
          <w:szCs w:val="16"/>
          <w:lang w:eastAsia="en-US"/>
        </w:rPr>
        <w:t xml:space="preserve"> </w:t>
      </w:r>
      <w:r w:rsidRPr="00D424AC">
        <w:rPr>
          <w:sz w:val="16"/>
          <w:szCs w:val="16"/>
        </w:rPr>
        <w:t>– 20 893 742,00 рублей (100,00 процента).</w:t>
      </w:r>
    </w:p>
    <w:p w:rsidR="001B1C45" w:rsidRPr="00D424AC" w:rsidRDefault="001B1C45" w:rsidP="001B1C45">
      <w:pPr>
        <w:autoSpaceDE w:val="0"/>
        <w:autoSpaceDN w:val="0"/>
        <w:adjustRightInd w:val="0"/>
        <w:ind w:firstLine="709"/>
        <w:jc w:val="both"/>
        <w:rPr>
          <w:sz w:val="16"/>
          <w:szCs w:val="16"/>
        </w:rPr>
      </w:pPr>
      <w:r w:rsidRPr="00D424AC">
        <w:rPr>
          <w:sz w:val="16"/>
          <w:szCs w:val="16"/>
        </w:rPr>
        <w:t>Прогнозируемый объем финансирования Муниципальной программы на 1 этапе составляет 7 185 702,00 рублей, в том числе:</w:t>
      </w:r>
    </w:p>
    <w:p w:rsidR="001B1C45" w:rsidRPr="00D424AC" w:rsidRDefault="001B1C45" w:rsidP="001B1C45">
      <w:pPr>
        <w:autoSpaceDE w:val="0"/>
        <w:autoSpaceDN w:val="0"/>
        <w:adjustRightInd w:val="0"/>
        <w:ind w:firstLine="709"/>
        <w:jc w:val="both"/>
        <w:rPr>
          <w:sz w:val="16"/>
          <w:szCs w:val="16"/>
        </w:rPr>
      </w:pPr>
      <w:r w:rsidRPr="00D424AC">
        <w:rPr>
          <w:sz w:val="16"/>
          <w:szCs w:val="16"/>
        </w:rPr>
        <w:t>в 2021 году – 1 544 319,00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в 2022 году – 1 466 638,00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в 2023 году – 1 433 137,00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в 2024 году – 1 370 804,0 рублей;</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rPr>
        <w:t>в 2025 году – 1 370 804,0 рублей;</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из них средства:</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федерального бюджета –0,0 рублей (0 процента), в том числе:</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2021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2022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2023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2024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2025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республиканского бюджета Чувашской Республики – 0,0 рублей (0 процента), в том числе:</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2021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2022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2023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2024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2025 году –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 xml:space="preserve">бюджета </w:t>
      </w:r>
      <w:r w:rsidRPr="00D424AC">
        <w:rPr>
          <w:sz w:val="16"/>
          <w:szCs w:val="16"/>
        </w:rPr>
        <w:t>Новочелны-Сюрбеевского сельского поселения</w:t>
      </w:r>
      <w:r w:rsidRPr="00D424AC">
        <w:rPr>
          <w:sz w:val="16"/>
          <w:szCs w:val="16"/>
          <w:lang w:eastAsia="en-US"/>
        </w:rPr>
        <w:t xml:space="preserve"> 7 185 702,00 рублей (100 процентов), в том числе:</w:t>
      </w:r>
    </w:p>
    <w:p w:rsidR="001B1C45" w:rsidRPr="00D424AC" w:rsidRDefault="001B1C45" w:rsidP="001B1C45">
      <w:pPr>
        <w:autoSpaceDE w:val="0"/>
        <w:autoSpaceDN w:val="0"/>
        <w:adjustRightInd w:val="0"/>
        <w:ind w:left="-18" w:firstLine="756"/>
        <w:jc w:val="both"/>
        <w:rPr>
          <w:sz w:val="16"/>
          <w:szCs w:val="16"/>
          <w:lang w:eastAsia="en-US"/>
        </w:rPr>
      </w:pPr>
      <w:r w:rsidRPr="00D424AC">
        <w:rPr>
          <w:sz w:val="16"/>
          <w:szCs w:val="16"/>
          <w:lang w:eastAsia="en-US"/>
        </w:rPr>
        <w:t>в 2021 году – 1 518 004,00 рублей;</w:t>
      </w:r>
    </w:p>
    <w:p w:rsidR="001B1C45" w:rsidRPr="00D424AC" w:rsidRDefault="001B1C45" w:rsidP="001B1C45">
      <w:pPr>
        <w:autoSpaceDE w:val="0"/>
        <w:autoSpaceDN w:val="0"/>
        <w:adjustRightInd w:val="0"/>
        <w:ind w:left="-18" w:firstLine="756"/>
        <w:jc w:val="both"/>
        <w:rPr>
          <w:sz w:val="16"/>
          <w:szCs w:val="16"/>
          <w:lang w:eastAsia="en-US"/>
        </w:rPr>
      </w:pPr>
      <w:r w:rsidRPr="00D424AC">
        <w:rPr>
          <w:sz w:val="16"/>
          <w:szCs w:val="16"/>
          <w:lang w:eastAsia="en-US"/>
        </w:rPr>
        <w:t>в 2022 году – 1 466 638,00 рублей;</w:t>
      </w:r>
    </w:p>
    <w:p w:rsidR="001B1C45" w:rsidRPr="00D424AC" w:rsidRDefault="001B1C45" w:rsidP="001B1C45">
      <w:pPr>
        <w:autoSpaceDE w:val="0"/>
        <w:autoSpaceDN w:val="0"/>
        <w:adjustRightInd w:val="0"/>
        <w:ind w:left="-18" w:firstLine="756"/>
        <w:jc w:val="both"/>
        <w:rPr>
          <w:sz w:val="16"/>
          <w:szCs w:val="16"/>
          <w:lang w:eastAsia="en-US"/>
        </w:rPr>
      </w:pPr>
      <w:r w:rsidRPr="00D424AC">
        <w:rPr>
          <w:sz w:val="16"/>
          <w:szCs w:val="16"/>
          <w:lang w:eastAsia="en-US"/>
        </w:rPr>
        <w:t>в 2023 году – 1 433 137,00 рублей;</w:t>
      </w:r>
    </w:p>
    <w:p w:rsidR="001B1C45" w:rsidRPr="00D424AC" w:rsidRDefault="001B1C45" w:rsidP="001B1C45">
      <w:pPr>
        <w:autoSpaceDE w:val="0"/>
        <w:autoSpaceDN w:val="0"/>
        <w:adjustRightInd w:val="0"/>
        <w:ind w:left="-18" w:firstLine="756"/>
        <w:jc w:val="both"/>
        <w:rPr>
          <w:sz w:val="16"/>
          <w:szCs w:val="16"/>
          <w:lang w:eastAsia="en-US"/>
        </w:rPr>
      </w:pPr>
      <w:r w:rsidRPr="00D424AC">
        <w:rPr>
          <w:sz w:val="16"/>
          <w:szCs w:val="16"/>
          <w:lang w:eastAsia="en-US"/>
        </w:rPr>
        <w:t>в 2024 году – 1 370 804,0 рублей;</w:t>
      </w:r>
    </w:p>
    <w:p w:rsidR="001B1C45" w:rsidRPr="00D424AC" w:rsidRDefault="001B1C45" w:rsidP="001B1C45">
      <w:pPr>
        <w:autoSpaceDE w:val="0"/>
        <w:autoSpaceDN w:val="0"/>
        <w:adjustRightInd w:val="0"/>
        <w:ind w:left="-18" w:firstLine="756"/>
        <w:jc w:val="both"/>
        <w:rPr>
          <w:sz w:val="16"/>
          <w:szCs w:val="16"/>
          <w:lang w:eastAsia="en-US"/>
        </w:rPr>
      </w:pPr>
      <w:r w:rsidRPr="00D424AC">
        <w:rPr>
          <w:sz w:val="16"/>
          <w:szCs w:val="16"/>
          <w:lang w:eastAsia="en-US"/>
        </w:rPr>
        <w:t>в 2025 году – 1 370 804,0 рублей.</w:t>
      </w:r>
    </w:p>
    <w:p w:rsidR="001B1C45" w:rsidRPr="00D424AC" w:rsidRDefault="001B1C45" w:rsidP="001B1C45">
      <w:pPr>
        <w:autoSpaceDE w:val="0"/>
        <w:autoSpaceDN w:val="0"/>
        <w:adjustRightInd w:val="0"/>
        <w:ind w:left="-18" w:firstLine="756"/>
        <w:jc w:val="both"/>
        <w:rPr>
          <w:sz w:val="16"/>
          <w:szCs w:val="16"/>
        </w:rPr>
      </w:pPr>
      <w:r w:rsidRPr="00D424AC">
        <w:rPr>
          <w:sz w:val="16"/>
          <w:szCs w:val="16"/>
        </w:rPr>
        <w:t>На 2 этапе, в 2026–2030 годах, объем финансирования Муниципальной программы составляет 6 854 020,0 рублей, из них средства:</w:t>
      </w:r>
    </w:p>
    <w:p w:rsidR="001B1C45" w:rsidRPr="00D424AC" w:rsidRDefault="001B1C45" w:rsidP="001B1C45">
      <w:pPr>
        <w:autoSpaceDE w:val="0"/>
        <w:autoSpaceDN w:val="0"/>
        <w:adjustRightInd w:val="0"/>
        <w:ind w:left="-18" w:firstLine="756"/>
        <w:jc w:val="both"/>
        <w:rPr>
          <w:sz w:val="16"/>
          <w:szCs w:val="16"/>
        </w:rPr>
      </w:pPr>
      <w:r w:rsidRPr="00D424AC">
        <w:rPr>
          <w:sz w:val="16"/>
          <w:szCs w:val="16"/>
        </w:rPr>
        <w:t>федерального бюджета – 0,0 рублей;</w:t>
      </w:r>
    </w:p>
    <w:p w:rsidR="001B1C45" w:rsidRPr="00D424AC" w:rsidRDefault="001B1C45" w:rsidP="001B1C45">
      <w:pPr>
        <w:autoSpaceDE w:val="0"/>
        <w:autoSpaceDN w:val="0"/>
        <w:adjustRightInd w:val="0"/>
        <w:ind w:left="-18" w:firstLine="756"/>
        <w:jc w:val="both"/>
        <w:rPr>
          <w:sz w:val="16"/>
          <w:szCs w:val="16"/>
        </w:rPr>
      </w:pPr>
      <w:r w:rsidRPr="00D424AC">
        <w:rPr>
          <w:sz w:val="16"/>
          <w:szCs w:val="16"/>
        </w:rPr>
        <w:t>республиканского бюджета Чувашской Республики – 0,0 рублей;</w:t>
      </w:r>
    </w:p>
    <w:p w:rsidR="001B1C45" w:rsidRPr="00D424AC" w:rsidRDefault="001B1C45" w:rsidP="001B1C45">
      <w:pPr>
        <w:autoSpaceDE w:val="0"/>
        <w:autoSpaceDN w:val="0"/>
        <w:adjustRightInd w:val="0"/>
        <w:ind w:left="-18" w:firstLine="756"/>
        <w:jc w:val="both"/>
        <w:rPr>
          <w:sz w:val="16"/>
          <w:szCs w:val="16"/>
        </w:rPr>
      </w:pPr>
      <w:r w:rsidRPr="00D424AC">
        <w:rPr>
          <w:sz w:val="16"/>
          <w:szCs w:val="16"/>
        </w:rPr>
        <w:t>бюджета Новочелны-Сюрбеевского сельского поселения – 6 854 020,0 рублей.</w:t>
      </w:r>
    </w:p>
    <w:p w:rsidR="001B1C45" w:rsidRPr="00D424AC" w:rsidRDefault="001B1C45" w:rsidP="001B1C45">
      <w:pPr>
        <w:autoSpaceDE w:val="0"/>
        <w:autoSpaceDN w:val="0"/>
        <w:adjustRightInd w:val="0"/>
        <w:ind w:left="-18" w:firstLine="756"/>
        <w:jc w:val="both"/>
        <w:rPr>
          <w:sz w:val="16"/>
          <w:szCs w:val="16"/>
        </w:rPr>
      </w:pPr>
      <w:r w:rsidRPr="00D424AC">
        <w:rPr>
          <w:sz w:val="16"/>
          <w:szCs w:val="16"/>
        </w:rPr>
        <w:t>На 3 этапе, в 2031–2035 годах, объем финансирования Муниципальной программы составляет 6 854 020,0 рублей, из них средства:</w:t>
      </w:r>
    </w:p>
    <w:p w:rsidR="001B1C45" w:rsidRPr="00D424AC" w:rsidRDefault="001B1C45" w:rsidP="001B1C45">
      <w:pPr>
        <w:autoSpaceDE w:val="0"/>
        <w:autoSpaceDN w:val="0"/>
        <w:adjustRightInd w:val="0"/>
        <w:ind w:firstLine="709"/>
        <w:jc w:val="both"/>
        <w:rPr>
          <w:sz w:val="16"/>
          <w:szCs w:val="16"/>
        </w:rPr>
      </w:pPr>
      <w:r w:rsidRPr="00D424AC">
        <w:rPr>
          <w:sz w:val="16"/>
          <w:szCs w:val="16"/>
        </w:rPr>
        <w:t>федерального бюджета –0,00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республиканского бюджета Чувашской Республики – 0,00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бюджета Новочелны-Сюрбеевского сельского поселения – 6 854 020,0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1B1C45" w:rsidRPr="00D424AC" w:rsidRDefault="001B1C45" w:rsidP="001B1C45">
      <w:pPr>
        <w:autoSpaceDE w:val="0"/>
        <w:autoSpaceDN w:val="0"/>
        <w:adjustRightInd w:val="0"/>
        <w:ind w:firstLine="709"/>
        <w:jc w:val="both"/>
        <w:rPr>
          <w:sz w:val="16"/>
          <w:szCs w:val="16"/>
        </w:rPr>
      </w:pPr>
      <w:r w:rsidRPr="00D424AC">
        <w:rPr>
          <w:sz w:val="16"/>
          <w:szCs w:val="16"/>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1B1C45" w:rsidRPr="00D424AC" w:rsidRDefault="001B1C45" w:rsidP="001B1C45">
      <w:pPr>
        <w:autoSpaceDE w:val="0"/>
        <w:autoSpaceDN w:val="0"/>
        <w:adjustRightInd w:val="0"/>
        <w:ind w:firstLine="709"/>
        <w:jc w:val="both"/>
        <w:rPr>
          <w:sz w:val="16"/>
          <w:szCs w:val="16"/>
        </w:rPr>
      </w:pPr>
      <w:r w:rsidRPr="00D424AC">
        <w:rPr>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1B1C45" w:rsidRPr="00D424AC" w:rsidRDefault="001B1C45" w:rsidP="001B1C45">
      <w:pPr>
        <w:autoSpaceDE w:val="0"/>
        <w:autoSpaceDN w:val="0"/>
        <w:adjustRightInd w:val="0"/>
        <w:ind w:firstLine="709"/>
        <w:jc w:val="both"/>
        <w:rPr>
          <w:sz w:val="16"/>
          <w:szCs w:val="16"/>
        </w:rPr>
      </w:pPr>
      <w:r w:rsidRPr="00D424AC">
        <w:rPr>
          <w:sz w:val="16"/>
          <w:szCs w:val="16"/>
        </w:rPr>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1B1C45" w:rsidRPr="00D424AC" w:rsidRDefault="001B1C45" w:rsidP="001B1C45">
      <w:pPr>
        <w:rPr>
          <w:sz w:val="16"/>
          <w:szCs w:val="16"/>
        </w:rPr>
      </w:pPr>
    </w:p>
    <w:p w:rsidR="001B1C45" w:rsidRPr="00D424AC" w:rsidRDefault="001B1C45" w:rsidP="001B1C45">
      <w:pPr>
        <w:rPr>
          <w:sz w:val="16"/>
          <w:szCs w:val="16"/>
        </w:rPr>
      </w:pPr>
    </w:p>
    <w:p w:rsidR="001B1C45" w:rsidRPr="00D424AC" w:rsidRDefault="001B1C45" w:rsidP="001B1C45">
      <w:pPr>
        <w:jc w:val="center"/>
        <w:rPr>
          <w:sz w:val="16"/>
          <w:szCs w:val="16"/>
        </w:rPr>
      </w:pPr>
    </w:p>
    <w:p w:rsidR="001B1C45" w:rsidRPr="00D424AC" w:rsidRDefault="001B1C45" w:rsidP="001B1C45">
      <w:pPr>
        <w:autoSpaceDE w:val="0"/>
        <w:autoSpaceDN w:val="0"/>
        <w:adjustRightInd w:val="0"/>
        <w:ind w:firstLine="709"/>
        <w:jc w:val="both"/>
        <w:rPr>
          <w:sz w:val="16"/>
          <w:szCs w:val="16"/>
        </w:rPr>
      </w:pPr>
    </w:p>
    <w:p w:rsidR="001B1C45" w:rsidRPr="00D424AC" w:rsidRDefault="001B1C45" w:rsidP="001B1C45">
      <w:pPr>
        <w:autoSpaceDE w:val="0"/>
        <w:autoSpaceDN w:val="0"/>
        <w:adjustRightInd w:val="0"/>
        <w:jc w:val="right"/>
        <w:outlineLvl w:val="0"/>
        <w:rPr>
          <w:sz w:val="16"/>
          <w:szCs w:val="16"/>
          <w:lang w:eastAsia="en-US"/>
        </w:rPr>
        <w:sectPr w:rsidR="001B1C45" w:rsidRPr="00D424AC" w:rsidSect="00934176">
          <w:headerReference w:type="even" r:id="rId15"/>
          <w:headerReference w:type="default" r:id="rId16"/>
          <w:footerReference w:type="first" r:id="rId17"/>
          <w:pgSz w:w="11906" w:h="16838"/>
          <w:pgMar w:top="1134" w:right="850" w:bottom="1134" w:left="1110" w:header="709" w:footer="709" w:gutter="0"/>
          <w:pgNumType w:start="1"/>
          <w:cols w:space="708"/>
          <w:titlePg/>
          <w:docGrid w:linePitch="360"/>
        </w:sectPr>
      </w:pPr>
    </w:p>
    <w:p w:rsidR="001B1C45" w:rsidRPr="00D424AC" w:rsidRDefault="001B1C45" w:rsidP="001B1C45">
      <w:pPr>
        <w:autoSpaceDE w:val="0"/>
        <w:autoSpaceDN w:val="0"/>
        <w:adjustRightInd w:val="0"/>
        <w:ind w:left="10800"/>
        <w:jc w:val="center"/>
        <w:outlineLvl w:val="0"/>
        <w:rPr>
          <w:sz w:val="16"/>
          <w:szCs w:val="16"/>
          <w:lang w:eastAsia="en-US"/>
        </w:rPr>
      </w:pPr>
      <w:r w:rsidRPr="00D424AC">
        <w:rPr>
          <w:sz w:val="16"/>
          <w:szCs w:val="16"/>
          <w:lang w:eastAsia="en-US"/>
        </w:rPr>
        <w:lastRenderedPageBreak/>
        <w:t>Приложение № 1</w:t>
      </w:r>
    </w:p>
    <w:p w:rsidR="001B1C45" w:rsidRPr="00D424AC" w:rsidRDefault="001B1C45" w:rsidP="001B1C45">
      <w:pPr>
        <w:autoSpaceDE w:val="0"/>
        <w:autoSpaceDN w:val="0"/>
        <w:adjustRightInd w:val="0"/>
        <w:ind w:left="10800"/>
        <w:jc w:val="center"/>
        <w:rPr>
          <w:sz w:val="16"/>
          <w:szCs w:val="16"/>
          <w:lang w:eastAsia="en-US"/>
        </w:rPr>
      </w:pPr>
      <w:r w:rsidRPr="00D424AC">
        <w:rPr>
          <w:sz w:val="16"/>
          <w:szCs w:val="16"/>
          <w:lang w:eastAsia="en-US"/>
        </w:rPr>
        <w:t>к муниципальной программе</w:t>
      </w:r>
    </w:p>
    <w:p w:rsidR="001B1C45" w:rsidRPr="00D424AC" w:rsidRDefault="001B1C45" w:rsidP="001B1C45">
      <w:pPr>
        <w:autoSpaceDE w:val="0"/>
        <w:autoSpaceDN w:val="0"/>
        <w:adjustRightInd w:val="0"/>
        <w:ind w:left="10194" w:hanging="18"/>
        <w:jc w:val="center"/>
        <w:rPr>
          <w:sz w:val="16"/>
          <w:szCs w:val="16"/>
          <w:lang w:eastAsia="en-US"/>
        </w:rPr>
      </w:pPr>
      <w:r w:rsidRPr="00D424AC">
        <w:rPr>
          <w:sz w:val="16"/>
          <w:szCs w:val="16"/>
        </w:rPr>
        <w:t>Новочелны-Сюрбеевского сельского поселения</w:t>
      </w:r>
      <w:r w:rsidRPr="00D424AC">
        <w:rPr>
          <w:sz w:val="16"/>
          <w:szCs w:val="16"/>
          <w:lang w:eastAsia="en-US"/>
        </w:rPr>
        <w:t xml:space="preserve"> </w:t>
      </w:r>
    </w:p>
    <w:p w:rsidR="001B1C45" w:rsidRPr="00D424AC" w:rsidRDefault="001B1C45" w:rsidP="001B1C45">
      <w:pPr>
        <w:autoSpaceDE w:val="0"/>
        <w:autoSpaceDN w:val="0"/>
        <w:adjustRightInd w:val="0"/>
        <w:ind w:left="10800"/>
        <w:jc w:val="center"/>
        <w:rPr>
          <w:sz w:val="16"/>
          <w:szCs w:val="16"/>
          <w:lang w:eastAsia="en-US"/>
        </w:rPr>
      </w:pPr>
      <w:r w:rsidRPr="00D424AC">
        <w:rPr>
          <w:sz w:val="16"/>
          <w:szCs w:val="16"/>
          <w:lang w:eastAsia="en-US"/>
        </w:rPr>
        <w:t>«Развитие потенциала</w:t>
      </w:r>
    </w:p>
    <w:p w:rsidR="001B1C45" w:rsidRPr="00D424AC" w:rsidRDefault="001B1C45" w:rsidP="001B1C45">
      <w:pPr>
        <w:autoSpaceDE w:val="0"/>
        <w:autoSpaceDN w:val="0"/>
        <w:adjustRightInd w:val="0"/>
        <w:ind w:left="10800"/>
        <w:jc w:val="center"/>
        <w:rPr>
          <w:sz w:val="16"/>
          <w:szCs w:val="16"/>
          <w:lang w:eastAsia="en-US"/>
        </w:rPr>
      </w:pPr>
      <w:r w:rsidRPr="00D424AC">
        <w:rPr>
          <w:sz w:val="16"/>
          <w:szCs w:val="16"/>
          <w:lang w:eastAsia="en-US"/>
        </w:rPr>
        <w:t>муниципального управления»</w:t>
      </w:r>
    </w:p>
    <w:p w:rsidR="001B1C45" w:rsidRPr="00D424AC" w:rsidRDefault="001B1C45" w:rsidP="001B1C45">
      <w:pPr>
        <w:autoSpaceDE w:val="0"/>
        <w:autoSpaceDN w:val="0"/>
        <w:adjustRightInd w:val="0"/>
        <w:jc w:val="both"/>
        <w:rPr>
          <w:sz w:val="16"/>
          <w:szCs w:val="16"/>
          <w:lang w:eastAsia="en-US"/>
        </w:rPr>
      </w:pP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С В Е Д Е Н И Я</w:t>
      </w: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 xml:space="preserve">о целевых  показателях (индикаторах) муниципальной программы </w:t>
      </w:r>
      <w:r w:rsidRPr="00D424AC">
        <w:rPr>
          <w:b/>
          <w:sz w:val="16"/>
          <w:szCs w:val="16"/>
        </w:rPr>
        <w:t>Новочелны-Сюрбеевского сельского поселения</w:t>
      </w:r>
      <w:r w:rsidRPr="00D424AC">
        <w:rPr>
          <w:sz w:val="16"/>
          <w:szCs w:val="16"/>
          <w:lang w:eastAsia="en-US"/>
        </w:rPr>
        <w:t xml:space="preserve"> </w:t>
      </w:r>
      <w:r w:rsidRPr="00D424AC">
        <w:rPr>
          <w:b/>
          <w:sz w:val="16"/>
          <w:szCs w:val="16"/>
          <w:lang w:eastAsia="en-US"/>
        </w:rPr>
        <w:t xml:space="preserve">«Развитие потенциала муниципального управления», подпрограмм муниципальной программы </w:t>
      </w:r>
      <w:r w:rsidRPr="00D424AC">
        <w:rPr>
          <w:b/>
          <w:sz w:val="16"/>
          <w:szCs w:val="16"/>
        </w:rPr>
        <w:t>Новочелны-Сюрбеевского сельского поселения</w:t>
      </w:r>
      <w:r w:rsidRPr="00D424AC">
        <w:rPr>
          <w:b/>
          <w:sz w:val="16"/>
          <w:szCs w:val="16"/>
          <w:lang w:eastAsia="en-US"/>
        </w:rPr>
        <w:t xml:space="preserve">  «Развитие потенциала муниципального управления» и их значениях</w:t>
      </w:r>
    </w:p>
    <w:p w:rsidR="001B1C45" w:rsidRPr="00D424AC" w:rsidRDefault="001B1C45" w:rsidP="001B1C45">
      <w:pPr>
        <w:pStyle w:val="ConsPlusNormal"/>
        <w:jc w:val="both"/>
        <w:outlineLvl w:val="0"/>
        <w:rPr>
          <w:sz w:val="16"/>
          <w:szCs w:val="16"/>
        </w:rPr>
      </w:pPr>
    </w:p>
    <w:tbl>
      <w:tblPr>
        <w:tblW w:w="14772"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9"/>
        <w:gridCol w:w="5689"/>
        <w:gridCol w:w="1272"/>
        <w:gridCol w:w="1104"/>
        <w:gridCol w:w="1140"/>
        <w:gridCol w:w="1098"/>
        <w:gridCol w:w="972"/>
        <w:gridCol w:w="1050"/>
        <w:gridCol w:w="990"/>
        <w:gridCol w:w="1038"/>
      </w:tblGrid>
      <w:tr w:rsidR="001B1C45" w:rsidRPr="00D424AC" w:rsidTr="00A00621">
        <w:tc>
          <w:tcPr>
            <w:tcW w:w="419" w:type="dxa"/>
            <w:vMerge w:val="restart"/>
            <w:shd w:val="clear" w:color="auto" w:fill="auto"/>
          </w:tcPr>
          <w:p w:rsidR="001B1C45" w:rsidRPr="00D424AC" w:rsidRDefault="001B1C45" w:rsidP="00A00621">
            <w:pPr>
              <w:pStyle w:val="ConsPlusNormal"/>
              <w:jc w:val="center"/>
              <w:rPr>
                <w:sz w:val="16"/>
                <w:szCs w:val="16"/>
              </w:rPr>
            </w:pPr>
            <w:r w:rsidRPr="00D424AC">
              <w:rPr>
                <w:sz w:val="16"/>
                <w:szCs w:val="16"/>
              </w:rPr>
              <w:t>№</w:t>
            </w:r>
          </w:p>
          <w:p w:rsidR="001B1C45" w:rsidRPr="00D424AC" w:rsidRDefault="001B1C45" w:rsidP="00A00621">
            <w:pPr>
              <w:pStyle w:val="ConsPlusNormal"/>
              <w:jc w:val="center"/>
              <w:rPr>
                <w:sz w:val="16"/>
                <w:szCs w:val="16"/>
              </w:rPr>
            </w:pPr>
            <w:r w:rsidRPr="00D424AC">
              <w:rPr>
                <w:sz w:val="16"/>
                <w:szCs w:val="16"/>
              </w:rPr>
              <w:t>пп</w:t>
            </w:r>
          </w:p>
        </w:tc>
        <w:tc>
          <w:tcPr>
            <w:tcW w:w="5689" w:type="dxa"/>
            <w:vMerge w:val="restart"/>
            <w:shd w:val="clear" w:color="auto" w:fill="auto"/>
          </w:tcPr>
          <w:p w:rsidR="001B1C45" w:rsidRPr="00D424AC" w:rsidRDefault="001B1C45" w:rsidP="00A00621">
            <w:pPr>
              <w:pStyle w:val="ConsPlusNormal"/>
              <w:jc w:val="center"/>
              <w:rPr>
                <w:sz w:val="16"/>
                <w:szCs w:val="16"/>
              </w:rPr>
            </w:pPr>
            <w:r w:rsidRPr="00D424AC">
              <w:rPr>
                <w:sz w:val="16"/>
                <w:szCs w:val="16"/>
              </w:rPr>
              <w:t>Целевой показатель (индикатор) (наименование)</w:t>
            </w:r>
          </w:p>
        </w:tc>
        <w:tc>
          <w:tcPr>
            <w:tcW w:w="1272" w:type="dxa"/>
            <w:vMerge w:val="restart"/>
            <w:shd w:val="clear" w:color="auto" w:fill="auto"/>
          </w:tcPr>
          <w:p w:rsidR="001B1C45" w:rsidRPr="00D424AC" w:rsidRDefault="001B1C45" w:rsidP="00A00621">
            <w:pPr>
              <w:pStyle w:val="ConsPlusNormal"/>
              <w:jc w:val="center"/>
              <w:rPr>
                <w:sz w:val="16"/>
                <w:szCs w:val="16"/>
              </w:rPr>
            </w:pPr>
            <w:r w:rsidRPr="00D424AC">
              <w:rPr>
                <w:sz w:val="16"/>
                <w:szCs w:val="16"/>
              </w:rPr>
              <w:t>Единица измерения</w:t>
            </w:r>
          </w:p>
        </w:tc>
        <w:tc>
          <w:tcPr>
            <w:tcW w:w="7392" w:type="dxa"/>
            <w:gridSpan w:val="7"/>
            <w:shd w:val="clear" w:color="auto" w:fill="auto"/>
          </w:tcPr>
          <w:p w:rsidR="001B1C45" w:rsidRPr="00D424AC" w:rsidRDefault="001B1C45" w:rsidP="00A00621">
            <w:pPr>
              <w:pStyle w:val="ConsPlusNormal"/>
              <w:jc w:val="center"/>
              <w:rPr>
                <w:sz w:val="16"/>
                <w:szCs w:val="16"/>
              </w:rPr>
            </w:pPr>
            <w:r w:rsidRPr="00D424AC">
              <w:rPr>
                <w:sz w:val="16"/>
                <w:szCs w:val="16"/>
              </w:rPr>
              <w:t>Значения целевых показателей (индикаторов) по годам</w:t>
            </w:r>
          </w:p>
        </w:tc>
      </w:tr>
      <w:tr w:rsidR="001B1C45" w:rsidRPr="00D424AC" w:rsidTr="00A00621">
        <w:tc>
          <w:tcPr>
            <w:tcW w:w="419" w:type="dxa"/>
            <w:vMerge/>
            <w:shd w:val="clear" w:color="auto" w:fill="auto"/>
          </w:tcPr>
          <w:p w:rsidR="001B1C45" w:rsidRPr="00D424AC" w:rsidRDefault="001B1C45" w:rsidP="00A00621">
            <w:pPr>
              <w:rPr>
                <w:sz w:val="16"/>
                <w:szCs w:val="16"/>
              </w:rPr>
            </w:pPr>
          </w:p>
        </w:tc>
        <w:tc>
          <w:tcPr>
            <w:tcW w:w="5689" w:type="dxa"/>
            <w:vMerge/>
            <w:shd w:val="clear" w:color="auto" w:fill="auto"/>
          </w:tcPr>
          <w:p w:rsidR="001B1C45" w:rsidRPr="00D424AC" w:rsidRDefault="001B1C45" w:rsidP="00A00621">
            <w:pPr>
              <w:rPr>
                <w:sz w:val="16"/>
                <w:szCs w:val="16"/>
              </w:rPr>
            </w:pPr>
          </w:p>
        </w:tc>
        <w:tc>
          <w:tcPr>
            <w:tcW w:w="1272" w:type="dxa"/>
            <w:vMerge/>
            <w:shd w:val="clear" w:color="auto" w:fill="auto"/>
          </w:tcPr>
          <w:p w:rsidR="001B1C45" w:rsidRPr="00D424AC" w:rsidRDefault="001B1C45" w:rsidP="00A00621">
            <w:pPr>
              <w:pStyle w:val="ConsPlusNormal"/>
              <w:jc w:val="center"/>
              <w:rPr>
                <w:sz w:val="16"/>
                <w:szCs w:val="16"/>
              </w:rPr>
            </w:pPr>
          </w:p>
        </w:tc>
        <w:tc>
          <w:tcPr>
            <w:tcW w:w="1104" w:type="dxa"/>
            <w:shd w:val="clear" w:color="auto" w:fill="auto"/>
          </w:tcPr>
          <w:p w:rsidR="001B1C45" w:rsidRPr="00D424AC" w:rsidRDefault="001B1C45" w:rsidP="00A00621">
            <w:pPr>
              <w:pStyle w:val="ConsPlusNormal"/>
              <w:jc w:val="center"/>
              <w:rPr>
                <w:sz w:val="16"/>
                <w:szCs w:val="16"/>
              </w:rPr>
            </w:pPr>
            <w:r w:rsidRPr="00D424AC">
              <w:rPr>
                <w:sz w:val="16"/>
                <w:szCs w:val="16"/>
              </w:rPr>
              <w:t>2021</w:t>
            </w:r>
          </w:p>
        </w:tc>
        <w:tc>
          <w:tcPr>
            <w:tcW w:w="1140" w:type="dxa"/>
            <w:shd w:val="clear" w:color="auto" w:fill="auto"/>
          </w:tcPr>
          <w:p w:rsidR="001B1C45" w:rsidRPr="00D424AC" w:rsidRDefault="001B1C45" w:rsidP="00A00621">
            <w:pPr>
              <w:pStyle w:val="ConsPlusNormal"/>
              <w:jc w:val="center"/>
              <w:rPr>
                <w:sz w:val="16"/>
                <w:szCs w:val="16"/>
              </w:rPr>
            </w:pPr>
            <w:r w:rsidRPr="00D424AC">
              <w:rPr>
                <w:sz w:val="16"/>
                <w:szCs w:val="16"/>
              </w:rPr>
              <w:t>2022</w:t>
            </w:r>
          </w:p>
        </w:tc>
        <w:tc>
          <w:tcPr>
            <w:tcW w:w="1098" w:type="dxa"/>
            <w:shd w:val="clear" w:color="auto" w:fill="auto"/>
          </w:tcPr>
          <w:p w:rsidR="001B1C45" w:rsidRPr="00D424AC" w:rsidRDefault="001B1C45" w:rsidP="00A00621">
            <w:pPr>
              <w:pStyle w:val="ConsPlusNormal"/>
              <w:jc w:val="center"/>
              <w:rPr>
                <w:sz w:val="16"/>
                <w:szCs w:val="16"/>
              </w:rPr>
            </w:pPr>
            <w:r w:rsidRPr="00D424AC">
              <w:rPr>
                <w:sz w:val="16"/>
                <w:szCs w:val="16"/>
              </w:rPr>
              <w:t>2023</w:t>
            </w:r>
          </w:p>
        </w:tc>
        <w:tc>
          <w:tcPr>
            <w:tcW w:w="972" w:type="dxa"/>
            <w:shd w:val="clear" w:color="auto" w:fill="auto"/>
          </w:tcPr>
          <w:p w:rsidR="001B1C45" w:rsidRPr="00D424AC" w:rsidRDefault="001B1C45" w:rsidP="00A00621">
            <w:pPr>
              <w:pStyle w:val="ConsPlusNormal"/>
              <w:jc w:val="center"/>
              <w:rPr>
                <w:sz w:val="16"/>
                <w:szCs w:val="16"/>
              </w:rPr>
            </w:pPr>
            <w:r w:rsidRPr="00D424AC">
              <w:rPr>
                <w:sz w:val="16"/>
                <w:szCs w:val="16"/>
              </w:rPr>
              <w:t>2024</w:t>
            </w:r>
          </w:p>
        </w:tc>
        <w:tc>
          <w:tcPr>
            <w:tcW w:w="1050" w:type="dxa"/>
            <w:shd w:val="clear" w:color="auto" w:fill="auto"/>
          </w:tcPr>
          <w:p w:rsidR="001B1C45" w:rsidRPr="00D424AC" w:rsidRDefault="001B1C45" w:rsidP="00A00621">
            <w:pPr>
              <w:pStyle w:val="ConsPlusNormal"/>
              <w:jc w:val="center"/>
              <w:rPr>
                <w:sz w:val="16"/>
                <w:szCs w:val="16"/>
              </w:rPr>
            </w:pPr>
            <w:r w:rsidRPr="00D424AC">
              <w:rPr>
                <w:sz w:val="16"/>
                <w:szCs w:val="16"/>
              </w:rPr>
              <w:t>2025</w:t>
            </w:r>
          </w:p>
        </w:tc>
        <w:tc>
          <w:tcPr>
            <w:tcW w:w="990" w:type="dxa"/>
            <w:shd w:val="clear" w:color="auto" w:fill="auto"/>
          </w:tcPr>
          <w:p w:rsidR="001B1C45" w:rsidRPr="00D424AC" w:rsidRDefault="001B1C45" w:rsidP="00A00621">
            <w:pPr>
              <w:pStyle w:val="ConsPlusNormal"/>
              <w:jc w:val="center"/>
              <w:rPr>
                <w:sz w:val="16"/>
                <w:szCs w:val="16"/>
              </w:rPr>
            </w:pPr>
            <w:r w:rsidRPr="00D424AC">
              <w:rPr>
                <w:sz w:val="16"/>
                <w:szCs w:val="16"/>
              </w:rPr>
              <w:t>2030</w:t>
            </w:r>
          </w:p>
        </w:tc>
        <w:tc>
          <w:tcPr>
            <w:tcW w:w="1038" w:type="dxa"/>
            <w:shd w:val="clear" w:color="auto" w:fill="auto"/>
          </w:tcPr>
          <w:p w:rsidR="001B1C45" w:rsidRPr="00D424AC" w:rsidRDefault="001B1C45" w:rsidP="00A00621">
            <w:pPr>
              <w:pStyle w:val="ConsPlusNormal"/>
              <w:jc w:val="center"/>
              <w:rPr>
                <w:sz w:val="16"/>
                <w:szCs w:val="16"/>
              </w:rPr>
            </w:pPr>
            <w:r w:rsidRPr="00D424AC">
              <w:rPr>
                <w:sz w:val="16"/>
                <w:szCs w:val="16"/>
              </w:rPr>
              <w:t>2035</w:t>
            </w:r>
          </w:p>
        </w:tc>
      </w:tr>
    </w:tbl>
    <w:p w:rsidR="001B1C45" w:rsidRPr="00D424AC" w:rsidRDefault="001B1C45" w:rsidP="001B1C45">
      <w:pPr>
        <w:widowControl w:val="0"/>
        <w:suppressAutoHyphens/>
        <w:rPr>
          <w:sz w:val="16"/>
          <w:szCs w:val="16"/>
        </w:rPr>
      </w:pPr>
    </w:p>
    <w:tbl>
      <w:tblPr>
        <w:tblW w:w="14790"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0"/>
        <w:gridCol w:w="5688"/>
        <w:gridCol w:w="1266"/>
        <w:gridCol w:w="1176"/>
        <w:gridCol w:w="1104"/>
        <w:gridCol w:w="1086"/>
        <w:gridCol w:w="990"/>
        <w:gridCol w:w="1044"/>
        <w:gridCol w:w="1002"/>
        <w:gridCol w:w="1014"/>
      </w:tblGrid>
      <w:tr w:rsidR="001B1C45" w:rsidRPr="00D424AC" w:rsidTr="00A00621">
        <w:trPr>
          <w:tblHeader/>
        </w:trPr>
        <w:tc>
          <w:tcPr>
            <w:tcW w:w="420" w:type="dxa"/>
            <w:tcBorders>
              <w:left w:val="nil"/>
            </w:tcBorders>
          </w:tcPr>
          <w:p w:rsidR="001B1C45" w:rsidRPr="00D424AC" w:rsidRDefault="001B1C45" w:rsidP="00A00621">
            <w:pPr>
              <w:pStyle w:val="ConsPlusNormal"/>
              <w:jc w:val="center"/>
              <w:rPr>
                <w:sz w:val="16"/>
                <w:szCs w:val="16"/>
              </w:rPr>
            </w:pPr>
            <w:r w:rsidRPr="00D424AC">
              <w:rPr>
                <w:sz w:val="16"/>
                <w:szCs w:val="16"/>
              </w:rPr>
              <w:t>1</w:t>
            </w:r>
          </w:p>
        </w:tc>
        <w:tc>
          <w:tcPr>
            <w:tcW w:w="5688" w:type="dxa"/>
          </w:tcPr>
          <w:p w:rsidR="001B1C45" w:rsidRPr="00D424AC" w:rsidRDefault="001B1C45" w:rsidP="00A00621">
            <w:pPr>
              <w:pStyle w:val="ConsPlusNormal"/>
              <w:jc w:val="center"/>
              <w:rPr>
                <w:sz w:val="16"/>
                <w:szCs w:val="16"/>
              </w:rPr>
            </w:pPr>
            <w:r w:rsidRPr="00D424AC">
              <w:rPr>
                <w:sz w:val="16"/>
                <w:szCs w:val="16"/>
              </w:rPr>
              <w:t>2</w:t>
            </w:r>
          </w:p>
        </w:tc>
        <w:tc>
          <w:tcPr>
            <w:tcW w:w="1266" w:type="dxa"/>
          </w:tcPr>
          <w:p w:rsidR="001B1C45" w:rsidRPr="00D424AC" w:rsidRDefault="001B1C45" w:rsidP="00A00621">
            <w:pPr>
              <w:pStyle w:val="ConsPlusNormal"/>
              <w:jc w:val="center"/>
              <w:rPr>
                <w:sz w:val="16"/>
                <w:szCs w:val="16"/>
              </w:rPr>
            </w:pPr>
          </w:p>
        </w:tc>
        <w:tc>
          <w:tcPr>
            <w:tcW w:w="1176" w:type="dxa"/>
          </w:tcPr>
          <w:p w:rsidR="001B1C45" w:rsidRPr="00D424AC" w:rsidRDefault="001B1C45" w:rsidP="00A00621">
            <w:pPr>
              <w:pStyle w:val="ConsPlusNormal"/>
              <w:jc w:val="center"/>
              <w:rPr>
                <w:sz w:val="16"/>
                <w:szCs w:val="16"/>
              </w:rPr>
            </w:pPr>
            <w:r w:rsidRPr="00D424AC">
              <w:rPr>
                <w:sz w:val="16"/>
                <w:szCs w:val="16"/>
              </w:rPr>
              <w:t>7</w:t>
            </w:r>
          </w:p>
        </w:tc>
        <w:tc>
          <w:tcPr>
            <w:tcW w:w="1104" w:type="dxa"/>
            <w:tcBorders>
              <w:right w:val="nil"/>
            </w:tcBorders>
          </w:tcPr>
          <w:p w:rsidR="001B1C45" w:rsidRPr="00D424AC" w:rsidRDefault="001B1C45" w:rsidP="00A00621">
            <w:pPr>
              <w:pStyle w:val="ConsPlusNormal"/>
              <w:jc w:val="center"/>
              <w:rPr>
                <w:sz w:val="16"/>
                <w:szCs w:val="16"/>
              </w:rPr>
            </w:pPr>
            <w:r w:rsidRPr="00D424AC">
              <w:rPr>
                <w:sz w:val="16"/>
                <w:szCs w:val="16"/>
              </w:rPr>
              <w:t>8</w:t>
            </w:r>
          </w:p>
        </w:tc>
        <w:tc>
          <w:tcPr>
            <w:tcW w:w="1086" w:type="dxa"/>
            <w:tcBorders>
              <w:right w:val="nil"/>
            </w:tcBorders>
          </w:tcPr>
          <w:p w:rsidR="001B1C45" w:rsidRPr="00D424AC" w:rsidRDefault="001B1C45" w:rsidP="00A00621">
            <w:pPr>
              <w:pStyle w:val="ConsPlusNormal"/>
              <w:jc w:val="center"/>
              <w:rPr>
                <w:sz w:val="16"/>
                <w:szCs w:val="16"/>
              </w:rPr>
            </w:pPr>
            <w:r w:rsidRPr="00D424AC">
              <w:rPr>
                <w:sz w:val="16"/>
                <w:szCs w:val="16"/>
              </w:rPr>
              <w:t>9</w:t>
            </w:r>
          </w:p>
        </w:tc>
        <w:tc>
          <w:tcPr>
            <w:tcW w:w="990" w:type="dxa"/>
            <w:tcBorders>
              <w:right w:val="nil"/>
            </w:tcBorders>
          </w:tcPr>
          <w:p w:rsidR="001B1C45" w:rsidRPr="00D424AC" w:rsidRDefault="001B1C45" w:rsidP="00A00621">
            <w:pPr>
              <w:pStyle w:val="ConsPlusNormal"/>
              <w:jc w:val="center"/>
              <w:rPr>
                <w:sz w:val="16"/>
                <w:szCs w:val="16"/>
              </w:rPr>
            </w:pPr>
            <w:r w:rsidRPr="00D424AC">
              <w:rPr>
                <w:sz w:val="16"/>
                <w:szCs w:val="16"/>
              </w:rPr>
              <w:t>10</w:t>
            </w:r>
          </w:p>
        </w:tc>
        <w:tc>
          <w:tcPr>
            <w:tcW w:w="1044" w:type="dxa"/>
            <w:tcBorders>
              <w:right w:val="nil"/>
            </w:tcBorders>
          </w:tcPr>
          <w:p w:rsidR="001B1C45" w:rsidRPr="00D424AC" w:rsidRDefault="001B1C45" w:rsidP="00A00621">
            <w:pPr>
              <w:pStyle w:val="ConsPlusNormal"/>
              <w:jc w:val="center"/>
              <w:rPr>
                <w:sz w:val="16"/>
                <w:szCs w:val="16"/>
              </w:rPr>
            </w:pPr>
            <w:r w:rsidRPr="00D424AC">
              <w:rPr>
                <w:sz w:val="16"/>
                <w:szCs w:val="16"/>
              </w:rPr>
              <w:t>11</w:t>
            </w:r>
          </w:p>
        </w:tc>
        <w:tc>
          <w:tcPr>
            <w:tcW w:w="1002" w:type="dxa"/>
            <w:tcBorders>
              <w:right w:val="nil"/>
            </w:tcBorders>
          </w:tcPr>
          <w:p w:rsidR="001B1C45" w:rsidRPr="00D424AC" w:rsidRDefault="001B1C45" w:rsidP="00A00621">
            <w:pPr>
              <w:pStyle w:val="ConsPlusNormal"/>
              <w:jc w:val="center"/>
              <w:rPr>
                <w:sz w:val="16"/>
                <w:szCs w:val="16"/>
              </w:rPr>
            </w:pPr>
            <w:r w:rsidRPr="00D424AC">
              <w:rPr>
                <w:sz w:val="16"/>
                <w:szCs w:val="16"/>
              </w:rPr>
              <w:t>12</w:t>
            </w:r>
          </w:p>
        </w:tc>
        <w:tc>
          <w:tcPr>
            <w:tcW w:w="1014" w:type="dxa"/>
            <w:tcBorders>
              <w:right w:val="nil"/>
            </w:tcBorders>
          </w:tcPr>
          <w:p w:rsidR="001B1C45" w:rsidRPr="00D424AC" w:rsidRDefault="001B1C45" w:rsidP="00A00621">
            <w:pPr>
              <w:pStyle w:val="ConsPlusNormal"/>
              <w:jc w:val="center"/>
              <w:rPr>
                <w:sz w:val="16"/>
                <w:szCs w:val="16"/>
              </w:rPr>
            </w:pPr>
            <w:r w:rsidRPr="00D424AC">
              <w:rPr>
                <w:sz w:val="16"/>
                <w:szCs w:val="16"/>
              </w:rPr>
              <w:t>13</w:t>
            </w:r>
          </w:p>
        </w:tc>
      </w:tr>
      <w:tr w:rsidR="001B1C45" w:rsidRPr="00D424AC" w:rsidTr="00A00621">
        <w:tc>
          <w:tcPr>
            <w:tcW w:w="14790" w:type="dxa"/>
            <w:gridSpan w:val="10"/>
            <w:tcBorders>
              <w:left w:val="nil"/>
            </w:tcBorders>
          </w:tcPr>
          <w:p w:rsidR="001B1C45" w:rsidRPr="00D424AC" w:rsidRDefault="001B1C45" w:rsidP="00A00621">
            <w:pPr>
              <w:jc w:val="center"/>
              <w:rPr>
                <w:b/>
                <w:sz w:val="16"/>
                <w:szCs w:val="16"/>
              </w:rPr>
            </w:pPr>
            <w:r w:rsidRPr="00D424AC">
              <w:rPr>
                <w:b/>
                <w:sz w:val="16"/>
                <w:szCs w:val="16"/>
                <w:lang w:eastAsia="en-US"/>
              </w:rPr>
              <w:t xml:space="preserve">Муниципальная программа </w:t>
            </w:r>
            <w:r w:rsidRPr="00D424AC">
              <w:rPr>
                <w:b/>
                <w:sz w:val="16"/>
                <w:szCs w:val="16"/>
              </w:rPr>
              <w:t>Новочелны-Сюрбеевского сельского поселения</w:t>
            </w:r>
            <w:r w:rsidRPr="00D424AC">
              <w:rPr>
                <w:b/>
                <w:sz w:val="16"/>
                <w:szCs w:val="16"/>
                <w:lang w:eastAsia="en-US"/>
              </w:rPr>
              <w:t xml:space="preserve">  «Развитие потенциала муниципального управления»</w:t>
            </w:r>
          </w:p>
        </w:tc>
      </w:tr>
      <w:tr w:rsidR="001B1C45" w:rsidRPr="00D424AC" w:rsidTr="00A00621">
        <w:trPr>
          <w:tblHeader/>
        </w:trPr>
        <w:tc>
          <w:tcPr>
            <w:tcW w:w="14790" w:type="dxa"/>
            <w:gridSpan w:val="10"/>
            <w:tcBorders>
              <w:left w:val="nil"/>
            </w:tcBorders>
          </w:tcPr>
          <w:p w:rsidR="001B1C45" w:rsidRPr="00D424AC" w:rsidRDefault="001B1C45" w:rsidP="00A00621">
            <w:pPr>
              <w:pStyle w:val="ConsPlusNormal"/>
              <w:jc w:val="center"/>
              <w:rPr>
                <w:b/>
                <w:sz w:val="16"/>
                <w:szCs w:val="16"/>
              </w:rPr>
            </w:pPr>
            <w:r w:rsidRPr="00D424AC">
              <w:rPr>
                <w:b/>
                <w:sz w:val="16"/>
                <w:szCs w:val="16"/>
              </w:rPr>
              <w:t>Подпрограмма «Развитие муниципальной службы»</w:t>
            </w:r>
          </w:p>
        </w:tc>
      </w:tr>
      <w:tr w:rsidR="001B1C45" w:rsidRPr="00D424AC" w:rsidTr="00A00621">
        <w:tc>
          <w:tcPr>
            <w:tcW w:w="420" w:type="dxa"/>
            <w:tcBorders>
              <w:left w:val="nil"/>
            </w:tcBorders>
          </w:tcPr>
          <w:p w:rsidR="001B1C45" w:rsidRPr="00D424AC" w:rsidRDefault="001B1C45" w:rsidP="00A00621">
            <w:pPr>
              <w:pStyle w:val="ConsPlusNormal"/>
              <w:jc w:val="center"/>
              <w:rPr>
                <w:sz w:val="16"/>
                <w:szCs w:val="16"/>
              </w:rPr>
            </w:pPr>
            <w:r w:rsidRPr="00D424AC">
              <w:rPr>
                <w:sz w:val="16"/>
                <w:szCs w:val="16"/>
              </w:rPr>
              <w:t>1.</w:t>
            </w:r>
          </w:p>
        </w:tc>
        <w:tc>
          <w:tcPr>
            <w:tcW w:w="5688" w:type="dxa"/>
          </w:tcPr>
          <w:p w:rsidR="001B1C45" w:rsidRPr="00D424AC" w:rsidRDefault="001B1C45" w:rsidP="00A00621">
            <w:pPr>
              <w:autoSpaceDE w:val="0"/>
              <w:autoSpaceDN w:val="0"/>
              <w:adjustRightInd w:val="0"/>
              <w:jc w:val="both"/>
              <w:rPr>
                <w:sz w:val="16"/>
                <w:szCs w:val="16"/>
              </w:rPr>
            </w:pPr>
            <w:r w:rsidRPr="00D424AC">
              <w:rPr>
                <w:sz w:val="16"/>
                <w:szCs w:val="16"/>
              </w:rPr>
              <w:t>Доля муниципальных нормативных правовых актов, внесенных в регистр муниципальных нормативных правовых актов Чувашской Республики</w:t>
            </w:r>
          </w:p>
        </w:tc>
        <w:tc>
          <w:tcPr>
            <w:tcW w:w="1266" w:type="dxa"/>
          </w:tcPr>
          <w:p w:rsidR="001B1C45" w:rsidRPr="00D424AC" w:rsidRDefault="001B1C45" w:rsidP="00A00621">
            <w:pPr>
              <w:jc w:val="center"/>
              <w:rPr>
                <w:sz w:val="16"/>
                <w:szCs w:val="16"/>
              </w:rPr>
            </w:pPr>
            <w:r w:rsidRPr="00D424AC">
              <w:rPr>
                <w:sz w:val="16"/>
                <w:szCs w:val="16"/>
              </w:rPr>
              <w:t>процентов от числа поступивших</w:t>
            </w:r>
          </w:p>
        </w:tc>
        <w:tc>
          <w:tcPr>
            <w:tcW w:w="1176" w:type="dxa"/>
          </w:tcPr>
          <w:p w:rsidR="001B1C45" w:rsidRPr="00D424AC" w:rsidRDefault="001B1C45" w:rsidP="00A00621">
            <w:pPr>
              <w:jc w:val="center"/>
              <w:rPr>
                <w:sz w:val="16"/>
                <w:szCs w:val="16"/>
              </w:rPr>
            </w:pPr>
            <w:r w:rsidRPr="00D424AC">
              <w:rPr>
                <w:sz w:val="16"/>
                <w:szCs w:val="16"/>
              </w:rPr>
              <w:t>100,0</w:t>
            </w:r>
          </w:p>
        </w:tc>
        <w:tc>
          <w:tcPr>
            <w:tcW w:w="1104" w:type="dxa"/>
            <w:tcBorders>
              <w:right w:val="nil"/>
            </w:tcBorders>
          </w:tcPr>
          <w:p w:rsidR="001B1C45" w:rsidRPr="00D424AC" w:rsidRDefault="001B1C45" w:rsidP="00A00621">
            <w:pPr>
              <w:jc w:val="center"/>
              <w:rPr>
                <w:sz w:val="16"/>
                <w:szCs w:val="16"/>
              </w:rPr>
            </w:pPr>
            <w:r w:rsidRPr="00D424AC">
              <w:rPr>
                <w:sz w:val="16"/>
                <w:szCs w:val="16"/>
              </w:rPr>
              <w:t>100,0</w:t>
            </w:r>
          </w:p>
        </w:tc>
        <w:tc>
          <w:tcPr>
            <w:tcW w:w="1086" w:type="dxa"/>
            <w:tcBorders>
              <w:right w:val="nil"/>
            </w:tcBorders>
          </w:tcPr>
          <w:p w:rsidR="001B1C45" w:rsidRPr="00D424AC" w:rsidRDefault="001B1C45" w:rsidP="00A00621">
            <w:pPr>
              <w:jc w:val="center"/>
              <w:rPr>
                <w:sz w:val="16"/>
                <w:szCs w:val="16"/>
              </w:rPr>
            </w:pPr>
            <w:r w:rsidRPr="00D424AC">
              <w:rPr>
                <w:sz w:val="16"/>
                <w:szCs w:val="16"/>
              </w:rPr>
              <w:t>100,0</w:t>
            </w:r>
          </w:p>
        </w:tc>
        <w:tc>
          <w:tcPr>
            <w:tcW w:w="990" w:type="dxa"/>
            <w:tcBorders>
              <w:right w:val="nil"/>
            </w:tcBorders>
          </w:tcPr>
          <w:p w:rsidR="001B1C45" w:rsidRPr="00D424AC" w:rsidRDefault="001B1C45" w:rsidP="00A00621">
            <w:pPr>
              <w:jc w:val="center"/>
              <w:rPr>
                <w:sz w:val="16"/>
                <w:szCs w:val="16"/>
              </w:rPr>
            </w:pPr>
            <w:r w:rsidRPr="00D424AC">
              <w:rPr>
                <w:sz w:val="16"/>
                <w:szCs w:val="16"/>
              </w:rPr>
              <w:t>100,0</w:t>
            </w:r>
          </w:p>
        </w:tc>
        <w:tc>
          <w:tcPr>
            <w:tcW w:w="1044" w:type="dxa"/>
            <w:tcBorders>
              <w:right w:val="nil"/>
            </w:tcBorders>
          </w:tcPr>
          <w:p w:rsidR="001B1C45" w:rsidRPr="00D424AC" w:rsidRDefault="001B1C45" w:rsidP="00A00621">
            <w:pPr>
              <w:jc w:val="center"/>
              <w:rPr>
                <w:sz w:val="16"/>
                <w:szCs w:val="16"/>
              </w:rPr>
            </w:pPr>
            <w:r w:rsidRPr="00D424AC">
              <w:rPr>
                <w:sz w:val="16"/>
                <w:szCs w:val="16"/>
              </w:rPr>
              <w:t>100,0</w:t>
            </w:r>
          </w:p>
        </w:tc>
        <w:tc>
          <w:tcPr>
            <w:tcW w:w="1002" w:type="dxa"/>
            <w:tcBorders>
              <w:right w:val="nil"/>
            </w:tcBorders>
          </w:tcPr>
          <w:p w:rsidR="001B1C45" w:rsidRPr="00D424AC" w:rsidRDefault="001B1C45" w:rsidP="00A00621">
            <w:pPr>
              <w:jc w:val="center"/>
              <w:rPr>
                <w:sz w:val="16"/>
                <w:szCs w:val="16"/>
              </w:rPr>
            </w:pPr>
            <w:r w:rsidRPr="00D424AC">
              <w:rPr>
                <w:sz w:val="16"/>
                <w:szCs w:val="16"/>
              </w:rPr>
              <w:t>100,0</w:t>
            </w:r>
          </w:p>
        </w:tc>
        <w:tc>
          <w:tcPr>
            <w:tcW w:w="1014" w:type="dxa"/>
            <w:tcBorders>
              <w:right w:val="nil"/>
            </w:tcBorders>
          </w:tcPr>
          <w:p w:rsidR="001B1C45" w:rsidRPr="00D424AC" w:rsidRDefault="001B1C45" w:rsidP="00A00621">
            <w:pPr>
              <w:jc w:val="center"/>
              <w:rPr>
                <w:sz w:val="16"/>
                <w:szCs w:val="16"/>
              </w:rPr>
            </w:pPr>
            <w:r w:rsidRPr="00D424AC">
              <w:rPr>
                <w:sz w:val="16"/>
                <w:szCs w:val="16"/>
              </w:rPr>
              <w:t>100,0</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2.</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Доля подготовленных нормативных правовых актов </w:t>
            </w:r>
            <w:r w:rsidRPr="00D424AC">
              <w:rPr>
                <w:sz w:val="16"/>
                <w:szCs w:val="16"/>
              </w:rPr>
              <w:t>Новочелны-Сюрбеевского сельского поселения</w:t>
            </w:r>
            <w:r w:rsidRPr="00D424AC">
              <w:rPr>
                <w:sz w:val="16"/>
                <w:szCs w:val="16"/>
                <w:lang w:eastAsia="en-US"/>
              </w:rPr>
              <w:t>, регулирующих вопросы муниципальной службы, отнесенные к компетенции органов местного самоуправления</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процентов</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100,0</w:t>
            </w:r>
          </w:p>
        </w:tc>
        <w:tc>
          <w:tcPr>
            <w:tcW w:w="1014"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100,0</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14790" w:type="dxa"/>
            <w:gridSpan w:val="10"/>
            <w:tcBorders>
              <w:top w:val="single" w:sz="4" w:space="0" w:color="auto"/>
              <w:bottom w:val="single" w:sz="4" w:space="0" w:color="auto"/>
            </w:tcBorders>
          </w:tcPr>
          <w:p w:rsidR="001B1C45" w:rsidRPr="00D424AC" w:rsidRDefault="001B1C45" w:rsidP="00A00621">
            <w:pPr>
              <w:autoSpaceDE w:val="0"/>
              <w:autoSpaceDN w:val="0"/>
              <w:adjustRightInd w:val="0"/>
              <w:jc w:val="center"/>
              <w:rPr>
                <w:b/>
                <w:sz w:val="16"/>
                <w:szCs w:val="16"/>
                <w:lang w:eastAsia="en-US"/>
              </w:rPr>
            </w:pPr>
            <w:r w:rsidRPr="00D424AC">
              <w:rPr>
                <w:b/>
                <w:sz w:val="16"/>
                <w:szCs w:val="16"/>
                <w:lang w:eastAsia="en-US"/>
              </w:rPr>
              <w:t>Подпрограмма «Противодействие коррупции»</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3.</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Доля муниципальных служащих, оценивших условия и результаты своей работы, морально-психоло</w:t>
            </w:r>
            <w:r w:rsidRPr="00D424AC">
              <w:rPr>
                <w:sz w:val="16"/>
                <w:szCs w:val="16"/>
                <w:lang w:eastAsia="en-US"/>
              </w:rPr>
              <w:softHyphen/>
              <w:t>гический климат в коллективе не ниже оценки «удовлетворительно»</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процентов от числа опрошенных</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50,0</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50,0</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50,0</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50,0</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50,0</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50,0</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rPr>
            </w:pPr>
            <w:r w:rsidRPr="00D424AC">
              <w:rPr>
                <w:sz w:val="16"/>
                <w:szCs w:val="16"/>
                <w:lang w:eastAsia="en-US"/>
              </w:rPr>
              <w:t>50,0</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4.</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Количество закупок товаров, работ, услуг заказчиков, осуществляющих закупки товаров, работ, услуг для муниципальных нужд, в отношении которых проведен мониторинг</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процедур закупок</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3</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3</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3</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3</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3</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lang w:eastAsia="en-US"/>
              </w:rPr>
              <w:t>3</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rPr>
            </w:pPr>
            <w:r w:rsidRPr="00D424AC">
              <w:rPr>
                <w:sz w:val="16"/>
                <w:szCs w:val="16"/>
                <w:lang w:eastAsia="en-US"/>
              </w:rPr>
              <w:t>3</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5.</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Уровень коррупции в </w:t>
            </w:r>
            <w:r w:rsidRPr="00D424AC">
              <w:rPr>
                <w:sz w:val="16"/>
                <w:szCs w:val="16"/>
              </w:rPr>
              <w:t>Новочелны-Сюрбеевском сельском поселении</w:t>
            </w:r>
            <w:r w:rsidRPr="00D424AC">
              <w:rPr>
                <w:sz w:val="16"/>
                <w:szCs w:val="16"/>
                <w:lang w:eastAsia="en-US"/>
              </w:rPr>
              <w:t xml:space="preserve"> по оценке граждан, полученный посредством проведения социологических исследований по вопросам коррупции (по 10-бал</w:t>
            </w:r>
            <w:r w:rsidRPr="00D424AC">
              <w:rPr>
                <w:sz w:val="16"/>
                <w:szCs w:val="16"/>
                <w:lang w:eastAsia="en-US"/>
              </w:rPr>
              <w:softHyphen/>
              <w:t>льной шкале, где 1 означает отсутствие коррупции, а 10 – максимальный уровень коррупции)</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баллов</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6.</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Уровень коррупции в </w:t>
            </w:r>
            <w:r w:rsidRPr="00D424AC">
              <w:rPr>
                <w:sz w:val="16"/>
                <w:szCs w:val="16"/>
              </w:rPr>
              <w:t>Новочелны-Сюрбеевском сельском поселении</w:t>
            </w:r>
            <w:r w:rsidRPr="00D424AC">
              <w:rPr>
                <w:sz w:val="16"/>
                <w:szCs w:val="16"/>
                <w:lang w:eastAsia="en-US"/>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баллов</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4</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7.</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Доля подготовленных нормативных правовых актов  </w:t>
            </w:r>
            <w:r w:rsidRPr="00D424AC">
              <w:rPr>
                <w:sz w:val="16"/>
                <w:szCs w:val="16"/>
              </w:rPr>
              <w:t>Новочелны-Сюрбеевского сельского поселения</w:t>
            </w:r>
            <w:r w:rsidRPr="00D424AC">
              <w:rPr>
                <w:sz w:val="16"/>
                <w:szCs w:val="16"/>
                <w:lang w:eastAsia="en-US"/>
              </w:rPr>
              <w:t>, регулирующих вопросы противодействия коррупции, отнесенных к компетенции органов местного самоуправления</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процентов</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8.</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Доля лиц, замещающих муниципальные должности Новочелны-Сюрбеевского</w:t>
            </w:r>
            <w:r w:rsidRPr="00D424AC">
              <w:rPr>
                <w:sz w:val="16"/>
                <w:szCs w:val="16"/>
              </w:rPr>
              <w:t xml:space="preserve"> сельского поселения</w:t>
            </w:r>
            <w:r w:rsidRPr="00D424AC">
              <w:rPr>
                <w:sz w:val="16"/>
                <w:szCs w:val="16"/>
                <w:lang w:eastAsia="en-US"/>
              </w:rPr>
              <w:t xml:space="preserve"> и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имуществе и обязательствах имущественного характера, соблюдения ограничений и запретов, требований о </w:t>
            </w:r>
            <w:r w:rsidRPr="00D424AC">
              <w:rPr>
                <w:sz w:val="16"/>
                <w:szCs w:val="16"/>
                <w:lang w:eastAsia="en-US"/>
              </w:rPr>
              <w:lastRenderedPageBreak/>
              <w:t>предотвращении или урегулировании конфликта интересов, исполнения ими должностных обязанностей</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lastRenderedPageBreak/>
              <w:t>процентов</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lastRenderedPageBreak/>
              <w:t>9.</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процентов</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10.</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Количество муниципальных служащих в </w:t>
            </w:r>
            <w:r w:rsidRPr="00D424AC">
              <w:rPr>
                <w:sz w:val="16"/>
                <w:szCs w:val="16"/>
              </w:rPr>
              <w:t>Новочелны-Сюрбеевском сельском поселении</w:t>
            </w:r>
            <w:r w:rsidRPr="00D424AC">
              <w:rPr>
                <w:sz w:val="16"/>
                <w:szCs w:val="16"/>
                <w:lang w:eastAsia="en-US"/>
              </w:rPr>
              <w:t>, прошедших обучение по программам повышения квалификации, в которые включены вопросы по антикоррупционной тематике</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человек</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rPr>
            </w:pPr>
            <w:r w:rsidRPr="00D424AC">
              <w:rPr>
                <w:sz w:val="16"/>
                <w:szCs w:val="16"/>
              </w:rPr>
              <w:t>1</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14790" w:type="dxa"/>
            <w:gridSpan w:val="10"/>
            <w:tcBorders>
              <w:top w:val="single" w:sz="4" w:space="0" w:color="auto"/>
              <w:bottom w:val="single" w:sz="4" w:space="0" w:color="auto"/>
            </w:tcBorders>
          </w:tcPr>
          <w:p w:rsidR="001B1C45" w:rsidRPr="00D424AC" w:rsidRDefault="001B1C45" w:rsidP="00A00621">
            <w:pPr>
              <w:jc w:val="center"/>
              <w:rPr>
                <w:b/>
                <w:sz w:val="16"/>
                <w:szCs w:val="16"/>
              </w:rPr>
            </w:pPr>
            <w:r w:rsidRPr="00D424AC">
              <w:rPr>
                <w:b/>
                <w:sz w:val="16"/>
                <w:szCs w:val="16"/>
              </w:rPr>
              <w:t>Подпрограмма «Совершенствование кадровой политики и развитие кадрового потенциала муниципальной службы»</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1.</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Количество муниципальных служащих в </w:t>
            </w:r>
            <w:r w:rsidRPr="00D424AC">
              <w:rPr>
                <w:sz w:val="16"/>
                <w:szCs w:val="16"/>
              </w:rPr>
              <w:t>Новочелны-Сюрбеевском сельском поселении</w:t>
            </w:r>
            <w:r w:rsidRPr="00D424AC">
              <w:rPr>
                <w:sz w:val="16"/>
                <w:szCs w:val="16"/>
                <w:lang w:eastAsia="en-US"/>
              </w:rPr>
              <w:t xml:space="preserve"> (далее также – муниципальные служащие),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человек</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rPr>
            </w:pPr>
            <w:r w:rsidRPr="00D424AC">
              <w:rPr>
                <w:sz w:val="16"/>
                <w:szCs w:val="16"/>
              </w:rPr>
              <w:t>1</w:t>
            </w:r>
          </w:p>
        </w:tc>
      </w:tr>
      <w:tr w:rsidR="001B1C45" w:rsidRPr="00D424AC" w:rsidTr="00A00621">
        <w:tblPrEx>
          <w:tblBorders>
            <w:top w:val="none" w:sz="0" w:space="0" w:color="auto"/>
            <w:bottom w:val="none" w:sz="0" w:space="0" w:color="auto"/>
            <w:insideH w:val="none" w:sz="0" w:space="0" w:color="auto"/>
            <w:insideV w:val="none" w:sz="0" w:space="0" w:color="auto"/>
          </w:tblBorders>
        </w:tblPrEx>
        <w:tc>
          <w:tcPr>
            <w:tcW w:w="420"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2.</w:t>
            </w:r>
          </w:p>
        </w:tc>
        <w:tc>
          <w:tcPr>
            <w:tcW w:w="568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Доля муниципальных служащих в </w:t>
            </w:r>
            <w:r w:rsidRPr="00D424AC">
              <w:rPr>
                <w:sz w:val="16"/>
                <w:szCs w:val="16"/>
              </w:rPr>
              <w:t>Новочелны-Сюрбеевском сельском поселении</w:t>
            </w:r>
            <w:r w:rsidRPr="00D424AC">
              <w:rPr>
                <w:sz w:val="16"/>
                <w:szCs w:val="16"/>
                <w:lang w:eastAsia="en-US"/>
              </w:rPr>
              <w:t>,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tc>
        <w:tc>
          <w:tcPr>
            <w:tcW w:w="126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процентов</w:t>
            </w:r>
          </w:p>
        </w:tc>
        <w:tc>
          <w:tcPr>
            <w:tcW w:w="117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10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86"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9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44"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c>
          <w:tcPr>
            <w:tcW w:w="1014" w:type="dxa"/>
            <w:tcBorders>
              <w:top w:val="single" w:sz="4" w:space="0" w:color="auto"/>
              <w:left w:val="single" w:sz="4" w:space="0" w:color="auto"/>
              <w:bottom w:val="single" w:sz="4" w:space="0" w:color="auto"/>
            </w:tcBorders>
          </w:tcPr>
          <w:p w:rsidR="001B1C45" w:rsidRPr="00D424AC" w:rsidRDefault="001B1C45" w:rsidP="00A00621">
            <w:pPr>
              <w:jc w:val="center"/>
              <w:rPr>
                <w:sz w:val="16"/>
                <w:szCs w:val="16"/>
                <w:lang w:eastAsia="en-US"/>
              </w:rPr>
            </w:pPr>
            <w:r w:rsidRPr="00D424AC">
              <w:rPr>
                <w:sz w:val="16"/>
                <w:szCs w:val="16"/>
                <w:lang w:eastAsia="en-US"/>
              </w:rPr>
              <w:t>100,0</w:t>
            </w:r>
          </w:p>
        </w:tc>
      </w:tr>
    </w:tbl>
    <w:p w:rsidR="001B1C45" w:rsidRPr="00D424AC" w:rsidRDefault="001B1C45" w:rsidP="001B1C45">
      <w:pPr>
        <w:tabs>
          <w:tab w:val="left" w:pos="2977"/>
        </w:tabs>
        <w:ind w:left="7938"/>
        <w:jc w:val="center"/>
        <w:rPr>
          <w:sz w:val="16"/>
          <w:szCs w:val="16"/>
        </w:rPr>
      </w:pPr>
    </w:p>
    <w:p w:rsidR="001B1C45" w:rsidRPr="00D424AC" w:rsidRDefault="001B1C45" w:rsidP="001B1C45">
      <w:pPr>
        <w:tabs>
          <w:tab w:val="left" w:pos="2977"/>
        </w:tabs>
        <w:ind w:left="7938"/>
        <w:jc w:val="center"/>
        <w:rPr>
          <w:sz w:val="16"/>
          <w:szCs w:val="16"/>
        </w:rPr>
      </w:pPr>
      <w:r w:rsidRPr="00D424AC">
        <w:rPr>
          <w:sz w:val="16"/>
          <w:szCs w:val="16"/>
        </w:rPr>
        <w:t>Приложение №2</w:t>
      </w:r>
    </w:p>
    <w:p w:rsidR="001B1C45" w:rsidRPr="00D424AC" w:rsidRDefault="001B1C45" w:rsidP="001B1C45">
      <w:pPr>
        <w:ind w:left="7938"/>
        <w:jc w:val="center"/>
        <w:rPr>
          <w:sz w:val="16"/>
          <w:szCs w:val="16"/>
        </w:rPr>
      </w:pPr>
      <w:r w:rsidRPr="00D424AC">
        <w:rPr>
          <w:sz w:val="16"/>
          <w:szCs w:val="16"/>
        </w:rPr>
        <w:t>к муниципальной программе Новочелны-Сюрбеевского сельского поселения «Развитие потенциала муниципального управления»</w:t>
      </w:r>
    </w:p>
    <w:p w:rsidR="001B1C45" w:rsidRPr="00D424AC" w:rsidRDefault="001B1C45" w:rsidP="001B1C45">
      <w:pPr>
        <w:ind w:left="9072"/>
        <w:jc w:val="center"/>
        <w:rPr>
          <w:sz w:val="16"/>
          <w:szCs w:val="16"/>
        </w:rPr>
      </w:pPr>
    </w:p>
    <w:p w:rsidR="001B1C45" w:rsidRPr="00D424AC" w:rsidRDefault="001B1C45" w:rsidP="001B1C45">
      <w:pPr>
        <w:jc w:val="center"/>
        <w:rPr>
          <w:b/>
          <w:sz w:val="16"/>
          <w:szCs w:val="16"/>
        </w:rPr>
      </w:pPr>
      <w:r w:rsidRPr="00D424AC">
        <w:rPr>
          <w:b/>
          <w:sz w:val="16"/>
          <w:szCs w:val="16"/>
        </w:rPr>
        <w:t>Ресурсное обеспечение и прогнозная оценка</w:t>
      </w:r>
      <w:r w:rsidRPr="00D424AC">
        <w:rPr>
          <w:b/>
          <w:sz w:val="16"/>
          <w:szCs w:val="16"/>
        </w:rPr>
        <w:br/>
        <w:t xml:space="preserve">муниципальной программы Новочелны-Сюрбеевского сельского поселения «Развитие потенциала муниципального управления» </w:t>
      </w:r>
    </w:p>
    <w:p w:rsidR="001B1C45" w:rsidRPr="00D424AC" w:rsidRDefault="001B1C45" w:rsidP="001B1C45">
      <w:pPr>
        <w:jc w:val="center"/>
        <w:rPr>
          <w:b/>
          <w:sz w:val="16"/>
          <w:szCs w:val="16"/>
        </w:rPr>
      </w:pPr>
      <w:r w:rsidRPr="00D424AC">
        <w:rPr>
          <w:b/>
          <w:sz w:val="16"/>
          <w:szCs w:val="16"/>
        </w:rPr>
        <w:t>за счет всех источников финансирования</w:t>
      </w:r>
    </w:p>
    <w:p w:rsidR="001B1C45" w:rsidRPr="00D424AC" w:rsidRDefault="001B1C45" w:rsidP="001B1C45">
      <w:pPr>
        <w:jc w:val="center"/>
        <w:rPr>
          <w:b/>
          <w:sz w:val="16"/>
          <w:szCs w:val="16"/>
        </w:rPr>
      </w:pPr>
    </w:p>
    <w:tbl>
      <w:tblPr>
        <w:tblpPr w:leftFromText="180" w:rightFromText="180" w:vertAnchor="text" w:horzAnchor="margin" w:tblpXSpec="center" w:tblpY="140"/>
        <w:tblW w:w="15636" w:type="dxa"/>
        <w:tblLayout w:type="fixed"/>
        <w:tblLook w:val="00A0" w:firstRow="1" w:lastRow="0" w:firstColumn="1" w:lastColumn="0" w:noHBand="0" w:noVBand="0"/>
      </w:tblPr>
      <w:tblGrid>
        <w:gridCol w:w="1522"/>
        <w:gridCol w:w="2354"/>
        <w:gridCol w:w="1230"/>
        <w:gridCol w:w="1320"/>
        <w:gridCol w:w="2280"/>
        <w:gridCol w:w="780"/>
        <w:gridCol w:w="810"/>
        <w:gridCol w:w="851"/>
        <w:gridCol w:w="787"/>
        <w:gridCol w:w="810"/>
        <w:gridCol w:w="1398"/>
        <w:gridCol w:w="1494"/>
      </w:tblGrid>
      <w:tr w:rsidR="001B1C45" w:rsidRPr="00D424AC" w:rsidTr="00A00621">
        <w:trPr>
          <w:trHeight w:val="450"/>
        </w:trPr>
        <w:tc>
          <w:tcPr>
            <w:tcW w:w="1522" w:type="dxa"/>
            <w:vMerge w:val="restart"/>
            <w:tcBorders>
              <w:top w:val="single" w:sz="4" w:space="0" w:color="auto"/>
              <w:left w:val="single" w:sz="4" w:space="0" w:color="auto"/>
              <w:bottom w:val="single" w:sz="4" w:space="0" w:color="000000"/>
              <w:right w:val="single" w:sz="4" w:space="0" w:color="auto"/>
            </w:tcBorders>
          </w:tcPr>
          <w:p w:rsidR="001B1C45" w:rsidRPr="00D424AC" w:rsidRDefault="001B1C45" w:rsidP="00A00621">
            <w:pPr>
              <w:jc w:val="center"/>
              <w:rPr>
                <w:sz w:val="16"/>
                <w:szCs w:val="16"/>
              </w:rPr>
            </w:pPr>
            <w:r w:rsidRPr="00D424AC">
              <w:rPr>
                <w:sz w:val="16"/>
                <w:szCs w:val="16"/>
              </w:rPr>
              <w:t>Статус</w:t>
            </w:r>
          </w:p>
          <w:p w:rsidR="001B1C45" w:rsidRPr="00D424AC" w:rsidRDefault="001B1C45" w:rsidP="00A00621">
            <w:pPr>
              <w:jc w:val="center"/>
              <w:rPr>
                <w:sz w:val="16"/>
                <w:szCs w:val="16"/>
              </w:rPr>
            </w:pPr>
          </w:p>
          <w:p w:rsidR="001B1C45" w:rsidRPr="00D424AC" w:rsidRDefault="001B1C45" w:rsidP="00A00621">
            <w:pPr>
              <w:jc w:val="center"/>
              <w:rPr>
                <w:sz w:val="16"/>
                <w:szCs w:val="16"/>
              </w:rPr>
            </w:pPr>
          </w:p>
          <w:p w:rsidR="001B1C45" w:rsidRPr="00D424AC" w:rsidRDefault="001B1C45" w:rsidP="00A00621">
            <w:pPr>
              <w:jc w:val="center"/>
              <w:rPr>
                <w:sz w:val="16"/>
                <w:szCs w:val="16"/>
              </w:rPr>
            </w:pPr>
          </w:p>
          <w:p w:rsidR="001B1C45" w:rsidRPr="00D424AC" w:rsidRDefault="001B1C45" w:rsidP="00A00621">
            <w:pPr>
              <w:jc w:val="center"/>
              <w:rPr>
                <w:sz w:val="16"/>
                <w:szCs w:val="16"/>
              </w:rPr>
            </w:pPr>
          </w:p>
          <w:p w:rsidR="001B1C45" w:rsidRPr="00D424AC" w:rsidRDefault="001B1C45" w:rsidP="00A00621">
            <w:pPr>
              <w:jc w:val="center"/>
              <w:rPr>
                <w:sz w:val="16"/>
                <w:szCs w:val="16"/>
              </w:rPr>
            </w:pPr>
          </w:p>
        </w:tc>
        <w:tc>
          <w:tcPr>
            <w:tcW w:w="2354" w:type="dxa"/>
            <w:vMerge w:val="restart"/>
            <w:tcBorders>
              <w:top w:val="single" w:sz="4" w:space="0" w:color="auto"/>
              <w:left w:val="single" w:sz="4" w:space="0" w:color="auto"/>
              <w:bottom w:val="single" w:sz="4" w:space="0" w:color="000000"/>
              <w:right w:val="single" w:sz="4" w:space="0" w:color="auto"/>
            </w:tcBorders>
          </w:tcPr>
          <w:p w:rsidR="001B1C45" w:rsidRPr="00D424AC" w:rsidRDefault="001B1C45" w:rsidP="00A00621">
            <w:pPr>
              <w:jc w:val="center"/>
              <w:rPr>
                <w:sz w:val="16"/>
                <w:szCs w:val="16"/>
              </w:rPr>
            </w:pPr>
            <w:r w:rsidRPr="00D424AC">
              <w:rPr>
                <w:sz w:val="16"/>
                <w:szCs w:val="16"/>
              </w:rPr>
              <w:t>Наименование муниципальной программы поселения (подпрограммы муниципальной программы поселения),  основного мероприятия</w:t>
            </w:r>
          </w:p>
        </w:tc>
        <w:tc>
          <w:tcPr>
            <w:tcW w:w="2550" w:type="dxa"/>
            <w:gridSpan w:val="2"/>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 </w:t>
            </w:r>
          </w:p>
          <w:p w:rsidR="001B1C45" w:rsidRPr="00D424AC" w:rsidRDefault="001B1C45" w:rsidP="00A00621">
            <w:pPr>
              <w:jc w:val="center"/>
              <w:rPr>
                <w:sz w:val="16"/>
                <w:szCs w:val="16"/>
              </w:rPr>
            </w:pPr>
            <w:r w:rsidRPr="00D424AC">
              <w:rPr>
                <w:sz w:val="16"/>
                <w:szCs w:val="16"/>
              </w:rPr>
              <w:t>Код бюджетной классификации</w:t>
            </w:r>
          </w:p>
        </w:tc>
        <w:tc>
          <w:tcPr>
            <w:tcW w:w="2280" w:type="dxa"/>
            <w:vMerge w:val="restart"/>
            <w:tcBorders>
              <w:top w:val="single" w:sz="4" w:space="0" w:color="auto"/>
              <w:left w:val="single" w:sz="4" w:space="0" w:color="auto"/>
              <w:right w:val="nil"/>
            </w:tcBorders>
          </w:tcPr>
          <w:p w:rsidR="001B1C45" w:rsidRPr="00D424AC" w:rsidRDefault="001B1C45" w:rsidP="00A00621">
            <w:pPr>
              <w:jc w:val="center"/>
              <w:rPr>
                <w:sz w:val="16"/>
                <w:szCs w:val="16"/>
              </w:rPr>
            </w:pPr>
            <w:r w:rsidRPr="00D424AC">
              <w:rPr>
                <w:sz w:val="16"/>
                <w:szCs w:val="16"/>
              </w:rPr>
              <w:t>Источники финансирования</w:t>
            </w:r>
          </w:p>
        </w:tc>
        <w:tc>
          <w:tcPr>
            <w:tcW w:w="6930" w:type="dxa"/>
            <w:gridSpan w:val="7"/>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Расходы по годам, тыс. рублей</w:t>
            </w:r>
          </w:p>
        </w:tc>
      </w:tr>
      <w:tr w:rsidR="001B1C45" w:rsidRPr="00D424AC" w:rsidTr="00A00621">
        <w:trPr>
          <w:trHeight w:val="730"/>
        </w:trPr>
        <w:tc>
          <w:tcPr>
            <w:tcW w:w="1522" w:type="dxa"/>
            <w:vMerge/>
            <w:tcBorders>
              <w:top w:val="single" w:sz="4" w:space="0" w:color="000000"/>
              <w:left w:val="single" w:sz="4" w:space="0" w:color="auto"/>
              <w:bottom w:val="single" w:sz="4" w:space="0" w:color="000000"/>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single" w:sz="4" w:space="0" w:color="auto"/>
              <w:bottom w:val="single" w:sz="4" w:space="0" w:color="000000"/>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tcPr>
          <w:p w:rsidR="001B1C45" w:rsidRPr="00D424AC" w:rsidRDefault="001B1C45" w:rsidP="00A00621">
            <w:pPr>
              <w:pStyle w:val="ConsPlusNormal"/>
              <w:ind w:left="-57" w:right="-57"/>
              <w:jc w:val="center"/>
              <w:rPr>
                <w:sz w:val="16"/>
                <w:szCs w:val="16"/>
              </w:rPr>
            </w:pPr>
            <w:r w:rsidRPr="00D424AC">
              <w:rPr>
                <w:sz w:val="16"/>
                <w:szCs w:val="16"/>
              </w:rPr>
              <w:t>глав</w:t>
            </w:r>
            <w:r w:rsidRPr="00D424AC">
              <w:rPr>
                <w:sz w:val="16"/>
                <w:szCs w:val="16"/>
              </w:rPr>
              <w:softHyphen/>
              <w:t>ный распорядитель бюджетных средств</w:t>
            </w:r>
          </w:p>
        </w:tc>
        <w:tc>
          <w:tcPr>
            <w:tcW w:w="1320" w:type="dxa"/>
            <w:tcBorders>
              <w:top w:val="single" w:sz="4" w:space="0" w:color="auto"/>
              <w:left w:val="nil"/>
              <w:bottom w:val="single" w:sz="4" w:space="0" w:color="auto"/>
              <w:right w:val="single" w:sz="4" w:space="0" w:color="auto"/>
            </w:tcBorders>
          </w:tcPr>
          <w:p w:rsidR="001B1C45" w:rsidRPr="00D424AC" w:rsidRDefault="001B1C45" w:rsidP="00A00621">
            <w:pPr>
              <w:pStyle w:val="ConsPlusNormal"/>
              <w:ind w:left="-57" w:right="-57"/>
              <w:jc w:val="center"/>
              <w:rPr>
                <w:sz w:val="16"/>
                <w:szCs w:val="16"/>
              </w:rPr>
            </w:pPr>
            <w:r w:rsidRPr="00D424AC">
              <w:rPr>
                <w:sz w:val="16"/>
                <w:szCs w:val="16"/>
              </w:rPr>
              <w:t>целевая статья расходов</w:t>
            </w:r>
          </w:p>
        </w:tc>
        <w:tc>
          <w:tcPr>
            <w:tcW w:w="2280" w:type="dxa"/>
            <w:vMerge/>
            <w:tcBorders>
              <w:left w:val="single" w:sz="4" w:space="0" w:color="auto"/>
              <w:bottom w:val="single" w:sz="4" w:space="0" w:color="auto"/>
              <w:right w:val="single" w:sz="4" w:space="0" w:color="auto"/>
            </w:tcBorders>
          </w:tcPr>
          <w:p w:rsidR="001B1C45" w:rsidRPr="00D424AC" w:rsidRDefault="001B1C45" w:rsidP="00A00621">
            <w:pPr>
              <w:jc w:val="center"/>
              <w:rPr>
                <w:sz w:val="16"/>
                <w:szCs w:val="16"/>
              </w:rPr>
            </w:pPr>
          </w:p>
        </w:tc>
        <w:tc>
          <w:tcPr>
            <w:tcW w:w="780"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2021</w:t>
            </w:r>
          </w:p>
        </w:tc>
        <w:tc>
          <w:tcPr>
            <w:tcW w:w="810"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2022</w:t>
            </w:r>
          </w:p>
        </w:tc>
        <w:tc>
          <w:tcPr>
            <w:tcW w:w="851"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2023</w:t>
            </w:r>
          </w:p>
        </w:tc>
        <w:tc>
          <w:tcPr>
            <w:tcW w:w="787"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2024</w:t>
            </w:r>
          </w:p>
        </w:tc>
        <w:tc>
          <w:tcPr>
            <w:tcW w:w="810"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2025</w:t>
            </w:r>
          </w:p>
        </w:tc>
        <w:tc>
          <w:tcPr>
            <w:tcW w:w="1398"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2026-2030</w:t>
            </w:r>
          </w:p>
        </w:tc>
        <w:tc>
          <w:tcPr>
            <w:tcW w:w="1494"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2031-2035</w:t>
            </w:r>
          </w:p>
        </w:tc>
      </w:tr>
      <w:tr w:rsidR="001B1C45" w:rsidRPr="00D424AC" w:rsidTr="00A00621">
        <w:trPr>
          <w:trHeight w:val="300"/>
        </w:trPr>
        <w:tc>
          <w:tcPr>
            <w:tcW w:w="1522" w:type="dxa"/>
            <w:tcBorders>
              <w:top w:val="single" w:sz="4" w:space="0" w:color="000000"/>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w:t>
            </w:r>
          </w:p>
        </w:tc>
        <w:tc>
          <w:tcPr>
            <w:tcW w:w="2354"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2</w:t>
            </w:r>
          </w:p>
        </w:tc>
        <w:tc>
          <w:tcPr>
            <w:tcW w:w="1230"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3</w:t>
            </w:r>
          </w:p>
        </w:tc>
        <w:tc>
          <w:tcPr>
            <w:tcW w:w="1320"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4</w:t>
            </w:r>
          </w:p>
        </w:tc>
        <w:tc>
          <w:tcPr>
            <w:tcW w:w="2280"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5</w:t>
            </w:r>
          </w:p>
        </w:tc>
        <w:tc>
          <w:tcPr>
            <w:tcW w:w="780"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6</w:t>
            </w:r>
          </w:p>
        </w:tc>
        <w:tc>
          <w:tcPr>
            <w:tcW w:w="810"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7</w:t>
            </w:r>
          </w:p>
        </w:tc>
        <w:tc>
          <w:tcPr>
            <w:tcW w:w="851"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8</w:t>
            </w:r>
          </w:p>
        </w:tc>
        <w:tc>
          <w:tcPr>
            <w:tcW w:w="787"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9</w:t>
            </w:r>
          </w:p>
        </w:tc>
        <w:tc>
          <w:tcPr>
            <w:tcW w:w="810"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10</w:t>
            </w:r>
          </w:p>
        </w:tc>
        <w:tc>
          <w:tcPr>
            <w:tcW w:w="1398"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11</w:t>
            </w:r>
          </w:p>
        </w:tc>
        <w:tc>
          <w:tcPr>
            <w:tcW w:w="1494" w:type="dxa"/>
            <w:tcBorders>
              <w:top w:val="nil"/>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12</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b/>
                <w:sz w:val="16"/>
                <w:szCs w:val="16"/>
              </w:rPr>
            </w:pPr>
            <w:r w:rsidRPr="00D424AC">
              <w:rPr>
                <w:b/>
                <w:sz w:val="16"/>
                <w:szCs w:val="16"/>
              </w:rPr>
              <w:t>Муници-пальная программа</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b/>
                <w:sz w:val="16"/>
                <w:szCs w:val="16"/>
              </w:rPr>
            </w:pPr>
            <w:r w:rsidRPr="00D424AC">
              <w:rPr>
                <w:b/>
                <w:sz w:val="16"/>
                <w:szCs w:val="16"/>
              </w:rPr>
              <w:t>«Развитие потенциала муниципального управления»</w:t>
            </w:r>
          </w:p>
        </w:tc>
        <w:tc>
          <w:tcPr>
            <w:tcW w:w="1230"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993</w:t>
            </w:r>
          </w:p>
        </w:tc>
        <w:tc>
          <w:tcPr>
            <w:tcW w:w="1320"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Ч500000000</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1 544,319</w:t>
            </w:r>
          </w:p>
        </w:tc>
        <w:tc>
          <w:tcPr>
            <w:tcW w:w="81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1 466,638</w:t>
            </w:r>
          </w:p>
        </w:tc>
        <w:tc>
          <w:tcPr>
            <w:tcW w:w="851"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1 433,137</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1 370, 804</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1 370, 804</w:t>
            </w:r>
          </w:p>
        </w:tc>
        <w:tc>
          <w:tcPr>
            <w:tcW w:w="1398"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6 854,020</w:t>
            </w:r>
          </w:p>
        </w:tc>
        <w:tc>
          <w:tcPr>
            <w:tcW w:w="1494"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6 854,020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p>
        </w:tc>
        <w:tc>
          <w:tcPr>
            <w:tcW w:w="1320"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p>
        </w:tc>
        <w:tc>
          <w:tcPr>
            <w:tcW w:w="1320"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p>
        </w:tc>
        <w:tc>
          <w:tcPr>
            <w:tcW w:w="1320"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vAlign w:val="center"/>
          </w:tcPr>
          <w:p w:rsidR="001B1C45" w:rsidRPr="00D424AC" w:rsidRDefault="001B1C45" w:rsidP="00A00621">
            <w:pPr>
              <w:rPr>
                <w:sz w:val="16"/>
                <w:szCs w:val="16"/>
              </w:rPr>
            </w:pPr>
            <w:r w:rsidRPr="00D424AC">
              <w:rPr>
                <w:sz w:val="16"/>
                <w:szCs w:val="16"/>
              </w:rPr>
              <w:t>1 544,319</w:t>
            </w:r>
          </w:p>
        </w:tc>
        <w:tc>
          <w:tcPr>
            <w:tcW w:w="81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1 466,638</w:t>
            </w:r>
          </w:p>
        </w:tc>
        <w:tc>
          <w:tcPr>
            <w:tcW w:w="851"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1 433,137</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1 370, 804</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1 370, 804</w:t>
            </w:r>
          </w:p>
        </w:tc>
        <w:tc>
          <w:tcPr>
            <w:tcW w:w="1398"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6 854,020</w:t>
            </w:r>
          </w:p>
        </w:tc>
        <w:tc>
          <w:tcPr>
            <w:tcW w:w="1494"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6 854,020</w:t>
            </w:r>
          </w:p>
        </w:tc>
      </w:tr>
      <w:tr w:rsidR="001B1C45" w:rsidRPr="00D424AC" w:rsidTr="00A00621">
        <w:trPr>
          <w:trHeight w:val="399"/>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b/>
                <w:sz w:val="16"/>
                <w:szCs w:val="16"/>
              </w:rPr>
            </w:pPr>
            <w:r w:rsidRPr="00D424AC">
              <w:rPr>
                <w:b/>
                <w:sz w:val="16"/>
                <w:szCs w:val="16"/>
              </w:rPr>
              <w:lastRenderedPageBreak/>
              <w:t>Подпрограмма</w:t>
            </w:r>
          </w:p>
          <w:p w:rsidR="001B1C45" w:rsidRPr="00D424AC" w:rsidRDefault="001B1C45" w:rsidP="00A00621">
            <w:pPr>
              <w:jc w:val="center"/>
              <w:rPr>
                <w:b/>
                <w:sz w:val="16"/>
                <w:szCs w:val="16"/>
              </w:rPr>
            </w:pP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b/>
                <w:sz w:val="16"/>
                <w:szCs w:val="16"/>
              </w:rPr>
            </w:pPr>
            <w:r w:rsidRPr="00D424AC">
              <w:rPr>
                <w:b/>
                <w:sz w:val="16"/>
                <w:szCs w:val="16"/>
              </w:rPr>
              <w:t>«Развитие муниципальной службы»</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96"/>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48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566"/>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63"/>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Основное мероприятие 1</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Развитие нормативно-правовой базы Новочелны-Сюрбеевского сельского поселения, регулирующей вопросы муниципальной службы в Новочелны-Сюрбеевском сельском поселении</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42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84"/>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48"/>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Основное мероприятие 2</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Ведение регистра муниципальных нормативных правовых актов Чувашской Республики</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48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516"/>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468"/>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b/>
                <w:sz w:val="16"/>
                <w:szCs w:val="16"/>
              </w:rPr>
            </w:pPr>
            <w:r w:rsidRPr="00D424AC">
              <w:rPr>
                <w:rFonts w:eastAsia="Arial CYR"/>
                <w:b/>
                <w:sz w:val="16"/>
                <w:szCs w:val="16"/>
              </w:rPr>
              <w:t>Подпро</w:t>
            </w:r>
            <w:r w:rsidRPr="00D424AC">
              <w:rPr>
                <w:b/>
                <w:sz w:val="16"/>
                <w:szCs w:val="16"/>
              </w:rPr>
              <w:t>грамма</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b/>
                <w:sz w:val="16"/>
                <w:szCs w:val="16"/>
              </w:rPr>
            </w:pPr>
            <w:r w:rsidRPr="00D424AC">
              <w:rPr>
                <w:b/>
                <w:sz w:val="16"/>
                <w:szCs w:val="16"/>
              </w:rPr>
              <w:t>Противодействие коррупции</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Основное мероприятие 1</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r w:rsidRPr="00D424AC">
              <w:rPr>
                <w:rFonts w:eastAsia="Arial CYR"/>
                <w:sz w:val="16"/>
                <w:szCs w:val="16"/>
              </w:rPr>
              <w:t>Организационные меры по созданию механизма реализации антикоррупционной политики в Новочелны-Сюрбеевском сельском поселении</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61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Основное мероприятие 2</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Нормативно-правовое обеспечение антикоррупционной деятельности</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Основное мероприятие 3</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Антикоррупционная экспертиза нормативных правовых актов и их проектов</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Основное мероприятие 4</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r w:rsidRPr="00D424AC">
              <w:rPr>
                <w:rFonts w:eastAsia="Arial CYR"/>
                <w:sz w:val="16"/>
                <w:szCs w:val="16"/>
              </w:rPr>
              <w:t>Организация мониторинга факторов, порождающих коррупцию или способствующих ее распространению, и мер антикоррупционной политики</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694"/>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548"/>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Основное мероприятие 5</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Основное мероприятие 6</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Внедрение антикоррупционных механизмов в рамках реализации кадровой политики в органах местного самоуправления</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Основное мероприятие 7</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Внедрение внутреннего контроля в органах местного самоуправления</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Основное мероприятие 8</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r w:rsidRPr="00D424AC">
              <w:rPr>
                <w:rFonts w:eastAsia="Arial CYR"/>
                <w:sz w:val="16"/>
                <w:szCs w:val="16"/>
              </w:rPr>
              <w:t>Обеспечение доступа граждан и организаций к информации о деятельности органов местного самоуправления Новочелны-Сюрбеевского сельского поселения</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right w:val="single" w:sz="4" w:space="0" w:color="auto"/>
            </w:tcBorders>
            <w:vAlign w:val="center"/>
          </w:tcPr>
          <w:p w:rsidR="001B1C45" w:rsidRPr="00D424AC" w:rsidRDefault="001B1C45" w:rsidP="00A00621">
            <w:pPr>
              <w:jc w:val="center"/>
              <w:rPr>
                <w:b/>
                <w:sz w:val="16"/>
                <w:szCs w:val="16"/>
              </w:rPr>
            </w:pPr>
            <w:r w:rsidRPr="00D424AC">
              <w:rPr>
                <w:b/>
                <w:sz w:val="16"/>
                <w:szCs w:val="16"/>
              </w:rPr>
              <w:t>Подпрог-</w:t>
            </w:r>
          </w:p>
          <w:p w:rsidR="001B1C45" w:rsidRPr="00D424AC" w:rsidRDefault="001B1C45" w:rsidP="00A00621">
            <w:pPr>
              <w:jc w:val="center"/>
              <w:rPr>
                <w:b/>
                <w:sz w:val="16"/>
                <w:szCs w:val="16"/>
              </w:rPr>
            </w:pPr>
            <w:r w:rsidRPr="00D424AC">
              <w:rPr>
                <w:b/>
                <w:sz w:val="16"/>
                <w:szCs w:val="16"/>
              </w:rPr>
              <w:t>рамма</w:t>
            </w:r>
          </w:p>
        </w:tc>
        <w:tc>
          <w:tcPr>
            <w:tcW w:w="2354" w:type="dxa"/>
            <w:vMerge w:val="restart"/>
            <w:tcBorders>
              <w:top w:val="single" w:sz="4" w:space="0" w:color="auto"/>
              <w:left w:val="nil"/>
              <w:right w:val="single" w:sz="4" w:space="0" w:color="auto"/>
            </w:tcBorders>
            <w:vAlign w:val="center"/>
          </w:tcPr>
          <w:p w:rsidR="001B1C45" w:rsidRPr="00D424AC" w:rsidRDefault="001B1C45" w:rsidP="00A00621">
            <w:pPr>
              <w:jc w:val="center"/>
              <w:rPr>
                <w:b/>
                <w:sz w:val="16"/>
                <w:szCs w:val="16"/>
              </w:rPr>
            </w:pPr>
            <w:r w:rsidRPr="00D424AC">
              <w:rPr>
                <w:b/>
                <w:sz w:val="16"/>
                <w:szCs w:val="16"/>
              </w:rPr>
              <w:t>«Совершенствование кадровой политики и развитие кадрового потенциала муниципальной службы»</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left w:val="single" w:sz="4" w:space="0" w:color="auto"/>
              <w:right w:val="single" w:sz="4" w:space="0" w:color="auto"/>
            </w:tcBorders>
            <w:vAlign w:val="center"/>
          </w:tcPr>
          <w:p w:rsidR="001B1C45" w:rsidRPr="00D424AC" w:rsidRDefault="001B1C45" w:rsidP="00A00621">
            <w:pPr>
              <w:jc w:val="center"/>
              <w:rPr>
                <w:b/>
                <w:sz w:val="16"/>
                <w:szCs w:val="16"/>
              </w:rPr>
            </w:pPr>
          </w:p>
        </w:tc>
        <w:tc>
          <w:tcPr>
            <w:tcW w:w="2354" w:type="dxa"/>
            <w:vMerge/>
            <w:tcBorders>
              <w:left w:val="nil"/>
              <w:right w:val="single" w:sz="4" w:space="0" w:color="auto"/>
            </w:tcBorders>
            <w:vAlign w:val="center"/>
          </w:tcPr>
          <w:p w:rsidR="001B1C45" w:rsidRPr="00D424AC" w:rsidRDefault="001B1C45" w:rsidP="00A00621">
            <w:pPr>
              <w:jc w:val="center"/>
              <w:rPr>
                <w:b/>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left w:val="single" w:sz="4" w:space="0" w:color="auto"/>
              <w:right w:val="single" w:sz="4" w:space="0" w:color="auto"/>
            </w:tcBorders>
            <w:vAlign w:val="center"/>
          </w:tcPr>
          <w:p w:rsidR="001B1C45" w:rsidRPr="00D424AC" w:rsidRDefault="001B1C45" w:rsidP="00A00621">
            <w:pPr>
              <w:jc w:val="center"/>
              <w:rPr>
                <w:b/>
                <w:sz w:val="16"/>
                <w:szCs w:val="16"/>
              </w:rPr>
            </w:pPr>
          </w:p>
        </w:tc>
        <w:tc>
          <w:tcPr>
            <w:tcW w:w="2354" w:type="dxa"/>
            <w:vMerge/>
            <w:tcBorders>
              <w:left w:val="nil"/>
              <w:right w:val="single" w:sz="4" w:space="0" w:color="auto"/>
            </w:tcBorders>
            <w:vAlign w:val="center"/>
          </w:tcPr>
          <w:p w:rsidR="001B1C45" w:rsidRPr="00D424AC" w:rsidRDefault="001B1C45" w:rsidP="00A00621">
            <w:pPr>
              <w:jc w:val="center"/>
              <w:rPr>
                <w:b/>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left w:val="single" w:sz="4" w:space="0" w:color="auto"/>
              <w:bottom w:val="single" w:sz="4" w:space="0" w:color="auto"/>
              <w:right w:val="single" w:sz="4" w:space="0" w:color="auto"/>
            </w:tcBorders>
            <w:vAlign w:val="center"/>
          </w:tcPr>
          <w:p w:rsidR="001B1C45" w:rsidRPr="00D424AC" w:rsidRDefault="001B1C45" w:rsidP="00A00621">
            <w:pPr>
              <w:jc w:val="center"/>
              <w:rPr>
                <w:b/>
                <w:sz w:val="16"/>
                <w:szCs w:val="16"/>
              </w:rPr>
            </w:pPr>
          </w:p>
        </w:tc>
        <w:tc>
          <w:tcPr>
            <w:tcW w:w="2354" w:type="dxa"/>
            <w:vMerge/>
            <w:tcBorders>
              <w:left w:val="nil"/>
              <w:bottom w:val="single" w:sz="4" w:space="0" w:color="auto"/>
              <w:right w:val="single" w:sz="4" w:space="0" w:color="auto"/>
            </w:tcBorders>
            <w:vAlign w:val="center"/>
          </w:tcPr>
          <w:p w:rsidR="001B1C45" w:rsidRPr="00D424AC" w:rsidRDefault="001B1C45" w:rsidP="00A00621">
            <w:pPr>
              <w:jc w:val="center"/>
              <w:rPr>
                <w:b/>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p w:rsidR="001B1C45" w:rsidRPr="00D424AC" w:rsidRDefault="001B1C45" w:rsidP="00A00621">
            <w:pPr>
              <w:jc w:val="center"/>
              <w:rPr>
                <w:sz w:val="16"/>
                <w:szCs w:val="16"/>
              </w:rPr>
            </w:pPr>
            <w:r w:rsidRPr="00D424AC">
              <w:rPr>
                <w:sz w:val="16"/>
                <w:szCs w:val="16"/>
              </w:rPr>
              <w:t>Основное      меропри-</w:t>
            </w:r>
          </w:p>
          <w:p w:rsidR="001B1C45" w:rsidRPr="00D424AC" w:rsidRDefault="001B1C45" w:rsidP="00A00621">
            <w:pPr>
              <w:jc w:val="center"/>
              <w:rPr>
                <w:sz w:val="16"/>
                <w:szCs w:val="16"/>
              </w:rPr>
            </w:pPr>
            <w:r w:rsidRPr="00D424AC">
              <w:rPr>
                <w:sz w:val="16"/>
                <w:szCs w:val="16"/>
              </w:rPr>
              <w:t>ятие 1</w:t>
            </w:r>
          </w:p>
        </w:tc>
        <w:tc>
          <w:tcPr>
            <w:tcW w:w="2354" w:type="dxa"/>
            <w:vMerge w:val="restart"/>
            <w:tcBorders>
              <w:top w:val="single" w:sz="4" w:space="0" w:color="auto"/>
              <w:left w:val="nil"/>
              <w:right w:val="single" w:sz="4" w:space="0" w:color="auto"/>
            </w:tcBorders>
            <w:vAlign w:val="center"/>
          </w:tcPr>
          <w:p w:rsidR="001B1C45" w:rsidRPr="00D424AC" w:rsidRDefault="001B1C45" w:rsidP="00A00621">
            <w:pPr>
              <w:jc w:val="center"/>
              <w:rPr>
                <w:sz w:val="16"/>
                <w:szCs w:val="16"/>
              </w:rPr>
            </w:pPr>
          </w:p>
          <w:p w:rsidR="001B1C45" w:rsidRPr="00D424AC" w:rsidRDefault="001B1C45" w:rsidP="00A00621">
            <w:pPr>
              <w:jc w:val="center"/>
              <w:rPr>
                <w:sz w:val="16"/>
                <w:szCs w:val="16"/>
              </w:rPr>
            </w:pPr>
            <w:r w:rsidRPr="00D424AC">
              <w:rPr>
                <w:sz w:val="16"/>
                <w:szCs w:val="16"/>
              </w:rPr>
              <w:t>Организация дополнительного профессионального развития муниципальных служащих в Новочелны-Сюрбеевском сельском поселении</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left w:val="nil"/>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left w:val="nil"/>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Основное мероприятие 2</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Внедрение на муниципальной службе современных кадровых технологий</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b/>
                <w:sz w:val="16"/>
                <w:szCs w:val="16"/>
              </w:rPr>
            </w:pPr>
            <w:r w:rsidRPr="00D424AC">
              <w:rPr>
                <w:b/>
                <w:sz w:val="16"/>
                <w:szCs w:val="16"/>
                <w:lang w:eastAsia="en-US"/>
              </w:rPr>
              <w:t>Подпрограмма</w:t>
            </w:r>
          </w:p>
        </w:tc>
        <w:tc>
          <w:tcPr>
            <w:tcW w:w="2354" w:type="dxa"/>
            <w:vMerge w:val="restart"/>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b/>
                <w:sz w:val="16"/>
                <w:szCs w:val="16"/>
              </w:rPr>
            </w:pPr>
            <w:r w:rsidRPr="00D424AC">
              <w:rPr>
                <w:b/>
                <w:sz w:val="16"/>
                <w:szCs w:val="16"/>
                <w:lang w:eastAsia="en-US"/>
              </w:rPr>
              <w:t>«Обеспечение реализации муниципальной программы Комсомольского «Развитие потенциала муниципального управления»</w:t>
            </w: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всего</w:t>
            </w:r>
          </w:p>
        </w:tc>
        <w:tc>
          <w:tcPr>
            <w:tcW w:w="7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1 544,319</w:t>
            </w:r>
          </w:p>
        </w:tc>
        <w:tc>
          <w:tcPr>
            <w:tcW w:w="81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1 466,638</w:t>
            </w:r>
          </w:p>
        </w:tc>
        <w:tc>
          <w:tcPr>
            <w:tcW w:w="851"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1 433,137</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1 370, 804</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1 370, 804</w:t>
            </w:r>
          </w:p>
        </w:tc>
        <w:tc>
          <w:tcPr>
            <w:tcW w:w="1398"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6 854,020</w:t>
            </w:r>
          </w:p>
        </w:tc>
        <w:tc>
          <w:tcPr>
            <w:tcW w:w="1494"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6 854,020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федеральный бюджет</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х</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х</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51"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398"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c>
          <w:tcPr>
            <w:tcW w:w="1494"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0,0</w:t>
            </w:r>
          </w:p>
        </w:tc>
      </w:tr>
      <w:tr w:rsidR="001B1C45" w:rsidRPr="00D424AC" w:rsidTr="00A00621">
        <w:trPr>
          <w:trHeight w:val="300"/>
        </w:trPr>
        <w:tc>
          <w:tcPr>
            <w:tcW w:w="1522" w:type="dxa"/>
            <w:vMerge/>
            <w:tcBorders>
              <w:top w:val="single" w:sz="4" w:space="0" w:color="auto"/>
              <w:left w:val="single" w:sz="4" w:space="0" w:color="auto"/>
              <w:bottom w:val="single" w:sz="4" w:space="0" w:color="auto"/>
              <w:right w:val="single" w:sz="4" w:space="0" w:color="auto"/>
            </w:tcBorders>
            <w:vAlign w:val="center"/>
          </w:tcPr>
          <w:p w:rsidR="001B1C45" w:rsidRPr="00D424AC" w:rsidRDefault="001B1C45" w:rsidP="00A00621">
            <w:pPr>
              <w:jc w:val="center"/>
              <w:rPr>
                <w:sz w:val="16"/>
                <w:szCs w:val="16"/>
              </w:rPr>
            </w:pPr>
          </w:p>
        </w:tc>
        <w:tc>
          <w:tcPr>
            <w:tcW w:w="2354" w:type="dxa"/>
            <w:vMerge/>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p>
        </w:tc>
        <w:tc>
          <w:tcPr>
            <w:tcW w:w="1230" w:type="dxa"/>
            <w:tcBorders>
              <w:top w:val="single" w:sz="4" w:space="0" w:color="auto"/>
              <w:left w:val="nil"/>
              <w:bottom w:val="single" w:sz="4" w:space="0" w:color="auto"/>
              <w:right w:val="single" w:sz="4" w:space="0" w:color="auto"/>
            </w:tcBorders>
            <w:vAlign w:val="center"/>
          </w:tcPr>
          <w:p w:rsidR="001B1C45" w:rsidRPr="00D424AC" w:rsidRDefault="001B1C45" w:rsidP="00A00621">
            <w:pPr>
              <w:ind w:hanging="29"/>
              <w:jc w:val="center"/>
              <w:rPr>
                <w:sz w:val="16"/>
                <w:szCs w:val="16"/>
              </w:rPr>
            </w:pPr>
            <w:r w:rsidRPr="00D424AC">
              <w:rPr>
                <w:sz w:val="16"/>
                <w:szCs w:val="16"/>
              </w:rPr>
              <w:t>993</w:t>
            </w:r>
          </w:p>
        </w:tc>
        <w:tc>
          <w:tcPr>
            <w:tcW w:w="132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Ч5Э0100000</w:t>
            </w:r>
          </w:p>
        </w:tc>
        <w:tc>
          <w:tcPr>
            <w:tcW w:w="228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бюджет Новочелны-Сюрбеевского сельского поселения</w:t>
            </w:r>
          </w:p>
        </w:tc>
        <w:tc>
          <w:tcPr>
            <w:tcW w:w="780" w:type="dxa"/>
            <w:tcBorders>
              <w:top w:val="single" w:sz="4" w:space="0" w:color="auto"/>
              <w:left w:val="nil"/>
              <w:bottom w:val="single" w:sz="4" w:space="0" w:color="auto"/>
              <w:right w:val="single" w:sz="4" w:space="0" w:color="auto"/>
            </w:tcBorders>
            <w:vAlign w:val="center"/>
          </w:tcPr>
          <w:p w:rsidR="001B1C45" w:rsidRPr="00D424AC" w:rsidRDefault="001B1C45" w:rsidP="00A00621">
            <w:pPr>
              <w:rPr>
                <w:sz w:val="16"/>
                <w:szCs w:val="16"/>
              </w:rPr>
            </w:pPr>
            <w:r w:rsidRPr="00D424AC">
              <w:rPr>
                <w:sz w:val="16"/>
                <w:szCs w:val="16"/>
              </w:rPr>
              <w:t>1544,319</w:t>
            </w:r>
          </w:p>
        </w:tc>
        <w:tc>
          <w:tcPr>
            <w:tcW w:w="810"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1 466,638</w:t>
            </w:r>
          </w:p>
        </w:tc>
        <w:tc>
          <w:tcPr>
            <w:tcW w:w="851"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1 433,137</w:t>
            </w:r>
          </w:p>
        </w:tc>
        <w:tc>
          <w:tcPr>
            <w:tcW w:w="787"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1 370, 804</w:t>
            </w:r>
          </w:p>
        </w:tc>
        <w:tc>
          <w:tcPr>
            <w:tcW w:w="810" w:type="dxa"/>
            <w:tcBorders>
              <w:top w:val="single" w:sz="4" w:space="0" w:color="auto"/>
              <w:left w:val="nil"/>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1 370, 804</w:t>
            </w:r>
          </w:p>
        </w:tc>
        <w:tc>
          <w:tcPr>
            <w:tcW w:w="1398"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6 854,020</w:t>
            </w:r>
          </w:p>
        </w:tc>
        <w:tc>
          <w:tcPr>
            <w:tcW w:w="1494" w:type="dxa"/>
            <w:tcBorders>
              <w:top w:val="single" w:sz="4" w:space="0" w:color="auto"/>
              <w:left w:val="nil"/>
              <w:bottom w:val="single" w:sz="4" w:space="0" w:color="auto"/>
              <w:right w:val="single" w:sz="4" w:space="0" w:color="auto"/>
            </w:tcBorders>
            <w:vAlign w:val="center"/>
          </w:tcPr>
          <w:p w:rsidR="001B1C45" w:rsidRPr="00D424AC" w:rsidRDefault="001B1C45" w:rsidP="00A00621">
            <w:pPr>
              <w:jc w:val="center"/>
              <w:rPr>
                <w:sz w:val="16"/>
                <w:szCs w:val="16"/>
              </w:rPr>
            </w:pPr>
            <w:r w:rsidRPr="00D424AC">
              <w:rPr>
                <w:sz w:val="16"/>
                <w:szCs w:val="16"/>
              </w:rPr>
              <w:t>6 854,020</w:t>
            </w:r>
          </w:p>
        </w:tc>
      </w:tr>
    </w:tbl>
    <w:p w:rsidR="001B1C45" w:rsidRPr="00D424AC" w:rsidRDefault="001B1C45" w:rsidP="001B1C45">
      <w:pPr>
        <w:pStyle w:val="ConsPlusNormal"/>
        <w:rPr>
          <w:sz w:val="16"/>
          <w:szCs w:val="16"/>
        </w:rPr>
      </w:pPr>
    </w:p>
    <w:p w:rsidR="001B1C45" w:rsidRPr="00D424AC" w:rsidRDefault="001B1C45" w:rsidP="001B1C45">
      <w:pPr>
        <w:pStyle w:val="ConsPlusNormal"/>
        <w:rPr>
          <w:sz w:val="16"/>
          <w:szCs w:val="16"/>
        </w:rPr>
      </w:pPr>
    </w:p>
    <w:p w:rsidR="001B1C45" w:rsidRPr="00D424AC" w:rsidRDefault="001B1C45" w:rsidP="001B1C45">
      <w:pPr>
        <w:pStyle w:val="ConsPlusNormal"/>
        <w:rPr>
          <w:sz w:val="16"/>
          <w:szCs w:val="16"/>
        </w:rPr>
        <w:sectPr w:rsidR="001B1C45" w:rsidRPr="00D424AC" w:rsidSect="000B526E">
          <w:headerReference w:type="default" r:id="rId18"/>
          <w:headerReference w:type="first" r:id="rId19"/>
          <w:footerReference w:type="first" r:id="rId20"/>
          <w:pgSz w:w="16838" w:h="11905" w:orient="landscape"/>
          <w:pgMar w:top="1417" w:right="1134" w:bottom="1134" w:left="1134" w:header="992" w:footer="709" w:gutter="0"/>
          <w:pgNumType w:start="1"/>
          <w:cols w:space="720"/>
          <w:titlePg/>
          <w:docGrid w:linePitch="326"/>
        </w:sectPr>
      </w:pPr>
    </w:p>
    <w:p w:rsidR="001B1C45" w:rsidRPr="00D424AC" w:rsidRDefault="001B1C45" w:rsidP="001B1C45">
      <w:pPr>
        <w:autoSpaceDE w:val="0"/>
        <w:autoSpaceDN w:val="0"/>
        <w:adjustRightInd w:val="0"/>
        <w:ind w:left="5124" w:hanging="30"/>
        <w:jc w:val="center"/>
        <w:outlineLvl w:val="0"/>
        <w:rPr>
          <w:sz w:val="16"/>
          <w:szCs w:val="16"/>
          <w:lang w:eastAsia="en-US"/>
        </w:rPr>
      </w:pPr>
      <w:r w:rsidRPr="00D424AC">
        <w:rPr>
          <w:sz w:val="16"/>
          <w:szCs w:val="16"/>
          <w:lang w:eastAsia="en-US"/>
        </w:rPr>
        <w:lastRenderedPageBreak/>
        <w:t>Приложение № 3</w:t>
      </w:r>
    </w:p>
    <w:p w:rsidR="001B1C45" w:rsidRPr="00D424AC" w:rsidRDefault="001B1C45" w:rsidP="001B1C45">
      <w:pPr>
        <w:autoSpaceDE w:val="0"/>
        <w:autoSpaceDN w:val="0"/>
        <w:adjustRightInd w:val="0"/>
        <w:ind w:left="5124" w:hanging="30"/>
        <w:jc w:val="center"/>
        <w:rPr>
          <w:sz w:val="16"/>
          <w:szCs w:val="16"/>
          <w:lang w:eastAsia="en-US"/>
        </w:rPr>
      </w:pPr>
      <w:r w:rsidRPr="00D424AC">
        <w:rPr>
          <w:sz w:val="16"/>
          <w:szCs w:val="16"/>
          <w:lang w:eastAsia="en-US"/>
        </w:rPr>
        <w:t>к муниципальной программе</w:t>
      </w:r>
    </w:p>
    <w:p w:rsidR="001B1C45" w:rsidRPr="00D424AC" w:rsidRDefault="001B1C45" w:rsidP="001B1C45">
      <w:pPr>
        <w:autoSpaceDE w:val="0"/>
        <w:autoSpaceDN w:val="0"/>
        <w:adjustRightInd w:val="0"/>
        <w:ind w:left="5124" w:hanging="30"/>
        <w:jc w:val="center"/>
        <w:rPr>
          <w:sz w:val="16"/>
          <w:szCs w:val="16"/>
        </w:rPr>
      </w:pPr>
      <w:r w:rsidRPr="00D424AC">
        <w:rPr>
          <w:sz w:val="16"/>
          <w:szCs w:val="16"/>
        </w:rPr>
        <w:t xml:space="preserve">Новочелны-Сюрбеевского сельского </w:t>
      </w:r>
    </w:p>
    <w:p w:rsidR="001B1C45" w:rsidRPr="00D424AC" w:rsidRDefault="001B1C45" w:rsidP="001B1C45">
      <w:pPr>
        <w:autoSpaceDE w:val="0"/>
        <w:autoSpaceDN w:val="0"/>
        <w:adjustRightInd w:val="0"/>
        <w:ind w:left="5124" w:hanging="30"/>
        <w:jc w:val="center"/>
        <w:rPr>
          <w:sz w:val="16"/>
          <w:szCs w:val="16"/>
        </w:rPr>
      </w:pPr>
      <w:r w:rsidRPr="00D424AC">
        <w:rPr>
          <w:sz w:val="16"/>
          <w:szCs w:val="16"/>
        </w:rPr>
        <w:t>поселения</w:t>
      </w:r>
    </w:p>
    <w:p w:rsidR="001B1C45" w:rsidRPr="00D424AC" w:rsidRDefault="001B1C45" w:rsidP="001B1C45">
      <w:pPr>
        <w:autoSpaceDE w:val="0"/>
        <w:autoSpaceDN w:val="0"/>
        <w:adjustRightInd w:val="0"/>
        <w:ind w:left="5124" w:hanging="30"/>
        <w:jc w:val="center"/>
        <w:rPr>
          <w:sz w:val="16"/>
          <w:szCs w:val="16"/>
          <w:lang w:eastAsia="en-US"/>
        </w:rPr>
      </w:pPr>
      <w:r w:rsidRPr="00D424AC">
        <w:rPr>
          <w:sz w:val="16"/>
          <w:szCs w:val="16"/>
          <w:lang w:eastAsia="en-US"/>
        </w:rPr>
        <w:t xml:space="preserve"> «Развитие потенциала</w:t>
      </w:r>
    </w:p>
    <w:p w:rsidR="001B1C45" w:rsidRPr="00D424AC" w:rsidRDefault="001B1C45" w:rsidP="001B1C45">
      <w:pPr>
        <w:autoSpaceDE w:val="0"/>
        <w:autoSpaceDN w:val="0"/>
        <w:adjustRightInd w:val="0"/>
        <w:ind w:left="5124" w:hanging="30"/>
        <w:jc w:val="center"/>
        <w:rPr>
          <w:sz w:val="16"/>
          <w:szCs w:val="16"/>
          <w:lang w:eastAsia="en-US"/>
        </w:rPr>
      </w:pPr>
      <w:r w:rsidRPr="00D424AC">
        <w:rPr>
          <w:sz w:val="16"/>
          <w:szCs w:val="16"/>
          <w:lang w:eastAsia="en-US"/>
        </w:rPr>
        <w:t>муниципального управления»</w:t>
      </w:r>
    </w:p>
    <w:p w:rsidR="001B1C45" w:rsidRPr="00D424AC" w:rsidRDefault="001B1C45" w:rsidP="001B1C45">
      <w:pPr>
        <w:autoSpaceDE w:val="0"/>
        <w:autoSpaceDN w:val="0"/>
        <w:adjustRightInd w:val="0"/>
        <w:jc w:val="right"/>
        <w:rPr>
          <w:sz w:val="16"/>
          <w:szCs w:val="16"/>
          <w:lang w:eastAsia="en-US"/>
        </w:rPr>
      </w:pPr>
    </w:p>
    <w:p w:rsidR="001B1C45" w:rsidRPr="00D424AC" w:rsidRDefault="001B1C45" w:rsidP="001B1C45">
      <w:pPr>
        <w:autoSpaceDE w:val="0"/>
        <w:autoSpaceDN w:val="0"/>
        <w:adjustRightInd w:val="0"/>
        <w:jc w:val="right"/>
        <w:rPr>
          <w:sz w:val="16"/>
          <w:szCs w:val="16"/>
          <w:lang w:eastAsia="en-US"/>
        </w:rPr>
      </w:pP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 xml:space="preserve">ПОДПРОГРАММА </w:t>
      </w: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 xml:space="preserve">«Развитие муниципальной службы» </w:t>
      </w:r>
    </w:p>
    <w:p w:rsidR="001B1C45" w:rsidRPr="00D424AC" w:rsidRDefault="001B1C45" w:rsidP="001B1C45">
      <w:pPr>
        <w:autoSpaceDE w:val="0"/>
        <w:autoSpaceDN w:val="0"/>
        <w:adjustRightInd w:val="0"/>
        <w:rPr>
          <w:sz w:val="16"/>
          <w:szCs w:val="16"/>
        </w:rPr>
      </w:pPr>
      <w:r w:rsidRPr="00D424AC">
        <w:rPr>
          <w:b/>
          <w:sz w:val="16"/>
          <w:szCs w:val="16"/>
          <w:lang w:eastAsia="en-US"/>
        </w:rPr>
        <w:t xml:space="preserve">муниципальной программы </w:t>
      </w:r>
      <w:r w:rsidRPr="00D424AC">
        <w:rPr>
          <w:sz w:val="16"/>
          <w:szCs w:val="16"/>
        </w:rPr>
        <w:t xml:space="preserve"> </w:t>
      </w:r>
      <w:r w:rsidRPr="00D424AC">
        <w:rPr>
          <w:b/>
          <w:sz w:val="16"/>
          <w:szCs w:val="16"/>
        </w:rPr>
        <w:t>Новочелны-Сюрбеевского сельского поселения</w:t>
      </w:r>
      <w:r w:rsidRPr="00D424AC">
        <w:rPr>
          <w:b/>
          <w:sz w:val="16"/>
          <w:szCs w:val="16"/>
          <w:lang w:eastAsia="en-US"/>
        </w:rPr>
        <w:t xml:space="preserve"> «Развитие потенциала муниципального управления»</w:t>
      </w:r>
    </w:p>
    <w:p w:rsidR="001B1C45" w:rsidRPr="00D424AC" w:rsidRDefault="001B1C45" w:rsidP="001B1C45">
      <w:pPr>
        <w:autoSpaceDE w:val="0"/>
        <w:autoSpaceDN w:val="0"/>
        <w:adjustRightInd w:val="0"/>
        <w:jc w:val="center"/>
        <w:rPr>
          <w:sz w:val="16"/>
          <w:szCs w:val="16"/>
          <w:lang w:eastAsia="en-US"/>
        </w:rPr>
      </w:pPr>
    </w:p>
    <w:p w:rsidR="001B1C45" w:rsidRPr="00D424AC" w:rsidRDefault="001B1C45" w:rsidP="001B1C45">
      <w:pPr>
        <w:autoSpaceDE w:val="0"/>
        <w:autoSpaceDN w:val="0"/>
        <w:adjustRightInd w:val="0"/>
        <w:jc w:val="center"/>
        <w:rPr>
          <w:sz w:val="16"/>
          <w:szCs w:val="16"/>
          <w:lang w:eastAsia="en-US"/>
        </w:rPr>
      </w:pPr>
    </w:p>
    <w:tbl>
      <w:tblPr>
        <w:tblW w:w="9214" w:type="dxa"/>
        <w:tblInd w:w="62" w:type="dxa"/>
        <w:tblLayout w:type="fixed"/>
        <w:tblCellMar>
          <w:left w:w="62" w:type="dxa"/>
          <w:right w:w="62" w:type="dxa"/>
        </w:tblCellMar>
        <w:tblLook w:val="0000" w:firstRow="0" w:lastRow="0" w:firstColumn="0" w:lastColumn="0" w:noHBand="0" w:noVBand="0"/>
      </w:tblPr>
      <w:tblGrid>
        <w:gridCol w:w="2760"/>
        <w:gridCol w:w="360"/>
        <w:gridCol w:w="6094"/>
      </w:tblGrid>
      <w:tr w:rsidR="001B1C45" w:rsidRPr="00D424AC" w:rsidTr="00A00621">
        <w:tc>
          <w:tcPr>
            <w:tcW w:w="2760"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Ответственный исполнитель подпрограммы</w:t>
            </w:r>
          </w:p>
        </w:tc>
        <w:tc>
          <w:tcPr>
            <w:tcW w:w="360" w:type="dxa"/>
          </w:tcPr>
          <w:p w:rsidR="001B1C45" w:rsidRPr="00D424AC" w:rsidRDefault="001B1C45" w:rsidP="00A00621">
            <w:pPr>
              <w:autoSpaceDE w:val="0"/>
              <w:autoSpaceDN w:val="0"/>
              <w:adjustRightInd w:val="0"/>
              <w:jc w:val="center"/>
              <w:rPr>
                <w:sz w:val="16"/>
                <w:szCs w:val="16"/>
              </w:rPr>
            </w:pPr>
            <w:r w:rsidRPr="00D424AC">
              <w:rPr>
                <w:sz w:val="16"/>
                <w:szCs w:val="16"/>
              </w:rPr>
              <w:t>–</w:t>
            </w:r>
          </w:p>
        </w:tc>
        <w:tc>
          <w:tcPr>
            <w:tcW w:w="6094" w:type="dxa"/>
          </w:tcPr>
          <w:p w:rsidR="001B1C45" w:rsidRPr="00D424AC" w:rsidRDefault="001B1C45" w:rsidP="00A00621">
            <w:pPr>
              <w:autoSpaceDE w:val="0"/>
              <w:autoSpaceDN w:val="0"/>
              <w:adjustRightInd w:val="0"/>
              <w:jc w:val="both"/>
              <w:rPr>
                <w:sz w:val="16"/>
                <w:szCs w:val="16"/>
              </w:rPr>
            </w:pPr>
            <w:r w:rsidRPr="00D424AC">
              <w:rPr>
                <w:sz w:val="16"/>
                <w:szCs w:val="16"/>
              </w:rPr>
              <w:t>администрация Новочелны-Сюрбеевского сельского поселения</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2760"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Соисполнитель</w:t>
            </w:r>
          </w:p>
        </w:tc>
        <w:tc>
          <w:tcPr>
            <w:tcW w:w="360" w:type="dxa"/>
          </w:tcPr>
          <w:p w:rsidR="001B1C45" w:rsidRPr="00D424AC" w:rsidRDefault="001B1C45" w:rsidP="00A00621">
            <w:pPr>
              <w:autoSpaceDE w:val="0"/>
              <w:autoSpaceDN w:val="0"/>
              <w:adjustRightInd w:val="0"/>
              <w:jc w:val="center"/>
              <w:rPr>
                <w:sz w:val="16"/>
                <w:szCs w:val="16"/>
              </w:rPr>
            </w:pPr>
            <w:r w:rsidRPr="00D424AC">
              <w:rPr>
                <w:sz w:val="16"/>
                <w:szCs w:val="16"/>
              </w:rPr>
              <w:t xml:space="preserve">- </w:t>
            </w:r>
          </w:p>
        </w:tc>
        <w:tc>
          <w:tcPr>
            <w:tcW w:w="6094" w:type="dxa"/>
          </w:tcPr>
          <w:p w:rsidR="001B1C45" w:rsidRPr="00D424AC" w:rsidRDefault="001B1C45" w:rsidP="00A00621">
            <w:pPr>
              <w:autoSpaceDE w:val="0"/>
              <w:autoSpaceDN w:val="0"/>
              <w:adjustRightInd w:val="0"/>
              <w:jc w:val="both"/>
              <w:rPr>
                <w:sz w:val="16"/>
                <w:szCs w:val="16"/>
              </w:rPr>
            </w:pPr>
            <w:smartTag w:uri="urn:schemas-microsoft-com:office:smarttags" w:element="PersonName">
              <w:smartTagPr>
                <w:attr w:name="ProductID" w:val="Администрация Комсомольского района"/>
              </w:smartTagPr>
              <w:r w:rsidRPr="00D424AC">
                <w:rPr>
                  <w:sz w:val="16"/>
                  <w:szCs w:val="16"/>
                </w:rPr>
                <w:t>администрация Комсомольского района</w:t>
              </w:r>
            </w:smartTag>
            <w:r w:rsidRPr="00D424AC">
              <w:rPr>
                <w:sz w:val="16"/>
                <w:szCs w:val="16"/>
              </w:rPr>
              <w:t xml:space="preserve"> Чувашской Республики (по согласованию)</w:t>
            </w:r>
          </w:p>
        </w:tc>
      </w:tr>
      <w:tr w:rsidR="001B1C45" w:rsidRPr="00D424AC" w:rsidTr="00A00621">
        <w:tc>
          <w:tcPr>
            <w:tcW w:w="2760"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Цель подпрограммы </w:t>
            </w:r>
          </w:p>
        </w:tc>
        <w:tc>
          <w:tcPr>
            <w:tcW w:w="360" w:type="dxa"/>
          </w:tcPr>
          <w:p w:rsidR="001B1C45" w:rsidRPr="00D424AC" w:rsidRDefault="001B1C45" w:rsidP="00A00621">
            <w:pPr>
              <w:jc w:val="center"/>
              <w:rPr>
                <w:sz w:val="16"/>
                <w:szCs w:val="16"/>
              </w:rPr>
            </w:pPr>
            <w:r w:rsidRPr="00D424AC">
              <w:rPr>
                <w:sz w:val="16"/>
                <w:szCs w:val="16"/>
              </w:rPr>
              <w:t>–</w:t>
            </w:r>
          </w:p>
        </w:tc>
        <w:tc>
          <w:tcPr>
            <w:tcW w:w="6094" w:type="dxa"/>
          </w:tcPr>
          <w:p w:rsidR="001B1C45" w:rsidRPr="00D424AC" w:rsidRDefault="001B1C45" w:rsidP="00A00621">
            <w:pPr>
              <w:autoSpaceDE w:val="0"/>
              <w:autoSpaceDN w:val="0"/>
              <w:adjustRightInd w:val="0"/>
              <w:jc w:val="both"/>
              <w:rPr>
                <w:sz w:val="16"/>
                <w:szCs w:val="16"/>
              </w:rPr>
            </w:pPr>
            <w:r w:rsidRPr="00D424AC">
              <w:rPr>
                <w:sz w:val="16"/>
                <w:szCs w:val="16"/>
              </w:rPr>
              <w:t>развитие нормативно-правовой базы Новочелны-Сюрбеевского сельского поселения, регулирующей вопросы муниципальной службы в Новочелны-Сюрбеевском сельском поселении</w:t>
            </w:r>
          </w:p>
          <w:p w:rsidR="001B1C45" w:rsidRPr="00D424AC" w:rsidRDefault="001B1C45" w:rsidP="00A00621">
            <w:pPr>
              <w:autoSpaceDE w:val="0"/>
              <w:autoSpaceDN w:val="0"/>
              <w:adjustRightInd w:val="0"/>
              <w:jc w:val="both"/>
              <w:rPr>
                <w:sz w:val="16"/>
                <w:szCs w:val="16"/>
              </w:rPr>
            </w:pPr>
          </w:p>
        </w:tc>
      </w:tr>
      <w:tr w:rsidR="001B1C45" w:rsidRPr="00D424AC" w:rsidTr="00A00621">
        <w:tc>
          <w:tcPr>
            <w:tcW w:w="2760"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Задачи подпрограммы</w:t>
            </w:r>
          </w:p>
        </w:tc>
        <w:tc>
          <w:tcPr>
            <w:tcW w:w="360" w:type="dxa"/>
          </w:tcPr>
          <w:p w:rsidR="001B1C45" w:rsidRPr="00D424AC" w:rsidRDefault="001B1C45" w:rsidP="00A00621">
            <w:pPr>
              <w:jc w:val="center"/>
              <w:rPr>
                <w:sz w:val="16"/>
                <w:szCs w:val="16"/>
              </w:rPr>
            </w:pPr>
            <w:r w:rsidRPr="00D424AC">
              <w:rPr>
                <w:sz w:val="16"/>
                <w:szCs w:val="16"/>
              </w:rPr>
              <w:t>–</w:t>
            </w:r>
          </w:p>
        </w:tc>
        <w:tc>
          <w:tcPr>
            <w:tcW w:w="6094" w:type="dxa"/>
          </w:tcPr>
          <w:p w:rsidR="001B1C45" w:rsidRPr="00D424AC" w:rsidRDefault="001B1C45" w:rsidP="00A00621">
            <w:pPr>
              <w:autoSpaceDE w:val="0"/>
              <w:autoSpaceDN w:val="0"/>
              <w:adjustRightInd w:val="0"/>
              <w:jc w:val="both"/>
              <w:rPr>
                <w:sz w:val="16"/>
                <w:szCs w:val="16"/>
              </w:rPr>
            </w:pPr>
            <w:r w:rsidRPr="00D424AC">
              <w:rPr>
                <w:sz w:val="16"/>
                <w:szCs w:val="16"/>
              </w:rPr>
              <w:t xml:space="preserve">учет и систематизация муниципальных нормативных правовых актов </w:t>
            </w:r>
          </w:p>
          <w:p w:rsidR="001B1C45" w:rsidRPr="00D424AC" w:rsidRDefault="001B1C45" w:rsidP="00A00621">
            <w:pPr>
              <w:autoSpaceDE w:val="0"/>
              <w:autoSpaceDN w:val="0"/>
              <w:adjustRightInd w:val="0"/>
              <w:jc w:val="both"/>
              <w:rPr>
                <w:sz w:val="16"/>
                <w:szCs w:val="16"/>
              </w:rPr>
            </w:pPr>
          </w:p>
        </w:tc>
      </w:tr>
      <w:tr w:rsidR="001B1C45" w:rsidRPr="00D424AC" w:rsidTr="00A00621">
        <w:tc>
          <w:tcPr>
            <w:tcW w:w="2760"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Целевые показатели (индикаторы) подпрограммы</w:t>
            </w:r>
          </w:p>
        </w:tc>
        <w:tc>
          <w:tcPr>
            <w:tcW w:w="360" w:type="dxa"/>
          </w:tcPr>
          <w:p w:rsidR="001B1C45" w:rsidRPr="00D424AC" w:rsidRDefault="001B1C45" w:rsidP="00A00621">
            <w:pPr>
              <w:jc w:val="center"/>
              <w:rPr>
                <w:sz w:val="16"/>
                <w:szCs w:val="16"/>
              </w:rPr>
            </w:pPr>
            <w:r w:rsidRPr="00D424AC">
              <w:rPr>
                <w:sz w:val="16"/>
                <w:szCs w:val="16"/>
              </w:rPr>
              <w:t>–</w:t>
            </w:r>
          </w:p>
        </w:tc>
        <w:tc>
          <w:tcPr>
            <w:tcW w:w="6094" w:type="dxa"/>
          </w:tcPr>
          <w:p w:rsidR="001B1C45" w:rsidRPr="00D424AC" w:rsidRDefault="001B1C45" w:rsidP="00A00621">
            <w:pPr>
              <w:autoSpaceDE w:val="0"/>
              <w:autoSpaceDN w:val="0"/>
              <w:adjustRightInd w:val="0"/>
              <w:jc w:val="both"/>
              <w:rPr>
                <w:sz w:val="16"/>
                <w:szCs w:val="16"/>
              </w:rPr>
            </w:pPr>
            <w:r w:rsidRPr="00D424AC">
              <w:rPr>
                <w:sz w:val="16"/>
                <w:szCs w:val="16"/>
                <w:lang w:eastAsia="en-US"/>
              </w:rPr>
              <w:t xml:space="preserve">к 2036 году предусматривается достижение </w:t>
            </w:r>
            <w:r w:rsidRPr="00D424AC">
              <w:rPr>
                <w:sz w:val="16"/>
                <w:szCs w:val="16"/>
              </w:rPr>
              <w:t>следующих целевых показателей (индикаторов):</w:t>
            </w:r>
          </w:p>
          <w:p w:rsidR="001B1C45" w:rsidRPr="00D424AC" w:rsidRDefault="001B1C45" w:rsidP="00A00621">
            <w:pPr>
              <w:autoSpaceDE w:val="0"/>
              <w:autoSpaceDN w:val="0"/>
              <w:adjustRightInd w:val="0"/>
              <w:jc w:val="both"/>
              <w:rPr>
                <w:sz w:val="16"/>
                <w:szCs w:val="16"/>
              </w:rPr>
            </w:pPr>
            <w:r w:rsidRPr="00D424AC">
              <w:rPr>
                <w:sz w:val="16"/>
                <w:szCs w:val="16"/>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w:t>
            </w:r>
            <w:r w:rsidRPr="00D424AC">
              <w:rPr>
                <w:sz w:val="16"/>
                <w:szCs w:val="16"/>
                <w:lang w:eastAsia="en-US"/>
              </w:rPr>
              <w:t>–</w:t>
            </w:r>
            <w:r w:rsidRPr="00D424AC">
              <w:rPr>
                <w:sz w:val="16"/>
                <w:szCs w:val="16"/>
              </w:rPr>
              <w:t xml:space="preserve"> 100,0 процента от общего числа поступивших муниципальных нормативных правовых актов</w:t>
            </w:r>
          </w:p>
          <w:p w:rsidR="001B1C45" w:rsidRPr="00D424AC" w:rsidRDefault="001B1C45" w:rsidP="00A00621">
            <w:pPr>
              <w:autoSpaceDE w:val="0"/>
              <w:autoSpaceDN w:val="0"/>
              <w:adjustRightInd w:val="0"/>
              <w:jc w:val="both"/>
              <w:rPr>
                <w:sz w:val="16"/>
                <w:szCs w:val="16"/>
              </w:rPr>
            </w:pPr>
          </w:p>
        </w:tc>
      </w:tr>
      <w:tr w:rsidR="001B1C45" w:rsidRPr="00D424AC" w:rsidTr="00A00621">
        <w:tc>
          <w:tcPr>
            <w:tcW w:w="2760"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Этапы и сроки реализации подпрограммы</w:t>
            </w:r>
          </w:p>
        </w:tc>
        <w:tc>
          <w:tcPr>
            <w:tcW w:w="360" w:type="dxa"/>
          </w:tcPr>
          <w:p w:rsidR="001B1C45" w:rsidRPr="00D424AC" w:rsidRDefault="001B1C45" w:rsidP="00A00621">
            <w:pPr>
              <w:jc w:val="center"/>
              <w:rPr>
                <w:sz w:val="16"/>
                <w:szCs w:val="16"/>
              </w:rPr>
            </w:pPr>
            <w:r w:rsidRPr="00D424AC">
              <w:rPr>
                <w:sz w:val="16"/>
                <w:szCs w:val="16"/>
              </w:rPr>
              <w:t>–</w:t>
            </w:r>
          </w:p>
        </w:tc>
        <w:tc>
          <w:tcPr>
            <w:tcW w:w="6094"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2021–2035 годы: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1 этап – 2021–2025 годы;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2 этап – 2026–2030 годы;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3 этап – 2031–2035 годы</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2760"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Объемы финансирования подпрограммы с разбивкой по годам </w:t>
            </w:r>
            <w:r w:rsidRPr="00D424AC">
              <w:rPr>
                <w:sz w:val="16"/>
                <w:szCs w:val="16"/>
                <w:lang w:eastAsia="en-US"/>
              </w:rPr>
              <w:br/>
              <w:t>реа</w:t>
            </w:r>
            <w:r w:rsidRPr="00D424AC">
              <w:rPr>
                <w:sz w:val="16"/>
                <w:szCs w:val="16"/>
                <w:lang w:eastAsia="en-US"/>
              </w:rPr>
              <w:softHyphen/>
              <w:t xml:space="preserve">лизации </w:t>
            </w:r>
          </w:p>
        </w:tc>
        <w:tc>
          <w:tcPr>
            <w:tcW w:w="360" w:type="dxa"/>
          </w:tcPr>
          <w:p w:rsidR="001B1C45" w:rsidRPr="00D424AC" w:rsidRDefault="001B1C45" w:rsidP="00A00621">
            <w:pPr>
              <w:jc w:val="center"/>
              <w:rPr>
                <w:sz w:val="16"/>
                <w:szCs w:val="16"/>
              </w:rPr>
            </w:pPr>
            <w:r w:rsidRPr="00D424AC">
              <w:rPr>
                <w:sz w:val="16"/>
                <w:szCs w:val="16"/>
              </w:rPr>
              <w:t>–</w:t>
            </w:r>
          </w:p>
        </w:tc>
        <w:tc>
          <w:tcPr>
            <w:tcW w:w="6094"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прогнозируемые объемы финансирования мероприятий подпрограммы в 2021–2035 годах составляют 0,00 рублей, в том числе:</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2021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2022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2023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2024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2025 году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2026–2030 годах –0,00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2031–2035 годах –0,00 рублей</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2760"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Ожидаемые результаты реализации подпрограммы</w:t>
            </w:r>
          </w:p>
        </w:tc>
        <w:tc>
          <w:tcPr>
            <w:tcW w:w="360" w:type="dxa"/>
          </w:tcPr>
          <w:p w:rsidR="001B1C45" w:rsidRPr="00D424AC" w:rsidRDefault="001B1C45" w:rsidP="00A00621">
            <w:pPr>
              <w:jc w:val="center"/>
              <w:rPr>
                <w:sz w:val="16"/>
                <w:szCs w:val="16"/>
              </w:rPr>
            </w:pPr>
            <w:r w:rsidRPr="00D424AC">
              <w:rPr>
                <w:sz w:val="16"/>
                <w:szCs w:val="16"/>
              </w:rPr>
              <w:t>–</w:t>
            </w:r>
          </w:p>
        </w:tc>
        <w:tc>
          <w:tcPr>
            <w:tcW w:w="6094" w:type="dxa"/>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обеспечение актуальности, общедоступности и достоверности сведений, содержащихся в регистре муниципальных нормативных правовых актов Чувашской Республики</w:t>
            </w:r>
          </w:p>
          <w:p w:rsidR="001B1C45" w:rsidRPr="00D424AC" w:rsidRDefault="001B1C45" w:rsidP="00A00621">
            <w:pPr>
              <w:autoSpaceDE w:val="0"/>
              <w:autoSpaceDN w:val="0"/>
              <w:adjustRightInd w:val="0"/>
              <w:jc w:val="both"/>
              <w:rPr>
                <w:sz w:val="16"/>
                <w:szCs w:val="16"/>
                <w:lang w:eastAsia="en-US"/>
              </w:rPr>
            </w:pPr>
          </w:p>
        </w:tc>
      </w:tr>
    </w:tbl>
    <w:p w:rsidR="001B1C45" w:rsidRPr="00D424AC" w:rsidRDefault="001B1C45" w:rsidP="001B1C45">
      <w:pPr>
        <w:autoSpaceDE w:val="0"/>
        <w:autoSpaceDN w:val="0"/>
        <w:adjustRightInd w:val="0"/>
        <w:jc w:val="center"/>
        <w:rPr>
          <w:sz w:val="16"/>
          <w:szCs w:val="16"/>
        </w:rPr>
      </w:pPr>
    </w:p>
    <w:p w:rsidR="001B1C45" w:rsidRPr="00D424AC" w:rsidRDefault="001B1C45" w:rsidP="001B1C45">
      <w:pPr>
        <w:autoSpaceDE w:val="0"/>
        <w:autoSpaceDN w:val="0"/>
        <w:adjustRightInd w:val="0"/>
        <w:jc w:val="center"/>
        <w:rPr>
          <w:b/>
          <w:sz w:val="16"/>
          <w:szCs w:val="16"/>
          <w:lang w:eastAsia="en-US"/>
        </w:rPr>
      </w:pPr>
      <w:r w:rsidRPr="00D424AC">
        <w:rPr>
          <w:b/>
          <w:sz w:val="16"/>
          <w:szCs w:val="16"/>
        </w:rPr>
        <w:t xml:space="preserve">Раздел I. </w:t>
      </w:r>
      <w:r w:rsidRPr="00D424AC">
        <w:rPr>
          <w:b/>
          <w:sz w:val="16"/>
          <w:szCs w:val="16"/>
          <w:lang w:eastAsia="en-US"/>
        </w:rPr>
        <w:t xml:space="preserve">Приоритеты и цель подпрограммы «Развитие муниципальной службы» муниципальной программы </w:t>
      </w:r>
      <w:r w:rsidRPr="00D424AC">
        <w:rPr>
          <w:b/>
          <w:sz w:val="16"/>
          <w:szCs w:val="16"/>
        </w:rPr>
        <w:t>Новочелны-Сюрбеевского сельского поселения</w:t>
      </w:r>
      <w:r w:rsidRPr="00D424AC">
        <w:rPr>
          <w:b/>
          <w:sz w:val="16"/>
          <w:szCs w:val="16"/>
          <w:lang w:eastAsia="en-US"/>
        </w:rPr>
        <w:t xml:space="preserve"> «Развитие потенциала муниципального управления».</w:t>
      </w:r>
    </w:p>
    <w:p w:rsidR="001B1C45" w:rsidRPr="00D424AC" w:rsidRDefault="001B1C45" w:rsidP="001B1C45">
      <w:pPr>
        <w:autoSpaceDE w:val="0"/>
        <w:autoSpaceDN w:val="0"/>
        <w:adjustRightInd w:val="0"/>
        <w:ind w:firstLine="540"/>
        <w:jc w:val="both"/>
        <w:rPr>
          <w:sz w:val="16"/>
          <w:szCs w:val="16"/>
          <w:lang w:eastAsia="en-US"/>
        </w:rPr>
      </w:pPr>
    </w:p>
    <w:p w:rsidR="001B1C45" w:rsidRPr="00D424AC" w:rsidRDefault="001B1C45" w:rsidP="001B1C45">
      <w:pPr>
        <w:autoSpaceDE w:val="0"/>
        <w:autoSpaceDN w:val="0"/>
        <w:adjustRightInd w:val="0"/>
        <w:ind w:left="-36" w:firstLine="732"/>
        <w:jc w:val="both"/>
        <w:rPr>
          <w:sz w:val="16"/>
          <w:szCs w:val="16"/>
          <w:lang w:eastAsia="en-US"/>
        </w:rPr>
      </w:pPr>
      <w:r w:rsidRPr="00D424AC">
        <w:rPr>
          <w:sz w:val="16"/>
          <w:szCs w:val="16"/>
          <w:lang w:eastAsia="en-US"/>
        </w:rPr>
        <w:t>Приоритетным направлением государственной политики в сфере развития муниципальной службы является обеспечение соответствия норм Устава</w:t>
      </w:r>
      <w:r w:rsidRPr="00D424AC">
        <w:rPr>
          <w:sz w:val="16"/>
          <w:szCs w:val="16"/>
        </w:rPr>
        <w:t xml:space="preserve"> Новочелны-Сюрбеевского</w:t>
      </w:r>
      <w:r w:rsidRPr="00D424AC">
        <w:rPr>
          <w:sz w:val="16"/>
          <w:szCs w:val="16"/>
          <w:lang w:eastAsia="en-US"/>
        </w:rPr>
        <w:t xml:space="preserve"> </w:t>
      </w:r>
      <w:r w:rsidRPr="00D424AC">
        <w:rPr>
          <w:sz w:val="16"/>
          <w:szCs w:val="16"/>
        </w:rPr>
        <w:t>сельского поселения</w:t>
      </w:r>
      <w:r w:rsidRPr="00D424AC">
        <w:rPr>
          <w:sz w:val="16"/>
          <w:szCs w:val="16"/>
          <w:lang w:eastAsia="en-US"/>
        </w:rPr>
        <w:t xml:space="preserve">, муниципальных нормативных правовых актов </w:t>
      </w:r>
      <w:r w:rsidRPr="00D424AC">
        <w:rPr>
          <w:sz w:val="16"/>
          <w:szCs w:val="16"/>
        </w:rPr>
        <w:t xml:space="preserve">Новочелны-Сюрбеевского сельского поселения </w:t>
      </w:r>
      <w:r w:rsidRPr="00D424AC">
        <w:rPr>
          <w:sz w:val="16"/>
          <w:szCs w:val="16"/>
          <w:lang w:eastAsia="en-US"/>
        </w:rPr>
        <w:t>Конституции Российской Федерации, федеральным законам и иным нормативным правовым актам Российской Федерации и нормативным правовым актам Чувашской Республики.</w:t>
      </w:r>
    </w:p>
    <w:p w:rsidR="001B1C45" w:rsidRPr="00D424AC" w:rsidRDefault="001B1C45" w:rsidP="001B1C45">
      <w:pPr>
        <w:autoSpaceDE w:val="0"/>
        <w:autoSpaceDN w:val="0"/>
        <w:adjustRightInd w:val="0"/>
        <w:ind w:left="-36" w:firstLine="732"/>
        <w:jc w:val="both"/>
        <w:rPr>
          <w:sz w:val="16"/>
          <w:szCs w:val="16"/>
        </w:rPr>
      </w:pPr>
      <w:r w:rsidRPr="00D424AC">
        <w:rPr>
          <w:sz w:val="16"/>
          <w:szCs w:val="16"/>
          <w:lang w:eastAsia="en-US"/>
        </w:rPr>
        <w:t>Основной целью подпрограммы «Развитие муниципальной службы» муниципальной программы</w:t>
      </w:r>
      <w:r w:rsidRPr="00D424AC">
        <w:rPr>
          <w:sz w:val="16"/>
          <w:szCs w:val="16"/>
        </w:rPr>
        <w:t xml:space="preserve"> Новочелны-Сюрбеевского</w:t>
      </w:r>
      <w:r w:rsidRPr="00D424AC">
        <w:rPr>
          <w:sz w:val="16"/>
          <w:szCs w:val="16"/>
          <w:lang w:eastAsia="en-US"/>
        </w:rPr>
        <w:t xml:space="preserve"> </w:t>
      </w:r>
      <w:r w:rsidRPr="00D424AC">
        <w:rPr>
          <w:sz w:val="16"/>
          <w:szCs w:val="16"/>
        </w:rPr>
        <w:t>сельского поселения</w:t>
      </w:r>
      <w:r w:rsidRPr="00D424AC">
        <w:rPr>
          <w:sz w:val="16"/>
          <w:szCs w:val="16"/>
          <w:lang w:eastAsia="en-US"/>
        </w:rPr>
        <w:t xml:space="preserve"> «Развитие потенциала муниципального управления» (далее – подпрограмма) является </w:t>
      </w:r>
      <w:r w:rsidRPr="00D424AC">
        <w:rPr>
          <w:sz w:val="16"/>
          <w:szCs w:val="16"/>
        </w:rPr>
        <w:t>развитие нормативно-правовой базы Новочелны-Сюрбеевского сельского поселения, регулирующей вопросы муниципальной службы в Новочелны-Сюрбеевском сельском поселении.</w:t>
      </w:r>
    </w:p>
    <w:p w:rsidR="001B1C45" w:rsidRPr="00D424AC" w:rsidRDefault="001B1C45" w:rsidP="001B1C45">
      <w:pPr>
        <w:autoSpaceDE w:val="0"/>
        <w:autoSpaceDN w:val="0"/>
        <w:adjustRightInd w:val="0"/>
        <w:ind w:left="-36" w:firstLine="732"/>
        <w:jc w:val="both"/>
        <w:rPr>
          <w:sz w:val="16"/>
          <w:szCs w:val="16"/>
          <w:lang w:eastAsia="en-US"/>
        </w:rPr>
      </w:pPr>
      <w:r w:rsidRPr="00D424AC">
        <w:rPr>
          <w:sz w:val="16"/>
          <w:szCs w:val="16"/>
          <w:lang w:eastAsia="en-US"/>
        </w:rPr>
        <w:t>Достижению поставленной в подпрограмме цели способствует решение следующей задачи - учет и систематизация муниципальных нормативных правовых актов.</w:t>
      </w:r>
    </w:p>
    <w:p w:rsidR="001B1C45" w:rsidRPr="00D424AC" w:rsidRDefault="001B1C45" w:rsidP="001B1C45">
      <w:pPr>
        <w:autoSpaceDE w:val="0"/>
        <w:autoSpaceDN w:val="0"/>
        <w:adjustRightInd w:val="0"/>
        <w:ind w:left="-18" w:firstLine="732"/>
        <w:jc w:val="both"/>
        <w:rPr>
          <w:b/>
          <w:sz w:val="16"/>
          <w:szCs w:val="16"/>
        </w:rPr>
      </w:pPr>
    </w:p>
    <w:p w:rsidR="001B1C45" w:rsidRPr="00D424AC" w:rsidRDefault="001B1C45" w:rsidP="001B1C45">
      <w:pPr>
        <w:autoSpaceDE w:val="0"/>
        <w:autoSpaceDN w:val="0"/>
        <w:adjustRightInd w:val="0"/>
        <w:jc w:val="center"/>
        <w:rPr>
          <w:b/>
          <w:sz w:val="16"/>
          <w:szCs w:val="16"/>
        </w:rPr>
      </w:pPr>
      <w:r w:rsidRPr="00D424AC">
        <w:rPr>
          <w:b/>
          <w:sz w:val="16"/>
          <w:szCs w:val="16"/>
        </w:rPr>
        <w:t>Раздел II. Перечень и сведения о целевых показателях (индикаторах)</w:t>
      </w:r>
    </w:p>
    <w:p w:rsidR="001B1C45" w:rsidRPr="00D424AC" w:rsidRDefault="001B1C45" w:rsidP="001B1C45">
      <w:pPr>
        <w:autoSpaceDE w:val="0"/>
        <w:autoSpaceDN w:val="0"/>
        <w:adjustRightInd w:val="0"/>
        <w:jc w:val="center"/>
        <w:rPr>
          <w:b/>
          <w:sz w:val="16"/>
          <w:szCs w:val="16"/>
        </w:rPr>
      </w:pPr>
      <w:r w:rsidRPr="00D424AC">
        <w:rPr>
          <w:b/>
          <w:sz w:val="16"/>
          <w:szCs w:val="16"/>
        </w:rPr>
        <w:t>подпрограммы с расшифровкой плановых значений по годам ее реализации</w:t>
      </w:r>
    </w:p>
    <w:p w:rsidR="001B1C45" w:rsidRPr="00D424AC" w:rsidRDefault="001B1C45" w:rsidP="001B1C45">
      <w:pPr>
        <w:autoSpaceDE w:val="0"/>
        <w:autoSpaceDN w:val="0"/>
        <w:adjustRightInd w:val="0"/>
        <w:ind w:firstLine="709"/>
        <w:jc w:val="center"/>
        <w:rPr>
          <w:sz w:val="16"/>
          <w:szCs w:val="16"/>
        </w:rPr>
      </w:pP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Целевыми показателями (индикаторами) подпрограммы являются:</w:t>
      </w:r>
    </w:p>
    <w:p w:rsidR="001B1C45" w:rsidRPr="00D424AC" w:rsidRDefault="001B1C45" w:rsidP="001B1C45">
      <w:pPr>
        <w:autoSpaceDE w:val="0"/>
        <w:autoSpaceDN w:val="0"/>
        <w:adjustRightInd w:val="0"/>
        <w:ind w:firstLine="709"/>
        <w:jc w:val="both"/>
        <w:rPr>
          <w:sz w:val="16"/>
          <w:szCs w:val="16"/>
        </w:rPr>
      </w:pPr>
      <w:r w:rsidRPr="00D424AC">
        <w:rPr>
          <w:sz w:val="16"/>
          <w:szCs w:val="16"/>
        </w:rPr>
        <w:t xml:space="preserve">актуализация муниципальных нормативных правовых актов, внесенных в регистр муниципальных нормативных правовых актов Чувашской Республики, </w:t>
      </w:r>
      <w:r w:rsidRPr="00D424AC">
        <w:rPr>
          <w:sz w:val="16"/>
          <w:szCs w:val="16"/>
          <w:lang w:eastAsia="en-US"/>
        </w:rPr>
        <w:t>–</w:t>
      </w:r>
      <w:r w:rsidRPr="00D424AC">
        <w:rPr>
          <w:sz w:val="16"/>
          <w:szCs w:val="16"/>
        </w:rPr>
        <w:t xml:space="preserve"> 100,0 процента от общего числа поступивших муниципальных нормативных правовых актов.</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результате реализации мероприятий подпрограммы ожидается достижение следующих целевых показателей (индикаторов):</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rPr>
        <w:t>актуализация муниципальных нормативных правовых актов, внесенных в регистр муниципальных нормативных правовых актов Чувашской Республики</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в 2021 году – </w:t>
      </w:r>
      <w:r w:rsidRPr="00D424AC">
        <w:rPr>
          <w:sz w:val="16"/>
          <w:szCs w:val="16"/>
        </w:rPr>
        <w:t>100,0 процента</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в 2022 году – </w:t>
      </w:r>
      <w:r w:rsidRPr="00D424AC">
        <w:rPr>
          <w:sz w:val="16"/>
          <w:szCs w:val="16"/>
        </w:rPr>
        <w:t>100,0 процента</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в 2023 году – </w:t>
      </w:r>
      <w:r w:rsidRPr="00D424AC">
        <w:rPr>
          <w:sz w:val="16"/>
          <w:szCs w:val="16"/>
        </w:rPr>
        <w:t>100,0 процента</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в 2024 году – </w:t>
      </w:r>
      <w:r w:rsidRPr="00D424AC">
        <w:rPr>
          <w:sz w:val="16"/>
          <w:szCs w:val="16"/>
        </w:rPr>
        <w:t>100,0 процента</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в 2025 году – </w:t>
      </w:r>
      <w:r w:rsidRPr="00D424AC">
        <w:rPr>
          <w:sz w:val="16"/>
          <w:szCs w:val="16"/>
        </w:rPr>
        <w:t>100,0 процента</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в 2030 году – </w:t>
      </w:r>
      <w:r w:rsidRPr="00D424AC">
        <w:rPr>
          <w:sz w:val="16"/>
          <w:szCs w:val="16"/>
        </w:rPr>
        <w:t>100,0 процента</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lastRenderedPageBreak/>
        <w:t xml:space="preserve">в 2035 году – </w:t>
      </w:r>
      <w:r w:rsidRPr="00D424AC">
        <w:rPr>
          <w:sz w:val="16"/>
          <w:szCs w:val="16"/>
        </w:rPr>
        <w:t>100,0 процента.</w:t>
      </w:r>
    </w:p>
    <w:p w:rsidR="001B1C45" w:rsidRPr="00D424AC" w:rsidRDefault="001B1C45" w:rsidP="001B1C45">
      <w:pPr>
        <w:autoSpaceDE w:val="0"/>
        <w:autoSpaceDN w:val="0"/>
        <w:adjustRightInd w:val="0"/>
        <w:ind w:firstLine="709"/>
        <w:jc w:val="both"/>
        <w:rPr>
          <w:sz w:val="16"/>
          <w:szCs w:val="16"/>
          <w:lang w:eastAsia="en-US"/>
        </w:rPr>
      </w:pP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 xml:space="preserve">Раздел III. Характеристика основных мероприятий, </w:t>
      </w: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мероприятий подпрограммы с указанием сроков и этапов их реализации</w:t>
      </w:r>
    </w:p>
    <w:p w:rsidR="001B1C45" w:rsidRPr="00D424AC" w:rsidRDefault="001B1C45" w:rsidP="001B1C45">
      <w:pPr>
        <w:autoSpaceDE w:val="0"/>
        <w:autoSpaceDN w:val="0"/>
        <w:adjustRightInd w:val="0"/>
        <w:ind w:firstLine="709"/>
        <w:jc w:val="center"/>
        <w:rPr>
          <w:sz w:val="16"/>
          <w:szCs w:val="16"/>
          <w:lang w:eastAsia="en-US"/>
        </w:rPr>
      </w:pP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Подпрограмма состоит из  двух основных мероприятий:</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rPr>
        <w:t xml:space="preserve">Основное мероприятие 1. </w:t>
      </w:r>
      <w:r w:rsidRPr="00D424AC">
        <w:rPr>
          <w:sz w:val="16"/>
          <w:szCs w:val="16"/>
          <w:lang w:eastAsia="en-US"/>
        </w:rPr>
        <w:t>Развитие нормативно-правовой базы Новочелны-Сюрбеевского сельского поселения, регулирующей вопросы муниципальной службы в Новочелны-Сюрбеевском сельском поселении.</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предусматривается реализация следующего мероприятия:</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Мероприятие 1.1. Совершенствование и развитие нормативно-правовой базы Новочелны-Сюрбеевского сельского поселения, регулирующей вопросы муниципальной службы.</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Основное мероприятие 2. Ведение регистра муниципальных нормативных правовых актов Чувашской Республики</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предусматривается реализация следующих мероприятий:</w:t>
      </w:r>
    </w:p>
    <w:p w:rsidR="001B1C45" w:rsidRPr="00D424AC" w:rsidRDefault="001B1C45" w:rsidP="001B1C45">
      <w:pPr>
        <w:autoSpaceDE w:val="0"/>
        <w:autoSpaceDN w:val="0"/>
        <w:adjustRightInd w:val="0"/>
        <w:ind w:firstLine="709"/>
        <w:jc w:val="both"/>
        <w:rPr>
          <w:sz w:val="16"/>
          <w:szCs w:val="16"/>
        </w:rPr>
      </w:pPr>
      <w:r w:rsidRPr="00D424AC">
        <w:rPr>
          <w:sz w:val="16"/>
          <w:szCs w:val="16"/>
        </w:rPr>
        <w:t>Мероприятие 2.1. Внесение муниципальных нормативных правовых актов в регистр муниципальных нормативных правовых актов Чувашской Республики.</w:t>
      </w:r>
    </w:p>
    <w:p w:rsidR="001B1C45" w:rsidRPr="00D424AC" w:rsidRDefault="001B1C45" w:rsidP="001B1C45">
      <w:pPr>
        <w:autoSpaceDE w:val="0"/>
        <w:autoSpaceDN w:val="0"/>
        <w:adjustRightInd w:val="0"/>
        <w:ind w:firstLine="709"/>
        <w:jc w:val="both"/>
        <w:rPr>
          <w:sz w:val="16"/>
          <w:szCs w:val="16"/>
        </w:rPr>
      </w:pPr>
      <w:r w:rsidRPr="00D424AC">
        <w:rPr>
          <w:sz w:val="16"/>
          <w:szCs w:val="16"/>
        </w:rPr>
        <w:t>Мероприятие 2.2. Актуализация муниципальных нормативных правовых актов.</w:t>
      </w:r>
    </w:p>
    <w:p w:rsidR="001B1C45" w:rsidRPr="00D424AC" w:rsidRDefault="001B1C45" w:rsidP="001B1C45">
      <w:pPr>
        <w:autoSpaceDE w:val="0"/>
        <w:autoSpaceDN w:val="0"/>
        <w:adjustRightInd w:val="0"/>
        <w:ind w:firstLine="709"/>
        <w:jc w:val="both"/>
        <w:rPr>
          <w:sz w:val="16"/>
          <w:szCs w:val="16"/>
        </w:rPr>
      </w:pPr>
      <w:r w:rsidRPr="00D424AC">
        <w:rPr>
          <w:sz w:val="16"/>
          <w:szCs w:val="16"/>
        </w:rPr>
        <w:t>Мероприятие 2.3. 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p w:rsidR="001B1C45" w:rsidRPr="00D424AC" w:rsidRDefault="001B1C45" w:rsidP="001B1C45">
      <w:pPr>
        <w:autoSpaceDE w:val="0"/>
        <w:autoSpaceDN w:val="0"/>
        <w:adjustRightInd w:val="0"/>
        <w:ind w:firstLine="709"/>
        <w:jc w:val="both"/>
        <w:rPr>
          <w:sz w:val="16"/>
          <w:szCs w:val="16"/>
        </w:rPr>
      </w:pPr>
    </w:p>
    <w:p w:rsidR="001B1C45" w:rsidRPr="00D424AC" w:rsidRDefault="001B1C45" w:rsidP="001B1C45">
      <w:pPr>
        <w:autoSpaceDE w:val="0"/>
        <w:autoSpaceDN w:val="0"/>
        <w:adjustRightInd w:val="0"/>
        <w:ind w:firstLine="709"/>
        <w:jc w:val="both"/>
        <w:rPr>
          <w:sz w:val="16"/>
          <w:szCs w:val="16"/>
        </w:rPr>
      </w:pPr>
    </w:p>
    <w:p w:rsidR="001B1C45" w:rsidRPr="00D424AC" w:rsidRDefault="001B1C45" w:rsidP="001B1C45">
      <w:pPr>
        <w:autoSpaceDE w:val="0"/>
        <w:autoSpaceDN w:val="0"/>
        <w:adjustRightInd w:val="0"/>
        <w:jc w:val="center"/>
        <w:outlineLvl w:val="0"/>
        <w:rPr>
          <w:b/>
          <w:sz w:val="16"/>
          <w:szCs w:val="16"/>
        </w:rPr>
      </w:pPr>
      <w:r w:rsidRPr="00D424AC">
        <w:rPr>
          <w:b/>
          <w:sz w:val="16"/>
          <w:szCs w:val="16"/>
          <w:lang w:eastAsia="en-US"/>
        </w:rPr>
        <w:t xml:space="preserve">Раздел IV. </w:t>
      </w:r>
      <w:r w:rsidRPr="00D424AC">
        <w:rPr>
          <w:b/>
          <w:sz w:val="16"/>
          <w:szCs w:val="16"/>
        </w:rPr>
        <w:t xml:space="preserve">Обоснование объема финансовых ресурсов, необходимых </w:t>
      </w:r>
    </w:p>
    <w:p w:rsidR="001B1C45" w:rsidRPr="00D424AC" w:rsidRDefault="001B1C45" w:rsidP="001B1C45">
      <w:pPr>
        <w:autoSpaceDE w:val="0"/>
        <w:autoSpaceDN w:val="0"/>
        <w:adjustRightInd w:val="0"/>
        <w:jc w:val="center"/>
        <w:outlineLvl w:val="0"/>
        <w:rPr>
          <w:b/>
          <w:sz w:val="16"/>
          <w:szCs w:val="16"/>
        </w:rPr>
      </w:pPr>
      <w:r w:rsidRPr="00D424AC">
        <w:rPr>
          <w:b/>
          <w:sz w:val="16"/>
          <w:szCs w:val="16"/>
        </w:rPr>
        <w:t xml:space="preserve">для реализации подпрограммы (с расшифровкой по источникам </w:t>
      </w:r>
    </w:p>
    <w:p w:rsidR="001B1C45" w:rsidRPr="00D424AC" w:rsidRDefault="001B1C45" w:rsidP="001B1C45">
      <w:pPr>
        <w:autoSpaceDE w:val="0"/>
        <w:autoSpaceDN w:val="0"/>
        <w:adjustRightInd w:val="0"/>
        <w:jc w:val="center"/>
        <w:outlineLvl w:val="0"/>
        <w:rPr>
          <w:b/>
          <w:sz w:val="16"/>
          <w:szCs w:val="16"/>
        </w:rPr>
      </w:pPr>
      <w:r w:rsidRPr="00D424AC">
        <w:rPr>
          <w:b/>
          <w:sz w:val="16"/>
          <w:szCs w:val="16"/>
        </w:rPr>
        <w:t>финансирования, по этапам и годам реализации подпрограммы)</w:t>
      </w:r>
    </w:p>
    <w:p w:rsidR="001B1C45" w:rsidRPr="00D424AC" w:rsidRDefault="001B1C45" w:rsidP="001B1C45">
      <w:pPr>
        <w:autoSpaceDE w:val="0"/>
        <w:autoSpaceDN w:val="0"/>
        <w:adjustRightInd w:val="0"/>
        <w:ind w:firstLine="709"/>
        <w:jc w:val="both"/>
        <w:rPr>
          <w:sz w:val="16"/>
          <w:szCs w:val="16"/>
        </w:rPr>
      </w:pPr>
    </w:p>
    <w:p w:rsidR="001B1C45" w:rsidRPr="00D424AC" w:rsidRDefault="001B1C45" w:rsidP="001B1C45">
      <w:pPr>
        <w:autoSpaceDE w:val="0"/>
        <w:autoSpaceDN w:val="0"/>
        <w:adjustRightInd w:val="0"/>
        <w:ind w:firstLine="714"/>
        <w:jc w:val="both"/>
        <w:rPr>
          <w:sz w:val="16"/>
          <w:szCs w:val="16"/>
        </w:rPr>
      </w:pPr>
      <w:r w:rsidRPr="00D424AC">
        <w:rPr>
          <w:sz w:val="16"/>
          <w:szCs w:val="16"/>
        </w:rPr>
        <w:t>Расходы подпрограммы формируются за счет средств федерального бюджета, республиканского бюджета Чувашской Республики и бюджета Новочелны-Сюрбеевского сельского поселения.</w:t>
      </w:r>
    </w:p>
    <w:p w:rsidR="001B1C45" w:rsidRPr="00D424AC" w:rsidRDefault="001B1C45" w:rsidP="001B1C45">
      <w:pPr>
        <w:autoSpaceDE w:val="0"/>
        <w:autoSpaceDN w:val="0"/>
        <w:adjustRightInd w:val="0"/>
        <w:ind w:firstLine="714"/>
        <w:jc w:val="both"/>
        <w:rPr>
          <w:sz w:val="16"/>
          <w:szCs w:val="16"/>
        </w:rPr>
      </w:pPr>
      <w:r w:rsidRPr="00D424AC">
        <w:rPr>
          <w:sz w:val="16"/>
          <w:szCs w:val="16"/>
        </w:rPr>
        <w:t>Общий объем финансирования подпрограммы в 2021–2035 годах составляет 0,00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Объем финансирования подпрограммы на 1 этапе составляет 0,00 рублей, в том числе:</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2021 году –0,00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2022 году –0,00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2023 году –0,00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2024 году –0,00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2025 году –0,00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На 2 этапе, в 2026–2030 годах, объем финансирования подпрограммы составляет 0,00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На 3 этапе, в 2031–2035 годах, объем финансирования подпрограммы составляет 0,00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Объемы финансирования подпрограммы подлежат ежегодному уточнению исходя из реальных возможностей бюджетов всех уровней.</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1B1C45" w:rsidRPr="00D424AC" w:rsidRDefault="001B1C45" w:rsidP="001B1C45">
      <w:pPr>
        <w:rPr>
          <w:sz w:val="16"/>
          <w:szCs w:val="16"/>
        </w:rPr>
      </w:pPr>
    </w:p>
    <w:p w:rsidR="001B1C45" w:rsidRPr="00D424AC" w:rsidRDefault="001B1C45" w:rsidP="001B1C45">
      <w:pPr>
        <w:autoSpaceDE w:val="0"/>
        <w:autoSpaceDN w:val="0"/>
        <w:adjustRightInd w:val="0"/>
        <w:ind w:firstLine="709"/>
        <w:jc w:val="both"/>
        <w:rPr>
          <w:sz w:val="16"/>
          <w:szCs w:val="16"/>
        </w:rPr>
      </w:pPr>
    </w:p>
    <w:p w:rsidR="001B1C45" w:rsidRPr="00D424AC" w:rsidRDefault="001B1C45" w:rsidP="001B1C45">
      <w:pPr>
        <w:ind w:firstLine="567"/>
        <w:jc w:val="both"/>
        <w:rPr>
          <w:sz w:val="16"/>
          <w:szCs w:val="16"/>
        </w:rPr>
        <w:sectPr w:rsidR="001B1C45" w:rsidRPr="00D424AC" w:rsidSect="000B526E">
          <w:headerReference w:type="default" r:id="rId21"/>
          <w:pgSz w:w="11905" w:h="16838"/>
          <w:pgMar w:top="1134" w:right="850" w:bottom="1134" w:left="1984" w:header="709" w:footer="709" w:gutter="0"/>
          <w:pgNumType w:start="1"/>
          <w:cols w:space="720"/>
          <w:titlePg/>
          <w:docGrid w:linePitch="326"/>
        </w:sectPr>
      </w:pPr>
    </w:p>
    <w:p w:rsidR="001B1C45" w:rsidRPr="00D424AC" w:rsidRDefault="001B1C45" w:rsidP="001B1C45">
      <w:pPr>
        <w:ind w:left="10200"/>
        <w:jc w:val="center"/>
        <w:rPr>
          <w:sz w:val="16"/>
          <w:szCs w:val="16"/>
          <w:lang w:eastAsia="en-US"/>
        </w:rPr>
      </w:pPr>
      <w:r w:rsidRPr="00D424AC">
        <w:rPr>
          <w:sz w:val="16"/>
          <w:szCs w:val="16"/>
          <w:lang w:eastAsia="en-US"/>
        </w:rPr>
        <w:lastRenderedPageBreak/>
        <w:t>Приложение</w:t>
      </w:r>
    </w:p>
    <w:p w:rsidR="001B1C45" w:rsidRPr="00D424AC" w:rsidRDefault="001B1C45" w:rsidP="001B1C45">
      <w:pPr>
        <w:autoSpaceDE w:val="0"/>
        <w:autoSpaceDN w:val="0"/>
        <w:adjustRightInd w:val="0"/>
        <w:ind w:left="10200"/>
        <w:jc w:val="center"/>
        <w:rPr>
          <w:sz w:val="16"/>
          <w:szCs w:val="16"/>
          <w:lang w:eastAsia="en-US"/>
        </w:rPr>
      </w:pPr>
      <w:r w:rsidRPr="00D424AC">
        <w:rPr>
          <w:sz w:val="16"/>
          <w:szCs w:val="16"/>
          <w:lang w:eastAsia="en-US"/>
        </w:rPr>
        <w:t xml:space="preserve">к подпрограмме «Развитие муниципальной службы» муниципальной программы </w:t>
      </w:r>
      <w:r w:rsidRPr="00D424AC">
        <w:rPr>
          <w:sz w:val="16"/>
          <w:szCs w:val="16"/>
        </w:rPr>
        <w:t>Новочелны-Сюрбеевского сельского поселения</w:t>
      </w:r>
      <w:r w:rsidRPr="00D424AC">
        <w:rPr>
          <w:sz w:val="16"/>
          <w:szCs w:val="16"/>
          <w:lang w:eastAsia="en-US"/>
        </w:rPr>
        <w:t xml:space="preserve"> «Развитие потенциала муниципального управления»</w:t>
      </w:r>
    </w:p>
    <w:p w:rsidR="001B1C45" w:rsidRPr="00D424AC" w:rsidRDefault="001B1C45" w:rsidP="001B1C45">
      <w:pPr>
        <w:autoSpaceDE w:val="0"/>
        <w:autoSpaceDN w:val="0"/>
        <w:adjustRightInd w:val="0"/>
        <w:jc w:val="center"/>
        <w:rPr>
          <w:sz w:val="16"/>
          <w:szCs w:val="16"/>
          <w:lang w:eastAsia="en-US"/>
        </w:rPr>
      </w:pPr>
    </w:p>
    <w:p w:rsidR="001B1C45" w:rsidRPr="00D424AC" w:rsidRDefault="001B1C45" w:rsidP="001B1C45">
      <w:pPr>
        <w:autoSpaceDE w:val="0"/>
        <w:autoSpaceDN w:val="0"/>
        <w:adjustRightInd w:val="0"/>
        <w:jc w:val="center"/>
        <w:rPr>
          <w:sz w:val="16"/>
          <w:szCs w:val="16"/>
          <w:lang w:eastAsia="en-US"/>
        </w:rPr>
      </w:pPr>
    </w:p>
    <w:p w:rsidR="001B1C45" w:rsidRPr="00D424AC" w:rsidRDefault="001B1C45" w:rsidP="001B1C45">
      <w:pPr>
        <w:autoSpaceDE w:val="0"/>
        <w:autoSpaceDN w:val="0"/>
        <w:adjustRightInd w:val="0"/>
        <w:jc w:val="center"/>
        <w:rPr>
          <w:sz w:val="16"/>
          <w:szCs w:val="16"/>
          <w:lang w:eastAsia="en-US"/>
        </w:rPr>
      </w:pP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РЕСУРСНОЕ ОБЕСПЕЧЕНИЕ</w:t>
      </w: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 xml:space="preserve">реализации подпрограммы «Развитие муниципальной службы» </w:t>
      </w: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 xml:space="preserve">муниципальной программы </w:t>
      </w:r>
      <w:r w:rsidRPr="00D424AC">
        <w:rPr>
          <w:b/>
          <w:sz w:val="16"/>
          <w:szCs w:val="16"/>
        </w:rPr>
        <w:t>Новочелны-Сюрбеевского сельского поселения</w:t>
      </w:r>
      <w:r w:rsidRPr="00D424AC">
        <w:rPr>
          <w:b/>
          <w:sz w:val="16"/>
          <w:szCs w:val="16"/>
          <w:lang w:eastAsia="en-US"/>
        </w:rPr>
        <w:t xml:space="preserve"> «Развитие потенциала муниципального управления» </w:t>
      </w: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за счет всех источников финансирования</w:t>
      </w:r>
    </w:p>
    <w:p w:rsidR="001B1C45" w:rsidRPr="00D424AC" w:rsidRDefault="001B1C45" w:rsidP="001B1C45">
      <w:pPr>
        <w:autoSpaceDE w:val="0"/>
        <w:autoSpaceDN w:val="0"/>
        <w:adjustRightInd w:val="0"/>
        <w:rPr>
          <w:sz w:val="16"/>
          <w:szCs w:val="16"/>
          <w:lang w:eastAsia="en-US"/>
        </w:rPr>
      </w:pPr>
    </w:p>
    <w:p w:rsidR="001B1C45" w:rsidRPr="00D424AC" w:rsidRDefault="001B1C45" w:rsidP="001B1C45">
      <w:pPr>
        <w:autoSpaceDE w:val="0"/>
        <w:autoSpaceDN w:val="0"/>
        <w:adjustRightInd w:val="0"/>
        <w:rPr>
          <w:sz w:val="16"/>
          <w:szCs w:val="16"/>
          <w:lang w:eastAsia="en-US"/>
        </w:rPr>
      </w:pPr>
    </w:p>
    <w:tbl>
      <w:tblPr>
        <w:tblW w:w="15162" w:type="dxa"/>
        <w:tblInd w:w="-430" w:type="dxa"/>
        <w:tblLayout w:type="fixed"/>
        <w:tblCellMar>
          <w:left w:w="62" w:type="dxa"/>
          <w:right w:w="62" w:type="dxa"/>
        </w:tblCellMar>
        <w:tblLook w:val="0000" w:firstRow="0" w:lastRow="0" w:firstColumn="0" w:lastColumn="0" w:noHBand="0" w:noVBand="0"/>
      </w:tblPr>
      <w:tblGrid>
        <w:gridCol w:w="851"/>
        <w:gridCol w:w="1801"/>
        <w:gridCol w:w="1608"/>
        <w:gridCol w:w="1170"/>
        <w:gridCol w:w="690"/>
        <w:gridCol w:w="690"/>
        <w:gridCol w:w="742"/>
        <w:gridCol w:w="728"/>
        <w:gridCol w:w="1722"/>
        <w:gridCol w:w="732"/>
        <w:gridCol w:w="732"/>
        <w:gridCol w:w="738"/>
        <w:gridCol w:w="732"/>
        <w:gridCol w:w="720"/>
        <w:gridCol w:w="744"/>
        <w:gridCol w:w="762"/>
      </w:tblGrid>
      <w:tr w:rsidR="001B1C45" w:rsidRPr="00D424AC" w:rsidTr="00A00621">
        <w:tc>
          <w:tcPr>
            <w:tcW w:w="851" w:type="dxa"/>
            <w:vMerge w:val="restart"/>
            <w:tcBorders>
              <w:top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br w:type="page"/>
              <w:t>Статус</w:t>
            </w:r>
          </w:p>
        </w:tc>
        <w:tc>
          <w:tcPr>
            <w:tcW w:w="1801" w:type="dxa"/>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 xml:space="preserve">Наименование подпрограммы муниципальной программы </w:t>
            </w:r>
            <w:r w:rsidRPr="00D424AC">
              <w:rPr>
                <w:sz w:val="16"/>
                <w:szCs w:val="16"/>
              </w:rPr>
              <w:t>Новочелны-Сюрбеевского сельского поселения</w:t>
            </w:r>
            <w:r w:rsidRPr="00D424AC">
              <w:rPr>
                <w:sz w:val="16"/>
                <w:szCs w:val="16"/>
                <w:lang w:eastAsia="en-US"/>
              </w:rPr>
              <w:t xml:space="preserve"> (основного мероприятия, мероприятия)</w:t>
            </w:r>
          </w:p>
        </w:tc>
        <w:tc>
          <w:tcPr>
            <w:tcW w:w="1608" w:type="dxa"/>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 xml:space="preserve">Задача подпрограммы муниципальной программы </w:t>
            </w:r>
            <w:r w:rsidRPr="00D424AC">
              <w:rPr>
                <w:sz w:val="16"/>
                <w:szCs w:val="16"/>
              </w:rPr>
              <w:t>Новочелны-Сюрбеевского сельского поселения</w:t>
            </w:r>
          </w:p>
        </w:tc>
        <w:tc>
          <w:tcPr>
            <w:tcW w:w="1170" w:type="dxa"/>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Ответственный исполнитель, участники</w:t>
            </w:r>
          </w:p>
        </w:tc>
        <w:tc>
          <w:tcPr>
            <w:tcW w:w="2850" w:type="dxa"/>
            <w:gridSpan w:val="4"/>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 xml:space="preserve">Код бюджетной </w:t>
            </w:r>
          </w:p>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классификации</w:t>
            </w:r>
          </w:p>
        </w:tc>
        <w:tc>
          <w:tcPr>
            <w:tcW w:w="1722" w:type="dxa"/>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Источники финансирования</w:t>
            </w:r>
          </w:p>
        </w:tc>
        <w:tc>
          <w:tcPr>
            <w:tcW w:w="5160" w:type="dxa"/>
            <w:gridSpan w:val="7"/>
            <w:tcBorders>
              <w:top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bCs/>
                <w:sz w:val="16"/>
                <w:szCs w:val="16"/>
              </w:rPr>
              <w:t>Расходы по годам, тыс. рублей</w:t>
            </w:r>
          </w:p>
        </w:tc>
      </w:tr>
      <w:tr w:rsidR="001B1C45" w:rsidRPr="00D424AC" w:rsidTr="00A00621">
        <w:tc>
          <w:tcPr>
            <w:tcW w:w="851" w:type="dxa"/>
            <w:vMerge/>
            <w:tcBorders>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801" w:type="dxa"/>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608" w:type="dxa"/>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170" w:type="dxa"/>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90"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главный распорядитель бюджетных средств</w:t>
            </w:r>
          </w:p>
        </w:tc>
        <w:tc>
          <w:tcPr>
            <w:tcW w:w="690"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раздел, подраздел</w:t>
            </w:r>
          </w:p>
        </w:tc>
        <w:tc>
          <w:tcPr>
            <w:tcW w:w="742"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целевая статья расходов</w:t>
            </w:r>
          </w:p>
        </w:tc>
        <w:tc>
          <w:tcPr>
            <w:tcW w:w="728"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группа (подгруппа) вида расходов</w:t>
            </w:r>
          </w:p>
        </w:tc>
        <w:tc>
          <w:tcPr>
            <w:tcW w:w="1722" w:type="dxa"/>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p>
        </w:tc>
        <w:tc>
          <w:tcPr>
            <w:tcW w:w="732"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2021</w:t>
            </w:r>
          </w:p>
        </w:tc>
        <w:tc>
          <w:tcPr>
            <w:tcW w:w="732"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2022</w:t>
            </w:r>
          </w:p>
        </w:tc>
        <w:tc>
          <w:tcPr>
            <w:tcW w:w="738"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2023</w:t>
            </w:r>
          </w:p>
        </w:tc>
        <w:tc>
          <w:tcPr>
            <w:tcW w:w="732"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2024</w:t>
            </w:r>
          </w:p>
        </w:tc>
        <w:tc>
          <w:tcPr>
            <w:tcW w:w="720"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2025</w:t>
            </w:r>
          </w:p>
        </w:tc>
        <w:tc>
          <w:tcPr>
            <w:tcW w:w="744"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2026–2030</w:t>
            </w:r>
          </w:p>
        </w:tc>
        <w:tc>
          <w:tcPr>
            <w:tcW w:w="762" w:type="dxa"/>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2031–2035</w:t>
            </w:r>
          </w:p>
        </w:tc>
      </w:tr>
    </w:tbl>
    <w:p w:rsidR="001B1C45" w:rsidRPr="00D424AC" w:rsidRDefault="001B1C45" w:rsidP="001B1C45">
      <w:pPr>
        <w:widowControl w:val="0"/>
        <w:suppressAutoHyphens/>
        <w:rPr>
          <w:sz w:val="16"/>
          <w:szCs w:val="16"/>
        </w:rPr>
      </w:pPr>
    </w:p>
    <w:tbl>
      <w:tblPr>
        <w:tblW w:w="15162" w:type="dxa"/>
        <w:tblInd w:w="-430" w:type="dxa"/>
        <w:tblLayout w:type="fixed"/>
        <w:tblCellMar>
          <w:left w:w="62" w:type="dxa"/>
          <w:right w:w="62" w:type="dxa"/>
        </w:tblCellMar>
        <w:tblLook w:val="0000" w:firstRow="0" w:lastRow="0" w:firstColumn="0" w:lastColumn="0" w:noHBand="0" w:noVBand="0"/>
      </w:tblPr>
      <w:tblGrid>
        <w:gridCol w:w="851"/>
        <w:gridCol w:w="1701"/>
        <w:gridCol w:w="100"/>
        <w:gridCol w:w="1318"/>
        <w:gridCol w:w="290"/>
        <w:gridCol w:w="702"/>
        <w:gridCol w:w="450"/>
        <w:gridCol w:w="150"/>
        <w:gridCol w:w="558"/>
        <w:gridCol w:w="48"/>
        <w:gridCol w:w="642"/>
        <w:gridCol w:w="100"/>
        <w:gridCol w:w="632"/>
        <w:gridCol w:w="738"/>
        <w:gridCol w:w="1710"/>
        <w:gridCol w:w="750"/>
        <w:gridCol w:w="732"/>
        <w:gridCol w:w="732"/>
        <w:gridCol w:w="732"/>
        <w:gridCol w:w="738"/>
        <w:gridCol w:w="732"/>
        <w:gridCol w:w="756"/>
      </w:tblGrid>
      <w:tr w:rsidR="001B1C45" w:rsidRPr="00D424AC" w:rsidTr="00A00621">
        <w:trPr>
          <w:tblHeader/>
        </w:trPr>
        <w:tc>
          <w:tcPr>
            <w:tcW w:w="851" w:type="dxa"/>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center"/>
              <w:rPr>
                <w:sz w:val="16"/>
                <w:szCs w:val="16"/>
                <w:lang w:eastAsia="en-US"/>
              </w:rPr>
            </w:pPr>
            <w:r w:rsidRPr="00D424AC">
              <w:rPr>
                <w:sz w:val="16"/>
                <w:szCs w:val="16"/>
                <w:lang w:eastAsia="en-US"/>
              </w:rPr>
              <w:t>1</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2</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5</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7</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9</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10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11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12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13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14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15</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16</w:t>
            </w:r>
          </w:p>
        </w:tc>
      </w:tr>
      <w:tr w:rsidR="001B1C45" w:rsidRPr="00D424AC" w:rsidTr="00A00621">
        <w:tc>
          <w:tcPr>
            <w:tcW w:w="851" w:type="dxa"/>
            <w:vMerge w:val="restart"/>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rPr>
                <w:sz w:val="16"/>
                <w:szCs w:val="16"/>
                <w:lang w:eastAsia="en-US"/>
              </w:rPr>
            </w:pPr>
            <w:r w:rsidRPr="00D424AC">
              <w:rPr>
                <w:sz w:val="16"/>
                <w:szCs w:val="16"/>
                <w:lang w:eastAsia="en-US"/>
              </w:rPr>
              <w:t>Подпрограмма</w:t>
            </w:r>
          </w:p>
        </w:tc>
        <w:tc>
          <w:tcPr>
            <w:tcW w:w="18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«Развитие муниципальной службы»</w:t>
            </w:r>
          </w:p>
        </w:tc>
        <w:tc>
          <w:tcPr>
            <w:tcW w:w="16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rPr>
                <w:sz w:val="16"/>
                <w:szCs w:val="16"/>
                <w:lang w:eastAsia="en-US"/>
              </w:rPr>
            </w:pP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ответственный исполнитель –администрация </w:t>
            </w:r>
            <w:r w:rsidRPr="00D424AC">
              <w:rPr>
                <w:sz w:val="16"/>
                <w:szCs w:val="16"/>
              </w:rPr>
              <w:t>Новочелны-Сюрбеевского сельского поселения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бюджет </w:t>
            </w:r>
            <w:r w:rsidRPr="00D424AC">
              <w:rPr>
                <w:sz w:val="16"/>
                <w:szCs w:val="16"/>
              </w:rPr>
              <w:t>Новочелны-Сюрбеевского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15162" w:type="dxa"/>
            <w:gridSpan w:val="22"/>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b/>
                <w:sz w:val="16"/>
                <w:szCs w:val="16"/>
                <w:lang w:eastAsia="en-US"/>
              </w:rPr>
            </w:pPr>
            <w:r w:rsidRPr="00D424AC">
              <w:rPr>
                <w:b/>
                <w:sz w:val="16"/>
                <w:szCs w:val="16"/>
                <w:lang w:eastAsia="en-US"/>
              </w:rPr>
              <w:t>Цель «Повышение эффективности муниципальной службы в Новочелны-Сюрбеевском сельском поселении»</w:t>
            </w:r>
          </w:p>
        </w:tc>
      </w:tr>
      <w:tr w:rsidR="001B1C45" w:rsidRPr="00D424AC" w:rsidTr="00A00621">
        <w:tc>
          <w:tcPr>
            <w:tcW w:w="851" w:type="dxa"/>
            <w:vMerge w:val="restart"/>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rPr>
                <w:sz w:val="16"/>
                <w:szCs w:val="16"/>
                <w:lang w:eastAsia="en-US"/>
              </w:rPr>
            </w:pPr>
            <w:r w:rsidRPr="00D424AC">
              <w:rPr>
                <w:sz w:val="16"/>
                <w:szCs w:val="16"/>
                <w:lang w:eastAsia="en-US"/>
              </w:rPr>
              <w:t>Основное мероприятие 1</w:t>
            </w:r>
          </w:p>
        </w:tc>
        <w:tc>
          <w:tcPr>
            <w:tcW w:w="18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Развитие нормативно-правовой базы Новочелны-Сюрбеевского сельского поселения, регулирующей вопросы муниципальной службы в Новочелны-Сюрбеевском сельском поселении</w:t>
            </w:r>
          </w:p>
        </w:tc>
        <w:tc>
          <w:tcPr>
            <w:tcW w:w="16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rPr>
              <w:t>совершенствование системы правового регулирования муниципальной службы</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ответственный исполнитель – администрация Новочелны-Сюрбеевского сельского поселения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801"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60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15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бюджет </w:t>
            </w:r>
            <w:r w:rsidRPr="00D424AC">
              <w:rPr>
                <w:sz w:val="16"/>
                <w:szCs w:val="16"/>
              </w:rPr>
              <w:t>Новочелны-Сюрбеевского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tcBorders>
              <w:top w:val="single" w:sz="4" w:space="0" w:color="auto"/>
              <w:right w:val="single" w:sz="4" w:space="0" w:color="auto"/>
            </w:tcBorders>
            <w:shd w:val="clear" w:color="auto" w:fill="auto"/>
          </w:tcPr>
          <w:p w:rsidR="001B1C45" w:rsidRPr="00D424AC" w:rsidRDefault="001B1C45" w:rsidP="00A00621">
            <w:pPr>
              <w:keepNext/>
              <w:autoSpaceDE w:val="0"/>
              <w:autoSpaceDN w:val="0"/>
              <w:adjustRightInd w:val="0"/>
              <w:ind w:left="-57"/>
              <w:jc w:val="both"/>
              <w:rPr>
                <w:sz w:val="16"/>
                <w:szCs w:val="16"/>
                <w:lang w:eastAsia="en-US"/>
              </w:rPr>
            </w:pPr>
            <w:r w:rsidRPr="00D424AC">
              <w:rPr>
                <w:sz w:val="16"/>
                <w:szCs w:val="16"/>
                <w:lang w:eastAsia="en-US"/>
              </w:rPr>
              <w:lastRenderedPageBreak/>
              <w:t>Целевые показатели (индикаторы) подпрограммы, увязанные с основным меропри</w:t>
            </w:r>
            <w:r w:rsidRPr="00D424AC">
              <w:rPr>
                <w:sz w:val="16"/>
                <w:szCs w:val="16"/>
                <w:lang w:eastAsia="en-US"/>
              </w:rPr>
              <w:softHyphen/>
              <w:t>ятием 1</w:t>
            </w:r>
          </w:p>
        </w:tc>
        <w:tc>
          <w:tcPr>
            <w:tcW w:w="7429" w:type="dxa"/>
            <w:gridSpan w:val="13"/>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autoSpaceDE w:val="0"/>
              <w:autoSpaceDN w:val="0"/>
              <w:adjustRightInd w:val="0"/>
              <w:jc w:val="both"/>
              <w:rPr>
                <w:sz w:val="16"/>
                <w:szCs w:val="16"/>
                <w:lang w:eastAsia="en-US"/>
              </w:rPr>
            </w:pPr>
            <w:r w:rsidRPr="00D424AC">
              <w:rPr>
                <w:sz w:val="16"/>
                <w:szCs w:val="16"/>
              </w:rPr>
              <w:t>Доля подготовленных нормативных правовых актов Новочелны-Сюрбеевского сельского поселения, регулирующих вопросы муниципальной службы, отнесенные к компетенции органов местного самоуправления, процентов</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autoSpaceDE w:val="0"/>
              <w:autoSpaceDN w:val="0"/>
              <w:adjustRightInd w:val="0"/>
              <w:jc w:val="center"/>
              <w:rPr>
                <w:sz w:val="16"/>
                <w:szCs w:val="16"/>
                <w:lang w:eastAsia="en-US"/>
              </w:rPr>
            </w:pPr>
            <w:r w:rsidRPr="00D424AC">
              <w:rPr>
                <w:sz w:val="16"/>
                <w:szCs w:val="16"/>
                <w:lang w:eastAsia="en-US"/>
              </w:rPr>
              <w:t>x</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ind w:left="-57" w:right="-57"/>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ind w:left="-57" w:right="-57"/>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ind w:left="-57" w:right="-57"/>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ind w:left="-57" w:right="-57"/>
              <w:jc w:val="center"/>
              <w:rPr>
                <w:sz w:val="16"/>
                <w:szCs w:val="16"/>
              </w:rPr>
            </w:pPr>
            <w:r w:rsidRPr="00D424AC">
              <w:rPr>
                <w:sz w:val="16"/>
                <w:szCs w:val="16"/>
                <w:lang w:eastAsia="en-US"/>
              </w:rPr>
              <w:t>100,0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ind w:left="-57" w:right="-57"/>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autoSpaceDE w:val="0"/>
              <w:autoSpaceDN w:val="0"/>
              <w:adjustRightInd w:val="0"/>
              <w:ind w:left="-57" w:right="-57"/>
              <w:jc w:val="center"/>
              <w:rPr>
                <w:sz w:val="16"/>
                <w:szCs w:val="16"/>
                <w:lang w:eastAsia="en-US"/>
              </w:rPr>
            </w:pPr>
            <w:r w:rsidRPr="00D424AC">
              <w:rPr>
                <w:sz w:val="16"/>
                <w:szCs w:val="16"/>
                <w:lang w:eastAsia="en-US"/>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autoSpaceDE w:val="0"/>
              <w:autoSpaceDN w:val="0"/>
              <w:adjustRightInd w:val="0"/>
              <w:ind w:left="-57" w:right="-57"/>
              <w:jc w:val="center"/>
              <w:rPr>
                <w:sz w:val="16"/>
                <w:szCs w:val="16"/>
                <w:lang w:eastAsia="en-US"/>
              </w:rPr>
            </w:pPr>
            <w:r w:rsidRPr="00D424AC">
              <w:rPr>
                <w:sz w:val="16"/>
                <w:szCs w:val="16"/>
                <w:lang w:eastAsia="en-US"/>
              </w:rPr>
              <w:t>100,0</w:t>
            </w:r>
          </w:p>
        </w:tc>
      </w:tr>
      <w:tr w:rsidR="001B1C45" w:rsidRPr="00D424AC" w:rsidTr="00A00621">
        <w:tc>
          <w:tcPr>
            <w:tcW w:w="851" w:type="dxa"/>
            <w:vMerge w:val="restart"/>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rPr>
                <w:sz w:val="16"/>
                <w:szCs w:val="16"/>
                <w:lang w:eastAsia="en-US"/>
              </w:rPr>
            </w:pPr>
            <w:r w:rsidRPr="00D424AC">
              <w:rPr>
                <w:sz w:val="16"/>
                <w:szCs w:val="16"/>
                <w:lang w:eastAsia="en-US"/>
              </w:rPr>
              <w:t>Меропри</w:t>
            </w:r>
            <w:r w:rsidRPr="00D424AC">
              <w:rPr>
                <w:sz w:val="16"/>
                <w:szCs w:val="16"/>
                <w:lang w:eastAsia="en-US"/>
              </w:rPr>
              <w:softHyphen/>
              <w:t>ятие 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rPr>
              <w:t>Совершенствование и развитие нормативно-правовой базы Новочелны-Сюрбеевского сельского поселения, регулирующей вопросы муниципальной службы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rPr>
                <w:sz w:val="16"/>
                <w:szCs w:val="16"/>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rPr>
                <w:sz w:val="16"/>
                <w:szCs w:val="16"/>
              </w:rPr>
            </w:pPr>
            <w:r w:rsidRPr="00D424AC">
              <w:rPr>
                <w:sz w:val="16"/>
                <w:szCs w:val="16"/>
                <w:lang w:eastAsia="en-US"/>
              </w:rPr>
              <w:t>ответственный исполнитель – администрация Новочелны-Сюрбеевского сельского поселения</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бюджет </w:t>
            </w:r>
            <w:r w:rsidRPr="00D424AC">
              <w:rPr>
                <w:sz w:val="16"/>
                <w:szCs w:val="16"/>
              </w:rPr>
              <w:t>Новочелны-Сюрбеевского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15162" w:type="dxa"/>
            <w:gridSpan w:val="22"/>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b/>
                <w:sz w:val="16"/>
                <w:szCs w:val="16"/>
                <w:lang w:eastAsia="en-US"/>
              </w:rPr>
              <w:t>Цель «Повышение эффективности муниципальной службы в Новочелны-Сюрбеевском сельском поселении»</w:t>
            </w:r>
          </w:p>
        </w:tc>
      </w:tr>
      <w:tr w:rsidR="001B1C45" w:rsidRPr="00D424AC" w:rsidTr="00A00621">
        <w:tc>
          <w:tcPr>
            <w:tcW w:w="851" w:type="dxa"/>
            <w:vMerge w:val="restart"/>
            <w:tcBorders>
              <w:top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rPr>
                <w:sz w:val="16"/>
                <w:szCs w:val="16"/>
                <w:lang w:eastAsia="en-US"/>
              </w:rPr>
            </w:pPr>
            <w:r w:rsidRPr="00D424AC">
              <w:rPr>
                <w:sz w:val="16"/>
                <w:szCs w:val="16"/>
                <w:lang w:eastAsia="en-US"/>
              </w:rPr>
              <w:t>Основное мероприятие 2</w:t>
            </w:r>
          </w:p>
        </w:tc>
        <w:tc>
          <w:tcPr>
            <w:tcW w:w="1701" w:type="dxa"/>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Ведение регистра муниципальных нормативных правовых актов Чувашской Республики</w:t>
            </w:r>
          </w:p>
        </w:tc>
        <w:tc>
          <w:tcPr>
            <w:tcW w:w="1418" w:type="dxa"/>
            <w:gridSpan w:val="2"/>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учет и систематизация муниципальных правовых актов</w:t>
            </w:r>
          </w:p>
        </w:tc>
        <w:tc>
          <w:tcPr>
            <w:tcW w:w="992" w:type="dxa"/>
            <w:gridSpan w:val="2"/>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ответственный исполнитель –администрация Комсомольского района</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бюджет </w:t>
            </w:r>
            <w:r w:rsidRPr="00D424AC">
              <w:rPr>
                <w:sz w:val="16"/>
                <w:szCs w:val="16"/>
              </w:rPr>
              <w:t>Новочелны-Сюрбеевского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val="restart"/>
            <w:tcBorders>
              <w:top w:val="single" w:sz="4" w:space="0" w:color="auto"/>
              <w:right w:val="single" w:sz="4" w:space="0" w:color="auto"/>
            </w:tcBorders>
            <w:shd w:val="clear" w:color="auto" w:fill="auto"/>
          </w:tcPr>
          <w:p w:rsidR="001B1C45" w:rsidRPr="00D424AC" w:rsidRDefault="001B1C45" w:rsidP="00A00621">
            <w:pPr>
              <w:keepNext/>
              <w:autoSpaceDE w:val="0"/>
              <w:autoSpaceDN w:val="0"/>
              <w:adjustRightInd w:val="0"/>
              <w:ind w:left="-57"/>
              <w:jc w:val="both"/>
              <w:rPr>
                <w:sz w:val="16"/>
                <w:szCs w:val="16"/>
                <w:lang w:eastAsia="en-US"/>
              </w:rPr>
            </w:pPr>
            <w:r w:rsidRPr="00D424AC">
              <w:rPr>
                <w:sz w:val="16"/>
                <w:szCs w:val="16"/>
                <w:lang w:eastAsia="en-US"/>
              </w:rPr>
              <w:t>Целевые показатели (индикаторы) подпрограммы, увязанные с основным меропри</w:t>
            </w:r>
            <w:r w:rsidRPr="00D424AC">
              <w:rPr>
                <w:sz w:val="16"/>
                <w:szCs w:val="16"/>
                <w:lang w:eastAsia="en-US"/>
              </w:rPr>
              <w:softHyphen/>
              <w:t>ятием 2</w:t>
            </w:r>
          </w:p>
        </w:tc>
        <w:tc>
          <w:tcPr>
            <w:tcW w:w="7429" w:type="dxa"/>
            <w:gridSpan w:val="13"/>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ind w:left="-57" w:right="-57"/>
              <w:jc w:val="both"/>
              <w:rPr>
                <w:sz w:val="16"/>
                <w:szCs w:val="16"/>
              </w:rPr>
            </w:pPr>
            <w:r w:rsidRPr="00D424AC">
              <w:rPr>
                <w:sz w:val="16"/>
                <w:szCs w:val="16"/>
                <w:lang w:eastAsia="en-US"/>
              </w:rPr>
              <w:t>Актуализация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 муниципальных нормативных правовых актов</w:t>
            </w:r>
          </w:p>
        </w:tc>
        <w:tc>
          <w:tcPr>
            <w:tcW w:w="1710" w:type="dxa"/>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х</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keepNext/>
              <w:autoSpaceDE w:val="0"/>
              <w:autoSpaceDN w:val="0"/>
              <w:adjustRightInd w:val="0"/>
              <w:ind w:left="-57" w:right="-57"/>
              <w:jc w:val="center"/>
              <w:rPr>
                <w:sz w:val="16"/>
                <w:szCs w:val="16"/>
                <w:lang w:eastAsia="en-US"/>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r>
      <w:tr w:rsidR="001B1C45" w:rsidRPr="00D424AC" w:rsidTr="00A00621">
        <w:tc>
          <w:tcPr>
            <w:tcW w:w="851" w:type="dxa"/>
            <w:vMerge/>
            <w:tcBorders>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rPr>
                <w:sz w:val="16"/>
                <w:szCs w:val="16"/>
                <w:lang w:eastAsia="en-US"/>
              </w:rPr>
            </w:pPr>
          </w:p>
        </w:tc>
        <w:tc>
          <w:tcPr>
            <w:tcW w:w="7429" w:type="dxa"/>
            <w:gridSpan w:val="13"/>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ind w:left="-57" w:right="-57"/>
              <w:jc w:val="both"/>
              <w:rPr>
                <w:sz w:val="16"/>
                <w:szCs w:val="16"/>
              </w:rPr>
            </w:pPr>
            <w:r w:rsidRPr="00D424AC">
              <w:rPr>
                <w:sz w:val="16"/>
                <w:szCs w:val="16"/>
                <w:lang w:eastAsia="en-US"/>
              </w:rPr>
              <w:t>Доля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w:t>
            </w:r>
          </w:p>
        </w:tc>
        <w:tc>
          <w:tcPr>
            <w:tcW w:w="1710" w:type="dxa"/>
            <w:vMerge/>
            <w:tcBorders>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sz w:val="16"/>
                <w:szCs w:val="16"/>
                <w:lang w:eastAsia="en-US"/>
              </w:rPr>
              <w:t>100,0</w:t>
            </w:r>
          </w:p>
        </w:tc>
      </w:tr>
      <w:tr w:rsidR="001B1C45" w:rsidRPr="00D424AC" w:rsidTr="00A00621">
        <w:tc>
          <w:tcPr>
            <w:tcW w:w="851" w:type="dxa"/>
            <w:vMerge w:val="restart"/>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rPr>
                <w:sz w:val="16"/>
                <w:szCs w:val="16"/>
                <w:lang w:eastAsia="en-US"/>
              </w:rPr>
            </w:pPr>
            <w:r w:rsidRPr="00D424AC">
              <w:rPr>
                <w:sz w:val="16"/>
                <w:szCs w:val="16"/>
                <w:lang w:eastAsia="en-US"/>
              </w:rPr>
              <w:t>Меропри</w:t>
            </w:r>
            <w:r w:rsidRPr="00D424AC">
              <w:rPr>
                <w:sz w:val="16"/>
                <w:szCs w:val="16"/>
                <w:lang w:eastAsia="en-US"/>
              </w:rPr>
              <w:softHyphen/>
              <w:t>ятие 2.1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Внесение муниципальных нормативных правовых актов в регистр </w:t>
            </w:r>
            <w:r w:rsidRPr="00D424AC">
              <w:rPr>
                <w:sz w:val="16"/>
                <w:szCs w:val="16"/>
                <w:lang w:eastAsia="en-US"/>
              </w:rPr>
              <w:lastRenderedPageBreak/>
              <w:t>муниципальных нормативных правовых актов Чувашской Республики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rPr>
                <w:sz w:val="16"/>
                <w:szCs w:val="16"/>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rPr>
                <w:sz w:val="16"/>
                <w:szCs w:val="16"/>
              </w:rPr>
            </w:pPr>
            <w:r w:rsidRPr="00D424AC">
              <w:rPr>
                <w:sz w:val="16"/>
                <w:szCs w:val="16"/>
                <w:lang w:eastAsia="en-US"/>
              </w:rPr>
              <w:t>ответственный исполнитель –администра</w:t>
            </w:r>
            <w:r w:rsidRPr="00D424AC">
              <w:rPr>
                <w:sz w:val="16"/>
                <w:szCs w:val="16"/>
                <w:lang w:eastAsia="en-US"/>
              </w:rPr>
              <w:lastRenderedPageBreak/>
              <w:t>ция Комсомольского района</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lastRenderedPageBreak/>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бюджет </w:t>
            </w:r>
            <w:r w:rsidRPr="00D424AC">
              <w:rPr>
                <w:sz w:val="16"/>
                <w:szCs w:val="16"/>
              </w:rPr>
              <w:t>Новочелны-Сюрбеевского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val="restart"/>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rPr>
                <w:sz w:val="16"/>
                <w:szCs w:val="16"/>
                <w:lang w:eastAsia="en-US"/>
              </w:rPr>
            </w:pPr>
            <w:r w:rsidRPr="00D424AC">
              <w:rPr>
                <w:sz w:val="16"/>
                <w:szCs w:val="16"/>
                <w:lang w:eastAsia="en-US"/>
              </w:rPr>
              <w:lastRenderedPageBreak/>
              <w:t>Меропри</w:t>
            </w:r>
            <w:r w:rsidRPr="00D424AC">
              <w:rPr>
                <w:sz w:val="16"/>
                <w:szCs w:val="16"/>
                <w:lang w:eastAsia="en-US"/>
              </w:rPr>
              <w:softHyphen/>
              <w:t>ятие 2.2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Актуализация муниципальных правовых актов</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rPr>
                <w:sz w:val="16"/>
                <w:szCs w:val="16"/>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rPr>
                <w:sz w:val="16"/>
                <w:szCs w:val="16"/>
              </w:rPr>
            </w:pPr>
            <w:r w:rsidRPr="00D424AC">
              <w:rPr>
                <w:sz w:val="16"/>
                <w:szCs w:val="16"/>
                <w:lang w:eastAsia="en-US"/>
              </w:rPr>
              <w:t>ответственный исполнитель –администрация Новочелны-Сюрбеевского сельского поселения</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top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бюджет </w:t>
            </w:r>
            <w:r w:rsidRPr="00D424AC">
              <w:rPr>
                <w:sz w:val="16"/>
                <w:szCs w:val="16"/>
              </w:rPr>
              <w:t>Новочелны-Сюрбеевского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val="restart"/>
            <w:tcBorders>
              <w:top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rPr>
                <w:sz w:val="16"/>
                <w:szCs w:val="16"/>
                <w:lang w:eastAsia="en-US"/>
              </w:rPr>
            </w:pPr>
            <w:r w:rsidRPr="00D424AC">
              <w:rPr>
                <w:sz w:val="16"/>
                <w:szCs w:val="16"/>
                <w:lang w:eastAsia="en-US"/>
              </w:rPr>
              <w:t>Меропри</w:t>
            </w:r>
            <w:r w:rsidRPr="00D424AC">
              <w:rPr>
                <w:sz w:val="16"/>
                <w:szCs w:val="16"/>
                <w:lang w:eastAsia="en-US"/>
              </w:rPr>
              <w:softHyphen/>
              <w:t>ятие 2.3</w:t>
            </w:r>
          </w:p>
        </w:tc>
        <w:tc>
          <w:tcPr>
            <w:tcW w:w="1701" w:type="dxa"/>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tc>
        <w:tc>
          <w:tcPr>
            <w:tcW w:w="1418" w:type="dxa"/>
            <w:gridSpan w:val="2"/>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autoSpaceDE w:val="0"/>
              <w:autoSpaceDN w:val="0"/>
              <w:adjustRightInd w:val="0"/>
              <w:rPr>
                <w:sz w:val="16"/>
                <w:szCs w:val="16"/>
                <w:lang w:eastAsia="en-US"/>
              </w:rPr>
            </w:pPr>
          </w:p>
        </w:tc>
        <w:tc>
          <w:tcPr>
            <w:tcW w:w="992" w:type="dxa"/>
            <w:gridSpan w:val="2"/>
            <w:vMerge w:val="restart"/>
            <w:tcBorders>
              <w:top w:val="single" w:sz="4" w:space="0" w:color="auto"/>
              <w:left w:val="single" w:sz="4" w:space="0" w:color="auto"/>
              <w:right w:val="single" w:sz="4" w:space="0" w:color="auto"/>
            </w:tcBorders>
            <w:shd w:val="clear" w:color="auto" w:fill="auto"/>
          </w:tcPr>
          <w:p w:rsidR="001B1C45" w:rsidRPr="00D424AC" w:rsidRDefault="001B1C45" w:rsidP="00A00621">
            <w:pPr>
              <w:rPr>
                <w:sz w:val="16"/>
                <w:szCs w:val="16"/>
              </w:rPr>
            </w:pPr>
            <w:r w:rsidRPr="00D424AC">
              <w:rPr>
                <w:sz w:val="16"/>
                <w:szCs w:val="16"/>
                <w:lang w:eastAsia="en-US"/>
              </w:rPr>
              <w:t>ответственный исполнитель –администрация Новочелны-Сюрбеевского сельского поселения</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left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r w:rsidR="001B1C45" w:rsidRPr="00D424AC" w:rsidTr="00A00621">
        <w:tc>
          <w:tcPr>
            <w:tcW w:w="851" w:type="dxa"/>
            <w:vMerge/>
            <w:tcBorders>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jc w:val="both"/>
              <w:outlineLvl w:val="0"/>
              <w:rPr>
                <w:sz w:val="16"/>
                <w:szCs w:val="16"/>
                <w:lang w:eastAsia="en-US"/>
              </w:rPr>
            </w:pPr>
          </w:p>
        </w:tc>
        <w:tc>
          <w:tcPr>
            <w:tcW w:w="1701" w:type="dxa"/>
            <w:vMerge/>
            <w:tcBorders>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1418" w:type="dxa"/>
            <w:gridSpan w:val="2"/>
            <w:vMerge/>
            <w:tcBorders>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992" w:type="dxa"/>
            <w:gridSpan w:val="2"/>
            <w:vMerge/>
            <w:tcBorders>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outlineLvl w:val="0"/>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center"/>
              <w:rPr>
                <w:sz w:val="16"/>
                <w:szCs w:val="16"/>
                <w:lang w:eastAsia="en-US"/>
              </w:rPr>
            </w:pPr>
            <w:r w:rsidRPr="00D424AC">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бюджет </w:t>
            </w:r>
            <w:r w:rsidRPr="00D424AC">
              <w:rPr>
                <w:sz w:val="16"/>
                <w:szCs w:val="16"/>
              </w:rPr>
              <w:t>Новочелны-Сюрбеевского сельского поселения</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1B1C45" w:rsidRPr="00D424AC" w:rsidRDefault="001B1C45" w:rsidP="00A00621">
            <w:pPr>
              <w:autoSpaceDE w:val="0"/>
              <w:autoSpaceDN w:val="0"/>
              <w:adjustRightInd w:val="0"/>
              <w:ind w:left="-57" w:right="-57"/>
              <w:jc w:val="center"/>
              <w:rPr>
                <w:sz w:val="16"/>
                <w:szCs w:val="16"/>
                <w:lang w:eastAsia="en-US"/>
              </w:rPr>
            </w:pPr>
            <w:r w:rsidRPr="00D424AC">
              <w:rPr>
                <w:sz w:val="16"/>
                <w:szCs w:val="16"/>
                <w:lang w:eastAsia="en-US"/>
              </w:rPr>
              <w:t>0,0</w:t>
            </w:r>
          </w:p>
        </w:tc>
      </w:tr>
    </w:tbl>
    <w:p w:rsidR="001B1C45" w:rsidRPr="00D424AC" w:rsidRDefault="001B1C45" w:rsidP="001B1C45">
      <w:pPr>
        <w:autoSpaceDE w:val="0"/>
        <w:autoSpaceDN w:val="0"/>
        <w:adjustRightInd w:val="0"/>
        <w:ind w:hanging="360"/>
        <w:jc w:val="both"/>
        <w:rPr>
          <w:sz w:val="16"/>
          <w:szCs w:val="16"/>
          <w:lang w:eastAsia="en-US"/>
        </w:rPr>
      </w:pPr>
      <w:r w:rsidRPr="00D424AC">
        <w:rPr>
          <w:sz w:val="16"/>
          <w:szCs w:val="16"/>
          <w:lang w:eastAsia="en-US"/>
        </w:rPr>
        <w:t>___________</w:t>
      </w:r>
    </w:p>
    <w:p w:rsidR="001B1C45" w:rsidRPr="00D424AC" w:rsidRDefault="001B1C45" w:rsidP="001B1C45">
      <w:pPr>
        <w:autoSpaceDE w:val="0"/>
        <w:autoSpaceDN w:val="0"/>
        <w:adjustRightInd w:val="0"/>
        <w:ind w:hanging="360"/>
        <w:jc w:val="both"/>
        <w:rPr>
          <w:sz w:val="16"/>
          <w:szCs w:val="16"/>
        </w:rPr>
      </w:pPr>
      <w:r w:rsidRPr="00D424AC">
        <w:rPr>
          <w:sz w:val="16"/>
          <w:szCs w:val="16"/>
          <w:lang w:eastAsia="en-US"/>
        </w:rPr>
        <w:t xml:space="preserve">* </w:t>
      </w:r>
      <w:r w:rsidRPr="00D424AC">
        <w:rPr>
          <w:sz w:val="16"/>
          <w:szCs w:val="16"/>
        </w:rPr>
        <w:t>Приводятся значения целевых  показателей (индикаторов) в 2030 и 2035 годах соответственно.</w:t>
      </w:r>
    </w:p>
    <w:p w:rsidR="001B1C45" w:rsidRPr="00D424AC" w:rsidRDefault="001B1C45" w:rsidP="001B1C45">
      <w:pPr>
        <w:ind w:left="5160"/>
        <w:jc w:val="center"/>
        <w:rPr>
          <w:sz w:val="16"/>
          <w:szCs w:val="16"/>
        </w:rPr>
        <w:sectPr w:rsidR="001B1C45" w:rsidRPr="00D424AC" w:rsidSect="00560373">
          <w:headerReference w:type="default" r:id="rId22"/>
          <w:pgSz w:w="16838" w:h="11905" w:orient="landscape"/>
          <w:pgMar w:top="1985" w:right="1134" w:bottom="851" w:left="1134" w:header="709" w:footer="709" w:gutter="0"/>
          <w:pgNumType w:start="1"/>
          <w:cols w:space="720"/>
          <w:titlePg/>
          <w:docGrid w:linePitch="326"/>
        </w:sectPr>
      </w:pPr>
    </w:p>
    <w:p w:rsidR="001B1C45" w:rsidRPr="00D424AC" w:rsidRDefault="001B1C45" w:rsidP="001B1C45">
      <w:pPr>
        <w:ind w:left="5160"/>
        <w:jc w:val="center"/>
        <w:rPr>
          <w:sz w:val="16"/>
          <w:szCs w:val="16"/>
        </w:rPr>
      </w:pPr>
      <w:r w:rsidRPr="00D424AC">
        <w:rPr>
          <w:sz w:val="16"/>
          <w:szCs w:val="16"/>
        </w:rPr>
        <w:lastRenderedPageBreak/>
        <w:t>Приложение № 4</w:t>
      </w:r>
    </w:p>
    <w:p w:rsidR="001B1C45" w:rsidRPr="00D424AC" w:rsidRDefault="001B1C45" w:rsidP="001B1C45">
      <w:pPr>
        <w:ind w:left="5160"/>
        <w:jc w:val="center"/>
        <w:rPr>
          <w:sz w:val="16"/>
          <w:szCs w:val="16"/>
        </w:rPr>
      </w:pPr>
      <w:r w:rsidRPr="00D424AC">
        <w:rPr>
          <w:sz w:val="16"/>
          <w:szCs w:val="16"/>
        </w:rPr>
        <w:t>к муниципальной программе</w:t>
      </w:r>
    </w:p>
    <w:p w:rsidR="001B1C45" w:rsidRPr="00D424AC" w:rsidRDefault="001B1C45" w:rsidP="001B1C45">
      <w:pPr>
        <w:ind w:left="5160"/>
        <w:jc w:val="center"/>
        <w:rPr>
          <w:sz w:val="16"/>
          <w:szCs w:val="16"/>
        </w:rPr>
      </w:pPr>
      <w:r w:rsidRPr="00D424AC">
        <w:rPr>
          <w:sz w:val="16"/>
          <w:szCs w:val="16"/>
        </w:rPr>
        <w:t>Новочелны-Сюрбеевского сельского поселения «Развитие потенциала</w:t>
      </w:r>
    </w:p>
    <w:p w:rsidR="001B1C45" w:rsidRPr="00D424AC" w:rsidRDefault="001B1C45" w:rsidP="001B1C45">
      <w:pPr>
        <w:ind w:left="5160"/>
        <w:jc w:val="center"/>
        <w:rPr>
          <w:sz w:val="16"/>
          <w:szCs w:val="16"/>
        </w:rPr>
      </w:pPr>
      <w:r w:rsidRPr="00D424AC">
        <w:rPr>
          <w:sz w:val="16"/>
          <w:szCs w:val="16"/>
        </w:rPr>
        <w:t>муниципального управления»</w:t>
      </w:r>
    </w:p>
    <w:p w:rsidR="001B1C45" w:rsidRPr="00D424AC" w:rsidRDefault="001B1C45" w:rsidP="001B1C45">
      <w:pPr>
        <w:jc w:val="right"/>
        <w:rPr>
          <w:sz w:val="16"/>
          <w:szCs w:val="16"/>
        </w:rPr>
      </w:pPr>
    </w:p>
    <w:p w:rsidR="001B1C45" w:rsidRPr="00D424AC" w:rsidRDefault="001B1C45" w:rsidP="001B1C45">
      <w:pPr>
        <w:jc w:val="center"/>
        <w:rPr>
          <w:sz w:val="16"/>
          <w:szCs w:val="16"/>
        </w:rPr>
      </w:pPr>
    </w:p>
    <w:p w:rsidR="001B1C45" w:rsidRPr="00D424AC" w:rsidRDefault="001B1C45" w:rsidP="001B1C45">
      <w:pPr>
        <w:pStyle w:val="1"/>
        <w:framePr w:wrap="around"/>
        <w:rPr>
          <w:rFonts w:ascii="Times New Roman" w:hAnsi="Times New Roman"/>
          <w:bCs/>
          <w:sz w:val="16"/>
          <w:szCs w:val="16"/>
          <w:lang w:eastAsia="en-US"/>
        </w:rPr>
      </w:pPr>
      <w:r w:rsidRPr="00D424AC">
        <w:rPr>
          <w:rFonts w:ascii="Times New Roman" w:hAnsi="Times New Roman"/>
          <w:bCs/>
          <w:sz w:val="16"/>
          <w:szCs w:val="16"/>
          <w:lang w:eastAsia="en-US"/>
        </w:rPr>
        <w:t xml:space="preserve">П О Д П Р О Г Р А М М А </w:t>
      </w:r>
    </w:p>
    <w:p w:rsidR="001B1C45" w:rsidRPr="00D424AC" w:rsidRDefault="001B1C45" w:rsidP="001B1C45">
      <w:pPr>
        <w:pStyle w:val="1"/>
        <w:framePr w:wrap="around"/>
        <w:rPr>
          <w:rFonts w:ascii="Times New Roman" w:hAnsi="Times New Roman"/>
          <w:bCs/>
          <w:sz w:val="16"/>
          <w:szCs w:val="16"/>
          <w:lang w:eastAsia="en-US"/>
        </w:rPr>
      </w:pPr>
      <w:r w:rsidRPr="00D424AC">
        <w:rPr>
          <w:rFonts w:ascii="Times New Roman" w:hAnsi="Times New Roman"/>
          <w:bCs/>
          <w:sz w:val="16"/>
          <w:szCs w:val="16"/>
          <w:lang w:eastAsia="en-US"/>
        </w:rPr>
        <w:t xml:space="preserve">«Противодействие коррупции»  муниципальной программы </w:t>
      </w:r>
      <w:r w:rsidRPr="00D424AC">
        <w:rPr>
          <w:sz w:val="16"/>
          <w:szCs w:val="16"/>
        </w:rPr>
        <w:t>Новочелны-Сюрбеевского сельского поселения</w:t>
      </w:r>
      <w:r w:rsidRPr="00D424AC">
        <w:rPr>
          <w:rFonts w:ascii="Times New Roman" w:hAnsi="Times New Roman"/>
          <w:bCs/>
          <w:sz w:val="16"/>
          <w:szCs w:val="16"/>
          <w:lang w:eastAsia="en-US"/>
        </w:rPr>
        <w:t xml:space="preserve"> «Развитие  потенциала муниципального управления»</w:t>
      </w:r>
    </w:p>
    <w:p w:rsidR="001B1C45" w:rsidRPr="00D424AC" w:rsidRDefault="001B1C45" w:rsidP="001B1C45">
      <w:pPr>
        <w:jc w:val="center"/>
        <w:rPr>
          <w:sz w:val="16"/>
          <w:szCs w:val="16"/>
        </w:rPr>
      </w:pPr>
    </w:p>
    <w:p w:rsidR="001B1C45" w:rsidRPr="00D424AC" w:rsidRDefault="001B1C45" w:rsidP="001B1C45">
      <w:pPr>
        <w:jc w:val="center"/>
        <w:rPr>
          <w:sz w:val="16"/>
          <w:szCs w:val="16"/>
        </w:rPr>
      </w:pPr>
    </w:p>
    <w:tbl>
      <w:tblPr>
        <w:tblW w:w="4942" w:type="pct"/>
        <w:tblLook w:val="01E0" w:firstRow="1" w:lastRow="1" w:firstColumn="1" w:lastColumn="1" w:noHBand="0" w:noVBand="0"/>
      </w:tblPr>
      <w:tblGrid>
        <w:gridCol w:w="2801"/>
        <w:gridCol w:w="351"/>
        <w:gridCol w:w="5812"/>
      </w:tblGrid>
      <w:tr w:rsidR="001B1C45" w:rsidRPr="00D424AC" w:rsidTr="00A00621">
        <w:tc>
          <w:tcPr>
            <w:tcW w:w="1562" w:type="pct"/>
          </w:tcPr>
          <w:p w:rsidR="001B1C45" w:rsidRPr="00D424AC" w:rsidRDefault="001B1C45" w:rsidP="00A00621">
            <w:pPr>
              <w:shd w:val="clear" w:color="auto" w:fill="FFFFFF"/>
              <w:jc w:val="both"/>
              <w:rPr>
                <w:sz w:val="16"/>
                <w:szCs w:val="16"/>
              </w:rPr>
            </w:pPr>
            <w:r w:rsidRPr="00D424AC">
              <w:rPr>
                <w:sz w:val="16"/>
                <w:szCs w:val="16"/>
              </w:rPr>
              <w:t>Ответственный исполнитель подпрограммы</w:t>
            </w:r>
          </w:p>
          <w:p w:rsidR="001B1C45" w:rsidRPr="00D424AC" w:rsidRDefault="001B1C45" w:rsidP="00A00621">
            <w:pPr>
              <w:shd w:val="clear" w:color="auto" w:fill="FFFFFF"/>
              <w:jc w:val="both"/>
              <w:rPr>
                <w:sz w:val="16"/>
                <w:szCs w:val="16"/>
              </w:rPr>
            </w:pPr>
          </w:p>
        </w:tc>
        <w:tc>
          <w:tcPr>
            <w:tcW w:w="196" w:type="pct"/>
          </w:tcPr>
          <w:p w:rsidR="001B1C45" w:rsidRPr="00D424AC" w:rsidRDefault="001B1C45" w:rsidP="00A00621">
            <w:pPr>
              <w:jc w:val="center"/>
              <w:rPr>
                <w:sz w:val="16"/>
                <w:szCs w:val="16"/>
              </w:rPr>
            </w:pPr>
            <w:r w:rsidRPr="00D424AC">
              <w:rPr>
                <w:sz w:val="16"/>
                <w:szCs w:val="16"/>
              </w:rPr>
              <w:t>–</w:t>
            </w:r>
          </w:p>
        </w:tc>
        <w:tc>
          <w:tcPr>
            <w:tcW w:w="3242" w:type="pct"/>
          </w:tcPr>
          <w:p w:rsidR="001B1C45" w:rsidRPr="00D424AC" w:rsidRDefault="001B1C45" w:rsidP="00A00621">
            <w:pPr>
              <w:jc w:val="both"/>
              <w:rPr>
                <w:sz w:val="16"/>
                <w:szCs w:val="16"/>
              </w:rPr>
            </w:pPr>
            <w:r w:rsidRPr="00D424AC">
              <w:rPr>
                <w:sz w:val="16"/>
                <w:szCs w:val="16"/>
              </w:rPr>
              <w:t xml:space="preserve">Администрация Новочелны-Сюрбеевского сельского поселения </w:t>
            </w:r>
          </w:p>
        </w:tc>
      </w:tr>
      <w:tr w:rsidR="001B1C45" w:rsidRPr="00D424AC" w:rsidTr="00A00621">
        <w:tc>
          <w:tcPr>
            <w:tcW w:w="1562" w:type="pct"/>
          </w:tcPr>
          <w:p w:rsidR="001B1C45" w:rsidRPr="00D424AC" w:rsidRDefault="001B1C45" w:rsidP="00A00621">
            <w:pPr>
              <w:shd w:val="clear" w:color="auto" w:fill="FFFFFF"/>
              <w:jc w:val="both"/>
              <w:rPr>
                <w:sz w:val="16"/>
                <w:szCs w:val="16"/>
              </w:rPr>
            </w:pPr>
            <w:r w:rsidRPr="00D424AC">
              <w:rPr>
                <w:sz w:val="16"/>
                <w:szCs w:val="16"/>
              </w:rPr>
              <w:t>Соисполнитель</w:t>
            </w:r>
          </w:p>
        </w:tc>
        <w:tc>
          <w:tcPr>
            <w:tcW w:w="196" w:type="pct"/>
          </w:tcPr>
          <w:p w:rsidR="001B1C45" w:rsidRPr="00D424AC" w:rsidRDefault="001B1C45" w:rsidP="00A00621">
            <w:pPr>
              <w:jc w:val="center"/>
              <w:rPr>
                <w:sz w:val="16"/>
                <w:szCs w:val="16"/>
              </w:rPr>
            </w:pPr>
            <w:r w:rsidRPr="00D424AC">
              <w:rPr>
                <w:sz w:val="16"/>
                <w:szCs w:val="16"/>
              </w:rPr>
              <w:t>-</w:t>
            </w:r>
          </w:p>
        </w:tc>
        <w:tc>
          <w:tcPr>
            <w:tcW w:w="3242" w:type="pct"/>
          </w:tcPr>
          <w:p w:rsidR="001B1C45" w:rsidRPr="00D424AC" w:rsidRDefault="001B1C45" w:rsidP="00A00621">
            <w:pPr>
              <w:jc w:val="both"/>
              <w:rPr>
                <w:sz w:val="16"/>
                <w:szCs w:val="16"/>
              </w:rPr>
            </w:pPr>
            <w:smartTag w:uri="urn:schemas-microsoft-com:office:smarttags" w:element="PersonName">
              <w:smartTagPr>
                <w:attr w:name="ProductID" w:val="Администрация Комсомольского района"/>
              </w:smartTagPr>
              <w:r w:rsidRPr="00D424AC">
                <w:rPr>
                  <w:sz w:val="16"/>
                  <w:szCs w:val="16"/>
                </w:rPr>
                <w:t>Администрация Комсомольского района</w:t>
              </w:r>
            </w:smartTag>
            <w:r w:rsidRPr="00D424AC">
              <w:rPr>
                <w:sz w:val="16"/>
                <w:szCs w:val="16"/>
              </w:rPr>
              <w:t xml:space="preserve"> Чувашской Республики (по согласованию);</w:t>
            </w:r>
          </w:p>
          <w:p w:rsidR="001B1C45" w:rsidRPr="00D424AC" w:rsidRDefault="001B1C45" w:rsidP="00A00621">
            <w:pPr>
              <w:jc w:val="both"/>
              <w:rPr>
                <w:sz w:val="16"/>
                <w:szCs w:val="16"/>
              </w:rPr>
            </w:pPr>
            <w:r w:rsidRPr="00D424AC">
              <w:rPr>
                <w:sz w:val="16"/>
                <w:szCs w:val="16"/>
              </w:rPr>
              <w:t>МКУ «Централизованная бухгалтерия Комсомольского района» (по согласованию)</w:t>
            </w:r>
          </w:p>
        </w:tc>
      </w:tr>
      <w:tr w:rsidR="001B1C45" w:rsidRPr="00D424AC" w:rsidTr="00A00621">
        <w:tc>
          <w:tcPr>
            <w:tcW w:w="1562" w:type="pct"/>
          </w:tcPr>
          <w:p w:rsidR="001B1C45" w:rsidRPr="00D424AC" w:rsidRDefault="001B1C45" w:rsidP="00A00621">
            <w:pPr>
              <w:shd w:val="clear" w:color="auto" w:fill="FFFFFF"/>
              <w:jc w:val="both"/>
              <w:rPr>
                <w:sz w:val="16"/>
                <w:szCs w:val="16"/>
              </w:rPr>
            </w:pPr>
            <w:r w:rsidRPr="00D424AC">
              <w:rPr>
                <w:sz w:val="16"/>
                <w:szCs w:val="16"/>
              </w:rPr>
              <w:t xml:space="preserve">Цель подпрограммы </w:t>
            </w:r>
          </w:p>
        </w:tc>
        <w:tc>
          <w:tcPr>
            <w:tcW w:w="196" w:type="pct"/>
          </w:tcPr>
          <w:p w:rsidR="001B1C45" w:rsidRPr="00D424AC" w:rsidRDefault="001B1C45" w:rsidP="00A00621">
            <w:pPr>
              <w:jc w:val="center"/>
              <w:rPr>
                <w:sz w:val="16"/>
                <w:szCs w:val="16"/>
              </w:rPr>
            </w:pPr>
            <w:r w:rsidRPr="00D424AC">
              <w:rPr>
                <w:sz w:val="16"/>
                <w:szCs w:val="16"/>
              </w:rPr>
              <w:t>–</w:t>
            </w:r>
          </w:p>
        </w:tc>
        <w:tc>
          <w:tcPr>
            <w:tcW w:w="3242" w:type="pct"/>
          </w:tcPr>
          <w:p w:rsidR="001B1C45" w:rsidRPr="00D424AC" w:rsidRDefault="001B1C45" w:rsidP="00A00621">
            <w:pPr>
              <w:jc w:val="both"/>
              <w:rPr>
                <w:sz w:val="16"/>
                <w:szCs w:val="16"/>
              </w:rPr>
            </w:pPr>
            <w:r w:rsidRPr="00D424AC">
              <w:rPr>
                <w:sz w:val="16"/>
                <w:szCs w:val="16"/>
              </w:rPr>
              <w:t>снижение уровня коррупции и ее влияния на деятельность органов местного самоуправления Новочелны-Сюрбеевского сельского поселения</w:t>
            </w:r>
          </w:p>
          <w:p w:rsidR="001B1C45" w:rsidRPr="00D424AC" w:rsidRDefault="001B1C45" w:rsidP="00A00621">
            <w:pPr>
              <w:jc w:val="both"/>
              <w:rPr>
                <w:sz w:val="16"/>
                <w:szCs w:val="16"/>
              </w:rPr>
            </w:pPr>
          </w:p>
        </w:tc>
      </w:tr>
      <w:tr w:rsidR="001B1C45" w:rsidRPr="00D424AC" w:rsidTr="00A00621">
        <w:tc>
          <w:tcPr>
            <w:tcW w:w="1562" w:type="pct"/>
          </w:tcPr>
          <w:p w:rsidR="001B1C45" w:rsidRPr="00D424AC" w:rsidRDefault="001B1C45" w:rsidP="00A00621">
            <w:pPr>
              <w:shd w:val="clear" w:color="auto" w:fill="FFFFFF"/>
              <w:jc w:val="both"/>
              <w:rPr>
                <w:sz w:val="16"/>
                <w:szCs w:val="16"/>
              </w:rPr>
            </w:pPr>
            <w:r w:rsidRPr="00D424AC">
              <w:rPr>
                <w:sz w:val="16"/>
                <w:szCs w:val="16"/>
              </w:rPr>
              <w:t>Задачи подпрограммы</w:t>
            </w:r>
          </w:p>
        </w:tc>
        <w:tc>
          <w:tcPr>
            <w:tcW w:w="196" w:type="pct"/>
          </w:tcPr>
          <w:p w:rsidR="001B1C45" w:rsidRPr="00D424AC" w:rsidRDefault="001B1C45" w:rsidP="00A00621">
            <w:pPr>
              <w:jc w:val="center"/>
              <w:rPr>
                <w:sz w:val="16"/>
                <w:szCs w:val="16"/>
              </w:rPr>
            </w:pPr>
            <w:r w:rsidRPr="00D424AC">
              <w:rPr>
                <w:sz w:val="16"/>
                <w:szCs w:val="16"/>
              </w:rPr>
              <w:t>–</w:t>
            </w:r>
          </w:p>
        </w:tc>
        <w:tc>
          <w:tcPr>
            <w:tcW w:w="3242" w:type="pct"/>
          </w:tcPr>
          <w:p w:rsidR="001B1C45" w:rsidRPr="00D424AC" w:rsidRDefault="001B1C45" w:rsidP="00A00621">
            <w:pPr>
              <w:jc w:val="both"/>
              <w:rPr>
                <w:sz w:val="16"/>
                <w:szCs w:val="16"/>
              </w:rPr>
            </w:pPr>
            <w:r w:rsidRPr="00D424AC">
              <w:rPr>
                <w:sz w:val="16"/>
                <w:szCs w:val="16"/>
              </w:rPr>
              <w:t>оценка существующего уровня коррупции в Новочелны-Сюрбеевском сельском поселении;</w:t>
            </w:r>
          </w:p>
          <w:p w:rsidR="001B1C45" w:rsidRPr="00D424AC" w:rsidRDefault="001B1C45" w:rsidP="00A00621">
            <w:pPr>
              <w:jc w:val="both"/>
              <w:rPr>
                <w:sz w:val="16"/>
                <w:szCs w:val="16"/>
              </w:rPr>
            </w:pPr>
            <w:r w:rsidRPr="00D424AC">
              <w:rPr>
                <w:sz w:val="16"/>
                <w:szCs w:val="16"/>
              </w:rPr>
              <w:t>обеспечение открытости и прозрачности при осуществлении закупок товаров, работ, услуг (далее также – закупка) для обеспечения муниципальных нужд;</w:t>
            </w:r>
          </w:p>
          <w:p w:rsidR="001B1C45" w:rsidRPr="00D424AC" w:rsidRDefault="001B1C45" w:rsidP="00A00621">
            <w:pPr>
              <w:jc w:val="both"/>
              <w:rPr>
                <w:sz w:val="16"/>
                <w:szCs w:val="16"/>
              </w:rPr>
            </w:pPr>
            <w:r w:rsidRPr="00D424AC">
              <w:rPr>
                <w:sz w:val="16"/>
                <w:szCs w:val="16"/>
              </w:rPr>
              <w:t>предупреждение коррупционных правонарушений;</w:t>
            </w:r>
          </w:p>
          <w:p w:rsidR="001B1C45" w:rsidRPr="00D424AC" w:rsidRDefault="001B1C45" w:rsidP="00A00621">
            <w:pPr>
              <w:jc w:val="both"/>
              <w:rPr>
                <w:sz w:val="16"/>
                <w:szCs w:val="16"/>
              </w:rPr>
            </w:pPr>
            <w:r w:rsidRPr="00D424AC">
              <w:rPr>
                <w:sz w:val="16"/>
                <w:szCs w:val="16"/>
              </w:rPr>
              <w:t>устранение условий, порождающих коррупцию;</w:t>
            </w:r>
          </w:p>
          <w:p w:rsidR="001B1C45" w:rsidRPr="00D424AC" w:rsidRDefault="001B1C45" w:rsidP="00A00621">
            <w:pPr>
              <w:jc w:val="both"/>
              <w:rPr>
                <w:sz w:val="16"/>
                <w:szCs w:val="16"/>
              </w:rPr>
            </w:pPr>
            <w:r w:rsidRPr="00D424AC">
              <w:rPr>
                <w:sz w:val="16"/>
                <w:szCs w:val="16"/>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нормативными правовыми актами Чувашской Республики, нормативными правовыми актами Комсомольского района, Новочелны-Сюрбеевского сельского поселения;</w:t>
            </w:r>
          </w:p>
          <w:p w:rsidR="001B1C45" w:rsidRPr="00D424AC" w:rsidRDefault="001B1C45" w:rsidP="00A00621">
            <w:pPr>
              <w:jc w:val="both"/>
              <w:rPr>
                <w:sz w:val="16"/>
                <w:szCs w:val="16"/>
              </w:rPr>
            </w:pPr>
            <w:r w:rsidRPr="00D424AC">
              <w:rPr>
                <w:sz w:val="16"/>
                <w:szCs w:val="16"/>
              </w:rPr>
              <w:t>реализация кадровой политики в органах местного самоуправления Новочелны-Сюрбеевского сельского поселения (далее – органы местного самоуправления) в целях минимизации коррупционных рисков;</w:t>
            </w:r>
          </w:p>
          <w:p w:rsidR="001B1C45" w:rsidRPr="00D424AC" w:rsidRDefault="001B1C45" w:rsidP="00A00621">
            <w:pPr>
              <w:jc w:val="both"/>
              <w:rPr>
                <w:sz w:val="16"/>
                <w:szCs w:val="16"/>
              </w:rPr>
            </w:pPr>
            <w:r w:rsidRPr="00D424AC">
              <w:rPr>
                <w:sz w:val="16"/>
                <w:szCs w:val="16"/>
              </w:rPr>
              <w:t>вовлечение гражданского общества в реализацию антикоррупционной политики;</w:t>
            </w:r>
          </w:p>
          <w:p w:rsidR="001B1C45" w:rsidRPr="00D424AC" w:rsidRDefault="001B1C45" w:rsidP="00A00621">
            <w:pPr>
              <w:jc w:val="both"/>
              <w:rPr>
                <w:sz w:val="16"/>
                <w:szCs w:val="16"/>
              </w:rPr>
            </w:pPr>
            <w:r w:rsidRPr="00D424AC">
              <w:rPr>
                <w:sz w:val="16"/>
                <w:szCs w:val="16"/>
              </w:rPr>
              <w:t>формирование антикоррупционного сознания, нетерпимости по отношению к коррупционным проявлениям;</w:t>
            </w:r>
          </w:p>
          <w:p w:rsidR="001B1C45" w:rsidRPr="00D424AC" w:rsidRDefault="001B1C45" w:rsidP="00A00621">
            <w:pPr>
              <w:jc w:val="both"/>
              <w:rPr>
                <w:sz w:val="16"/>
                <w:szCs w:val="16"/>
              </w:rPr>
            </w:pPr>
            <w:r w:rsidRPr="00D424AC">
              <w:rPr>
                <w:sz w:val="16"/>
                <w:szCs w:val="16"/>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r>
      <w:tr w:rsidR="001B1C45" w:rsidRPr="00D424AC" w:rsidTr="00A00621">
        <w:tc>
          <w:tcPr>
            <w:tcW w:w="1562" w:type="pct"/>
          </w:tcPr>
          <w:p w:rsidR="001B1C45" w:rsidRPr="00D424AC" w:rsidRDefault="001B1C45" w:rsidP="00A00621">
            <w:pPr>
              <w:shd w:val="clear" w:color="auto" w:fill="FFFFFF"/>
              <w:jc w:val="both"/>
              <w:rPr>
                <w:sz w:val="16"/>
                <w:szCs w:val="16"/>
              </w:rPr>
            </w:pPr>
            <w:r w:rsidRPr="00D424AC">
              <w:rPr>
                <w:sz w:val="16"/>
                <w:szCs w:val="16"/>
              </w:rPr>
              <w:t>Целевые показатели (индикаторы) подпрограммы</w:t>
            </w:r>
          </w:p>
          <w:p w:rsidR="001B1C45" w:rsidRPr="00D424AC" w:rsidRDefault="001B1C45" w:rsidP="00A00621">
            <w:pPr>
              <w:shd w:val="clear" w:color="auto" w:fill="FFFFFF"/>
              <w:jc w:val="both"/>
              <w:rPr>
                <w:sz w:val="16"/>
                <w:szCs w:val="16"/>
              </w:rPr>
            </w:pPr>
          </w:p>
        </w:tc>
        <w:tc>
          <w:tcPr>
            <w:tcW w:w="196" w:type="pct"/>
          </w:tcPr>
          <w:p w:rsidR="001B1C45" w:rsidRPr="00D424AC" w:rsidRDefault="001B1C45" w:rsidP="00A00621">
            <w:pPr>
              <w:jc w:val="center"/>
              <w:rPr>
                <w:sz w:val="16"/>
                <w:szCs w:val="16"/>
              </w:rPr>
            </w:pPr>
            <w:r w:rsidRPr="00D424AC">
              <w:rPr>
                <w:sz w:val="16"/>
                <w:szCs w:val="16"/>
              </w:rPr>
              <w:t>–</w:t>
            </w:r>
          </w:p>
        </w:tc>
        <w:tc>
          <w:tcPr>
            <w:tcW w:w="3242" w:type="pct"/>
          </w:tcPr>
          <w:p w:rsidR="001B1C45" w:rsidRPr="00D424AC" w:rsidRDefault="001B1C45" w:rsidP="00A00621">
            <w:pPr>
              <w:pStyle w:val="ConsPlusNormal"/>
              <w:jc w:val="both"/>
              <w:rPr>
                <w:sz w:val="16"/>
                <w:szCs w:val="16"/>
              </w:rPr>
            </w:pPr>
            <w:r w:rsidRPr="00D424AC">
              <w:rPr>
                <w:sz w:val="16"/>
                <w:szCs w:val="16"/>
              </w:rPr>
              <w:t>к 2036 году предусматривается достижение следующих целевых показателей (индикаторов):</w:t>
            </w:r>
          </w:p>
          <w:p w:rsidR="001B1C45" w:rsidRPr="00D424AC" w:rsidRDefault="001B1C45" w:rsidP="00A00621">
            <w:pPr>
              <w:pStyle w:val="ConsPlusNormal"/>
              <w:jc w:val="both"/>
              <w:rPr>
                <w:sz w:val="16"/>
                <w:szCs w:val="16"/>
              </w:rPr>
            </w:pPr>
            <w:r w:rsidRPr="00D424AC">
              <w:rPr>
                <w:sz w:val="16"/>
                <w:szCs w:val="16"/>
              </w:rPr>
              <w:t>количество закупок заказчиков, осуществляющих закупки для обеспечения муниципальных нужд, в отношении которых проведен мониторинг, – 3 процедур закупок;</w:t>
            </w:r>
          </w:p>
          <w:p w:rsidR="001B1C45" w:rsidRPr="00D424AC" w:rsidRDefault="001B1C45" w:rsidP="00A00621">
            <w:pPr>
              <w:pStyle w:val="ConsPlusNormal"/>
              <w:jc w:val="both"/>
              <w:rPr>
                <w:sz w:val="16"/>
                <w:szCs w:val="16"/>
              </w:rPr>
            </w:pPr>
            <w:r w:rsidRPr="00D424AC">
              <w:rPr>
                <w:sz w:val="16"/>
                <w:szCs w:val="16"/>
              </w:rPr>
              <w:t>уровень коррупции в Новочелны-Сюрбеевском сельском поселении по оценке граждан, полученный посредством проведения социологических исследований по вопросам коррупции, – 4 балла;</w:t>
            </w:r>
          </w:p>
          <w:p w:rsidR="001B1C45" w:rsidRPr="00D424AC" w:rsidRDefault="001B1C45" w:rsidP="00A00621">
            <w:pPr>
              <w:pStyle w:val="ConsPlusNormal"/>
              <w:jc w:val="both"/>
              <w:rPr>
                <w:sz w:val="16"/>
                <w:szCs w:val="16"/>
              </w:rPr>
            </w:pPr>
            <w:r w:rsidRPr="00D424AC">
              <w:rPr>
                <w:sz w:val="16"/>
                <w:szCs w:val="16"/>
              </w:rPr>
              <w:t>уровень коррупции в Новочелны-Сюрбеевском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 4 балла;</w:t>
            </w:r>
          </w:p>
          <w:p w:rsidR="001B1C45" w:rsidRPr="00D424AC" w:rsidRDefault="001B1C45" w:rsidP="00A00621">
            <w:pPr>
              <w:pStyle w:val="ConsPlusNormal"/>
              <w:jc w:val="both"/>
              <w:rPr>
                <w:sz w:val="16"/>
                <w:szCs w:val="16"/>
              </w:rPr>
            </w:pPr>
            <w:r w:rsidRPr="00D424AC">
              <w:rPr>
                <w:sz w:val="16"/>
                <w:szCs w:val="16"/>
              </w:rPr>
              <w:t>доля муниципальных служащих в Новочелны-Сюрбеевском сельском поселении (далее также – муниципальные служащие),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 – 33,0 процента;</w:t>
            </w:r>
          </w:p>
          <w:p w:rsidR="001B1C45" w:rsidRPr="00D424AC" w:rsidRDefault="001B1C45" w:rsidP="00A00621">
            <w:pPr>
              <w:pStyle w:val="ConsPlusNormal"/>
              <w:jc w:val="both"/>
              <w:rPr>
                <w:sz w:val="16"/>
                <w:szCs w:val="16"/>
              </w:rPr>
            </w:pPr>
            <w:r w:rsidRPr="00D424AC">
              <w:rPr>
                <w:sz w:val="16"/>
                <w:szCs w:val="16"/>
              </w:rPr>
              <w:t>доля подготовленных нормативных правовых актов Новочелны-Сюрбеевского сельского поселения, регулирующих вопросы противодействия коррупции, отнесенные к компетенции органов местного самоуправления, - 100,0 процента;</w:t>
            </w:r>
          </w:p>
          <w:p w:rsidR="001B1C45" w:rsidRPr="00D424AC" w:rsidRDefault="001B1C45" w:rsidP="00A00621">
            <w:pPr>
              <w:pStyle w:val="ConsPlusNormal"/>
              <w:jc w:val="both"/>
              <w:rPr>
                <w:sz w:val="16"/>
                <w:szCs w:val="16"/>
              </w:rPr>
            </w:pPr>
            <w:r w:rsidRPr="00D424AC">
              <w:rPr>
                <w:sz w:val="16"/>
                <w:szCs w:val="16"/>
              </w:rPr>
              <w:t xml:space="preserve">доля лиц, замещающих муниципальные должности Новочелны-Сюрбеевского сельского поселения (за исключением депутатов Собрания депутатов Новочелны-Сюрбеевского сельского поселения),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w:t>
            </w:r>
            <w:r w:rsidRPr="00D424AC">
              <w:rPr>
                <w:sz w:val="16"/>
                <w:szCs w:val="16"/>
              </w:rPr>
              <w:lastRenderedPageBreak/>
              <w:t>интересов, исполнения ими должностных обязанностей, – 100,0 процента;</w:t>
            </w:r>
          </w:p>
          <w:p w:rsidR="001B1C45" w:rsidRPr="00D424AC" w:rsidRDefault="001B1C45" w:rsidP="00A00621">
            <w:pPr>
              <w:pStyle w:val="ConsPlusNormal"/>
              <w:jc w:val="both"/>
              <w:rPr>
                <w:sz w:val="16"/>
                <w:szCs w:val="16"/>
              </w:rPr>
            </w:pPr>
            <w:r w:rsidRPr="00D424AC">
              <w:rPr>
                <w:sz w:val="16"/>
                <w:szCs w:val="16"/>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 – 100,0 процента;</w:t>
            </w:r>
          </w:p>
          <w:p w:rsidR="001B1C45" w:rsidRPr="00D424AC" w:rsidRDefault="001B1C45" w:rsidP="00A00621">
            <w:pPr>
              <w:pStyle w:val="ConsPlusNormal"/>
              <w:jc w:val="both"/>
              <w:rPr>
                <w:sz w:val="16"/>
                <w:szCs w:val="16"/>
              </w:rPr>
            </w:pPr>
            <w:r w:rsidRPr="00D424AC">
              <w:rPr>
                <w:sz w:val="16"/>
                <w:szCs w:val="16"/>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w:t>
            </w:r>
            <w:r w:rsidRPr="00D424AC">
              <w:rPr>
                <w:sz w:val="16"/>
                <w:szCs w:val="16"/>
              </w:rPr>
              <w:br/>
              <w:t>100,0 процента;</w:t>
            </w:r>
          </w:p>
          <w:p w:rsidR="001B1C45" w:rsidRPr="00D424AC" w:rsidRDefault="001B1C45" w:rsidP="00A00621">
            <w:pPr>
              <w:pStyle w:val="ConsPlusNormal"/>
              <w:jc w:val="both"/>
              <w:rPr>
                <w:sz w:val="16"/>
                <w:szCs w:val="16"/>
              </w:rPr>
            </w:pPr>
            <w:r w:rsidRPr="00D424AC">
              <w:rPr>
                <w:sz w:val="16"/>
                <w:szCs w:val="16"/>
              </w:rPr>
              <w:t>количество муниципальных служащих в Новочелны-Сюрбеевском сельском поселении, прошедших обучение по программам повышения квалификации, в которые включены вопросы по антикоррупционной тематике, – 1 человек;</w:t>
            </w:r>
          </w:p>
          <w:p w:rsidR="001B1C45" w:rsidRPr="00D424AC" w:rsidRDefault="001B1C45" w:rsidP="00A00621">
            <w:pPr>
              <w:pStyle w:val="ConsPlusNormal"/>
              <w:jc w:val="both"/>
              <w:rPr>
                <w:sz w:val="16"/>
                <w:szCs w:val="16"/>
              </w:rPr>
            </w:pPr>
            <w:r w:rsidRPr="00D424AC">
              <w:rPr>
                <w:sz w:val="16"/>
                <w:szCs w:val="16"/>
              </w:rPr>
              <w:t>доля муниципальных служащих в Новочелны-Сюрбеевском сельском поселении, впервые поступивших на муниципальную службу в Новочелны-Сюрбеевском сельском поселении (далее также – муниципальная служба) для замещения должностей, включенных в перечни должностей, утвержденные нормативными правовыми актами органов местного самоуправления Новочелны-Сюрбеевского сельского поселения, прошедших обучение по образовательным программам в области противодействия коррупции, – 100,0 процента.</w:t>
            </w:r>
          </w:p>
          <w:p w:rsidR="001B1C45" w:rsidRPr="00D424AC" w:rsidRDefault="001B1C45" w:rsidP="00A00621">
            <w:pPr>
              <w:jc w:val="both"/>
              <w:rPr>
                <w:sz w:val="16"/>
                <w:szCs w:val="16"/>
              </w:rPr>
            </w:pPr>
          </w:p>
        </w:tc>
      </w:tr>
      <w:tr w:rsidR="001B1C45" w:rsidRPr="00D424AC" w:rsidTr="00A00621">
        <w:tc>
          <w:tcPr>
            <w:tcW w:w="1562" w:type="pct"/>
          </w:tcPr>
          <w:p w:rsidR="001B1C45" w:rsidRPr="00D424AC" w:rsidRDefault="001B1C45" w:rsidP="00A00621">
            <w:pPr>
              <w:shd w:val="clear" w:color="auto" w:fill="FFFFFF"/>
              <w:jc w:val="both"/>
              <w:rPr>
                <w:sz w:val="16"/>
                <w:szCs w:val="16"/>
              </w:rPr>
            </w:pPr>
            <w:r w:rsidRPr="00D424AC">
              <w:rPr>
                <w:sz w:val="16"/>
                <w:szCs w:val="16"/>
              </w:rPr>
              <w:lastRenderedPageBreak/>
              <w:t>Этапы и сроки реализации подпрограммы</w:t>
            </w:r>
          </w:p>
          <w:p w:rsidR="001B1C45" w:rsidRPr="00D424AC" w:rsidRDefault="001B1C45" w:rsidP="00A00621">
            <w:pPr>
              <w:shd w:val="clear" w:color="auto" w:fill="FFFFFF"/>
              <w:jc w:val="both"/>
              <w:rPr>
                <w:sz w:val="16"/>
                <w:szCs w:val="16"/>
              </w:rPr>
            </w:pPr>
          </w:p>
        </w:tc>
        <w:tc>
          <w:tcPr>
            <w:tcW w:w="196" w:type="pct"/>
          </w:tcPr>
          <w:p w:rsidR="001B1C45" w:rsidRPr="00D424AC" w:rsidRDefault="001B1C45" w:rsidP="00A00621">
            <w:pPr>
              <w:jc w:val="center"/>
              <w:rPr>
                <w:sz w:val="16"/>
                <w:szCs w:val="16"/>
              </w:rPr>
            </w:pPr>
            <w:r w:rsidRPr="00D424AC">
              <w:rPr>
                <w:sz w:val="16"/>
                <w:szCs w:val="16"/>
              </w:rPr>
              <w:t>–</w:t>
            </w:r>
          </w:p>
        </w:tc>
        <w:tc>
          <w:tcPr>
            <w:tcW w:w="3242"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2021–2035 годы: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1 этап – 2021–2025 годы;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2 этап – 2026–2030 годы;</w:t>
            </w:r>
          </w:p>
          <w:p w:rsidR="001B1C45" w:rsidRPr="00D424AC" w:rsidRDefault="001B1C45" w:rsidP="00A00621">
            <w:pPr>
              <w:jc w:val="both"/>
              <w:rPr>
                <w:sz w:val="16"/>
                <w:szCs w:val="16"/>
                <w:lang w:eastAsia="en-US"/>
              </w:rPr>
            </w:pPr>
            <w:r w:rsidRPr="00D424AC">
              <w:rPr>
                <w:sz w:val="16"/>
                <w:szCs w:val="16"/>
                <w:lang w:eastAsia="en-US"/>
              </w:rPr>
              <w:t>3 этап – 2031–2035 годы</w:t>
            </w:r>
          </w:p>
          <w:p w:rsidR="001B1C45" w:rsidRPr="00D424AC" w:rsidRDefault="001B1C45" w:rsidP="00A00621">
            <w:pPr>
              <w:jc w:val="both"/>
              <w:rPr>
                <w:sz w:val="16"/>
                <w:szCs w:val="16"/>
              </w:rPr>
            </w:pPr>
          </w:p>
        </w:tc>
      </w:tr>
      <w:tr w:rsidR="001B1C45" w:rsidRPr="00D424AC" w:rsidTr="00A00621">
        <w:tc>
          <w:tcPr>
            <w:tcW w:w="1562" w:type="pct"/>
          </w:tcPr>
          <w:p w:rsidR="001B1C45" w:rsidRPr="00D424AC" w:rsidRDefault="001B1C45" w:rsidP="00A00621">
            <w:pPr>
              <w:pStyle w:val="afd"/>
              <w:jc w:val="both"/>
              <w:rPr>
                <w:rFonts w:ascii="Times New Roman" w:hAnsi="Times New Roman"/>
                <w:sz w:val="16"/>
                <w:szCs w:val="16"/>
              </w:rPr>
            </w:pPr>
            <w:r w:rsidRPr="00D424AC">
              <w:rPr>
                <w:rFonts w:ascii="Times New Roman" w:hAnsi="Times New Roman"/>
                <w:sz w:val="16"/>
                <w:szCs w:val="16"/>
              </w:rPr>
              <w:t>Объемы финансирования подпрограммы с разбивкой по годам  реализации</w:t>
            </w:r>
          </w:p>
        </w:tc>
        <w:tc>
          <w:tcPr>
            <w:tcW w:w="196" w:type="pct"/>
          </w:tcPr>
          <w:p w:rsidR="001B1C45" w:rsidRPr="00D424AC" w:rsidRDefault="001B1C45" w:rsidP="00A00621">
            <w:pPr>
              <w:jc w:val="center"/>
              <w:rPr>
                <w:sz w:val="16"/>
                <w:szCs w:val="16"/>
              </w:rPr>
            </w:pPr>
            <w:r w:rsidRPr="00D424AC">
              <w:rPr>
                <w:sz w:val="16"/>
                <w:szCs w:val="16"/>
              </w:rPr>
              <w:t>–</w:t>
            </w:r>
          </w:p>
        </w:tc>
        <w:tc>
          <w:tcPr>
            <w:tcW w:w="3242" w:type="pct"/>
          </w:tcPr>
          <w:p w:rsidR="001B1C45" w:rsidRPr="00D424AC" w:rsidRDefault="001B1C45" w:rsidP="00A00621">
            <w:pPr>
              <w:jc w:val="both"/>
              <w:rPr>
                <w:sz w:val="16"/>
                <w:szCs w:val="16"/>
                <w:lang w:eastAsia="en-US"/>
              </w:rPr>
            </w:pPr>
            <w:r w:rsidRPr="00D424AC">
              <w:rPr>
                <w:sz w:val="16"/>
                <w:szCs w:val="16"/>
              </w:rPr>
              <w:t xml:space="preserve">общий объем финансирования подпрограммы в 2021–2035 годах за счет средств бюджета Новочелны-Сюрбеевского сельского поселения составляет </w:t>
            </w:r>
            <w:r w:rsidRPr="00D424AC">
              <w:rPr>
                <w:sz w:val="16"/>
                <w:szCs w:val="16"/>
              </w:rPr>
              <w:br/>
              <w:t>0 рублей.</w:t>
            </w:r>
          </w:p>
          <w:p w:rsidR="001B1C45" w:rsidRPr="00D424AC" w:rsidRDefault="001B1C45" w:rsidP="00A00621">
            <w:pPr>
              <w:jc w:val="both"/>
              <w:rPr>
                <w:sz w:val="16"/>
                <w:szCs w:val="16"/>
              </w:rPr>
            </w:pPr>
          </w:p>
        </w:tc>
      </w:tr>
      <w:tr w:rsidR="001B1C45" w:rsidRPr="00D424AC" w:rsidTr="00A00621">
        <w:tc>
          <w:tcPr>
            <w:tcW w:w="1562" w:type="pct"/>
          </w:tcPr>
          <w:p w:rsidR="001B1C45" w:rsidRPr="00D424AC" w:rsidRDefault="001B1C45" w:rsidP="00A00621">
            <w:pPr>
              <w:pStyle w:val="afd"/>
              <w:jc w:val="both"/>
              <w:rPr>
                <w:rFonts w:ascii="Times New Roman" w:hAnsi="Times New Roman"/>
                <w:sz w:val="16"/>
                <w:szCs w:val="16"/>
              </w:rPr>
            </w:pPr>
            <w:r w:rsidRPr="00D424AC">
              <w:rPr>
                <w:rFonts w:ascii="Times New Roman" w:hAnsi="Times New Roman"/>
                <w:sz w:val="16"/>
                <w:szCs w:val="16"/>
              </w:rPr>
              <w:t xml:space="preserve">Ожидаемые конечные результаты реализации подпрограммы </w:t>
            </w:r>
          </w:p>
        </w:tc>
        <w:tc>
          <w:tcPr>
            <w:tcW w:w="196" w:type="pct"/>
          </w:tcPr>
          <w:p w:rsidR="001B1C45" w:rsidRPr="00D424AC" w:rsidRDefault="001B1C45" w:rsidP="00A00621">
            <w:pPr>
              <w:jc w:val="center"/>
              <w:rPr>
                <w:sz w:val="16"/>
                <w:szCs w:val="16"/>
              </w:rPr>
            </w:pPr>
            <w:r w:rsidRPr="00D424AC">
              <w:rPr>
                <w:sz w:val="16"/>
                <w:szCs w:val="16"/>
              </w:rPr>
              <w:t>–</w:t>
            </w:r>
          </w:p>
        </w:tc>
        <w:tc>
          <w:tcPr>
            <w:tcW w:w="3242" w:type="pct"/>
          </w:tcPr>
          <w:p w:rsidR="001B1C45" w:rsidRPr="00D424AC" w:rsidRDefault="001B1C45" w:rsidP="00A00621">
            <w:pPr>
              <w:pStyle w:val="ConsPlusCell"/>
              <w:jc w:val="both"/>
              <w:rPr>
                <w:rFonts w:ascii="Times New Roman" w:hAnsi="Times New Roman" w:cs="Times New Roman"/>
                <w:sz w:val="16"/>
                <w:szCs w:val="16"/>
              </w:rPr>
            </w:pPr>
            <w:r w:rsidRPr="00D424AC">
              <w:rPr>
                <w:rFonts w:ascii="Times New Roman" w:hAnsi="Times New Roman" w:cs="Times New Roman"/>
                <w:sz w:val="16"/>
                <w:szCs w:val="16"/>
              </w:rPr>
              <w:t>создание эффективных условий для предупреждения и искоренения коррупции;</w:t>
            </w:r>
          </w:p>
          <w:p w:rsidR="001B1C45" w:rsidRPr="00D424AC" w:rsidRDefault="001B1C45" w:rsidP="00A00621">
            <w:pPr>
              <w:pStyle w:val="ConsPlusCell"/>
              <w:jc w:val="both"/>
              <w:rPr>
                <w:rFonts w:ascii="Times New Roman" w:hAnsi="Times New Roman" w:cs="Times New Roman"/>
                <w:sz w:val="16"/>
                <w:szCs w:val="16"/>
              </w:rPr>
            </w:pPr>
            <w:r w:rsidRPr="00D424AC">
              <w:rPr>
                <w:rFonts w:ascii="Times New Roman" w:hAnsi="Times New Roman" w:cs="Times New Roman"/>
                <w:sz w:val="16"/>
                <w:szCs w:val="16"/>
              </w:rPr>
              <w:t>повышение эффективности борьбы с коррупционными правонарушениями;</w:t>
            </w:r>
          </w:p>
          <w:p w:rsidR="001B1C45" w:rsidRPr="00D424AC" w:rsidRDefault="001B1C45" w:rsidP="00A00621">
            <w:pPr>
              <w:pStyle w:val="ConsPlusCell"/>
              <w:jc w:val="both"/>
              <w:rPr>
                <w:rFonts w:ascii="Times New Roman" w:hAnsi="Times New Roman" w:cs="Times New Roman"/>
                <w:sz w:val="16"/>
                <w:szCs w:val="16"/>
              </w:rPr>
            </w:pPr>
            <w:r w:rsidRPr="00D424AC">
              <w:rPr>
                <w:rFonts w:ascii="Times New Roman" w:hAnsi="Times New Roman" w:cs="Times New Roman"/>
                <w:sz w:val="16"/>
                <w:szCs w:val="16"/>
              </w:rPr>
              <w:t>снижение уровня злоупотреблений со стороны лиц, замещающих муниципальные должности Новочелны-Сюрбеевского сельского поселения</w:t>
            </w:r>
            <w:r w:rsidRPr="00D424AC">
              <w:rPr>
                <w:sz w:val="16"/>
                <w:szCs w:val="16"/>
              </w:rPr>
              <w:t xml:space="preserve"> </w:t>
            </w:r>
            <w:r w:rsidRPr="00D424AC">
              <w:rPr>
                <w:rFonts w:ascii="Times New Roman" w:hAnsi="Times New Roman" w:cs="Times New Roman"/>
                <w:sz w:val="16"/>
                <w:szCs w:val="16"/>
              </w:rPr>
              <w:t>и муниципальных служащих при осуществлении ими должностных полномочий;</w:t>
            </w:r>
          </w:p>
          <w:p w:rsidR="001B1C45" w:rsidRPr="00D424AC" w:rsidRDefault="001B1C45" w:rsidP="00A00621">
            <w:pPr>
              <w:pStyle w:val="ConsPlusCell"/>
              <w:jc w:val="both"/>
              <w:rPr>
                <w:rFonts w:ascii="Times New Roman" w:hAnsi="Times New Roman" w:cs="Times New Roman"/>
                <w:sz w:val="16"/>
                <w:szCs w:val="16"/>
              </w:rPr>
            </w:pPr>
            <w:r w:rsidRPr="00D424AC">
              <w:rPr>
                <w:rFonts w:ascii="Times New Roman" w:hAnsi="Times New Roman" w:cs="Times New Roman"/>
                <w:sz w:val="16"/>
                <w:szCs w:val="16"/>
              </w:rPr>
              <w:t>укрепление доверия граждан к органам местного самоуправления Новочелны-Сюрбеевского сельского поселения;</w:t>
            </w:r>
          </w:p>
          <w:p w:rsidR="001B1C45" w:rsidRPr="00D424AC" w:rsidRDefault="001B1C45" w:rsidP="00A00621">
            <w:pPr>
              <w:pStyle w:val="ConsPlusCell"/>
              <w:jc w:val="both"/>
              <w:rPr>
                <w:rFonts w:ascii="Times New Roman" w:hAnsi="Times New Roman" w:cs="Times New Roman"/>
                <w:sz w:val="16"/>
                <w:szCs w:val="16"/>
              </w:rPr>
            </w:pPr>
            <w:r w:rsidRPr="00D424AC">
              <w:rPr>
                <w:rFonts w:ascii="Times New Roman" w:hAnsi="Times New Roman" w:cs="Times New Roman"/>
                <w:sz w:val="16"/>
                <w:szCs w:val="16"/>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1B1C45" w:rsidRPr="00D424AC" w:rsidRDefault="001B1C45" w:rsidP="00A00621">
            <w:pPr>
              <w:pStyle w:val="ConsPlusCell"/>
              <w:jc w:val="both"/>
              <w:rPr>
                <w:rFonts w:ascii="Times New Roman" w:hAnsi="Times New Roman" w:cs="Times New Roman"/>
                <w:sz w:val="16"/>
                <w:szCs w:val="16"/>
              </w:rPr>
            </w:pPr>
            <w:r w:rsidRPr="00D424AC">
              <w:rPr>
                <w:rFonts w:ascii="Times New Roman" w:hAnsi="Times New Roman" w:cs="Times New Roman"/>
                <w:sz w:val="16"/>
                <w:szCs w:val="16"/>
              </w:rPr>
              <w:t>повышение эффективности информационно-пропа</w:t>
            </w:r>
            <w:r w:rsidRPr="00D424AC">
              <w:rPr>
                <w:rFonts w:ascii="Times New Roman" w:hAnsi="Times New Roman" w:cs="Times New Roman"/>
                <w:sz w:val="16"/>
                <w:szCs w:val="16"/>
              </w:rPr>
              <w:softHyphen/>
              <w:t xml:space="preserve">гандистских и просветительских мер, направленных на создание в обществе атмосферы нетерпимости к коррупционным проявлениям. </w:t>
            </w:r>
          </w:p>
        </w:tc>
      </w:tr>
    </w:tbl>
    <w:p w:rsidR="001B1C45" w:rsidRPr="00D424AC" w:rsidRDefault="001B1C45" w:rsidP="001B1C45">
      <w:pPr>
        <w:pStyle w:val="1"/>
        <w:framePr w:wrap="around"/>
        <w:rPr>
          <w:rFonts w:ascii="Times New Roman" w:hAnsi="Times New Roman"/>
          <w:sz w:val="16"/>
          <w:szCs w:val="16"/>
        </w:rPr>
      </w:pPr>
      <w:bookmarkStart w:id="4" w:name="анализсоцэкпол"/>
      <w:bookmarkEnd w:id="4"/>
    </w:p>
    <w:p w:rsidR="001B1C45" w:rsidRPr="00D424AC" w:rsidRDefault="001B1C45" w:rsidP="001B1C45">
      <w:pPr>
        <w:jc w:val="center"/>
        <w:rPr>
          <w:sz w:val="16"/>
          <w:szCs w:val="16"/>
        </w:rPr>
      </w:pPr>
    </w:p>
    <w:p w:rsidR="001B1C45" w:rsidRPr="00D424AC" w:rsidRDefault="001B1C45" w:rsidP="001B1C45">
      <w:pPr>
        <w:jc w:val="center"/>
        <w:rPr>
          <w:sz w:val="16"/>
          <w:szCs w:val="16"/>
        </w:rPr>
      </w:pPr>
    </w:p>
    <w:p w:rsidR="001B1C45" w:rsidRPr="00D424AC" w:rsidRDefault="001B1C45" w:rsidP="001B1C45">
      <w:pPr>
        <w:jc w:val="center"/>
        <w:rPr>
          <w:b/>
          <w:sz w:val="16"/>
          <w:szCs w:val="16"/>
        </w:rPr>
      </w:pPr>
      <w:r w:rsidRPr="00D424AC">
        <w:rPr>
          <w:b/>
          <w:sz w:val="16"/>
          <w:szCs w:val="16"/>
        </w:rPr>
        <w:t>Раздел I. Приоритеты и цель подпрограммы «Противодействие</w:t>
      </w:r>
    </w:p>
    <w:p w:rsidR="001B1C45" w:rsidRPr="00D424AC" w:rsidRDefault="001B1C45" w:rsidP="001B1C45">
      <w:pPr>
        <w:jc w:val="center"/>
        <w:rPr>
          <w:b/>
          <w:sz w:val="16"/>
          <w:szCs w:val="16"/>
        </w:rPr>
      </w:pPr>
      <w:r w:rsidRPr="00D424AC">
        <w:rPr>
          <w:b/>
          <w:sz w:val="16"/>
          <w:szCs w:val="16"/>
        </w:rPr>
        <w:t>коррупции» муниципальной программы Новочелны-Сюрбеевского сельского поселения</w:t>
      </w:r>
      <w:r w:rsidRPr="00D424AC">
        <w:rPr>
          <w:sz w:val="16"/>
          <w:szCs w:val="16"/>
        </w:rPr>
        <w:t xml:space="preserve"> </w:t>
      </w:r>
      <w:r w:rsidRPr="00D424AC">
        <w:rPr>
          <w:b/>
          <w:sz w:val="16"/>
          <w:szCs w:val="16"/>
        </w:rPr>
        <w:t>«Развитие потенциала муниципального управления»</w:t>
      </w:r>
    </w:p>
    <w:p w:rsidR="001B1C45" w:rsidRPr="00D424AC" w:rsidRDefault="001B1C45" w:rsidP="001B1C45">
      <w:pPr>
        <w:pStyle w:val="2d"/>
        <w:ind w:firstLine="709"/>
        <w:jc w:val="both"/>
        <w:rPr>
          <w:rFonts w:ascii="Times New Roman" w:hAnsi="Times New Roman"/>
          <w:sz w:val="16"/>
          <w:szCs w:val="16"/>
        </w:rPr>
      </w:pP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Приоритеты антикоррупционной политики определены Федеральным законом «О противодействии коррупции», иными нормативными правовыми актами Российской Федерации в сфере противодействия коррупции, Законом Чувашской Республики «О противодействии коррупции», иными нормативными правовыми актами Чувашской Республики, нормативными правовыми актами Комсомольского района и нормативными правовыми актами Новочелны-Сюрбеевского сельского поселения.</w:t>
      </w:r>
    </w:p>
    <w:p w:rsidR="001B1C45" w:rsidRPr="00D424AC" w:rsidRDefault="001B1C45" w:rsidP="001B1C45">
      <w:pPr>
        <w:autoSpaceDE w:val="0"/>
        <w:autoSpaceDN w:val="0"/>
        <w:adjustRightInd w:val="0"/>
        <w:ind w:firstLine="709"/>
        <w:jc w:val="both"/>
        <w:rPr>
          <w:sz w:val="16"/>
          <w:szCs w:val="16"/>
        </w:rPr>
      </w:pPr>
      <w:r w:rsidRPr="00D424AC">
        <w:rPr>
          <w:sz w:val="16"/>
          <w:szCs w:val="16"/>
        </w:rPr>
        <w:t>Основной целью подпрограммы «Противодействие коррупции» муниципальной программы Новочелны-Сюрбеевского сельского поселения «Развитие потенциала муниципального управления» (далее – подпрограмма) является снижение уровня коррупции и ее влияния на деятельность органов местного самоуправления  Новочелны-Сюрбеевского сельского  поселения (далее также – органы местного самоуправления).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Достижению поставленной цели способствует решение следующих приоритетных задач:</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оценка существующего уровня коррупции в Новочелны-Сюрбеевском сельском поселении;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обеспечение открытости и прозрачности при осуществлении закупок для обеспечения муниципальных нужд;</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предупреждение коррупционных правонарушений;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устранение условий, порождающих коррупцию;</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нормативными правовыми актами Чувашской Республики, нормативными правовыми актами Комсомольского района и нормативными правовыми актами Новочелны-Сюрбеевского сельского поселения;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реализация кадровой политики в органах местного самоуправления в целях минимизации коррупционных рисков;</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вовлечение гражданского общества в реализацию антикоррупционной политики;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формирование антикоррупционного сознания, нетерпимости по отношению к коррупционным проявлениям;</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Мероприятиями подпрограммы предусмотрено участие органов местного самоуправления в их реализации.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lastRenderedPageBreak/>
        <w:t>Органами местного самоуправления ежегодно утверждаются планы мероприятий по противодействию коррупции, принимаются нормативные правовые акты в сфере противодействия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Мероприятиями подпрограммы предусмотрено обучение муниципальных служащих по программам повышения квалификации, в которые включены вопросы по антикоррупционной тематике.</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Должностными лицами органов местного самоуправления, ответственными за работу по профилактике коррупционных и иных правонарушений, обеспечивается 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рамках подпрограммы органами местного самоуправления также проводятся мероприятия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их проведением.</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w:t>
      </w:r>
    </w:p>
    <w:p w:rsidR="001B1C45" w:rsidRPr="00D424AC" w:rsidRDefault="001B1C45" w:rsidP="001B1C45">
      <w:pPr>
        <w:pStyle w:val="2d"/>
        <w:ind w:firstLine="709"/>
        <w:jc w:val="both"/>
        <w:rPr>
          <w:rFonts w:ascii="Times New Roman" w:hAnsi="Times New Roman"/>
          <w:sz w:val="16"/>
          <w:szCs w:val="16"/>
        </w:rPr>
      </w:pPr>
    </w:p>
    <w:p w:rsidR="001B1C45" w:rsidRPr="00D424AC" w:rsidRDefault="001B1C45" w:rsidP="001B1C45">
      <w:pPr>
        <w:pStyle w:val="2d"/>
        <w:jc w:val="center"/>
        <w:rPr>
          <w:rFonts w:ascii="Times New Roman" w:hAnsi="Times New Roman"/>
          <w:b/>
          <w:sz w:val="16"/>
          <w:szCs w:val="16"/>
        </w:rPr>
      </w:pPr>
      <w:r w:rsidRPr="00D424AC">
        <w:rPr>
          <w:rFonts w:ascii="Times New Roman" w:hAnsi="Times New Roman"/>
          <w:b/>
          <w:sz w:val="16"/>
          <w:szCs w:val="16"/>
        </w:rPr>
        <w:t>Раздел II. Перечень и сведения о целевых показателях (индикаторах)</w:t>
      </w:r>
    </w:p>
    <w:p w:rsidR="001B1C45" w:rsidRPr="00D424AC" w:rsidRDefault="001B1C45" w:rsidP="001B1C45">
      <w:pPr>
        <w:pStyle w:val="2d"/>
        <w:jc w:val="center"/>
        <w:rPr>
          <w:rFonts w:ascii="Times New Roman" w:hAnsi="Times New Roman"/>
          <w:b/>
          <w:sz w:val="16"/>
          <w:szCs w:val="16"/>
        </w:rPr>
      </w:pPr>
      <w:r w:rsidRPr="00D424AC">
        <w:rPr>
          <w:rFonts w:ascii="Times New Roman" w:hAnsi="Times New Roman"/>
          <w:b/>
          <w:sz w:val="16"/>
          <w:szCs w:val="16"/>
        </w:rPr>
        <w:t>подпрограммы с расшифровкой плановых значений по годам ее реализации</w:t>
      </w:r>
    </w:p>
    <w:p w:rsidR="001B1C45" w:rsidRPr="00D424AC" w:rsidRDefault="001B1C45" w:rsidP="001B1C45">
      <w:pPr>
        <w:pStyle w:val="2d"/>
        <w:ind w:firstLine="709"/>
        <w:jc w:val="both"/>
        <w:rPr>
          <w:rFonts w:ascii="Times New Roman" w:hAnsi="Times New Roman"/>
          <w:sz w:val="16"/>
          <w:szCs w:val="16"/>
        </w:rPr>
      </w:pP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Целевыми показателями (индикаторами) подпрограммы являются:</w:t>
      </w:r>
    </w:p>
    <w:p w:rsidR="001B1C45" w:rsidRPr="00D424AC" w:rsidRDefault="001B1C45" w:rsidP="001B1C45">
      <w:pPr>
        <w:pStyle w:val="ConsPlusNormal"/>
        <w:ind w:firstLine="709"/>
        <w:jc w:val="both"/>
        <w:rPr>
          <w:sz w:val="16"/>
          <w:szCs w:val="16"/>
        </w:rPr>
      </w:pPr>
      <w:r w:rsidRPr="00D424AC">
        <w:rPr>
          <w:sz w:val="16"/>
          <w:szCs w:val="16"/>
        </w:rPr>
        <w:t>количество закупок заказчиков, осуществляющих закупки для обеспечения муниципальных нужд, в отношении которых проведен мониторинг;</w:t>
      </w:r>
    </w:p>
    <w:p w:rsidR="001B1C45" w:rsidRPr="00D424AC" w:rsidRDefault="001B1C45" w:rsidP="001B1C45">
      <w:pPr>
        <w:pStyle w:val="ConsPlusNormal"/>
        <w:ind w:firstLine="709"/>
        <w:jc w:val="both"/>
        <w:rPr>
          <w:sz w:val="16"/>
          <w:szCs w:val="16"/>
        </w:rPr>
      </w:pPr>
      <w:r w:rsidRPr="00D424AC">
        <w:rPr>
          <w:sz w:val="16"/>
          <w:szCs w:val="16"/>
        </w:rPr>
        <w:t>уровень коррупции в Новочелны-Сюрбеевском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rsidR="001B1C45" w:rsidRPr="00D424AC" w:rsidRDefault="001B1C45" w:rsidP="001B1C45">
      <w:pPr>
        <w:pStyle w:val="ConsPlusNormal"/>
        <w:ind w:firstLine="709"/>
        <w:jc w:val="both"/>
        <w:rPr>
          <w:sz w:val="16"/>
          <w:szCs w:val="16"/>
        </w:rPr>
      </w:pPr>
      <w:r w:rsidRPr="00D424AC">
        <w:rPr>
          <w:sz w:val="16"/>
          <w:szCs w:val="16"/>
        </w:rPr>
        <w:t>уровень коррупции в Новочелны-Сюрбеевском сельском поселении по оценке граждан, полученный посредством проведения социологических исследований по вопросам коррупции;</w:t>
      </w:r>
    </w:p>
    <w:p w:rsidR="001B1C45" w:rsidRPr="00D424AC" w:rsidRDefault="001B1C45" w:rsidP="001B1C45">
      <w:pPr>
        <w:pStyle w:val="ConsPlusNormal"/>
        <w:ind w:firstLine="709"/>
        <w:jc w:val="both"/>
        <w:rPr>
          <w:sz w:val="16"/>
          <w:szCs w:val="16"/>
        </w:rPr>
      </w:pPr>
      <w:r w:rsidRPr="00D424AC">
        <w:rPr>
          <w:sz w:val="16"/>
          <w:szCs w:val="16"/>
        </w:rPr>
        <w:t>уровень коррупции в Новочелны-Сюрбеевском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w:t>
      </w:r>
    </w:p>
    <w:p w:rsidR="001B1C45" w:rsidRPr="00D424AC" w:rsidRDefault="001B1C45" w:rsidP="001B1C45">
      <w:pPr>
        <w:pStyle w:val="ConsPlusNormal"/>
        <w:ind w:firstLine="709"/>
        <w:jc w:val="both"/>
        <w:rPr>
          <w:sz w:val="16"/>
          <w:szCs w:val="16"/>
        </w:rPr>
      </w:pPr>
      <w:r w:rsidRPr="00D424AC">
        <w:rPr>
          <w:sz w:val="16"/>
          <w:szCs w:val="16"/>
        </w:rPr>
        <w:t>доля муниципальных служащих в Новочелны-Сюрбеевском сельском поселении,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rsidR="001B1C45" w:rsidRPr="00D424AC" w:rsidRDefault="001B1C45" w:rsidP="001B1C45">
      <w:pPr>
        <w:pStyle w:val="ConsPlusNormal"/>
        <w:ind w:firstLine="709"/>
        <w:jc w:val="both"/>
        <w:rPr>
          <w:sz w:val="16"/>
          <w:szCs w:val="16"/>
        </w:rPr>
      </w:pPr>
      <w:r w:rsidRPr="00D424AC">
        <w:rPr>
          <w:sz w:val="16"/>
          <w:szCs w:val="16"/>
        </w:rPr>
        <w:t>доля подготовленных нормативных правовых актов Новочелны-Сюрбеевского сельского поселения, регулирующих вопросы противодействия коррупции, отнесенные к компетенции органов местного самоуправления;</w:t>
      </w:r>
    </w:p>
    <w:p w:rsidR="001B1C45" w:rsidRPr="00D424AC" w:rsidRDefault="001B1C45" w:rsidP="001B1C45">
      <w:pPr>
        <w:pStyle w:val="ConsPlusNormal"/>
        <w:ind w:firstLine="709"/>
        <w:jc w:val="both"/>
        <w:rPr>
          <w:sz w:val="16"/>
          <w:szCs w:val="16"/>
        </w:rPr>
      </w:pPr>
      <w:r w:rsidRPr="00D424AC">
        <w:rPr>
          <w:sz w:val="16"/>
          <w:szCs w:val="16"/>
        </w:rPr>
        <w:t>доля лиц, замещающих муниципальные должности, и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1B1C45" w:rsidRPr="00D424AC" w:rsidRDefault="001B1C45" w:rsidP="001B1C45">
      <w:pPr>
        <w:pStyle w:val="ConsPlusNormal"/>
        <w:ind w:firstLine="709"/>
        <w:jc w:val="both"/>
        <w:rPr>
          <w:sz w:val="16"/>
          <w:szCs w:val="16"/>
        </w:rPr>
      </w:pPr>
      <w:r w:rsidRPr="00D424AC">
        <w:rPr>
          <w:sz w:val="16"/>
          <w:szCs w:val="16"/>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1B1C45" w:rsidRPr="00D424AC" w:rsidRDefault="001B1C45" w:rsidP="001B1C45">
      <w:pPr>
        <w:pStyle w:val="ConsPlusNormal"/>
        <w:ind w:firstLine="709"/>
        <w:jc w:val="both"/>
        <w:rPr>
          <w:sz w:val="16"/>
          <w:szCs w:val="16"/>
        </w:rPr>
      </w:pPr>
      <w:r w:rsidRPr="00D424AC">
        <w:rPr>
          <w:sz w:val="16"/>
          <w:szCs w:val="16"/>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w:t>
      </w:r>
      <w:r w:rsidRPr="00D424AC">
        <w:rPr>
          <w:sz w:val="16"/>
          <w:szCs w:val="16"/>
        </w:rPr>
        <w:br/>
        <w:t>100,0 процента;</w:t>
      </w:r>
    </w:p>
    <w:p w:rsidR="001B1C45" w:rsidRPr="00D424AC" w:rsidRDefault="001B1C45" w:rsidP="001B1C45">
      <w:pPr>
        <w:pStyle w:val="ConsPlusNormal"/>
        <w:ind w:firstLine="709"/>
        <w:jc w:val="both"/>
        <w:rPr>
          <w:sz w:val="16"/>
          <w:szCs w:val="16"/>
        </w:rPr>
      </w:pPr>
      <w:r w:rsidRPr="00D424AC">
        <w:rPr>
          <w:sz w:val="16"/>
          <w:szCs w:val="16"/>
        </w:rPr>
        <w:t>количество муниципальных служащих в Новочелны-Сюрбеевском сельском поселении, прошедших обучение по программам повышения квалификации, в которые включены вопросы по антикоррупционной тематике;</w:t>
      </w:r>
    </w:p>
    <w:p w:rsidR="001B1C45" w:rsidRPr="00D424AC" w:rsidRDefault="001B1C45" w:rsidP="001B1C45">
      <w:pPr>
        <w:pStyle w:val="ConsPlusNormal"/>
        <w:ind w:firstLine="709"/>
        <w:jc w:val="both"/>
        <w:rPr>
          <w:sz w:val="16"/>
          <w:szCs w:val="16"/>
        </w:rPr>
      </w:pPr>
      <w:r w:rsidRPr="00D424AC">
        <w:rPr>
          <w:sz w:val="16"/>
          <w:szCs w:val="16"/>
        </w:rPr>
        <w:t>доля  муниципальных служащих в Новочелны-Сюрбеевском сельском поселении,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результате реализации мероприятий подпрограммы ожидается достижение следующих целевых показателей (индикаторов):</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количество закупок заказчиков, осуществляющих закупки для обеспечения муниципальных нужд, в отношении которых проведен мониторинг:</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3 процедуры;</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3 процедуры;</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3 процедуры;</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2024 году – 3 процедуры;</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3 процедуры;</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3 процедуры;</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3 процедуры;</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уровень коррупции в Новочелны-Сюрбеевском сельском поселении по оценке граждан,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2024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уровень коррупции в Новочелны-Сюрбеевском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lastRenderedPageBreak/>
        <w:t>в 2024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4 балла;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доля  муниципальных служащих Новочелны-Сюрбеевского сельского поселения, осуществляющих в соответствии с должностными обязанностями закупки, прошедших в установленные сроки обучение по программам повышения квалификации в сфере закупок, включающим вопросы по антикоррупционной тематике:</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50,0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50,0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50,0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2024 году – 50,0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50,0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50,0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50,0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доля подготовленных нормативных правовых актов Новочелны-Сюрбеевского сельского поселения, регулирующих вопросы противодействия коррупции, отнесенных к компетенции органов местного самоуправления: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2024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доля лиц, замещающих муниципальные должности, и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2024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доля лиц, ответственных за работу по профилактике коррупционных и иных правонарушений в органах местного самоуправления, прошедших обучение по антикоррупционной тематике:</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2024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2024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количество муниципальных служащих, прошедших обучение по программам повышения квалификации, в которые включены вопросы по антикоррупционной тематике:</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1 человек;</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0 человек;</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1 человек;</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2024 году – 0 человек;</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1 человек;</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1человек;</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1 человек;</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доля муниципальных служащих, впервые поступивших на муниципальную службу для замещения должностей, включенных в перечни должностей, утвержденные нормативными правовыми актами органов местного самоуправления, прошедших обучение по образовательным программам в области противодействия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2021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2022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2023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2024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2025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2030 году – 100,0 процента;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2035 году – 100,0 процента.</w:t>
      </w:r>
    </w:p>
    <w:p w:rsidR="001B1C45" w:rsidRPr="00D424AC" w:rsidRDefault="001B1C45" w:rsidP="001B1C45">
      <w:pPr>
        <w:pStyle w:val="2d"/>
        <w:ind w:firstLine="709"/>
        <w:jc w:val="both"/>
        <w:rPr>
          <w:rFonts w:ascii="Times New Roman" w:hAnsi="Times New Roman"/>
          <w:sz w:val="16"/>
          <w:szCs w:val="16"/>
        </w:rPr>
      </w:pPr>
    </w:p>
    <w:p w:rsidR="001B1C45" w:rsidRPr="00D424AC" w:rsidRDefault="001B1C45" w:rsidP="001B1C45">
      <w:pPr>
        <w:pStyle w:val="2d"/>
        <w:jc w:val="center"/>
        <w:rPr>
          <w:rFonts w:ascii="Times New Roman" w:hAnsi="Times New Roman"/>
          <w:b/>
          <w:sz w:val="16"/>
          <w:szCs w:val="16"/>
        </w:rPr>
      </w:pPr>
      <w:r w:rsidRPr="00D424AC">
        <w:rPr>
          <w:rFonts w:ascii="Times New Roman" w:hAnsi="Times New Roman"/>
          <w:b/>
          <w:sz w:val="16"/>
          <w:szCs w:val="16"/>
        </w:rPr>
        <w:t xml:space="preserve">Раздел III. Характеристики основных мероприятий, мероприятий </w:t>
      </w:r>
    </w:p>
    <w:p w:rsidR="001B1C45" w:rsidRPr="00D424AC" w:rsidRDefault="001B1C45" w:rsidP="001B1C45">
      <w:pPr>
        <w:pStyle w:val="2d"/>
        <w:jc w:val="center"/>
        <w:rPr>
          <w:rFonts w:ascii="Times New Roman" w:hAnsi="Times New Roman"/>
          <w:b/>
          <w:sz w:val="16"/>
          <w:szCs w:val="16"/>
        </w:rPr>
      </w:pPr>
      <w:r w:rsidRPr="00D424AC">
        <w:rPr>
          <w:rFonts w:ascii="Times New Roman" w:hAnsi="Times New Roman"/>
          <w:b/>
          <w:sz w:val="16"/>
          <w:szCs w:val="16"/>
        </w:rPr>
        <w:t>подпрограммы с указанием сроков и этапов их реализации</w:t>
      </w:r>
    </w:p>
    <w:p w:rsidR="001B1C45" w:rsidRPr="00D424AC" w:rsidRDefault="001B1C45" w:rsidP="001B1C45">
      <w:pPr>
        <w:pStyle w:val="2d"/>
        <w:ind w:firstLine="709"/>
        <w:jc w:val="both"/>
        <w:rPr>
          <w:rFonts w:ascii="Times New Roman" w:hAnsi="Times New Roman"/>
          <w:sz w:val="16"/>
          <w:szCs w:val="16"/>
        </w:rPr>
      </w:pP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lastRenderedPageBreak/>
        <w:t>Подпрограмма объединяет восемь основных мероприятий: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1. Организационные меры по созданию механизма реализации антикоррупционной политики в Новочелны-Сюрбеевском сельском поселении.</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предусматривается реализация следующего мероприятия: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1.1. Разработка органами местного самоуправления планов мероприятий по противодействию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2. Нормативно-правовое обеспечение антикоррупционной деятельности.</w:t>
      </w:r>
    </w:p>
    <w:p w:rsidR="001B1C45" w:rsidRPr="00D424AC" w:rsidRDefault="001B1C45" w:rsidP="001B1C45">
      <w:pPr>
        <w:autoSpaceDE w:val="0"/>
        <w:autoSpaceDN w:val="0"/>
        <w:adjustRightInd w:val="0"/>
        <w:ind w:firstLine="709"/>
        <w:jc w:val="both"/>
        <w:rPr>
          <w:sz w:val="16"/>
          <w:szCs w:val="16"/>
        </w:rPr>
      </w:pPr>
      <w:r w:rsidRPr="00D424AC">
        <w:rPr>
          <w:sz w:val="16"/>
          <w:szCs w:val="16"/>
        </w:rPr>
        <w:t>Данное основное мероприятие включает в себя реализацию следующих мероприятий: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 xml:space="preserve">Мероприятие 2.1. Разработка нормативных правовых актов Новочелны-Сюрбеевского сельского поселения в целях реализации Федерального закона от 25 декабря </w:t>
      </w:r>
      <w:smartTag w:uri="urn:schemas-microsoft-com:office:smarttags" w:element="metricconverter">
        <w:smartTagPr>
          <w:attr w:name="ProductID" w:val="2008 г"/>
        </w:smartTagPr>
        <w:r w:rsidRPr="00D424AC">
          <w:rPr>
            <w:rFonts w:ascii="Times New Roman" w:hAnsi="Times New Roman"/>
            <w:sz w:val="16"/>
            <w:szCs w:val="16"/>
          </w:rPr>
          <w:t>2008 г</w:t>
        </w:r>
      </w:smartTag>
      <w:r w:rsidRPr="00D424AC">
        <w:rPr>
          <w:rFonts w:ascii="Times New Roman" w:hAnsi="Times New Roman"/>
          <w:sz w:val="16"/>
          <w:szCs w:val="16"/>
        </w:rPr>
        <w:t>. № 273-ФЗ «О противодействии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2.2. Совершенствование нормативно-правовой базы Новочелны-Сюрбеевского сельского поселения, регулирующей вопросы противодействия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3. Антикоррупционная экспертиза нормативных правовых актов и их проектов.</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Предполагается реализация следующих мероприятий: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3.1. Проведение антикоррупционной экспертизы нормативных правовых актов Новочелны-Сюрбеевского сельского поселения и их проектов.</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3.2. Проведение семинаров-совещаний с участием представителей органов исполнительной власти Чувашской Республики,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4. Организация мониторинга факторов, порождающих коррупцию или способствующих ее распространению, и мер антикоррупционной политики.</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предусматривается реализация следующего мероприятия: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4.1. Проведение социологических исследований на предмет оценки уровня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5. Совершенствование мер по противодействию коррупции в сфере закупок товаров, работ, услуг для обеспечения муниципальных нужд.</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будут реализованы следующие мероприятия: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5.1. Осуществление мониторинга закупок товаров, работ, услуг для обеспечения муниципальных нужд.</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5.2. 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обеспечения муниципальных нужд.</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6. Внедрение антикоррупционных механизмов в рамках реализации кадровой политики в органах местного самоуправления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В рамках данного основного мероприятия предполагается реализация следующего мероприятия: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6.1. Разработка и реализация комплекса мероприятий по формированию среди муниципальных служащих обстановки нетерпимости к коррупционным проявлениям.</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7. Внедрение внутреннего контроля в органах местного самоуправления.</w:t>
      </w:r>
    </w:p>
    <w:p w:rsidR="001B1C45" w:rsidRPr="00D424AC" w:rsidRDefault="001B1C45" w:rsidP="001B1C45">
      <w:pPr>
        <w:autoSpaceDE w:val="0"/>
        <w:autoSpaceDN w:val="0"/>
        <w:adjustRightInd w:val="0"/>
        <w:ind w:firstLine="709"/>
        <w:jc w:val="both"/>
        <w:rPr>
          <w:sz w:val="16"/>
          <w:szCs w:val="16"/>
        </w:rPr>
      </w:pPr>
      <w:r w:rsidRPr="00D424AC">
        <w:rPr>
          <w:sz w:val="16"/>
          <w:szCs w:val="16"/>
        </w:rPr>
        <w:t>Данное основное мероприятие включает в себя реализацию следующего мероприятия: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7.1. Организация и обеспечение эффективного контроля за соблюдением муниципальными служащими ограничений и запретов, предусмотренных соответственно законодательством о законодательством о муниципальной службе.</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Основное мероприятие 8. Обеспечение доступа граждан и организаций к информации о деятельности органов местного самоуправления Новочелны-Сюрбеевского сельского поселения.</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предусматривается реализация следующих мероприятий: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Мероприятие 8.1. Организация размещения в средствах массовой информации информационных сюжетов, интервью по вопросам реализации на территории Новочелны-Сюрбеевского сельского поселения</w:t>
      </w:r>
      <w:r w:rsidRPr="00D424AC">
        <w:rPr>
          <w:sz w:val="16"/>
          <w:szCs w:val="16"/>
        </w:rPr>
        <w:t xml:space="preserve"> </w:t>
      </w:r>
      <w:r w:rsidRPr="00D424AC">
        <w:rPr>
          <w:rFonts w:ascii="Times New Roman" w:hAnsi="Times New Roman"/>
          <w:sz w:val="16"/>
          <w:szCs w:val="16"/>
        </w:rPr>
        <w:t>государственной политики в области противодействия коррупции.</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 xml:space="preserve">Мероприятие 8.2.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 </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Подпрограмма реализуется в период с 2021 по 2035 год в три этапа:</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1 этап – 2021–2025 годы;</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2 этап – 2026–2030 годы;</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3 этап – 2031–2035 годы.</w:t>
      </w:r>
    </w:p>
    <w:p w:rsidR="001B1C45" w:rsidRPr="00D424AC" w:rsidRDefault="001B1C45" w:rsidP="001B1C45">
      <w:pPr>
        <w:pStyle w:val="2d"/>
        <w:jc w:val="center"/>
        <w:rPr>
          <w:rFonts w:ascii="Times New Roman" w:hAnsi="Times New Roman"/>
          <w:b/>
          <w:sz w:val="16"/>
          <w:szCs w:val="16"/>
        </w:rPr>
      </w:pPr>
    </w:p>
    <w:p w:rsidR="001B1C45" w:rsidRPr="00D424AC" w:rsidRDefault="001B1C45" w:rsidP="001B1C45">
      <w:pPr>
        <w:pStyle w:val="2d"/>
        <w:jc w:val="center"/>
        <w:rPr>
          <w:rFonts w:ascii="Times New Roman" w:hAnsi="Times New Roman"/>
          <w:b/>
          <w:sz w:val="16"/>
          <w:szCs w:val="16"/>
        </w:rPr>
      </w:pPr>
      <w:r w:rsidRPr="00D424AC">
        <w:rPr>
          <w:rFonts w:ascii="Times New Roman" w:hAnsi="Times New Roman"/>
          <w:b/>
          <w:sz w:val="16"/>
          <w:szCs w:val="16"/>
        </w:rPr>
        <w:t xml:space="preserve">Раздел IV. Обоснование объема финансовых ресурсов, необходимых </w:t>
      </w:r>
    </w:p>
    <w:p w:rsidR="001B1C45" w:rsidRPr="00D424AC" w:rsidRDefault="001B1C45" w:rsidP="001B1C45">
      <w:pPr>
        <w:pStyle w:val="2d"/>
        <w:jc w:val="center"/>
        <w:rPr>
          <w:rFonts w:ascii="Times New Roman" w:hAnsi="Times New Roman"/>
          <w:b/>
          <w:sz w:val="16"/>
          <w:szCs w:val="16"/>
        </w:rPr>
      </w:pPr>
      <w:r w:rsidRPr="00D424AC">
        <w:rPr>
          <w:rFonts w:ascii="Times New Roman" w:hAnsi="Times New Roman"/>
          <w:b/>
          <w:sz w:val="16"/>
          <w:szCs w:val="16"/>
        </w:rPr>
        <w:t xml:space="preserve">для реализации подпрограммы (с расшифровкой по источникам </w:t>
      </w:r>
    </w:p>
    <w:p w:rsidR="001B1C45" w:rsidRPr="00D424AC" w:rsidRDefault="001B1C45" w:rsidP="001B1C45">
      <w:pPr>
        <w:pStyle w:val="2d"/>
        <w:jc w:val="center"/>
        <w:rPr>
          <w:rFonts w:ascii="Times New Roman" w:hAnsi="Times New Roman"/>
          <w:b/>
          <w:sz w:val="16"/>
          <w:szCs w:val="16"/>
        </w:rPr>
      </w:pPr>
      <w:r w:rsidRPr="00D424AC">
        <w:rPr>
          <w:rFonts w:ascii="Times New Roman" w:hAnsi="Times New Roman"/>
          <w:b/>
          <w:sz w:val="16"/>
          <w:szCs w:val="16"/>
        </w:rPr>
        <w:t>финансирования, по этапам и годам реализации подпрограммы)</w:t>
      </w:r>
    </w:p>
    <w:p w:rsidR="001B1C45" w:rsidRPr="00D424AC" w:rsidRDefault="001B1C45" w:rsidP="001B1C45">
      <w:pPr>
        <w:pStyle w:val="2d"/>
        <w:jc w:val="both"/>
        <w:rPr>
          <w:rFonts w:ascii="Times New Roman" w:hAnsi="Times New Roman"/>
          <w:b/>
          <w:sz w:val="16"/>
          <w:szCs w:val="16"/>
        </w:rPr>
      </w:pP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Расходы подпрограммы формируются за счет средств бюджета Новочелны-Сюрбеевского сельского поселения.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Общий объем финансирования подпрограммы в 2021–2035 годах за счет средств бюджета Новочелны-Сюрбеевского сельского поселения</w:t>
      </w:r>
      <w:r w:rsidRPr="00D424AC">
        <w:rPr>
          <w:sz w:val="16"/>
          <w:szCs w:val="16"/>
        </w:rPr>
        <w:t xml:space="preserve"> </w:t>
      </w:r>
      <w:r w:rsidRPr="00D424AC">
        <w:rPr>
          <w:rFonts w:ascii="Times New Roman" w:hAnsi="Times New Roman"/>
          <w:sz w:val="16"/>
          <w:szCs w:val="16"/>
        </w:rPr>
        <w:t>составляет 0 рублей.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Объем финансирования подпрограммы за счет средств бюджета Новочелны-Сюрбеевского сельского поселения на 1 этапе составляет 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 xml:space="preserve">На 2 этапе, в 2026–2030 годах, объем финансирования подпрограммы за счет средств бюджета Новочелны-Сюрбеевского сельского поселения составляет </w:t>
      </w:r>
      <w:r w:rsidRPr="00D424AC">
        <w:rPr>
          <w:sz w:val="16"/>
          <w:szCs w:val="16"/>
        </w:rPr>
        <w:br/>
        <w:t>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 xml:space="preserve">На 3 этапе, в 2031–2035 годах, объем финансирования подпрограммы за счет средств бюджета Новочелны-Сюрбеевского сельского поселения составляет </w:t>
      </w:r>
      <w:r w:rsidRPr="00D424AC">
        <w:rPr>
          <w:sz w:val="16"/>
          <w:szCs w:val="16"/>
        </w:rPr>
        <w:br/>
        <w:t>0  рублей.</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Объемы финансирования подпрограммы подлежат ежегодному уточнению исходя из реальных возможностей бюджета Новочелны-Сюрбеевского сельского поселения.</w:t>
      </w:r>
    </w:p>
    <w:p w:rsidR="001B1C45" w:rsidRPr="00D424AC" w:rsidRDefault="001B1C45" w:rsidP="001B1C45">
      <w:pPr>
        <w:pStyle w:val="2d"/>
        <w:ind w:firstLine="709"/>
        <w:jc w:val="both"/>
        <w:rPr>
          <w:rFonts w:ascii="Times New Roman" w:hAnsi="Times New Roman"/>
          <w:sz w:val="16"/>
          <w:szCs w:val="16"/>
        </w:rPr>
      </w:pPr>
      <w:r w:rsidRPr="00D424AC">
        <w:rPr>
          <w:rFonts w:ascii="Times New Roman" w:hAnsi="Times New Roman"/>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
    <w:p w:rsidR="001B1C45" w:rsidRPr="00D424AC" w:rsidRDefault="001B1C45" w:rsidP="001B1C45">
      <w:pPr>
        <w:rPr>
          <w:sz w:val="16"/>
          <w:szCs w:val="16"/>
        </w:rPr>
      </w:pPr>
    </w:p>
    <w:p w:rsidR="001B1C45" w:rsidRPr="00D424AC" w:rsidRDefault="001B1C45" w:rsidP="001B1C45">
      <w:pPr>
        <w:jc w:val="center"/>
        <w:rPr>
          <w:sz w:val="16"/>
          <w:szCs w:val="16"/>
        </w:rPr>
      </w:pPr>
      <w:r w:rsidRPr="00D424AC">
        <w:rPr>
          <w:sz w:val="16"/>
          <w:szCs w:val="16"/>
        </w:rPr>
        <w:t>_____________</w:t>
      </w:r>
    </w:p>
    <w:p w:rsidR="001B1C45" w:rsidRPr="00D424AC" w:rsidRDefault="001B1C45" w:rsidP="001B1C45">
      <w:pPr>
        <w:rPr>
          <w:sz w:val="16"/>
          <w:szCs w:val="16"/>
        </w:rPr>
        <w:sectPr w:rsidR="001B1C45" w:rsidRPr="00D424AC" w:rsidSect="00F03014">
          <w:pgSz w:w="11905" w:h="16838"/>
          <w:pgMar w:top="1134" w:right="851" w:bottom="1134" w:left="1985" w:header="709" w:footer="709" w:gutter="0"/>
          <w:pgNumType w:start="1"/>
          <w:cols w:space="720"/>
          <w:titlePg/>
          <w:docGrid w:linePitch="326"/>
        </w:sectPr>
      </w:pPr>
    </w:p>
    <w:p w:rsidR="001B1C45" w:rsidRPr="00D424AC" w:rsidRDefault="001B1C45" w:rsidP="001B1C45">
      <w:pPr>
        <w:ind w:left="9426" w:hanging="72"/>
        <w:jc w:val="center"/>
        <w:rPr>
          <w:b/>
          <w:bCs/>
          <w:sz w:val="16"/>
          <w:szCs w:val="16"/>
        </w:rPr>
      </w:pPr>
      <w:r w:rsidRPr="00D424AC">
        <w:rPr>
          <w:bCs/>
          <w:sz w:val="16"/>
          <w:szCs w:val="16"/>
        </w:rPr>
        <w:lastRenderedPageBreak/>
        <w:t xml:space="preserve">Приложение к подпрограмме «Противодействие коррупции» муниципальной программы </w:t>
      </w:r>
      <w:r w:rsidRPr="00D424AC">
        <w:rPr>
          <w:sz w:val="16"/>
          <w:szCs w:val="16"/>
        </w:rPr>
        <w:t xml:space="preserve">Новочелны-Сюрбеевского сельского поселения </w:t>
      </w:r>
      <w:r w:rsidRPr="00D424AC">
        <w:rPr>
          <w:bCs/>
          <w:sz w:val="16"/>
          <w:szCs w:val="16"/>
        </w:rPr>
        <w:t>«Развитие потенциала муниципального управления»</w:t>
      </w:r>
    </w:p>
    <w:p w:rsidR="001B1C45" w:rsidRPr="00D424AC" w:rsidRDefault="001B1C45" w:rsidP="001B1C45">
      <w:pPr>
        <w:ind w:left="9426" w:hanging="72"/>
        <w:jc w:val="right"/>
        <w:rPr>
          <w:b/>
          <w:bCs/>
          <w:sz w:val="16"/>
          <w:szCs w:val="16"/>
        </w:rPr>
      </w:pPr>
    </w:p>
    <w:p w:rsidR="001B1C45" w:rsidRPr="00D424AC" w:rsidRDefault="001B1C45" w:rsidP="001B1C45">
      <w:pPr>
        <w:jc w:val="center"/>
        <w:rPr>
          <w:b/>
          <w:bCs/>
          <w:sz w:val="16"/>
          <w:szCs w:val="16"/>
        </w:rPr>
      </w:pPr>
      <w:r w:rsidRPr="00D424AC">
        <w:rPr>
          <w:b/>
          <w:bCs/>
          <w:sz w:val="16"/>
          <w:szCs w:val="16"/>
        </w:rPr>
        <w:t>РЕСУРСНОЕ ОБЕСПЕЧЕНИЕ</w:t>
      </w:r>
    </w:p>
    <w:p w:rsidR="001B1C45" w:rsidRPr="00D424AC" w:rsidRDefault="001B1C45" w:rsidP="001B1C45">
      <w:pPr>
        <w:autoSpaceDE w:val="0"/>
        <w:autoSpaceDN w:val="0"/>
        <w:adjustRightInd w:val="0"/>
        <w:jc w:val="center"/>
        <w:rPr>
          <w:b/>
          <w:bCs/>
          <w:sz w:val="16"/>
          <w:szCs w:val="16"/>
        </w:rPr>
      </w:pPr>
      <w:r w:rsidRPr="00D424AC">
        <w:rPr>
          <w:b/>
          <w:bCs/>
          <w:sz w:val="16"/>
          <w:szCs w:val="16"/>
        </w:rPr>
        <w:t xml:space="preserve">реализации подпрограммы «Противодействие коррупции» муниципальной программы  </w:t>
      </w:r>
      <w:r w:rsidRPr="00D424AC">
        <w:rPr>
          <w:b/>
          <w:sz w:val="16"/>
          <w:szCs w:val="16"/>
        </w:rPr>
        <w:t xml:space="preserve">Новочелны-Сюрбеевского сельского поселения </w:t>
      </w:r>
      <w:r w:rsidRPr="00D424AC">
        <w:rPr>
          <w:b/>
          <w:bCs/>
          <w:sz w:val="16"/>
          <w:szCs w:val="16"/>
        </w:rPr>
        <w:t>«Развитие потенциала муниципального управления» за счет всех источников финансирования</w:t>
      </w:r>
    </w:p>
    <w:p w:rsidR="001B1C45" w:rsidRPr="00D424AC" w:rsidRDefault="001B1C45" w:rsidP="001B1C45">
      <w:pPr>
        <w:autoSpaceDE w:val="0"/>
        <w:autoSpaceDN w:val="0"/>
        <w:adjustRightInd w:val="0"/>
        <w:rPr>
          <w:bCs/>
          <w:sz w:val="16"/>
          <w:szCs w:val="16"/>
        </w:rPr>
      </w:pPr>
    </w:p>
    <w:tbl>
      <w:tblPr>
        <w:tblW w:w="15498" w:type="dxa"/>
        <w:tblInd w:w="-35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60"/>
        <w:gridCol w:w="2010"/>
        <w:gridCol w:w="1608"/>
        <w:gridCol w:w="2262"/>
        <w:gridCol w:w="630"/>
        <w:gridCol w:w="600"/>
        <w:gridCol w:w="750"/>
        <w:gridCol w:w="510"/>
        <w:gridCol w:w="1698"/>
        <w:gridCol w:w="630"/>
        <w:gridCol w:w="567"/>
        <w:gridCol w:w="633"/>
        <w:gridCol w:w="567"/>
        <w:gridCol w:w="567"/>
        <w:gridCol w:w="708"/>
        <w:gridCol w:w="798"/>
      </w:tblGrid>
      <w:tr w:rsidR="001B1C45" w:rsidRPr="00D424AC" w:rsidTr="00A00621">
        <w:tc>
          <w:tcPr>
            <w:tcW w:w="960" w:type="dxa"/>
            <w:vMerge w:val="restart"/>
            <w:shd w:val="clear" w:color="auto" w:fill="auto"/>
          </w:tcPr>
          <w:p w:rsidR="001B1C45" w:rsidRPr="00D424AC" w:rsidRDefault="001B1C45" w:rsidP="00A00621">
            <w:pPr>
              <w:autoSpaceDE w:val="0"/>
              <w:autoSpaceDN w:val="0"/>
              <w:adjustRightInd w:val="0"/>
              <w:ind w:left="-57"/>
              <w:jc w:val="center"/>
              <w:rPr>
                <w:bCs/>
                <w:sz w:val="16"/>
                <w:szCs w:val="16"/>
              </w:rPr>
            </w:pPr>
            <w:r w:rsidRPr="00D424AC">
              <w:rPr>
                <w:bCs/>
                <w:sz w:val="16"/>
                <w:szCs w:val="16"/>
              </w:rPr>
              <w:t>Статус</w:t>
            </w:r>
          </w:p>
        </w:tc>
        <w:tc>
          <w:tcPr>
            <w:tcW w:w="2010" w:type="dxa"/>
            <w:vMerge w:val="restart"/>
            <w:shd w:val="clear" w:color="auto" w:fill="auto"/>
          </w:tcPr>
          <w:p w:rsidR="001B1C45" w:rsidRPr="00D424AC" w:rsidRDefault="001B1C45" w:rsidP="00A00621">
            <w:pPr>
              <w:autoSpaceDE w:val="0"/>
              <w:autoSpaceDN w:val="0"/>
              <w:adjustRightInd w:val="0"/>
              <w:jc w:val="center"/>
              <w:rPr>
                <w:bCs/>
                <w:sz w:val="16"/>
                <w:szCs w:val="16"/>
              </w:rPr>
            </w:pPr>
            <w:r w:rsidRPr="00D424AC">
              <w:rPr>
                <w:bCs/>
                <w:sz w:val="16"/>
                <w:szCs w:val="16"/>
              </w:rPr>
              <w:t xml:space="preserve">Наименование подпрограммы муниципальной программы </w:t>
            </w:r>
            <w:r w:rsidRPr="00D424AC">
              <w:rPr>
                <w:sz w:val="16"/>
                <w:szCs w:val="16"/>
              </w:rPr>
              <w:t>Новочелны-Сюрбеевского сельского поселения</w:t>
            </w:r>
            <w:r w:rsidRPr="00D424AC">
              <w:rPr>
                <w:bCs/>
                <w:sz w:val="16"/>
                <w:szCs w:val="16"/>
              </w:rPr>
              <w:t xml:space="preserve"> (основного мероприятия, мероприятия)</w:t>
            </w:r>
          </w:p>
        </w:tc>
        <w:tc>
          <w:tcPr>
            <w:tcW w:w="1608" w:type="dxa"/>
            <w:vMerge w:val="restart"/>
            <w:shd w:val="clear" w:color="auto" w:fill="auto"/>
          </w:tcPr>
          <w:p w:rsidR="001B1C45" w:rsidRPr="00D424AC" w:rsidRDefault="001B1C45" w:rsidP="00A00621">
            <w:pPr>
              <w:autoSpaceDE w:val="0"/>
              <w:autoSpaceDN w:val="0"/>
              <w:adjustRightInd w:val="0"/>
              <w:jc w:val="center"/>
              <w:rPr>
                <w:bCs/>
                <w:sz w:val="16"/>
                <w:szCs w:val="16"/>
              </w:rPr>
            </w:pPr>
            <w:r w:rsidRPr="00D424AC">
              <w:rPr>
                <w:bCs/>
                <w:sz w:val="16"/>
                <w:szCs w:val="16"/>
              </w:rPr>
              <w:t xml:space="preserve">Задача подпрограммы муниципальной программы </w:t>
            </w:r>
            <w:r w:rsidRPr="00D424AC">
              <w:rPr>
                <w:sz w:val="16"/>
                <w:szCs w:val="16"/>
              </w:rPr>
              <w:t>Новочелны-Сюрбеевского сельского поселения</w:t>
            </w:r>
          </w:p>
        </w:tc>
        <w:tc>
          <w:tcPr>
            <w:tcW w:w="2262" w:type="dxa"/>
            <w:vMerge w:val="restart"/>
            <w:shd w:val="clear" w:color="auto" w:fill="auto"/>
          </w:tcPr>
          <w:p w:rsidR="001B1C45" w:rsidRPr="00D424AC" w:rsidRDefault="001B1C45" w:rsidP="00A00621">
            <w:pPr>
              <w:autoSpaceDE w:val="0"/>
              <w:autoSpaceDN w:val="0"/>
              <w:adjustRightInd w:val="0"/>
              <w:jc w:val="center"/>
              <w:rPr>
                <w:bCs/>
                <w:sz w:val="16"/>
                <w:szCs w:val="16"/>
              </w:rPr>
            </w:pPr>
            <w:r w:rsidRPr="00D424AC">
              <w:rPr>
                <w:bCs/>
                <w:sz w:val="16"/>
                <w:szCs w:val="16"/>
              </w:rPr>
              <w:t>Ответственный исполнитель, участники</w:t>
            </w:r>
          </w:p>
        </w:tc>
        <w:tc>
          <w:tcPr>
            <w:tcW w:w="2490" w:type="dxa"/>
            <w:gridSpan w:val="4"/>
            <w:shd w:val="clear" w:color="auto" w:fill="auto"/>
          </w:tcPr>
          <w:p w:rsidR="001B1C45" w:rsidRPr="00D424AC" w:rsidRDefault="001B1C45" w:rsidP="00A00621">
            <w:pPr>
              <w:autoSpaceDE w:val="0"/>
              <w:autoSpaceDN w:val="0"/>
              <w:adjustRightInd w:val="0"/>
              <w:jc w:val="center"/>
              <w:rPr>
                <w:bCs/>
                <w:sz w:val="16"/>
                <w:szCs w:val="16"/>
              </w:rPr>
            </w:pPr>
            <w:r w:rsidRPr="00D424AC">
              <w:rPr>
                <w:bCs/>
                <w:sz w:val="16"/>
                <w:szCs w:val="16"/>
              </w:rPr>
              <w:t xml:space="preserve">Код бюджетной </w:t>
            </w:r>
          </w:p>
          <w:p w:rsidR="001B1C45" w:rsidRPr="00D424AC" w:rsidRDefault="001B1C45" w:rsidP="00A00621">
            <w:pPr>
              <w:autoSpaceDE w:val="0"/>
              <w:autoSpaceDN w:val="0"/>
              <w:adjustRightInd w:val="0"/>
              <w:jc w:val="center"/>
              <w:rPr>
                <w:bCs/>
                <w:sz w:val="16"/>
                <w:szCs w:val="16"/>
              </w:rPr>
            </w:pPr>
            <w:r w:rsidRPr="00D424AC">
              <w:rPr>
                <w:bCs/>
                <w:sz w:val="16"/>
                <w:szCs w:val="16"/>
              </w:rPr>
              <w:t>классификации</w:t>
            </w:r>
          </w:p>
        </w:tc>
        <w:tc>
          <w:tcPr>
            <w:tcW w:w="1698" w:type="dxa"/>
            <w:vMerge w:val="restart"/>
            <w:tcBorders>
              <w:right w:val="nil"/>
            </w:tcBorders>
            <w:shd w:val="clear" w:color="auto" w:fill="auto"/>
          </w:tcPr>
          <w:p w:rsidR="001B1C45" w:rsidRPr="00D424AC" w:rsidRDefault="001B1C45" w:rsidP="00A00621">
            <w:pPr>
              <w:autoSpaceDE w:val="0"/>
              <w:autoSpaceDN w:val="0"/>
              <w:adjustRightInd w:val="0"/>
              <w:jc w:val="center"/>
              <w:rPr>
                <w:bCs/>
                <w:sz w:val="16"/>
                <w:szCs w:val="16"/>
              </w:rPr>
            </w:pPr>
            <w:r w:rsidRPr="00D424AC">
              <w:rPr>
                <w:bCs/>
                <w:sz w:val="16"/>
                <w:szCs w:val="16"/>
              </w:rPr>
              <w:t>Источники финансирования</w:t>
            </w:r>
          </w:p>
        </w:tc>
        <w:tc>
          <w:tcPr>
            <w:tcW w:w="4470" w:type="dxa"/>
            <w:gridSpan w:val="7"/>
            <w:tcBorders>
              <w:left w:val="nil"/>
              <w:bottom w:val="single" w:sz="4" w:space="0" w:color="auto"/>
              <w:right w:val="single" w:sz="4" w:space="0" w:color="auto"/>
            </w:tcBorders>
            <w:shd w:val="clear" w:color="auto" w:fill="auto"/>
          </w:tcPr>
          <w:p w:rsidR="001B1C45" w:rsidRPr="00D424AC" w:rsidRDefault="001B1C45" w:rsidP="00A00621">
            <w:pPr>
              <w:jc w:val="center"/>
              <w:rPr>
                <w:sz w:val="16"/>
                <w:szCs w:val="16"/>
              </w:rPr>
            </w:pPr>
            <w:r w:rsidRPr="00D424AC">
              <w:rPr>
                <w:bCs/>
                <w:sz w:val="16"/>
                <w:szCs w:val="16"/>
              </w:rPr>
              <w:t>Расходы по годам, тыс. рублей</w:t>
            </w:r>
          </w:p>
        </w:tc>
      </w:tr>
      <w:tr w:rsidR="001B1C45" w:rsidRPr="00D424AC" w:rsidTr="00A00621">
        <w:tc>
          <w:tcPr>
            <w:tcW w:w="960" w:type="dxa"/>
            <w:vMerge/>
            <w:shd w:val="clear" w:color="auto" w:fill="auto"/>
          </w:tcPr>
          <w:p w:rsidR="001B1C45" w:rsidRPr="00D424AC" w:rsidRDefault="001B1C45" w:rsidP="00A00621">
            <w:pPr>
              <w:autoSpaceDE w:val="0"/>
              <w:autoSpaceDN w:val="0"/>
              <w:adjustRightInd w:val="0"/>
              <w:ind w:left="-57"/>
              <w:jc w:val="center"/>
              <w:rPr>
                <w:bCs/>
                <w:sz w:val="16"/>
                <w:szCs w:val="16"/>
              </w:rPr>
            </w:pPr>
          </w:p>
        </w:tc>
        <w:tc>
          <w:tcPr>
            <w:tcW w:w="2010" w:type="dxa"/>
            <w:vMerge/>
            <w:shd w:val="clear" w:color="auto" w:fill="auto"/>
          </w:tcPr>
          <w:p w:rsidR="001B1C45" w:rsidRPr="00D424AC" w:rsidRDefault="001B1C45" w:rsidP="00A00621">
            <w:pPr>
              <w:autoSpaceDE w:val="0"/>
              <w:autoSpaceDN w:val="0"/>
              <w:adjustRightInd w:val="0"/>
              <w:jc w:val="center"/>
              <w:rPr>
                <w:bCs/>
                <w:sz w:val="16"/>
                <w:szCs w:val="16"/>
              </w:rPr>
            </w:pPr>
          </w:p>
        </w:tc>
        <w:tc>
          <w:tcPr>
            <w:tcW w:w="1608" w:type="dxa"/>
            <w:vMerge/>
            <w:shd w:val="clear" w:color="auto" w:fill="auto"/>
          </w:tcPr>
          <w:p w:rsidR="001B1C45" w:rsidRPr="00D424AC" w:rsidRDefault="001B1C45" w:rsidP="00A00621">
            <w:pPr>
              <w:autoSpaceDE w:val="0"/>
              <w:autoSpaceDN w:val="0"/>
              <w:adjustRightInd w:val="0"/>
              <w:jc w:val="center"/>
              <w:rPr>
                <w:bCs/>
                <w:sz w:val="16"/>
                <w:szCs w:val="16"/>
              </w:rPr>
            </w:pPr>
          </w:p>
        </w:tc>
        <w:tc>
          <w:tcPr>
            <w:tcW w:w="2262" w:type="dxa"/>
            <w:vMerge/>
            <w:shd w:val="clear" w:color="auto" w:fill="auto"/>
          </w:tcPr>
          <w:p w:rsidR="001B1C45" w:rsidRPr="00D424AC" w:rsidRDefault="001B1C45" w:rsidP="00A00621">
            <w:pPr>
              <w:autoSpaceDE w:val="0"/>
              <w:autoSpaceDN w:val="0"/>
              <w:adjustRightInd w:val="0"/>
              <w:jc w:val="center"/>
              <w:rPr>
                <w:bCs/>
                <w:sz w:val="16"/>
                <w:szCs w:val="16"/>
              </w:rPr>
            </w:pPr>
          </w:p>
        </w:tc>
        <w:tc>
          <w:tcPr>
            <w:tcW w:w="630" w:type="dxa"/>
            <w:shd w:val="clear" w:color="auto" w:fill="auto"/>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главный распорядитель бюджетных средств</w:t>
            </w:r>
          </w:p>
        </w:tc>
        <w:tc>
          <w:tcPr>
            <w:tcW w:w="600" w:type="dxa"/>
            <w:shd w:val="clear" w:color="auto" w:fill="auto"/>
          </w:tcPr>
          <w:p w:rsidR="001B1C45" w:rsidRPr="00D424AC" w:rsidRDefault="001B1C45" w:rsidP="00A00621">
            <w:pPr>
              <w:autoSpaceDE w:val="0"/>
              <w:autoSpaceDN w:val="0"/>
              <w:adjustRightInd w:val="0"/>
              <w:jc w:val="center"/>
              <w:rPr>
                <w:bCs/>
                <w:sz w:val="16"/>
                <w:szCs w:val="16"/>
              </w:rPr>
            </w:pPr>
            <w:r w:rsidRPr="00D424AC">
              <w:rPr>
                <w:bCs/>
                <w:sz w:val="16"/>
                <w:szCs w:val="16"/>
              </w:rPr>
              <w:t>раздел, подраздел</w:t>
            </w:r>
          </w:p>
        </w:tc>
        <w:tc>
          <w:tcPr>
            <w:tcW w:w="750" w:type="dxa"/>
            <w:shd w:val="clear" w:color="auto" w:fill="auto"/>
          </w:tcPr>
          <w:p w:rsidR="001B1C45" w:rsidRPr="00D424AC" w:rsidRDefault="001B1C45" w:rsidP="00A00621">
            <w:pPr>
              <w:autoSpaceDE w:val="0"/>
              <w:autoSpaceDN w:val="0"/>
              <w:adjustRightInd w:val="0"/>
              <w:jc w:val="center"/>
              <w:rPr>
                <w:bCs/>
                <w:sz w:val="16"/>
                <w:szCs w:val="16"/>
              </w:rPr>
            </w:pPr>
            <w:r w:rsidRPr="00D424AC">
              <w:rPr>
                <w:bCs/>
                <w:sz w:val="16"/>
                <w:szCs w:val="16"/>
              </w:rPr>
              <w:t>целевая статья</w:t>
            </w:r>
          </w:p>
          <w:p w:rsidR="001B1C45" w:rsidRPr="00D424AC" w:rsidRDefault="001B1C45" w:rsidP="00A00621">
            <w:pPr>
              <w:autoSpaceDE w:val="0"/>
              <w:autoSpaceDN w:val="0"/>
              <w:adjustRightInd w:val="0"/>
              <w:jc w:val="center"/>
              <w:rPr>
                <w:bCs/>
                <w:sz w:val="16"/>
                <w:szCs w:val="16"/>
              </w:rPr>
            </w:pPr>
            <w:r w:rsidRPr="00D424AC">
              <w:rPr>
                <w:bCs/>
                <w:sz w:val="16"/>
                <w:szCs w:val="16"/>
              </w:rPr>
              <w:t>расходов</w:t>
            </w:r>
          </w:p>
        </w:tc>
        <w:tc>
          <w:tcPr>
            <w:tcW w:w="510" w:type="dxa"/>
            <w:shd w:val="clear" w:color="auto" w:fill="auto"/>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группа (подгруппа) вида расходов</w:t>
            </w:r>
          </w:p>
        </w:tc>
        <w:tc>
          <w:tcPr>
            <w:tcW w:w="1698" w:type="dxa"/>
            <w:vMerge/>
            <w:shd w:val="clear" w:color="auto" w:fill="auto"/>
          </w:tcPr>
          <w:p w:rsidR="001B1C45" w:rsidRPr="00D424AC" w:rsidRDefault="001B1C45" w:rsidP="00A00621">
            <w:pPr>
              <w:autoSpaceDE w:val="0"/>
              <w:autoSpaceDN w:val="0"/>
              <w:adjustRightInd w:val="0"/>
              <w:jc w:val="center"/>
              <w:rPr>
                <w:bCs/>
                <w:sz w:val="16"/>
                <w:szCs w:val="16"/>
              </w:rPr>
            </w:pPr>
          </w:p>
        </w:tc>
        <w:tc>
          <w:tcPr>
            <w:tcW w:w="630" w:type="dxa"/>
            <w:shd w:val="clear" w:color="auto" w:fill="auto"/>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2021</w:t>
            </w:r>
          </w:p>
        </w:tc>
        <w:tc>
          <w:tcPr>
            <w:tcW w:w="567" w:type="dxa"/>
            <w:shd w:val="clear" w:color="auto" w:fill="auto"/>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2022</w:t>
            </w:r>
          </w:p>
        </w:tc>
        <w:tc>
          <w:tcPr>
            <w:tcW w:w="633" w:type="dxa"/>
            <w:shd w:val="clear" w:color="auto" w:fill="auto"/>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2023</w:t>
            </w:r>
          </w:p>
        </w:tc>
        <w:tc>
          <w:tcPr>
            <w:tcW w:w="567" w:type="dxa"/>
            <w:shd w:val="clear" w:color="auto" w:fill="auto"/>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2024</w:t>
            </w:r>
          </w:p>
        </w:tc>
        <w:tc>
          <w:tcPr>
            <w:tcW w:w="567" w:type="dxa"/>
            <w:shd w:val="clear" w:color="auto" w:fill="auto"/>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2025</w:t>
            </w:r>
          </w:p>
        </w:tc>
        <w:tc>
          <w:tcPr>
            <w:tcW w:w="708" w:type="dxa"/>
            <w:shd w:val="clear" w:color="auto" w:fill="auto"/>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2026–2030</w:t>
            </w:r>
          </w:p>
        </w:tc>
        <w:tc>
          <w:tcPr>
            <w:tcW w:w="798" w:type="dxa"/>
            <w:shd w:val="clear" w:color="auto" w:fill="auto"/>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2031–2035</w:t>
            </w:r>
          </w:p>
        </w:tc>
      </w:tr>
    </w:tbl>
    <w:p w:rsidR="001B1C45" w:rsidRPr="00D424AC" w:rsidRDefault="001B1C45" w:rsidP="001B1C45">
      <w:pPr>
        <w:widowControl w:val="0"/>
        <w:suppressAutoHyphens/>
        <w:rPr>
          <w:sz w:val="16"/>
          <w:szCs w:val="16"/>
        </w:rPr>
      </w:pPr>
    </w:p>
    <w:tbl>
      <w:tblPr>
        <w:tblW w:w="15498" w:type="dxa"/>
        <w:tblInd w:w="-35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48"/>
        <w:gridCol w:w="2010"/>
        <w:gridCol w:w="1602"/>
        <w:gridCol w:w="2268"/>
        <w:gridCol w:w="630"/>
        <w:gridCol w:w="600"/>
        <w:gridCol w:w="750"/>
        <w:gridCol w:w="510"/>
        <w:gridCol w:w="1722"/>
        <w:gridCol w:w="630"/>
        <w:gridCol w:w="567"/>
        <w:gridCol w:w="621"/>
        <w:gridCol w:w="567"/>
        <w:gridCol w:w="567"/>
        <w:gridCol w:w="726"/>
        <w:gridCol w:w="780"/>
      </w:tblGrid>
      <w:tr w:rsidR="001B1C45" w:rsidRPr="00D424AC" w:rsidTr="00A00621">
        <w:trPr>
          <w:tblHeader/>
        </w:trPr>
        <w:tc>
          <w:tcPr>
            <w:tcW w:w="948" w:type="dxa"/>
          </w:tcPr>
          <w:p w:rsidR="001B1C45" w:rsidRPr="00D424AC" w:rsidRDefault="001B1C45" w:rsidP="00A00621">
            <w:pPr>
              <w:autoSpaceDE w:val="0"/>
              <w:autoSpaceDN w:val="0"/>
              <w:adjustRightInd w:val="0"/>
              <w:ind w:left="-57"/>
              <w:jc w:val="center"/>
              <w:rPr>
                <w:bCs/>
                <w:sz w:val="16"/>
                <w:szCs w:val="16"/>
              </w:rPr>
            </w:pPr>
            <w:r w:rsidRPr="00D424AC">
              <w:rPr>
                <w:bCs/>
                <w:sz w:val="16"/>
                <w:szCs w:val="16"/>
              </w:rPr>
              <w:t>1</w:t>
            </w:r>
          </w:p>
        </w:tc>
        <w:tc>
          <w:tcPr>
            <w:tcW w:w="2010" w:type="dxa"/>
          </w:tcPr>
          <w:p w:rsidR="001B1C45" w:rsidRPr="00D424AC" w:rsidRDefault="001B1C45" w:rsidP="00A00621">
            <w:pPr>
              <w:autoSpaceDE w:val="0"/>
              <w:autoSpaceDN w:val="0"/>
              <w:adjustRightInd w:val="0"/>
              <w:jc w:val="center"/>
              <w:rPr>
                <w:bCs/>
                <w:sz w:val="16"/>
                <w:szCs w:val="16"/>
              </w:rPr>
            </w:pPr>
            <w:r w:rsidRPr="00D424AC">
              <w:rPr>
                <w:bCs/>
                <w:sz w:val="16"/>
                <w:szCs w:val="16"/>
              </w:rPr>
              <w:t>2</w:t>
            </w:r>
          </w:p>
        </w:tc>
        <w:tc>
          <w:tcPr>
            <w:tcW w:w="1602" w:type="dxa"/>
          </w:tcPr>
          <w:p w:rsidR="001B1C45" w:rsidRPr="00D424AC" w:rsidRDefault="001B1C45" w:rsidP="00A00621">
            <w:pPr>
              <w:autoSpaceDE w:val="0"/>
              <w:autoSpaceDN w:val="0"/>
              <w:adjustRightInd w:val="0"/>
              <w:jc w:val="center"/>
              <w:rPr>
                <w:bCs/>
                <w:sz w:val="16"/>
                <w:szCs w:val="16"/>
              </w:rPr>
            </w:pPr>
            <w:r w:rsidRPr="00D424AC">
              <w:rPr>
                <w:bCs/>
                <w:sz w:val="16"/>
                <w:szCs w:val="16"/>
              </w:rPr>
              <w:t>3</w:t>
            </w:r>
          </w:p>
        </w:tc>
        <w:tc>
          <w:tcPr>
            <w:tcW w:w="2268" w:type="dxa"/>
          </w:tcPr>
          <w:p w:rsidR="001B1C45" w:rsidRPr="00D424AC" w:rsidRDefault="001B1C45" w:rsidP="00A00621">
            <w:pPr>
              <w:autoSpaceDE w:val="0"/>
              <w:autoSpaceDN w:val="0"/>
              <w:adjustRightInd w:val="0"/>
              <w:jc w:val="center"/>
              <w:rPr>
                <w:bCs/>
                <w:sz w:val="16"/>
                <w:szCs w:val="16"/>
              </w:rPr>
            </w:pPr>
            <w:r w:rsidRPr="00D424AC">
              <w:rPr>
                <w:bCs/>
                <w:sz w:val="16"/>
                <w:szCs w:val="16"/>
              </w:rPr>
              <w:t>4</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5</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6</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7</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8</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9</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12</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13</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15</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16</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17</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18</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Подпрограмма</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«Противодействие коррупции»</w:t>
            </w:r>
          </w:p>
        </w:tc>
        <w:tc>
          <w:tcPr>
            <w:tcW w:w="1602" w:type="dxa"/>
            <w:vMerge w:val="restart"/>
          </w:tcPr>
          <w:p w:rsidR="001B1C45" w:rsidRPr="00D424AC" w:rsidRDefault="001B1C45" w:rsidP="00A00621">
            <w:pPr>
              <w:autoSpaceDE w:val="0"/>
              <w:autoSpaceDN w:val="0"/>
              <w:adjustRightInd w:val="0"/>
              <w:jc w:val="both"/>
              <w:rPr>
                <w:bCs/>
                <w:sz w:val="16"/>
                <w:szCs w:val="16"/>
              </w:rPr>
            </w:pP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15498" w:type="dxa"/>
            <w:gridSpan w:val="16"/>
          </w:tcPr>
          <w:p w:rsidR="001B1C45" w:rsidRPr="00D424AC" w:rsidRDefault="001B1C45" w:rsidP="00A00621">
            <w:pPr>
              <w:autoSpaceDE w:val="0"/>
              <w:autoSpaceDN w:val="0"/>
              <w:adjustRightInd w:val="0"/>
              <w:ind w:left="-57" w:right="-57"/>
              <w:jc w:val="center"/>
              <w:rPr>
                <w:bCs/>
                <w:sz w:val="16"/>
                <w:szCs w:val="16"/>
              </w:rPr>
            </w:pPr>
            <w:r w:rsidRPr="00D424AC">
              <w:rPr>
                <w:b/>
                <w:bCs/>
                <w:sz w:val="16"/>
                <w:szCs w:val="16"/>
              </w:rPr>
              <w:t xml:space="preserve">Цель «Снижение уровня коррупции и ее влияния на деятельность органов местного самоуправления Новочелны-Сюрбеевского </w:t>
            </w:r>
            <w:r w:rsidRPr="00D424AC">
              <w:rPr>
                <w:b/>
                <w:sz w:val="16"/>
                <w:szCs w:val="16"/>
              </w:rPr>
              <w:t>сельского поселения</w:t>
            </w:r>
            <w:r w:rsidRPr="00D424AC">
              <w:rPr>
                <w:b/>
                <w:bCs/>
                <w:sz w:val="16"/>
                <w:szCs w:val="16"/>
              </w:rPr>
              <w:t>»</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Основное мероприятие 1</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Организационные меры по созданию механизма реализации антикоррупционной политики в </w:t>
            </w:r>
            <w:r w:rsidRPr="00D424AC">
              <w:rPr>
                <w:sz w:val="16"/>
                <w:szCs w:val="16"/>
              </w:rPr>
              <w:t>Новочелны-Сюрбеевском сельском поселении</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sz w:val="16"/>
                <w:szCs w:val="16"/>
                <w:lang w:eastAsia="en-US"/>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p>
          <w:p w:rsidR="001B1C45" w:rsidRPr="00D424AC" w:rsidRDefault="001B1C45" w:rsidP="00A00621">
            <w:pPr>
              <w:autoSpaceDE w:val="0"/>
              <w:autoSpaceDN w:val="0"/>
              <w:adjustRightInd w:val="0"/>
              <w:jc w:val="both"/>
              <w:rPr>
                <w:bCs/>
                <w:sz w:val="16"/>
                <w:szCs w:val="16"/>
              </w:rPr>
            </w:pPr>
            <w:r w:rsidRPr="00D424AC">
              <w:rPr>
                <w:sz w:val="16"/>
                <w:szCs w:val="16"/>
                <w:lang w:eastAsia="en-US"/>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Целевые показатели (индикаторы) подпрограммы, увязанные с основным меропри</w:t>
            </w:r>
            <w:r w:rsidRPr="00D424AC">
              <w:rPr>
                <w:bCs/>
                <w:sz w:val="16"/>
                <w:szCs w:val="16"/>
              </w:rPr>
              <w:softHyphen/>
              <w:t>ятием 1</w:t>
            </w: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1.1</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Разработка органами местного самоуправления </w:t>
            </w:r>
            <w:r w:rsidRPr="00D424AC">
              <w:rPr>
                <w:bCs/>
                <w:sz w:val="16"/>
                <w:szCs w:val="16"/>
              </w:rPr>
              <w:lastRenderedPageBreak/>
              <w:t>планов мероприятий по противодействию коррупции</w:t>
            </w:r>
          </w:p>
          <w:p w:rsidR="001B1C45" w:rsidRPr="00D424AC" w:rsidRDefault="001B1C45" w:rsidP="00A00621">
            <w:pPr>
              <w:autoSpaceDE w:val="0"/>
              <w:autoSpaceDN w:val="0"/>
              <w:adjustRightInd w:val="0"/>
              <w:jc w:val="both"/>
              <w:rPr>
                <w:bCs/>
                <w:sz w:val="16"/>
                <w:szCs w:val="16"/>
              </w:rPr>
            </w:pP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lastRenderedPageBreak/>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w:t>
            </w:r>
            <w:r w:rsidRPr="00D424AC">
              <w:rPr>
                <w:sz w:val="16"/>
                <w:szCs w:val="16"/>
              </w:rPr>
              <w:lastRenderedPageBreak/>
              <w:t>Сюрбеевского сельского поселения</w:t>
            </w:r>
            <w:r w:rsidRPr="00D424AC">
              <w:rPr>
                <w:bCs/>
                <w:sz w:val="16"/>
                <w:szCs w:val="16"/>
              </w:rPr>
              <w:t xml:space="preserve"> </w:t>
            </w:r>
          </w:p>
        </w:tc>
        <w:tc>
          <w:tcPr>
            <w:tcW w:w="630" w:type="dxa"/>
          </w:tcPr>
          <w:p w:rsidR="001B1C45" w:rsidRPr="00D424AC" w:rsidRDefault="001B1C45" w:rsidP="00A00621">
            <w:pPr>
              <w:pStyle w:val="ConsPlusNormal"/>
              <w:jc w:val="center"/>
              <w:rPr>
                <w:sz w:val="16"/>
                <w:szCs w:val="16"/>
              </w:rPr>
            </w:pPr>
            <w:r w:rsidRPr="00D424AC">
              <w:rPr>
                <w:sz w:val="16"/>
                <w:szCs w:val="16"/>
              </w:rPr>
              <w:lastRenderedPageBreak/>
              <w:t>x</w:t>
            </w:r>
          </w:p>
        </w:tc>
        <w:tc>
          <w:tcPr>
            <w:tcW w:w="600" w:type="dxa"/>
          </w:tcPr>
          <w:p w:rsidR="001B1C45" w:rsidRPr="00D424AC" w:rsidRDefault="001B1C45" w:rsidP="00A00621">
            <w:pPr>
              <w:pStyle w:val="ConsPlusNormal"/>
              <w:jc w:val="center"/>
              <w:rPr>
                <w:sz w:val="16"/>
                <w:szCs w:val="16"/>
              </w:rPr>
            </w:pPr>
            <w:r w:rsidRPr="00D424AC">
              <w:rPr>
                <w:sz w:val="16"/>
                <w:szCs w:val="16"/>
              </w:rPr>
              <w:t>x</w:t>
            </w:r>
          </w:p>
        </w:tc>
        <w:tc>
          <w:tcPr>
            <w:tcW w:w="750" w:type="dxa"/>
          </w:tcPr>
          <w:p w:rsidR="001B1C45" w:rsidRPr="00D424AC" w:rsidRDefault="001B1C45" w:rsidP="00A00621">
            <w:pPr>
              <w:pStyle w:val="ConsPlusNormal"/>
              <w:jc w:val="center"/>
              <w:rPr>
                <w:sz w:val="16"/>
                <w:szCs w:val="16"/>
              </w:rPr>
            </w:pPr>
            <w:r w:rsidRPr="00D424AC">
              <w:rPr>
                <w:sz w:val="16"/>
                <w:szCs w:val="16"/>
              </w:rPr>
              <w:t>x</w:t>
            </w:r>
          </w:p>
        </w:tc>
        <w:tc>
          <w:tcPr>
            <w:tcW w:w="510" w:type="dxa"/>
          </w:tcPr>
          <w:p w:rsidR="001B1C45" w:rsidRPr="00D424AC" w:rsidRDefault="001B1C45" w:rsidP="00A00621">
            <w:pPr>
              <w:pStyle w:val="ConsPlusNormal"/>
              <w:jc w:val="center"/>
              <w:rPr>
                <w:sz w:val="16"/>
                <w:szCs w:val="16"/>
              </w:rPr>
            </w:pPr>
            <w:r w:rsidRPr="00D424AC">
              <w:rPr>
                <w:sz w:val="16"/>
                <w:szCs w:val="16"/>
              </w:rPr>
              <w:t>x</w:t>
            </w:r>
          </w:p>
        </w:tc>
        <w:tc>
          <w:tcPr>
            <w:tcW w:w="1722" w:type="dxa"/>
          </w:tcPr>
          <w:p w:rsidR="001B1C45" w:rsidRPr="00D424AC" w:rsidRDefault="001B1C45" w:rsidP="00A00621">
            <w:pPr>
              <w:pStyle w:val="ConsPlusNormal"/>
              <w:jc w:val="both"/>
              <w:rPr>
                <w:sz w:val="16"/>
                <w:szCs w:val="16"/>
              </w:rPr>
            </w:pPr>
            <w:r w:rsidRPr="00D424AC">
              <w:rPr>
                <w:sz w:val="16"/>
                <w:szCs w:val="16"/>
              </w:rPr>
              <w:t>всего</w:t>
            </w:r>
          </w:p>
        </w:tc>
        <w:tc>
          <w:tcPr>
            <w:tcW w:w="630"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21"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26"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80"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pStyle w:val="ConsPlusNormal"/>
              <w:jc w:val="center"/>
              <w:rPr>
                <w:sz w:val="16"/>
                <w:szCs w:val="16"/>
              </w:rPr>
            </w:pPr>
            <w:r w:rsidRPr="00D424AC">
              <w:rPr>
                <w:sz w:val="16"/>
                <w:szCs w:val="16"/>
              </w:rPr>
              <w:t>x</w:t>
            </w:r>
          </w:p>
        </w:tc>
        <w:tc>
          <w:tcPr>
            <w:tcW w:w="600" w:type="dxa"/>
          </w:tcPr>
          <w:p w:rsidR="001B1C45" w:rsidRPr="00D424AC" w:rsidRDefault="001B1C45" w:rsidP="00A00621">
            <w:pPr>
              <w:pStyle w:val="ConsPlusNormal"/>
              <w:jc w:val="center"/>
              <w:rPr>
                <w:sz w:val="16"/>
                <w:szCs w:val="16"/>
              </w:rPr>
            </w:pPr>
            <w:r w:rsidRPr="00D424AC">
              <w:rPr>
                <w:sz w:val="16"/>
                <w:szCs w:val="16"/>
              </w:rPr>
              <w:t>x</w:t>
            </w:r>
          </w:p>
        </w:tc>
        <w:tc>
          <w:tcPr>
            <w:tcW w:w="750" w:type="dxa"/>
          </w:tcPr>
          <w:p w:rsidR="001B1C45" w:rsidRPr="00D424AC" w:rsidRDefault="001B1C45" w:rsidP="00A00621">
            <w:pPr>
              <w:pStyle w:val="ConsPlusNormal"/>
              <w:jc w:val="center"/>
              <w:rPr>
                <w:sz w:val="16"/>
                <w:szCs w:val="16"/>
              </w:rPr>
            </w:pPr>
            <w:r w:rsidRPr="00D424AC">
              <w:rPr>
                <w:sz w:val="16"/>
                <w:szCs w:val="16"/>
              </w:rPr>
              <w:t>x</w:t>
            </w:r>
          </w:p>
        </w:tc>
        <w:tc>
          <w:tcPr>
            <w:tcW w:w="510" w:type="dxa"/>
          </w:tcPr>
          <w:p w:rsidR="001B1C45" w:rsidRPr="00D424AC" w:rsidRDefault="001B1C45" w:rsidP="00A00621">
            <w:pPr>
              <w:pStyle w:val="ConsPlusNormal"/>
              <w:jc w:val="center"/>
              <w:rPr>
                <w:sz w:val="16"/>
                <w:szCs w:val="16"/>
              </w:rPr>
            </w:pPr>
            <w:r w:rsidRPr="00D424AC">
              <w:rPr>
                <w:sz w:val="16"/>
                <w:szCs w:val="16"/>
              </w:rPr>
              <w:t>x</w:t>
            </w:r>
          </w:p>
        </w:tc>
        <w:tc>
          <w:tcPr>
            <w:tcW w:w="1722" w:type="dxa"/>
          </w:tcPr>
          <w:p w:rsidR="001B1C45" w:rsidRPr="00D424AC" w:rsidRDefault="001B1C45" w:rsidP="00A00621">
            <w:pPr>
              <w:pStyle w:val="ConsPlusNormal"/>
              <w:jc w:val="both"/>
              <w:rPr>
                <w:sz w:val="16"/>
                <w:szCs w:val="16"/>
              </w:rPr>
            </w:pPr>
            <w:r w:rsidRPr="00D424AC">
              <w:rPr>
                <w:sz w:val="16"/>
                <w:szCs w:val="16"/>
              </w:rPr>
              <w:t>федеральн</w:t>
            </w:r>
            <w:r w:rsidRPr="00D424AC">
              <w:rPr>
                <w:sz w:val="16"/>
                <w:szCs w:val="16"/>
              </w:rPr>
              <w:lastRenderedPageBreak/>
              <w:t>ый бюджет</w:t>
            </w:r>
          </w:p>
        </w:tc>
        <w:tc>
          <w:tcPr>
            <w:tcW w:w="630"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lastRenderedPageBreak/>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21"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26"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80"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pStyle w:val="ConsPlusNormal"/>
              <w:jc w:val="center"/>
              <w:rPr>
                <w:sz w:val="16"/>
                <w:szCs w:val="16"/>
              </w:rPr>
            </w:pPr>
            <w:r w:rsidRPr="00D424AC">
              <w:rPr>
                <w:sz w:val="16"/>
                <w:szCs w:val="16"/>
              </w:rPr>
              <w:t>x</w:t>
            </w:r>
          </w:p>
        </w:tc>
        <w:tc>
          <w:tcPr>
            <w:tcW w:w="600" w:type="dxa"/>
          </w:tcPr>
          <w:p w:rsidR="001B1C45" w:rsidRPr="00D424AC" w:rsidRDefault="001B1C45" w:rsidP="00A00621">
            <w:pPr>
              <w:pStyle w:val="ConsPlusNormal"/>
              <w:jc w:val="center"/>
              <w:rPr>
                <w:sz w:val="16"/>
                <w:szCs w:val="16"/>
              </w:rPr>
            </w:pPr>
            <w:r w:rsidRPr="00D424AC">
              <w:rPr>
                <w:sz w:val="16"/>
                <w:szCs w:val="16"/>
              </w:rPr>
              <w:t>x</w:t>
            </w:r>
          </w:p>
        </w:tc>
        <w:tc>
          <w:tcPr>
            <w:tcW w:w="750" w:type="dxa"/>
          </w:tcPr>
          <w:p w:rsidR="001B1C45" w:rsidRPr="00D424AC" w:rsidRDefault="001B1C45" w:rsidP="00A00621">
            <w:pPr>
              <w:pStyle w:val="ConsPlusNormal"/>
              <w:jc w:val="center"/>
              <w:rPr>
                <w:sz w:val="16"/>
                <w:szCs w:val="16"/>
              </w:rPr>
            </w:pPr>
            <w:r w:rsidRPr="00D424AC">
              <w:rPr>
                <w:sz w:val="16"/>
                <w:szCs w:val="16"/>
              </w:rPr>
              <w:t>x</w:t>
            </w:r>
          </w:p>
        </w:tc>
        <w:tc>
          <w:tcPr>
            <w:tcW w:w="510" w:type="dxa"/>
          </w:tcPr>
          <w:p w:rsidR="001B1C45" w:rsidRPr="00D424AC" w:rsidRDefault="001B1C45" w:rsidP="00A00621">
            <w:pPr>
              <w:pStyle w:val="ConsPlusNormal"/>
              <w:jc w:val="center"/>
              <w:rPr>
                <w:sz w:val="16"/>
                <w:szCs w:val="16"/>
              </w:rPr>
            </w:pPr>
            <w:r w:rsidRPr="00D424AC">
              <w:rPr>
                <w:sz w:val="16"/>
                <w:szCs w:val="16"/>
              </w:rPr>
              <w:t>x</w:t>
            </w:r>
          </w:p>
        </w:tc>
        <w:tc>
          <w:tcPr>
            <w:tcW w:w="1722" w:type="dxa"/>
          </w:tcPr>
          <w:p w:rsidR="001B1C45" w:rsidRPr="00D424AC" w:rsidRDefault="001B1C45" w:rsidP="00A00621">
            <w:pPr>
              <w:pStyle w:val="ConsPlusNormal"/>
              <w:jc w:val="both"/>
              <w:rPr>
                <w:sz w:val="16"/>
                <w:szCs w:val="16"/>
              </w:rPr>
            </w:pPr>
            <w:r w:rsidRPr="00D424AC">
              <w:rPr>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21"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26"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80"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pStyle w:val="ConsPlusNormal"/>
              <w:jc w:val="center"/>
              <w:rPr>
                <w:sz w:val="16"/>
                <w:szCs w:val="16"/>
              </w:rPr>
            </w:pPr>
            <w:r w:rsidRPr="00D424AC">
              <w:rPr>
                <w:sz w:val="16"/>
                <w:szCs w:val="16"/>
              </w:rPr>
              <w:t>x</w:t>
            </w:r>
          </w:p>
        </w:tc>
        <w:tc>
          <w:tcPr>
            <w:tcW w:w="600" w:type="dxa"/>
          </w:tcPr>
          <w:p w:rsidR="001B1C45" w:rsidRPr="00D424AC" w:rsidRDefault="001B1C45" w:rsidP="00A00621">
            <w:pPr>
              <w:pStyle w:val="ConsPlusNormal"/>
              <w:jc w:val="center"/>
              <w:rPr>
                <w:sz w:val="16"/>
                <w:szCs w:val="16"/>
              </w:rPr>
            </w:pPr>
            <w:r w:rsidRPr="00D424AC">
              <w:rPr>
                <w:sz w:val="16"/>
                <w:szCs w:val="16"/>
              </w:rPr>
              <w:t>x</w:t>
            </w:r>
          </w:p>
        </w:tc>
        <w:tc>
          <w:tcPr>
            <w:tcW w:w="750" w:type="dxa"/>
          </w:tcPr>
          <w:p w:rsidR="001B1C45" w:rsidRPr="00D424AC" w:rsidRDefault="001B1C45" w:rsidP="00A00621">
            <w:pPr>
              <w:pStyle w:val="ConsPlusNormal"/>
              <w:jc w:val="center"/>
              <w:rPr>
                <w:sz w:val="16"/>
                <w:szCs w:val="16"/>
              </w:rPr>
            </w:pPr>
            <w:r w:rsidRPr="00D424AC">
              <w:rPr>
                <w:sz w:val="16"/>
                <w:szCs w:val="16"/>
              </w:rPr>
              <w:t>x</w:t>
            </w:r>
          </w:p>
        </w:tc>
        <w:tc>
          <w:tcPr>
            <w:tcW w:w="510" w:type="dxa"/>
          </w:tcPr>
          <w:p w:rsidR="001B1C45" w:rsidRPr="00D424AC" w:rsidRDefault="001B1C45" w:rsidP="00A00621">
            <w:pPr>
              <w:pStyle w:val="ConsPlusNormal"/>
              <w:jc w:val="center"/>
              <w:rPr>
                <w:sz w:val="16"/>
                <w:szCs w:val="16"/>
              </w:rPr>
            </w:pPr>
            <w:r w:rsidRPr="00D424AC">
              <w:rPr>
                <w:sz w:val="16"/>
                <w:szCs w:val="16"/>
              </w:rPr>
              <w:t>x</w:t>
            </w:r>
          </w:p>
        </w:tc>
        <w:tc>
          <w:tcPr>
            <w:tcW w:w="1722" w:type="dxa"/>
          </w:tcPr>
          <w:p w:rsidR="001B1C45" w:rsidRPr="00D424AC" w:rsidRDefault="001B1C45" w:rsidP="00A00621">
            <w:pPr>
              <w:pStyle w:val="ConsPlusNormal"/>
              <w:jc w:val="both"/>
              <w:rPr>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21"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567"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26"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80" w:type="dxa"/>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15498" w:type="dxa"/>
            <w:gridSpan w:val="16"/>
          </w:tcPr>
          <w:p w:rsidR="001B1C45" w:rsidRPr="00D424AC" w:rsidRDefault="001B1C45" w:rsidP="00A00621">
            <w:pPr>
              <w:autoSpaceDE w:val="0"/>
              <w:autoSpaceDN w:val="0"/>
              <w:adjustRightInd w:val="0"/>
              <w:ind w:left="-57" w:right="-57"/>
              <w:jc w:val="center"/>
              <w:rPr>
                <w:sz w:val="16"/>
                <w:szCs w:val="16"/>
              </w:rPr>
            </w:pPr>
            <w:r w:rsidRPr="00D424AC">
              <w:rPr>
                <w:b/>
                <w:bCs/>
                <w:sz w:val="16"/>
                <w:szCs w:val="16"/>
              </w:rPr>
              <w:t xml:space="preserve">Цель «Снижение уровня коррупции и ее влияния на деятельность органов местного самоуправления Новочелны-Сюрбеевского </w:t>
            </w:r>
            <w:r w:rsidRPr="00D424AC">
              <w:rPr>
                <w:b/>
                <w:sz w:val="16"/>
                <w:szCs w:val="16"/>
              </w:rPr>
              <w:t>сельского поселения</w:t>
            </w:r>
            <w:r w:rsidRPr="00D424AC">
              <w:rPr>
                <w:b/>
                <w:bCs/>
                <w:sz w:val="16"/>
                <w:szCs w:val="16"/>
              </w:rPr>
              <w:t>»</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Основное мероприятие 2</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Нормативно-право</w:t>
            </w:r>
            <w:r w:rsidRPr="00D424AC">
              <w:rPr>
                <w:bCs/>
                <w:sz w:val="16"/>
                <w:szCs w:val="16"/>
              </w:rPr>
              <w:softHyphen/>
              <w:t>вое обеспечение антикоррупционной деятельности</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r w:rsidRPr="00D424AC">
              <w:rPr>
                <w:bCs/>
                <w:sz w:val="16"/>
                <w:szCs w:val="16"/>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tcPr>
          <w:p w:rsidR="001B1C45" w:rsidRPr="00D424AC" w:rsidRDefault="001B1C45" w:rsidP="00A00621">
            <w:pPr>
              <w:autoSpaceDE w:val="0"/>
              <w:autoSpaceDN w:val="0"/>
              <w:adjustRightInd w:val="0"/>
              <w:ind w:left="-57"/>
              <w:jc w:val="both"/>
              <w:rPr>
                <w:bCs/>
                <w:sz w:val="16"/>
                <w:szCs w:val="16"/>
              </w:rPr>
            </w:pPr>
            <w:r w:rsidRPr="00D424AC">
              <w:rPr>
                <w:bCs/>
                <w:sz w:val="16"/>
                <w:szCs w:val="16"/>
              </w:rPr>
              <w:t>Целевой  показатель (индикатор) подпрограммы, увязанные с основным меропри</w:t>
            </w:r>
            <w:r w:rsidRPr="00D424AC">
              <w:rPr>
                <w:bCs/>
                <w:sz w:val="16"/>
                <w:szCs w:val="16"/>
              </w:rPr>
              <w:softHyphen/>
              <w:t>ятием 2</w:t>
            </w: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Доля подготовленных нормативных правовых актов </w:t>
            </w:r>
            <w:r w:rsidRPr="00D424AC">
              <w:rPr>
                <w:sz w:val="16"/>
                <w:szCs w:val="16"/>
              </w:rPr>
              <w:t>Новочелны-Сюрбеевского сельского поселения</w:t>
            </w:r>
            <w:r w:rsidRPr="00D424AC">
              <w:rPr>
                <w:bCs/>
                <w:sz w:val="16"/>
                <w:szCs w:val="16"/>
              </w:rPr>
              <w:t>, регулирующих вопросы противодействия коррупции, отнесенные к компетенции органов местного самоуправления, процентов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2.1</w:t>
            </w:r>
          </w:p>
        </w:tc>
        <w:tc>
          <w:tcPr>
            <w:tcW w:w="2010" w:type="dxa"/>
            <w:vMerge w:val="restart"/>
          </w:tcPr>
          <w:p w:rsidR="001B1C45" w:rsidRPr="00D424AC" w:rsidRDefault="001B1C45" w:rsidP="00A00621">
            <w:pPr>
              <w:pStyle w:val="2d"/>
              <w:jc w:val="both"/>
              <w:rPr>
                <w:rFonts w:ascii="Times New Roman" w:hAnsi="Times New Roman"/>
                <w:sz w:val="16"/>
                <w:szCs w:val="16"/>
              </w:rPr>
            </w:pPr>
            <w:r w:rsidRPr="00D424AC">
              <w:rPr>
                <w:rFonts w:ascii="Times New Roman" w:hAnsi="Times New Roman"/>
                <w:bCs/>
                <w:sz w:val="16"/>
                <w:szCs w:val="16"/>
              </w:rPr>
              <w:t xml:space="preserve">Разработка нормативных правовых актов </w:t>
            </w:r>
            <w:r w:rsidRPr="00D424AC">
              <w:rPr>
                <w:rFonts w:ascii="Times New Roman" w:hAnsi="Times New Roman"/>
                <w:sz w:val="16"/>
                <w:szCs w:val="16"/>
              </w:rPr>
              <w:t>Новочелны-Сюрбеевского сельского поселения</w:t>
            </w:r>
            <w:r w:rsidRPr="00D424AC">
              <w:rPr>
                <w:rFonts w:ascii="Times New Roman" w:hAnsi="Times New Roman"/>
                <w:bCs/>
                <w:sz w:val="16"/>
                <w:szCs w:val="16"/>
              </w:rPr>
              <w:t xml:space="preserve"> в целях реализации Федерального закона от 25 декабря 2008г. № 273-ФЗ «О противодействии коррупции»</w:t>
            </w:r>
          </w:p>
          <w:p w:rsidR="001B1C45" w:rsidRPr="00D424AC" w:rsidRDefault="001B1C45" w:rsidP="00A00621">
            <w:pPr>
              <w:autoSpaceDE w:val="0"/>
              <w:autoSpaceDN w:val="0"/>
              <w:adjustRightInd w:val="0"/>
              <w:jc w:val="both"/>
              <w:rPr>
                <w:bCs/>
                <w:sz w:val="16"/>
                <w:szCs w:val="16"/>
              </w:rPr>
            </w:pPr>
            <w:r w:rsidRPr="00D424AC">
              <w:rPr>
                <w:bCs/>
                <w:sz w:val="16"/>
                <w:szCs w:val="16"/>
              </w:rPr>
              <w:t xml:space="preserve"> </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r w:rsidRPr="00D424AC">
              <w:rPr>
                <w:bCs/>
                <w:sz w:val="16"/>
                <w:szCs w:val="16"/>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2.2</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Совершенствование нормативно-право</w:t>
            </w:r>
            <w:r w:rsidRPr="00D424AC">
              <w:rPr>
                <w:bCs/>
                <w:sz w:val="16"/>
                <w:szCs w:val="16"/>
              </w:rPr>
              <w:softHyphen/>
              <w:t xml:space="preserve">вой базы </w:t>
            </w:r>
            <w:r w:rsidRPr="00D424AC">
              <w:rPr>
                <w:sz w:val="16"/>
                <w:szCs w:val="16"/>
              </w:rPr>
              <w:t>Новочелны-Сюрбеевского сельского поселения</w:t>
            </w:r>
            <w:r w:rsidRPr="00D424AC">
              <w:rPr>
                <w:bCs/>
                <w:sz w:val="16"/>
                <w:szCs w:val="16"/>
              </w:rPr>
              <w:t>, регулирующей вопросы противодействия коррупции</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r w:rsidRPr="00D424AC">
              <w:rPr>
                <w:bCs/>
                <w:sz w:val="16"/>
                <w:szCs w:val="16"/>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15498" w:type="dxa"/>
            <w:gridSpan w:val="16"/>
          </w:tcPr>
          <w:p w:rsidR="001B1C45" w:rsidRPr="00D424AC" w:rsidRDefault="001B1C45" w:rsidP="00A00621">
            <w:pPr>
              <w:autoSpaceDE w:val="0"/>
              <w:autoSpaceDN w:val="0"/>
              <w:adjustRightInd w:val="0"/>
              <w:ind w:left="-57" w:right="-57"/>
              <w:jc w:val="center"/>
              <w:rPr>
                <w:bCs/>
                <w:sz w:val="16"/>
                <w:szCs w:val="16"/>
              </w:rPr>
            </w:pPr>
            <w:r w:rsidRPr="00D424AC">
              <w:rPr>
                <w:b/>
                <w:bCs/>
                <w:sz w:val="16"/>
                <w:szCs w:val="16"/>
              </w:rPr>
              <w:t xml:space="preserve">Цель «Снижение уровня коррупции и ее влияния на деятельность органов местного самоуправления Новочелны-Сюрбеевского </w:t>
            </w:r>
            <w:r w:rsidRPr="00D424AC">
              <w:rPr>
                <w:b/>
                <w:sz w:val="16"/>
                <w:szCs w:val="16"/>
              </w:rPr>
              <w:t>сельского поселения</w:t>
            </w:r>
            <w:r w:rsidRPr="00D424AC">
              <w:rPr>
                <w:b/>
                <w:bCs/>
                <w:sz w:val="16"/>
                <w:szCs w:val="16"/>
              </w:rPr>
              <w:t>»</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lastRenderedPageBreak/>
              <w:t>Основное мероприятие 3</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Антикоррупционная экспертиза нормативных правовых актов и их проектов</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Целевые  показатели (индикаторы) подпрограммы, увязанные с основным меропри</w:t>
            </w:r>
            <w:r w:rsidRPr="00D424AC">
              <w:rPr>
                <w:bCs/>
                <w:sz w:val="16"/>
                <w:szCs w:val="16"/>
              </w:rPr>
              <w:softHyphen/>
              <w:t>ятием 3</w:t>
            </w: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3.1</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Проведение антикоррупционной экспертизы нормативных правовых актов </w:t>
            </w:r>
            <w:r w:rsidRPr="00D424AC">
              <w:rPr>
                <w:sz w:val="16"/>
                <w:szCs w:val="16"/>
              </w:rPr>
              <w:t>Новочелны-Сюрбеевского сельского поселения</w:t>
            </w:r>
            <w:r w:rsidRPr="00D424AC">
              <w:rPr>
                <w:bCs/>
                <w:sz w:val="16"/>
                <w:szCs w:val="16"/>
              </w:rPr>
              <w:t xml:space="preserve"> и их проектов </w:t>
            </w:r>
          </w:p>
          <w:p w:rsidR="001B1C45" w:rsidRPr="00D424AC" w:rsidRDefault="001B1C45" w:rsidP="00A00621">
            <w:pPr>
              <w:autoSpaceDE w:val="0"/>
              <w:autoSpaceDN w:val="0"/>
              <w:adjustRightInd w:val="0"/>
              <w:jc w:val="both"/>
              <w:rPr>
                <w:bCs/>
                <w:sz w:val="16"/>
                <w:szCs w:val="16"/>
              </w:rPr>
            </w:pP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r w:rsidRPr="00D424AC">
              <w:rPr>
                <w:bCs/>
                <w:sz w:val="16"/>
                <w:szCs w:val="16"/>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3.2</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Проведение семинаров-совещаний с участием представителей органов местного самоуправления 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 </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sz w:val="16"/>
                <w:szCs w:val="16"/>
                <w:lang w:eastAsia="en-US"/>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p>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15498" w:type="dxa"/>
            <w:gridSpan w:val="16"/>
          </w:tcPr>
          <w:p w:rsidR="001B1C45" w:rsidRPr="00D424AC" w:rsidRDefault="001B1C45" w:rsidP="00A00621">
            <w:pPr>
              <w:autoSpaceDE w:val="0"/>
              <w:autoSpaceDN w:val="0"/>
              <w:adjustRightInd w:val="0"/>
              <w:ind w:left="-57" w:right="-57"/>
              <w:jc w:val="center"/>
              <w:rPr>
                <w:bCs/>
                <w:sz w:val="16"/>
                <w:szCs w:val="16"/>
              </w:rPr>
            </w:pPr>
            <w:r w:rsidRPr="00D424AC">
              <w:rPr>
                <w:b/>
                <w:bCs/>
                <w:sz w:val="16"/>
                <w:szCs w:val="16"/>
              </w:rPr>
              <w:t xml:space="preserve">Цель «Снижение уровня коррупции и ее влияния на деятельность органов местного самоуправления Новочелны-Сюрбеевского </w:t>
            </w:r>
            <w:r w:rsidRPr="00D424AC">
              <w:rPr>
                <w:b/>
                <w:sz w:val="16"/>
                <w:szCs w:val="16"/>
              </w:rPr>
              <w:t>сельского поселения</w:t>
            </w:r>
            <w:r w:rsidRPr="00D424AC">
              <w:rPr>
                <w:b/>
                <w:bCs/>
                <w:sz w:val="16"/>
                <w:szCs w:val="16"/>
              </w:rPr>
              <w:t>»</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Основное мероприятие 4</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Организация мониторинга факторов, порождающих </w:t>
            </w:r>
            <w:r w:rsidRPr="00D424AC">
              <w:rPr>
                <w:bCs/>
                <w:sz w:val="16"/>
                <w:szCs w:val="16"/>
              </w:rPr>
              <w:lastRenderedPageBreak/>
              <w:t>коррупцию или способствующих ее распространению, и мер антикоррупционной политики</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lastRenderedPageBreak/>
              <w:t xml:space="preserve">оценка существующего </w:t>
            </w:r>
            <w:r w:rsidRPr="00D424AC">
              <w:rPr>
                <w:bCs/>
                <w:sz w:val="16"/>
                <w:szCs w:val="16"/>
              </w:rPr>
              <w:lastRenderedPageBreak/>
              <w:t xml:space="preserve">уровня коррупции в </w:t>
            </w:r>
            <w:r w:rsidRPr="00D424AC">
              <w:rPr>
                <w:sz w:val="16"/>
                <w:szCs w:val="16"/>
              </w:rPr>
              <w:t>Новочелны-Сюрбеевском сельском поселении</w:t>
            </w:r>
            <w:r w:rsidRPr="00D424AC">
              <w:rPr>
                <w:bCs/>
                <w:sz w:val="16"/>
                <w:szCs w:val="16"/>
              </w:rPr>
              <w:t>;</w:t>
            </w:r>
          </w:p>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p w:rsidR="001B1C45" w:rsidRPr="00D424AC" w:rsidRDefault="001B1C45" w:rsidP="00A00621">
            <w:pPr>
              <w:autoSpaceDE w:val="0"/>
              <w:autoSpaceDN w:val="0"/>
              <w:adjustRightInd w:val="0"/>
              <w:jc w:val="both"/>
              <w:rPr>
                <w:bCs/>
                <w:sz w:val="16"/>
                <w:szCs w:val="16"/>
              </w:rPr>
            </w:pPr>
          </w:p>
        </w:tc>
        <w:tc>
          <w:tcPr>
            <w:tcW w:w="2268" w:type="dxa"/>
            <w:vMerge w:val="restart"/>
          </w:tcPr>
          <w:p w:rsidR="001B1C45" w:rsidRPr="00D424AC" w:rsidRDefault="001B1C45" w:rsidP="00A00621">
            <w:pPr>
              <w:autoSpaceDE w:val="0"/>
              <w:autoSpaceDN w:val="0"/>
              <w:adjustRightInd w:val="0"/>
              <w:jc w:val="both"/>
              <w:rPr>
                <w:sz w:val="16"/>
                <w:szCs w:val="16"/>
                <w:lang w:eastAsia="en-US"/>
              </w:rPr>
            </w:pPr>
            <w:r w:rsidRPr="00D424AC">
              <w:rPr>
                <w:bCs/>
                <w:sz w:val="16"/>
                <w:szCs w:val="16"/>
              </w:rPr>
              <w:lastRenderedPageBreak/>
              <w:t xml:space="preserve">ответственный исполнитель – администрация </w:t>
            </w:r>
            <w:r w:rsidRPr="00D424AC">
              <w:rPr>
                <w:sz w:val="16"/>
                <w:szCs w:val="16"/>
              </w:rPr>
              <w:t>Новочелны-</w:t>
            </w:r>
            <w:r w:rsidRPr="00D424AC">
              <w:rPr>
                <w:sz w:val="16"/>
                <w:szCs w:val="16"/>
              </w:rPr>
              <w:lastRenderedPageBreak/>
              <w:t>Сюрбеевского сельского поселения</w:t>
            </w:r>
          </w:p>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lastRenderedPageBreak/>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Целевые показатели (индикаторы) подпрограммы, увязанные с основным меропри</w:t>
            </w:r>
            <w:r w:rsidRPr="00D424AC">
              <w:rPr>
                <w:bCs/>
                <w:sz w:val="16"/>
                <w:szCs w:val="16"/>
              </w:rPr>
              <w:softHyphen/>
              <w:t>ятием 4</w:t>
            </w: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Уровень коррупции в</w:t>
            </w:r>
            <w:r w:rsidRPr="00D424AC">
              <w:rPr>
                <w:sz w:val="16"/>
                <w:szCs w:val="16"/>
              </w:rPr>
              <w:t xml:space="preserve"> Новочелны-Сюрбеевском сельском поселении</w:t>
            </w:r>
            <w:r w:rsidRPr="00D424AC">
              <w:rPr>
                <w:bCs/>
                <w:sz w:val="16"/>
                <w:szCs w:val="16"/>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4.1</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Проведение социологических исследований на предмет оценки уровня коррупции</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оценка существующего уровня коррупции в </w:t>
            </w:r>
            <w:r w:rsidRPr="00D424AC">
              <w:rPr>
                <w:sz w:val="16"/>
                <w:szCs w:val="16"/>
              </w:rPr>
              <w:t>Новочелны-Сюрбеевском сельском поселении</w:t>
            </w:r>
            <w:r w:rsidRPr="00D424AC">
              <w:rPr>
                <w:bCs/>
                <w:sz w:val="16"/>
                <w:szCs w:val="16"/>
              </w:rPr>
              <w:t>;</w:t>
            </w:r>
          </w:p>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15498" w:type="dxa"/>
            <w:gridSpan w:val="16"/>
          </w:tcPr>
          <w:p w:rsidR="001B1C45" w:rsidRPr="00D424AC" w:rsidRDefault="001B1C45" w:rsidP="00A00621">
            <w:pPr>
              <w:autoSpaceDE w:val="0"/>
              <w:autoSpaceDN w:val="0"/>
              <w:adjustRightInd w:val="0"/>
              <w:ind w:left="-57" w:right="-57"/>
              <w:jc w:val="center"/>
              <w:rPr>
                <w:bCs/>
                <w:sz w:val="16"/>
                <w:szCs w:val="16"/>
              </w:rPr>
            </w:pPr>
            <w:r w:rsidRPr="00D424AC">
              <w:rPr>
                <w:b/>
                <w:bCs/>
                <w:sz w:val="16"/>
                <w:szCs w:val="16"/>
              </w:rPr>
              <w:t xml:space="preserve">Цель «Снижение уровня коррупции и ее влияния на деятельность органов местного самоуправления Новочелны-Сюрбеевского </w:t>
            </w:r>
            <w:r w:rsidRPr="00D424AC">
              <w:rPr>
                <w:b/>
                <w:sz w:val="16"/>
                <w:szCs w:val="16"/>
              </w:rPr>
              <w:t>сельского поселения</w:t>
            </w:r>
            <w:r w:rsidRPr="00D424AC">
              <w:rPr>
                <w:b/>
                <w:bCs/>
                <w:sz w:val="16"/>
                <w:szCs w:val="16"/>
              </w:rPr>
              <w:t>»</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Основное мероприятие 5</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Совершенствование мер по противодействию коррупции в сфере закупок товаров, работ, услуг (далее также – закупка) для обеспечения муниципальных нужд</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обеспечение открытости и прозрачности при осуществлении закупок для обеспечения муниципальных нужд;</w:t>
            </w:r>
          </w:p>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lastRenderedPageBreak/>
              <w:t>устранение условий, порождающих коррупцию</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lastRenderedPageBreak/>
              <w:t xml:space="preserve">ответственный исполнитель – администрация </w:t>
            </w:r>
            <w:r w:rsidRPr="00D424AC">
              <w:rPr>
                <w:sz w:val="16"/>
                <w:szCs w:val="16"/>
              </w:rPr>
              <w:t>Новочелны-Сюрбеевского сельского поселения</w:t>
            </w:r>
            <w:r w:rsidRPr="00D424AC">
              <w:rPr>
                <w:bCs/>
                <w:sz w:val="16"/>
                <w:szCs w:val="16"/>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lastRenderedPageBreak/>
              <w:t>Целевые показатели (индикаторы) подпрограммы, увязанные с основным меропри</w:t>
            </w:r>
            <w:r w:rsidRPr="00D424AC">
              <w:rPr>
                <w:bCs/>
                <w:sz w:val="16"/>
                <w:szCs w:val="16"/>
              </w:rPr>
              <w:softHyphen/>
              <w:t>ятием 5</w:t>
            </w: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sz w:val="16"/>
                <w:szCs w:val="16"/>
              </w:rPr>
              <w:t>Количество закупок заказчиков, осуществляющих закупки для обеспечения муниципальных нужд, в отношении которых проведен мониторинг, количество процедур закупок</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jc w:val="center"/>
              <w:rPr>
                <w:sz w:val="16"/>
                <w:szCs w:val="16"/>
              </w:rPr>
            </w:pPr>
            <w:r w:rsidRPr="00D424AC">
              <w:rPr>
                <w:bCs/>
                <w:sz w:val="16"/>
                <w:szCs w:val="16"/>
              </w:rPr>
              <w:t>3</w:t>
            </w:r>
          </w:p>
        </w:tc>
        <w:tc>
          <w:tcPr>
            <w:tcW w:w="567" w:type="dxa"/>
          </w:tcPr>
          <w:p w:rsidR="001B1C45" w:rsidRPr="00D424AC" w:rsidRDefault="001B1C45" w:rsidP="00A00621">
            <w:pPr>
              <w:jc w:val="center"/>
              <w:rPr>
                <w:sz w:val="16"/>
                <w:szCs w:val="16"/>
              </w:rPr>
            </w:pPr>
            <w:r w:rsidRPr="00D424AC">
              <w:rPr>
                <w:bCs/>
                <w:sz w:val="16"/>
                <w:szCs w:val="16"/>
              </w:rPr>
              <w:t>3</w:t>
            </w:r>
          </w:p>
        </w:tc>
        <w:tc>
          <w:tcPr>
            <w:tcW w:w="621" w:type="dxa"/>
          </w:tcPr>
          <w:p w:rsidR="001B1C45" w:rsidRPr="00D424AC" w:rsidRDefault="001B1C45" w:rsidP="00A00621">
            <w:pPr>
              <w:jc w:val="center"/>
              <w:rPr>
                <w:sz w:val="16"/>
                <w:szCs w:val="16"/>
              </w:rPr>
            </w:pPr>
            <w:r w:rsidRPr="00D424AC">
              <w:rPr>
                <w:bCs/>
                <w:sz w:val="16"/>
                <w:szCs w:val="16"/>
              </w:rPr>
              <w:t>3</w:t>
            </w:r>
          </w:p>
        </w:tc>
        <w:tc>
          <w:tcPr>
            <w:tcW w:w="567" w:type="dxa"/>
          </w:tcPr>
          <w:p w:rsidR="001B1C45" w:rsidRPr="00D424AC" w:rsidRDefault="001B1C45" w:rsidP="00A00621">
            <w:pPr>
              <w:jc w:val="center"/>
              <w:rPr>
                <w:sz w:val="16"/>
                <w:szCs w:val="16"/>
              </w:rPr>
            </w:pPr>
            <w:r w:rsidRPr="00D424AC">
              <w:rPr>
                <w:bCs/>
                <w:sz w:val="16"/>
                <w:szCs w:val="16"/>
              </w:rPr>
              <w:t>3</w:t>
            </w:r>
          </w:p>
        </w:tc>
        <w:tc>
          <w:tcPr>
            <w:tcW w:w="567" w:type="dxa"/>
          </w:tcPr>
          <w:p w:rsidR="001B1C45" w:rsidRPr="00D424AC" w:rsidRDefault="001B1C45" w:rsidP="00A00621">
            <w:pPr>
              <w:jc w:val="center"/>
              <w:rPr>
                <w:sz w:val="16"/>
                <w:szCs w:val="16"/>
              </w:rPr>
            </w:pPr>
            <w:r w:rsidRPr="00D424AC">
              <w:rPr>
                <w:bCs/>
                <w:sz w:val="16"/>
                <w:szCs w:val="16"/>
              </w:rPr>
              <w:t>3</w:t>
            </w:r>
          </w:p>
        </w:tc>
        <w:tc>
          <w:tcPr>
            <w:tcW w:w="726" w:type="dxa"/>
          </w:tcPr>
          <w:p w:rsidR="001B1C45" w:rsidRPr="00D424AC" w:rsidRDefault="001B1C45" w:rsidP="00A00621">
            <w:pPr>
              <w:jc w:val="center"/>
              <w:rPr>
                <w:sz w:val="16"/>
                <w:szCs w:val="16"/>
              </w:rPr>
            </w:pPr>
            <w:r w:rsidRPr="00D424AC">
              <w:rPr>
                <w:bCs/>
                <w:sz w:val="16"/>
                <w:szCs w:val="16"/>
              </w:rPr>
              <w:t>3</w:t>
            </w:r>
          </w:p>
        </w:tc>
        <w:tc>
          <w:tcPr>
            <w:tcW w:w="780" w:type="dxa"/>
          </w:tcPr>
          <w:p w:rsidR="001B1C45" w:rsidRPr="00D424AC" w:rsidRDefault="001B1C45" w:rsidP="00A00621">
            <w:pPr>
              <w:jc w:val="center"/>
              <w:rPr>
                <w:sz w:val="16"/>
                <w:szCs w:val="16"/>
              </w:rPr>
            </w:pPr>
            <w:r w:rsidRPr="00D424AC">
              <w:rPr>
                <w:bCs/>
                <w:sz w:val="16"/>
                <w:szCs w:val="16"/>
              </w:rPr>
              <w:t>3</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sz w:val="16"/>
                <w:szCs w:val="16"/>
              </w:rPr>
            </w:pPr>
            <w:r w:rsidRPr="00D424AC">
              <w:rPr>
                <w:sz w:val="16"/>
                <w:szCs w:val="16"/>
              </w:rPr>
              <w:t>Доля муниципальных служащих в Новочелны-Сюрбеевском сельском поселении, осуществляющих в соответствии с должностными обязанностями закупки, прошедших обучение по программам повышения квалификации в сфере закупок, включающим вопросы по антикоррупционной тематике, процентов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50,0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50,0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50,0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50,0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50,0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50,0**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33,0**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5.1</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Осуществление мониторинга закупок товаров, работ, услуг для обеспечения муниципальных нужд </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обеспечение открытости и прозрачности при осуществлении закупок для обеспечения муниципальных нужд;</w:t>
            </w:r>
          </w:p>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p w:rsidR="001B1C45" w:rsidRPr="00D424AC" w:rsidRDefault="001B1C45" w:rsidP="00A00621">
            <w:pPr>
              <w:autoSpaceDE w:val="0"/>
              <w:autoSpaceDN w:val="0"/>
              <w:adjustRightInd w:val="0"/>
              <w:jc w:val="both"/>
              <w:rPr>
                <w:bCs/>
                <w:sz w:val="16"/>
                <w:szCs w:val="16"/>
              </w:rPr>
            </w:pPr>
          </w:p>
        </w:tc>
        <w:tc>
          <w:tcPr>
            <w:tcW w:w="2268" w:type="dxa"/>
            <w:vMerge w:val="restart"/>
          </w:tcPr>
          <w:p w:rsidR="001B1C45" w:rsidRPr="00D424AC" w:rsidRDefault="001B1C45" w:rsidP="00A00621">
            <w:pPr>
              <w:autoSpaceDE w:val="0"/>
              <w:autoSpaceDN w:val="0"/>
              <w:adjustRightInd w:val="0"/>
              <w:jc w:val="both"/>
              <w:rPr>
                <w:sz w:val="16"/>
                <w:szCs w:val="16"/>
                <w:lang w:eastAsia="en-US"/>
              </w:rPr>
            </w:pPr>
            <w:r w:rsidRPr="00D424AC">
              <w:rPr>
                <w:bCs/>
                <w:sz w:val="16"/>
                <w:szCs w:val="16"/>
              </w:rPr>
              <w:t xml:space="preserve">ответственные исполнители – администрация </w:t>
            </w:r>
            <w:r w:rsidRPr="00D424AC">
              <w:rPr>
                <w:sz w:val="16"/>
                <w:szCs w:val="16"/>
              </w:rPr>
              <w:t>Новочелны-Сюрбеевского сельского поселения, МКУ «ЦБ Комсомольского района»</w:t>
            </w:r>
          </w:p>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5.2</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Проведение мероприятий по исключению случаев участия на стороне поставщиков (подрядчиков, исполнителей) товаров, работ, услуг для обеспечения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обеспечения муниципальных нужд</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обеспечение открытости и прозрачности при осуществлении закупок для обеспечения муниципальных нужд;</w:t>
            </w:r>
          </w:p>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p w:rsidR="001B1C45" w:rsidRPr="00D424AC" w:rsidRDefault="001B1C45" w:rsidP="00A00621">
            <w:pPr>
              <w:autoSpaceDE w:val="0"/>
              <w:autoSpaceDN w:val="0"/>
              <w:adjustRightInd w:val="0"/>
              <w:jc w:val="both"/>
              <w:rPr>
                <w:bCs/>
                <w:sz w:val="16"/>
                <w:szCs w:val="16"/>
              </w:rPr>
            </w:pPr>
          </w:p>
        </w:tc>
        <w:tc>
          <w:tcPr>
            <w:tcW w:w="2268" w:type="dxa"/>
            <w:vMerge w:val="restart"/>
          </w:tcPr>
          <w:p w:rsidR="001B1C45" w:rsidRPr="00D424AC" w:rsidRDefault="001B1C45" w:rsidP="00A00621">
            <w:pPr>
              <w:autoSpaceDE w:val="0"/>
              <w:autoSpaceDN w:val="0"/>
              <w:adjustRightInd w:val="0"/>
              <w:jc w:val="both"/>
              <w:rPr>
                <w:sz w:val="16"/>
                <w:szCs w:val="16"/>
                <w:lang w:eastAsia="en-US"/>
              </w:rPr>
            </w:pPr>
            <w:r w:rsidRPr="00D424AC">
              <w:rPr>
                <w:bCs/>
                <w:sz w:val="16"/>
                <w:szCs w:val="16"/>
              </w:rPr>
              <w:t xml:space="preserve">ответственные исполнители – администрация </w:t>
            </w:r>
            <w:r w:rsidRPr="00D424AC">
              <w:rPr>
                <w:sz w:val="16"/>
                <w:szCs w:val="16"/>
              </w:rPr>
              <w:t>Новочелны-Сюрбеевского сельского поселения, МКУ «ЦБ Комсомольского района»</w:t>
            </w:r>
          </w:p>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15498" w:type="dxa"/>
            <w:gridSpan w:val="16"/>
          </w:tcPr>
          <w:p w:rsidR="001B1C45" w:rsidRPr="00D424AC" w:rsidRDefault="001B1C45" w:rsidP="00A00621">
            <w:pPr>
              <w:autoSpaceDE w:val="0"/>
              <w:autoSpaceDN w:val="0"/>
              <w:adjustRightInd w:val="0"/>
              <w:ind w:left="-57" w:right="-57"/>
              <w:jc w:val="center"/>
              <w:rPr>
                <w:bCs/>
                <w:sz w:val="16"/>
                <w:szCs w:val="16"/>
              </w:rPr>
            </w:pPr>
            <w:r w:rsidRPr="00D424AC">
              <w:rPr>
                <w:b/>
                <w:bCs/>
                <w:sz w:val="16"/>
                <w:szCs w:val="16"/>
              </w:rPr>
              <w:t xml:space="preserve">Цель «Снижение уровня коррупции и ее влияния на деятельность органов местного самоуправления Новочелны-Сюрбеевского </w:t>
            </w:r>
            <w:r w:rsidRPr="00D424AC">
              <w:rPr>
                <w:b/>
                <w:sz w:val="16"/>
                <w:szCs w:val="16"/>
              </w:rPr>
              <w:t>сельского поселения</w:t>
            </w:r>
            <w:r w:rsidRPr="00D424AC">
              <w:rPr>
                <w:b/>
                <w:bCs/>
                <w:sz w:val="16"/>
                <w:szCs w:val="16"/>
              </w:rPr>
              <w:t>»</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lastRenderedPageBreak/>
              <w:t>Основное мероприятие 6</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Внедрение антикоррупционных механизмов в рамках реализации кадровой политики в органах местного самоуправления</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реализация кадровой политики в органах местного самоуправления </w:t>
            </w:r>
            <w:r w:rsidRPr="00D424AC">
              <w:rPr>
                <w:sz w:val="16"/>
                <w:szCs w:val="16"/>
              </w:rPr>
              <w:t>Новочелны-Сюрбеевского сельского поселения</w:t>
            </w:r>
            <w:r w:rsidRPr="00D424AC">
              <w:rPr>
                <w:bCs/>
                <w:sz w:val="16"/>
                <w:szCs w:val="16"/>
              </w:rPr>
              <w:t xml:space="preserve"> в целях минимизации коррупционных рисков</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администрации </w:t>
            </w:r>
            <w:r w:rsidRPr="00D424AC">
              <w:rPr>
                <w:sz w:val="16"/>
                <w:szCs w:val="16"/>
              </w:rPr>
              <w:t>Новочелны-Сюрбеевского сельского поселения</w:t>
            </w:r>
            <w:r w:rsidRPr="00D424AC">
              <w:rPr>
                <w:bCs/>
                <w:sz w:val="16"/>
                <w:szCs w:val="16"/>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Целевые показатели (индикаторы) подпрограммы, увязанные с основным меропри</w:t>
            </w:r>
            <w:r w:rsidRPr="00D424AC">
              <w:rPr>
                <w:bCs/>
                <w:sz w:val="16"/>
                <w:szCs w:val="16"/>
              </w:rPr>
              <w:softHyphen/>
              <w:t>ятием 6</w:t>
            </w:r>
          </w:p>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6.1</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Разработка и реализация комплекса мероприятий по формированию среди муниципальных служащих обстановки нетерпимости к коррупционным проявлениям</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реализация кадровой политики в органах местного самоуправления </w:t>
            </w:r>
            <w:r w:rsidRPr="00D424AC">
              <w:rPr>
                <w:sz w:val="16"/>
                <w:szCs w:val="16"/>
              </w:rPr>
              <w:t>Новочелны-Сюрбеевского сельского поселения</w:t>
            </w:r>
            <w:r w:rsidRPr="00D424AC">
              <w:rPr>
                <w:bCs/>
                <w:sz w:val="16"/>
                <w:szCs w:val="16"/>
              </w:rPr>
              <w:t xml:space="preserve"> в целях минимизации коррупционных рисков</w:t>
            </w:r>
          </w:p>
        </w:tc>
        <w:tc>
          <w:tcPr>
            <w:tcW w:w="2268" w:type="dxa"/>
            <w:vMerge w:val="restart"/>
          </w:tcPr>
          <w:p w:rsidR="001B1C45" w:rsidRPr="00D424AC" w:rsidRDefault="001B1C45" w:rsidP="00A00621">
            <w:pPr>
              <w:autoSpaceDE w:val="0"/>
              <w:autoSpaceDN w:val="0"/>
              <w:adjustRightInd w:val="0"/>
              <w:jc w:val="both"/>
              <w:rPr>
                <w:sz w:val="16"/>
                <w:szCs w:val="16"/>
                <w:lang w:eastAsia="en-US"/>
              </w:rPr>
            </w:pPr>
            <w:r w:rsidRPr="00D424AC">
              <w:rPr>
                <w:bCs/>
                <w:sz w:val="16"/>
                <w:szCs w:val="16"/>
              </w:rPr>
              <w:t xml:space="preserve">ответственный исполнитель –администрация </w:t>
            </w:r>
            <w:r w:rsidRPr="00D424AC">
              <w:rPr>
                <w:sz w:val="16"/>
                <w:szCs w:val="16"/>
              </w:rPr>
              <w:t>Новочелны-Сюрбеевского сельского поселения</w:t>
            </w:r>
          </w:p>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15498" w:type="dxa"/>
            <w:gridSpan w:val="16"/>
          </w:tcPr>
          <w:p w:rsidR="001B1C45" w:rsidRPr="00D424AC" w:rsidRDefault="001B1C45" w:rsidP="00A00621">
            <w:pPr>
              <w:autoSpaceDE w:val="0"/>
              <w:autoSpaceDN w:val="0"/>
              <w:adjustRightInd w:val="0"/>
              <w:ind w:left="-57" w:right="-57"/>
              <w:jc w:val="center"/>
              <w:rPr>
                <w:bCs/>
                <w:sz w:val="16"/>
                <w:szCs w:val="16"/>
              </w:rPr>
            </w:pPr>
            <w:r w:rsidRPr="00D424AC">
              <w:rPr>
                <w:b/>
                <w:bCs/>
                <w:sz w:val="16"/>
                <w:szCs w:val="16"/>
              </w:rPr>
              <w:t xml:space="preserve">Цель «Снижение уровня коррупции и ее влияния на деятельность органов местного самоуправления Новочелны-Сюрбеевского </w:t>
            </w:r>
            <w:r w:rsidRPr="00D424AC">
              <w:rPr>
                <w:b/>
                <w:sz w:val="16"/>
                <w:szCs w:val="16"/>
              </w:rPr>
              <w:t>сельского поселения</w:t>
            </w:r>
            <w:r w:rsidRPr="00D424AC">
              <w:rPr>
                <w:b/>
                <w:bCs/>
                <w:sz w:val="16"/>
                <w:szCs w:val="16"/>
              </w:rPr>
              <w:t>»</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Основное мероприятие 7</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Внедрение внутреннего контроля в органах местного самоуправления</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p w:rsidR="001B1C45" w:rsidRPr="00D424AC" w:rsidRDefault="001B1C45" w:rsidP="00A00621">
            <w:pPr>
              <w:autoSpaceDE w:val="0"/>
              <w:autoSpaceDN w:val="0"/>
              <w:adjustRightInd w:val="0"/>
              <w:jc w:val="both"/>
              <w:rPr>
                <w:bCs/>
                <w:sz w:val="16"/>
                <w:szCs w:val="16"/>
              </w:rPr>
            </w:pPr>
            <w:r w:rsidRPr="00D424AC">
              <w:rPr>
                <w:bCs/>
                <w:sz w:val="16"/>
                <w:szCs w:val="16"/>
              </w:rPr>
              <w:t xml:space="preserve">обеспечение ответственности за коррупционные правонарушения </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r w:rsidRPr="00D424AC">
              <w:rPr>
                <w:bCs/>
                <w:sz w:val="16"/>
                <w:szCs w:val="16"/>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Целевые показатели (индикаторы) подпрограм</w:t>
            </w:r>
            <w:r w:rsidRPr="00D424AC">
              <w:rPr>
                <w:bCs/>
                <w:sz w:val="16"/>
                <w:szCs w:val="16"/>
              </w:rPr>
              <w:lastRenderedPageBreak/>
              <w:t>мы, увязанные с основным меропри</w:t>
            </w:r>
            <w:r w:rsidRPr="00D424AC">
              <w:rPr>
                <w:bCs/>
                <w:sz w:val="16"/>
                <w:szCs w:val="16"/>
              </w:rPr>
              <w:softHyphen/>
              <w:t>ятием 7</w:t>
            </w: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lastRenderedPageBreak/>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Доля муниципальных служащих в </w:t>
            </w:r>
            <w:r w:rsidRPr="00D424AC">
              <w:rPr>
                <w:sz w:val="16"/>
                <w:szCs w:val="16"/>
              </w:rPr>
              <w:t>Новочелны-Сюрбеевском сельском поселении</w:t>
            </w:r>
            <w:r w:rsidRPr="00D424AC">
              <w:rPr>
                <w:bCs/>
                <w:sz w:val="16"/>
                <w:szCs w:val="16"/>
              </w:rPr>
              <w:t xml:space="preserve">, в отношении которых лицами, ответственными за работу по профилактике коррупционных и иных правонарушений в органах местного самоуправления </w:t>
            </w:r>
            <w:r w:rsidRPr="00D424AC">
              <w:rPr>
                <w:sz w:val="16"/>
                <w:szCs w:val="16"/>
              </w:rPr>
              <w:t>Новочелны-Сюрбеевского сельского поселения</w:t>
            </w:r>
            <w:r w:rsidRPr="00D424AC">
              <w:rPr>
                <w:bCs/>
                <w:sz w:val="16"/>
                <w:szCs w:val="16"/>
              </w:rPr>
              <w:t>,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процентов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Доля лиц, ответственных за работу по профилактике коррупционных и иных правонарушений в органах местного самоуправления </w:t>
            </w:r>
            <w:r w:rsidRPr="00D424AC">
              <w:rPr>
                <w:sz w:val="16"/>
                <w:szCs w:val="16"/>
              </w:rPr>
              <w:t>Новочелны-Сюрбеевского сельского поселения</w:t>
            </w:r>
            <w:r w:rsidRPr="00D424AC">
              <w:rPr>
                <w:bCs/>
                <w:sz w:val="16"/>
                <w:szCs w:val="16"/>
              </w:rPr>
              <w:t>, прошедших обучение по антикоррупционной тематике, процентов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процентов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100,0**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7.1</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Организация и обеспечение эффективного контроля за соблюдением муниципальными служащими ограничений и запретов, предусмотренных соответственно законодательством о муниципальной службе</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предупреждение коррупционных правонарушений;</w:t>
            </w:r>
          </w:p>
          <w:p w:rsidR="001B1C45" w:rsidRPr="00D424AC" w:rsidRDefault="001B1C45" w:rsidP="00A00621">
            <w:pPr>
              <w:autoSpaceDE w:val="0"/>
              <w:autoSpaceDN w:val="0"/>
              <w:adjustRightInd w:val="0"/>
              <w:jc w:val="both"/>
              <w:rPr>
                <w:bCs/>
                <w:sz w:val="16"/>
                <w:szCs w:val="16"/>
              </w:rPr>
            </w:pPr>
            <w:r w:rsidRPr="00D424AC">
              <w:rPr>
                <w:bCs/>
                <w:sz w:val="16"/>
                <w:szCs w:val="16"/>
              </w:rPr>
              <w:t>устранение условий, порождающих коррупцию;</w:t>
            </w:r>
          </w:p>
          <w:p w:rsidR="001B1C45" w:rsidRPr="00D424AC" w:rsidRDefault="001B1C45" w:rsidP="00A00621">
            <w:pPr>
              <w:autoSpaceDE w:val="0"/>
              <w:autoSpaceDN w:val="0"/>
              <w:adjustRightInd w:val="0"/>
              <w:jc w:val="both"/>
              <w:rPr>
                <w:bCs/>
                <w:sz w:val="16"/>
                <w:szCs w:val="16"/>
              </w:rPr>
            </w:pPr>
            <w:r w:rsidRPr="00D424AC">
              <w:rPr>
                <w:bCs/>
                <w:sz w:val="16"/>
                <w:szCs w:val="16"/>
              </w:rPr>
              <w:t xml:space="preserve">обеспечение ответственности за коррупционные правонарушения </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r w:rsidRPr="00D424AC">
              <w:rPr>
                <w:bCs/>
                <w:sz w:val="16"/>
                <w:szCs w:val="16"/>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 xml:space="preserve"> 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15498" w:type="dxa"/>
            <w:gridSpan w:val="16"/>
          </w:tcPr>
          <w:p w:rsidR="001B1C45" w:rsidRPr="00D424AC" w:rsidRDefault="001B1C45" w:rsidP="00A00621">
            <w:pPr>
              <w:autoSpaceDE w:val="0"/>
              <w:autoSpaceDN w:val="0"/>
              <w:adjustRightInd w:val="0"/>
              <w:ind w:left="-57" w:right="-57"/>
              <w:jc w:val="center"/>
              <w:rPr>
                <w:bCs/>
                <w:sz w:val="16"/>
                <w:szCs w:val="16"/>
              </w:rPr>
            </w:pPr>
            <w:r w:rsidRPr="00D424AC">
              <w:rPr>
                <w:b/>
                <w:bCs/>
                <w:sz w:val="16"/>
                <w:szCs w:val="16"/>
              </w:rPr>
              <w:t xml:space="preserve">Цель «Снижение уровня коррупции и ее влияния на деятельность органов местного самоуправления Новочелны-Сюрбеевского </w:t>
            </w:r>
            <w:r w:rsidRPr="00D424AC">
              <w:rPr>
                <w:b/>
                <w:sz w:val="16"/>
                <w:szCs w:val="16"/>
              </w:rPr>
              <w:t>сельского поселения</w:t>
            </w:r>
            <w:r w:rsidRPr="00D424AC">
              <w:rPr>
                <w:b/>
                <w:bCs/>
                <w:sz w:val="16"/>
                <w:szCs w:val="16"/>
              </w:rPr>
              <w:t>»</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Основное мероприятие 8</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Обеспечение доступа граждан и организаций к информации о деятельности органов местного самоуправления  </w:t>
            </w:r>
            <w:r w:rsidRPr="00D424AC">
              <w:rPr>
                <w:sz w:val="16"/>
                <w:szCs w:val="16"/>
              </w:rPr>
              <w:t>Новочелны-Сюрбеевского сельского поселения</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268" w:type="dxa"/>
            <w:vMerge w:val="restart"/>
          </w:tcPr>
          <w:p w:rsidR="001B1C45" w:rsidRPr="00D424AC" w:rsidRDefault="001B1C45" w:rsidP="00A00621">
            <w:pPr>
              <w:autoSpaceDE w:val="0"/>
              <w:autoSpaceDN w:val="0"/>
              <w:adjustRightInd w:val="0"/>
              <w:jc w:val="both"/>
              <w:rPr>
                <w:sz w:val="16"/>
                <w:szCs w:val="16"/>
                <w:lang w:eastAsia="en-US"/>
              </w:rPr>
            </w:pPr>
            <w:r w:rsidRPr="00D424AC">
              <w:rPr>
                <w:bCs/>
                <w:sz w:val="16"/>
                <w:szCs w:val="16"/>
              </w:rPr>
              <w:t xml:space="preserve">ответственный исполнитель – администрации </w:t>
            </w:r>
            <w:r w:rsidRPr="00D424AC">
              <w:rPr>
                <w:sz w:val="16"/>
                <w:szCs w:val="16"/>
              </w:rPr>
              <w:t>Новочелны-Сюрбеевского сельского поселения</w:t>
            </w:r>
          </w:p>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keepNext/>
              <w:autoSpaceDE w:val="0"/>
              <w:autoSpaceDN w:val="0"/>
              <w:adjustRightInd w:val="0"/>
              <w:ind w:left="-57"/>
              <w:jc w:val="both"/>
              <w:rPr>
                <w:bCs/>
                <w:sz w:val="16"/>
                <w:szCs w:val="16"/>
              </w:rPr>
            </w:pPr>
            <w:r w:rsidRPr="00D424AC">
              <w:rPr>
                <w:bCs/>
                <w:sz w:val="16"/>
                <w:szCs w:val="16"/>
              </w:rPr>
              <w:t>Целевые показатели (индикаторы) подпрограммы, увязанные с основным меропри</w:t>
            </w:r>
            <w:r w:rsidRPr="00D424AC">
              <w:rPr>
                <w:bCs/>
                <w:sz w:val="16"/>
                <w:szCs w:val="16"/>
              </w:rPr>
              <w:softHyphen/>
              <w:t>ятием 8</w:t>
            </w:r>
          </w:p>
        </w:tc>
        <w:tc>
          <w:tcPr>
            <w:tcW w:w="8370" w:type="dxa"/>
            <w:gridSpan w:val="7"/>
          </w:tcPr>
          <w:p w:rsidR="001B1C45" w:rsidRPr="00D424AC" w:rsidRDefault="001B1C45" w:rsidP="00A00621">
            <w:pPr>
              <w:keepNext/>
              <w:autoSpaceDE w:val="0"/>
              <w:autoSpaceDN w:val="0"/>
              <w:adjustRightInd w:val="0"/>
              <w:jc w:val="both"/>
              <w:rPr>
                <w:bCs/>
                <w:sz w:val="16"/>
                <w:szCs w:val="16"/>
              </w:rPr>
            </w:pPr>
            <w:r w:rsidRPr="00D424AC">
              <w:rPr>
                <w:bCs/>
                <w:sz w:val="16"/>
                <w:szCs w:val="16"/>
              </w:rPr>
              <w:t xml:space="preserve">Уровень коррупции в </w:t>
            </w:r>
            <w:r w:rsidRPr="00D424AC">
              <w:rPr>
                <w:sz w:val="16"/>
                <w:szCs w:val="16"/>
              </w:rPr>
              <w:t>Новочелны-Сюрбеевском сельском поселении</w:t>
            </w:r>
            <w:r w:rsidRPr="00D424AC">
              <w:rPr>
                <w:bCs/>
                <w:sz w:val="16"/>
                <w:szCs w:val="16"/>
              </w:rPr>
              <w:t xml:space="preserve"> по оценке граждан,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keepNext/>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keepNext/>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keepNext/>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keepNext/>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keepNext/>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keepNext/>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keepNext/>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keepNext/>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8370" w:type="dxa"/>
            <w:gridSpan w:val="7"/>
          </w:tcPr>
          <w:p w:rsidR="001B1C45" w:rsidRPr="00D424AC" w:rsidRDefault="001B1C45" w:rsidP="00A00621">
            <w:pPr>
              <w:autoSpaceDE w:val="0"/>
              <w:autoSpaceDN w:val="0"/>
              <w:adjustRightInd w:val="0"/>
              <w:jc w:val="both"/>
              <w:rPr>
                <w:bCs/>
                <w:sz w:val="16"/>
                <w:szCs w:val="16"/>
              </w:rPr>
            </w:pPr>
            <w:r w:rsidRPr="00D424AC">
              <w:rPr>
                <w:bCs/>
                <w:sz w:val="16"/>
                <w:szCs w:val="16"/>
              </w:rPr>
              <w:t>Уровень коррупции в</w:t>
            </w:r>
            <w:r w:rsidRPr="00D424AC">
              <w:rPr>
                <w:sz w:val="16"/>
                <w:szCs w:val="16"/>
              </w:rPr>
              <w:t xml:space="preserve"> Новочелны-Сюрбеевском сельском поселении</w:t>
            </w:r>
            <w:r w:rsidRPr="00D424AC">
              <w:rPr>
                <w:bCs/>
                <w:sz w:val="16"/>
                <w:szCs w:val="16"/>
              </w:rPr>
              <w:t xml:space="preserve">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722"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4**</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8.1</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Организация размещения в средствах массовой </w:t>
            </w:r>
            <w:r w:rsidRPr="00D424AC">
              <w:rPr>
                <w:bCs/>
                <w:sz w:val="16"/>
                <w:szCs w:val="16"/>
              </w:rPr>
              <w:lastRenderedPageBreak/>
              <w:t xml:space="preserve">информации информационных сюжетов, интервью по вопросам реализации на территории </w:t>
            </w:r>
            <w:r w:rsidRPr="00D424AC">
              <w:rPr>
                <w:sz w:val="16"/>
                <w:szCs w:val="16"/>
              </w:rPr>
              <w:t>Новочелны-Сюрбеевского сельского поселения</w:t>
            </w:r>
            <w:r w:rsidRPr="00D424AC">
              <w:rPr>
                <w:bCs/>
                <w:sz w:val="16"/>
                <w:szCs w:val="16"/>
              </w:rPr>
              <w:t xml:space="preserve"> государственной политики в области противодействия коррупции</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lastRenderedPageBreak/>
              <w:t xml:space="preserve">содействие реализации прав </w:t>
            </w:r>
            <w:r w:rsidRPr="00D424AC">
              <w:rPr>
                <w:bCs/>
                <w:sz w:val="16"/>
                <w:szCs w:val="16"/>
              </w:rPr>
              <w:lastRenderedPageBreak/>
              <w:t>граждан и организаций на доступ к информации о фактах коррупции, а также на их свободное освещение в средствах массовой информации</w:t>
            </w:r>
          </w:p>
        </w:tc>
        <w:tc>
          <w:tcPr>
            <w:tcW w:w="2268" w:type="dxa"/>
            <w:vMerge w:val="restart"/>
          </w:tcPr>
          <w:p w:rsidR="001B1C45" w:rsidRPr="00D424AC" w:rsidRDefault="001B1C45" w:rsidP="00A00621">
            <w:pPr>
              <w:autoSpaceDE w:val="0"/>
              <w:autoSpaceDN w:val="0"/>
              <w:adjustRightInd w:val="0"/>
              <w:jc w:val="both"/>
              <w:rPr>
                <w:sz w:val="16"/>
                <w:szCs w:val="16"/>
                <w:lang w:eastAsia="en-US"/>
              </w:rPr>
            </w:pPr>
            <w:r w:rsidRPr="00D424AC">
              <w:rPr>
                <w:bCs/>
                <w:sz w:val="16"/>
                <w:szCs w:val="16"/>
              </w:rPr>
              <w:lastRenderedPageBreak/>
              <w:t xml:space="preserve">ответственный исполнитель – администрация </w:t>
            </w:r>
            <w:r w:rsidRPr="00D424AC">
              <w:rPr>
                <w:sz w:val="16"/>
                <w:szCs w:val="16"/>
              </w:rPr>
              <w:t>Новочелны-</w:t>
            </w:r>
            <w:r w:rsidRPr="00D424AC">
              <w:rPr>
                <w:sz w:val="16"/>
                <w:szCs w:val="16"/>
              </w:rPr>
              <w:lastRenderedPageBreak/>
              <w:t>Сюрбеевского сельского поселения</w:t>
            </w:r>
          </w:p>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lastRenderedPageBreak/>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val="restart"/>
          </w:tcPr>
          <w:p w:rsidR="001B1C45" w:rsidRPr="00D424AC" w:rsidRDefault="001B1C45" w:rsidP="00A00621">
            <w:pPr>
              <w:autoSpaceDE w:val="0"/>
              <w:autoSpaceDN w:val="0"/>
              <w:adjustRightInd w:val="0"/>
              <w:ind w:left="-57"/>
              <w:jc w:val="both"/>
              <w:rPr>
                <w:bCs/>
                <w:sz w:val="16"/>
                <w:szCs w:val="16"/>
              </w:rPr>
            </w:pPr>
            <w:r w:rsidRPr="00D424AC">
              <w:rPr>
                <w:bCs/>
                <w:sz w:val="16"/>
                <w:szCs w:val="16"/>
              </w:rPr>
              <w:t>Меропри</w:t>
            </w:r>
            <w:r w:rsidRPr="00D424AC">
              <w:rPr>
                <w:bCs/>
                <w:sz w:val="16"/>
                <w:szCs w:val="16"/>
              </w:rPr>
              <w:softHyphen/>
              <w:t>ятие 8.2</w:t>
            </w:r>
          </w:p>
        </w:tc>
        <w:tc>
          <w:tcPr>
            <w:tcW w:w="2010"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 связанные с использованием своего служебного положения</w:t>
            </w:r>
          </w:p>
        </w:tc>
        <w:tc>
          <w:tcPr>
            <w:tcW w:w="1602"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268" w:type="dxa"/>
            <w:vMerge w:val="restart"/>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ответственный исполнитель – администрация </w:t>
            </w:r>
            <w:r w:rsidRPr="00D424AC">
              <w:rPr>
                <w:sz w:val="16"/>
                <w:szCs w:val="16"/>
              </w:rPr>
              <w:t>Новочелны-Сюрбеевского сельского поселения</w:t>
            </w:r>
            <w:r w:rsidRPr="00D424AC">
              <w:rPr>
                <w:bCs/>
                <w:sz w:val="16"/>
                <w:szCs w:val="16"/>
              </w:rPr>
              <w:t xml:space="preserve"> </w:t>
            </w: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всего</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федеральный бюджет</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республиканский бюджет Чувашской Республики</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r w:rsidR="001B1C45" w:rsidRPr="00D424AC" w:rsidTr="00A00621">
        <w:tc>
          <w:tcPr>
            <w:tcW w:w="948" w:type="dxa"/>
            <w:vMerge/>
          </w:tcPr>
          <w:p w:rsidR="001B1C45" w:rsidRPr="00D424AC" w:rsidRDefault="001B1C45" w:rsidP="00A00621">
            <w:pPr>
              <w:autoSpaceDE w:val="0"/>
              <w:autoSpaceDN w:val="0"/>
              <w:adjustRightInd w:val="0"/>
              <w:ind w:left="-57"/>
              <w:jc w:val="both"/>
              <w:rPr>
                <w:bCs/>
                <w:sz w:val="16"/>
                <w:szCs w:val="16"/>
              </w:rPr>
            </w:pPr>
          </w:p>
        </w:tc>
        <w:tc>
          <w:tcPr>
            <w:tcW w:w="2010" w:type="dxa"/>
            <w:vMerge/>
          </w:tcPr>
          <w:p w:rsidR="001B1C45" w:rsidRPr="00D424AC" w:rsidRDefault="001B1C45" w:rsidP="00A00621">
            <w:pPr>
              <w:autoSpaceDE w:val="0"/>
              <w:autoSpaceDN w:val="0"/>
              <w:adjustRightInd w:val="0"/>
              <w:jc w:val="both"/>
              <w:rPr>
                <w:bCs/>
                <w:sz w:val="16"/>
                <w:szCs w:val="16"/>
              </w:rPr>
            </w:pPr>
          </w:p>
        </w:tc>
        <w:tc>
          <w:tcPr>
            <w:tcW w:w="1602" w:type="dxa"/>
            <w:vMerge/>
          </w:tcPr>
          <w:p w:rsidR="001B1C45" w:rsidRPr="00D424AC" w:rsidRDefault="001B1C45" w:rsidP="00A00621">
            <w:pPr>
              <w:autoSpaceDE w:val="0"/>
              <w:autoSpaceDN w:val="0"/>
              <w:adjustRightInd w:val="0"/>
              <w:jc w:val="both"/>
              <w:rPr>
                <w:bCs/>
                <w:sz w:val="16"/>
                <w:szCs w:val="16"/>
              </w:rPr>
            </w:pPr>
          </w:p>
        </w:tc>
        <w:tc>
          <w:tcPr>
            <w:tcW w:w="2268" w:type="dxa"/>
            <w:vMerge/>
          </w:tcPr>
          <w:p w:rsidR="001B1C45" w:rsidRPr="00D424AC" w:rsidRDefault="001B1C45" w:rsidP="00A00621">
            <w:pPr>
              <w:autoSpaceDE w:val="0"/>
              <w:autoSpaceDN w:val="0"/>
              <w:adjustRightInd w:val="0"/>
              <w:jc w:val="both"/>
              <w:rPr>
                <w:bCs/>
                <w:sz w:val="16"/>
                <w:szCs w:val="16"/>
              </w:rPr>
            </w:pPr>
          </w:p>
        </w:tc>
        <w:tc>
          <w:tcPr>
            <w:tcW w:w="63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60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75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510" w:type="dxa"/>
          </w:tcPr>
          <w:p w:rsidR="001B1C45" w:rsidRPr="00D424AC" w:rsidRDefault="001B1C45" w:rsidP="00A00621">
            <w:pPr>
              <w:autoSpaceDE w:val="0"/>
              <w:autoSpaceDN w:val="0"/>
              <w:adjustRightInd w:val="0"/>
              <w:jc w:val="center"/>
              <w:rPr>
                <w:bCs/>
                <w:sz w:val="16"/>
                <w:szCs w:val="16"/>
              </w:rPr>
            </w:pPr>
            <w:r w:rsidRPr="00D424AC">
              <w:rPr>
                <w:bCs/>
                <w:sz w:val="16"/>
                <w:szCs w:val="16"/>
              </w:rPr>
              <w:t>x</w:t>
            </w:r>
          </w:p>
        </w:tc>
        <w:tc>
          <w:tcPr>
            <w:tcW w:w="1722" w:type="dxa"/>
          </w:tcPr>
          <w:p w:rsidR="001B1C45" w:rsidRPr="00D424AC" w:rsidRDefault="001B1C45" w:rsidP="00A00621">
            <w:pPr>
              <w:autoSpaceDE w:val="0"/>
              <w:autoSpaceDN w:val="0"/>
              <w:adjustRightInd w:val="0"/>
              <w:jc w:val="both"/>
              <w:rPr>
                <w:bCs/>
                <w:sz w:val="16"/>
                <w:szCs w:val="16"/>
              </w:rPr>
            </w:pPr>
            <w:r w:rsidRPr="00D424AC">
              <w:rPr>
                <w:bCs/>
                <w:sz w:val="16"/>
                <w:szCs w:val="16"/>
              </w:rPr>
              <w:t xml:space="preserve">бюджет </w:t>
            </w:r>
            <w:r w:rsidRPr="00D424AC">
              <w:rPr>
                <w:sz w:val="16"/>
                <w:szCs w:val="16"/>
              </w:rPr>
              <w:t>Новочелны-Сюрбеевского сельского поселения</w:t>
            </w:r>
          </w:p>
        </w:tc>
        <w:tc>
          <w:tcPr>
            <w:tcW w:w="63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621"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567"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26"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c>
          <w:tcPr>
            <w:tcW w:w="780" w:type="dxa"/>
          </w:tcPr>
          <w:p w:rsidR="001B1C45" w:rsidRPr="00D424AC" w:rsidRDefault="001B1C45" w:rsidP="00A00621">
            <w:pPr>
              <w:autoSpaceDE w:val="0"/>
              <w:autoSpaceDN w:val="0"/>
              <w:adjustRightInd w:val="0"/>
              <w:ind w:left="-57" w:right="-57"/>
              <w:jc w:val="center"/>
              <w:rPr>
                <w:bCs/>
                <w:sz w:val="16"/>
                <w:szCs w:val="16"/>
              </w:rPr>
            </w:pPr>
            <w:r w:rsidRPr="00D424AC">
              <w:rPr>
                <w:bCs/>
                <w:sz w:val="16"/>
                <w:szCs w:val="16"/>
              </w:rPr>
              <w:t>0,0</w:t>
            </w:r>
          </w:p>
        </w:tc>
      </w:tr>
    </w:tbl>
    <w:p w:rsidR="001B1C45" w:rsidRPr="00D424AC" w:rsidRDefault="001B1C45" w:rsidP="001B1C45">
      <w:pPr>
        <w:autoSpaceDE w:val="0"/>
        <w:autoSpaceDN w:val="0"/>
        <w:adjustRightInd w:val="0"/>
        <w:jc w:val="both"/>
        <w:rPr>
          <w:sz w:val="16"/>
          <w:szCs w:val="16"/>
          <w:lang w:eastAsia="en-US"/>
        </w:rPr>
      </w:pPr>
      <w:bookmarkStart w:id="5" w:name="Par1395"/>
      <w:bookmarkEnd w:id="5"/>
    </w:p>
    <w:p w:rsidR="001B1C45" w:rsidRPr="00D424AC" w:rsidRDefault="001B1C45" w:rsidP="001B1C45">
      <w:pPr>
        <w:autoSpaceDE w:val="0"/>
        <w:autoSpaceDN w:val="0"/>
        <w:adjustRightInd w:val="0"/>
        <w:jc w:val="both"/>
        <w:rPr>
          <w:sz w:val="16"/>
          <w:szCs w:val="16"/>
          <w:lang w:eastAsia="en-US"/>
        </w:rPr>
      </w:pPr>
      <w:r w:rsidRPr="00D424AC">
        <w:rPr>
          <w:sz w:val="16"/>
          <w:szCs w:val="16"/>
          <w:lang w:eastAsia="en-US"/>
        </w:rPr>
        <w:t>_______________</w:t>
      </w:r>
    </w:p>
    <w:p w:rsidR="001B1C45" w:rsidRPr="00D424AC" w:rsidRDefault="001B1C45" w:rsidP="001B1C45">
      <w:pPr>
        <w:autoSpaceDE w:val="0"/>
        <w:autoSpaceDN w:val="0"/>
        <w:adjustRightInd w:val="0"/>
        <w:jc w:val="both"/>
        <w:rPr>
          <w:sz w:val="16"/>
          <w:szCs w:val="16"/>
          <w:lang w:eastAsia="en-US"/>
        </w:rPr>
      </w:pPr>
      <w:r w:rsidRPr="00D424AC">
        <w:rPr>
          <w:sz w:val="16"/>
          <w:szCs w:val="16"/>
          <w:lang w:eastAsia="en-US"/>
        </w:rPr>
        <w:t xml:space="preserve">  * Мероприятие осуществляется по согласованию с исполнителем.</w:t>
      </w:r>
    </w:p>
    <w:p w:rsidR="001B1C45" w:rsidRPr="00D424AC" w:rsidRDefault="001B1C45" w:rsidP="001B1C45">
      <w:pPr>
        <w:autoSpaceDE w:val="0"/>
        <w:autoSpaceDN w:val="0"/>
        <w:adjustRightInd w:val="0"/>
        <w:jc w:val="both"/>
        <w:rPr>
          <w:sz w:val="16"/>
          <w:szCs w:val="16"/>
        </w:rPr>
      </w:pPr>
      <w:r w:rsidRPr="00D424AC">
        <w:rPr>
          <w:sz w:val="16"/>
          <w:szCs w:val="16"/>
        </w:rPr>
        <w:t>** Приводятся значения целевых показателей (индикаторов) в 2030 и 2035 годах соответственно.</w:t>
      </w:r>
    </w:p>
    <w:p w:rsidR="001B1C45" w:rsidRPr="00D424AC" w:rsidRDefault="001B1C45" w:rsidP="001B1C45">
      <w:pPr>
        <w:autoSpaceDE w:val="0"/>
        <w:autoSpaceDN w:val="0"/>
        <w:adjustRightInd w:val="0"/>
        <w:jc w:val="both"/>
        <w:rPr>
          <w:sz w:val="16"/>
          <w:szCs w:val="16"/>
        </w:rPr>
        <w:sectPr w:rsidR="001B1C45" w:rsidRPr="00D424AC" w:rsidSect="00560373">
          <w:pgSz w:w="16838" w:h="11905" w:orient="landscape"/>
          <w:pgMar w:top="1985" w:right="1134" w:bottom="851" w:left="1134" w:header="709" w:footer="709" w:gutter="0"/>
          <w:pgNumType w:start="1"/>
          <w:cols w:space="720"/>
          <w:titlePg/>
          <w:docGrid w:linePitch="326"/>
        </w:sectPr>
      </w:pPr>
    </w:p>
    <w:p w:rsidR="001B1C45" w:rsidRPr="00D424AC" w:rsidRDefault="001B1C45" w:rsidP="001B1C45">
      <w:pPr>
        <w:autoSpaceDE w:val="0"/>
        <w:autoSpaceDN w:val="0"/>
        <w:adjustRightInd w:val="0"/>
        <w:jc w:val="both"/>
        <w:rPr>
          <w:sz w:val="16"/>
          <w:szCs w:val="16"/>
        </w:rPr>
      </w:pPr>
    </w:p>
    <w:p w:rsidR="001B1C45" w:rsidRPr="00D424AC" w:rsidRDefault="001B1C45" w:rsidP="001B1C45">
      <w:pPr>
        <w:autoSpaceDE w:val="0"/>
        <w:autoSpaceDN w:val="0"/>
        <w:adjustRightInd w:val="0"/>
        <w:ind w:left="5382"/>
        <w:jc w:val="center"/>
        <w:outlineLvl w:val="0"/>
        <w:rPr>
          <w:sz w:val="16"/>
          <w:szCs w:val="16"/>
          <w:lang w:eastAsia="en-US"/>
        </w:rPr>
      </w:pPr>
      <w:r w:rsidRPr="00D424AC">
        <w:rPr>
          <w:sz w:val="16"/>
          <w:szCs w:val="16"/>
          <w:lang w:eastAsia="en-US"/>
        </w:rPr>
        <w:t>Приложение № 5</w:t>
      </w:r>
    </w:p>
    <w:p w:rsidR="001B1C45" w:rsidRPr="00D424AC" w:rsidRDefault="001B1C45" w:rsidP="001B1C45">
      <w:pPr>
        <w:autoSpaceDE w:val="0"/>
        <w:autoSpaceDN w:val="0"/>
        <w:adjustRightInd w:val="0"/>
        <w:ind w:left="5382"/>
        <w:jc w:val="center"/>
        <w:rPr>
          <w:sz w:val="16"/>
          <w:szCs w:val="16"/>
          <w:lang w:eastAsia="en-US"/>
        </w:rPr>
      </w:pPr>
      <w:r w:rsidRPr="00D424AC">
        <w:rPr>
          <w:sz w:val="16"/>
          <w:szCs w:val="16"/>
          <w:lang w:eastAsia="en-US"/>
        </w:rPr>
        <w:t>к муниципальной программе</w:t>
      </w:r>
    </w:p>
    <w:p w:rsidR="001B1C45" w:rsidRPr="00D424AC" w:rsidRDefault="001B1C45" w:rsidP="001B1C45">
      <w:pPr>
        <w:autoSpaceDE w:val="0"/>
        <w:autoSpaceDN w:val="0"/>
        <w:adjustRightInd w:val="0"/>
        <w:ind w:left="5382"/>
        <w:jc w:val="center"/>
        <w:rPr>
          <w:sz w:val="16"/>
          <w:szCs w:val="16"/>
          <w:lang w:eastAsia="en-US"/>
        </w:rPr>
      </w:pPr>
      <w:r w:rsidRPr="00D424AC">
        <w:rPr>
          <w:sz w:val="16"/>
          <w:szCs w:val="16"/>
        </w:rPr>
        <w:t>Новочелны-Сюрбеевского сельского поселения</w:t>
      </w:r>
      <w:r w:rsidRPr="00D424AC">
        <w:rPr>
          <w:sz w:val="16"/>
          <w:szCs w:val="16"/>
          <w:lang w:eastAsia="en-US"/>
        </w:rPr>
        <w:t xml:space="preserve"> «Развитие потенциала</w:t>
      </w:r>
    </w:p>
    <w:p w:rsidR="001B1C45" w:rsidRPr="00D424AC" w:rsidRDefault="001B1C45" w:rsidP="001B1C45">
      <w:pPr>
        <w:autoSpaceDE w:val="0"/>
        <w:autoSpaceDN w:val="0"/>
        <w:adjustRightInd w:val="0"/>
        <w:ind w:left="5382"/>
        <w:jc w:val="center"/>
        <w:rPr>
          <w:sz w:val="16"/>
          <w:szCs w:val="16"/>
          <w:lang w:eastAsia="en-US"/>
        </w:rPr>
      </w:pPr>
      <w:r w:rsidRPr="00D424AC">
        <w:rPr>
          <w:sz w:val="16"/>
          <w:szCs w:val="16"/>
          <w:lang w:eastAsia="en-US"/>
        </w:rPr>
        <w:t>муниципального управления»</w:t>
      </w:r>
    </w:p>
    <w:p w:rsidR="001B1C45" w:rsidRPr="00D424AC" w:rsidRDefault="001B1C45" w:rsidP="001B1C45">
      <w:pPr>
        <w:autoSpaceDE w:val="0"/>
        <w:autoSpaceDN w:val="0"/>
        <w:adjustRightInd w:val="0"/>
        <w:jc w:val="right"/>
        <w:rPr>
          <w:sz w:val="16"/>
          <w:szCs w:val="16"/>
          <w:lang w:eastAsia="en-US"/>
        </w:rPr>
      </w:pPr>
    </w:p>
    <w:p w:rsidR="001B1C45" w:rsidRPr="00D424AC" w:rsidRDefault="001B1C45" w:rsidP="001B1C45">
      <w:pPr>
        <w:autoSpaceDE w:val="0"/>
        <w:autoSpaceDN w:val="0"/>
        <w:adjustRightInd w:val="0"/>
        <w:jc w:val="right"/>
        <w:rPr>
          <w:sz w:val="16"/>
          <w:szCs w:val="16"/>
          <w:lang w:eastAsia="en-US"/>
        </w:rPr>
      </w:pP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П О Д П Р О Г Р А М М А</w:t>
      </w:r>
    </w:p>
    <w:p w:rsidR="001B1C45" w:rsidRPr="00D424AC" w:rsidRDefault="001B1C45" w:rsidP="001B1C45">
      <w:pPr>
        <w:autoSpaceDE w:val="0"/>
        <w:autoSpaceDN w:val="0"/>
        <w:adjustRightInd w:val="0"/>
        <w:jc w:val="center"/>
        <w:rPr>
          <w:b/>
          <w:sz w:val="16"/>
          <w:szCs w:val="16"/>
        </w:rPr>
      </w:pPr>
      <w:r w:rsidRPr="00D424AC">
        <w:rPr>
          <w:b/>
          <w:sz w:val="16"/>
          <w:szCs w:val="16"/>
          <w:lang w:eastAsia="en-US"/>
        </w:rPr>
        <w:t>«Совершенствование кадровой политики и развитие кадрового потенциала муниципальной службы»</w:t>
      </w:r>
      <w:r w:rsidRPr="00D424AC">
        <w:rPr>
          <w:b/>
          <w:sz w:val="16"/>
          <w:szCs w:val="16"/>
        </w:rPr>
        <w:t xml:space="preserve"> </w:t>
      </w:r>
      <w:r w:rsidRPr="00D424AC">
        <w:rPr>
          <w:b/>
          <w:sz w:val="16"/>
          <w:szCs w:val="16"/>
          <w:lang w:eastAsia="en-US"/>
        </w:rPr>
        <w:t xml:space="preserve">муниципальной программы </w:t>
      </w:r>
      <w:r w:rsidRPr="00D424AC">
        <w:rPr>
          <w:b/>
          <w:sz w:val="16"/>
          <w:szCs w:val="16"/>
        </w:rPr>
        <w:t>Новочелны-Сюрбеевского сельского поселения</w:t>
      </w:r>
      <w:r w:rsidRPr="00D424AC">
        <w:rPr>
          <w:b/>
          <w:sz w:val="16"/>
          <w:szCs w:val="16"/>
          <w:lang w:eastAsia="en-US"/>
        </w:rPr>
        <w:t xml:space="preserve"> «Развитие</w:t>
      </w:r>
      <w:r w:rsidRPr="00D424AC">
        <w:rPr>
          <w:b/>
          <w:sz w:val="16"/>
          <w:szCs w:val="16"/>
        </w:rPr>
        <w:t xml:space="preserve">  </w:t>
      </w:r>
      <w:r w:rsidRPr="00D424AC">
        <w:rPr>
          <w:b/>
          <w:sz w:val="16"/>
          <w:szCs w:val="16"/>
          <w:lang w:eastAsia="en-US"/>
        </w:rPr>
        <w:t>потенциала муниципального управления»</w:t>
      </w:r>
    </w:p>
    <w:p w:rsidR="001B1C45" w:rsidRPr="00D424AC" w:rsidRDefault="001B1C45" w:rsidP="001B1C45">
      <w:pPr>
        <w:autoSpaceDE w:val="0"/>
        <w:autoSpaceDN w:val="0"/>
        <w:adjustRightInd w:val="0"/>
        <w:jc w:val="center"/>
        <w:rPr>
          <w:sz w:val="16"/>
          <w:szCs w:val="16"/>
          <w:lang w:eastAsia="en-US"/>
        </w:rPr>
      </w:pPr>
    </w:p>
    <w:p w:rsidR="001B1C45" w:rsidRPr="00D424AC" w:rsidRDefault="001B1C45" w:rsidP="001B1C45">
      <w:pPr>
        <w:autoSpaceDE w:val="0"/>
        <w:autoSpaceDN w:val="0"/>
        <w:adjustRightInd w:val="0"/>
        <w:jc w:val="center"/>
        <w:rPr>
          <w:sz w:val="16"/>
          <w:szCs w:val="16"/>
          <w:lang w:eastAsia="en-US"/>
        </w:rPr>
      </w:pPr>
    </w:p>
    <w:tbl>
      <w:tblPr>
        <w:tblW w:w="5000" w:type="pct"/>
        <w:tblCellMar>
          <w:left w:w="62" w:type="dxa"/>
          <w:right w:w="62" w:type="dxa"/>
        </w:tblCellMar>
        <w:tblLook w:val="0000" w:firstRow="0" w:lastRow="0" w:firstColumn="0" w:lastColumn="0" w:noHBand="0" w:noVBand="0"/>
      </w:tblPr>
      <w:tblGrid>
        <w:gridCol w:w="2759"/>
        <w:gridCol w:w="287"/>
        <w:gridCol w:w="6025"/>
      </w:tblGrid>
      <w:tr w:rsidR="001B1C45" w:rsidRPr="00D424AC" w:rsidTr="00A00621">
        <w:tc>
          <w:tcPr>
            <w:tcW w:w="15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Ответственный исполнитель подпрограммы</w:t>
            </w:r>
          </w:p>
        </w:tc>
        <w:tc>
          <w:tcPr>
            <w:tcW w:w="158" w:type="pct"/>
          </w:tcPr>
          <w:p w:rsidR="001B1C45" w:rsidRPr="00D424AC" w:rsidRDefault="001B1C45" w:rsidP="00A00621">
            <w:pPr>
              <w:autoSpaceDE w:val="0"/>
              <w:autoSpaceDN w:val="0"/>
              <w:adjustRightInd w:val="0"/>
              <w:jc w:val="center"/>
              <w:rPr>
                <w:sz w:val="16"/>
                <w:szCs w:val="16"/>
              </w:rPr>
            </w:pPr>
            <w:r w:rsidRPr="00D424AC">
              <w:rPr>
                <w:sz w:val="16"/>
                <w:szCs w:val="16"/>
              </w:rPr>
              <w:t>–</w:t>
            </w:r>
          </w:p>
        </w:tc>
        <w:tc>
          <w:tcPr>
            <w:tcW w:w="3321" w:type="pct"/>
          </w:tcPr>
          <w:p w:rsidR="001B1C45" w:rsidRPr="00D424AC" w:rsidRDefault="001B1C45" w:rsidP="00A00621">
            <w:pPr>
              <w:autoSpaceDE w:val="0"/>
              <w:autoSpaceDN w:val="0"/>
              <w:adjustRightInd w:val="0"/>
              <w:jc w:val="both"/>
              <w:rPr>
                <w:sz w:val="16"/>
                <w:szCs w:val="16"/>
              </w:rPr>
            </w:pPr>
            <w:r w:rsidRPr="00D424AC">
              <w:rPr>
                <w:sz w:val="16"/>
                <w:szCs w:val="16"/>
              </w:rPr>
              <w:t>администрация Новочелны-Сюрбеевского сельского поселения</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15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Цель подпрограммы </w:t>
            </w:r>
          </w:p>
        </w:tc>
        <w:tc>
          <w:tcPr>
            <w:tcW w:w="158" w:type="pct"/>
          </w:tcPr>
          <w:p w:rsidR="001B1C45" w:rsidRPr="00D424AC" w:rsidRDefault="001B1C45" w:rsidP="00A00621">
            <w:pPr>
              <w:jc w:val="center"/>
              <w:rPr>
                <w:sz w:val="16"/>
                <w:szCs w:val="16"/>
              </w:rPr>
            </w:pPr>
            <w:r w:rsidRPr="00D424AC">
              <w:rPr>
                <w:sz w:val="16"/>
                <w:szCs w:val="16"/>
              </w:rPr>
              <w:t>–</w:t>
            </w:r>
          </w:p>
        </w:tc>
        <w:tc>
          <w:tcPr>
            <w:tcW w:w="33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повышение эффективности муниципальной службы в </w:t>
            </w:r>
            <w:r w:rsidRPr="00D424AC">
              <w:rPr>
                <w:sz w:val="16"/>
                <w:szCs w:val="16"/>
              </w:rPr>
              <w:t>Новочелны-Сюрбеевском сельском поселении</w:t>
            </w:r>
            <w:r w:rsidRPr="00D424AC">
              <w:rPr>
                <w:b/>
                <w:sz w:val="16"/>
                <w:szCs w:val="16"/>
                <w:lang w:eastAsia="en-US"/>
              </w:rPr>
              <w:t xml:space="preserve"> </w:t>
            </w:r>
            <w:r w:rsidRPr="00D424AC">
              <w:rPr>
                <w:sz w:val="16"/>
                <w:szCs w:val="16"/>
                <w:lang w:eastAsia="en-US"/>
              </w:rPr>
              <w:t xml:space="preserve">(далее также – муниципальная служба), а также результативности профессиональной служебной деятельности муниципальных служащих в </w:t>
            </w:r>
            <w:r w:rsidRPr="00D424AC">
              <w:rPr>
                <w:sz w:val="16"/>
                <w:szCs w:val="16"/>
              </w:rPr>
              <w:t>Новочелны-Сюрбеевском сельском поселении</w:t>
            </w:r>
            <w:r w:rsidRPr="00D424AC">
              <w:rPr>
                <w:b/>
                <w:sz w:val="16"/>
                <w:szCs w:val="16"/>
                <w:lang w:eastAsia="en-US"/>
              </w:rPr>
              <w:t xml:space="preserve"> </w:t>
            </w:r>
            <w:r w:rsidRPr="00D424AC">
              <w:rPr>
                <w:sz w:val="16"/>
                <w:szCs w:val="16"/>
                <w:lang w:eastAsia="en-US"/>
              </w:rPr>
              <w:t>(далее также – муниципальные служащие)</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15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Задачи подпрограммы</w:t>
            </w:r>
          </w:p>
        </w:tc>
        <w:tc>
          <w:tcPr>
            <w:tcW w:w="158" w:type="pct"/>
          </w:tcPr>
          <w:p w:rsidR="001B1C45" w:rsidRPr="00D424AC" w:rsidRDefault="001B1C45" w:rsidP="00A00621">
            <w:pPr>
              <w:jc w:val="center"/>
              <w:rPr>
                <w:sz w:val="16"/>
                <w:szCs w:val="16"/>
              </w:rPr>
            </w:pPr>
            <w:r w:rsidRPr="00D424AC">
              <w:rPr>
                <w:sz w:val="16"/>
                <w:szCs w:val="16"/>
              </w:rPr>
              <w:t>–</w:t>
            </w:r>
          </w:p>
        </w:tc>
        <w:tc>
          <w:tcPr>
            <w:tcW w:w="33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внедрение новых кадровых технологий на муниципальной службе;</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эффективность подготовки кадров для муниципальной службы, профессионального развития муниципальных служащих;</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повышение престижа муниципальной службы и органов местного самоуправления </w:t>
            </w:r>
            <w:r w:rsidRPr="00D424AC">
              <w:rPr>
                <w:sz w:val="16"/>
                <w:szCs w:val="16"/>
              </w:rPr>
              <w:t>Новочелны-Сюрбеевского</w:t>
            </w:r>
            <w:r w:rsidRPr="00D424AC">
              <w:rPr>
                <w:sz w:val="16"/>
                <w:szCs w:val="16"/>
                <w:lang w:eastAsia="en-US"/>
              </w:rPr>
              <w:t xml:space="preserve"> </w:t>
            </w:r>
            <w:r w:rsidRPr="00D424AC">
              <w:rPr>
                <w:sz w:val="16"/>
                <w:szCs w:val="16"/>
              </w:rPr>
              <w:t>сельского поселения</w:t>
            </w:r>
            <w:r w:rsidRPr="00D424AC">
              <w:rPr>
                <w:sz w:val="16"/>
                <w:szCs w:val="16"/>
                <w:lang w:eastAsia="en-US"/>
              </w:rPr>
              <w:t>;</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формирование положительного имиджа органов местного самоуправления;</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обеспечение стабильности кадрового состава органов местного самоуправления;</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совершенствование организационной системы управ</w:t>
            </w:r>
            <w:r w:rsidRPr="00D424AC">
              <w:rPr>
                <w:sz w:val="16"/>
                <w:szCs w:val="16"/>
                <w:lang w:eastAsia="en-US"/>
              </w:rPr>
              <w:softHyphen/>
              <w:t>ле</w:t>
            </w:r>
            <w:r w:rsidRPr="00D424AC">
              <w:rPr>
                <w:sz w:val="16"/>
                <w:szCs w:val="16"/>
                <w:lang w:eastAsia="en-US"/>
              </w:rPr>
              <w:softHyphen/>
              <w:t>ния кадровыми процессами</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15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Целевые показатели (индикаторы) подпрограммы</w:t>
            </w:r>
          </w:p>
        </w:tc>
        <w:tc>
          <w:tcPr>
            <w:tcW w:w="158" w:type="pct"/>
          </w:tcPr>
          <w:p w:rsidR="001B1C45" w:rsidRPr="00D424AC" w:rsidRDefault="001B1C45" w:rsidP="00A00621">
            <w:pPr>
              <w:jc w:val="center"/>
              <w:rPr>
                <w:sz w:val="16"/>
                <w:szCs w:val="16"/>
              </w:rPr>
            </w:pPr>
            <w:r w:rsidRPr="00D424AC">
              <w:rPr>
                <w:sz w:val="16"/>
                <w:szCs w:val="16"/>
              </w:rPr>
              <w:t>–</w:t>
            </w:r>
          </w:p>
        </w:tc>
        <w:tc>
          <w:tcPr>
            <w:tcW w:w="33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к 2036 году предусматривается достижение следующих целевых показателей (индикаторов):</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 – 1 человек;</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доля муниципальных служащих, оценивших условия и результаты своей работы, морально-психологичес</w:t>
            </w:r>
            <w:r w:rsidRPr="00D424AC">
              <w:rPr>
                <w:sz w:val="16"/>
                <w:szCs w:val="16"/>
                <w:lang w:eastAsia="en-US"/>
              </w:rPr>
              <w:softHyphen/>
              <w:t>кий климат в коллективе не ниже оценки «удовлетворительно», – 50 процентов от числа опрошенных</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15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Этапы и сроки реализации подпрограммы</w:t>
            </w:r>
          </w:p>
        </w:tc>
        <w:tc>
          <w:tcPr>
            <w:tcW w:w="158" w:type="pct"/>
          </w:tcPr>
          <w:p w:rsidR="001B1C45" w:rsidRPr="00D424AC" w:rsidRDefault="001B1C45" w:rsidP="00A00621">
            <w:pPr>
              <w:jc w:val="center"/>
              <w:rPr>
                <w:sz w:val="16"/>
                <w:szCs w:val="16"/>
              </w:rPr>
            </w:pPr>
            <w:r w:rsidRPr="00D424AC">
              <w:rPr>
                <w:sz w:val="16"/>
                <w:szCs w:val="16"/>
              </w:rPr>
              <w:t>–</w:t>
            </w:r>
          </w:p>
        </w:tc>
        <w:tc>
          <w:tcPr>
            <w:tcW w:w="33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2021–2035 годы: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1 этап – 2021–2025 годы;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2 этап – 2026–2030 годы;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3 этап – 2031–2035 годы</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15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 xml:space="preserve">Объемы финансирования подпрограммы с разбивкой по годам реализации </w:t>
            </w:r>
          </w:p>
        </w:tc>
        <w:tc>
          <w:tcPr>
            <w:tcW w:w="158" w:type="pct"/>
          </w:tcPr>
          <w:p w:rsidR="001B1C45" w:rsidRPr="00D424AC" w:rsidRDefault="001B1C45" w:rsidP="00A00621">
            <w:pPr>
              <w:jc w:val="center"/>
              <w:rPr>
                <w:sz w:val="16"/>
                <w:szCs w:val="16"/>
              </w:rPr>
            </w:pPr>
            <w:r w:rsidRPr="00D424AC">
              <w:rPr>
                <w:sz w:val="16"/>
                <w:szCs w:val="16"/>
              </w:rPr>
              <w:t>–</w:t>
            </w:r>
          </w:p>
        </w:tc>
        <w:tc>
          <w:tcPr>
            <w:tcW w:w="33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прогнозируемые объемы финансирования мероприятий подпрограммы в 2021–2035 годах составляют 190000,00 рублей, в том числе:</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2021 году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2022 году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2023 году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2024 году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2025 году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2026–2030 годах –0,0 рублей;</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в 2031–2035 годах –0,0 рублей</w:t>
            </w:r>
          </w:p>
          <w:p w:rsidR="001B1C45" w:rsidRPr="00D424AC" w:rsidRDefault="001B1C45" w:rsidP="00A00621">
            <w:pPr>
              <w:autoSpaceDE w:val="0"/>
              <w:autoSpaceDN w:val="0"/>
              <w:adjustRightInd w:val="0"/>
              <w:jc w:val="both"/>
              <w:rPr>
                <w:sz w:val="16"/>
                <w:szCs w:val="16"/>
                <w:lang w:eastAsia="en-US"/>
              </w:rPr>
            </w:pPr>
          </w:p>
        </w:tc>
      </w:tr>
      <w:tr w:rsidR="001B1C45" w:rsidRPr="00D424AC" w:rsidTr="00A00621">
        <w:tc>
          <w:tcPr>
            <w:tcW w:w="15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Ожидаемые результаты реализации подпрограммы</w:t>
            </w:r>
          </w:p>
        </w:tc>
        <w:tc>
          <w:tcPr>
            <w:tcW w:w="158" w:type="pct"/>
          </w:tcPr>
          <w:p w:rsidR="001B1C45" w:rsidRPr="00D424AC" w:rsidRDefault="001B1C45" w:rsidP="00A00621">
            <w:pPr>
              <w:jc w:val="center"/>
              <w:rPr>
                <w:sz w:val="16"/>
                <w:szCs w:val="16"/>
              </w:rPr>
            </w:pPr>
            <w:r w:rsidRPr="00D424AC">
              <w:rPr>
                <w:sz w:val="16"/>
                <w:szCs w:val="16"/>
              </w:rPr>
              <w:t>–</w:t>
            </w:r>
          </w:p>
        </w:tc>
        <w:tc>
          <w:tcPr>
            <w:tcW w:w="3321" w:type="pct"/>
          </w:tcPr>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создание эффективной системы поиска и отбора кандидатов для замещения должностей муниципальной службы, основанной на принципах открытости, объективности и равного доступа граждан к муниципальной службе;</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использование инновационных технологий профессионального развития муниципальных служащих;</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применение современных методов оценки граждан и муниципальных служащих;</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доверие граждан к деятельности муниципальных служащих;</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стабильность профессионального кадрового состава муниципальной службы;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престиж муниципальной службы;</w:t>
            </w:r>
          </w:p>
          <w:p w:rsidR="001B1C45" w:rsidRPr="00D424AC" w:rsidRDefault="001B1C45" w:rsidP="00A00621">
            <w:pPr>
              <w:autoSpaceDE w:val="0"/>
              <w:autoSpaceDN w:val="0"/>
              <w:adjustRightInd w:val="0"/>
              <w:jc w:val="both"/>
              <w:rPr>
                <w:sz w:val="16"/>
                <w:szCs w:val="16"/>
                <w:lang w:eastAsia="en-US"/>
              </w:rPr>
            </w:pPr>
            <w:r w:rsidRPr="00D424AC">
              <w:rPr>
                <w:sz w:val="16"/>
                <w:szCs w:val="16"/>
                <w:lang w:eastAsia="en-US"/>
              </w:rPr>
              <w:t>формирование положительного имиджа органов местного самоуправления.</w:t>
            </w:r>
          </w:p>
          <w:p w:rsidR="001B1C45" w:rsidRPr="00D424AC" w:rsidRDefault="001B1C45" w:rsidP="00A00621">
            <w:pPr>
              <w:autoSpaceDE w:val="0"/>
              <w:autoSpaceDN w:val="0"/>
              <w:adjustRightInd w:val="0"/>
              <w:jc w:val="both"/>
              <w:rPr>
                <w:sz w:val="16"/>
                <w:szCs w:val="16"/>
                <w:lang w:eastAsia="en-US"/>
              </w:rPr>
            </w:pPr>
          </w:p>
        </w:tc>
      </w:tr>
    </w:tbl>
    <w:p w:rsidR="001B1C45" w:rsidRPr="00D424AC" w:rsidRDefault="001B1C45" w:rsidP="001B1C45">
      <w:pPr>
        <w:autoSpaceDE w:val="0"/>
        <w:autoSpaceDN w:val="0"/>
        <w:adjustRightInd w:val="0"/>
        <w:jc w:val="center"/>
        <w:rPr>
          <w:b/>
          <w:sz w:val="16"/>
          <w:szCs w:val="16"/>
          <w:lang w:eastAsia="en-US"/>
        </w:rPr>
      </w:pPr>
      <w:r w:rsidRPr="00D424AC">
        <w:rPr>
          <w:b/>
          <w:sz w:val="16"/>
          <w:szCs w:val="16"/>
        </w:rPr>
        <w:t xml:space="preserve">Раздел I. </w:t>
      </w:r>
      <w:r w:rsidRPr="00D424AC">
        <w:rPr>
          <w:b/>
          <w:sz w:val="16"/>
          <w:szCs w:val="16"/>
          <w:lang w:eastAsia="en-US"/>
        </w:rPr>
        <w:t xml:space="preserve">Приоритеты и цель подпрограммы «Совершенствование кадровой политики и развитие кадрового потенциала муниципальной службы» муниципальной программы </w:t>
      </w:r>
      <w:r w:rsidRPr="00D424AC">
        <w:rPr>
          <w:b/>
          <w:sz w:val="16"/>
          <w:szCs w:val="16"/>
        </w:rPr>
        <w:t>Новочелны-Сюрбеевского сельского поселения</w:t>
      </w:r>
      <w:r w:rsidRPr="00D424AC">
        <w:rPr>
          <w:b/>
          <w:sz w:val="16"/>
          <w:szCs w:val="16"/>
          <w:lang w:eastAsia="en-US"/>
        </w:rPr>
        <w:t xml:space="preserve"> «Развитие потенциала муниципального управления»</w:t>
      </w:r>
    </w:p>
    <w:p w:rsidR="001B1C45" w:rsidRPr="00D424AC" w:rsidRDefault="001B1C45" w:rsidP="001B1C45">
      <w:pPr>
        <w:autoSpaceDE w:val="0"/>
        <w:autoSpaceDN w:val="0"/>
        <w:adjustRightInd w:val="0"/>
        <w:ind w:firstLine="540"/>
        <w:jc w:val="both"/>
        <w:rPr>
          <w:sz w:val="16"/>
          <w:szCs w:val="16"/>
          <w:lang w:eastAsia="en-US"/>
        </w:rPr>
      </w:pP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Приоритеты в вопросах развития муниципальной службы определены Федеральным законом «О муниципальной службе в Российской Федерации», Указом Президента Российской Федерации от 7 мая </w:t>
      </w:r>
      <w:smartTag w:uri="urn:schemas-microsoft-com:office:smarttags" w:element="metricconverter">
        <w:smartTagPr>
          <w:attr w:name="ProductID" w:val="2012 г"/>
        </w:smartTagPr>
        <w:r w:rsidRPr="00D424AC">
          <w:rPr>
            <w:sz w:val="16"/>
            <w:szCs w:val="16"/>
            <w:lang w:eastAsia="en-US"/>
          </w:rPr>
          <w:t>2012 г</w:t>
        </w:r>
      </w:smartTag>
      <w:r w:rsidRPr="00D424AC">
        <w:rPr>
          <w:sz w:val="16"/>
          <w:szCs w:val="16"/>
          <w:lang w:eastAsia="en-US"/>
        </w:rPr>
        <w:t xml:space="preserve">. № 601 «Об основных направлениях совершенствования государственного управления», Законом Чувашской Республики «О муниципальной службе в Чувашской Республике» и основными целями муниципальной программы </w:t>
      </w:r>
      <w:r w:rsidRPr="00D424AC">
        <w:rPr>
          <w:sz w:val="16"/>
          <w:szCs w:val="16"/>
        </w:rPr>
        <w:t>Новочелны-Сюрбеевского сельского поселения</w:t>
      </w:r>
      <w:r w:rsidRPr="00D424AC">
        <w:rPr>
          <w:b/>
          <w:sz w:val="16"/>
          <w:szCs w:val="16"/>
          <w:lang w:eastAsia="en-US"/>
        </w:rPr>
        <w:t xml:space="preserve"> </w:t>
      </w:r>
      <w:r w:rsidRPr="00D424AC">
        <w:rPr>
          <w:sz w:val="16"/>
          <w:szCs w:val="16"/>
          <w:lang w:eastAsia="en-US"/>
        </w:rPr>
        <w:t>«Развитие потенциала муниципального управления».</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Основной целью подпрограммы «Совершенствование кадровой политики и развитие кадрового потенциала муниципальной службы» муниципальной программы</w:t>
      </w:r>
      <w:r w:rsidRPr="00D424AC">
        <w:rPr>
          <w:sz w:val="16"/>
          <w:szCs w:val="16"/>
        </w:rPr>
        <w:t xml:space="preserve"> Новочелны-Сюрбеевского</w:t>
      </w:r>
      <w:r w:rsidRPr="00D424AC">
        <w:rPr>
          <w:sz w:val="16"/>
          <w:szCs w:val="16"/>
          <w:lang w:eastAsia="en-US"/>
        </w:rPr>
        <w:t xml:space="preserve"> </w:t>
      </w:r>
      <w:r w:rsidRPr="00D424AC">
        <w:rPr>
          <w:sz w:val="16"/>
          <w:szCs w:val="16"/>
        </w:rPr>
        <w:t>сельского поселения</w:t>
      </w:r>
      <w:r w:rsidRPr="00D424AC">
        <w:rPr>
          <w:b/>
          <w:sz w:val="16"/>
          <w:szCs w:val="16"/>
          <w:lang w:eastAsia="en-US"/>
        </w:rPr>
        <w:t xml:space="preserve"> </w:t>
      </w:r>
      <w:r w:rsidRPr="00D424AC">
        <w:rPr>
          <w:sz w:val="16"/>
          <w:szCs w:val="16"/>
          <w:lang w:eastAsia="en-US"/>
        </w:rPr>
        <w:t xml:space="preserve">«Развитие потенциала муниципального управления» (далее – подпрограмма) является повышение эффективности муниципальной службы в </w:t>
      </w:r>
      <w:r w:rsidRPr="00D424AC">
        <w:rPr>
          <w:sz w:val="16"/>
          <w:szCs w:val="16"/>
        </w:rPr>
        <w:t>Новочелны-Сюрбеевском сельском поселении</w:t>
      </w:r>
      <w:r w:rsidRPr="00D424AC">
        <w:rPr>
          <w:sz w:val="16"/>
          <w:szCs w:val="16"/>
          <w:lang w:eastAsia="en-US"/>
        </w:rPr>
        <w:t xml:space="preserve">, а также результативности профессиональной служебной деятельности муниципальных служащих в </w:t>
      </w:r>
      <w:r w:rsidRPr="00D424AC">
        <w:rPr>
          <w:sz w:val="16"/>
          <w:szCs w:val="16"/>
        </w:rPr>
        <w:t>Новочелны-Сюрбеевском сельском поселении</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lastRenderedPageBreak/>
        <w:t>Достижению поставленной в подпрограмме цели способствует решение следующих задач:</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внедрение новых кадровых технологий на муниципальной службе;</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эффективность подготовки кадров для муниципальной службы, профессионального развития муниципальных служащих;</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повышение престижа муниципальной службы и органов местного самоуправления </w:t>
      </w:r>
      <w:r w:rsidRPr="00D424AC">
        <w:rPr>
          <w:sz w:val="16"/>
          <w:szCs w:val="16"/>
        </w:rPr>
        <w:t>Новочелны-Сюрбеевского сельского поселения</w:t>
      </w:r>
      <w:r w:rsidRPr="00D424AC">
        <w:rPr>
          <w:sz w:val="16"/>
          <w:szCs w:val="16"/>
          <w:lang w:eastAsia="en-US"/>
        </w:rPr>
        <w:t>;</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создание объективных и прозрачных механизмов конкурсного отбора кандидатов на замещение должностей муниципальной службы;</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формирование положительного имиджа органов местного самоуправления;</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совершенствование организационной системы управления кадровыми процессами.</w:t>
      </w:r>
    </w:p>
    <w:p w:rsidR="001B1C45" w:rsidRPr="00D424AC" w:rsidRDefault="001B1C45" w:rsidP="001B1C45">
      <w:pPr>
        <w:autoSpaceDE w:val="0"/>
        <w:autoSpaceDN w:val="0"/>
        <w:adjustRightInd w:val="0"/>
        <w:ind w:firstLine="709"/>
        <w:jc w:val="both"/>
        <w:rPr>
          <w:sz w:val="16"/>
          <w:szCs w:val="16"/>
        </w:rPr>
      </w:pPr>
      <w:r w:rsidRPr="00D424AC">
        <w:rPr>
          <w:sz w:val="16"/>
          <w:szCs w:val="16"/>
        </w:rPr>
        <w:t>Подпрограмма отражает участие органов местного самоуправления в реализации мероприятий, предусмотренных подпрограммой.</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мероприятий предусмотрены методическое и консультационное обеспечение деятельности специалистов сельского поселения, организация дополнительного профессионального развития муниципальных служащих в Новочелны-Сюрбеевском сельском поселении, внедрение на муниципальной службе современных кадровых технологий.</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rPr>
        <w:t xml:space="preserve">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 предусматривающих мероприятия по </w:t>
      </w:r>
      <w:r w:rsidRPr="00D424AC">
        <w:rPr>
          <w:sz w:val="16"/>
          <w:szCs w:val="16"/>
          <w:lang w:eastAsia="en-US"/>
        </w:rPr>
        <w:t>созданию эффективной системы поиска и отбора кандидатов для замещения должностей муниципальной службы, основанной на принципах открытости, объективности и равного доступа граждан к муниципальной службе, использование инновационных технологий профессионального развития муниципальных служащих и т.д.</w:t>
      </w:r>
    </w:p>
    <w:p w:rsidR="001B1C45" w:rsidRPr="00D424AC" w:rsidRDefault="001B1C45" w:rsidP="001B1C45">
      <w:pPr>
        <w:autoSpaceDE w:val="0"/>
        <w:autoSpaceDN w:val="0"/>
        <w:adjustRightInd w:val="0"/>
        <w:ind w:firstLine="709"/>
        <w:jc w:val="both"/>
        <w:rPr>
          <w:sz w:val="16"/>
          <w:szCs w:val="16"/>
        </w:rPr>
      </w:pPr>
    </w:p>
    <w:p w:rsidR="001B1C45" w:rsidRPr="00D424AC" w:rsidRDefault="001B1C45" w:rsidP="001B1C45">
      <w:pPr>
        <w:autoSpaceDE w:val="0"/>
        <w:autoSpaceDN w:val="0"/>
        <w:adjustRightInd w:val="0"/>
        <w:jc w:val="center"/>
        <w:rPr>
          <w:b/>
          <w:sz w:val="16"/>
          <w:szCs w:val="16"/>
        </w:rPr>
      </w:pPr>
      <w:r w:rsidRPr="00D424AC">
        <w:rPr>
          <w:b/>
          <w:sz w:val="16"/>
          <w:szCs w:val="16"/>
        </w:rPr>
        <w:t>Раздел II. Перечень и сведения о целевых показателях (индикаторах)</w:t>
      </w:r>
    </w:p>
    <w:p w:rsidR="001B1C45" w:rsidRPr="00D424AC" w:rsidRDefault="001B1C45" w:rsidP="001B1C45">
      <w:pPr>
        <w:autoSpaceDE w:val="0"/>
        <w:autoSpaceDN w:val="0"/>
        <w:adjustRightInd w:val="0"/>
        <w:jc w:val="center"/>
        <w:rPr>
          <w:b/>
          <w:sz w:val="16"/>
          <w:szCs w:val="16"/>
        </w:rPr>
      </w:pPr>
      <w:r w:rsidRPr="00D424AC">
        <w:rPr>
          <w:b/>
          <w:sz w:val="16"/>
          <w:szCs w:val="16"/>
        </w:rPr>
        <w:t>подпрограммы с расшифровкой плановых значений по годам ее реализации</w:t>
      </w:r>
    </w:p>
    <w:p w:rsidR="001B1C45" w:rsidRPr="00D424AC" w:rsidRDefault="001B1C45" w:rsidP="001B1C45">
      <w:pPr>
        <w:autoSpaceDE w:val="0"/>
        <w:autoSpaceDN w:val="0"/>
        <w:adjustRightInd w:val="0"/>
        <w:ind w:firstLine="709"/>
        <w:jc w:val="center"/>
        <w:rPr>
          <w:sz w:val="16"/>
          <w:szCs w:val="16"/>
        </w:rPr>
      </w:pP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Целевыми показателями (индикаторами) подпрограммы являются:</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результате реализации мероприятий подпрограммы ожидается достижение следующих целевых показателей (индикаторов):</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2021 году – 1 человек;</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2022 году – 0 человек;</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2023 году – 1 человек;</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2024 году – 0 человек;</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2025 году – 1 человек;</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2030 году – 1 человек;</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2035 году – 1 человек;</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2021 году – 50,0 процента;</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2022 году – 50,0 процента;</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2023 году – 50,0 процента;</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2024 году – 50,0 процента;</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2025 году – 50,0 процента;</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2030 году – 50,0 процента;</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в 2035 году – 50,0 процента.</w:t>
      </w:r>
    </w:p>
    <w:p w:rsidR="001B1C45" w:rsidRPr="00D424AC" w:rsidRDefault="001B1C45" w:rsidP="001B1C45">
      <w:pPr>
        <w:autoSpaceDE w:val="0"/>
        <w:autoSpaceDN w:val="0"/>
        <w:adjustRightInd w:val="0"/>
        <w:ind w:firstLine="709"/>
        <w:jc w:val="both"/>
        <w:rPr>
          <w:sz w:val="16"/>
          <w:szCs w:val="16"/>
          <w:lang w:eastAsia="en-US"/>
        </w:rPr>
      </w:pP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 xml:space="preserve">Раздел III. Характеристики основных мероприятий, мероприятий </w:t>
      </w: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подпрограммы с указанием сроков и этапов их реализации</w:t>
      </w:r>
    </w:p>
    <w:p w:rsidR="001B1C45" w:rsidRPr="00D424AC" w:rsidRDefault="001B1C45" w:rsidP="001B1C45">
      <w:pPr>
        <w:autoSpaceDE w:val="0"/>
        <w:autoSpaceDN w:val="0"/>
        <w:adjustRightInd w:val="0"/>
        <w:ind w:firstLine="709"/>
        <w:jc w:val="center"/>
        <w:rPr>
          <w:sz w:val="16"/>
          <w:szCs w:val="16"/>
          <w:lang w:eastAsia="en-US"/>
        </w:rPr>
      </w:pP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Подпрограмма объединяет два основных мероприятия:</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 xml:space="preserve">Основное мероприятие 1. Организация дополнительного профессионального развития муниципальных служащих в </w:t>
      </w:r>
      <w:r w:rsidRPr="00D424AC">
        <w:rPr>
          <w:sz w:val="16"/>
          <w:szCs w:val="16"/>
        </w:rPr>
        <w:t>Новочелны-Сюрбеевском сельском поселении.</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будут реализованы следующие мероприятия:</w:t>
      </w:r>
    </w:p>
    <w:p w:rsidR="001B1C45" w:rsidRPr="00D424AC" w:rsidRDefault="001B1C45" w:rsidP="001B1C45">
      <w:pPr>
        <w:ind w:firstLine="709"/>
        <w:jc w:val="both"/>
        <w:rPr>
          <w:sz w:val="16"/>
          <w:szCs w:val="16"/>
          <w:lang w:eastAsia="en-US"/>
        </w:rPr>
      </w:pPr>
      <w:r w:rsidRPr="00D424AC">
        <w:rPr>
          <w:sz w:val="16"/>
          <w:szCs w:val="16"/>
          <w:lang w:eastAsia="en-US"/>
        </w:rPr>
        <w:t xml:space="preserve">Мероприятие 1.1. </w:t>
      </w:r>
      <w:r w:rsidRPr="00D424AC">
        <w:rPr>
          <w:sz w:val="16"/>
          <w:szCs w:val="16"/>
        </w:rPr>
        <w:t>Переподготовка и повышение квалификации кадров для муниципальной службы.</w:t>
      </w:r>
    </w:p>
    <w:p w:rsidR="001B1C45" w:rsidRPr="00D424AC" w:rsidRDefault="001B1C45" w:rsidP="001B1C45">
      <w:pPr>
        <w:ind w:firstLine="709"/>
        <w:jc w:val="both"/>
        <w:rPr>
          <w:sz w:val="16"/>
          <w:szCs w:val="16"/>
          <w:lang w:eastAsia="en-US"/>
        </w:rPr>
      </w:pPr>
      <w:r w:rsidRPr="00D424AC">
        <w:rPr>
          <w:sz w:val="16"/>
          <w:szCs w:val="16"/>
          <w:lang w:eastAsia="en-US"/>
        </w:rPr>
        <w:t xml:space="preserve">Мероприятие 1.2. Организация прохождения практики студентами образовательных организаций высшего образования в органах местного самоуправления </w:t>
      </w:r>
      <w:r w:rsidRPr="00D424AC">
        <w:rPr>
          <w:sz w:val="16"/>
          <w:szCs w:val="16"/>
        </w:rPr>
        <w:t>Новочелны-Сюрбеевского сельского поселения</w:t>
      </w:r>
      <w:r w:rsidRPr="00D424AC">
        <w:rPr>
          <w:sz w:val="16"/>
          <w:szCs w:val="16"/>
          <w:lang w:eastAsia="en-US"/>
        </w:rPr>
        <w:t>.</w:t>
      </w:r>
    </w:p>
    <w:p w:rsidR="001B1C45" w:rsidRPr="00D424AC" w:rsidRDefault="001B1C45" w:rsidP="001B1C45">
      <w:pPr>
        <w:ind w:firstLine="709"/>
        <w:jc w:val="both"/>
        <w:rPr>
          <w:sz w:val="16"/>
          <w:szCs w:val="16"/>
          <w:lang w:eastAsia="en-US"/>
        </w:rPr>
      </w:pPr>
      <w:r w:rsidRPr="00D424AC">
        <w:rPr>
          <w:sz w:val="16"/>
          <w:szCs w:val="16"/>
          <w:lang w:eastAsia="en-US"/>
        </w:rPr>
        <w:t>Основное мероприятие 2. Внедрение на муниципальной службе современных кадровых технологий.</w:t>
      </w:r>
    </w:p>
    <w:p w:rsidR="001B1C45" w:rsidRPr="00D424AC" w:rsidRDefault="001B1C45" w:rsidP="001B1C45">
      <w:pPr>
        <w:autoSpaceDE w:val="0"/>
        <w:autoSpaceDN w:val="0"/>
        <w:adjustRightInd w:val="0"/>
        <w:ind w:firstLine="709"/>
        <w:jc w:val="both"/>
        <w:rPr>
          <w:sz w:val="16"/>
          <w:szCs w:val="16"/>
        </w:rPr>
      </w:pPr>
      <w:r w:rsidRPr="00D424AC">
        <w:rPr>
          <w:sz w:val="16"/>
          <w:szCs w:val="16"/>
        </w:rPr>
        <w:t>В рамках данного основного мероприятия предусматривается реализация следующих мероприятий:</w:t>
      </w:r>
    </w:p>
    <w:p w:rsidR="001B1C45" w:rsidRPr="00D424AC" w:rsidRDefault="001B1C45" w:rsidP="001B1C45">
      <w:pPr>
        <w:ind w:firstLine="709"/>
        <w:jc w:val="both"/>
        <w:rPr>
          <w:sz w:val="16"/>
          <w:szCs w:val="16"/>
          <w:lang w:eastAsia="en-US"/>
        </w:rPr>
      </w:pPr>
      <w:r w:rsidRPr="00D424AC">
        <w:rPr>
          <w:sz w:val="16"/>
          <w:szCs w:val="16"/>
          <w:lang w:eastAsia="en-US"/>
        </w:rPr>
        <w:t>Мероприятие 2.1. Создание объективных и прозрачных механизмов конкурсного отбора кандидатов на замещение должностей муниципальной службы.</w:t>
      </w:r>
    </w:p>
    <w:p w:rsidR="001B1C45" w:rsidRPr="00D424AC" w:rsidRDefault="001B1C45" w:rsidP="001B1C45">
      <w:pPr>
        <w:ind w:firstLine="709"/>
        <w:jc w:val="both"/>
        <w:rPr>
          <w:sz w:val="16"/>
          <w:szCs w:val="16"/>
          <w:lang w:eastAsia="en-US"/>
        </w:rPr>
      </w:pPr>
      <w:r w:rsidRPr="00D424AC">
        <w:rPr>
          <w:sz w:val="16"/>
          <w:szCs w:val="16"/>
          <w:lang w:eastAsia="en-US"/>
        </w:rPr>
        <w:t>Мероприятие 2.2.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w:t>
      </w:r>
    </w:p>
    <w:p w:rsidR="001B1C45" w:rsidRPr="00D424AC" w:rsidRDefault="001B1C45" w:rsidP="001B1C45">
      <w:pPr>
        <w:autoSpaceDE w:val="0"/>
        <w:autoSpaceDN w:val="0"/>
        <w:adjustRightInd w:val="0"/>
        <w:ind w:firstLine="709"/>
        <w:jc w:val="both"/>
        <w:rPr>
          <w:sz w:val="16"/>
          <w:szCs w:val="16"/>
          <w:lang w:eastAsia="en-US"/>
        </w:rPr>
      </w:pPr>
      <w:r w:rsidRPr="00D424AC">
        <w:rPr>
          <w:sz w:val="16"/>
          <w:szCs w:val="16"/>
          <w:lang w:eastAsia="en-US"/>
        </w:rPr>
        <w:t>Подпрограмма реализуется в период с 2021 по 2035 год в три этапа:</w:t>
      </w:r>
    </w:p>
    <w:p w:rsidR="001B1C45" w:rsidRPr="00D424AC" w:rsidRDefault="001B1C45" w:rsidP="001B1C45">
      <w:pPr>
        <w:autoSpaceDE w:val="0"/>
        <w:autoSpaceDN w:val="0"/>
        <w:adjustRightInd w:val="0"/>
        <w:ind w:firstLine="709"/>
        <w:rPr>
          <w:sz w:val="16"/>
          <w:szCs w:val="16"/>
          <w:lang w:eastAsia="en-US"/>
        </w:rPr>
      </w:pPr>
      <w:r w:rsidRPr="00D424AC">
        <w:rPr>
          <w:sz w:val="16"/>
          <w:szCs w:val="16"/>
          <w:lang w:eastAsia="en-US"/>
        </w:rPr>
        <w:t>1 этап – 2021–2025 годы;</w:t>
      </w:r>
    </w:p>
    <w:p w:rsidR="001B1C45" w:rsidRPr="00D424AC" w:rsidRDefault="001B1C45" w:rsidP="001B1C45">
      <w:pPr>
        <w:autoSpaceDE w:val="0"/>
        <w:autoSpaceDN w:val="0"/>
        <w:adjustRightInd w:val="0"/>
        <w:ind w:firstLine="709"/>
        <w:rPr>
          <w:sz w:val="16"/>
          <w:szCs w:val="16"/>
          <w:lang w:eastAsia="en-US"/>
        </w:rPr>
      </w:pPr>
      <w:r w:rsidRPr="00D424AC">
        <w:rPr>
          <w:sz w:val="16"/>
          <w:szCs w:val="16"/>
          <w:lang w:eastAsia="en-US"/>
        </w:rPr>
        <w:t>2 этап – 2026–2030 годы;</w:t>
      </w:r>
    </w:p>
    <w:p w:rsidR="001B1C45" w:rsidRPr="00D424AC" w:rsidRDefault="001B1C45" w:rsidP="001B1C45">
      <w:pPr>
        <w:ind w:firstLine="709"/>
        <w:jc w:val="both"/>
        <w:rPr>
          <w:sz w:val="16"/>
          <w:szCs w:val="16"/>
          <w:lang w:eastAsia="en-US"/>
        </w:rPr>
      </w:pPr>
      <w:r w:rsidRPr="00D424AC">
        <w:rPr>
          <w:sz w:val="16"/>
          <w:szCs w:val="16"/>
          <w:lang w:eastAsia="en-US"/>
        </w:rPr>
        <w:t>3 этап – 2031–2035 годы.</w:t>
      </w:r>
    </w:p>
    <w:p w:rsidR="001B1C45" w:rsidRPr="00D424AC" w:rsidRDefault="001B1C45" w:rsidP="001B1C45">
      <w:pPr>
        <w:ind w:firstLine="709"/>
        <w:jc w:val="both"/>
        <w:rPr>
          <w:sz w:val="16"/>
          <w:szCs w:val="16"/>
          <w:lang w:eastAsia="en-US"/>
        </w:rPr>
      </w:pPr>
    </w:p>
    <w:p w:rsidR="001B1C45" w:rsidRPr="00D424AC" w:rsidRDefault="001B1C45" w:rsidP="001B1C45">
      <w:pPr>
        <w:autoSpaceDE w:val="0"/>
        <w:autoSpaceDN w:val="0"/>
        <w:adjustRightInd w:val="0"/>
        <w:jc w:val="center"/>
        <w:outlineLvl w:val="0"/>
        <w:rPr>
          <w:b/>
          <w:sz w:val="16"/>
          <w:szCs w:val="16"/>
        </w:rPr>
      </w:pPr>
      <w:r w:rsidRPr="00D424AC">
        <w:rPr>
          <w:b/>
          <w:sz w:val="16"/>
          <w:szCs w:val="16"/>
          <w:lang w:eastAsia="en-US"/>
        </w:rPr>
        <w:t xml:space="preserve">Раздел IV. </w:t>
      </w:r>
      <w:r w:rsidRPr="00D424AC">
        <w:rPr>
          <w:b/>
          <w:sz w:val="16"/>
          <w:szCs w:val="16"/>
        </w:rPr>
        <w:t xml:space="preserve">Обоснование объема финансовых ресурсов, необходимых </w:t>
      </w:r>
    </w:p>
    <w:p w:rsidR="001B1C45" w:rsidRPr="00D424AC" w:rsidRDefault="001B1C45" w:rsidP="001B1C45">
      <w:pPr>
        <w:autoSpaceDE w:val="0"/>
        <w:autoSpaceDN w:val="0"/>
        <w:adjustRightInd w:val="0"/>
        <w:jc w:val="center"/>
        <w:outlineLvl w:val="0"/>
        <w:rPr>
          <w:b/>
          <w:sz w:val="16"/>
          <w:szCs w:val="16"/>
        </w:rPr>
      </w:pPr>
      <w:r w:rsidRPr="00D424AC">
        <w:rPr>
          <w:b/>
          <w:sz w:val="16"/>
          <w:szCs w:val="16"/>
        </w:rPr>
        <w:t xml:space="preserve">для реализации подпрограммы (с расшифровкой по источникам </w:t>
      </w:r>
    </w:p>
    <w:p w:rsidR="001B1C45" w:rsidRPr="00D424AC" w:rsidRDefault="001B1C45" w:rsidP="001B1C45">
      <w:pPr>
        <w:autoSpaceDE w:val="0"/>
        <w:autoSpaceDN w:val="0"/>
        <w:adjustRightInd w:val="0"/>
        <w:jc w:val="center"/>
        <w:outlineLvl w:val="0"/>
        <w:rPr>
          <w:b/>
          <w:sz w:val="16"/>
          <w:szCs w:val="16"/>
        </w:rPr>
      </w:pPr>
      <w:r w:rsidRPr="00D424AC">
        <w:rPr>
          <w:b/>
          <w:sz w:val="16"/>
          <w:szCs w:val="16"/>
        </w:rPr>
        <w:t>финансирования, по этапам и годам реализации подпрограммы)</w:t>
      </w:r>
    </w:p>
    <w:p w:rsidR="001B1C45" w:rsidRPr="00D424AC" w:rsidRDefault="001B1C45" w:rsidP="001B1C45">
      <w:pPr>
        <w:autoSpaceDE w:val="0"/>
        <w:autoSpaceDN w:val="0"/>
        <w:adjustRightInd w:val="0"/>
        <w:ind w:firstLine="709"/>
        <w:jc w:val="both"/>
        <w:rPr>
          <w:sz w:val="16"/>
          <w:szCs w:val="16"/>
        </w:rPr>
      </w:pPr>
    </w:p>
    <w:p w:rsidR="001B1C45" w:rsidRPr="00D424AC" w:rsidRDefault="001B1C45" w:rsidP="001B1C45">
      <w:pPr>
        <w:autoSpaceDE w:val="0"/>
        <w:autoSpaceDN w:val="0"/>
        <w:adjustRightInd w:val="0"/>
        <w:ind w:firstLine="709"/>
        <w:jc w:val="both"/>
        <w:rPr>
          <w:sz w:val="16"/>
          <w:szCs w:val="16"/>
        </w:rPr>
      </w:pPr>
      <w:r w:rsidRPr="00D424AC">
        <w:rPr>
          <w:sz w:val="16"/>
          <w:szCs w:val="16"/>
        </w:rPr>
        <w:t>Расходы подпрограммы формируются за счет средств республиканского бюджета Чувашской Республики, бюджета Комсомольского района и  бюджета Новочелны-Сюрбеевского сельского поселения.</w:t>
      </w:r>
    </w:p>
    <w:p w:rsidR="001B1C45" w:rsidRPr="00D424AC" w:rsidRDefault="001B1C45" w:rsidP="001B1C45">
      <w:pPr>
        <w:autoSpaceDE w:val="0"/>
        <w:autoSpaceDN w:val="0"/>
        <w:adjustRightInd w:val="0"/>
        <w:ind w:firstLine="709"/>
        <w:jc w:val="both"/>
        <w:rPr>
          <w:sz w:val="16"/>
          <w:szCs w:val="16"/>
        </w:rPr>
      </w:pPr>
      <w:r w:rsidRPr="00D424AC">
        <w:rPr>
          <w:sz w:val="16"/>
          <w:szCs w:val="16"/>
        </w:rPr>
        <w:t>Общий объем финансирования подпрограммы в 2021–2035 годах составляет 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lastRenderedPageBreak/>
        <w:t>Прогнозируемый объем финансирования подпрограммы на 1 этапе составляет 0,0 рублей, в том числе:</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2021 году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2022 году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2023 году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2024 году –0,0 рублей;</w:t>
      </w:r>
    </w:p>
    <w:p w:rsidR="001B1C45" w:rsidRPr="00D424AC" w:rsidRDefault="001B1C45" w:rsidP="001B1C45">
      <w:pPr>
        <w:autoSpaceDE w:val="0"/>
        <w:autoSpaceDN w:val="0"/>
        <w:adjustRightInd w:val="0"/>
        <w:ind w:left="708"/>
        <w:jc w:val="both"/>
        <w:rPr>
          <w:sz w:val="16"/>
          <w:szCs w:val="16"/>
          <w:lang w:eastAsia="en-US"/>
        </w:rPr>
      </w:pPr>
      <w:r w:rsidRPr="00D424AC">
        <w:rPr>
          <w:sz w:val="16"/>
          <w:szCs w:val="16"/>
          <w:lang w:eastAsia="en-US"/>
        </w:rPr>
        <w:t>в 2025 году –0,0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На 2 этапе, в 2026–2030 годах, объем финансирования подпрограммы составляет 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На 3 этапе, в 2031–2035 годах, объем финансирования подпрограммы составляет 0,0 рублей.</w:t>
      </w:r>
    </w:p>
    <w:p w:rsidR="001B1C45" w:rsidRPr="00D424AC" w:rsidRDefault="001B1C45" w:rsidP="001B1C45">
      <w:pPr>
        <w:autoSpaceDE w:val="0"/>
        <w:autoSpaceDN w:val="0"/>
        <w:adjustRightInd w:val="0"/>
        <w:ind w:firstLine="709"/>
        <w:jc w:val="both"/>
        <w:rPr>
          <w:sz w:val="16"/>
          <w:szCs w:val="16"/>
        </w:rPr>
      </w:pPr>
      <w:r w:rsidRPr="00D424AC">
        <w:rPr>
          <w:sz w:val="16"/>
          <w:szCs w:val="16"/>
        </w:rPr>
        <w:t>Объемы финансирования подпрограммы подлежат ежегодному уточнению исходя из реальных возможностей бюджетов всех уровней.</w:t>
      </w:r>
    </w:p>
    <w:p w:rsidR="001B1C45" w:rsidRPr="00D424AC" w:rsidRDefault="001B1C45" w:rsidP="001B1C45">
      <w:pPr>
        <w:autoSpaceDE w:val="0"/>
        <w:autoSpaceDN w:val="0"/>
        <w:adjustRightInd w:val="0"/>
        <w:ind w:firstLine="709"/>
        <w:jc w:val="both"/>
        <w:rPr>
          <w:sz w:val="16"/>
          <w:szCs w:val="16"/>
        </w:rPr>
      </w:pPr>
      <w:r w:rsidRPr="00D424AC">
        <w:rPr>
          <w:sz w:val="16"/>
          <w:szCs w:val="1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1B1C45" w:rsidRPr="00D424AC" w:rsidRDefault="001B1C45" w:rsidP="001B1C45">
      <w:pPr>
        <w:ind w:firstLine="567"/>
        <w:jc w:val="both"/>
        <w:rPr>
          <w:sz w:val="16"/>
          <w:szCs w:val="16"/>
        </w:rPr>
        <w:sectPr w:rsidR="001B1C45" w:rsidRPr="00D424AC" w:rsidSect="000B526E">
          <w:pgSz w:w="11905" w:h="16838"/>
          <w:pgMar w:top="1134" w:right="850" w:bottom="1134" w:left="1984" w:header="709" w:footer="709" w:gutter="0"/>
          <w:pgNumType w:start="1"/>
          <w:cols w:space="720"/>
          <w:titlePg/>
          <w:docGrid w:linePitch="326"/>
        </w:sectPr>
      </w:pPr>
    </w:p>
    <w:p w:rsidR="001B1C45" w:rsidRPr="00D424AC" w:rsidRDefault="001B1C45" w:rsidP="001B1C45">
      <w:pPr>
        <w:tabs>
          <w:tab w:val="left" w:pos="9090"/>
          <w:tab w:val="right" w:pos="14570"/>
        </w:tabs>
        <w:ind w:left="9720"/>
        <w:jc w:val="center"/>
        <w:rPr>
          <w:sz w:val="16"/>
          <w:szCs w:val="16"/>
          <w:lang w:eastAsia="en-US"/>
        </w:rPr>
      </w:pPr>
      <w:r w:rsidRPr="00D424AC">
        <w:rPr>
          <w:sz w:val="16"/>
          <w:szCs w:val="16"/>
          <w:lang w:eastAsia="en-US"/>
        </w:rPr>
        <w:lastRenderedPageBreak/>
        <w:t>Приложение</w:t>
      </w:r>
    </w:p>
    <w:p w:rsidR="001B1C45" w:rsidRPr="00D424AC" w:rsidRDefault="001B1C45" w:rsidP="001B1C45">
      <w:pPr>
        <w:autoSpaceDE w:val="0"/>
        <w:autoSpaceDN w:val="0"/>
        <w:adjustRightInd w:val="0"/>
        <w:ind w:left="9720"/>
        <w:jc w:val="center"/>
        <w:rPr>
          <w:sz w:val="16"/>
          <w:szCs w:val="16"/>
          <w:lang w:eastAsia="en-US"/>
        </w:rPr>
      </w:pPr>
      <w:r w:rsidRPr="00D424AC">
        <w:rPr>
          <w:sz w:val="16"/>
          <w:szCs w:val="16"/>
          <w:lang w:eastAsia="en-US"/>
        </w:rPr>
        <w:t xml:space="preserve">к подпрограмме «Совершенствование кадровой политики и развитие кадрового потенциала муниципальной службы» </w:t>
      </w:r>
    </w:p>
    <w:p w:rsidR="001B1C45" w:rsidRPr="00D424AC" w:rsidRDefault="001B1C45" w:rsidP="001B1C45">
      <w:pPr>
        <w:autoSpaceDE w:val="0"/>
        <w:autoSpaceDN w:val="0"/>
        <w:adjustRightInd w:val="0"/>
        <w:ind w:left="9720"/>
        <w:jc w:val="center"/>
        <w:rPr>
          <w:sz w:val="16"/>
          <w:szCs w:val="16"/>
          <w:lang w:eastAsia="en-US"/>
        </w:rPr>
      </w:pPr>
      <w:r w:rsidRPr="00D424AC">
        <w:rPr>
          <w:sz w:val="16"/>
          <w:szCs w:val="16"/>
          <w:lang w:eastAsia="en-US"/>
        </w:rPr>
        <w:t xml:space="preserve">муниципальной программы </w:t>
      </w:r>
      <w:r w:rsidRPr="00D424AC">
        <w:rPr>
          <w:sz w:val="16"/>
          <w:szCs w:val="16"/>
        </w:rPr>
        <w:t>Новочелны-Сюрбеевского сельского поселения</w:t>
      </w:r>
      <w:r w:rsidRPr="00D424AC">
        <w:rPr>
          <w:sz w:val="16"/>
          <w:szCs w:val="16"/>
          <w:lang w:eastAsia="en-US"/>
        </w:rPr>
        <w:t xml:space="preserve"> «Развитие потенциала </w:t>
      </w:r>
    </w:p>
    <w:p w:rsidR="001B1C45" w:rsidRPr="00D424AC" w:rsidRDefault="001B1C45" w:rsidP="001B1C45">
      <w:pPr>
        <w:autoSpaceDE w:val="0"/>
        <w:autoSpaceDN w:val="0"/>
        <w:adjustRightInd w:val="0"/>
        <w:ind w:left="9720"/>
        <w:jc w:val="center"/>
        <w:rPr>
          <w:sz w:val="16"/>
          <w:szCs w:val="16"/>
          <w:lang w:eastAsia="en-US"/>
        </w:rPr>
      </w:pPr>
      <w:r w:rsidRPr="00D424AC">
        <w:rPr>
          <w:sz w:val="16"/>
          <w:szCs w:val="16"/>
          <w:lang w:eastAsia="en-US"/>
        </w:rPr>
        <w:t>муниципального управления»</w:t>
      </w:r>
    </w:p>
    <w:p w:rsidR="001B1C45" w:rsidRPr="00D424AC" w:rsidRDefault="001B1C45" w:rsidP="001B1C45">
      <w:pPr>
        <w:autoSpaceDE w:val="0"/>
        <w:autoSpaceDN w:val="0"/>
        <w:adjustRightInd w:val="0"/>
        <w:jc w:val="center"/>
        <w:rPr>
          <w:sz w:val="16"/>
          <w:szCs w:val="16"/>
          <w:lang w:eastAsia="en-US"/>
        </w:rPr>
      </w:pPr>
    </w:p>
    <w:p w:rsidR="001B1C45" w:rsidRPr="00D424AC" w:rsidRDefault="001B1C45" w:rsidP="001B1C45">
      <w:pPr>
        <w:autoSpaceDE w:val="0"/>
        <w:autoSpaceDN w:val="0"/>
        <w:adjustRightInd w:val="0"/>
        <w:jc w:val="center"/>
        <w:rPr>
          <w:sz w:val="16"/>
          <w:szCs w:val="16"/>
          <w:lang w:eastAsia="en-US"/>
        </w:rPr>
      </w:pP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РЕСУРСНОЕ ОБЕСПЕЧЕНИЕ</w:t>
      </w:r>
    </w:p>
    <w:p w:rsidR="001B1C45" w:rsidRPr="00D424AC" w:rsidRDefault="001B1C45" w:rsidP="001B1C45">
      <w:pPr>
        <w:autoSpaceDE w:val="0"/>
        <w:autoSpaceDN w:val="0"/>
        <w:adjustRightInd w:val="0"/>
        <w:jc w:val="center"/>
        <w:rPr>
          <w:b/>
          <w:sz w:val="16"/>
          <w:szCs w:val="16"/>
          <w:lang w:eastAsia="en-US"/>
        </w:rPr>
      </w:pPr>
      <w:r w:rsidRPr="00D424AC">
        <w:rPr>
          <w:b/>
          <w:sz w:val="16"/>
          <w:szCs w:val="16"/>
          <w:lang w:eastAsia="en-US"/>
        </w:rPr>
        <w:t xml:space="preserve">реализации подпрограммы «Совершенствование кадровой политики и развитие кадрового потенциала муниципальной службы» муниципальной программы </w:t>
      </w:r>
      <w:r w:rsidRPr="00D424AC">
        <w:rPr>
          <w:sz w:val="16"/>
          <w:szCs w:val="16"/>
          <w:lang w:eastAsia="en-US"/>
        </w:rPr>
        <w:t xml:space="preserve"> </w:t>
      </w:r>
      <w:r w:rsidRPr="00D424AC">
        <w:rPr>
          <w:b/>
          <w:sz w:val="16"/>
          <w:szCs w:val="16"/>
        </w:rPr>
        <w:t>Новочелны-Сюрбеевского сельского поселения</w:t>
      </w:r>
      <w:r w:rsidRPr="00D424AC">
        <w:rPr>
          <w:b/>
          <w:sz w:val="16"/>
          <w:szCs w:val="16"/>
          <w:lang w:eastAsia="en-US"/>
        </w:rPr>
        <w:t xml:space="preserve"> «Развитие потенциала муниципального управления» за счет всех источников финансирования</w:t>
      </w:r>
    </w:p>
    <w:p w:rsidR="001B1C45" w:rsidRPr="00D424AC" w:rsidRDefault="001B1C45" w:rsidP="001B1C45">
      <w:pPr>
        <w:autoSpaceDE w:val="0"/>
        <w:autoSpaceDN w:val="0"/>
        <w:adjustRightInd w:val="0"/>
        <w:rPr>
          <w:sz w:val="16"/>
          <w:szCs w:val="16"/>
          <w:lang w:eastAsia="en-US"/>
        </w:rPr>
      </w:pPr>
    </w:p>
    <w:tbl>
      <w:tblPr>
        <w:tblW w:w="15198" w:type="dxa"/>
        <w:tblInd w:w="-35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8"/>
        <w:gridCol w:w="1872"/>
        <w:gridCol w:w="1554"/>
        <w:gridCol w:w="1872"/>
        <w:gridCol w:w="618"/>
        <w:gridCol w:w="600"/>
        <w:gridCol w:w="750"/>
        <w:gridCol w:w="510"/>
        <w:gridCol w:w="1776"/>
        <w:gridCol w:w="660"/>
        <w:gridCol w:w="660"/>
        <w:gridCol w:w="678"/>
        <w:gridCol w:w="660"/>
        <w:gridCol w:w="672"/>
        <w:gridCol w:w="768"/>
        <w:gridCol w:w="690"/>
      </w:tblGrid>
      <w:tr w:rsidR="001B1C45" w:rsidRPr="00D424AC" w:rsidTr="00A00621">
        <w:tc>
          <w:tcPr>
            <w:tcW w:w="858" w:type="dxa"/>
            <w:vMerge w:val="restart"/>
            <w:shd w:val="clear" w:color="auto" w:fill="auto"/>
          </w:tcPr>
          <w:p w:rsidR="001B1C45" w:rsidRPr="00D424AC" w:rsidRDefault="001B1C45" w:rsidP="00A00621">
            <w:pPr>
              <w:autoSpaceDE w:val="0"/>
              <w:autoSpaceDN w:val="0"/>
              <w:adjustRightInd w:val="0"/>
              <w:ind w:left="-57"/>
              <w:jc w:val="center"/>
              <w:rPr>
                <w:sz w:val="16"/>
                <w:szCs w:val="16"/>
              </w:rPr>
            </w:pPr>
            <w:r w:rsidRPr="00D424AC">
              <w:rPr>
                <w:sz w:val="16"/>
                <w:szCs w:val="16"/>
              </w:rPr>
              <w:t>Статус</w:t>
            </w:r>
          </w:p>
        </w:tc>
        <w:tc>
          <w:tcPr>
            <w:tcW w:w="1872" w:type="dxa"/>
            <w:vMerge w:val="restart"/>
            <w:shd w:val="clear" w:color="auto" w:fill="auto"/>
          </w:tcPr>
          <w:p w:rsidR="001B1C45" w:rsidRPr="00D424AC" w:rsidRDefault="001B1C45" w:rsidP="00A00621">
            <w:pPr>
              <w:autoSpaceDE w:val="0"/>
              <w:autoSpaceDN w:val="0"/>
              <w:adjustRightInd w:val="0"/>
              <w:ind w:firstLine="58"/>
              <w:jc w:val="center"/>
              <w:rPr>
                <w:sz w:val="16"/>
                <w:szCs w:val="16"/>
              </w:rPr>
            </w:pPr>
            <w:r w:rsidRPr="00D424AC">
              <w:rPr>
                <w:sz w:val="16"/>
                <w:szCs w:val="16"/>
              </w:rPr>
              <w:t>Наименование подпрограммы муниципальной программы</w:t>
            </w:r>
            <w:r w:rsidRPr="00D424AC">
              <w:rPr>
                <w:sz w:val="16"/>
                <w:szCs w:val="16"/>
                <w:lang w:eastAsia="en-US"/>
              </w:rPr>
              <w:t xml:space="preserve">  </w:t>
            </w:r>
            <w:r w:rsidRPr="00D424AC">
              <w:rPr>
                <w:sz w:val="16"/>
                <w:szCs w:val="16"/>
              </w:rPr>
              <w:t>Новочелны-Сюрбеевского сельского поселения</w:t>
            </w:r>
            <w:r w:rsidRPr="00D424AC">
              <w:rPr>
                <w:b/>
                <w:sz w:val="16"/>
                <w:szCs w:val="16"/>
                <w:lang w:eastAsia="en-US"/>
              </w:rPr>
              <w:t xml:space="preserve"> </w:t>
            </w:r>
            <w:r w:rsidRPr="00D424AC">
              <w:rPr>
                <w:sz w:val="16"/>
                <w:szCs w:val="16"/>
              </w:rPr>
              <w:t>(основного мероприятия, мероприятия)</w:t>
            </w:r>
          </w:p>
        </w:tc>
        <w:tc>
          <w:tcPr>
            <w:tcW w:w="1554" w:type="dxa"/>
            <w:vMerge w:val="restart"/>
            <w:shd w:val="clear" w:color="auto" w:fill="auto"/>
          </w:tcPr>
          <w:p w:rsidR="001B1C45" w:rsidRPr="00D424AC" w:rsidRDefault="001B1C45" w:rsidP="00A00621">
            <w:pPr>
              <w:autoSpaceDE w:val="0"/>
              <w:autoSpaceDN w:val="0"/>
              <w:adjustRightInd w:val="0"/>
              <w:jc w:val="center"/>
              <w:rPr>
                <w:sz w:val="16"/>
                <w:szCs w:val="16"/>
              </w:rPr>
            </w:pPr>
            <w:r w:rsidRPr="00D424AC">
              <w:rPr>
                <w:sz w:val="16"/>
                <w:szCs w:val="16"/>
              </w:rPr>
              <w:t>Задача подпрограммы муниципальной программы Новочелны-Сюрбеевского сельского поселения</w:t>
            </w:r>
          </w:p>
        </w:tc>
        <w:tc>
          <w:tcPr>
            <w:tcW w:w="1872" w:type="dxa"/>
            <w:vMerge w:val="restart"/>
            <w:shd w:val="clear" w:color="auto" w:fill="auto"/>
          </w:tcPr>
          <w:p w:rsidR="001B1C45" w:rsidRPr="00D424AC" w:rsidRDefault="001B1C45" w:rsidP="00A00621">
            <w:pPr>
              <w:autoSpaceDE w:val="0"/>
              <w:autoSpaceDN w:val="0"/>
              <w:adjustRightInd w:val="0"/>
              <w:jc w:val="center"/>
              <w:rPr>
                <w:sz w:val="16"/>
                <w:szCs w:val="16"/>
              </w:rPr>
            </w:pPr>
            <w:r w:rsidRPr="00D424AC">
              <w:rPr>
                <w:sz w:val="16"/>
                <w:szCs w:val="16"/>
              </w:rPr>
              <w:t>Ответственный исполнитель, соисполнители, участники</w:t>
            </w:r>
          </w:p>
        </w:tc>
        <w:tc>
          <w:tcPr>
            <w:tcW w:w="2478" w:type="dxa"/>
            <w:gridSpan w:val="4"/>
            <w:shd w:val="clear" w:color="auto" w:fill="auto"/>
          </w:tcPr>
          <w:p w:rsidR="001B1C45" w:rsidRPr="00D424AC" w:rsidRDefault="001B1C45" w:rsidP="00A00621">
            <w:pPr>
              <w:autoSpaceDE w:val="0"/>
              <w:autoSpaceDN w:val="0"/>
              <w:adjustRightInd w:val="0"/>
              <w:jc w:val="center"/>
              <w:rPr>
                <w:sz w:val="16"/>
                <w:szCs w:val="16"/>
              </w:rPr>
            </w:pPr>
            <w:r w:rsidRPr="00D424AC">
              <w:rPr>
                <w:sz w:val="16"/>
                <w:szCs w:val="16"/>
              </w:rPr>
              <w:t xml:space="preserve">Код бюджетной </w:t>
            </w:r>
          </w:p>
          <w:p w:rsidR="001B1C45" w:rsidRPr="00D424AC" w:rsidRDefault="001B1C45" w:rsidP="00A00621">
            <w:pPr>
              <w:autoSpaceDE w:val="0"/>
              <w:autoSpaceDN w:val="0"/>
              <w:adjustRightInd w:val="0"/>
              <w:jc w:val="center"/>
              <w:rPr>
                <w:sz w:val="16"/>
                <w:szCs w:val="16"/>
              </w:rPr>
            </w:pPr>
            <w:r w:rsidRPr="00D424AC">
              <w:rPr>
                <w:sz w:val="16"/>
                <w:szCs w:val="16"/>
              </w:rPr>
              <w:t>классификации</w:t>
            </w:r>
          </w:p>
        </w:tc>
        <w:tc>
          <w:tcPr>
            <w:tcW w:w="1776" w:type="dxa"/>
            <w:vMerge w:val="restart"/>
            <w:tcBorders>
              <w:right w:val="nil"/>
            </w:tcBorders>
            <w:shd w:val="clear" w:color="auto" w:fill="auto"/>
          </w:tcPr>
          <w:p w:rsidR="001B1C45" w:rsidRPr="00D424AC" w:rsidRDefault="001B1C45" w:rsidP="00A00621">
            <w:pPr>
              <w:autoSpaceDE w:val="0"/>
              <w:autoSpaceDN w:val="0"/>
              <w:adjustRightInd w:val="0"/>
              <w:jc w:val="center"/>
              <w:rPr>
                <w:sz w:val="16"/>
                <w:szCs w:val="16"/>
              </w:rPr>
            </w:pPr>
            <w:r w:rsidRPr="00D424AC">
              <w:rPr>
                <w:sz w:val="16"/>
                <w:szCs w:val="16"/>
              </w:rPr>
              <w:t xml:space="preserve">Источники </w:t>
            </w:r>
          </w:p>
          <w:p w:rsidR="001B1C45" w:rsidRPr="00D424AC" w:rsidRDefault="001B1C45" w:rsidP="00A00621">
            <w:pPr>
              <w:autoSpaceDE w:val="0"/>
              <w:autoSpaceDN w:val="0"/>
              <w:adjustRightInd w:val="0"/>
              <w:jc w:val="center"/>
              <w:rPr>
                <w:sz w:val="16"/>
                <w:szCs w:val="16"/>
              </w:rPr>
            </w:pPr>
            <w:r w:rsidRPr="00D424AC">
              <w:rPr>
                <w:sz w:val="16"/>
                <w:szCs w:val="16"/>
              </w:rPr>
              <w:t>финансирования</w:t>
            </w:r>
          </w:p>
        </w:tc>
        <w:tc>
          <w:tcPr>
            <w:tcW w:w="4788" w:type="dxa"/>
            <w:gridSpan w:val="7"/>
            <w:tcBorders>
              <w:left w:val="nil"/>
              <w:bottom w:val="single" w:sz="4" w:space="0" w:color="auto"/>
              <w:right w:val="single" w:sz="4" w:space="0" w:color="auto"/>
            </w:tcBorders>
            <w:shd w:val="clear" w:color="auto" w:fill="auto"/>
          </w:tcPr>
          <w:p w:rsidR="001B1C45" w:rsidRPr="00D424AC" w:rsidRDefault="001B1C45" w:rsidP="00A00621">
            <w:pPr>
              <w:rPr>
                <w:sz w:val="16"/>
                <w:szCs w:val="16"/>
              </w:rPr>
            </w:pPr>
            <w:r w:rsidRPr="00D424AC">
              <w:rPr>
                <w:bCs/>
                <w:sz w:val="16"/>
                <w:szCs w:val="16"/>
              </w:rPr>
              <w:t>Расходы по годам, тыс. рублей</w:t>
            </w:r>
          </w:p>
        </w:tc>
      </w:tr>
      <w:tr w:rsidR="001B1C45" w:rsidRPr="00D424AC" w:rsidTr="00A00621">
        <w:tc>
          <w:tcPr>
            <w:tcW w:w="858" w:type="dxa"/>
            <w:vMerge/>
            <w:shd w:val="clear" w:color="auto" w:fill="auto"/>
          </w:tcPr>
          <w:p w:rsidR="001B1C45" w:rsidRPr="00D424AC" w:rsidRDefault="001B1C45" w:rsidP="00A00621">
            <w:pPr>
              <w:autoSpaceDE w:val="0"/>
              <w:autoSpaceDN w:val="0"/>
              <w:adjustRightInd w:val="0"/>
              <w:ind w:left="-57"/>
              <w:jc w:val="center"/>
              <w:rPr>
                <w:sz w:val="16"/>
                <w:szCs w:val="16"/>
              </w:rPr>
            </w:pPr>
          </w:p>
        </w:tc>
        <w:tc>
          <w:tcPr>
            <w:tcW w:w="1872" w:type="dxa"/>
            <w:vMerge/>
            <w:shd w:val="clear" w:color="auto" w:fill="auto"/>
          </w:tcPr>
          <w:p w:rsidR="001B1C45" w:rsidRPr="00D424AC" w:rsidRDefault="001B1C45" w:rsidP="00A00621">
            <w:pPr>
              <w:autoSpaceDE w:val="0"/>
              <w:autoSpaceDN w:val="0"/>
              <w:adjustRightInd w:val="0"/>
              <w:jc w:val="center"/>
              <w:rPr>
                <w:sz w:val="16"/>
                <w:szCs w:val="16"/>
              </w:rPr>
            </w:pPr>
          </w:p>
        </w:tc>
        <w:tc>
          <w:tcPr>
            <w:tcW w:w="1554" w:type="dxa"/>
            <w:vMerge/>
            <w:shd w:val="clear" w:color="auto" w:fill="auto"/>
          </w:tcPr>
          <w:p w:rsidR="001B1C45" w:rsidRPr="00D424AC" w:rsidRDefault="001B1C45" w:rsidP="00A00621">
            <w:pPr>
              <w:autoSpaceDE w:val="0"/>
              <w:autoSpaceDN w:val="0"/>
              <w:adjustRightInd w:val="0"/>
              <w:jc w:val="center"/>
              <w:rPr>
                <w:sz w:val="16"/>
                <w:szCs w:val="16"/>
              </w:rPr>
            </w:pPr>
          </w:p>
        </w:tc>
        <w:tc>
          <w:tcPr>
            <w:tcW w:w="1872" w:type="dxa"/>
            <w:vMerge/>
            <w:shd w:val="clear" w:color="auto" w:fill="auto"/>
          </w:tcPr>
          <w:p w:rsidR="001B1C45" w:rsidRPr="00D424AC" w:rsidRDefault="001B1C45" w:rsidP="00A00621">
            <w:pPr>
              <w:autoSpaceDE w:val="0"/>
              <w:autoSpaceDN w:val="0"/>
              <w:adjustRightInd w:val="0"/>
              <w:jc w:val="center"/>
              <w:rPr>
                <w:sz w:val="16"/>
                <w:szCs w:val="16"/>
              </w:rPr>
            </w:pPr>
          </w:p>
        </w:tc>
        <w:tc>
          <w:tcPr>
            <w:tcW w:w="618" w:type="dxa"/>
            <w:shd w:val="clear" w:color="auto" w:fill="auto"/>
          </w:tcPr>
          <w:p w:rsidR="001B1C45" w:rsidRPr="00D424AC" w:rsidRDefault="001B1C45" w:rsidP="00A00621">
            <w:pPr>
              <w:autoSpaceDE w:val="0"/>
              <w:autoSpaceDN w:val="0"/>
              <w:adjustRightInd w:val="0"/>
              <w:ind w:left="-57" w:right="-57"/>
              <w:jc w:val="center"/>
              <w:rPr>
                <w:sz w:val="16"/>
                <w:szCs w:val="16"/>
              </w:rPr>
            </w:pPr>
            <w:r w:rsidRPr="00D424AC">
              <w:rPr>
                <w:sz w:val="16"/>
                <w:szCs w:val="16"/>
              </w:rPr>
              <w:t>главный распорядитель бюд</w:t>
            </w:r>
            <w:r w:rsidRPr="00D424AC">
              <w:rPr>
                <w:sz w:val="16"/>
                <w:szCs w:val="16"/>
              </w:rPr>
              <w:softHyphen/>
              <w:t>жетных средств</w:t>
            </w:r>
          </w:p>
        </w:tc>
        <w:tc>
          <w:tcPr>
            <w:tcW w:w="600" w:type="dxa"/>
            <w:shd w:val="clear" w:color="auto" w:fill="auto"/>
          </w:tcPr>
          <w:p w:rsidR="001B1C45" w:rsidRPr="00D424AC" w:rsidRDefault="001B1C45" w:rsidP="00A00621">
            <w:pPr>
              <w:autoSpaceDE w:val="0"/>
              <w:autoSpaceDN w:val="0"/>
              <w:adjustRightInd w:val="0"/>
              <w:jc w:val="center"/>
              <w:rPr>
                <w:sz w:val="16"/>
                <w:szCs w:val="16"/>
              </w:rPr>
            </w:pPr>
            <w:r w:rsidRPr="00D424AC">
              <w:rPr>
                <w:sz w:val="16"/>
                <w:szCs w:val="16"/>
              </w:rPr>
              <w:t>раздел, подраздел</w:t>
            </w:r>
          </w:p>
        </w:tc>
        <w:tc>
          <w:tcPr>
            <w:tcW w:w="750" w:type="dxa"/>
            <w:shd w:val="clear" w:color="auto" w:fill="auto"/>
          </w:tcPr>
          <w:p w:rsidR="001B1C45" w:rsidRPr="00D424AC" w:rsidRDefault="001B1C45" w:rsidP="00A00621">
            <w:pPr>
              <w:autoSpaceDE w:val="0"/>
              <w:autoSpaceDN w:val="0"/>
              <w:adjustRightInd w:val="0"/>
              <w:jc w:val="center"/>
              <w:rPr>
                <w:sz w:val="16"/>
                <w:szCs w:val="16"/>
              </w:rPr>
            </w:pPr>
            <w:r w:rsidRPr="00D424AC">
              <w:rPr>
                <w:sz w:val="16"/>
                <w:szCs w:val="16"/>
              </w:rPr>
              <w:t>целевая статья расходов</w:t>
            </w:r>
          </w:p>
        </w:tc>
        <w:tc>
          <w:tcPr>
            <w:tcW w:w="510" w:type="dxa"/>
            <w:shd w:val="clear" w:color="auto" w:fill="auto"/>
          </w:tcPr>
          <w:p w:rsidR="001B1C45" w:rsidRPr="00D424AC" w:rsidRDefault="001B1C45" w:rsidP="00A00621">
            <w:pPr>
              <w:autoSpaceDE w:val="0"/>
              <w:autoSpaceDN w:val="0"/>
              <w:adjustRightInd w:val="0"/>
              <w:ind w:left="-57" w:right="-57"/>
              <w:jc w:val="center"/>
              <w:rPr>
                <w:sz w:val="16"/>
                <w:szCs w:val="16"/>
              </w:rPr>
            </w:pPr>
            <w:r w:rsidRPr="00D424AC">
              <w:rPr>
                <w:sz w:val="16"/>
                <w:szCs w:val="16"/>
              </w:rPr>
              <w:t>груп</w:t>
            </w:r>
            <w:r w:rsidRPr="00D424AC">
              <w:rPr>
                <w:sz w:val="16"/>
                <w:szCs w:val="16"/>
              </w:rPr>
              <w:softHyphen/>
              <w:t>па (под</w:t>
            </w:r>
            <w:r w:rsidRPr="00D424AC">
              <w:rPr>
                <w:sz w:val="16"/>
                <w:szCs w:val="16"/>
              </w:rPr>
              <w:softHyphen/>
              <w:t>груп</w:t>
            </w:r>
            <w:r w:rsidRPr="00D424AC">
              <w:rPr>
                <w:sz w:val="16"/>
                <w:szCs w:val="16"/>
              </w:rPr>
              <w:softHyphen/>
              <w:t>па) вида расходов</w:t>
            </w:r>
          </w:p>
        </w:tc>
        <w:tc>
          <w:tcPr>
            <w:tcW w:w="1776" w:type="dxa"/>
            <w:vMerge/>
            <w:shd w:val="clear" w:color="auto" w:fill="auto"/>
          </w:tcPr>
          <w:p w:rsidR="001B1C45" w:rsidRPr="00D424AC" w:rsidRDefault="001B1C45" w:rsidP="00A00621">
            <w:pPr>
              <w:autoSpaceDE w:val="0"/>
              <w:autoSpaceDN w:val="0"/>
              <w:adjustRightInd w:val="0"/>
              <w:jc w:val="center"/>
              <w:rPr>
                <w:sz w:val="16"/>
                <w:szCs w:val="16"/>
              </w:rPr>
            </w:pPr>
          </w:p>
        </w:tc>
        <w:tc>
          <w:tcPr>
            <w:tcW w:w="660" w:type="dxa"/>
            <w:shd w:val="clear" w:color="auto" w:fill="auto"/>
          </w:tcPr>
          <w:p w:rsidR="001B1C45" w:rsidRPr="00D424AC" w:rsidRDefault="001B1C45" w:rsidP="00A00621">
            <w:pPr>
              <w:autoSpaceDE w:val="0"/>
              <w:autoSpaceDN w:val="0"/>
              <w:adjustRightInd w:val="0"/>
              <w:ind w:left="-57" w:right="-57"/>
              <w:jc w:val="center"/>
              <w:rPr>
                <w:sz w:val="16"/>
                <w:szCs w:val="16"/>
              </w:rPr>
            </w:pPr>
            <w:r w:rsidRPr="00D424AC">
              <w:rPr>
                <w:sz w:val="16"/>
                <w:szCs w:val="16"/>
              </w:rPr>
              <w:t>2021</w:t>
            </w:r>
          </w:p>
        </w:tc>
        <w:tc>
          <w:tcPr>
            <w:tcW w:w="660" w:type="dxa"/>
            <w:shd w:val="clear" w:color="auto" w:fill="auto"/>
          </w:tcPr>
          <w:p w:rsidR="001B1C45" w:rsidRPr="00D424AC" w:rsidRDefault="001B1C45" w:rsidP="00A00621">
            <w:pPr>
              <w:autoSpaceDE w:val="0"/>
              <w:autoSpaceDN w:val="0"/>
              <w:adjustRightInd w:val="0"/>
              <w:ind w:left="-57" w:right="-57"/>
              <w:jc w:val="center"/>
              <w:rPr>
                <w:sz w:val="16"/>
                <w:szCs w:val="16"/>
              </w:rPr>
            </w:pPr>
            <w:r w:rsidRPr="00D424AC">
              <w:rPr>
                <w:sz w:val="16"/>
                <w:szCs w:val="16"/>
              </w:rPr>
              <w:t>2022</w:t>
            </w:r>
          </w:p>
        </w:tc>
        <w:tc>
          <w:tcPr>
            <w:tcW w:w="678" w:type="dxa"/>
            <w:shd w:val="clear" w:color="auto" w:fill="auto"/>
          </w:tcPr>
          <w:p w:rsidR="001B1C45" w:rsidRPr="00D424AC" w:rsidRDefault="001B1C45" w:rsidP="00A00621">
            <w:pPr>
              <w:autoSpaceDE w:val="0"/>
              <w:autoSpaceDN w:val="0"/>
              <w:adjustRightInd w:val="0"/>
              <w:ind w:left="-57" w:right="-57"/>
              <w:jc w:val="center"/>
              <w:rPr>
                <w:sz w:val="16"/>
                <w:szCs w:val="16"/>
              </w:rPr>
            </w:pPr>
            <w:r w:rsidRPr="00D424AC">
              <w:rPr>
                <w:sz w:val="16"/>
                <w:szCs w:val="16"/>
              </w:rPr>
              <w:t>2023</w:t>
            </w:r>
          </w:p>
        </w:tc>
        <w:tc>
          <w:tcPr>
            <w:tcW w:w="660" w:type="dxa"/>
            <w:shd w:val="clear" w:color="auto" w:fill="auto"/>
          </w:tcPr>
          <w:p w:rsidR="001B1C45" w:rsidRPr="00D424AC" w:rsidRDefault="001B1C45" w:rsidP="00A00621">
            <w:pPr>
              <w:autoSpaceDE w:val="0"/>
              <w:autoSpaceDN w:val="0"/>
              <w:adjustRightInd w:val="0"/>
              <w:ind w:left="-57" w:right="-57"/>
              <w:jc w:val="center"/>
              <w:rPr>
                <w:sz w:val="16"/>
                <w:szCs w:val="16"/>
              </w:rPr>
            </w:pPr>
            <w:r w:rsidRPr="00D424AC">
              <w:rPr>
                <w:sz w:val="16"/>
                <w:szCs w:val="16"/>
              </w:rPr>
              <w:t>2024</w:t>
            </w:r>
          </w:p>
        </w:tc>
        <w:tc>
          <w:tcPr>
            <w:tcW w:w="672" w:type="dxa"/>
            <w:shd w:val="clear" w:color="auto" w:fill="auto"/>
          </w:tcPr>
          <w:p w:rsidR="001B1C45" w:rsidRPr="00D424AC" w:rsidRDefault="001B1C45" w:rsidP="00A00621">
            <w:pPr>
              <w:autoSpaceDE w:val="0"/>
              <w:autoSpaceDN w:val="0"/>
              <w:adjustRightInd w:val="0"/>
              <w:ind w:left="-57" w:right="-57"/>
              <w:jc w:val="center"/>
              <w:rPr>
                <w:sz w:val="16"/>
                <w:szCs w:val="16"/>
              </w:rPr>
            </w:pPr>
            <w:r w:rsidRPr="00D424AC">
              <w:rPr>
                <w:sz w:val="16"/>
                <w:szCs w:val="16"/>
              </w:rPr>
              <w:t>2025</w:t>
            </w:r>
          </w:p>
        </w:tc>
        <w:tc>
          <w:tcPr>
            <w:tcW w:w="768" w:type="dxa"/>
            <w:shd w:val="clear" w:color="auto" w:fill="auto"/>
          </w:tcPr>
          <w:p w:rsidR="001B1C45" w:rsidRPr="00D424AC" w:rsidRDefault="001B1C45" w:rsidP="00A00621">
            <w:pPr>
              <w:autoSpaceDE w:val="0"/>
              <w:autoSpaceDN w:val="0"/>
              <w:adjustRightInd w:val="0"/>
              <w:ind w:left="-57" w:right="-57"/>
              <w:jc w:val="center"/>
              <w:rPr>
                <w:sz w:val="16"/>
                <w:szCs w:val="16"/>
              </w:rPr>
            </w:pPr>
            <w:r w:rsidRPr="00D424AC">
              <w:rPr>
                <w:sz w:val="16"/>
                <w:szCs w:val="16"/>
              </w:rPr>
              <w:t>2026–2030</w:t>
            </w:r>
          </w:p>
        </w:tc>
        <w:tc>
          <w:tcPr>
            <w:tcW w:w="690" w:type="dxa"/>
            <w:shd w:val="clear" w:color="auto" w:fill="auto"/>
          </w:tcPr>
          <w:p w:rsidR="001B1C45" w:rsidRPr="00D424AC" w:rsidRDefault="001B1C45" w:rsidP="00A00621">
            <w:pPr>
              <w:autoSpaceDE w:val="0"/>
              <w:autoSpaceDN w:val="0"/>
              <w:adjustRightInd w:val="0"/>
              <w:ind w:left="-57" w:right="-57"/>
              <w:jc w:val="center"/>
              <w:rPr>
                <w:sz w:val="16"/>
                <w:szCs w:val="16"/>
              </w:rPr>
            </w:pPr>
            <w:r w:rsidRPr="00D424AC">
              <w:rPr>
                <w:sz w:val="16"/>
                <w:szCs w:val="16"/>
              </w:rPr>
              <w:t>2031–2035</w:t>
            </w:r>
          </w:p>
        </w:tc>
      </w:tr>
    </w:tbl>
    <w:p w:rsidR="001B1C45" w:rsidRPr="00D424AC" w:rsidRDefault="001B1C45" w:rsidP="001B1C45">
      <w:pPr>
        <w:widowControl w:val="0"/>
        <w:suppressAutoHyphens/>
        <w:rPr>
          <w:sz w:val="16"/>
          <w:szCs w:val="16"/>
        </w:rPr>
      </w:pPr>
    </w:p>
    <w:tbl>
      <w:tblPr>
        <w:tblW w:w="15246" w:type="dxa"/>
        <w:tblInd w:w="-364" w:type="dxa"/>
        <w:tblLayout w:type="fixed"/>
        <w:tblCellMar>
          <w:left w:w="62" w:type="dxa"/>
          <w:right w:w="62" w:type="dxa"/>
        </w:tblCellMar>
        <w:tblLook w:val="0000" w:firstRow="0" w:lastRow="0" w:firstColumn="0" w:lastColumn="0" w:noHBand="0" w:noVBand="0"/>
      </w:tblPr>
      <w:tblGrid>
        <w:gridCol w:w="864"/>
        <w:gridCol w:w="1860"/>
        <w:gridCol w:w="1560"/>
        <w:gridCol w:w="1872"/>
        <w:gridCol w:w="618"/>
        <w:gridCol w:w="600"/>
        <w:gridCol w:w="750"/>
        <w:gridCol w:w="510"/>
        <w:gridCol w:w="1812"/>
        <w:gridCol w:w="648"/>
        <w:gridCol w:w="642"/>
        <w:gridCol w:w="690"/>
        <w:gridCol w:w="660"/>
        <w:gridCol w:w="660"/>
        <w:gridCol w:w="768"/>
        <w:gridCol w:w="732"/>
      </w:tblGrid>
      <w:tr w:rsidR="001B1C45" w:rsidRPr="00D424AC" w:rsidTr="00A00621">
        <w:trPr>
          <w:tblHeader/>
        </w:trPr>
        <w:tc>
          <w:tcPr>
            <w:tcW w:w="864"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center"/>
              <w:rPr>
                <w:sz w:val="16"/>
                <w:szCs w:val="16"/>
              </w:rPr>
            </w:pPr>
            <w:r w:rsidRPr="00D424AC">
              <w:rPr>
                <w:sz w:val="16"/>
                <w:szCs w:val="16"/>
              </w:rPr>
              <w:t>1</w:t>
            </w:r>
          </w:p>
        </w:tc>
        <w:tc>
          <w:tcPr>
            <w:tcW w:w="18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3</w:t>
            </w:r>
          </w:p>
        </w:tc>
        <w:tc>
          <w:tcPr>
            <w:tcW w:w="187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4</w:t>
            </w: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5</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6</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7</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8</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9</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12</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13</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14</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15</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16</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17</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18</w:t>
            </w:r>
          </w:p>
        </w:tc>
      </w:tr>
      <w:tr w:rsidR="001B1C45" w:rsidRPr="00D424AC" w:rsidTr="00A00621">
        <w:tc>
          <w:tcPr>
            <w:tcW w:w="864" w:type="dxa"/>
            <w:vMerge w:val="restart"/>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r w:rsidRPr="00D424AC">
              <w:rPr>
                <w:sz w:val="16"/>
                <w:szCs w:val="16"/>
              </w:rPr>
              <w:t>Подпрограмма</w:t>
            </w:r>
          </w:p>
        </w:tc>
        <w:tc>
          <w:tcPr>
            <w:tcW w:w="18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«Совершенствование кадровой политики и развитие кадрового потенциала муниципальной службы»</w:t>
            </w:r>
          </w:p>
        </w:tc>
        <w:tc>
          <w:tcPr>
            <w:tcW w:w="15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 xml:space="preserve">ответственный исполнитель –Администрация Новочелны-Сюрбеевского сельского поселения, </w:t>
            </w: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всего</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бюджет Новочелны-Сюрбеевского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15246" w:type="dxa"/>
            <w:gridSpan w:val="16"/>
            <w:tcBorders>
              <w:top w:val="single" w:sz="4" w:space="0" w:color="auto"/>
              <w:bottom w:val="single" w:sz="4" w:space="0" w:color="auto"/>
            </w:tcBorders>
          </w:tcPr>
          <w:p w:rsidR="001B1C45" w:rsidRPr="00D424AC" w:rsidRDefault="001B1C45" w:rsidP="00A00621">
            <w:pPr>
              <w:autoSpaceDE w:val="0"/>
              <w:autoSpaceDN w:val="0"/>
              <w:adjustRightInd w:val="0"/>
              <w:ind w:left="-57" w:right="-57"/>
              <w:jc w:val="center"/>
              <w:rPr>
                <w:b/>
                <w:sz w:val="16"/>
                <w:szCs w:val="16"/>
              </w:rPr>
            </w:pPr>
            <w:r w:rsidRPr="00D424AC">
              <w:rPr>
                <w:b/>
                <w:sz w:val="16"/>
                <w:szCs w:val="16"/>
              </w:rPr>
              <w:t xml:space="preserve">Цель «Повышение эффективности муниципальной службы в Новочелны-Сюрбеевском сельском поселении, а также результативности </w:t>
            </w:r>
          </w:p>
          <w:p w:rsidR="001B1C45" w:rsidRPr="00D424AC" w:rsidRDefault="001B1C45" w:rsidP="00A00621">
            <w:pPr>
              <w:autoSpaceDE w:val="0"/>
              <w:autoSpaceDN w:val="0"/>
              <w:adjustRightInd w:val="0"/>
              <w:ind w:left="-57" w:right="-57"/>
              <w:jc w:val="center"/>
              <w:rPr>
                <w:sz w:val="16"/>
                <w:szCs w:val="16"/>
              </w:rPr>
            </w:pPr>
            <w:r w:rsidRPr="00D424AC">
              <w:rPr>
                <w:b/>
                <w:sz w:val="16"/>
                <w:szCs w:val="16"/>
              </w:rPr>
              <w:t>профессиональной служебной деятельности муниципальных служащих в Новочелны-Сюрбеевском сельском поселении»</w:t>
            </w:r>
          </w:p>
        </w:tc>
      </w:tr>
      <w:tr w:rsidR="001B1C45" w:rsidRPr="00D424AC" w:rsidTr="00A00621">
        <w:tc>
          <w:tcPr>
            <w:tcW w:w="864" w:type="dxa"/>
            <w:vMerge w:val="restart"/>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r w:rsidRPr="00D424AC">
              <w:rPr>
                <w:sz w:val="16"/>
                <w:szCs w:val="16"/>
              </w:rPr>
              <w:t>Основное мероприятие 1</w:t>
            </w:r>
          </w:p>
        </w:tc>
        <w:tc>
          <w:tcPr>
            <w:tcW w:w="18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Организация дополнительного профессионального развития муниципальных служащих в Новочелны-Сюрбеевском сельском поселении (далее – муниципальные служащие)</w:t>
            </w:r>
          </w:p>
        </w:tc>
        <w:tc>
          <w:tcPr>
            <w:tcW w:w="15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 xml:space="preserve">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Новочелны-Сюрбеевского сельского поселения </w:t>
            </w:r>
            <w:r w:rsidRPr="00D424AC">
              <w:rPr>
                <w:sz w:val="16"/>
                <w:szCs w:val="16"/>
              </w:rPr>
              <w:lastRenderedPageBreak/>
              <w:t>(далее также – кадровые резервы);</w:t>
            </w:r>
          </w:p>
          <w:p w:rsidR="001B1C45" w:rsidRPr="00D424AC" w:rsidRDefault="001B1C45" w:rsidP="00A00621">
            <w:pPr>
              <w:autoSpaceDE w:val="0"/>
              <w:autoSpaceDN w:val="0"/>
              <w:adjustRightInd w:val="0"/>
              <w:jc w:val="both"/>
              <w:rPr>
                <w:sz w:val="16"/>
                <w:szCs w:val="16"/>
              </w:rPr>
            </w:pPr>
            <w:r w:rsidRPr="00D424AC">
              <w:rPr>
                <w:sz w:val="16"/>
                <w:szCs w:val="16"/>
              </w:rPr>
              <w:t>повышение престижа муниципальной службы и органов местного самоуправления;</w:t>
            </w:r>
          </w:p>
          <w:p w:rsidR="001B1C45" w:rsidRPr="00D424AC" w:rsidRDefault="001B1C45" w:rsidP="00A00621">
            <w:pPr>
              <w:autoSpaceDE w:val="0"/>
              <w:autoSpaceDN w:val="0"/>
              <w:adjustRightInd w:val="0"/>
              <w:jc w:val="both"/>
              <w:rPr>
                <w:sz w:val="16"/>
                <w:szCs w:val="16"/>
              </w:rPr>
            </w:pPr>
            <w:r w:rsidRPr="00D424AC">
              <w:rPr>
                <w:sz w:val="16"/>
                <w:szCs w:val="16"/>
              </w:rPr>
              <w:t>совершенствование порядка формирования, использования и подготовки кадровых резервов</w:t>
            </w:r>
          </w:p>
        </w:tc>
        <w:tc>
          <w:tcPr>
            <w:tcW w:w="1872"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lastRenderedPageBreak/>
              <w:t>ответственный исполнитель –Администрация Новочелны-Сюрбеевского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всего</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903</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0113</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Ч530273710</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240</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бюджет Новочелны-Сюрбеевского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r w:rsidRPr="00D424AC">
              <w:rPr>
                <w:sz w:val="16"/>
                <w:szCs w:val="16"/>
              </w:rPr>
              <w:lastRenderedPageBreak/>
              <w:t>Целевой показатель (индикатор) подпрограммы, увязанные с основным меропри</w:t>
            </w:r>
            <w:r w:rsidRPr="00D424AC">
              <w:rPr>
                <w:sz w:val="16"/>
                <w:szCs w:val="16"/>
              </w:rPr>
              <w:softHyphen/>
              <w:t>ятием 1</w:t>
            </w:r>
          </w:p>
        </w:tc>
        <w:tc>
          <w:tcPr>
            <w:tcW w:w="7770" w:type="dxa"/>
            <w:gridSpan w:val="7"/>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 бюджета Новочелны-Сюрбеевского сельского поселения, человек</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1</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1</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rPr>
                <w:sz w:val="16"/>
                <w:szCs w:val="16"/>
              </w:rPr>
            </w:pPr>
            <w:r w:rsidRPr="00D424AC">
              <w:rPr>
                <w:sz w:val="16"/>
                <w:szCs w:val="16"/>
              </w:rPr>
              <w:t>1</w:t>
            </w:r>
          </w:p>
        </w:tc>
        <w:tc>
          <w:tcPr>
            <w:tcW w:w="768" w:type="dxa"/>
            <w:tcBorders>
              <w:top w:val="single" w:sz="4" w:space="0" w:color="auto"/>
              <w:left w:val="single" w:sz="4" w:space="0" w:color="auto"/>
              <w:bottom w:val="single" w:sz="4" w:space="0" w:color="auto"/>
            </w:tcBorders>
          </w:tcPr>
          <w:p w:rsidR="001B1C45" w:rsidRPr="00D424AC" w:rsidRDefault="001B1C45" w:rsidP="00A00621">
            <w:pPr>
              <w:rPr>
                <w:sz w:val="16"/>
                <w:szCs w:val="16"/>
              </w:rPr>
            </w:pPr>
            <w:r w:rsidRPr="00D424AC">
              <w:rPr>
                <w:sz w:val="16"/>
                <w:szCs w:val="16"/>
              </w:rPr>
              <w:t>1</w:t>
            </w:r>
          </w:p>
        </w:tc>
        <w:tc>
          <w:tcPr>
            <w:tcW w:w="732" w:type="dxa"/>
            <w:tcBorders>
              <w:top w:val="single" w:sz="4" w:space="0" w:color="auto"/>
              <w:left w:val="single" w:sz="4" w:space="0" w:color="auto"/>
              <w:bottom w:val="single" w:sz="4" w:space="0" w:color="auto"/>
            </w:tcBorders>
          </w:tcPr>
          <w:p w:rsidR="001B1C45" w:rsidRPr="00D424AC" w:rsidRDefault="001B1C45" w:rsidP="00A00621">
            <w:pPr>
              <w:rPr>
                <w:sz w:val="16"/>
                <w:szCs w:val="16"/>
              </w:rPr>
            </w:pPr>
            <w:r w:rsidRPr="00D424AC">
              <w:rPr>
                <w:sz w:val="16"/>
                <w:szCs w:val="16"/>
              </w:rPr>
              <w:t>1</w:t>
            </w:r>
          </w:p>
        </w:tc>
      </w:tr>
      <w:tr w:rsidR="001B1C45" w:rsidRPr="00D424AC" w:rsidTr="00A00621">
        <w:tc>
          <w:tcPr>
            <w:tcW w:w="864" w:type="dxa"/>
            <w:vMerge w:val="restart"/>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r w:rsidRPr="00D424AC">
              <w:rPr>
                <w:sz w:val="16"/>
                <w:szCs w:val="16"/>
              </w:rPr>
              <w:t>Меропри</w:t>
            </w:r>
            <w:r w:rsidRPr="00D424AC">
              <w:rPr>
                <w:sz w:val="16"/>
                <w:szCs w:val="16"/>
              </w:rPr>
              <w:softHyphen/>
              <w:t>ятие 1.1</w:t>
            </w:r>
          </w:p>
        </w:tc>
        <w:tc>
          <w:tcPr>
            <w:tcW w:w="18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Переподготовка и повышение квалификации кадров для муниципальной службы</w:t>
            </w:r>
          </w:p>
        </w:tc>
        <w:tc>
          <w:tcPr>
            <w:tcW w:w="15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rPr>
                <w:sz w:val="16"/>
                <w:szCs w:val="16"/>
              </w:rPr>
            </w:pPr>
            <w:r w:rsidRPr="00D424AC">
              <w:rPr>
                <w:sz w:val="16"/>
                <w:szCs w:val="16"/>
              </w:rPr>
              <w:t>ответственный исполнитель –Администрация Новочелны-Сюрбеевского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всего</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х</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х</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х</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х</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бюджет Новочелны-Сюрбеевского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r>
      <w:tr w:rsidR="001B1C45" w:rsidRPr="00D424AC" w:rsidTr="00A00621">
        <w:tc>
          <w:tcPr>
            <w:tcW w:w="864" w:type="dxa"/>
            <w:vMerge w:val="restart"/>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r w:rsidRPr="00D424AC">
              <w:rPr>
                <w:sz w:val="16"/>
                <w:szCs w:val="16"/>
              </w:rPr>
              <w:t>Меропри</w:t>
            </w:r>
            <w:r w:rsidRPr="00D424AC">
              <w:rPr>
                <w:sz w:val="16"/>
                <w:szCs w:val="16"/>
              </w:rPr>
              <w:softHyphen/>
              <w:t>ятие 1.2</w:t>
            </w:r>
          </w:p>
        </w:tc>
        <w:tc>
          <w:tcPr>
            <w:tcW w:w="18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Организация прохождения практики студентами образовательных организаций высшего образования в органах местного самоуправления Новочелны-Сюрбеевского сельского поселения</w:t>
            </w:r>
          </w:p>
        </w:tc>
        <w:tc>
          <w:tcPr>
            <w:tcW w:w="15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rPr>
                <w:sz w:val="16"/>
                <w:szCs w:val="16"/>
              </w:rPr>
            </w:pPr>
            <w:r w:rsidRPr="00D424AC">
              <w:rPr>
                <w:sz w:val="16"/>
                <w:szCs w:val="16"/>
              </w:rPr>
              <w:t>ответственный исполнитель –Администрация Новочелны-Сюрбеевского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всего</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732" w:type="dxa"/>
            <w:tcBorders>
              <w:top w:val="single" w:sz="4" w:space="0" w:color="auto"/>
              <w:lef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бюджет Новочелны-Сюрбеевского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15246" w:type="dxa"/>
            <w:gridSpan w:val="16"/>
            <w:tcBorders>
              <w:top w:val="single" w:sz="4" w:space="0" w:color="auto"/>
              <w:bottom w:val="single" w:sz="4" w:space="0" w:color="auto"/>
            </w:tcBorders>
          </w:tcPr>
          <w:p w:rsidR="001B1C45" w:rsidRPr="00D424AC" w:rsidRDefault="001B1C45" w:rsidP="00A00621">
            <w:pPr>
              <w:autoSpaceDE w:val="0"/>
              <w:autoSpaceDN w:val="0"/>
              <w:adjustRightInd w:val="0"/>
              <w:ind w:left="-57" w:right="-57"/>
              <w:jc w:val="center"/>
              <w:rPr>
                <w:b/>
                <w:sz w:val="16"/>
                <w:szCs w:val="16"/>
              </w:rPr>
            </w:pPr>
            <w:r w:rsidRPr="00D424AC">
              <w:rPr>
                <w:b/>
                <w:sz w:val="16"/>
                <w:szCs w:val="16"/>
              </w:rPr>
              <w:t xml:space="preserve">Цель «Повышение эффективности муниципальной службы в Новочелны-Сюрбеевском сельском поселении, а также результативности </w:t>
            </w:r>
          </w:p>
          <w:p w:rsidR="001B1C45" w:rsidRPr="00D424AC" w:rsidRDefault="001B1C45" w:rsidP="00A00621">
            <w:pPr>
              <w:ind w:left="-57" w:right="-57"/>
              <w:jc w:val="center"/>
              <w:rPr>
                <w:sz w:val="16"/>
                <w:szCs w:val="16"/>
              </w:rPr>
            </w:pPr>
            <w:r w:rsidRPr="00D424AC">
              <w:rPr>
                <w:b/>
                <w:sz w:val="16"/>
                <w:szCs w:val="16"/>
              </w:rPr>
              <w:t>профессиональной служебной деятельности муниципальных служащих в Новочелны-Сюрбеевском сельском поселении»</w:t>
            </w:r>
          </w:p>
        </w:tc>
      </w:tr>
      <w:tr w:rsidR="001B1C45" w:rsidRPr="00D424AC" w:rsidTr="00A00621">
        <w:tc>
          <w:tcPr>
            <w:tcW w:w="864" w:type="dxa"/>
            <w:vMerge w:val="restart"/>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r w:rsidRPr="00D424AC">
              <w:rPr>
                <w:sz w:val="16"/>
                <w:szCs w:val="16"/>
              </w:rPr>
              <w:t>Основное мероприятие 2</w:t>
            </w:r>
          </w:p>
        </w:tc>
        <w:tc>
          <w:tcPr>
            <w:tcW w:w="18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 xml:space="preserve">Внедрение на муниципальной службе </w:t>
            </w:r>
            <w:r w:rsidRPr="00D424AC">
              <w:rPr>
                <w:sz w:val="16"/>
                <w:szCs w:val="16"/>
              </w:rPr>
              <w:lastRenderedPageBreak/>
              <w:t>современных кадровых технологий</w:t>
            </w:r>
          </w:p>
        </w:tc>
        <w:tc>
          <w:tcPr>
            <w:tcW w:w="15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lastRenderedPageBreak/>
              <w:t xml:space="preserve">внедрение новых кадровых </w:t>
            </w:r>
            <w:r w:rsidRPr="00D424AC">
              <w:rPr>
                <w:sz w:val="16"/>
                <w:szCs w:val="16"/>
              </w:rPr>
              <w:lastRenderedPageBreak/>
              <w:t>технологий на муниципальной службе;</w:t>
            </w:r>
          </w:p>
          <w:p w:rsidR="001B1C45" w:rsidRPr="00D424AC" w:rsidRDefault="001B1C45" w:rsidP="00A00621">
            <w:pPr>
              <w:autoSpaceDE w:val="0"/>
              <w:autoSpaceDN w:val="0"/>
              <w:adjustRightInd w:val="0"/>
              <w:jc w:val="both"/>
              <w:rPr>
                <w:sz w:val="16"/>
                <w:szCs w:val="16"/>
              </w:rPr>
            </w:pPr>
            <w:r w:rsidRPr="00D424AC">
              <w:rPr>
                <w:sz w:val="16"/>
                <w:szCs w:val="16"/>
              </w:rPr>
              <w:t>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w:t>
            </w:r>
          </w:p>
          <w:p w:rsidR="001B1C45" w:rsidRPr="00D424AC" w:rsidRDefault="001B1C45" w:rsidP="00A00621">
            <w:pPr>
              <w:autoSpaceDE w:val="0"/>
              <w:autoSpaceDN w:val="0"/>
              <w:adjustRightInd w:val="0"/>
              <w:jc w:val="both"/>
              <w:rPr>
                <w:sz w:val="16"/>
                <w:szCs w:val="16"/>
              </w:rPr>
            </w:pPr>
            <w:r w:rsidRPr="00D424AC">
              <w:rPr>
                <w:sz w:val="16"/>
                <w:szCs w:val="16"/>
              </w:rPr>
              <w:t>совершенствование организационной системы управления кадровыми процессами</w:t>
            </w:r>
          </w:p>
        </w:tc>
        <w:tc>
          <w:tcPr>
            <w:tcW w:w="1872"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lastRenderedPageBreak/>
              <w:t>ответственный исполнитель –</w:t>
            </w:r>
            <w:r w:rsidRPr="00D424AC">
              <w:rPr>
                <w:sz w:val="16"/>
                <w:szCs w:val="16"/>
              </w:rPr>
              <w:lastRenderedPageBreak/>
              <w:t>Администрация Новочелны-Сюрбеевского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lastRenderedPageBreak/>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всего</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бюджет Новочелны-Сюрбеевского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r w:rsidRPr="00D424AC">
              <w:rPr>
                <w:sz w:val="16"/>
                <w:szCs w:val="16"/>
              </w:rPr>
              <w:t>Целевой показатель (индикатор) подпрограммы, увязанные с основным меропри</w:t>
            </w:r>
            <w:r w:rsidRPr="00D424AC">
              <w:rPr>
                <w:sz w:val="16"/>
                <w:szCs w:val="16"/>
              </w:rPr>
              <w:softHyphen/>
              <w:t>ятием 2</w:t>
            </w:r>
          </w:p>
        </w:tc>
        <w:tc>
          <w:tcPr>
            <w:tcW w:w="7770" w:type="dxa"/>
            <w:gridSpan w:val="7"/>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Количество муниципальных служащих, прошедших дополнительное профессиональное образование в текущем году за счет средств республиканского бюджета Чувашской Республики, бюджета Комсомольского района, бюджета Новочелны-Сюрбеевского сельского поселения, человек</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1</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ind w:left="-57" w:right="-57"/>
              <w:jc w:val="center"/>
              <w:rPr>
                <w:sz w:val="16"/>
                <w:szCs w:val="16"/>
              </w:rPr>
            </w:pPr>
            <w:r w:rsidRPr="00D424AC">
              <w:rPr>
                <w:sz w:val="16"/>
                <w:szCs w:val="16"/>
              </w:rPr>
              <w:t>1</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jc w:val="center"/>
              <w:rPr>
                <w:sz w:val="16"/>
                <w:szCs w:val="16"/>
              </w:rPr>
            </w:pPr>
            <w:r w:rsidRPr="00D424AC">
              <w:rPr>
                <w:sz w:val="16"/>
                <w:szCs w:val="16"/>
              </w:rPr>
              <w:t>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rPr>
                <w:sz w:val="16"/>
                <w:szCs w:val="16"/>
              </w:rPr>
            </w:pPr>
            <w:r w:rsidRPr="00D424AC">
              <w:rPr>
                <w:sz w:val="16"/>
                <w:szCs w:val="16"/>
              </w:rPr>
              <w:t>1</w:t>
            </w:r>
          </w:p>
        </w:tc>
        <w:tc>
          <w:tcPr>
            <w:tcW w:w="768" w:type="dxa"/>
            <w:tcBorders>
              <w:top w:val="single" w:sz="4" w:space="0" w:color="auto"/>
              <w:left w:val="single" w:sz="4" w:space="0" w:color="auto"/>
              <w:bottom w:val="single" w:sz="4" w:space="0" w:color="auto"/>
            </w:tcBorders>
          </w:tcPr>
          <w:p w:rsidR="001B1C45" w:rsidRPr="00D424AC" w:rsidRDefault="001B1C45" w:rsidP="00A00621">
            <w:pPr>
              <w:rPr>
                <w:sz w:val="16"/>
                <w:szCs w:val="16"/>
              </w:rPr>
            </w:pPr>
            <w:r w:rsidRPr="00D424AC">
              <w:rPr>
                <w:sz w:val="16"/>
                <w:szCs w:val="16"/>
              </w:rPr>
              <w:t>1</w:t>
            </w:r>
          </w:p>
        </w:tc>
        <w:tc>
          <w:tcPr>
            <w:tcW w:w="732" w:type="dxa"/>
            <w:tcBorders>
              <w:top w:val="single" w:sz="4" w:space="0" w:color="auto"/>
              <w:left w:val="single" w:sz="4" w:space="0" w:color="auto"/>
              <w:bottom w:val="single" w:sz="4" w:space="0" w:color="auto"/>
            </w:tcBorders>
          </w:tcPr>
          <w:p w:rsidR="001B1C45" w:rsidRPr="00D424AC" w:rsidRDefault="001B1C45" w:rsidP="00A00621">
            <w:pPr>
              <w:rPr>
                <w:sz w:val="16"/>
                <w:szCs w:val="16"/>
              </w:rPr>
            </w:pPr>
            <w:r w:rsidRPr="00D424AC">
              <w:rPr>
                <w:sz w:val="16"/>
                <w:szCs w:val="16"/>
              </w:rPr>
              <w:t>1</w:t>
            </w:r>
          </w:p>
        </w:tc>
      </w:tr>
      <w:tr w:rsidR="001B1C45" w:rsidRPr="00D424AC" w:rsidTr="00A00621">
        <w:tc>
          <w:tcPr>
            <w:tcW w:w="864" w:type="dxa"/>
            <w:vMerge w:val="restart"/>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r w:rsidRPr="00D424AC">
              <w:rPr>
                <w:sz w:val="16"/>
                <w:szCs w:val="16"/>
              </w:rPr>
              <w:t>Меропри</w:t>
            </w:r>
            <w:r w:rsidRPr="00D424AC">
              <w:rPr>
                <w:sz w:val="16"/>
                <w:szCs w:val="16"/>
              </w:rPr>
              <w:softHyphen/>
              <w:t>ятие 2.1</w:t>
            </w:r>
          </w:p>
        </w:tc>
        <w:tc>
          <w:tcPr>
            <w:tcW w:w="18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 xml:space="preserve">Создание объективных и прозрачных механизмов конкурсного отбора кандидатов на замещение должностей муниципальной службы </w:t>
            </w:r>
          </w:p>
        </w:tc>
        <w:tc>
          <w:tcPr>
            <w:tcW w:w="15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ответственный исполнитель –Администрация Новочелны-Сюрбеевского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всего</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бюджет Новочелны-Сюрбеевского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val="restart"/>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r w:rsidRPr="00D424AC">
              <w:rPr>
                <w:sz w:val="16"/>
                <w:szCs w:val="16"/>
              </w:rPr>
              <w:t>Меропри</w:t>
            </w:r>
            <w:r w:rsidRPr="00D424AC">
              <w:rPr>
                <w:sz w:val="16"/>
                <w:szCs w:val="16"/>
              </w:rPr>
              <w:softHyphen/>
              <w:t>ятие 2.2</w:t>
            </w:r>
          </w:p>
        </w:tc>
        <w:tc>
          <w:tcPr>
            <w:tcW w:w="18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Использование еди</w:t>
            </w:r>
            <w:r w:rsidRPr="00D424AC">
              <w:rPr>
                <w:sz w:val="16"/>
                <w:szCs w:val="16"/>
              </w:rPr>
              <w:softHyphen/>
              <w:t xml:space="preserve">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w:t>
            </w:r>
          </w:p>
        </w:tc>
        <w:tc>
          <w:tcPr>
            <w:tcW w:w="1560"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val="restart"/>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ответственный исполнитель –Администрация Новочелны-Сюрбеевского сельского поселения</w:t>
            </w: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всего</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федеральный бюджет</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республиканский бюджет Чувашской Республики</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r w:rsidR="001B1C45" w:rsidRPr="00D424AC" w:rsidTr="00A00621">
        <w:tc>
          <w:tcPr>
            <w:tcW w:w="864" w:type="dxa"/>
            <w:vMerge/>
            <w:tcBorders>
              <w:top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jc w:val="both"/>
              <w:rPr>
                <w:sz w:val="16"/>
                <w:szCs w:val="16"/>
              </w:rPr>
            </w:pPr>
          </w:p>
        </w:tc>
        <w:tc>
          <w:tcPr>
            <w:tcW w:w="18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1872" w:type="dxa"/>
            <w:vMerge/>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p>
        </w:tc>
        <w:tc>
          <w:tcPr>
            <w:tcW w:w="61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60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75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51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center"/>
              <w:rPr>
                <w:sz w:val="16"/>
                <w:szCs w:val="16"/>
              </w:rPr>
            </w:pPr>
            <w:r w:rsidRPr="00D424AC">
              <w:rPr>
                <w:sz w:val="16"/>
                <w:szCs w:val="16"/>
              </w:rPr>
              <w:t>x</w:t>
            </w:r>
          </w:p>
        </w:tc>
        <w:tc>
          <w:tcPr>
            <w:tcW w:w="181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jc w:val="both"/>
              <w:rPr>
                <w:sz w:val="16"/>
                <w:szCs w:val="16"/>
              </w:rPr>
            </w:pPr>
            <w:r w:rsidRPr="00D424AC">
              <w:rPr>
                <w:sz w:val="16"/>
                <w:szCs w:val="16"/>
              </w:rPr>
              <w:t>бюджет Новочелны-Сюрбеевского сельского поселения</w:t>
            </w:r>
          </w:p>
        </w:tc>
        <w:tc>
          <w:tcPr>
            <w:tcW w:w="648"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9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660" w:type="dxa"/>
            <w:tcBorders>
              <w:top w:val="single" w:sz="4" w:space="0" w:color="auto"/>
              <w:left w:val="single" w:sz="4" w:space="0" w:color="auto"/>
              <w:bottom w:val="single" w:sz="4" w:space="0" w:color="auto"/>
              <w:right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68" w:type="dxa"/>
            <w:tcBorders>
              <w:top w:val="single" w:sz="4" w:space="0" w:color="auto"/>
              <w:left w:val="single" w:sz="4" w:space="0" w:color="auto"/>
              <w:bottom w:val="single" w:sz="4" w:space="0" w:color="auto"/>
            </w:tcBorders>
          </w:tcPr>
          <w:p w:rsidR="001B1C45" w:rsidRPr="00D424AC" w:rsidRDefault="001B1C45" w:rsidP="00A00621">
            <w:pPr>
              <w:autoSpaceDE w:val="0"/>
              <w:autoSpaceDN w:val="0"/>
              <w:adjustRightInd w:val="0"/>
              <w:ind w:left="-57" w:right="-57"/>
              <w:jc w:val="center"/>
              <w:rPr>
                <w:sz w:val="16"/>
                <w:szCs w:val="16"/>
              </w:rPr>
            </w:pPr>
            <w:r w:rsidRPr="00D424AC">
              <w:rPr>
                <w:sz w:val="16"/>
                <w:szCs w:val="16"/>
              </w:rPr>
              <w:t>0,0</w:t>
            </w:r>
          </w:p>
        </w:tc>
        <w:tc>
          <w:tcPr>
            <w:tcW w:w="732" w:type="dxa"/>
            <w:tcBorders>
              <w:top w:val="single" w:sz="4" w:space="0" w:color="auto"/>
              <w:left w:val="single" w:sz="4" w:space="0" w:color="auto"/>
              <w:bottom w:val="single" w:sz="4" w:space="0" w:color="auto"/>
            </w:tcBorders>
          </w:tcPr>
          <w:p w:rsidR="001B1C45" w:rsidRPr="00D424AC" w:rsidRDefault="001B1C45" w:rsidP="00A00621">
            <w:pPr>
              <w:ind w:left="-57" w:right="-57"/>
              <w:jc w:val="center"/>
              <w:rPr>
                <w:sz w:val="16"/>
                <w:szCs w:val="16"/>
              </w:rPr>
            </w:pPr>
            <w:r w:rsidRPr="00D424AC">
              <w:rPr>
                <w:sz w:val="16"/>
                <w:szCs w:val="16"/>
              </w:rPr>
              <w:t>0,0</w:t>
            </w:r>
          </w:p>
        </w:tc>
      </w:tr>
    </w:tbl>
    <w:p w:rsidR="001B1C45" w:rsidRPr="00D424AC" w:rsidRDefault="001B1C45" w:rsidP="001B1C45">
      <w:pPr>
        <w:autoSpaceDE w:val="0"/>
        <w:autoSpaceDN w:val="0"/>
        <w:adjustRightInd w:val="0"/>
        <w:ind w:hanging="360"/>
        <w:jc w:val="both"/>
        <w:rPr>
          <w:sz w:val="16"/>
          <w:szCs w:val="16"/>
          <w:lang w:eastAsia="en-US"/>
        </w:rPr>
      </w:pPr>
      <w:r w:rsidRPr="00D424AC">
        <w:rPr>
          <w:sz w:val="16"/>
          <w:szCs w:val="16"/>
          <w:lang w:eastAsia="en-US"/>
        </w:rPr>
        <w:t xml:space="preserve">  </w:t>
      </w:r>
    </w:p>
    <w:p w:rsidR="001B1C45" w:rsidRDefault="001B1C45" w:rsidP="001B1C45">
      <w:pPr>
        <w:autoSpaceDE w:val="0"/>
        <w:autoSpaceDN w:val="0"/>
        <w:adjustRightInd w:val="0"/>
        <w:ind w:hanging="360"/>
        <w:jc w:val="both"/>
        <w:rPr>
          <w:sz w:val="16"/>
          <w:szCs w:val="16"/>
        </w:rPr>
        <w:sectPr w:rsidR="001B1C45" w:rsidSect="001B1C45">
          <w:pgSz w:w="16838" w:h="11906" w:orient="landscape"/>
          <w:pgMar w:top="1701" w:right="425" w:bottom="851" w:left="1134" w:header="709" w:footer="709" w:gutter="0"/>
          <w:cols w:space="708"/>
          <w:docGrid w:linePitch="360"/>
        </w:sectPr>
      </w:pPr>
      <w:r w:rsidRPr="00D424AC">
        <w:rPr>
          <w:sz w:val="16"/>
          <w:szCs w:val="16"/>
        </w:rPr>
        <w:t>** Приводятся значения целевых  показателей (индикаторов) в 2030 и 2035 годах соответственно.</w:t>
      </w:r>
    </w:p>
    <w:p w:rsidR="00D45FC5" w:rsidRDefault="001B1C45" w:rsidP="001B1C45">
      <w:pPr>
        <w:rPr>
          <w:b/>
          <w:sz w:val="20"/>
          <w:szCs w:val="20"/>
        </w:rPr>
      </w:pPr>
      <w:r>
        <w:rPr>
          <w:b/>
          <w:sz w:val="20"/>
          <w:szCs w:val="20"/>
        </w:rPr>
        <w:lastRenderedPageBreak/>
        <w:t>П</w:t>
      </w:r>
      <w:r w:rsidR="00D45FC5">
        <w:rPr>
          <w:b/>
          <w:sz w:val="20"/>
          <w:szCs w:val="20"/>
        </w:rPr>
        <w:t>ОСТАНОВЛЕНИЕ АДМИНИСТРАЦИИ НОВОЧЕЛНЫ-СЮРБЕЕВСКОГО</w:t>
      </w:r>
    </w:p>
    <w:p w:rsidR="00D45FC5" w:rsidRDefault="00D45FC5" w:rsidP="00D45FC5">
      <w:pPr>
        <w:jc w:val="center"/>
        <w:rPr>
          <w:b/>
          <w:sz w:val="20"/>
          <w:szCs w:val="20"/>
        </w:rPr>
      </w:pPr>
      <w:r>
        <w:rPr>
          <w:b/>
          <w:sz w:val="20"/>
          <w:szCs w:val="20"/>
        </w:rPr>
        <w:t>СЕЛЬСКОГО ПОСЕЛЕНИЯ</w:t>
      </w:r>
    </w:p>
    <w:p w:rsidR="00D45FC5" w:rsidRDefault="00D45FC5" w:rsidP="00D45FC5">
      <w:pPr>
        <w:rPr>
          <w:b/>
          <w:sz w:val="20"/>
          <w:szCs w:val="20"/>
        </w:rPr>
      </w:pPr>
      <w:r>
        <w:rPr>
          <w:b/>
          <w:sz w:val="20"/>
          <w:szCs w:val="20"/>
        </w:rPr>
        <w:tab/>
        <w:t>от 05.03.2021г.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17</w:t>
      </w:r>
    </w:p>
    <w:p w:rsidR="001B1C45" w:rsidRDefault="001B1C45" w:rsidP="00D45FC5">
      <w:pPr>
        <w:rPr>
          <w:b/>
          <w:sz w:val="20"/>
          <w:szCs w:val="20"/>
        </w:rPr>
      </w:pPr>
    </w:p>
    <w:p w:rsidR="001B1C45" w:rsidRPr="00B63B90" w:rsidRDefault="001B1C45" w:rsidP="001B1C45">
      <w:pPr>
        <w:rPr>
          <w:b/>
          <w:bCs/>
          <w:sz w:val="16"/>
          <w:szCs w:val="16"/>
        </w:rPr>
      </w:pPr>
      <w:r w:rsidRPr="00B63B90">
        <w:rPr>
          <w:b/>
          <w:bCs/>
          <w:sz w:val="16"/>
          <w:szCs w:val="16"/>
        </w:rPr>
        <w:t xml:space="preserve">Об утверждении Муниципальной  программы </w:t>
      </w:r>
    </w:p>
    <w:p w:rsidR="001B1C45" w:rsidRPr="00B63B90" w:rsidRDefault="001B1C45" w:rsidP="001B1C45">
      <w:pPr>
        <w:rPr>
          <w:b/>
          <w:bCs/>
          <w:sz w:val="16"/>
          <w:szCs w:val="16"/>
        </w:rPr>
      </w:pPr>
      <w:r w:rsidRPr="00B63B90">
        <w:rPr>
          <w:b/>
          <w:bCs/>
          <w:sz w:val="16"/>
          <w:szCs w:val="16"/>
        </w:rPr>
        <w:t xml:space="preserve">Новочелны-Сюрбеевского           сельского             поселения  </w:t>
      </w:r>
    </w:p>
    <w:p w:rsidR="001B1C45" w:rsidRPr="00B63B90" w:rsidRDefault="001B1C45" w:rsidP="001B1C45">
      <w:pPr>
        <w:rPr>
          <w:b/>
          <w:bCs/>
          <w:sz w:val="16"/>
          <w:szCs w:val="16"/>
        </w:rPr>
      </w:pPr>
      <w:r w:rsidRPr="00B63B90">
        <w:rPr>
          <w:b/>
          <w:bCs/>
          <w:sz w:val="16"/>
          <w:szCs w:val="16"/>
        </w:rPr>
        <w:t xml:space="preserve">Комсомольского       района            Чувашской </w:t>
      </w:r>
    </w:p>
    <w:p w:rsidR="001B1C45" w:rsidRPr="00B63B90" w:rsidRDefault="001B1C45" w:rsidP="001B1C45">
      <w:pPr>
        <w:rPr>
          <w:b/>
          <w:bCs/>
          <w:sz w:val="16"/>
          <w:szCs w:val="16"/>
        </w:rPr>
      </w:pPr>
      <w:r w:rsidRPr="00B63B90">
        <w:rPr>
          <w:b/>
          <w:bCs/>
          <w:sz w:val="16"/>
          <w:szCs w:val="16"/>
        </w:rPr>
        <w:t>Республики «Социальная поддержка граждан»</w:t>
      </w:r>
    </w:p>
    <w:p w:rsidR="001B1C45" w:rsidRPr="00B63B90" w:rsidRDefault="001B1C45" w:rsidP="001B1C45">
      <w:pPr>
        <w:ind w:firstLine="709"/>
        <w:rPr>
          <w:sz w:val="16"/>
          <w:szCs w:val="16"/>
        </w:rPr>
      </w:pPr>
      <w:r w:rsidRPr="00B63B90">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Новочелны-Сюрбеевского сельского поселения Комсомольского района Чувашской Республики от 25.02.2021 № 7 «Об утверждении Перечня муниципальных программ Новочелны-Сюрбеевского сельского поселения Комсомольского района Чувашской Республики», администрация Новочелны-Сюрбеевского сельского поселения Комсомольского района Чувашской Республики </w:t>
      </w:r>
      <w:r w:rsidRPr="00B63B90">
        <w:rPr>
          <w:b/>
          <w:sz w:val="16"/>
          <w:szCs w:val="16"/>
        </w:rPr>
        <w:t>п о с т а н о в л я е т :</w:t>
      </w:r>
      <w:r w:rsidRPr="00B63B90">
        <w:rPr>
          <w:sz w:val="16"/>
          <w:szCs w:val="16"/>
        </w:rPr>
        <w:t xml:space="preserve"> </w:t>
      </w:r>
    </w:p>
    <w:p w:rsidR="001B1C45" w:rsidRPr="00B63B90" w:rsidRDefault="001B1C45" w:rsidP="001B1C45">
      <w:pPr>
        <w:ind w:firstLine="709"/>
        <w:rPr>
          <w:bCs/>
          <w:sz w:val="16"/>
          <w:szCs w:val="16"/>
        </w:rPr>
      </w:pPr>
      <w:r w:rsidRPr="00B63B90">
        <w:rPr>
          <w:sz w:val="16"/>
          <w:szCs w:val="16"/>
        </w:rPr>
        <w:t xml:space="preserve">1. Утвердить Муниципальную программу Новочелны-Сюрбеевского  </w:t>
      </w:r>
      <w:r w:rsidRPr="00B63B90">
        <w:rPr>
          <w:bCs/>
          <w:sz w:val="16"/>
          <w:szCs w:val="16"/>
        </w:rPr>
        <w:t>сельского поселения  Комсомольского района  Чувашской  Республики «Социальная поддержка граждан».</w:t>
      </w:r>
    </w:p>
    <w:p w:rsidR="001B1C45" w:rsidRPr="00B63B90" w:rsidRDefault="001B1C45" w:rsidP="001B1C45">
      <w:pPr>
        <w:rPr>
          <w:bCs/>
          <w:sz w:val="16"/>
          <w:szCs w:val="16"/>
        </w:rPr>
      </w:pPr>
      <w:r w:rsidRPr="00B63B90">
        <w:rPr>
          <w:bCs/>
          <w:sz w:val="16"/>
          <w:szCs w:val="16"/>
        </w:rPr>
        <w:t xml:space="preserve">          2.  Признать утратившими силу постановления  администрации Новочелны-Сюрбеевского сельского поселения:</w:t>
      </w:r>
    </w:p>
    <w:p w:rsidR="001B1C45" w:rsidRPr="00B63B90" w:rsidRDefault="001B1C45" w:rsidP="001B1C45">
      <w:pPr>
        <w:rPr>
          <w:bCs/>
          <w:sz w:val="16"/>
          <w:szCs w:val="16"/>
        </w:rPr>
      </w:pPr>
      <w:r w:rsidRPr="00B63B90">
        <w:rPr>
          <w:bCs/>
          <w:sz w:val="16"/>
          <w:szCs w:val="16"/>
        </w:rPr>
        <w:t xml:space="preserve">          - от 13.10.2017г. № 35  «О муниципальной программе Новочелны-Сюрбеевского сельского поселения  Комсомольского района  Чувашской  Республики «Социальная поддержка граждан на 2017-2020 годы».</w:t>
      </w:r>
    </w:p>
    <w:p w:rsidR="001B1C45" w:rsidRPr="00B63B90" w:rsidRDefault="001B1C45" w:rsidP="001B1C45">
      <w:pPr>
        <w:rPr>
          <w:bCs/>
          <w:color w:val="000000"/>
          <w:sz w:val="16"/>
          <w:szCs w:val="16"/>
        </w:rPr>
      </w:pPr>
      <w:r w:rsidRPr="00B63B90">
        <w:rPr>
          <w:bCs/>
          <w:color w:val="000000"/>
          <w:sz w:val="16"/>
          <w:szCs w:val="16"/>
        </w:rPr>
        <w:t xml:space="preserve">          - от 18.09.2018 г. № 45 «О       внесении   изменений     в      постановление  администрации Новочелны-Сюрбеевского сельского поселения Комсомольского района  Чувашской  Республики от      13.10.2017г.   № 35      «</w:t>
      </w:r>
      <w:r w:rsidRPr="00B63B90">
        <w:rPr>
          <w:bCs/>
          <w:sz w:val="16"/>
          <w:szCs w:val="16"/>
        </w:rPr>
        <w:t>О муниципальной программе Новочелны-Сюрбеевского сельского поселения  Комсомольского района  Чувашской  Республики «Социальная поддержка граждан на 2017-2020 годы</w:t>
      </w:r>
      <w:r w:rsidRPr="00B63B90">
        <w:rPr>
          <w:sz w:val="16"/>
          <w:szCs w:val="16"/>
        </w:rPr>
        <w:t>».</w:t>
      </w:r>
    </w:p>
    <w:p w:rsidR="001B1C45" w:rsidRPr="00B63B90" w:rsidRDefault="001B1C45" w:rsidP="001B1C45">
      <w:pPr>
        <w:ind w:firstLine="708"/>
        <w:rPr>
          <w:b/>
          <w:color w:val="FF0000"/>
          <w:sz w:val="16"/>
          <w:szCs w:val="16"/>
        </w:rPr>
      </w:pPr>
      <w:r w:rsidRPr="00B63B90">
        <w:rPr>
          <w:sz w:val="16"/>
          <w:szCs w:val="16"/>
        </w:rPr>
        <w:t xml:space="preserve">3. Настоящее постановление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 и распространяется на правоотношения, возникшие </w:t>
      </w:r>
      <w:r w:rsidRPr="00B63B90">
        <w:rPr>
          <w:color w:val="000000"/>
          <w:sz w:val="16"/>
          <w:szCs w:val="16"/>
        </w:rPr>
        <w:t>с 1 января 2021 года.</w:t>
      </w:r>
    </w:p>
    <w:p w:rsidR="001B1C45" w:rsidRPr="00B63B90" w:rsidRDefault="001B1C45" w:rsidP="001B1C45">
      <w:pPr>
        <w:ind w:firstLine="720"/>
        <w:rPr>
          <w:sz w:val="16"/>
          <w:szCs w:val="16"/>
        </w:rPr>
      </w:pPr>
      <w:r w:rsidRPr="00B63B90">
        <w:rPr>
          <w:sz w:val="16"/>
          <w:szCs w:val="16"/>
        </w:rPr>
        <w:t>4. Контроль за выполнением настоящего постановления оставляю за собой.</w:t>
      </w:r>
    </w:p>
    <w:p w:rsidR="001B1C45" w:rsidRPr="00B63B90" w:rsidRDefault="001B1C45" w:rsidP="001B1C45">
      <w:pPr>
        <w:ind w:firstLine="720"/>
        <w:rPr>
          <w:sz w:val="16"/>
          <w:szCs w:val="16"/>
        </w:rPr>
      </w:pPr>
    </w:p>
    <w:p w:rsidR="001B1C45" w:rsidRPr="00B63B90" w:rsidRDefault="001B1C45" w:rsidP="001B1C45">
      <w:pPr>
        <w:rPr>
          <w:bCs/>
          <w:sz w:val="16"/>
          <w:szCs w:val="16"/>
        </w:rPr>
      </w:pPr>
    </w:p>
    <w:p w:rsidR="001B1C45" w:rsidRPr="00B63B90" w:rsidRDefault="001B1C45" w:rsidP="001B1C45">
      <w:pPr>
        <w:ind w:firstLine="708"/>
        <w:rPr>
          <w:bCs/>
          <w:sz w:val="16"/>
          <w:szCs w:val="16"/>
        </w:rPr>
      </w:pPr>
      <w:r w:rsidRPr="00B63B90">
        <w:rPr>
          <w:bCs/>
          <w:sz w:val="16"/>
          <w:szCs w:val="16"/>
        </w:rPr>
        <w:t>Глава  сельского поселения                                                     А.Т.Орешкин</w:t>
      </w:r>
    </w:p>
    <w:p w:rsidR="001B1C45" w:rsidRPr="00B63B90" w:rsidRDefault="001B1C45" w:rsidP="001B1C45">
      <w:pPr>
        <w:rPr>
          <w:bCs/>
          <w:sz w:val="16"/>
          <w:szCs w:val="16"/>
        </w:rPr>
      </w:pPr>
    </w:p>
    <w:p w:rsidR="001B1C45" w:rsidRPr="00B63B90" w:rsidRDefault="001B1C45" w:rsidP="001B1C45">
      <w:pPr>
        <w:spacing w:line="230" w:lineRule="auto"/>
        <w:ind w:left="9720"/>
        <w:jc w:val="center"/>
        <w:rPr>
          <w:bCs/>
          <w:sz w:val="16"/>
          <w:szCs w:val="16"/>
        </w:rPr>
      </w:pPr>
    </w:p>
    <w:p w:rsidR="001B1C45" w:rsidRPr="00B63B90" w:rsidRDefault="001B1C45" w:rsidP="001B1C45">
      <w:pPr>
        <w:pStyle w:val="ConsPlusTitle"/>
        <w:jc w:val="right"/>
        <w:rPr>
          <w:rFonts w:ascii="Times New Roman" w:hAnsi="Times New Roman" w:cs="Times New Roman"/>
          <w:b w:val="0"/>
          <w:sz w:val="16"/>
          <w:szCs w:val="16"/>
        </w:rPr>
      </w:pPr>
      <w:r w:rsidRPr="00B63B90">
        <w:rPr>
          <w:rFonts w:ascii="Times New Roman" w:hAnsi="Times New Roman" w:cs="Times New Roman"/>
          <w:b w:val="0"/>
          <w:sz w:val="16"/>
          <w:szCs w:val="16"/>
        </w:rPr>
        <w:t>Утверждена</w:t>
      </w:r>
    </w:p>
    <w:p w:rsidR="001B1C45" w:rsidRPr="00B63B90" w:rsidRDefault="001B1C45" w:rsidP="001B1C45">
      <w:pPr>
        <w:pStyle w:val="ConsPlusTitle"/>
        <w:jc w:val="right"/>
        <w:rPr>
          <w:rFonts w:ascii="Times New Roman" w:hAnsi="Times New Roman" w:cs="Times New Roman"/>
          <w:b w:val="0"/>
          <w:sz w:val="16"/>
          <w:szCs w:val="16"/>
        </w:rPr>
      </w:pPr>
      <w:r w:rsidRPr="00B63B90">
        <w:rPr>
          <w:rFonts w:ascii="Times New Roman" w:hAnsi="Times New Roman" w:cs="Times New Roman"/>
          <w:b w:val="0"/>
          <w:sz w:val="16"/>
          <w:szCs w:val="16"/>
        </w:rPr>
        <w:t xml:space="preserve"> постановлением администрации</w:t>
      </w:r>
    </w:p>
    <w:p w:rsidR="001B1C45" w:rsidRPr="00B63B90" w:rsidRDefault="001B1C45" w:rsidP="001B1C45">
      <w:pPr>
        <w:pStyle w:val="ConsPlusTitle"/>
        <w:jc w:val="right"/>
        <w:rPr>
          <w:rFonts w:ascii="Times New Roman" w:hAnsi="Times New Roman" w:cs="Times New Roman"/>
          <w:b w:val="0"/>
          <w:sz w:val="16"/>
          <w:szCs w:val="16"/>
        </w:rPr>
      </w:pPr>
      <w:r w:rsidRPr="00B63B90">
        <w:rPr>
          <w:rFonts w:ascii="Times New Roman" w:hAnsi="Times New Roman" w:cs="Times New Roman"/>
          <w:b w:val="0"/>
          <w:sz w:val="16"/>
          <w:szCs w:val="16"/>
        </w:rPr>
        <w:t>Новочелны-Сюрбеевского сельского поселения</w:t>
      </w:r>
    </w:p>
    <w:p w:rsidR="001B1C45" w:rsidRPr="00B63B90" w:rsidRDefault="001B1C45" w:rsidP="001B1C45">
      <w:pPr>
        <w:pStyle w:val="ConsPlusTitle"/>
        <w:jc w:val="right"/>
        <w:rPr>
          <w:rFonts w:ascii="Times New Roman" w:hAnsi="Times New Roman" w:cs="Times New Roman"/>
          <w:b w:val="0"/>
          <w:sz w:val="16"/>
          <w:szCs w:val="16"/>
        </w:rPr>
      </w:pPr>
      <w:r w:rsidRPr="00B63B90">
        <w:rPr>
          <w:rFonts w:ascii="Times New Roman" w:hAnsi="Times New Roman" w:cs="Times New Roman"/>
          <w:b w:val="0"/>
          <w:sz w:val="16"/>
          <w:szCs w:val="16"/>
        </w:rPr>
        <w:t>от 05.03.2021 г. № 17</w:t>
      </w:r>
    </w:p>
    <w:p w:rsidR="001B1C45" w:rsidRPr="00B63B90" w:rsidRDefault="001B1C45" w:rsidP="001B1C45">
      <w:pPr>
        <w:pStyle w:val="ConsPlusTitle"/>
        <w:jc w:val="center"/>
        <w:rPr>
          <w:rFonts w:ascii="Times New Roman" w:hAnsi="Times New Roman" w:cs="Times New Roman"/>
          <w:sz w:val="16"/>
          <w:szCs w:val="16"/>
        </w:rPr>
      </w:pPr>
    </w:p>
    <w:p w:rsidR="001B1C45" w:rsidRPr="00B63B90" w:rsidRDefault="001B1C45" w:rsidP="001B1C45">
      <w:pPr>
        <w:widowControl w:val="0"/>
        <w:autoSpaceDE w:val="0"/>
        <w:autoSpaceDN w:val="0"/>
        <w:jc w:val="center"/>
        <w:rPr>
          <w:rFonts w:eastAsia="Calibri"/>
          <w:b/>
          <w:sz w:val="16"/>
          <w:szCs w:val="16"/>
        </w:rPr>
      </w:pPr>
      <w:r w:rsidRPr="00B63B90">
        <w:rPr>
          <w:rFonts w:eastAsia="Calibri"/>
          <w:b/>
          <w:sz w:val="16"/>
          <w:szCs w:val="16"/>
        </w:rPr>
        <w:t>ПАСПОРТ</w:t>
      </w:r>
    </w:p>
    <w:p w:rsidR="001B1C45" w:rsidRPr="00B63B90" w:rsidRDefault="001B1C45" w:rsidP="001B1C45">
      <w:pPr>
        <w:widowControl w:val="0"/>
        <w:autoSpaceDE w:val="0"/>
        <w:autoSpaceDN w:val="0"/>
        <w:jc w:val="center"/>
        <w:rPr>
          <w:rFonts w:eastAsia="Calibri"/>
          <w:b/>
          <w:sz w:val="16"/>
          <w:szCs w:val="16"/>
        </w:rPr>
      </w:pPr>
      <w:r w:rsidRPr="00B63B90">
        <w:rPr>
          <w:rFonts w:eastAsia="Calibri"/>
          <w:b/>
          <w:sz w:val="16"/>
          <w:szCs w:val="16"/>
        </w:rPr>
        <w:t>муниципальной программы Новочелны-Сюрбеевского сельского поселения</w:t>
      </w:r>
    </w:p>
    <w:p w:rsidR="001B1C45" w:rsidRPr="00B63B90" w:rsidRDefault="001B1C45" w:rsidP="001B1C45">
      <w:pPr>
        <w:widowControl w:val="0"/>
        <w:autoSpaceDE w:val="0"/>
        <w:autoSpaceDN w:val="0"/>
        <w:jc w:val="center"/>
        <w:rPr>
          <w:rFonts w:eastAsia="Calibri"/>
          <w:b/>
          <w:sz w:val="16"/>
          <w:szCs w:val="16"/>
        </w:rPr>
      </w:pPr>
      <w:r w:rsidRPr="00B63B90">
        <w:rPr>
          <w:rFonts w:eastAsia="Calibri"/>
          <w:b/>
          <w:sz w:val="16"/>
          <w:szCs w:val="16"/>
        </w:rPr>
        <w:t xml:space="preserve"> Комсомольского района Чувашской Республики</w:t>
      </w:r>
    </w:p>
    <w:p w:rsidR="001B1C45" w:rsidRPr="00B63B90" w:rsidRDefault="001B1C45" w:rsidP="001B1C45">
      <w:pPr>
        <w:widowControl w:val="0"/>
        <w:autoSpaceDE w:val="0"/>
        <w:autoSpaceDN w:val="0"/>
        <w:jc w:val="center"/>
        <w:rPr>
          <w:rFonts w:eastAsia="Calibri"/>
          <w:b/>
          <w:sz w:val="16"/>
          <w:szCs w:val="16"/>
        </w:rPr>
      </w:pPr>
      <w:r w:rsidRPr="00B63B90">
        <w:rPr>
          <w:rFonts w:eastAsia="Calibri"/>
          <w:b/>
          <w:sz w:val="16"/>
          <w:szCs w:val="16"/>
        </w:rPr>
        <w:t xml:space="preserve"> «Социальная поддержка граждан»</w:t>
      </w:r>
    </w:p>
    <w:p w:rsidR="001B1C45" w:rsidRPr="00B63B90" w:rsidRDefault="001B1C45" w:rsidP="001B1C45">
      <w:pPr>
        <w:widowControl w:val="0"/>
        <w:autoSpaceDE w:val="0"/>
        <w:autoSpaceDN w:val="0"/>
        <w:rPr>
          <w:rFonts w:eastAsia="Calibri"/>
          <w:b/>
          <w:sz w:val="16"/>
          <w:szCs w:val="16"/>
        </w:rPr>
      </w:pPr>
    </w:p>
    <w:tbl>
      <w:tblPr>
        <w:tblW w:w="9888" w:type="dxa"/>
        <w:tblLayout w:type="fixed"/>
        <w:tblLook w:val="04A0" w:firstRow="1" w:lastRow="0" w:firstColumn="1" w:lastColumn="0" w:noHBand="0" w:noVBand="1"/>
      </w:tblPr>
      <w:tblGrid>
        <w:gridCol w:w="3576"/>
        <w:gridCol w:w="312"/>
        <w:gridCol w:w="6000"/>
      </w:tblGrid>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Ответственный исполнитель Муниципальной программы</w:t>
            </w:r>
          </w:p>
        </w:tc>
        <w:tc>
          <w:tcPr>
            <w:tcW w:w="312" w:type="dxa"/>
            <w:shd w:val="clear" w:color="auto" w:fill="auto"/>
          </w:tcPr>
          <w:p w:rsidR="001B1C45" w:rsidRPr="00B63B90" w:rsidRDefault="001B1C45" w:rsidP="00A00621">
            <w:pPr>
              <w:widowControl w:val="0"/>
              <w:autoSpaceDE w:val="0"/>
              <w:autoSpaceDN w:val="0"/>
              <w:rPr>
                <w:b/>
                <w:sz w:val="16"/>
                <w:szCs w:val="16"/>
              </w:rPr>
            </w:pPr>
            <w:r w:rsidRPr="00B63B90">
              <w:rPr>
                <w:b/>
                <w:sz w:val="16"/>
                <w:szCs w:val="16"/>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 xml:space="preserve">Администрация Новочелны-Сюрбеевского сельского поселения Комсомольского района Чувашской Республики </w:t>
            </w: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 xml:space="preserve">Подпрограмма Муниципальной программы </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«Социальная защита населения»</w:t>
            </w:r>
          </w:p>
          <w:p w:rsidR="001B1C45" w:rsidRPr="00B63B90" w:rsidRDefault="001B1C45" w:rsidP="00A00621">
            <w:pPr>
              <w:widowControl w:val="0"/>
              <w:autoSpaceDE w:val="0"/>
              <w:autoSpaceDN w:val="0"/>
              <w:rPr>
                <w:sz w:val="16"/>
                <w:szCs w:val="16"/>
              </w:rPr>
            </w:pP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Цели Муниципальной программы</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 xml:space="preserve">Создание благоприятных условий жизнедеятельности ветеранам, гражданам пожилого возраста, инвалидам </w:t>
            </w: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Задачи Муниципальной программы</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adjustRightInd w:val="0"/>
              <w:rPr>
                <w:sz w:val="16"/>
                <w:szCs w:val="16"/>
              </w:rPr>
            </w:pPr>
            <w:r w:rsidRPr="00B63B90">
              <w:rPr>
                <w:sz w:val="16"/>
                <w:szCs w:val="16"/>
              </w:rPr>
              <w:t>обеспечение выполнения обязательств государства по социальной поддержке граждан;</w:t>
            </w:r>
          </w:p>
          <w:p w:rsidR="001B1C45" w:rsidRPr="00B63B90" w:rsidRDefault="001B1C45" w:rsidP="00A00621">
            <w:pPr>
              <w:widowControl w:val="0"/>
              <w:autoSpaceDE w:val="0"/>
              <w:autoSpaceDN w:val="0"/>
              <w:rPr>
                <w:sz w:val="16"/>
                <w:szCs w:val="16"/>
              </w:rPr>
            </w:pPr>
            <w:r w:rsidRPr="00B63B90">
              <w:rPr>
                <w:sz w:val="16"/>
                <w:szCs w:val="16"/>
              </w:rPr>
              <w:t>проведение мероприятий социального характера с привлечением лиц, нуждающихся в социально-психологической поддержке</w:t>
            </w: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Целевые индикаторы и показатели Муниципальной программы</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сохранение количества проводимых мероприятий для создания благоприятных условий жизнедеятельности ветеранам, гражданам старшего поколения, инвалидам.</w:t>
            </w: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Сроки и этапы реализации Муниципальной программы</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2021-2035 годы:</w:t>
            </w:r>
          </w:p>
          <w:p w:rsidR="001B1C45" w:rsidRPr="00B63B90" w:rsidRDefault="001B1C45" w:rsidP="00A00621">
            <w:pPr>
              <w:widowControl w:val="0"/>
              <w:autoSpaceDE w:val="0"/>
              <w:autoSpaceDN w:val="0"/>
              <w:rPr>
                <w:sz w:val="16"/>
                <w:szCs w:val="16"/>
              </w:rPr>
            </w:pPr>
            <w:r w:rsidRPr="00B63B90">
              <w:rPr>
                <w:sz w:val="16"/>
                <w:szCs w:val="16"/>
              </w:rPr>
              <w:t>1 этап – 2021 - 2025 годы;</w:t>
            </w:r>
          </w:p>
          <w:p w:rsidR="001B1C45" w:rsidRPr="00B63B90" w:rsidRDefault="001B1C45" w:rsidP="00A00621">
            <w:pPr>
              <w:widowControl w:val="0"/>
              <w:autoSpaceDE w:val="0"/>
              <w:autoSpaceDN w:val="0"/>
              <w:rPr>
                <w:sz w:val="16"/>
                <w:szCs w:val="16"/>
              </w:rPr>
            </w:pPr>
            <w:r w:rsidRPr="00B63B90">
              <w:rPr>
                <w:sz w:val="16"/>
                <w:szCs w:val="16"/>
              </w:rPr>
              <w:t>2 этап – 2026 - 2030 годы;</w:t>
            </w:r>
          </w:p>
          <w:p w:rsidR="001B1C45" w:rsidRPr="00B63B90" w:rsidRDefault="001B1C45" w:rsidP="00A00621">
            <w:pPr>
              <w:widowControl w:val="0"/>
              <w:autoSpaceDE w:val="0"/>
              <w:autoSpaceDN w:val="0"/>
              <w:rPr>
                <w:sz w:val="16"/>
                <w:szCs w:val="16"/>
              </w:rPr>
            </w:pPr>
            <w:r w:rsidRPr="00B63B90">
              <w:rPr>
                <w:sz w:val="16"/>
                <w:szCs w:val="16"/>
              </w:rPr>
              <w:t xml:space="preserve">3 этап – 2031 - 2035 годы </w:t>
            </w:r>
          </w:p>
          <w:p w:rsidR="001B1C45" w:rsidRPr="00B63B90" w:rsidRDefault="001B1C45" w:rsidP="00A00621">
            <w:pPr>
              <w:widowControl w:val="0"/>
              <w:autoSpaceDE w:val="0"/>
              <w:autoSpaceDN w:val="0"/>
              <w:rPr>
                <w:sz w:val="16"/>
                <w:szCs w:val="16"/>
              </w:rPr>
            </w:pPr>
          </w:p>
        </w:tc>
      </w:tr>
    </w:tbl>
    <w:p w:rsidR="001B1C45" w:rsidRPr="00B63B90" w:rsidRDefault="001B1C45" w:rsidP="001B1C45">
      <w:pPr>
        <w:rPr>
          <w:vanish/>
          <w:sz w:val="16"/>
          <w:szCs w:val="16"/>
          <w:lang w:eastAsia="en-US"/>
        </w:rPr>
      </w:pPr>
    </w:p>
    <w:tbl>
      <w:tblPr>
        <w:tblW w:w="5123" w:type="pct"/>
        <w:tblLayout w:type="fixed"/>
        <w:tblLook w:val="01E0" w:firstRow="1" w:lastRow="1" w:firstColumn="1" w:lastColumn="1" w:noHBand="0" w:noVBand="0"/>
      </w:tblPr>
      <w:tblGrid>
        <w:gridCol w:w="3570"/>
        <w:gridCol w:w="367"/>
        <w:gridCol w:w="5989"/>
      </w:tblGrid>
      <w:tr w:rsidR="001B1C45" w:rsidRPr="00B63B90" w:rsidTr="00A00621">
        <w:trPr>
          <w:trHeight w:val="248"/>
        </w:trPr>
        <w:tc>
          <w:tcPr>
            <w:tcW w:w="1798" w:type="pct"/>
          </w:tcPr>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Объемы финансирования Муниципальной программы с разбивкой по годам реализации программы</w:t>
            </w:r>
          </w:p>
        </w:tc>
        <w:tc>
          <w:tcPr>
            <w:tcW w:w="185" w:type="pct"/>
          </w:tcPr>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w:t>
            </w:r>
          </w:p>
        </w:tc>
        <w:tc>
          <w:tcPr>
            <w:tcW w:w="3018" w:type="pct"/>
          </w:tcPr>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прогнозируемые объемы финансирования мероприятий Муниципальной программы в 2021–2035 годах составляют 19 500,00 рублей, в том числе:</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2021 году – 1 500,00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2022 году – 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2023 году – 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2024 году – 1500,00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2025 году – 1500,00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2026-2030 году – 7 500,00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2031-2035 году – 7 500,00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из них средства:</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местного бюджета–19 500,00 рублей (100,0 процентов), в том числе:</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2021 году – 1 500,00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2022 году – 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2023 году – 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2024 году – 1500,00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2025 году – 1500,00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2026-2030 году – 7 500,00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2031-2035 году – 7 500,00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 xml:space="preserve">Объемы финансирования Муниципальной программы подлежат ежегодному уточнению исходя из возможностей бюджета Новочелны-Сюрбеевского сельского </w:t>
            </w:r>
            <w:r w:rsidRPr="00B63B90">
              <w:rPr>
                <w:rFonts w:eastAsia="Calibri"/>
                <w:sz w:val="16"/>
                <w:szCs w:val="16"/>
              </w:rPr>
              <w:lastRenderedPageBreak/>
              <w:t>поселения Комсомольского района Чувашской Республики на очередной финансовый год и плановый период</w:t>
            </w:r>
          </w:p>
          <w:p w:rsidR="001B1C45" w:rsidRPr="00B63B90" w:rsidRDefault="001B1C45" w:rsidP="00A00621">
            <w:pPr>
              <w:widowControl w:val="0"/>
              <w:autoSpaceDE w:val="0"/>
              <w:autoSpaceDN w:val="0"/>
              <w:rPr>
                <w:rFonts w:eastAsia="Calibri"/>
                <w:sz w:val="16"/>
                <w:szCs w:val="16"/>
              </w:rPr>
            </w:pPr>
          </w:p>
        </w:tc>
      </w:tr>
      <w:tr w:rsidR="001B1C45" w:rsidRPr="00B63B90" w:rsidTr="00A00621">
        <w:trPr>
          <w:trHeight w:val="248"/>
        </w:trPr>
        <w:tc>
          <w:tcPr>
            <w:tcW w:w="1798" w:type="pct"/>
          </w:tcPr>
          <w:p w:rsidR="001B1C45" w:rsidRPr="00B63B90" w:rsidRDefault="001B1C45" w:rsidP="00A00621">
            <w:pPr>
              <w:autoSpaceDE w:val="0"/>
              <w:autoSpaceDN w:val="0"/>
              <w:adjustRightInd w:val="0"/>
              <w:rPr>
                <w:sz w:val="16"/>
                <w:szCs w:val="16"/>
                <w:lang w:eastAsia="en-US"/>
              </w:rPr>
            </w:pPr>
            <w:r w:rsidRPr="00B63B90">
              <w:rPr>
                <w:sz w:val="16"/>
                <w:szCs w:val="16"/>
                <w:lang w:eastAsia="en-US"/>
              </w:rPr>
              <w:lastRenderedPageBreak/>
              <w:t>Ожидаемые результаты реализации Муниципальной программы</w:t>
            </w:r>
          </w:p>
          <w:p w:rsidR="001B1C45" w:rsidRPr="00B63B90" w:rsidRDefault="001B1C45" w:rsidP="00A00621">
            <w:pPr>
              <w:widowControl w:val="0"/>
              <w:autoSpaceDE w:val="0"/>
              <w:autoSpaceDN w:val="0"/>
              <w:rPr>
                <w:rFonts w:eastAsia="Calibri"/>
                <w:sz w:val="16"/>
                <w:szCs w:val="16"/>
              </w:rPr>
            </w:pPr>
          </w:p>
        </w:tc>
        <w:tc>
          <w:tcPr>
            <w:tcW w:w="185" w:type="pct"/>
          </w:tcPr>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w:t>
            </w:r>
          </w:p>
        </w:tc>
        <w:tc>
          <w:tcPr>
            <w:tcW w:w="3018" w:type="pct"/>
          </w:tcPr>
          <w:p w:rsidR="001B1C45" w:rsidRPr="00B63B90" w:rsidRDefault="001B1C45" w:rsidP="00A00621">
            <w:pPr>
              <w:autoSpaceDE w:val="0"/>
              <w:autoSpaceDN w:val="0"/>
              <w:adjustRightInd w:val="0"/>
              <w:rPr>
                <w:sz w:val="16"/>
                <w:szCs w:val="16"/>
                <w:lang w:eastAsia="en-US"/>
              </w:rPr>
            </w:pPr>
            <w:r w:rsidRPr="00B63B90">
              <w:rPr>
                <w:sz w:val="16"/>
                <w:szCs w:val="16"/>
                <w:lang w:eastAsia="en-US"/>
              </w:rPr>
              <w:t>реализация Муниципальной программы позволит обеспечить:</w:t>
            </w:r>
            <w:r w:rsidRPr="00B63B90">
              <w:rPr>
                <w:sz w:val="16"/>
                <w:szCs w:val="16"/>
              </w:rPr>
              <w:t xml:space="preserve"> проведение мероприятий социального характера для людей пожилого возраста</w:t>
            </w:r>
          </w:p>
          <w:p w:rsidR="001B1C45" w:rsidRPr="00B63B90" w:rsidRDefault="001B1C45" w:rsidP="00A00621">
            <w:pPr>
              <w:autoSpaceDE w:val="0"/>
              <w:autoSpaceDN w:val="0"/>
              <w:adjustRightInd w:val="0"/>
              <w:rPr>
                <w:rFonts w:eastAsia="Calibri"/>
                <w:sz w:val="16"/>
                <w:szCs w:val="16"/>
              </w:rPr>
            </w:pPr>
          </w:p>
        </w:tc>
      </w:tr>
    </w:tbl>
    <w:p w:rsidR="001B1C45" w:rsidRPr="00B63B90" w:rsidRDefault="001B1C45" w:rsidP="001B1C45">
      <w:pPr>
        <w:rPr>
          <w:vanish/>
          <w:sz w:val="16"/>
          <w:szCs w:val="16"/>
          <w:lang w:eastAsia="en-US"/>
        </w:rPr>
      </w:pPr>
    </w:p>
    <w:p w:rsidR="001B1C45" w:rsidRPr="00B63B90" w:rsidRDefault="001B1C45" w:rsidP="001B1C45">
      <w:pPr>
        <w:pStyle w:val="ConsPlusNormal"/>
        <w:ind w:firstLine="540"/>
        <w:jc w:val="center"/>
        <w:rPr>
          <w:rFonts w:ascii="Times New Roman" w:hAnsi="Times New Roman"/>
          <w:color w:val="000000"/>
          <w:sz w:val="16"/>
          <w:szCs w:val="16"/>
        </w:rPr>
      </w:pPr>
    </w:p>
    <w:p w:rsidR="001B1C45" w:rsidRPr="00B63B90" w:rsidRDefault="001B1C45" w:rsidP="001B1C45">
      <w:pPr>
        <w:autoSpaceDE w:val="0"/>
        <w:autoSpaceDN w:val="0"/>
        <w:adjustRightInd w:val="0"/>
        <w:jc w:val="center"/>
        <w:rPr>
          <w:b/>
          <w:sz w:val="16"/>
          <w:szCs w:val="16"/>
        </w:rPr>
      </w:pPr>
      <w:r w:rsidRPr="00B63B90">
        <w:rPr>
          <w:b/>
          <w:color w:val="000000"/>
          <w:sz w:val="16"/>
          <w:szCs w:val="16"/>
        </w:rPr>
        <w:t xml:space="preserve">Раздел I. </w:t>
      </w:r>
      <w:r w:rsidRPr="00B63B90">
        <w:rPr>
          <w:b/>
          <w:sz w:val="16"/>
          <w:szCs w:val="16"/>
        </w:rPr>
        <w:t>Приоритеты политики в сфере реализации Муниципальной программы, цели, задачи, описание сроков и этапов реализации</w:t>
      </w:r>
    </w:p>
    <w:p w:rsidR="001B1C45" w:rsidRPr="00B63B90" w:rsidRDefault="001B1C45" w:rsidP="001B1C45">
      <w:pPr>
        <w:autoSpaceDE w:val="0"/>
        <w:autoSpaceDN w:val="0"/>
        <w:adjustRightInd w:val="0"/>
        <w:jc w:val="center"/>
        <w:rPr>
          <w:b/>
          <w:sz w:val="16"/>
          <w:szCs w:val="16"/>
        </w:rPr>
      </w:pPr>
      <w:r w:rsidRPr="00B63B90">
        <w:rPr>
          <w:b/>
          <w:sz w:val="16"/>
          <w:szCs w:val="16"/>
        </w:rPr>
        <w:t xml:space="preserve"> Муниципальной программы</w:t>
      </w:r>
    </w:p>
    <w:p w:rsidR="001B1C45" w:rsidRPr="00B63B90" w:rsidRDefault="001B1C45" w:rsidP="001B1C45">
      <w:pPr>
        <w:autoSpaceDE w:val="0"/>
        <w:autoSpaceDN w:val="0"/>
        <w:adjustRightInd w:val="0"/>
        <w:jc w:val="center"/>
        <w:rPr>
          <w:color w:val="000000"/>
          <w:sz w:val="16"/>
          <w:szCs w:val="16"/>
        </w:rPr>
      </w:pP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Приоритеты политики в сфере реализации Муниципальной программы определены Стратегией социально-экономического развития Комсомольского района до 2035 года, утвержденной постановлением администрации Комсомольского района от 28 декабря 2018 года № 804, ежегодными посланиями Главы Чувашской Республики Государственному Совету Чувашской Республики.</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Основным стратегическим приоритетом политики в сфере реализации Муниципальной программы является повышение уровня жизни отдельных категорий граждан путем адресного предоставления социальной помощи и поддержки, обеспечения доступности социальных услуг.</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Муниципальная программа направлена на достижение следующих целей:</w:t>
      </w:r>
    </w:p>
    <w:p w:rsidR="001B1C45" w:rsidRPr="00B63B90" w:rsidRDefault="001B1C45" w:rsidP="001B1C45">
      <w:pPr>
        <w:pStyle w:val="ConsPlusTitle"/>
        <w:ind w:firstLine="709"/>
        <w:jc w:val="both"/>
        <w:rPr>
          <w:rFonts w:ascii="Times New Roman" w:hAnsi="Times New Roman" w:cs="Times New Roman"/>
          <w:b w:val="0"/>
          <w:sz w:val="16"/>
          <w:szCs w:val="16"/>
        </w:rPr>
      </w:pPr>
      <w:r w:rsidRPr="00B63B90">
        <w:rPr>
          <w:rFonts w:ascii="Times New Roman" w:hAnsi="Times New Roman" w:cs="Times New Roman"/>
          <w:b w:val="0"/>
          <w:sz w:val="16"/>
          <w:szCs w:val="16"/>
        </w:rPr>
        <w:t>создание условий для роста благосостояния граждан - получателей мер социальной поддержки;</w:t>
      </w:r>
    </w:p>
    <w:p w:rsidR="001B1C45" w:rsidRPr="00B63B90" w:rsidRDefault="001B1C45" w:rsidP="001B1C45">
      <w:pPr>
        <w:pStyle w:val="ConsPlusTitle"/>
        <w:ind w:firstLine="709"/>
        <w:rPr>
          <w:rFonts w:ascii="Times New Roman" w:hAnsi="Times New Roman" w:cs="Times New Roman"/>
          <w:b w:val="0"/>
          <w:sz w:val="16"/>
          <w:szCs w:val="16"/>
        </w:rPr>
      </w:pPr>
      <w:r w:rsidRPr="00B63B90">
        <w:rPr>
          <w:rFonts w:ascii="Times New Roman" w:hAnsi="Times New Roman" w:cs="Times New Roman"/>
          <w:b w:val="0"/>
          <w:sz w:val="16"/>
          <w:szCs w:val="16"/>
        </w:rPr>
        <w:t>повышение доступности социальных услуг для граждан.</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 xml:space="preserve">Для достижения указанных целей в рамках реализации Муниципальной  программы предусматривается решение следующих приоритетных задач: </w:t>
      </w:r>
    </w:p>
    <w:p w:rsidR="001B1C45" w:rsidRPr="00B63B90" w:rsidRDefault="001B1C45" w:rsidP="001B1C45">
      <w:pPr>
        <w:pStyle w:val="ConsPlusTitle"/>
        <w:ind w:firstLine="709"/>
        <w:jc w:val="both"/>
        <w:rPr>
          <w:rFonts w:ascii="Times New Roman" w:hAnsi="Times New Roman" w:cs="Times New Roman"/>
          <w:b w:val="0"/>
          <w:sz w:val="16"/>
          <w:szCs w:val="16"/>
        </w:rPr>
      </w:pPr>
      <w:r w:rsidRPr="00B63B90">
        <w:rPr>
          <w:rFonts w:ascii="Times New Roman" w:hAnsi="Times New Roman" w:cs="Times New Roman"/>
          <w:b w:val="0"/>
          <w:sz w:val="16"/>
          <w:szCs w:val="16"/>
        </w:rPr>
        <w:t>обеспечение выполнения обязательств муниципалитета по социальной поддержке граждан;</w:t>
      </w:r>
    </w:p>
    <w:p w:rsidR="001B1C45" w:rsidRPr="00B63B90" w:rsidRDefault="001B1C45" w:rsidP="001B1C45">
      <w:pPr>
        <w:pStyle w:val="ConsPlusTitle"/>
        <w:ind w:firstLine="709"/>
        <w:jc w:val="both"/>
        <w:rPr>
          <w:rFonts w:ascii="Times New Roman" w:hAnsi="Times New Roman" w:cs="Times New Roman"/>
          <w:b w:val="0"/>
          <w:sz w:val="16"/>
          <w:szCs w:val="16"/>
        </w:rPr>
      </w:pPr>
      <w:r w:rsidRPr="00B63B90">
        <w:rPr>
          <w:rFonts w:ascii="Times New Roman" w:hAnsi="Times New Roman" w:cs="Times New Roman"/>
          <w:b w:val="0"/>
          <w:sz w:val="16"/>
          <w:szCs w:val="16"/>
        </w:rPr>
        <w:t>обеспечение мер социальной поддержки отдельных категорий граждан по оплате жилищно –коммунальных услуг;</w:t>
      </w:r>
    </w:p>
    <w:p w:rsidR="001B1C45" w:rsidRPr="00B63B90" w:rsidRDefault="001B1C45" w:rsidP="001B1C45">
      <w:pPr>
        <w:pStyle w:val="ConsPlusTitle"/>
        <w:ind w:firstLine="709"/>
        <w:jc w:val="both"/>
        <w:rPr>
          <w:rFonts w:ascii="Times New Roman" w:hAnsi="Times New Roman" w:cs="Times New Roman"/>
          <w:b w:val="0"/>
          <w:sz w:val="16"/>
          <w:szCs w:val="16"/>
        </w:rPr>
      </w:pPr>
      <w:r w:rsidRPr="00B63B90">
        <w:rPr>
          <w:rFonts w:ascii="Times New Roman" w:hAnsi="Times New Roman" w:cs="Times New Roman"/>
          <w:b w:val="0"/>
          <w:sz w:val="16"/>
          <w:szCs w:val="16"/>
        </w:rPr>
        <w:t>назначение муниципальной пенсии за выслугу лет лицам, имеющим право на ее получение и обратившимся с заявлением о ее назначении;</w:t>
      </w:r>
    </w:p>
    <w:p w:rsidR="001B1C45" w:rsidRPr="00B63B90" w:rsidRDefault="001B1C45" w:rsidP="001B1C45">
      <w:pPr>
        <w:pStyle w:val="ConsPlusTitle"/>
        <w:ind w:firstLine="709"/>
        <w:jc w:val="both"/>
        <w:rPr>
          <w:rFonts w:ascii="Times New Roman" w:hAnsi="Times New Roman" w:cs="Times New Roman"/>
          <w:b w:val="0"/>
          <w:sz w:val="16"/>
          <w:szCs w:val="16"/>
        </w:rPr>
      </w:pPr>
      <w:r w:rsidRPr="00B63B90">
        <w:rPr>
          <w:rFonts w:ascii="Times New Roman" w:hAnsi="Times New Roman" w:cs="Times New Roman"/>
          <w:b w:val="0"/>
          <w:sz w:val="16"/>
          <w:szCs w:val="16"/>
        </w:rPr>
        <w:t>выплата муниципальной пенсии за выслугу лет лицам, замещавшим муниципальные должности и должности муниципальной службы;</w:t>
      </w:r>
    </w:p>
    <w:p w:rsidR="001B1C45" w:rsidRPr="00B63B90" w:rsidRDefault="001B1C45" w:rsidP="001B1C45">
      <w:pPr>
        <w:pStyle w:val="ConsPlusTitle"/>
        <w:ind w:firstLine="709"/>
        <w:jc w:val="both"/>
        <w:rPr>
          <w:rFonts w:ascii="Times New Roman" w:hAnsi="Times New Roman" w:cs="Times New Roman"/>
          <w:b w:val="0"/>
          <w:sz w:val="16"/>
          <w:szCs w:val="16"/>
        </w:rPr>
      </w:pPr>
      <w:r w:rsidRPr="00B63B90">
        <w:rPr>
          <w:rFonts w:ascii="Times New Roman" w:hAnsi="Times New Roman" w:cs="Times New Roman"/>
          <w:b w:val="0"/>
          <w:sz w:val="16"/>
          <w:szCs w:val="16"/>
        </w:rPr>
        <w:t>создание благоприятных условий для жизнедеятельности семьи.</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 xml:space="preserve">Муниципальная программа реализуется в период с 2021 по 2035 год в три этапа: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 xml:space="preserve">1 этап – 2021–2025 годы;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2 этап – 2026–2030 годы;</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3 этап – 2031–2035 годы.</w:t>
      </w:r>
    </w:p>
    <w:p w:rsidR="001B1C45" w:rsidRPr="00B63B90" w:rsidRDefault="001B1C45" w:rsidP="001B1C45">
      <w:pPr>
        <w:autoSpaceDE w:val="0"/>
        <w:autoSpaceDN w:val="0"/>
        <w:adjustRightInd w:val="0"/>
        <w:ind w:firstLine="709"/>
        <w:rPr>
          <w:rFonts w:eastAsia="Calibri"/>
          <w:color w:val="000000"/>
          <w:sz w:val="16"/>
          <w:szCs w:val="16"/>
        </w:rPr>
      </w:pPr>
      <w:r w:rsidRPr="00B63B90">
        <w:rPr>
          <w:rFonts w:eastAsia="Calibri"/>
          <w:bCs/>
          <w:color w:val="000000"/>
          <w:sz w:val="16"/>
          <w:szCs w:val="16"/>
        </w:rPr>
        <w:t>На 1 этапе будет продолжена реализация начатых ранее мероприятий по развитию отрасли социальной защиты и социального обслуживания</w:t>
      </w:r>
      <w:r w:rsidRPr="00B63B90">
        <w:rPr>
          <w:rFonts w:eastAsia="Calibri"/>
          <w:color w:val="000000"/>
          <w:sz w:val="16"/>
          <w:szCs w:val="16"/>
        </w:rPr>
        <w:t>.</w:t>
      </w:r>
    </w:p>
    <w:p w:rsidR="001B1C45" w:rsidRPr="00B63B90" w:rsidRDefault="001B1C45" w:rsidP="001B1C45">
      <w:pPr>
        <w:autoSpaceDE w:val="0"/>
        <w:autoSpaceDN w:val="0"/>
        <w:adjustRightInd w:val="0"/>
        <w:ind w:firstLine="709"/>
        <w:rPr>
          <w:rFonts w:eastAsia="Calibri"/>
          <w:color w:val="000000"/>
          <w:sz w:val="16"/>
          <w:szCs w:val="16"/>
        </w:rPr>
      </w:pPr>
      <w:r w:rsidRPr="00B63B90">
        <w:rPr>
          <w:rFonts w:eastAsia="Calibri"/>
          <w:color w:val="000000"/>
          <w:sz w:val="16"/>
          <w:szCs w:val="16"/>
        </w:rPr>
        <w:t>За счет реализации мероприятий 2 и 3 этапов будут достигнуты следующие результаты:</w:t>
      </w:r>
    </w:p>
    <w:p w:rsidR="001B1C45" w:rsidRPr="00B63B90" w:rsidRDefault="001B1C45" w:rsidP="001B1C45">
      <w:pPr>
        <w:pStyle w:val="ConsPlusCell"/>
        <w:ind w:firstLine="709"/>
        <w:jc w:val="both"/>
        <w:rPr>
          <w:rFonts w:ascii="Times New Roman" w:hAnsi="Times New Roman" w:cs="Times New Roman"/>
          <w:sz w:val="16"/>
          <w:szCs w:val="16"/>
        </w:rPr>
      </w:pPr>
      <w:r w:rsidRPr="00B63B90">
        <w:rPr>
          <w:rFonts w:ascii="Times New Roman" w:hAnsi="Times New Roman" w:cs="Times New Roman"/>
          <w:sz w:val="16"/>
          <w:szCs w:val="16"/>
        </w:rPr>
        <w:t>проведение мероприятий социального характера для людей пожилого возраста;</w:t>
      </w:r>
    </w:p>
    <w:p w:rsidR="001B1C45" w:rsidRPr="00B63B90" w:rsidRDefault="001B1C45" w:rsidP="001B1C45">
      <w:pPr>
        <w:pStyle w:val="ConsPlusCell"/>
        <w:ind w:firstLine="709"/>
        <w:jc w:val="both"/>
        <w:rPr>
          <w:rFonts w:ascii="Times New Roman" w:hAnsi="Times New Roman" w:cs="Times New Roman"/>
          <w:sz w:val="16"/>
          <w:szCs w:val="16"/>
        </w:rPr>
      </w:pPr>
      <w:r w:rsidRPr="00B63B90">
        <w:rPr>
          <w:rFonts w:ascii="Times New Roman" w:hAnsi="Times New Roman" w:cs="Times New Roman"/>
          <w:sz w:val="16"/>
          <w:szCs w:val="16"/>
        </w:rPr>
        <w:t>поддержка отдельных категорий граждан по оплате жилищно-коммунальных услуг;</w:t>
      </w:r>
    </w:p>
    <w:p w:rsidR="001B1C45" w:rsidRPr="00B63B90" w:rsidRDefault="001B1C45" w:rsidP="001B1C45">
      <w:pPr>
        <w:autoSpaceDE w:val="0"/>
        <w:autoSpaceDN w:val="0"/>
        <w:adjustRightInd w:val="0"/>
        <w:ind w:firstLine="709"/>
        <w:rPr>
          <w:sz w:val="16"/>
          <w:szCs w:val="16"/>
        </w:rPr>
      </w:pPr>
      <w:r w:rsidRPr="00B63B90">
        <w:rPr>
          <w:sz w:val="16"/>
          <w:szCs w:val="16"/>
        </w:rPr>
        <w:t>поддержка и содействие в социальной адаптации граждан, находящихся в социально опасном положении и нуждающихся в социальном обслуживании.</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 а также изменений в законодательстве Российской Федерации, Чувашской Республики и нормативно-правовых актах Новочелны-Сюрбеевского сельского поселения Комсомольского района, влияющих на расчет данных целевых индикаторов или показателей.</w:t>
      </w:r>
    </w:p>
    <w:p w:rsidR="001B1C45" w:rsidRPr="00B63B90" w:rsidRDefault="001B1C45" w:rsidP="001B1C45">
      <w:pPr>
        <w:autoSpaceDE w:val="0"/>
        <w:autoSpaceDN w:val="0"/>
        <w:adjustRightInd w:val="0"/>
        <w:ind w:firstLine="709"/>
        <w:rPr>
          <w:color w:val="000000"/>
          <w:sz w:val="16"/>
          <w:szCs w:val="16"/>
        </w:rPr>
      </w:pPr>
    </w:p>
    <w:p w:rsidR="001B1C45" w:rsidRPr="00B63B90" w:rsidRDefault="001B1C45" w:rsidP="001B1C45">
      <w:pPr>
        <w:autoSpaceDE w:val="0"/>
        <w:autoSpaceDN w:val="0"/>
        <w:adjustRightInd w:val="0"/>
        <w:jc w:val="center"/>
        <w:rPr>
          <w:b/>
          <w:color w:val="000000"/>
          <w:sz w:val="16"/>
          <w:szCs w:val="16"/>
        </w:rPr>
      </w:pPr>
      <w:r w:rsidRPr="00B63B90">
        <w:rPr>
          <w:b/>
          <w:color w:val="000000"/>
          <w:sz w:val="16"/>
          <w:szCs w:val="16"/>
        </w:rPr>
        <w:t xml:space="preserve">Раздел II. Обобщенная характеристика основных мероприятий </w:t>
      </w:r>
    </w:p>
    <w:p w:rsidR="001B1C45" w:rsidRPr="00B63B90" w:rsidRDefault="001B1C45" w:rsidP="001B1C45">
      <w:pPr>
        <w:autoSpaceDE w:val="0"/>
        <w:autoSpaceDN w:val="0"/>
        <w:adjustRightInd w:val="0"/>
        <w:jc w:val="center"/>
        <w:rPr>
          <w:b/>
          <w:color w:val="000000"/>
          <w:sz w:val="16"/>
          <w:szCs w:val="16"/>
        </w:rPr>
      </w:pPr>
      <w:r w:rsidRPr="00B63B90">
        <w:rPr>
          <w:b/>
          <w:color w:val="000000"/>
          <w:sz w:val="16"/>
          <w:szCs w:val="16"/>
        </w:rPr>
        <w:t>подпрограмм Муниципальной программы</w:t>
      </w:r>
    </w:p>
    <w:p w:rsidR="001B1C45" w:rsidRPr="00B63B90" w:rsidRDefault="001B1C45" w:rsidP="001B1C45">
      <w:pPr>
        <w:autoSpaceDE w:val="0"/>
        <w:autoSpaceDN w:val="0"/>
        <w:adjustRightInd w:val="0"/>
        <w:ind w:firstLine="709"/>
        <w:rPr>
          <w:color w:val="000000"/>
          <w:sz w:val="16"/>
          <w:szCs w:val="16"/>
        </w:rPr>
      </w:pP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1B1C45" w:rsidRPr="00B63B90" w:rsidRDefault="001B1C45" w:rsidP="001B1C45">
      <w:pPr>
        <w:pStyle w:val="ConsPlusTitle"/>
        <w:ind w:firstLine="714"/>
        <w:jc w:val="both"/>
        <w:rPr>
          <w:rFonts w:ascii="Times New Roman" w:hAnsi="Times New Roman" w:cs="Times New Roman"/>
          <w:b w:val="0"/>
          <w:sz w:val="16"/>
          <w:szCs w:val="16"/>
        </w:rPr>
      </w:pPr>
      <w:r w:rsidRPr="00B63B90">
        <w:rPr>
          <w:rFonts w:ascii="Times New Roman" w:hAnsi="Times New Roman"/>
          <w:b w:val="0"/>
          <w:color w:val="000000"/>
          <w:sz w:val="16"/>
          <w:szCs w:val="16"/>
        </w:rPr>
        <w:t xml:space="preserve">Достижение целей и решение задач Муниципальной программы будет осуществляться в рамках реализации подпрограммы: </w:t>
      </w:r>
      <w:r w:rsidRPr="00B63B90">
        <w:rPr>
          <w:rFonts w:ascii="Times New Roman" w:hAnsi="Times New Roman" w:cs="Times New Roman"/>
          <w:b w:val="0"/>
          <w:sz w:val="16"/>
          <w:szCs w:val="16"/>
        </w:rPr>
        <w:t>«Социальная защита населения»</w:t>
      </w:r>
    </w:p>
    <w:p w:rsidR="001B1C45" w:rsidRPr="00B63B90" w:rsidRDefault="001B1C45" w:rsidP="001B1C45">
      <w:pPr>
        <w:autoSpaceDE w:val="0"/>
        <w:autoSpaceDN w:val="0"/>
        <w:adjustRightInd w:val="0"/>
        <w:ind w:firstLine="714"/>
        <w:rPr>
          <w:color w:val="000000"/>
          <w:sz w:val="16"/>
          <w:szCs w:val="16"/>
        </w:rPr>
      </w:pPr>
      <w:r w:rsidRPr="00B63B90">
        <w:rPr>
          <w:color w:val="000000"/>
          <w:sz w:val="16"/>
          <w:szCs w:val="16"/>
        </w:rPr>
        <w:t>Подпрограмма «Социальная защита населения» предусматривает выполнение 2 основных мероприятий.</w:t>
      </w:r>
    </w:p>
    <w:p w:rsidR="001B1C45" w:rsidRPr="00B63B90" w:rsidRDefault="001B1C45" w:rsidP="001B1C45">
      <w:pPr>
        <w:autoSpaceDE w:val="0"/>
        <w:autoSpaceDN w:val="0"/>
        <w:adjustRightInd w:val="0"/>
        <w:ind w:firstLine="714"/>
        <w:rPr>
          <w:color w:val="000000"/>
          <w:sz w:val="16"/>
          <w:szCs w:val="16"/>
        </w:rPr>
      </w:pPr>
      <w:r w:rsidRPr="00B63B90">
        <w:rPr>
          <w:color w:val="000000"/>
          <w:sz w:val="16"/>
          <w:szCs w:val="16"/>
        </w:rPr>
        <w:t>Основное мероприятие 1. Реализация законодательства в области предоставления мер социальной поддержки отдельным категориям граждан.</w:t>
      </w:r>
    </w:p>
    <w:p w:rsidR="001B1C45" w:rsidRPr="00B63B90" w:rsidRDefault="001B1C45" w:rsidP="001B1C45">
      <w:pPr>
        <w:autoSpaceDE w:val="0"/>
        <w:autoSpaceDN w:val="0"/>
        <w:adjustRightInd w:val="0"/>
        <w:ind w:firstLine="714"/>
        <w:rPr>
          <w:color w:val="000000"/>
          <w:sz w:val="16"/>
          <w:szCs w:val="16"/>
        </w:rPr>
      </w:pPr>
      <w:r w:rsidRPr="00B63B90">
        <w:rPr>
          <w:color w:val="000000"/>
          <w:sz w:val="16"/>
          <w:szCs w:val="16"/>
        </w:rPr>
        <w:t>Основное мероприятие 2. Создание благоприятных условий жизнедеятельности ветеранам, гражданам пожилого возраста, инвалидам.</w:t>
      </w:r>
    </w:p>
    <w:p w:rsidR="001B1C45" w:rsidRPr="00B63B90" w:rsidRDefault="001B1C45" w:rsidP="001B1C45">
      <w:pPr>
        <w:autoSpaceDE w:val="0"/>
        <w:autoSpaceDN w:val="0"/>
        <w:adjustRightInd w:val="0"/>
        <w:ind w:firstLine="714"/>
        <w:rPr>
          <w:sz w:val="16"/>
          <w:szCs w:val="16"/>
        </w:rPr>
      </w:pPr>
      <w:r w:rsidRPr="00B63B90">
        <w:rPr>
          <w:sz w:val="16"/>
          <w:szCs w:val="16"/>
        </w:rPr>
        <w:t>Реализация основных мероприятий включает в себя оказание материальной помощи отдельным категориям граждан; проведение мероприятий, связанных с празднованием годовщины Победы в Великой Отечественной войне.</w:t>
      </w:r>
    </w:p>
    <w:p w:rsidR="001B1C45" w:rsidRPr="00B63B90" w:rsidRDefault="001B1C45" w:rsidP="001B1C45">
      <w:pPr>
        <w:autoSpaceDE w:val="0"/>
        <w:autoSpaceDN w:val="0"/>
        <w:adjustRightInd w:val="0"/>
        <w:ind w:firstLine="709"/>
        <w:rPr>
          <w:sz w:val="16"/>
          <w:szCs w:val="16"/>
        </w:rPr>
      </w:pPr>
    </w:p>
    <w:p w:rsidR="001B1C45" w:rsidRPr="00B63B90" w:rsidRDefault="001B1C45" w:rsidP="001B1C45">
      <w:pPr>
        <w:autoSpaceDE w:val="0"/>
        <w:autoSpaceDN w:val="0"/>
        <w:adjustRightInd w:val="0"/>
        <w:jc w:val="center"/>
        <w:rPr>
          <w:b/>
          <w:color w:val="000000"/>
          <w:sz w:val="16"/>
          <w:szCs w:val="16"/>
        </w:rPr>
      </w:pPr>
      <w:r w:rsidRPr="00B63B90">
        <w:rPr>
          <w:b/>
          <w:color w:val="000000"/>
          <w:sz w:val="16"/>
          <w:szCs w:val="16"/>
        </w:rPr>
        <w:t xml:space="preserve">Раздел III. Обоснование объема финансовых ресурсов, необходимых </w:t>
      </w:r>
    </w:p>
    <w:p w:rsidR="001B1C45" w:rsidRPr="00B63B90" w:rsidRDefault="001B1C45" w:rsidP="001B1C45">
      <w:pPr>
        <w:autoSpaceDE w:val="0"/>
        <w:autoSpaceDN w:val="0"/>
        <w:adjustRightInd w:val="0"/>
        <w:jc w:val="center"/>
        <w:rPr>
          <w:b/>
          <w:color w:val="000000"/>
          <w:sz w:val="16"/>
          <w:szCs w:val="16"/>
        </w:rPr>
      </w:pPr>
      <w:r w:rsidRPr="00B63B90">
        <w:rPr>
          <w:b/>
          <w:color w:val="000000"/>
          <w:sz w:val="16"/>
          <w:szCs w:val="16"/>
        </w:rPr>
        <w:t xml:space="preserve">для реализации Муниципальной программы (с расшифровкой по </w:t>
      </w:r>
    </w:p>
    <w:p w:rsidR="001B1C45" w:rsidRPr="00B63B90" w:rsidRDefault="001B1C45" w:rsidP="001B1C45">
      <w:pPr>
        <w:autoSpaceDE w:val="0"/>
        <w:autoSpaceDN w:val="0"/>
        <w:adjustRightInd w:val="0"/>
        <w:jc w:val="center"/>
        <w:rPr>
          <w:b/>
          <w:color w:val="000000"/>
          <w:sz w:val="16"/>
          <w:szCs w:val="16"/>
        </w:rPr>
      </w:pPr>
      <w:r w:rsidRPr="00B63B90">
        <w:rPr>
          <w:b/>
          <w:color w:val="000000"/>
          <w:sz w:val="16"/>
          <w:szCs w:val="16"/>
        </w:rPr>
        <w:t>источникам финансирования, по этапам и годам ее реализации)</w:t>
      </w:r>
    </w:p>
    <w:p w:rsidR="001B1C45" w:rsidRPr="00B63B90" w:rsidRDefault="001B1C45" w:rsidP="001B1C45">
      <w:pPr>
        <w:autoSpaceDE w:val="0"/>
        <w:autoSpaceDN w:val="0"/>
        <w:adjustRightInd w:val="0"/>
        <w:ind w:firstLine="709"/>
        <w:rPr>
          <w:color w:val="000000"/>
          <w:sz w:val="16"/>
          <w:szCs w:val="16"/>
        </w:rPr>
      </w:pP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Расходы Муниципальной программы формируются за счет средств федерального бюджета, республиканского бюджета Чувашской Республики, бюджета Новочелны-Сюрбеевского сельского поселения Комсомольского района и средств внебюджетных источников.</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Общий объем финансирования Муниципальной программы в 2021–</w:t>
      </w:r>
      <w:r w:rsidRPr="00B63B90">
        <w:rPr>
          <w:color w:val="000000"/>
          <w:sz w:val="16"/>
          <w:szCs w:val="16"/>
        </w:rPr>
        <w:br/>
        <w:t>2035 годах составляет  19 500</w:t>
      </w:r>
      <w:r w:rsidRPr="00B63B90">
        <w:rPr>
          <w:color w:val="FF0000"/>
          <w:sz w:val="16"/>
          <w:szCs w:val="16"/>
        </w:rPr>
        <w:t xml:space="preserve"> </w:t>
      </w:r>
      <w:r w:rsidRPr="00B63B90">
        <w:rPr>
          <w:color w:val="000000"/>
          <w:sz w:val="16"/>
          <w:szCs w:val="16"/>
        </w:rPr>
        <w:t>рублей, в том числе за счет средств:</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федерального бюджета – 0,0  рублей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республиканского бюджета Чувашской Республики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 xml:space="preserve">бюджета сельского поселения района –24 000 рублей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внебюджетных источников – 0,0  рублей.</w:t>
      </w:r>
    </w:p>
    <w:p w:rsidR="001B1C45" w:rsidRPr="00B63B90" w:rsidRDefault="001B1C45" w:rsidP="001B1C45">
      <w:pPr>
        <w:pStyle w:val="ConsPlusNormal"/>
        <w:jc w:val="both"/>
        <w:rPr>
          <w:rFonts w:ascii="Times New Roman" w:hAnsi="Times New Roman"/>
          <w:sz w:val="16"/>
          <w:szCs w:val="16"/>
        </w:rPr>
      </w:pPr>
      <w:r w:rsidRPr="00B63B90">
        <w:rPr>
          <w:rFonts w:ascii="Times New Roman" w:hAnsi="Times New Roman"/>
          <w:color w:val="000000"/>
          <w:sz w:val="16"/>
          <w:szCs w:val="16"/>
        </w:rPr>
        <w:lastRenderedPageBreak/>
        <w:t>Объем финансирования Муниципальной программы на 1 этапе (2021–2025 годы) составляет 4 500</w:t>
      </w:r>
      <w:r w:rsidRPr="00B63B90">
        <w:rPr>
          <w:rFonts w:ascii="Times New Roman" w:hAnsi="Times New Roman"/>
          <w:color w:val="FF0000"/>
          <w:sz w:val="16"/>
          <w:szCs w:val="16"/>
        </w:rPr>
        <w:t xml:space="preserve"> </w:t>
      </w:r>
      <w:r w:rsidRPr="00B63B90">
        <w:rPr>
          <w:rFonts w:ascii="Times New Roman" w:hAnsi="Times New Roman"/>
          <w:sz w:val="16"/>
          <w:szCs w:val="16"/>
        </w:rPr>
        <w:t>рублей, в том числе:</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из них средства:</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федерального бюджета – 0,0  рублей (0 процентов), в том числе:</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2021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2022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2023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2024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2025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республиканского бюджета Чувашской Республики – 0,00  рублей, в том числе:</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2021 году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2022 году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2023 году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2024 году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2025 году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бюджета  сельского поселения – 4 500</w:t>
      </w:r>
      <w:r w:rsidRPr="00B63B90">
        <w:rPr>
          <w:color w:val="FF0000"/>
          <w:sz w:val="16"/>
          <w:szCs w:val="16"/>
        </w:rPr>
        <w:t xml:space="preserve"> </w:t>
      </w:r>
      <w:r w:rsidRPr="00B63B90">
        <w:rPr>
          <w:color w:val="000000"/>
          <w:sz w:val="16"/>
          <w:szCs w:val="16"/>
        </w:rPr>
        <w:t>рублей, в том числе:</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2021 году – 1 500,00 рублей;</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2022 году – 0,00 рублей;</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2023 году – 0,00 рублей;</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2024 году – 1500,00 рублей;</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2025 году – 1500,00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внебюджетных источников – 0,0 рублей (0  процентов), в том числе:</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2021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2022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2023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2024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2025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На 2 этапе (2026–2030 годы) объем финансирования Муниципальной программы составляет 7 500,00  рублей, из них средства:</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федерального бюджета – 0,0 тыс. рублей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республиканского бюджета Чувашской Республики – 0,00 рублей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бюджета сельского поселения – 7 500,00 рублей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внебюджетных источников – 0,0  рублей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На 3 этапе (2031–2035 годы) Муниципальной программы составляет 7 500,00  рублей, из них средства:</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федерального бюджета – 0,0 тыс.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республиканского бюджета Чувашской Республики – 0,00 рублей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бюджета  сельского поселения– 7 500,00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внебюджетных источников – 0,0  рублей (0 процентов).</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B1C45" w:rsidRPr="00B63B90" w:rsidRDefault="001B1C45" w:rsidP="001B1C45">
      <w:pPr>
        <w:rPr>
          <w:color w:val="000000"/>
          <w:sz w:val="16"/>
          <w:szCs w:val="16"/>
        </w:rPr>
      </w:pPr>
    </w:p>
    <w:p w:rsidR="001B1C45" w:rsidRPr="00B63B90" w:rsidRDefault="001B1C45" w:rsidP="001B1C45">
      <w:pPr>
        <w:rPr>
          <w:color w:val="000000"/>
          <w:sz w:val="16"/>
          <w:szCs w:val="16"/>
        </w:rPr>
      </w:pPr>
    </w:p>
    <w:p w:rsidR="001B1C45" w:rsidRPr="00B63B90" w:rsidRDefault="001B1C45" w:rsidP="001B1C45">
      <w:pPr>
        <w:jc w:val="center"/>
        <w:rPr>
          <w:color w:val="000000"/>
          <w:sz w:val="16"/>
          <w:szCs w:val="16"/>
        </w:rPr>
      </w:pPr>
      <w:r w:rsidRPr="00B63B90">
        <w:rPr>
          <w:color w:val="000000"/>
          <w:sz w:val="16"/>
          <w:szCs w:val="16"/>
        </w:rPr>
        <w:t>_____________</w:t>
      </w:r>
    </w:p>
    <w:p w:rsidR="001B1C45" w:rsidRPr="00B63B90" w:rsidRDefault="001B1C45" w:rsidP="001B1C45">
      <w:pPr>
        <w:autoSpaceDE w:val="0"/>
        <w:autoSpaceDN w:val="0"/>
        <w:adjustRightInd w:val="0"/>
        <w:ind w:firstLine="540"/>
        <w:rPr>
          <w:color w:val="000000"/>
          <w:sz w:val="16"/>
          <w:szCs w:val="16"/>
        </w:rPr>
        <w:sectPr w:rsidR="001B1C45" w:rsidRPr="00B63B90" w:rsidSect="000A5825">
          <w:headerReference w:type="even" r:id="rId23"/>
          <w:headerReference w:type="default" r:id="rId24"/>
          <w:headerReference w:type="first" r:id="rId25"/>
          <w:pgSz w:w="11906" w:h="16838"/>
          <w:pgMar w:top="1134" w:right="850" w:bottom="1134" w:left="1368" w:header="709" w:footer="709" w:gutter="0"/>
          <w:cols w:space="708"/>
          <w:titlePg/>
          <w:docGrid w:linePitch="360"/>
        </w:sectPr>
      </w:pPr>
    </w:p>
    <w:p w:rsidR="001B1C45" w:rsidRPr="00B63B90" w:rsidRDefault="001B1C45" w:rsidP="001B1C45">
      <w:pPr>
        <w:ind w:left="10670"/>
        <w:jc w:val="right"/>
        <w:rPr>
          <w:color w:val="000000"/>
          <w:sz w:val="16"/>
          <w:szCs w:val="16"/>
        </w:rPr>
      </w:pPr>
      <w:r w:rsidRPr="00B63B90">
        <w:rPr>
          <w:color w:val="000000"/>
          <w:sz w:val="16"/>
          <w:szCs w:val="16"/>
        </w:rPr>
        <w:lastRenderedPageBreak/>
        <w:t>Приложение № 1</w:t>
      </w:r>
    </w:p>
    <w:p w:rsidR="001B1C45" w:rsidRPr="00B63B90" w:rsidRDefault="001B1C45" w:rsidP="001B1C45">
      <w:pPr>
        <w:ind w:left="10670"/>
        <w:jc w:val="right"/>
        <w:rPr>
          <w:color w:val="000000"/>
          <w:sz w:val="16"/>
          <w:szCs w:val="16"/>
        </w:rPr>
      </w:pPr>
      <w:r w:rsidRPr="00B63B90">
        <w:rPr>
          <w:color w:val="000000"/>
          <w:sz w:val="16"/>
          <w:szCs w:val="16"/>
        </w:rPr>
        <w:t xml:space="preserve">к муниципальной программе </w:t>
      </w:r>
    </w:p>
    <w:p w:rsidR="001B1C45" w:rsidRPr="00B63B90" w:rsidRDefault="001B1C45" w:rsidP="001B1C45">
      <w:pPr>
        <w:ind w:left="10670"/>
        <w:jc w:val="right"/>
        <w:rPr>
          <w:color w:val="000000"/>
          <w:sz w:val="16"/>
          <w:szCs w:val="16"/>
        </w:rPr>
      </w:pPr>
      <w:r w:rsidRPr="00B63B90">
        <w:rPr>
          <w:color w:val="000000"/>
          <w:sz w:val="16"/>
          <w:szCs w:val="16"/>
        </w:rPr>
        <w:t xml:space="preserve">  Новочелны-Сюрбеевского сельского поселения «Социальная поддержка граждан»</w:t>
      </w:r>
    </w:p>
    <w:p w:rsidR="001B1C45" w:rsidRPr="00B63B90" w:rsidRDefault="001B1C45" w:rsidP="001B1C45">
      <w:pPr>
        <w:rPr>
          <w:color w:val="000000"/>
          <w:sz w:val="16"/>
          <w:szCs w:val="16"/>
        </w:rPr>
      </w:pPr>
    </w:p>
    <w:p w:rsidR="001B1C45" w:rsidRPr="00B63B90" w:rsidRDefault="001B1C45" w:rsidP="001B1C45">
      <w:pPr>
        <w:jc w:val="center"/>
        <w:rPr>
          <w:b/>
          <w:color w:val="000000"/>
          <w:sz w:val="16"/>
          <w:szCs w:val="16"/>
        </w:rPr>
      </w:pPr>
    </w:p>
    <w:p w:rsidR="001B1C45" w:rsidRPr="00B63B90" w:rsidRDefault="001B1C45" w:rsidP="001B1C45">
      <w:pPr>
        <w:jc w:val="center"/>
        <w:rPr>
          <w:b/>
          <w:caps/>
          <w:color w:val="000000"/>
          <w:sz w:val="16"/>
          <w:szCs w:val="16"/>
        </w:rPr>
      </w:pPr>
      <w:r w:rsidRPr="00B63B90">
        <w:rPr>
          <w:b/>
          <w:caps/>
          <w:color w:val="000000"/>
          <w:sz w:val="16"/>
          <w:szCs w:val="16"/>
        </w:rPr>
        <w:t>С в е д е н и я</w:t>
      </w:r>
    </w:p>
    <w:p w:rsidR="001B1C45" w:rsidRPr="00B63B90" w:rsidRDefault="001B1C45" w:rsidP="001B1C45">
      <w:pPr>
        <w:jc w:val="center"/>
        <w:rPr>
          <w:b/>
          <w:color w:val="000000"/>
          <w:sz w:val="16"/>
          <w:szCs w:val="16"/>
        </w:rPr>
      </w:pPr>
      <w:r w:rsidRPr="00B63B90">
        <w:rPr>
          <w:b/>
          <w:color w:val="000000"/>
          <w:sz w:val="16"/>
          <w:szCs w:val="16"/>
        </w:rPr>
        <w:t xml:space="preserve">о целевых индикаторах и показателях муниципальной программы Новочелны-Сюрбеевского сельского поселения «Социальная поддержка граждан», подпрограмм муниципальной программы Комсомольского района </w:t>
      </w:r>
    </w:p>
    <w:p w:rsidR="001B1C45" w:rsidRPr="00B63B90" w:rsidRDefault="001B1C45" w:rsidP="001B1C45">
      <w:pPr>
        <w:jc w:val="center"/>
        <w:rPr>
          <w:b/>
          <w:color w:val="000000"/>
          <w:sz w:val="16"/>
          <w:szCs w:val="16"/>
        </w:rPr>
      </w:pPr>
      <w:r w:rsidRPr="00B63B90">
        <w:rPr>
          <w:b/>
          <w:color w:val="000000"/>
          <w:sz w:val="16"/>
          <w:szCs w:val="16"/>
        </w:rPr>
        <w:t xml:space="preserve">«Социальная поддержка граждан» и их значениях </w:t>
      </w:r>
    </w:p>
    <w:p w:rsidR="001B1C45" w:rsidRPr="00B63B90" w:rsidRDefault="001B1C45" w:rsidP="001B1C45">
      <w:pPr>
        <w:jc w:val="center"/>
        <w:rPr>
          <w:b/>
          <w:color w:val="000000"/>
          <w:sz w:val="16"/>
          <w:szCs w:val="16"/>
        </w:rPr>
      </w:pPr>
    </w:p>
    <w:tbl>
      <w:tblPr>
        <w:tblW w:w="14780" w:type="dxa"/>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5"/>
        <w:gridCol w:w="4855"/>
        <w:gridCol w:w="1017"/>
        <w:gridCol w:w="1500"/>
        <w:gridCol w:w="992"/>
        <w:gridCol w:w="1134"/>
        <w:gridCol w:w="992"/>
        <w:gridCol w:w="992"/>
        <w:gridCol w:w="1418"/>
        <w:gridCol w:w="1455"/>
      </w:tblGrid>
      <w:tr w:rsidR="001B1C45" w:rsidRPr="00B63B90" w:rsidTr="00A00621">
        <w:tc>
          <w:tcPr>
            <w:tcW w:w="425" w:type="dxa"/>
            <w:vMerge w:val="restart"/>
            <w:shd w:val="clear" w:color="auto" w:fill="auto"/>
          </w:tcPr>
          <w:p w:rsidR="001B1C45" w:rsidRPr="00B63B90" w:rsidRDefault="001B1C45" w:rsidP="00A00621">
            <w:pPr>
              <w:jc w:val="center"/>
              <w:rPr>
                <w:color w:val="000000"/>
                <w:sz w:val="16"/>
                <w:szCs w:val="16"/>
              </w:rPr>
            </w:pPr>
            <w:r w:rsidRPr="00B63B90">
              <w:rPr>
                <w:color w:val="000000"/>
                <w:sz w:val="16"/>
                <w:szCs w:val="16"/>
              </w:rPr>
              <w:t>№ пп</w:t>
            </w:r>
          </w:p>
        </w:tc>
        <w:tc>
          <w:tcPr>
            <w:tcW w:w="4855" w:type="dxa"/>
            <w:vMerge w:val="restart"/>
            <w:shd w:val="clear" w:color="auto" w:fill="auto"/>
          </w:tcPr>
          <w:p w:rsidR="001B1C45" w:rsidRPr="00B63B90" w:rsidRDefault="001B1C45" w:rsidP="00A00621">
            <w:pPr>
              <w:jc w:val="center"/>
              <w:rPr>
                <w:color w:val="000000"/>
                <w:sz w:val="16"/>
                <w:szCs w:val="16"/>
              </w:rPr>
            </w:pPr>
            <w:r w:rsidRPr="00B63B90">
              <w:rPr>
                <w:color w:val="000000"/>
                <w:sz w:val="16"/>
                <w:szCs w:val="16"/>
              </w:rPr>
              <w:t>Целевой индикатор и показатель</w:t>
            </w:r>
          </w:p>
          <w:p w:rsidR="001B1C45" w:rsidRPr="00B63B90" w:rsidRDefault="001B1C45" w:rsidP="00A00621">
            <w:pPr>
              <w:jc w:val="center"/>
              <w:rPr>
                <w:color w:val="000000"/>
                <w:sz w:val="16"/>
                <w:szCs w:val="16"/>
              </w:rPr>
            </w:pPr>
            <w:r w:rsidRPr="00B63B90">
              <w:rPr>
                <w:color w:val="000000"/>
                <w:sz w:val="16"/>
                <w:szCs w:val="16"/>
              </w:rPr>
              <w:t>(наименование)</w:t>
            </w:r>
          </w:p>
        </w:tc>
        <w:tc>
          <w:tcPr>
            <w:tcW w:w="1017" w:type="dxa"/>
            <w:vMerge w:val="restart"/>
            <w:shd w:val="clear" w:color="auto" w:fill="auto"/>
          </w:tcPr>
          <w:p w:rsidR="001B1C45" w:rsidRPr="00B63B90" w:rsidRDefault="001B1C45" w:rsidP="00A00621">
            <w:pPr>
              <w:rPr>
                <w:color w:val="000000"/>
                <w:sz w:val="16"/>
                <w:szCs w:val="16"/>
              </w:rPr>
            </w:pPr>
            <w:r w:rsidRPr="00B63B90">
              <w:rPr>
                <w:color w:val="000000"/>
                <w:sz w:val="16"/>
                <w:szCs w:val="16"/>
              </w:rPr>
              <w:t>Единица</w:t>
            </w:r>
          </w:p>
          <w:p w:rsidR="001B1C45" w:rsidRPr="00B63B90" w:rsidRDefault="001B1C45" w:rsidP="00A00621">
            <w:pPr>
              <w:rPr>
                <w:color w:val="000000"/>
                <w:sz w:val="16"/>
                <w:szCs w:val="16"/>
              </w:rPr>
            </w:pPr>
            <w:r w:rsidRPr="00B63B90">
              <w:rPr>
                <w:color w:val="000000"/>
                <w:sz w:val="16"/>
                <w:szCs w:val="16"/>
              </w:rPr>
              <w:t>измерения</w:t>
            </w:r>
          </w:p>
        </w:tc>
        <w:tc>
          <w:tcPr>
            <w:tcW w:w="8483" w:type="dxa"/>
            <w:gridSpan w:val="7"/>
            <w:shd w:val="clear" w:color="auto" w:fill="auto"/>
          </w:tcPr>
          <w:p w:rsidR="001B1C45" w:rsidRPr="00B63B90" w:rsidRDefault="001B1C45" w:rsidP="00A00621">
            <w:pPr>
              <w:jc w:val="center"/>
              <w:rPr>
                <w:color w:val="000000"/>
                <w:sz w:val="16"/>
                <w:szCs w:val="16"/>
              </w:rPr>
            </w:pPr>
            <w:r w:rsidRPr="00B63B90">
              <w:rPr>
                <w:color w:val="000000"/>
                <w:sz w:val="16"/>
                <w:szCs w:val="16"/>
              </w:rPr>
              <w:t>Значения целевых индикаторов и показателей по годам</w:t>
            </w:r>
          </w:p>
        </w:tc>
      </w:tr>
      <w:tr w:rsidR="001B1C45" w:rsidRPr="00B63B90" w:rsidTr="00A00621">
        <w:tc>
          <w:tcPr>
            <w:tcW w:w="425" w:type="dxa"/>
            <w:vMerge/>
            <w:shd w:val="clear" w:color="auto" w:fill="auto"/>
          </w:tcPr>
          <w:p w:rsidR="001B1C45" w:rsidRPr="00B63B90" w:rsidRDefault="001B1C45" w:rsidP="00A00621">
            <w:pPr>
              <w:jc w:val="center"/>
              <w:rPr>
                <w:color w:val="000000"/>
                <w:sz w:val="16"/>
                <w:szCs w:val="16"/>
              </w:rPr>
            </w:pPr>
          </w:p>
        </w:tc>
        <w:tc>
          <w:tcPr>
            <w:tcW w:w="4855" w:type="dxa"/>
            <w:vMerge/>
            <w:shd w:val="clear" w:color="auto" w:fill="auto"/>
          </w:tcPr>
          <w:p w:rsidR="001B1C45" w:rsidRPr="00B63B90" w:rsidRDefault="001B1C45" w:rsidP="00A00621">
            <w:pPr>
              <w:jc w:val="center"/>
              <w:rPr>
                <w:color w:val="000000"/>
                <w:sz w:val="16"/>
                <w:szCs w:val="16"/>
              </w:rPr>
            </w:pPr>
          </w:p>
        </w:tc>
        <w:tc>
          <w:tcPr>
            <w:tcW w:w="1017" w:type="dxa"/>
            <w:vMerge/>
            <w:shd w:val="clear" w:color="auto" w:fill="auto"/>
          </w:tcPr>
          <w:p w:rsidR="001B1C45" w:rsidRPr="00B63B90" w:rsidRDefault="001B1C45" w:rsidP="00A00621">
            <w:pPr>
              <w:jc w:val="center"/>
              <w:rPr>
                <w:color w:val="000000"/>
                <w:sz w:val="16"/>
                <w:szCs w:val="16"/>
              </w:rPr>
            </w:pPr>
          </w:p>
        </w:tc>
        <w:tc>
          <w:tcPr>
            <w:tcW w:w="1500" w:type="dxa"/>
            <w:shd w:val="clear" w:color="auto" w:fill="auto"/>
          </w:tcPr>
          <w:p w:rsidR="001B1C45" w:rsidRPr="00B63B90" w:rsidRDefault="001B1C45" w:rsidP="00A00621">
            <w:pPr>
              <w:rPr>
                <w:color w:val="000000"/>
                <w:sz w:val="16"/>
                <w:szCs w:val="16"/>
              </w:rPr>
            </w:pPr>
            <w:r w:rsidRPr="00B63B90">
              <w:rPr>
                <w:color w:val="000000"/>
                <w:sz w:val="16"/>
                <w:szCs w:val="16"/>
              </w:rPr>
              <w:t>2021</w:t>
            </w:r>
          </w:p>
        </w:tc>
        <w:tc>
          <w:tcPr>
            <w:tcW w:w="992" w:type="dxa"/>
            <w:shd w:val="clear" w:color="auto" w:fill="auto"/>
          </w:tcPr>
          <w:p w:rsidR="001B1C45" w:rsidRPr="00B63B90" w:rsidRDefault="001B1C45" w:rsidP="00A00621">
            <w:pPr>
              <w:rPr>
                <w:color w:val="000000"/>
                <w:sz w:val="16"/>
                <w:szCs w:val="16"/>
              </w:rPr>
            </w:pPr>
            <w:r w:rsidRPr="00B63B90">
              <w:rPr>
                <w:color w:val="000000"/>
                <w:sz w:val="16"/>
                <w:szCs w:val="16"/>
              </w:rPr>
              <w:t>2022</w:t>
            </w:r>
          </w:p>
        </w:tc>
        <w:tc>
          <w:tcPr>
            <w:tcW w:w="1134" w:type="dxa"/>
            <w:shd w:val="clear" w:color="auto" w:fill="auto"/>
          </w:tcPr>
          <w:p w:rsidR="001B1C45" w:rsidRPr="00B63B90" w:rsidRDefault="001B1C45" w:rsidP="00A00621">
            <w:pPr>
              <w:rPr>
                <w:color w:val="000000"/>
                <w:sz w:val="16"/>
                <w:szCs w:val="16"/>
              </w:rPr>
            </w:pPr>
            <w:r w:rsidRPr="00B63B90">
              <w:rPr>
                <w:color w:val="000000"/>
                <w:sz w:val="16"/>
                <w:szCs w:val="16"/>
              </w:rPr>
              <w:t>2023</w:t>
            </w:r>
          </w:p>
        </w:tc>
        <w:tc>
          <w:tcPr>
            <w:tcW w:w="992" w:type="dxa"/>
            <w:shd w:val="clear" w:color="auto" w:fill="auto"/>
          </w:tcPr>
          <w:p w:rsidR="001B1C45" w:rsidRPr="00B63B90" w:rsidRDefault="001B1C45" w:rsidP="00A00621">
            <w:pPr>
              <w:rPr>
                <w:color w:val="000000"/>
                <w:sz w:val="16"/>
                <w:szCs w:val="16"/>
              </w:rPr>
            </w:pPr>
            <w:r w:rsidRPr="00B63B90">
              <w:rPr>
                <w:color w:val="000000"/>
                <w:sz w:val="16"/>
                <w:szCs w:val="16"/>
              </w:rPr>
              <w:t>2024</w:t>
            </w:r>
          </w:p>
        </w:tc>
        <w:tc>
          <w:tcPr>
            <w:tcW w:w="992" w:type="dxa"/>
            <w:shd w:val="clear" w:color="auto" w:fill="auto"/>
          </w:tcPr>
          <w:p w:rsidR="001B1C45" w:rsidRPr="00B63B90" w:rsidRDefault="001B1C45" w:rsidP="00A00621">
            <w:pPr>
              <w:rPr>
                <w:color w:val="000000"/>
                <w:sz w:val="16"/>
                <w:szCs w:val="16"/>
              </w:rPr>
            </w:pPr>
            <w:r w:rsidRPr="00B63B90">
              <w:rPr>
                <w:color w:val="000000"/>
                <w:sz w:val="16"/>
                <w:szCs w:val="16"/>
              </w:rPr>
              <w:t>2025</w:t>
            </w:r>
          </w:p>
        </w:tc>
        <w:tc>
          <w:tcPr>
            <w:tcW w:w="1418" w:type="dxa"/>
            <w:shd w:val="clear" w:color="auto" w:fill="auto"/>
          </w:tcPr>
          <w:p w:rsidR="001B1C45" w:rsidRPr="00B63B90" w:rsidRDefault="001B1C45" w:rsidP="00A00621">
            <w:pPr>
              <w:rPr>
                <w:color w:val="000000"/>
                <w:sz w:val="16"/>
                <w:szCs w:val="16"/>
              </w:rPr>
            </w:pPr>
            <w:r w:rsidRPr="00B63B90">
              <w:rPr>
                <w:color w:val="000000"/>
                <w:sz w:val="16"/>
                <w:szCs w:val="16"/>
              </w:rPr>
              <w:t>2026-2030</w:t>
            </w:r>
          </w:p>
        </w:tc>
        <w:tc>
          <w:tcPr>
            <w:tcW w:w="1455" w:type="dxa"/>
            <w:shd w:val="clear" w:color="auto" w:fill="auto"/>
          </w:tcPr>
          <w:p w:rsidR="001B1C45" w:rsidRPr="00B63B90" w:rsidRDefault="001B1C45" w:rsidP="00A00621">
            <w:pPr>
              <w:rPr>
                <w:color w:val="000000"/>
                <w:sz w:val="16"/>
                <w:szCs w:val="16"/>
              </w:rPr>
            </w:pPr>
            <w:r w:rsidRPr="00B63B90">
              <w:rPr>
                <w:color w:val="000000"/>
                <w:sz w:val="16"/>
                <w:szCs w:val="16"/>
              </w:rPr>
              <w:t>2031-2035</w:t>
            </w:r>
          </w:p>
        </w:tc>
      </w:tr>
    </w:tbl>
    <w:p w:rsidR="001B1C45" w:rsidRPr="00B63B90" w:rsidRDefault="001B1C45" w:rsidP="001B1C45">
      <w:pPr>
        <w:widowControl w:val="0"/>
        <w:rPr>
          <w:color w:val="000000"/>
          <w:sz w:val="16"/>
          <w:szCs w:val="16"/>
        </w:rPr>
      </w:pPr>
    </w:p>
    <w:tbl>
      <w:tblPr>
        <w:tblW w:w="14780" w:type="dxa"/>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5"/>
        <w:gridCol w:w="4855"/>
        <w:gridCol w:w="1017"/>
        <w:gridCol w:w="1500"/>
        <w:gridCol w:w="992"/>
        <w:gridCol w:w="1134"/>
        <w:gridCol w:w="992"/>
        <w:gridCol w:w="992"/>
        <w:gridCol w:w="1418"/>
        <w:gridCol w:w="1455"/>
      </w:tblGrid>
      <w:tr w:rsidR="001B1C45" w:rsidRPr="00B63B90" w:rsidTr="00A00621">
        <w:trPr>
          <w:tblHeader/>
        </w:trPr>
        <w:tc>
          <w:tcPr>
            <w:tcW w:w="425" w:type="dxa"/>
            <w:tcBorders>
              <w:left w:val="nil"/>
              <w:bottom w:val="single" w:sz="4" w:space="0" w:color="auto"/>
              <w:right w:val="single" w:sz="4" w:space="0" w:color="auto"/>
            </w:tcBorders>
          </w:tcPr>
          <w:p w:rsidR="001B1C45" w:rsidRPr="00B63B90" w:rsidRDefault="001B1C45" w:rsidP="00A00621">
            <w:pPr>
              <w:jc w:val="center"/>
              <w:rPr>
                <w:color w:val="000000"/>
                <w:sz w:val="16"/>
                <w:szCs w:val="16"/>
              </w:rPr>
            </w:pPr>
            <w:r w:rsidRPr="00B63B90">
              <w:rPr>
                <w:color w:val="000000"/>
                <w:sz w:val="16"/>
                <w:szCs w:val="16"/>
              </w:rPr>
              <w:t>1</w:t>
            </w:r>
          </w:p>
        </w:tc>
        <w:tc>
          <w:tcPr>
            <w:tcW w:w="4855" w:type="dxa"/>
            <w:tcBorders>
              <w:left w:val="single" w:sz="4" w:space="0" w:color="auto"/>
              <w:bottom w:val="single" w:sz="4" w:space="0" w:color="auto"/>
              <w:right w:val="single" w:sz="4" w:space="0" w:color="auto"/>
            </w:tcBorders>
          </w:tcPr>
          <w:p w:rsidR="001B1C45" w:rsidRPr="00B63B90" w:rsidRDefault="001B1C45" w:rsidP="00A00621">
            <w:pPr>
              <w:jc w:val="center"/>
              <w:rPr>
                <w:color w:val="000000"/>
                <w:sz w:val="16"/>
                <w:szCs w:val="16"/>
              </w:rPr>
            </w:pPr>
            <w:r w:rsidRPr="00B63B90">
              <w:rPr>
                <w:color w:val="000000"/>
                <w:sz w:val="16"/>
                <w:szCs w:val="16"/>
              </w:rPr>
              <w:t>2</w:t>
            </w:r>
          </w:p>
        </w:tc>
        <w:tc>
          <w:tcPr>
            <w:tcW w:w="1017" w:type="dxa"/>
            <w:tcBorders>
              <w:left w:val="single" w:sz="4" w:space="0" w:color="auto"/>
              <w:bottom w:val="single" w:sz="4" w:space="0" w:color="auto"/>
              <w:right w:val="single" w:sz="4" w:space="0" w:color="auto"/>
            </w:tcBorders>
          </w:tcPr>
          <w:p w:rsidR="001B1C45" w:rsidRPr="00B63B90" w:rsidRDefault="001B1C45" w:rsidP="00A00621">
            <w:pPr>
              <w:jc w:val="center"/>
              <w:rPr>
                <w:color w:val="000000"/>
                <w:sz w:val="16"/>
                <w:szCs w:val="16"/>
              </w:rPr>
            </w:pPr>
            <w:r w:rsidRPr="00B63B90">
              <w:rPr>
                <w:color w:val="000000"/>
                <w:sz w:val="16"/>
                <w:szCs w:val="16"/>
              </w:rPr>
              <w:t>3</w:t>
            </w:r>
          </w:p>
        </w:tc>
        <w:tc>
          <w:tcPr>
            <w:tcW w:w="1500" w:type="dxa"/>
            <w:tcBorders>
              <w:top w:val="single" w:sz="4" w:space="0" w:color="auto"/>
              <w:left w:val="single" w:sz="4" w:space="0" w:color="auto"/>
              <w:bottom w:val="single" w:sz="4" w:space="0" w:color="auto"/>
              <w:right w:val="single" w:sz="4" w:space="0" w:color="auto"/>
            </w:tcBorders>
          </w:tcPr>
          <w:p w:rsidR="001B1C45" w:rsidRPr="00B63B90" w:rsidRDefault="001B1C45" w:rsidP="00A00621">
            <w:pPr>
              <w:rPr>
                <w:color w:val="000000"/>
                <w:sz w:val="16"/>
                <w:szCs w:val="16"/>
              </w:rPr>
            </w:pPr>
            <w:r w:rsidRPr="00B63B90">
              <w:rPr>
                <w:color w:val="000000"/>
                <w:sz w:val="16"/>
                <w:szCs w:val="16"/>
              </w:rPr>
              <w:t>4</w:t>
            </w:r>
          </w:p>
          <w:p w:rsidR="001B1C45" w:rsidRPr="00B63B90" w:rsidRDefault="001B1C45" w:rsidP="00A00621">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B1C45" w:rsidRPr="00B63B90" w:rsidRDefault="001B1C45" w:rsidP="00A00621">
            <w:pPr>
              <w:jc w:val="center"/>
              <w:rPr>
                <w:color w:val="000000"/>
                <w:sz w:val="16"/>
                <w:szCs w:val="16"/>
              </w:rPr>
            </w:pPr>
            <w:r w:rsidRPr="00B63B90">
              <w:rPr>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1B1C45" w:rsidRPr="00B63B90" w:rsidRDefault="001B1C45" w:rsidP="00A00621">
            <w:pPr>
              <w:jc w:val="center"/>
              <w:rPr>
                <w:color w:val="000000"/>
                <w:sz w:val="16"/>
                <w:szCs w:val="16"/>
              </w:rPr>
            </w:pPr>
            <w:r w:rsidRPr="00B63B90">
              <w:rPr>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1B1C45" w:rsidRPr="00B63B90" w:rsidRDefault="001B1C45" w:rsidP="00A00621">
            <w:pPr>
              <w:jc w:val="center"/>
              <w:rPr>
                <w:color w:val="000000"/>
                <w:sz w:val="16"/>
                <w:szCs w:val="16"/>
              </w:rPr>
            </w:pPr>
            <w:r w:rsidRPr="00B63B90">
              <w:rPr>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1B1C45" w:rsidRPr="00B63B90" w:rsidRDefault="001B1C45" w:rsidP="00A00621">
            <w:pPr>
              <w:jc w:val="center"/>
              <w:rPr>
                <w:color w:val="000000"/>
                <w:sz w:val="16"/>
                <w:szCs w:val="16"/>
              </w:rPr>
            </w:pPr>
            <w:r w:rsidRPr="00B63B90">
              <w:rPr>
                <w:color w:val="000000"/>
                <w:sz w:val="16"/>
                <w:szCs w:val="16"/>
              </w:rPr>
              <w:t>8</w:t>
            </w:r>
          </w:p>
        </w:tc>
        <w:tc>
          <w:tcPr>
            <w:tcW w:w="1418" w:type="dxa"/>
            <w:tcBorders>
              <w:top w:val="single" w:sz="4" w:space="0" w:color="auto"/>
              <w:left w:val="single" w:sz="4" w:space="0" w:color="auto"/>
              <w:bottom w:val="single" w:sz="4" w:space="0" w:color="auto"/>
              <w:right w:val="single" w:sz="4" w:space="0" w:color="auto"/>
            </w:tcBorders>
          </w:tcPr>
          <w:p w:rsidR="001B1C45" w:rsidRPr="00B63B90" w:rsidRDefault="001B1C45" w:rsidP="00A00621">
            <w:pPr>
              <w:jc w:val="center"/>
              <w:rPr>
                <w:color w:val="000000"/>
                <w:sz w:val="16"/>
                <w:szCs w:val="16"/>
              </w:rPr>
            </w:pPr>
            <w:r w:rsidRPr="00B63B90">
              <w:rPr>
                <w:color w:val="000000"/>
                <w:sz w:val="16"/>
                <w:szCs w:val="16"/>
              </w:rPr>
              <w:t>9</w:t>
            </w:r>
          </w:p>
        </w:tc>
        <w:tc>
          <w:tcPr>
            <w:tcW w:w="1455" w:type="dxa"/>
            <w:tcBorders>
              <w:top w:val="single" w:sz="4" w:space="0" w:color="auto"/>
              <w:left w:val="single" w:sz="4" w:space="0" w:color="auto"/>
              <w:bottom w:val="single" w:sz="4" w:space="0" w:color="auto"/>
              <w:right w:val="nil"/>
            </w:tcBorders>
          </w:tcPr>
          <w:p w:rsidR="001B1C45" w:rsidRPr="00B63B90" w:rsidRDefault="001B1C45" w:rsidP="00A00621">
            <w:pPr>
              <w:rPr>
                <w:color w:val="000000"/>
                <w:sz w:val="16"/>
                <w:szCs w:val="16"/>
              </w:rPr>
            </w:pPr>
            <w:r w:rsidRPr="00B63B90">
              <w:rPr>
                <w:color w:val="000000"/>
                <w:sz w:val="16"/>
                <w:szCs w:val="16"/>
              </w:rPr>
              <w:t>10</w:t>
            </w:r>
          </w:p>
        </w:tc>
      </w:tr>
      <w:tr w:rsidR="001B1C45" w:rsidRPr="00B63B90" w:rsidTr="00A00621">
        <w:tc>
          <w:tcPr>
            <w:tcW w:w="14780" w:type="dxa"/>
            <w:gridSpan w:val="10"/>
            <w:tcBorders>
              <w:left w:val="nil"/>
            </w:tcBorders>
          </w:tcPr>
          <w:p w:rsidR="001B1C45" w:rsidRPr="00B63B90" w:rsidRDefault="001B1C45" w:rsidP="00A00621">
            <w:pPr>
              <w:jc w:val="center"/>
              <w:rPr>
                <w:b/>
                <w:color w:val="000000"/>
                <w:sz w:val="16"/>
                <w:szCs w:val="16"/>
              </w:rPr>
            </w:pPr>
          </w:p>
          <w:p w:rsidR="001B1C45" w:rsidRPr="00B63B90" w:rsidRDefault="001B1C45" w:rsidP="00A00621">
            <w:pPr>
              <w:jc w:val="center"/>
              <w:rPr>
                <w:b/>
                <w:color w:val="000000"/>
                <w:sz w:val="16"/>
                <w:szCs w:val="16"/>
              </w:rPr>
            </w:pPr>
            <w:r w:rsidRPr="00B63B90">
              <w:rPr>
                <w:b/>
                <w:color w:val="000000"/>
                <w:sz w:val="16"/>
                <w:szCs w:val="16"/>
              </w:rPr>
              <w:t>Муниципальная программа Комсомольского района «Социальная поддержка граждан»</w:t>
            </w:r>
          </w:p>
        </w:tc>
      </w:tr>
      <w:tr w:rsidR="001B1C45" w:rsidRPr="00B63B90" w:rsidTr="00A00621">
        <w:tc>
          <w:tcPr>
            <w:tcW w:w="425" w:type="dxa"/>
            <w:tcBorders>
              <w:left w:val="nil"/>
            </w:tcBorders>
          </w:tcPr>
          <w:p w:rsidR="001B1C45" w:rsidRPr="00B63B90" w:rsidRDefault="001B1C45" w:rsidP="00A00621">
            <w:pPr>
              <w:jc w:val="center"/>
              <w:rPr>
                <w:color w:val="000000"/>
                <w:sz w:val="16"/>
                <w:szCs w:val="16"/>
              </w:rPr>
            </w:pPr>
            <w:r w:rsidRPr="00B63B90">
              <w:rPr>
                <w:color w:val="000000"/>
                <w:sz w:val="16"/>
                <w:szCs w:val="16"/>
              </w:rPr>
              <w:t>1.</w:t>
            </w:r>
          </w:p>
        </w:tc>
        <w:tc>
          <w:tcPr>
            <w:tcW w:w="4855" w:type="dxa"/>
          </w:tcPr>
          <w:p w:rsidR="001B1C45" w:rsidRPr="00B63B90" w:rsidRDefault="001B1C45" w:rsidP="00A00621">
            <w:pPr>
              <w:rPr>
                <w:color w:val="000000"/>
                <w:sz w:val="16"/>
                <w:szCs w:val="16"/>
              </w:rPr>
            </w:pPr>
            <w:r w:rsidRPr="00B63B90">
              <w:rPr>
                <w:color w:val="000000"/>
                <w:sz w:val="16"/>
                <w:szCs w:val="16"/>
              </w:rPr>
              <w:t>Доля граждан, получивших социальные меры поддержки от общего количества граждан, имеющих право на их предоставление</w:t>
            </w:r>
          </w:p>
        </w:tc>
        <w:tc>
          <w:tcPr>
            <w:tcW w:w="1017" w:type="dxa"/>
          </w:tcPr>
          <w:p w:rsidR="001B1C45" w:rsidRPr="00B63B90" w:rsidRDefault="001B1C45" w:rsidP="00A00621">
            <w:pPr>
              <w:rPr>
                <w:color w:val="000000"/>
                <w:sz w:val="16"/>
                <w:szCs w:val="16"/>
              </w:rPr>
            </w:pPr>
            <w:r w:rsidRPr="00B63B90">
              <w:rPr>
                <w:color w:val="000000"/>
                <w:sz w:val="16"/>
                <w:szCs w:val="16"/>
              </w:rPr>
              <w:t>процентов</w:t>
            </w:r>
          </w:p>
        </w:tc>
        <w:tc>
          <w:tcPr>
            <w:tcW w:w="1500" w:type="dxa"/>
          </w:tcPr>
          <w:p w:rsidR="001B1C45" w:rsidRPr="00B63B90" w:rsidRDefault="001B1C45" w:rsidP="00A00621">
            <w:pPr>
              <w:jc w:val="center"/>
              <w:rPr>
                <w:color w:val="000000"/>
                <w:sz w:val="16"/>
                <w:szCs w:val="16"/>
              </w:rPr>
            </w:pPr>
            <w:r w:rsidRPr="00B63B90">
              <w:rPr>
                <w:color w:val="000000"/>
                <w:sz w:val="16"/>
                <w:szCs w:val="16"/>
              </w:rPr>
              <w:t>100</w:t>
            </w:r>
          </w:p>
        </w:tc>
        <w:tc>
          <w:tcPr>
            <w:tcW w:w="992" w:type="dxa"/>
          </w:tcPr>
          <w:p w:rsidR="001B1C45" w:rsidRPr="00B63B90" w:rsidRDefault="001B1C45" w:rsidP="00A00621">
            <w:pPr>
              <w:jc w:val="center"/>
              <w:rPr>
                <w:color w:val="000000"/>
                <w:sz w:val="16"/>
                <w:szCs w:val="16"/>
              </w:rPr>
            </w:pPr>
            <w:r w:rsidRPr="00B63B90">
              <w:rPr>
                <w:color w:val="000000"/>
                <w:sz w:val="16"/>
                <w:szCs w:val="16"/>
              </w:rPr>
              <w:t>100</w:t>
            </w:r>
          </w:p>
        </w:tc>
        <w:tc>
          <w:tcPr>
            <w:tcW w:w="1134" w:type="dxa"/>
          </w:tcPr>
          <w:p w:rsidR="001B1C45" w:rsidRPr="00B63B90" w:rsidRDefault="001B1C45" w:rsidP="00A00621">
            <w:pPr>
              <w:jc w:val="center"/>
              <w:rPr>
                <w:color w:val="000000"/>
                <w:sz w:val="16"/>
                <w:szCs w:val="16"/>
              </w:rPr>
            </w:pPr>
            <w:r w:rsidRPr="00B63B90">
              <w:rPr>
                <w:color w:val="000000"/>
                <w:sz w:val="16"/>
                <w:szCs w:val="16"/>
              </w:rPr>
              <w:t>100</w:t>
            </w:r>
          </w:p>
        </w:tc>
        <w:tc>
          <w:tcPr>
            <w:tcW w:w="992" w:type="dxa"/>
          </w:tcPr>
          <w:p w:rsidR="001B1C45" w:rsidRPr="00B63B90" w:rsidRDefault="001B1C45" w:rsidP="00A00621">
            <w:pPr>
              <w:jc w:val="center"/>
              <w:rPr>
                <w:color w:val="000000"/>
                <w:sz w:val="16"/>
                <w:szCs w:val="16"/>
              </w:rPr>
            </w:pPr>
            <w:r w:rsidRPr="00B63B90">
              <w:rPr>
                <w:color w:val="000000"/>
                <w:sz w:val="16"/>
                <w:szCs w:val="16"/>
              </w:rPr>
              <w:t>100</w:t>
            </w:r>
          </w:p>
        </w:tc>
        <w:tc>
          <w:tcPr>
            <w:tcW w:w="992" w:type="dxa"/>
          </w:tcPr>
          <w:p w:rsidR="001B1C45" w:rsidRPr="00B63B90" w:rsidRDefault="001B1C45" w:rsidP="00A00621">
            <w:pPr>
              <w:jc w:val="center"/>
              <w:rPr>
                <w:color w:val="000000"/>
                <w:sz w:val="16"/>
                <w:szCs w:val="16"/>
              </w:rPr>
            </w:pPr>
            <w:r w:rsidRPr="00B63B90">
              <w:rPr>
                <w:color w:val="000000"/>
                <w:sz w:val="16"/>
                <w:szCs w:val="16"/>
              </w:rPr>
              <w:t>100</w:t>
            </w:r>
          </w:p>
        </w:tc>
        <w:tc>
          <w:tcPr>
            <w:tcW w:w="1418" w:type="dxa"/>
          </w:tcPr>
          <w:p w:rsidR="001B1C45" w:rsidRPr="00B63B90" w:rsidRDefault="001B1C45" w:rsidP="00A00621">
            <w:pPr>
              <w:jc w:val="center"/>
              <w:rPr>
                <w:color w:val="000000"/>
                <w:sz w:val="16"/>
                <w:szCs w:val="16"/>
              </w:rPr>
            </w:pPr>
            <w:r w:rsidRPr="00B63B90">
              <w:rPr>
                <w:color w:val="000000"/>
                <w:sz w:val="16"/>
                <w:szCs w:val="16"/>
              </w:rPr>
              <w:t>100</w:t>
            </w:r>
          </w:p>
        </w:tc>
        <w:tc>
          <w:tcPr>
            <w:tcW w:w="1455" w:type="dxa"/>
          </w:tcPr>
          <w:p w:rsidR="001B1C45" w:rsidRPr="00B63B90" w:rsidRDefault="001B1C45" w:rsidP="00A00621">
            <w:pPr>
              <w:rPr>
                <w:color w:val="000000"/>
                <w:sz w:val="16"/>
                <w:szCs w:val="16"/>
              </w:rPr>
            </w:pPr>
            <w:r w:rsidRPr="00B63B90">
              <w:rPr>
                <w:color w:val="000000"/>
                <w:sz w:val="16"/>
                <w:szCs w:val="16"/>
              </w:rPr>
              <w:t>100</w:t>
            </w:r>
          </w:p>
        </w:tc>
      </w:tr>
      <w:tr w:rsidR="001B1C45" w:rsidRPr="00B63B90" w:rsidTr="00A00621">
        <w:tc>
          <w:tcPr>
            <w:tcW w:w="14780" w:type="dxa"/>
            <w:gridSpan w:val="10"/>
            <w:tcBorders>
              <w:left w:val="nil"/>
            </w:tcBorders>
          </w:tcPr>
          <w:p w:rsidR="001B1C45" w:rsidRPr="00B63B90" w:rsidRDefault="001B1C45" w:rsidP="00A00621">
            <w:pPr>
              <w:jc w:val="center"/>
              <w:rPr>
                <w:b/>
                <w:sz w:val="16"/>
                <w:szCs w:val="16"/>
              </w:rPr>
            </w:pPr>
          </w:p>
          <w:p w:rsidR="001B1C45" w:rsidRPr="00B63B90" w:rsidRDefault="001B1C45" w:rsidP="00A00621">
            <w:pPr>
              <w:jc w:val="center"/>
              <w:rPr>
                <w:b/>
                <w:sz w:val="16"/>
                <w:szCs w:val="16"/>
              </w:rPr>
            </w:pPr>
            <w:r w:rsidRPr="00B63B90">
              <w:rPr>
                <w:b/>
                <w:sz w:val="16"/>
                <w:szCs w:val="16"/>
              </w:rPr>
              <w:t>Подпрограмма «Социальная защита населения»</w:t>
            </w:r>
          </w:p>
        </w:tc>
      </w:tr>
      <w:tr w:rsidR="001B1C45" w:rsidRPr="00B63B90" w:rsidTr="00A00621">
        <w:tc>
          <w:tcPr>
            <w:tcW w:w="425" w:type="dxa"/>
            <w:tcBorders>
              <w:left w:val="nil"/>
            </w:tcBorders>
          </w:tcPr>
          <w:p w:rsidR="001B1C45" w:rsidRPr="00B63B90" w:rsidRDefault="001B1C45" w:rsidP="00A00621">
            <w:pPr>
              <w:jc w:val="center"/>
              <w:rPr>
                <w:sz w:val="16"/>
                <w:szCs w:val="16"/>
              </w:rPr>
            </w:pPr>
            <w:r w:rsidRPr="00B63B90">
              <w:rPr>
                <w:sz w:val="16"/>
                <w:szCs w:val="16"/>
              </w:rPr>
              <w:t>1.</w:t>
            </w:r>
          </w:p>
        </w:tc>
        <w:tc>
          <w:tcPr>
            <w:tcW w:w="4855" w:type="dxa"/>
          </w:tcPr>
          <w:p w:rsidR="001B1C45" w:rsidRPr="00B63B90" w:rsidRDefault="001B1C45" w:rsidP="00A00621">
            <w:pPr>
              <w:rPr>
                <w:sz w:val="16"/>
                <w:szCs w:val="16"/>
              </w:rPr>
            </w:pPr>
            <w:r w:rsidRPr="00B63B90">
              <w:rPr>
                <w:sz w:val="16"/>
                <w:szCs w:val="16"/>
              </w:rPr>
              <w:t>Доля получателей социальных услуг, проживающих в сельской местности, в общем количестве получателей социальных услуг в Новочелны-Сюрбеевском сельском поселении Комсомольского района</w:t>
            </w:r>
          </w:p>
        </w:tc>
        <w:tc>
          <w:tcPr>
            <w:tcW w:w="1017" w:type="dxa"/>
          </w:tcPr>
          <w:p w:rsidR="001B1C45" w:rsidRPr="00B63B90" w:rsidRDefault="001B1C45" w:rsidP="00A00621">
            <w:pPr>
              <w:rPr>
                <w:sz w:val="16"/>
                <w:szCs w:val="16"/>
              </w:rPr>
            </w:pPr>
            <w:r w:rsidRPr="00B63B90">
              <w:rPr>
                <w:sz w:val="16"/>
                <w:szCs w:val="16"/>
              </w:rPr>
              <w:t>процентов</w:t>
            </w:r>
          </w:p>
        </w:tc>
        <w:tc>
          <w:tcPr>
            <w:tcW w:w="1500" w:type="dxa"/>
            <w:shd w:val="clear" w:color="auto" w:fill="auto"/>
          </w:tcPr>
          <w:p w:rsidR="001B1C45" w:rsidRPr="00B63B90" w:rsidRDefault="001B1C45" w:rsidP="00A00621">
            <w:pPr>
              <w:rPr>
                <w:sz w:val="16"/>
                <w:szCs w:val="16"/>
              </w:rPr>
            </w:pPr>
            <w:r w:rsidRPr="00B63B90">
              <w:rPr>
                <w:sz w:val="16"/>
                <w:szCs w:val="16"/>
              </w:rPr>
              <w:t xml:space="preserve"> 99</w:t>
            </w:r>
          </w:p>
        </w:tc>
        <w:tc>
          <w:tcPr>
            <w:tcW w:w="992" w:type="dxa"/>
            <w:shd w:val="clear" w:color="auto" w:fill="auto"/>
          </w:tcPr>
          <w:p w:rsidR="001B1C45" w:rsidRPr="00B63B90" w:rsidRDefault="001B1C45" w:rsidP="00A00621">
            <w:pPr>
              <w:rPr>
                <w:sz w:val="16"/>
                <w:szCs w:val="16"/>
              </w:rPr>
            </w:pPr>
            <w:r w:rsidRPr="00B63B90">
              <w:rPr>
                <w:sz w:val="16"/>
                <w:szCs w:val="16"/>
              </w:rPr>
              <w:t>99</w:t>
            </w:r>
          </w:p>
        </w:tc>
        <w:tc>
          <w:tcPr>
            <w:tcW w:w="1134" w:type="dxa"/>
            <w:shd w:val="clear" w:color="auto" w:fill="auto"/>
          </w:tcPr>
          <w:p w:rsidR="001B1C45" w:rsidRPr="00B63B90" w:rsidRDefault="001B1C45" w:rsidP="00A00621">
            <w:pPr>
              <w:rPr>
                <w:sz w:val="16"/>
                <w:szCs w:val="16"/>
              </w:rPr>
            </w:pPr>
            <w:r w:rsidRPr="00B63B90">
              <w:rPr>
                <w:sz w:val="16"/>
                <w:szCs w:val="16"/>
              </w:rPr>
              <w:t>99</w:t>
            </w:r>
          </w:p>
        </w:tc>
        <w:tc>
          <w:tcPr>
            <w:tcW w:w="992" w:type="dxa"/>
            <w:shd w:val="clear" w:color="auto" w:fill="auto"/>
          </w:tcPr>
          <w:p w:rsidR="001B1C45" w:rsidRPr="00B63B90" w:rsidRDefault="001B1C45" w:rsidP="00A00621">
            <w:pPr>
              <w:rPr>
                <w:sz w:val="16"/>
                <w:szCs w:val="16"/>
              </w:rPr>
            </w:pPr>
            <w:r w:rsidRPr="00B63B90">
              <w:rPr>
                <w:sz w:val="16"/>
                <w:szCs w:val="16"/>
              </w:rPr>
              <w:t>99</w:t>
            </w:r>
          </w:p>
        </w:tc>
        <w:tc>
          <w:tcPr>
            <w:tcW w:w="992" w:type="dxa"/>
            <w:shd w:val="clear" w:color="auto" w:fill="auto"/>
          </w:tcPr>
          <w:p w:rsidR="001B1C45" w:rsidRPr="00B63B90" w:rsidRDefault="001B1C45" w:rsidP="00A00621">
            <w:pPr>
              <w:rPr>
                <w:sz w:val="16"/>
                <w:szCs w:val="16"/>
              </w:rPr>
            </w:pPr>
            <w:r w:rsidRPr="00B63B90">
              <w:rPr>
                <w:sz w:val="16"/>
                <w:szCs w:val="16"/>
              </w:rPr>
              <w:t>99</w:t>
            </w:r>
          </w:p>
        </w:tc>
        <w:tc>
          <w:tcPr>
            <w:tcW w:w="1418" w:type="dxa"/>
            <w:shd w:val="clear" w:color="auto" w:fill="auto"/>
          </w:tcPr>
          <w:p w:rsidR="001B1C45" w:rsidRPr="00B63B90" w:rsidRDefault="001B1C45" w:rsidP="00A00621">
            <w:pPr>
              <w:rPr>
                <w:sz w:val="16"/>
                <w:szCs w:val="16"/>
              </w:rPr>
            </w:pPr>
            <w:r w:rsidRPr="00B63B90">
              <w:rPr>
                <w:sz w:val="16"/>
                <w:szCs w:val="16"/>
              </w:rPr>
              <w:t>99</w:t>
            </w:r>
          </w:p>
        </w:tc>
        <w:tc>
          <w:tcPr>
            <w:tcW w:w="1455" w:type="dxa"/>
            <w:shd w:val="clear" w:color="auto" w:fill="auto"/>
          </w:tcPr>
          <w:p w:rsidR="001B1C45" w:rsidRPr="00B63B90" w:rsidRDefault="001B1C45" w:rsidP="00A00621">
            <w:pPr>
              <w:rPr>
                <w:sz w:val="16"/>
                <w:szCs w:val="16"/>
              </w:rPr>
            </w:pPr>
            <w:r w:rsidRPr="00B63B90">
              <w:rPr>
                <w:sz w:val="16"/>
                <w:szCs w:val="16"/>
              </w:rPr>
              <w:t>99</w:t>
            </w:r>
          </w:p>
        </w:tc>
      </w:tr>
    </w:tbl>
    <w:p w:rsidR="001B1C45" w:rsidRPr="00B63B90" w:rsidRDefault="001B1C45" w:rsidP="001B1C45">
      <w:pPr>
        <w:autoSpaceDE w:val="0"/>
        <w:autoSpaceDN w:val="0"/>
        <w:ind w:left="10670"/>
        <w:jc w:val="center"/>
        <w:outlineLvl w:val="1"/>
        <w:rPr>
          <w:color w:val="000000"/>
          <w:sz w:val="16"/>
          <w:szCs w:val="16"/>
        </w:rPr>
      </w:pPr>
    </w:p>
    <w:p w:rsidR="001B1C45" w:rsidRPr="00B63B90" w:rsidRDefault="001B1C45" w:rsidP="001B1C45">
      <w:pPr>
        <w:autoSpaceDE w:val="0"/>
        <w:autoSpaceDN w:val="0"/>
        <w:ind w:left="10670"/>
        <w:jc w:val="center"/>
        <w:outlineLvl w:val="1"/>
        <w:rPr>
          <w:color w:val="000000"/>
          <w:sz w:val="16"/>
          <w:szCs w:val="16"/>
        </w:rPr>
      </w:pPr>
    </w:p>
    <w:p w:rsidR="001B1C45" w:rsidRPr="00B63B90" w:rsidRDefault="001B1C45" w:rsidP="001B1C45">
      <w:pPr>
        <w:autoSpaceDE w:val="0"/>
        <w:autoSpaceDN w:val="0"/>
        <w:ind w:left="10670"/>
        <w:jc w:val="right"/>
        <w:outlineLvl w:val="1"/>
        <w:rPr>
          <w:color w:val="000000"/>
          <w:sz w:val="16"/>
          <w:szCs w:val="16"/>
        </w:rPr>
      </w:pPr>
    </w:p>
    <w:p w:rsidR="001B1C45" w:rsidRPr="00B63B90" w:rsidRDefault="001B1C45" w:rsidP="001B1C45">
      <w:pPr>
        <w:autoSpaceDE w:val="0"/>
        <w:autoSpaceDN w:val="0"/>
        <w:ind w:left="10670"/>
        <w:jc w:val="right"/>
        <w:outlineLvl w:val="1"/>
        <w:rPr>
          <w:color w:val="000000"/>
          <w:sz w:val="16"/>
          <w:szCs w:val="16"/>
        </w:rPr>
      </w:pPr>
    </w:p>
    <w:p w:rsidR="001B1C45" w:rsidRPr="00B63B90" w:rsidRDefault="001B1C45" w:rsidP="001B1C45">
      <w:pPr>
        <w:autoSpaceDE w:val="0"/>
        <w:autoSpaceDN w:val="0"/>
        <w:ind w:left="10670"/>
        <w:jc w:val="right"/>
        <w:outlineLvl w:val="1"/>
        <w:rPr>
          <w:color w:val="000000"/>
          <w:sz w:val="16"/>
          <w:szCs w:val="16"/>
        </w:rPr>
      </w:pPr>
    </w:p>
    <w:p w:rsidR="001B1C45" w:rsidRPr="00B63B90" w:rsidRDefault="001B1C45" w:rsidP="001B1C45">
      <w:pPr>
        <w:autoSpaceDE w:val="0"/>
        <w:autoSpaceDN w:val="0"/>
        <w:ind w:left="10670"/>
        <w:jc w:val="right"/>
        <w:outlineLvl w:val="1"/>
        <w:rPr>
          <w:color w:val="000000"/>
          <w:sz w:val="16"/>
          <w:szCs w:val="16"/>
        </w:rPr>
      </w:pPr>
      <w:r w:rsidRPr="00B63B90">
        <w:rPr>
          <w:color w:val="000000"/>
          <w:sz w:val="16"/>
          <w:szCs w:val="16"/>
        </w:rPr>
        <w:t>Приложение № 2</w:t>
      </w:r>
    </w:p>
    <w:p w:rsidR="001B1C45" w:rsidRPr="00B63B90" w:rsidRDefault="001B1C45" w:rsidP="001B1C45">
      <w:pPr>
        <w:autoSpaceDE w:val="0"/>
        <w:autoSpaceDN w:val="0"/>
        <w:ind w:left="10670"/>
        <w:jc w:val="right"/>
        <w:rPr>
          <w:color w:val="000000"/>
          <w:sz w:val="16"/>
          <w:szCs w:val="16"/>
        </w:rPr>
      </w:pPr>
      <w:r w:rsidRPr="00B63B90">
        <w:rPr>
          <w:color w:val="000000"/>
          <w:sz w:val="16"/>
          <w:szCs w:val="16"/>
        </w:rPr>
        <w:t>к муниципальной программе</w:t>
      </w:r>
    </w:p>
    <w:p w:rsidR="001B1C45" w:rsidRPr="00B63B90" w:rsidRDefault="001B1C45" w:rsidP="001B1C45">
      <w:pPr>
        <w:autoSpaceDE w:val="0"/>
        <w:autoSpaceDN w:val="0"/>
        <w:ind w:left="10670"/>
        <w:jc w:val="right"/>
        <w:rPr>
          <w:color w:val="000000"/>
          <w:sz w:val="16"/>
          <w:szCs w:val="16"/>
        </w:rPr>
      </w:pPr>
      <w:r w:rsidRPr="00B63B90">
        <w:rPr>
          <w:color w:val="000000"/>
          <w:sz w:val="16"/>
          <w:szCs w:val="16"/>
        </w:rPr>
        <w:t xml:space="preserve">       Новочелны-Сюрбеевского сельского поселения «Социальная поддержка граждан»</w:t>
      </w:r>
    </w:p>
    <w:p w:rsidR="001B1C45" w:rsidRPr="00B63B90" w:rsidRDefault="001B1C45" w:rsidP="001B1C45">
      <w:pPr>
        <w:autoSpaceDE w:val="0"/>
        <w:autoSpaceDN w:val="0"/>
        <w:jc w:val="center"/>
        <w:rPr>
          <w:color w:val="000000"/>
          <w:sz w:val="16"/>
          <w:szCs w:val="16"/>
        </w:rPr>
      </w:pPr>
    </w:p>
    <w:p w:rsidR="001B1C45" w:rsidRPr="00B63B90" w:rsidRDefault="001B1C45" w:rsidP="001B1C45">
      <w:pPr>
        <w:tabs>
          <w:tab w:val="left" w:pos="600"/>
          <w:tab w:val="center" w:pos="7285"/>
        </w:tabs>
        <w:autoSpaceDE w:val="0"/>
        <w:autoSpaceDN w:val="0"/>
        <w:jc w:val="center"/>
        <w:rPr>
          <w:b/>
          <w:caps/>
          <w:color w:val="000000"/>
          <w:sz w:val="16"/>
          <w:szCs w:val="16"/>
        </w:rPr>
      </w:pPr>
      <w:bookmarkStart w:id="6" w:name="Par4172"/>
      <w:bookmarkEnd w:id="6"/>
      <w:r w:rsidRPr="00B63B90">
        <w:rPr>
          <w:b/>
          <w:caps/>
          <w:color w:val="000000"/>
          <w:sz w:val="16"/>
          <w:szCs w:val="16"/>
        </w:rPr>
        <w:t>Ресурсное обеспечение и прогнозная (справочная) оценка расходов</w:t>
      </w:r>
    </w:p>
    <w:p w:rsidR="001B1C45" w:rsidRPr="00B63B90" w:rsidRDefault="001B1C45" w:rsidP="001B1C45">
      <w:pPr>
        <w:tabs>
          <w:tab w:val="left" w:pos="600"/>
          <w:tab w:val="center" w:pos="7285"/>
        </w:tabs>
        <w:autoSpaceDE w:val="0"/>
        <w:autoSpaceDN w:val="0"/>
        <w:jc w:val="center"/>
        <w:rPr>
          <w:b/>
          <w:color w:val="000000"/>
          <w:sz w:val="16"/>
          <w:szCs w:val="16"/>
        </w:rPr>
      </w:pPr>
      <w:r w:rsidRPr="00B63B90">
        <w:rPr>
          <w:b/>
          <w:color w:val="000000"/>
          <w:sz w:val="16"/>
          <w:szCs w:val="16"/>
        </w:rPr>
        <w:t>за счет всех источников финансирования реализации муниципальной программы Новочелны-Сюрбеевского сельского поселения</w:t>
      </w:r>
    </w:p>
    <w:p w:rsidR="001B1C45" w:rsidRPr="00B63B90" w:rsidRDefault="001B1C45" w:rsidP="001B1C45">
      <w:pPr>
        <w:autoSpaceDE w:val="0"/>
        <w:autoSpaceDN w:val="0"/>
        <w:jc w:val="center"/>
        <w:rPr>
          <w:b/>
          <w:color w:val="000000"/>
          <w:sz w:val="16"/>
          <w:szCs w:val="16"/>
        </w:rPr>
      </w:pPr>
      <w:r w:rsidRPr="00B63B90">
        <w:rPr>
          <w:b/>
          <w:color w:val="000000"/>
          <w:sz w:val="16"/>
          <w:szCs w:val="16"/>
        </w:rPr>
        <w:t xml:space="preserve">«Социальная поддержка граждан» </w:t>
      </w:r>
    </w:p>
    <w:p w:rsidR="001B1C45" w:rsidRPr="00B63B90" w:rsidRDefault="001B1C45" w:rsidP="001B1C45">
      <w:pPr>
        <w:autoSpaceDE w:val="0"/>
        <w:autoSpaceDN w:val="0"/>
        <w:jc w:val="center"/>
        <w:rPr>
          <w:color w:val="000000"/>
          <w:sz w:val="16"/>
          <w:szCs w:val="16"/>
        </w:rPr>
      </w:pPr>
    </w:p>
    <w:tbl>
      <w:tblPr>
        <w:tblW w:w="15498" w:type="dxa"/>
        <w:tblInd w:w="-406"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54"/>
        <w:gridCol w:w="2844"/>
        <w:gridCol w:w="732"/>
        <w:gridCol w:w="1110"/>
        <w:gridCol w:w="1349"/>
        <w:gridCol w:w="992"/>
        <w:gridCol w:w="1134"/>
        <w:gridCol w:w="992"/>
        <w:gridCol w:w="993"/>
        <w:gridCol w:w="992"/>
        <w:gridCol w:w="992"/>
        <w:gridCol w:w="1408"/>
        <w:gridCol w:w="1006"/>
      </w:tblGrid>
      <w:tr w:rsidR="001B1C45" w:rsidRPr="00B63B90" w:rsidTr="00A00621">
        <w:tc>
          <w:tcPr>
            <w:tcW w:w="954" w:type="dxa"/>
            <w:vMerge w:val="restart"/>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Статус</w:t>
            </w:r>
          </w:p>
          <w:p w:rsidR="001B1C45" w:rsidRPr="00B63B90" w:rsidRDefault="001B1C45" w:rsidP="00A00621">
            <w:pPr>
              <w:jc w:val="center"/>
              <w:rPr>
                <w:color w:val="000000"/>
                <w:sz w:val="16"/>
                <w:szCs w:val="16"/>
              </w:rPr>
            </w:pPr>
          </w:p>
        </w:tc>
        <w:tc>
          <w:tcPr>
            <w:tcW w:w="2844" w:type="dxa"/>
            <w:vMerge w:val="restart"/>
            <w:shd w:val="clear" w:color="auto" w:fill="auto"/>
          </w:tcPr>
          <w:p w:rsidR="001B1C45" w:rsidRPr="00B63B90" w:rsidRDefault="001B1C45" w:rsidP="00A00621">
            <w:pPr>
              <w:jc w:val="center"/>
              <w:rPr>
                <w:color w:val="000000"/>
                <w:sz w:val="16"/>
                <w:szCs w:val="16"/>
              </w:rPr>
            </w:pPr>
            <w:r w:rsidRPr="00B63B90">
              <w:rPr>
                <w:color w:val="000000"/>
                <w:sz w:val="16"/>
                <w:szCs w:val="16"/>
              </w:rPr>
              <w:t>Наименование муниципальной программы Комсомольского района, подпрограммы муниципальной программы Комсомольского района (основного мероприятия)</w:t>
            </w:r>
          </w:p>
        </w:tc>
        <w:tc>
          <w:tcPr>
            <w:tcW w:w="1842" w:type="dxa"/>
            <w:gridSpan w:val="2"/>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Код бюджетной классификации</w:t>
            </w:r>
          </w:p>
        </w:tc>
        <w:tc>
          <w:tcPr>
            <w:tcW w:w="1349" w:type="dxa"/>
            <w:vMerge w:val="restart"/>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Источники</w:t>
            </w:r>
          </w:p>
          <w:p w:rsidR="001B1C45" w:rsidRPr="00B63B90" w:rsidRDefault="001B1C45" w:rsidP="00A00621">
            <w:pPr>
              <w:jc w:val="center"/>
              <w:rPr>
                <w:color w:val="000000"/>
                <w:sz w:val="16"/>
                <w:szCs w:val="16"/>
              </w:rPr>
            </w:pPr>
            <w:r w:rsidRPr="00B63B90">
              <w:rPr>
                <w:color w:val="000000"/>
                <w:sz w:val="16"/>
                <w:szCs w:val="16"/>
              </w:rPr>
              <w:t>финансирования</w:t>
            </w:r>
          </w:p>
        </w:tc>
        <w:tc>
          <w:tcPr>
            <w:tcW w:w="8509" w:type="dxa"/>
            <w:gridSpan w:val="8"/>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Расходы по годам,  рублей</w:t>
            </w:r>
          </w:p>
        </w:tc>
      </w:tr>
      <w:tr w:rsidR="001B1C45" w:rsidRPr="00B63B90" w:rsidTr="00A00621">
        <w:tc>
          <w:tcPr>
            <w:tcW w:w="954" w:type="dxa"/>
            <w:vMerge/>
            <w:shd w:val="clear" w:color="auto" w:fill="auto"/>
          </w:tcPr>
          <w:p w:rsidR="001B1C45" w:rsidRPr="00B63B90" w:rsidRDefault="001B1C45" w:rsidP="00A00621">
            <w:pPr>
              <w:jc w:val="center"/>
              <w:rPr>
                <w:color w:val="000000"/>
                <w:sz w:val="16"/>
                <w:szCs w:val="16"/>
              </w:rPr>
            </w:pPr>
          </w:p>
        </w:tc>
        <w:tc>
          <w:tcPr>
            <w:tcW w:w="2844" w:type="dxa"/>
            <w:vMerge/>
            <w:shd w:val="clear" w:color="auto" w:fill="auto"/>
          </w:tcPr>
          <w:p w:rsidR="001B1C45" w:rsidRPr="00B63B90" w:rsidRDefault="001B1C45" w:rsidP="00A00621">
            <w:pPr>
              <w:jc w:val="center"/>
              <w:rPr>
                <w:color w:val="000000"/>
                <w:sz w:val="16"/>
                <w:szCs w:val="16"/>
              </w:rPr>
            </w:pPr>
          </w:p>
        </w:tc>
        <w:tc>
          <w:tcPr>
            <w:tcW w:w="732" w:type="dxa"/>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 xml:space="preserve">главный распорядитель бюджетных </w:t>
            </w:r>
            <w:r w:rsidRPr="00B63B90">
              <w:rPr>
                <w:rFonts w:ascii="Times New Roman" w:hAnsi="Times New Roman"/>
                <w:color w:val="000000"/>
                <w:sz w:val="16"/>
                <w:szCs w:val="16"/>
              </w:rPr>
              <w:lastRenderedPageBreak/>
              <w:t>средств</w:t>
            </w:r>
          </w:p>
        </w:tc>
        <w:tc>
          <w:tcPr>
            <w:tcW w:w="1110" w:type="dxa"/>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lastRenderedPageBreak/>
              <w:t>целевая статья расходов</w:t>
            </w:r>
          </w:p>
        </w:tc>
        <w:tc>
          <w:tcPr>
            <w:tcW w:w="1349" w:type="dxa"/>
            <w:vMerge/>
            <w:shd w:val="clear" w:color="auto" w:fill="auto"/>
          </w:tcPr>
          <w:p w:rsidR="001B1C45" w:rsidRPr="00B63B90" w:rsidRDefault="001B1C45" w:rsidP="00A00621">
            <w:pPr>
              <w:jc w:val="center"/>
              <w:rPr>
                <w:color w:val="000000"/>
                <w:sz w:val="16"/>
                <w:szCs w:val="16"/>
              </w:rPr>
            </w:pP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2021</w:t>
            </w:r>
          </w:p>
        </w:tc>
        <w:tc>
          <w:tcPr>
            <w:tcW w:w="1134"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2022</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2023</w:t>
            </w:r>
          </w:p>
        </w:tc>
        <w:tc>
          <w:tcPr>
            <w:tcW w:w="993"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2024</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2025</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2026-</w:t>
            </w: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2030</w:t>
            </w:r>
          </w:p>
        </w:tc>
        <w:tc>
          <w:tcPr>
            <w:tcW w:w="1408"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2031–2035</w:t>
            </w:r>
          </w:p>
        </w:tc>
        <w:tc>
          <w:tcPr>
            <w:tcW w:w="100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bl>
    <w:p w:rsidR="001B1C45" w:rsidRPr="00B63B90" w:rsidRDefault="001B1C45" w:rsidP="001B1C45">
      <w:pPr>
        <w:widowControl w:val="0"/>
        <w:rPr>
          <w:color w:val="000000"/>
          <w:sz w:val="16"/>
          <w:szCs w:val="16"/>
        </w:rPr>
      </w:pPr>
    </w:p>
    <w:tbl>
      <w:tblPr>
        <w:tblW w:w="16507" w:type="dxa"/>
        <w:tblInd w:w="-50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53"/>
        <w:gridCol w:w="2844"/>
        <w:gridCol w:w="730"/>
        <w:gridCol w:w="1110"/>
        <w:gridCol w:w="1351"/>
        <w:gridCol w:w="992"/>
        <w:gridCol w:w="1134"/>
        <w:gridCol w:w="992"/>
        <w:gridCol w:w="993"/>
        <w:gridCol w:w="992"/>
        <w:gridCol w:w="992"/>
        <w:gridCol w:w="1326"/>
        <w:gridCol w:w="992"/>
        <w:gridCol w:w="1006"/>
      </w:tblGrid>
      <w:tr w:rsidR="001B1C45" w:rsidRPr="00B63B90" w:rsidTr="00A00621">
        <w:trPr>
          <w:tblHeader/>
        </w:trPr>
        <w:tc>
          <w:tcPr>
            <w:tcW w:w="1053" w:type="dxa"/>
            <w:tcBorders>
              <w:left w:val="nil"/>
            </w:tcBorders>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1</w:t>
            </w:r>
          </w:p>
        </w:tc>
        <w:tc>
          <w:tcPr>
            <w:tcW w:w="2844"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2</w:t>
            </w:r>
          </w:p>
        </w:tc>
        <w:tc>
          <w:tcPr>
            <w:tcW w:w="730"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3</w:t>
            </w:r>
          </w:p>
        </w:tc>
        <w:tc>
          <w:tcPr>
            <w:tcW w:w="1110"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4</w:t>
            </w:r>
          </w:p>
        </w:tc>
        <w:tc>
          <w:tcPr>
            <w:tcW w:w="1351"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5</w:t>
            </w:r>
          </w:p>
        </w:tc>
        <w:tc>
          <w:tcPr>
            <w:tcW w:w="992"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6</w:t>
            </w:r>
          </w:p>
          <w:p w:rsidR="001B1C45" w:rsidRPr="00B63B90" w:rsidRDefault="001B1C45" w:rsidP="00A00621">
            <w:pPr>
              <w:pStyle w:val="ConsPlusNormal"/>
              <w:ind w:firstLine="0"/>
              <w:rPr>
                <w:rFonts w:ascii="Times New Roman" w:hAnsi="Times New Roman"/>
                <w:color w:val="000000"/>
                <w:sz w:val="16"/>
                <w:szCs w:val="16"/>
              </w:rPr>
            </w:pPr>
          </w:p>
        </w:tc>
        <w:tc>
          <w:tcPr>
            <w:tcW w:w="1134"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7</w:t>
            </w:r>
          </w:p>
        </w:tc>
        <w:tc>
          <w:tcPr>
            <w:tcW w:w="992"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8</w:t>
            </w:r>
          </w:p>
        </w:tc>
        <w:tc>
          <w:tcPr>
            <w:tcW w:w="993"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9</w:t>
            </w:r>
          </w:p>
        </w:tc>
        <w:tc>
          <w:tcPr>
            <w:tcW w:w="992" w:type="dxa"/>
          </w:tcPr>
          <w:p w:rsidR="001B1C45" w:rsidRPr="00B63B90" w:rsidRDefault="001B1C45" w:rsidP="00A00621">
            <w:pPr>
              <w:pStyle w:val="ConsPlusNormal"/>
              <w:ind w:firstLine="0"/>
              <w:jc w:val="center"/>
              <w:rPr>
                <w:rFonts w:ascii="Times New Roman" w:hAnsi="Times New Roman"/>
                <w:color w:val="000000"/>
                <w:sz w:val="16"/>
                <w:szCs w:val="16"/>
              </w:rPr>
            </w:pPr>
            <w:r w:rsidRPr="00B63B90">
              <w:rPr>
                <w:rFonts w:ascii="Times New Roman" w:hAnsi="Times New Roman"/>
                <w:color w:val="000000"/>
                <w:sz w:val="16"/>
                <w:szCs w:val="16"/>
              </w:rPr>
              <w:t>10</w:t>
            </w:r>
          </w:p>
        </w:tc>
        <w:tc>
          <w:tcPr>
            <w:tcW w:w="992" w:type="dxa"/>
          </w:tcPr>
          <w:p w:rsidR="001B1C45" w:rsidRPr="00B63B90" w:rsidRDefault="001B1C45" w:rsidP="00A00621">
            <w:pPr>
              <w:pStyle w:val="ConsPlusNormal"/>
              <w:ind w:firstLine="0"/>
              <w:jc w:val="center"/>
              <w:rPr>
                <w:rFonts w:ascii="Times New Roman" w:hAnsi="Times New Roman"/>
                <w:color w:val="000000"/>
                <w:sz w:val="16"/>
                <w:szCs w:val="16"/>
              </w:rPr>
            </w:pPr>
            <w:r w:rsidRPr="00B63B90">
              <w:rPr>
                <w:rFonts w:ascii="Times New Roman" w:hAnsi="Times New Roman"/>
                <w:color w:val="000000"/>
                <w:sz w:val="16"/>
                <w:szCs w:val="16"/>
              </w:rPr>
              <w:t>11</w:t>
            </w:r>
          </w:p>
        </w:tc>
        <w:tc>
          <w:tcPr>
            <w:tcW w:w="1326" w:type="dxa"/>
          </w:tcPr>
          <w:p w:rsidR="001B1C45" w:rsidRPr="00B63B90" w:rsidRDefault="001B1C45" w:rsidP="00A00621">
            <w:pPr>
              <w:pStyle w:val="ConsPlusNormal"/>
              <w:ind w:firstLine="0"/>
              <w:jc w:val="center"/>
              <w:rPr>
                <w:rFonts w:ascii="Times New Roman" w:hAnsi="Times New Roman"/>
                <w:color w:val="000000"/>
                <w:sz w:val="16"/>
                <w:szCs w:val="16"/>
              </w:rPr>
            </w:pPr>
            <w:r w:rsidRPr="00B63B90">
              <w:rPr>
                <w:rFonts w:ascii="Times New Roman" w:hAnsi="Times New Roman"/>
                <w:color w:val="000000"/>
                <w:sz w:val="16"/>
                <w:szCs w:val="16"/>
              </w:rPr>
              <w:t>12</w:t>
            </w:r>
          </w:p>
        </w:tc>
        <w:tc>
          <w:tcPr>
            <w:tcW w:w="992" w:type="dxa"/>
          </w:tcPr>
          <w:p w:rsidR="001B1C45" w:rsidRPr="00B63B90" w:rsidRDefault="001B1C45" w:rsidP="00A00621">
            <w:pPr>
              <w:pStyle w:val="ConsPlusNormal"/>
              <w:ind w:firstLine="0"/>
              <w:jc w:val="center"/>
              <w:rPr>
                <w:rFonts w:ascii="Times New Roman" w:hAnsi="Times New Roman"/>
                <w:color w:val="000000"/>
                <w:sz w:val="16"/>
                <w:szCs w:val="16"/>
              </w:rPr>
            </w:pPr>
            <w:r w:rsidRPr="00B63B90">
              <w:rPr>
                <w:rFonts w:ascii="Times New Roman" w:hAnsi="Times New Roman"/>
                <w:color w:val="000000"/>
                <w:sz w:val="16"/>
                <w:szCs w:val="16"/>
              </w:rPr>
              <w:t>13</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val="restart"/>
            <w:tcBorders>
              <w:left w:val="nil"/>
            </w:tcBorders>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Муниципальная программа Новочелны-Сюрбеевского сельского поселения</w:t>
            </w:r>
          </w:p>
          <w:p w:rsidR="001B1C45" w:rsidRPr="00B63B90" w:rsidRDefault="001B1C45" w:rsidP="00A00621">
            <w:pPr>
              <w:pStyle w:val="ConsPlusNormal"/>
              <w:ind w:firstLine="0"/>
              <w:jc w:val="both"/>
              <w:rPr>
                <w:rFonts w:ascii="Times New Roman" w:hAnsi="Times New Roman"/>
                <w:color w:val="000000"/>
                <w:sz w:val="16"/>
                <w:szCs w:val="16"/>
              </w:rPr>
            </w:pPr>
          </w:p>
          <w:p w:rsidR="001B1C45" w:rsidRPr="00B63B90" w:rsidRDefault="001B1C45" w:rsidP="00A00621">
            <w:pPr>
              <w:pStyle w:val="ConsPlusNormal"/>
              <w:ind w:firstLine="0"/>
              <w:jc w:val="both"/>
              <w:rPr>
                <w:rFonts w:ascii="Times New Roman" w:hAnsi="Times New Roman"/>
                <w:color w:val="000000"/>
                <w:sz w:val="16"/>
                <w:szCs w:val="16"/>
              </w:rPr>
            </w:pPr>
          </w:p>
          <w:p w:rsidR="001B1C45" w:rsidRPr="00B63B90" w:rsidRDefault="001B1C45" w:rsidP="00A00621">
            <w:pPr>
              <w:pStyle w:val="ConsPlusNormal"/>
              <w:ind w:firstLine="0"/>
              <w:jc w:val="both"/>
              <w:rPr>
                <w:rFonts w:ascii="Times New Roman" w:hAnsi="Times New Roman"/>
                <w:color w:val="000000"/>
                <w:sz w:val="16"/>
                <w:szCs w:val="16"/>
              </w:rPr>
            </w:pPr>
          </w:p>
          <w:p w:rsidR="001B1C45" w:rsidRPr="00B63B90" w:rsidRDefault="001B1C45" w:rsidP="00A00621">
            <w:pPr>
              <w:pStyle w:val="ConsPlusNormal"/>
              <w:ind w:firstLine="0"/>
              <w:jc w:val="both"/>
              <w:rPr>
                <w:rFonts w:ascii="Times New Roman" w:hAnsi="Times New Roman"/>
                <w:color w:val="000000"/>
                <w:sz w:val="16"/>
                <w:szCs w:val="16"/>
              </w:rPr>
            </w:pPr>
          </w:p>
          <w:p w:rsidR="001B1C45" w:rsidRPr="00B63B90" w:rsidRDefault="001B1C45" w:rsidP="00A00621">
            <w:pPr>
              <w:pStyle w:val="ConsPlusNormal"/>
              <w:ind w:firstLine="0"/>
              <w:jc w:val="both"/>
              <w:rPr>
                <w:rFonts w:ascii="Times New Roman" w:hAnsi="Times New Roman"/>
                <w:color w:val="000000"/>
                <w:sz w:val="16"/>
                <w:szCs w:val="16"/>
              </w:rPr>
            </w:pPr>
          </w:p>
          <w:p w:rsidR="001B1C45" w:rsidRPr="00B63B90" w:rsidRDefault="001B1C45" w:rsidP="00A00621">
            <w:pPr>
              <w:pStyle w:val="ConsPlusNormal"/>
              <w:ind w:firstLine="0"/>
              <w:jc w:val="both"/>
              <w:rPr>
                <w:rFonts w:ascii="Times New Roman" w:hAnsi="Times New Roman"/>
                <w:color w:val="000000"/>
                <w:sz w:val="16"/>
                <w:szCs w:val="16"/>
              </w:rPr>
            </w:pPr>
          </w:p>
        </w:tc>
        <w:tc>
          <w:tcPr>
            <w:tcW w:w="2844" w:type="dxa"/>
            <w:vMerge w:val="restart"/>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«Социальная поддержка граждан»</w:t>
            </w:r>
          </w:p>
        </w:tc>
        <w:tc>
          <w:tcPr>
            <w:tcW w:w="730" w:type="dxa"/>
            <w:vMerge w:val="restart"/>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x</w:t>
            </w:r>
          </w:p>
        </w:tc>
        <w:tc>
          <w:tcPr>
            <w:tcW w:w="1110" w:type="dxa"/>
            <w:vMerge w:val="restart"/>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x</w:t>
            </w: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всего</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1 500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132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1006" w:type="dxa"/>
            <w:tcBorders>
              <w:right w:val="nil"/>
            </w:tcBorders>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федеральный бюджет</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республиканский бюджет Чувашской Республики</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бюджет сельского поселения</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1 500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132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1006" w:type="dxa"/>
            <w:tcBorders>
              <w:right w:val="nil"/>
            </w:tcBorders>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внебюджетные источники</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p w:rsidR="001B1C45" w:rsidRPr="00B63B90" w:rsidRDefault="001B1C45" w:rsidP="00A00621">
            <w:pPr>
              <w:pStyle w:val="ConsPlusNormal"/>
              <w:ind w:firstLine="0"/>
              <w:rPr>
                <w:rFonts w:ascii="Times New Roman" w:hAnsi="Times New Roman"/>
                <w:color w:val="000000"/>
                <w:sz w:val="16"/>
                <w:szCs w:val="16"/>
              </w:rPr>
            </w:pP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val="restart"/>
            <w:tcBorders>
              <w:left w:val="nil"/>
            </w:tcBorders>
          </w:tcPr>
          <w:p w:rsidR="001B1C45" w:rsidRPr="00B63B90" w:rsidRDefault="001B1C45" w:rsidP="00A00621">
            <w:pPr>
              <w:pStyle w:val="ConsPlusNormal"/>
              <w:ind w:firstLine="0"/>
              <w:jc w:val="both"/>
              <w:rPr>
                <w:rFonts w:ascii="Times New Roman" w:hAnsi="Times New Roman"/>
                <w:b/>
                <w:color w:val="000000"/>
                <w:sz w:val="16"/>
                <w:szCs w:val="16"/>
              </w:rPr>
            </w:pPr>
            <w:r w:rsidRPr="00B63B90">
              <w:rPr>
                <w:rFonts w:ascii="Times New Roman" w:hAnsi="Times New Roman"/>
                <w:b/>
                <w:color w:val="000000"/>
                <w:sz w:val="16"/>
                <w:szCs w:val="16"/>
              </w:rPr>
              <w:t>Подпрограмма</w:t>
            </w:r>
          </w:p>
        </w:tc>
        <w:tc>
          <w:tcPr>
            <w:tcW w:w="2844" w:type="dxa"/>
            <w:vMerge w:val="restart"/>
          </w:tcPr>
          <w:p w:rsidR="001B1C45" w:rsidRPr="00B63B90" w:rsidRDefault="001B1C45" w:rsidP="00A00621">
            <w:pPr>
              <w:pStyle w:val="ConsPlusNormal"/>
              <w:ind w:firstLine="0"/>
              <w:jc w:val="both"/>
              <w:rPr>
                <w:rFonts w:ascii="Times New Roman" w:hAnsi="Times New Roman"/>
                <w:b/>
                <w:color w:val="000000"/>
                <w:sz w:val="16"/>
                <w:szCs w:val="16"/>
              </w:rPr>
            </w:pPr>
            <w:r w:rsidRPr="00B63B90">
              <w:rPr>
                <w:rFonts w:ascii="Times New Roman" w:hAnsi="Times New Roman"/>
                <w:b/>
                <w:color w:val="000000"/>
                <w:sz w:val="16"/>
                <w:szCs w:val="16"/>
              </w:rPr>
              <w:t>«Социальная защита населения»</w:t>
            </w:r>
          </w:p>
        </w:tc>
        <w:tc>
          <w:tcPr>
            <w:tcW w:w="730" w:type="dxa"/>
            <w:vMerge w:val="restart"/>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 xml:space="preserve"> </w:t>
            </w:r>
          </w:p>
        </w:tc>
        <w:tc>
          <w:tcPr>
            <w:tcW w:w="1110" w:type="dxa"/>
            <w:vMerge w:val="restart"/>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Ц310000000</w:t>
            </w: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всего</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1 500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132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1006" w:type="dxa"/>
            <w:tcBorders>
              <w:right w:val="nil"/>
            </w:tcBorders>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федеральный бюджет</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республиканский бюджет Чувашской Республики</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бюджет  сельского поселения</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1 500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132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1006" w:type="dxa"/>
            <w:tcBorders>
              <w:right w:val="nil"/>
            </w:tcBorders>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внебюджетные источники</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shd w:val="clear" w:color="auto" w:fill="auto"/>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val="restart"/>
            <w:tcBorders>
              <w:left w:val="nil"/>
            </w:tcBorders>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Основное мероприятие 1</w:t>
            </w:r>
          </w:p>
          <w:p w:rsidR="001B1C45" w:rsidRPr="00B63B90" w:rsidRDefault="001B1C45" w:rsidP="00A00621">
            <w:pPr>
              <w:pStyle w:val="ConsPlusNormal"/>
              <w:ind w:firstLine="0"/>
              <w:jc w:val="both"/>
              <w:rPr>
                <w:rFonts w:ascii="Times New Roman" w:hAnsi="Times New Roman"/>
                <w:color w:val="000000"/>
                <w:sz w:val="16"/>
                <w:szCs w:val="16"/>
              </w:rPr>
            </w:pPr>
          </w:p>
        </w:tc>
        <w:tc>
          <w:tcPr>
            <w:tcW w:w="2844" w:type="dxa"/>
            <w:vMerge w:val="restart"/>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sz w:val="16"/>
                <w:szCs w:val="16"/>
              </w:rPr>
              <w:t>Реализация законодательства в области предоставления мер социальной поддержки отдельным категориям граждан</w:t>
            </w:r>
          </w:p>
        </w:tc>
        <w:tc>
          <w:tcPr>
            <w:tcW w:w="730" w:type="dxa"/>
            <w:vMerge w:val="restart"/>
          </w:tcPr>
          <w:p w:rsidR="001B1C45" w:rsidRPr="00B63B90" w:rsidRDefault="001B1C45" w:rsidP="00A00621">
            <w:pPr>
              <w:pStyle w:val="ConsPlusNormal"/>
              <w:jc w:val="center"/>
              <w:rPr>
                <w:rFonts w:ascii="Times New Roman" w:hAnsi="Times New Roman"/>
                <w:color w:val="000000"/>
                <w:sz w:val="16"/>
                <w:szCs w:val="16"/>
              </w:rPr>
            </w:pPr>
          </w:p>
        </w:tc>
        <w:tc>
          <w:tcPr>
            <w:tcW w:w="1110" w:type="dxa"/>
            <w:vMerge w:val="restart"/>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Ц310500000</w:t>
            </w: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всего</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федеральный бюджет</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sz w:val="16"/>
                <w:szCs w:val="16"/>
              </w:rPr>
            </w:pPr>
          </w:p>
        </w:tc>
        <w:tc>
          <w:tcPr>
            <w:tcW w:w="2844" w:type="dxa"/>
            <w:vMerge/>
          </w:tcPr>
          <w:p w:rsidR="001B1C45" w:rsidRPr="00B63B90" w:rsidRDefault="001B1C45" w:rsidP="00A00621">
            <w:pPr>
              <w:rPr>
                <w:sz w:val="16"/>
                <w:szCs w:val="16"/>
              </w:rPr>
            </w:pPr>
          </w:p>
        </w:tc>
        <w:tc>
          <w:tcPr>
            <w:tcW w:w="730" w:type="dxa"/>
            <w:vMerge/>
          </w:tcPr>
          <w:p w:rsidR="001B1C45" w:rsidRPr="00B63B90" w:rsidRDefault="001B1C45" w:rsidP="00A00621">
            <w:pPr>
              <w:rPr>
                <w:sz w:val="16"/>
                <w:szCs w:val="16"/>
              </w:rPr>
            </w:pPr>
          </w:p>
        </w:tc>
        <w:tc>
          <w:tcPr>
            <w:tcW w:w="1110" w:type="dxa"/>
            <w:vMerge/>
          </w:tcPr>
          <w:p w:rsidR="001B1C45" w:rsidRPr="00B63B90" w:rsidRDefault="001B1C45" w:rsidP="00A00621">
            <w:pPr>
              <w:rPr>
                <w:sz w:val="16"/>
                <w:szCs w:val="16"/>
              </w:rPr>
            </w:pPr>
          </w:p>
        </w:tc>
        <w:tc>
          <w:tcPr>
            <w:tcW w:w="1351" w:type="dxa"/>
          </w:tcPr>
          <w:p w:rsidR="001B1C45" w:rsidRPr="00B63B90" w:rsidRDefault="001B1C45" w:rsidP="00A00621">
            <w:pPr>
              <w:pStyle w:val="ConsPlusNormal"/>
              <w:ind w:firstLine="0"/>
              <w:jc w:val="both"/>
              <w:rPr>
                <w:rFonts w:ascii="Times New Roman" w:hAnsi="Times New Roman"/>
                <w:sz w:val="16"/>
                <w:szCs w:val="16"/>
              </w:rPr>
            </w:pPr>
            <w:r w:rsidRPr="00B63B90">
              <w:rPr>
                <w:rFonts w:ascii="Times New Roman" w:hAnsi="Times New Roman"/>
                <w:sz w:val="16"/>
                <w:szCs w:val="16"/>
              </w:rPr>
              <w:t>республиканский бюджет Чувашской Республики</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sz w:val="16"/>
                <w:szCs w:val="16"/>
              </w:rPr>
            </w:pPr>
          </w:p>
        </w:tc>
        <w:tc>
          <w:tcPr>
            <w:tcW w:w="2844" w:type="dxa"/>
            <w:vMerge/>
          </w:tcPr>
          <w:p w:rsidR="001B1C45" w:rsidRPr="00B63B90" w:rsidRDefault="001B1C45" w:rsidP="00A00621">
            <w:pPr>
              <w:rPr>
                <w:sz w:val="16"/>
                <w:szCs w:val="16"/>
              </w:rPr>
            </w:pPr>
          </w:p>
        </w:tc>
        <w:tc>
          <w:tcPr>
            <w:tcW w:w="730" w:type="dxa"/>
            <w:vMerge/>
          </w:tcPr>
          <w:p w:rsidR="001B1C45" w:rsidRPr="00B63B90" w:rsidRDefault="001B1C45" w:rsidP="00A00621">
            <w:pPr>
              <w:rPr>
                <w:sz w:val="16"/>
                <w:szCs w:val="16"/>
              </w:rPr>
            </w:pPr>
          </w:p>
        </w:tc>
        <w:tc>
          <w:tcPr>
            <w:tcW w:w="1110" w:type="dxa"/>
            <w:vMerge/>
          </w:tcPr>
          <w:p w:rsidR="001B1C45" w:rsidRPr="00B63B90" w:rsidRDefault="001B1C45" w:rsidP="00A00621">
            <w:pPr>
              <w:rPr>
                <w:sz w:val="16"/>
                <w:szCs w:val="16"/>
              </w:rPr>
            </w:pPr>
          </w:p>
        </w:tc>
        <w:tc>
          <w:tcPr>
            <w:tcW w:w="1351" w:type="dxa"/>
          </w:tcPr>
          <w:p w:rsidR="001B1C45" w:rsidRPr="00B63B90" w:rsidRDefault="001B1C45" w:rsidP="00A00621">
            <w:pPr>
              <w:pStyle w:val="ConsPlusNormal"/>
              <w:ind w:firstLine="0"/>
              <w:jc w:val="both"/>
              <w:rPr>
                <w:rFonts w:ascii="Times New Roman" w:hAnsi="Times New Roman"/>
                <w:sz w:val="16"/>
                <w:szCs w:val="16"/>
              </w:rPr>
            </w:pPr>
            <w:r w:rsidRPr="00B63B90">
              <w:rPr>
                <w:rFonts w:ascii="Times New Roman" w:hAnsi="Times New Roman"/>
                <w:sz w:val="16"/>
                <w:szCs w:val="16"/>
              </w:rPr>
              <w:t>бюджет сельского поселения</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rPr>
          <w:trHeight w:val="510"/>
        </w:trPr>
        <w:tc>
          <w:tcPr>
            <w:tcW w:w="1053" w:type="dxa"/>
            <w:vMerge/>
            <w:tcBorders>
              <w:left w:val="nil"/>
            </w:tcBorders>
          </w:tcPr>
          <w:p w:rsidR="001B1C45" w:rsidRPr="00B63B90" w:rsidRDefault="001B1C45" w:rsidP="00A00621">
            <w:pPr>
              <w:rPr>
                <w:sz w:val="16"/>
                <w:szCs w:val="16"/>
              </w:rPr>
            </w:pPr>
          </w:p>
        </w:tc>
        <w:tc>
          <w:tcPr>
            <w:tcW w:w="2844" w:type="dxa"/>
            <w:vMerge/>
          </w:tcPr>
          <w:p w:rsidR="001B1C45" w:rsidRPr="00B63B90" w:rsidRDefault="001B1C45" w:rsidP="00A00621">
            <w:pPr>
              <w:rPr>
                <w:sz w:val="16"/>
                <w:szCs w:val="16"/>
              </w:rPr>
            </w:pPr>
          </w:p>
        </w:tc>
        <w:tc>
          <w:tcPr>
            <w:tcW w:w="730" w:type="dxa"/>
            <w:vMerge/>
          </w:tcPr>
          <w:p w:rsidR="001B1C45" w:rsidRPr="00B63B90" w:rsidRDefault="001B1C45" w:rsidP="00A00621">
            <w:pPr>
              <w:rPr>
                <w:sz w:val="16"/>
                <w:szCs w:val="16"/>
              </w:rPr>
            </w:pPr>
          </w:p>
        </w:tc>
        <w:tc>
          <w:tcPr>
            <w:tcW w:w="1110" w:type="dxa"/>
            <w:vMerge/>
          </w:tcPr>
          <w:p w:rsidR="001B1C45" w:rsidRPr="00B63B90" w:rsidRDefault="001B1C45" w:rsidP="00A00621">
            <w:pPr>
              <w:rPr>
                <w:sz w:val="16"/>
                <w:szCs w:val="16"/>
              </w:rPr>
            </w:pPr>
          </w:p>
        </w:tc>
        <w:tc>
          <w:tcPr>
            <w:tcW w:w="1351" w:type="dxa"/>
          </w:tcPr>
          <w:p w:rsidR="001B1C45" w:rsidRPr="00B63B90" w:rsidRDefault="001B1C45" w:rsidP="00A00621">
            <w:pPr>
              <w:pStyle w:val="ConsPlusNormal"/>
              <w:ind w:firstLine="0"/>
              <w:jc w:val="both"/>
              <w:rPr>
                <w:rFonts w:ascii="Times New Roman" w:hAnsi="Times New Roman"/>
                <w:sz w:val="16"/>
                <w:szCs w:val="16"/>
              </w:rPr>
            </w:pPr>
            <w:r w:rsidRPr="00B63B90">
              <w:rPr>
                <w:rFonts w:ascii="Times New Roman" w:hAnsi="Times New Roman"/>
                <w:sz w:val="16"/>
                <w:szCs w:val="16"/>
              </w:rPr>
              <w:t>внебюджетные источники</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val="restart"/>
            <w:tcBorders>
              <w:left w:val="nil"/>
            </w:tcBorders>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Основное мероприятие 2</w:t>
            </w:r>
          </w:p>
        </w:tc>
        <w:tc>
          <w:tcPr>
            <w:tcW w:w="2844" w:type="dxa"/>
            <w:vMerge w:val="restart"/>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sz w:val="16"/>
                <w:szCs w:val="16"/>
              </w:rPr>
              <w:t>Создание благоприятных условий жизнедеятельности ветеранам, гражданам пожилого возраста, инвалидам</w:t>
            </w:r>
          </w:p>
        </w:tc>
        <w:tc>
          <w:tcPr>
            <w:tcW w:w="730" w:type="dxa"/>
            <w:vMerge w:val="restart"/>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9</w:t>
            </w:r>
          </w:p>
        </w:tc>
        <w:tc>
          <w:tcPr>
            <w:tcW w:w="1110" w:type="dxa"/>
            <w:vMerge w:val="restart"/>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Ц310500000</w:t>
            </w: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всего</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1 500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color w:val="000000"/>
                <w:sz w:val="16"/>
                <w:szCs w:val="16"/>
              </w:rPr>
            </w:pPr>
          </w:p>
        </w:tc>
        <w:tc>
          <w:tcPr>
            <w:tcW w:w="2844" w:type="dxa"/>
            <w:vMerge/>
          </w:tcPr>
          <w:p w:rsidR="001B1C45" w:rsidRPr="00B63B90" w:rsidRDefault="001B1C45" w:rsidP="00A00621">
            <w:pPr>
              <w:rPr>
                <w:color w:val="000000"/>
                <w:sz w:val="16"/>
                <w:szCs w:val="16"/>
              </w:rPr>
            </w:pPr>
          </w:p>
        </w:tc>
        <w:tc>
          <w:tcPr>
            <w:tcW w:w="730" w:type="dxa"/>
            <w:vMerge/>
          </w:tcPr>
          <w:p w:rsidR="001B1C45" w:rsidRPr="00B63B90" w:rsidRDefault="001B1C45" w:rsidP="00A00621">
            <w:pPr>
              <w:rPr>
                <w:color w:val="000000"/>
                <w:sz w:val="16"/>
                <w:szCs w:val="16"/>
              </w:rPr>
            </w:pPr>
          </w:p>
        </w:tc>
        <w:tc>
          <w:tcPr>
            <w:tcW w:w="1110" w:type="dxa"/>
            <w:vMerge/>
          </w:tcPr>
          <w:p w:rsidR="001B1C45" w:rsidRPr="00B63B90" w:rsidRDefault="001B1C45" w:rsidP="00A00621">
            <w:pPr>
              <w:rPr>
                <w:color w:val="000000"/>
                <w:sz w:val="16"/>
                <w:szCs w:val="16"/>
              </w:rPr>
            </w:pPr>
          </w:p>
        </w:tc>
        <w:tc>
          <w:tcPr>
            <w:tcW w:w="1351"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федеральный бюджет</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sz w:val="16"/>
                <w:szCs w:val="16"/>
              </w:rPr>
            </w:pPr>
          </w:p>
        </w:tc>
        <w:tc>
          <w:tcPr>
            <w:tcW w:w="2844" w:type="dxa"/>
            <w:vMerge/>
          </w:tcPr>
          <w:p w:rsidR="001B1C45" w:rsidRPr="00B63B90" w:rsidRDefault="001B1C45" w:rsidP="00A00621">
            <w:pPr>
              <w:rPr>
                <w:sz w:val="16"/>
                <w:szCs w:val="16"/>
              </w:rPr>
            </w:pPr>
          </w:p>
        </w:tc>
        <w:tc>
          <w:tcPr>
            <w:tcW w:w="730" w:type="dxa"/>
            <w:vMerge/>
          </w:tcPr>
          <w:p w:rsidR="001B1C45" w:rsidRPr="00B63B90" w:rsidRDefault="001B1C45" w:rsidP="00A00621">
            <w:pPr>
              <w:rPr>
                <w:sz w:val="16"/>
                <w:szCs w:val="16"/>
              </w:rPr>
            </w:pPr>
          </w:p>
        </w:tc>
        <w:tc>
          <w:tcPr>
            <w:tcW w:w="1110" w:type="dxa"/>
            <w:vMerge/>
          </w:tcPr>
          <w:p w:rsidR="001B1C45" w:rsidRPr="00B63B90" w:rsidRDefault="001B1C45" w:rsidP="00A00621">
            <w:pPr>
              <w:rPr>
                <w:sz w:val="16"/>
                <w:szCs w:val="16"/>
              </w:rPr>
            </w:pPr>
          </w:p>
        </w:tc>
        <w:tc>
          <w:tcPr>
            <w:tcW w:w="1351" w:type="dxa"/>
          </w:tcPr>
          <w:p w:rsidR="001B1C45" w:rsidRPr="00B63B90" w:rsidRDefault="001B1C45" w:rsidP="00A00621">
            <w:pPr>
              <w:pStyle w:val="ConsPlusNormal"/>
              <w:ind w:firstLine="0"/>
              <w:jc w:val="both"/>
              <w:rPr>
                <w:rFonts w:ascii="Times New Roman" w:hAnsi="Times New Roman"/>
                <w:sz w:val="16"/>
                <w:szCs w:val="16"/>
              </w:rPr>
            </w:pPr>
            <w:r w:rsidRPr="00B63B90">
              <w:rPr>
                <w:rFonts w:ascii="Times New Roman" w:hAnsi="Times New Roman"/>
                <w:sz w:val="16"/>
                <w:szCs w:val="16"/>
              </w:rPr>
              <w:t>республиканский бюджет Чувашской Республики</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c>
          <w:tcPr>
            <w:tcW w:w="1053" w:type="dxa"/>
            <w:vMerge/>
            <w:tcBorders>
              <w:left w:val="nil"/>
            </w:tcBorders>
          </w:tcPr>
          <w:p w:rsidR="001B1C45" w:rsidRPr="00B63B90" w:rsidRDefault="001B1C45" w:rsidP="00A00621">
            <w:pPr>
              <w:rPr>
                <w:sz w:val="16"/>
                <w:szCs w:val="16"/>
              </w:rPr>
            </w:pPr>
          </w:p>
        </w:tc>
        <w:tc>
          <w:tcPr>
            <w:tcW w:w="2844" w:type="dxa"/>
            <w:vMerge/>
          </w:tcPr>
          <w:p w:rsidR="001B1C45" w:rsidRPr="00B63B90" w:rsidRDefault="001B1C45" w:rsidP="00A00621">
            <w:pPr>
              <w:rPr>
                <w:sz w:val="16"/>
                <w:szCs w:val="16"/>
              </w:rPr>
            </w:pPr>
          </w:p>
        </w:tc>
        <w:tc>
          <w:tcPr>
            <w:tcW w:w="730" w:type="dxa"/>
            <w:vMerge/>
          </w:tcPr>
          <w:p w:rsidR="001B1C45" w:rsidRPr="00B63B90" w:rsidRDefault="001B1C45" w:rsidP="00A00621">
            <w:pPr>
              <w:rPr>
                <w:sz w:val="16"/>
                <w:szCs w:val="16"/>
              </w:rPr>
            </w:pPr>
          </w:p>
        </w:tc>
        <w:tc>
          <w:tcPr>
            <w:tcW w:w="1110" w:type="dxa"/>
            <w:vMerge/>
          </w:tcPr>
          <w:p w:rsidR="001B1C45" w:rsidRPr="00B63B90" w:rsidRDefault="001B1C45" w:rsidP="00A00621">
            <w:pPr>
              <w:rPr>
                <w:sz w:val="16"/>
                <w:szCs w:val="16"/>
              </w:rPr>
            </w:pPr>
          </w:p>
        </w:tc>
        <w:tc>
          <w:tcPr>
            <w:tcW w:w="1351" w:type="dxa"/>
          </w:tcPr>
          <w:p w:rsidR="001B1C45" w:rsidRPr="00B63B90" w:rsidRDefault="001B1C45" w:rsidP="00A00621">
            <w:pPr>
              <w:pStyle w:val="ConsPlusNormal"/>
              <w:ind w:firstLine="0"/>
              <w:jc w:val="both"/>
              <w:rPr>
                <w:rFonts w:ascii="Times New Roman" w:hAnsi="Times New Roman"/>
                <w:sz w:val="16"/>
                <w:szCs w:val="16"/>
              </w:rPr>
            </w:pPr>
            <w:r w:rsidRPr="00B63B90">
              <w:rPr>
                <w:rFonts w:ascii="Times New Roman" w:hAnsi="Times New Roman"/>
                <w:sz w:val="16"/>
                <w:szCs w:val="16"/>
              </w:rPr>
              <w:t xml:space="preserve">бюджет </w:t>
            </w:r>
            <w:r w:rsidRPr="00B63B90">
              <w:rPr>
                <w:rFonts w:ascii="Times New Roman" w:hAnsi="Times New Roman"/>
                <w:sz w:val="16"/>
                <w:szCs w:val="16"/>
              </w:rPr>
              <w:lastRenderedPageBreak/>
              <w:t>сельского поселения</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lastRenderedPageBreak/>
              <w:t>1 500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1500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7500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r w:rsidR="001B1C45" w:rsidRPr="00B63B90" w:rsidTr="00A00621">
        <w:trPr>
          <w:trHeight w:val="510"/>
        </w:trPr>
        <w:tc>
          <w:tcPr>
            <w:tcW w:w="1053" w:type="dxa"/>
            <w:vMerge/>
            <w:tcBorders>
              <w:left w:val="nil"/>
            </w:tcBorders>
          </w:tcPr>
          <w:p w:rsidR="001B1C45" w:rsidRPr="00B63B90" w:rsidRDefault="001B1C45" w:rsidP="00A00621">
            <w:pPr>
              <w:rPr>
                <w:sz w:val="16"/>
                <w:szCs w:val="16"/>
              </w:rPr>
            </w:pPr>
          </w:p>
        </w:tc>
        <w:tc>
          <w:tcPr>
            <w:tcW w:w="2844" w:type="dxa"/>
            <w:vMerge/>
          </w:tcPr>
          <w:p w:rsidR="001B1C45" w:rsidRPr="00B63B90" w:rsidRDefault="001B1C45" w:rsidP="00A00621">
            <w:pPr>
              <w:rPr>
                <w:sz w:val="16"/>
                <w:szCs w:val="16"/>
              </w:rPr>
            </w:pPr>
          </w:p>
        </w:tc>
        <w:tc>
          <w:tcPr>
            <w:tcW w:w="730" w:type="dxa"/>
            <w:vMerge/>
          </w:tcPr>
          <w:p w:rsidR="001B1C45" w:rsidRPr="00B63B90" w:rsidRDefault="001B1C45" w:rsidP="00A00621">
            <w:pPr>
              <w:rPr>
                <w:sz w:val="16"/>
                <w:szCs w:val="16"/>
              </w:rPr>
            </w:pPr>
          </w:p>
        </w:tc>
        <w:tc>
          <w:tcPr>
            <w:tcW w:w="1110" w:type="dxa"/>
            <w:vMerge/>
          </w:tcPr>
          <w:p w:rsidR="001B1C45" w:rsidRPr="00B63B90" w:rsidRDefault="001B1C45" w:rsidP="00A00621">
            <w:pPr>
              <w:rPr>
                <w:sz w:val="16"/>
                <w:szCs w:val="16"/>
              </w:rPr>
            </w:pPr>
          </w:p>
        </w:tc>
        <w:tc>
          <w:tcPr>
            <w:tcW w:w="1351" w:type="dxa"/>
          </w:tcPr>
          <w:p w:rsidR="001B1C45" w:rsidRPr="00B63B90" w:rsidRDefault="001B1C45" w:rsidP="00A00621">
            <w:pPr>
              <w:pStyle w:val="ConsPlusNormal"/>
              <w:ind w:firstLine="0"/>
              <w:jc w:val="both"/>
              <w:rPr>
                <w:rFonts w:ascii="Times New Roman" w:hAnsi="Times New Roman"/>
                <w:sz w:val="16"/>
                <w:szCs w:val="16"/>
              </w:rPr>
            </w:pPr>
            <w:r w:rsidRPr="00B63B90">
              <w:rPr>
                <w:rFonts w:ascii="Times New Roman" w:hAnsi="Times New Roman"/>
                <w:sz w:val="16"/>
                <w:szCs w:val="16"/>
              </w:rPr>
              <w:t>внебюджетные источники</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134"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3"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326"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992" w:type="dxa"/>
          </w:tcPr>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0,0</w:t>
            </w:r>
          </w:p>
        </w:tc>
        <w:tc>
          <w:tcPr>
            <w:tcW w:w="1006" w:type="dxa"/>
            <w:tcBorders>
              <w:right w:val="nil"/>
            </w:tcBorders>
          </w:tcPr>
          <w:p w:rsidR="001B1C45" w:rsidRPr="00B63B90" w:rsidRDefault="001B1C45" w:rsidP="00A00621">
            <w:pPr>
              <w:pStyle w:val="ConsPlusNormal"/>
              <w:ind w:firstLine="0"/>
              <w:rPr>
                <w:rFonts w:ascii="Times New Roman" w:hAnsi="Times New Roman"/>
                <w:color w:val="000000"/>
                <w:sz w:val="16"/>
                <w:szCs w:val="16"/>
              </w:rPr>
            </w:pPr>
          </w:p>
        </w:tc>
      </w:tr>
    </w:tbl>
    <w:p w:rsidR="001B1C45" w:rsidRPr="00B63B90" w:rsidRDefault="001B1C45" w:rsidP="001B1C45">
      <w:pPr>
        <w:tabs>
          <w:tab w:val="left" w:pos="1134"/>
        </w:tabs>
        <w:ind w:left="6"/>
        <w:rPr>
          <w:sz w:val="16"/>
          <w:szCs w:val="16"/>
        </w:rPr>
      </w:pPr>
    </w:p>
    <w:p w:rsidR="001B1C45" w:rsidRPr="00B63B90" w:rsidRDefault="001B1C45" w:rsidP="001B1C45">
      <w:pPr>
        <w:tabs>
          <w:tab w:val="left" w:pos="1134"/>
        </w:tabs>
        <w:ind w:left="6"/>
        <w:rPr>
          <w:sz w:val="16"/>
          <w:szCs w:val="16"/>
        </w:rPr>
        <w:sectPr w:rsidR="001B1C45" w:rsidRPr="00B63B90" w:rsidSect="000A5825">
          <w:pgSz w:w="16838" w:h="11905" w:orient="landscape"/>
          <w:pgMar w:top="1418" w:right="1134" w:bottom="1134" w:left="1134" w:header="992" w:footer="709" w:gutter="0"/>
          <w:pgNumType w:start="1"/>
          <w:cols w:space="720"/>
          <w:titlePg/>
          <w:docGrid w:linePitch="299"/>
        </w:sectPr>
      </w:pPr>
    </w:p>
    <w:p w:rsidR="001B1C45" w:rsidRPr="00B63B90" w:rsidRDefault="001B1C45" w:rsidP="001B1C45">
      <w:pPr>
        <w:pStyle w:val="ConsPlusNormal"/>
        <w:ind w:left="5124" w:hanging="6"/>
        <w:jc w:val="right"/>
        <w:rPr>
          <w:rFonts w:ascii="Times New Roman" w:hAnsi="Times New Roman"/>
          <w:color w:val="000000"/>
          <w:sz w:val="16"/>
          <w:szCs w:val="16"/>
        </w:rPr>
      </w:pPr>
      <w:r w:rsidRPr="00B63B90">
        <w:rPr>
          <w:rFonts w:ascii="Times New Roman" w:hAnsi="Times New Roman"/>
          <w:color w:val="000000"/>
          <w:sz w:val="16"/>
          <w:szCs w:val="16"/>
        </w:rPr>
        <w:lastRenderedPageBreak/>
        <w:t>Приложение № 3</w:t>
      </w:r>
    </w:p>
    <w:p w:rsidR="001B1C45" w:rsidRPr="00B63B90" w:rsidRDefault="001B1C45" w:rsidP="001B1C45">
      <w:pPr>
        <w:pStyle w:val="ConsPlusNormal"/>
        <w:tabs>
          <w:tab w:val="left" w:pos="5387"/>
        </w:tabs>
        <w:ind w:left="5124" w:hanging="6"/>
        <w:jc w:val="right"/>
        <w:rPr>
          <w:rFonts w:ascii="Times New Roman" w:hAnsi="Times New Roman"/>
          <w:color w:val="000000"/>
          <w:sz w:val="16"/>
          <w:szCs w:val="16"/>
        </w:rPr>
      </w:pPr>
      <w:r w:rsidRPr="00B63B90">
        <w:rPr>
          <w:rFonts w:ascii="Times New Roman" w:hAnsi="Times New Roman"/>
          <w:color w:val="000000"/>
          <w:sz w:val="16"/>
          <w:szCs w:val="16"/>
        </w:rPr>
        <w:t>к муниципальной программе</w:t>
      </w:r>
    </w:p>
    <w:p w:rsidR="001B1C45" w:rsidRPr="00B63B90" w:rsidRDefault="001B1C45" w:rsidP="001B1C45">
      <w:pPr>
        <w:pStyle w:val="ConsPlusNormal"/>
        <w:tabs>
          <w:tab w:val="left" w:pos="5387"/>
        </w:tabs>
        <w:ind w:left="5124" w:hanging="6"/>
        <w:jc w:val="right"/>
        <w:rPr>
          <w:rFonts w:ascii="Times New Roman" w:hAnsi="Times New Roman"/>
          <w:color w:val="000000"/>
          <w:sz w:val="16"/>
          <w:szCs w:val="16"/>
        </w:rPr>
      </w:pPr>
      <w:r w:rsidRPr="00B63B90">
        <w:rPr>
          <w:rFonts w:ascii="Times New Roman" w:hAnsi="Times New Roman"/>
          <w:color w:val="000000"/>
          <w:sz w:val="16"/>
          <w:szCs w:val="16"/>
        </w:rPr>
        <w:t>Комсомольского района</w:t>
      </w:r>
    </w:p>
    <w:p w:rsidR="001B1C45" w:rsidRPr="00B63B90" w:rsidRDefault="001B1C45" w:rsidP="001B1C45">
      <w:pPr>
        <w:pStyle w:val="ConsPlusNormal"/>
        <w:tabs>
          <w:tab w:val="left" w:pos="5387"/>
        </w:tabs>
        <w:ind w:left="5124" w:hanging="6"/>
        <w:jc w:val="right"/>
        <w:rPr>
          <w:rFonts w:ascii="Times New Roman" w:hAnsi="Times New Roman"/>
          <w:color w:val="000000"/>
          <w:sz w:val="16"/>
          <w:szCs w:val="16"/>
        </w:rPr>
      </w:pPr>
      <w:r w:rsidRPr="00B63B90">
        <w:rPr>
          <w:rFonts w:ascii="Times New Roman" w:hAnsi="Times New Roman"/>
          <w:color w:val="000000"/>
          <w:sz w:val="16"/>
          <w:szCs w:val="16"/>
        </w:rPr>
        <w:t>«Социальная поддержка граждан»</w:t>
      </w:r>
    </w:p>
    <w:p w:rsidR="001B1C45" w:rsidRPr="00B63B90" w:rsidRDefault="001B1C45" w:rsidP="001B1C45">
      <w:pPr>
        <w:pStyle w:val="ConsPlusNormal"/>
        <w:ind w:firstLine="709"/>
        <w:jc w:val="right"/>
        <w:rPr>
          <w:rFonts w:ascii="Times New Roman" w:hAnsi="Times New Roman"/>
          <w:color w:val="000000"/>
          <w:sz w:val="16"/>
          <w:szCs w:val="16"/>
        </w:rPr>
      </w:pPr>
    </w:p>
    <w:p w:rsidR="001B1C45" w:rsidRPr="00B63B90" w:rsidRDefault="001B1C45" w:rsidP="001B1C45">
      <w:pPr>
        <w:pStyle w:val="ConsPlusNormal"/>
        <w:ind w:firstLine="709"/>
        <w:jc w:val="both"/>
        <w:rPr>
          <w:rFonts w:ascii="Times New Roman" w:hAnsi="Times New Roman"/>
          <w:color w:val="000000"/>
          <w:sz w:val="16"/>
          <w:szCs w:val="16"/>
        </w:rPr>
      </w:pPr>
    </w:p>
    <w:p w:rsidR="001B1C45" w:rsidRPr="00B63B90" w:rsidRDefault="001B1C45" w:rsidP="001B1C45">
      <w:pPr>
        <w:pStyle w:val="ConsPlusNormal"/>
        <w:ind w:left="708" w:hanging="850"/>
        <w:jc w:val="center"/>
        <w:rPr>
          <w:rFonts w:ascii="Times New Roman" w:hAnsi="Times New Roman"/>
          <w:b/>
          <w:caps/>
          <w:color w:val="000000"/>
          <w:sz w:val="16"/>
          <w:szCs w:val="16"/>
        </w:rPr>
      </w:pPr>
      <w:r w:rsidRPr="00B63B90">
        <w:rPr>
          <w:rFonts w:ascii="Times New Roman" w:hAnsi="Times New Roman"/>
          <w:b/>
          <w:caps/>
          <w:color w:val="000000"/>
          <w:sz w:val="16"/>
          <w:szCs w:val="16"/>
        </w:rPr>
        <w:t>П о д п р о г р а м м а</w:t>
      </w:r>
    </w:p>
    <w:p w:rsidR="001B1C45" w:rsidRPr="00B63B90" w:rsidRDefault="001B1C45" w:rsidP="001B1C45">
      <w:pPr>
        <w:pStyle w:val="ConsPlusNormal"/>
        <w:ind w:left="708" w:hanging="850"/>
        <w:jc w:val="center"/>
        <w:rPr>
          <w:rFonts w:ascii="Times New Roman" w:hAnsi="Times New Roman"/>
          <w:b/>
          <w:color w:val="000000"/>
          <w:sz w:val="16"/>
          <w:szCs w:val="16"/>
        </w:rPr>
      </w:pPr>
      <w:r w:rsidRPr="00B63B90">
        <w:rPr>
          <w:rFonts w:ascii="Times New Roman" w:hAnsi="Times New Roman"/>
          <w:b/>
          <w:color w:val="000000"/>
          <w:sz w:val="16"/>
          <w:szCs w:val="16"/>
        </w:rPr>
        <w:t xml:space="preserve">«Социальная защита населения» </w:t>
      </w:r>
    </w:p>
    <w:p w:rsidR="001B1C45" w:rsidRPr="00B63B90" w:rsidRDefault="001B1C45" w:rsidP="001B1C45">
      <w:pPr>
        <w:pStyle w:val="ConsPlusNormal"/>
        <w:ind w:left="708" w:hanging="850"/>
        <w:jc w:val="center"/>
        <w:rPr>
          <w:rFonts w:ascii="Times New Roman" w:hAnsi="Times New Roman"/>
          <w:b/>
          <w:color w:val="000000"/>
          <w:sz w:val="16"/>
          <w:szCs w:val="16"/>
        </w:rPr>
      </w:pPr>
      <w:r w:rsidRPr="00B63B90">
        <w:rPr>
          <w:rFonts w:ascii="Times New Roman" w:hAnsi="Times New Roman"/>
          <w:b/>
          <w:color w:val="000000"/>
          <w:sz w:val="16"/>
          <w:szCs w:val="16"/>
        </w:rPr>
        <w:t>муниципальной программы  Новочелны-Сюрбеевского сельского поселения</w:t>
      </w:r>
    </w:p>
    <w:p w:rsidR="001B1C45" w:rsidRPr="00B63B90" w:rsidRDefault="001B1C45" w:rsidP="001B1C45">
      <w:pPr>
        <w:pStyle w:val="ConsPlusNormal"/>
        <w:ind w:left="708" w:hanging="850"/>
        <w:jc w:val="center"/>
        <w:rPr>
          <w:rFonts w:ascii="Times New Roman" w:hAnsi="Times New Roman"/>
          <w:b/>
          <w:color w:val="000000"/>
          <w:sz w:val="16"/>
          <w:szCs w:val="16"/>
        </w:rPr>
      </w:pPr>
      <w:r w:rsidRPr="00B63B90">
        <w:rPr>
          <w:rFonts w:ascii="Times New Roman" w:hAnsi="Times New Roman"/>
          <w:b/>
          <w:color w:val="000000"/>
          <w:sz w:val="16"/>
          <w:szCs w:val="16"/>
        </w:rPr>
        <w:t xml:space="preserve"> Комсомольского района  Чувашской  Республики </w:t>
      </w:r>
    </w:p>
    <w:p w:rsidR="001B1C45" w:rsidRPr="00B63B90" w:rsidRDefault="001B1C45" w:rsidP="001B1C45">
      <w:pPr>
        <w:pStyle w:val="ConsPlusNormal"/>
        <w:ind w:left="708" w:hanging="850"/>
        <w:jc w:val="center"/>
        <w:rPr>
          <w:rFonts w:ascii="Times New Roman" w:hAnsi="Times New Roman"/>
          <w:b/>
          <w:color w:val="000000"/>
          <w:sz w:val="16"/>
          <w:szCs w:val="16"/>
        </w:rPr>
      </w:pPr>
      <w:r w:rsidRPr="00B63B90">
        <w:rPr>
          <w:rFonts w:ascii="Times New Roman" w:hAnsi="Times New Roman"/>
          <w:b/>
          <w:color w:val="000000"/>
          <w:sz w:val="16"/>
          <w:szCs w:val="16"/>
        </w:rPr>
        <w:t>«Социальная поддержка граждан»</w:t>
      </w:r>
    </w:p>
    <w:p w:rsidR="001B1C45" w:rsidRPr="00B63B90" w:rsidRDefault="001B1C45" w:rsidP="001B1C45">
      <w:pPr>
        <w:pStyle w:val="ConsPlusNormal"/>
        <w:ind w:left="708" w:hanging="850"/>
        <w:jc w:val="center"/>
        <w:rPr>
          <w:rFonts w:ascii="Times New Roman" w:hAnsi="Times New Roman"/>
          <w:b/>
          <w:color w:val="000000"/>
          <w:sz w:val="16"/>
          <w:szCs w:val="16"/>
        </w:rPr>
      </w:pPr>
    </w:p>
    <w:tbl>
      <w:tblPr>
        <w:tblW w:w="9888" w:type="dxa"/>
        <w:tblLayout w:type="fixed"/>
        <w:tblLook w:val="04A0" w:firstRow="1" w:lastRow="0" w:firstColumn="1" w:lastColumn="0" w:noHBand="0" w:noVBand="1"/>
      </w:tblPr>
      <w:tblGrid>
        <w:gridCol w:w="3576"/>
        <w:gridCol w:w="312"/>
        <w:gridCol w:w="6000"/>
      </w:tblGrid>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Ответственный исполнитель Муниципальной программы</w:t>
            </w:r>
          </w:p>
        </w:tc>
        <w:tc>
          <w:tcPr>
            <w:tcW w:w="312" w:type="dxa"/>
            <w:shd w:val="clear" w:color="auto" w:fill="auto"/>
          </w:tcPr>
          <w:p w:rsidR="001B1C45" w:rsidRPr="00B63B90" w:rsidRDefault="001B1C45" w:rsidP="00A00621">
            <w:pPr>
              <w:widowControl w:val="0"/>
              <w:autoSpaceDE w:val="0"/>
              <w:autoSpaceDN w:val="0"/>
              <w:rPr>
                <w:b/>
                <w:sz w:val="16"/>
                <w:szCs w:val="16"/>
              </w:rPr>
            </w:pPr>
            <w:r w:rsidRPr="00B63B90">
              <w:rPr>
                <w:b/>
                <w:sz w:val="16"/>
                <w:szCs w:val="16"/>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 xml:space="preserve">Администрация Новочелны-Сюрбеевского сельского поселения Комсомольского района Чувашской Республики </w:t>
            </w: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 xml:space="preserve">Подпрограмма Муниципальной программы </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«Социальная защита населения»</w:t>
            </w:r>
          </w:p>
          <w:p w:rsidR="001B1C45" w:rsidRPr="00B63B90" w:rsidRDefault="001B1C45" w:rsidP="00A00621">
            <w:pPr>
              <w:widowControl w:val="0"/>
              <w:autoSpaceDE w:val="0"/>
              <w:autoSpaceDN w:val="0"/>
              <w:rPr>
                <w:sz w:val="16"/>
                <w:szCs w:val="16"/>
              </w:rPr>
            </w:pP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Цели Муниципальной программы</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 xml:space="preserve">Создание благоприятных условий жизнедеятельности ветеранам, гражданам пожилого возраста, инвалидам </w:t>
            </w: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Задачи Муниципальной программы</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adjustRightInd w:val="0"/>
              <w:rPr>
                <w:sz w:val="16"/>
                <w:szCs w:val="16"/>
              </w:rPr>
            </w:pPr>
            <w:r w:rsidRPr="00B63B90">
              <w:rPr>
                <w:sz w:val="16"/>
                <w:szCs w:val="16"/>
              </w:rPr>
              <w:t>обеспечение выполнения обязательств государства по социальной поддержке граждан;</w:t>
            </w:r>
          </w:p>
          <w:p w:rsidR="001B1C45" w:rsidRPr="00B63B90" w:rsidRDefault="001B1C45" w:rsidP="00A00621">
            <w:pPr>
              <w:widowControl w:val="0"/>
              <w:autoSpaceDE w:val="0"/>
              <w:autoSpaceDN w:val="0"/>
              <w:rPr>
                <w:sz w:val="16"/>
                <w:szCs w:val="16"/>
              </w:rPr>
            </w:pPr>
            <w:r w:rsidRPr="00B63B90">
              <w:rPr>
                <w:sz w:val="16"/>
                <w:szCs w:val="16"/>
              </w:rPr>
              <w:t>проведение мероприятий социального характера с привлечением лиц, нуждающихся в социально-психологической поддержке</w:t>
            </w: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Целевые индикаторы и показатели Муниципальной программы</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сохранение количества проводимых мероприятий для создания благоприятных условий жизнедеятельности ветеранам, гражданам старшего поколения, инвалидам.</w:t>
            </w:r>
          </w:p>
        </w:tc>
      </w:tr>
      <w:tr w:rsidR="001B1C45" w:rsidRPr="00B63B90" w:rsidTr="00A00621">
        <w:tc>
          <w:tcPr>
            <w:tcW w:w="3576"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Сроки и этапы реализации Муниципальной программы</w:t>
            </w:r>
          </w:p>
        </w:tc>
        <w:tc>
          <w:tcPr>
            <w:tcW w:w="312" w:type="dxa"/>
            <w:shd w:val="clear" w:color="auto" w:fill="auto"/>
          </w:tcPr>
          <w:p w:rsidR="001B1C45" w:rsidRPr="00B63B90" w:rsidRDefault="001B1C45" w:rsidP="00A00621">
            <w:pPr>
              <w:rPr>
                <w:sz w:val="16"/>
                <w:szCs w:val="16"/>
                <w:lang w:eastAsia="en-US"/>
              </w:rPr>
            </w:pPr>
            <w:r w:rsidRPr="00B63B90">
              <w:rPr>
                <w:sz w:val="16"/>
                <w:szCs w:val="16"/>
                <w:lang w:eastAsia="en-US"/>
              </w:rPr>
              <w:t>-</w:t>
            </w:r>
          </w:p>
        </w:tc>
        <w:tc>
          <w:tcPr>
            <w:tcW w:w="6000" w:type="dxa"/>
            <w:shd w:val="clear" w:color="auto" w:fill="auto"/>
          </w:tcPr>
          <w:p w:rsidR="001B1C45" w:rsidRPr="00B63B90" w:rsidRDefault="001B1C45" w:rsidP="00A00621">
            <w:pPr>
              <w:widowControl w:val="0"/>
              <w:autoSpaceDE w:val="0"/>
              <w:autoSpaceDN w:val="0"/>
              <w:rPr>
                <w:sz w:val="16"/>
                <w:szCs w:val="16"/>
              </w:rPr>
            </w:pPr>
            <w:r w:rsidRPr="00B63B90">
              <w:rPr>
                <w:sz w:val="16"/>
                <w:szCs w:val="16"/>
              </w:rPr>
              <w:t>2021-2035 годы:</w:t>
            </w:r>
          </w:p>
          <w:p w:rsidR="001B1C45" w:rsidRPr="00B63B90" w:rsidRDefault="001B1C45" w:rsidP="00A00621">
            <w:pPr>
              <w:widowControl w:val="0"/>
              <w:autoSpaceDE w:val="0"/>
              <w:autoSpaceDN w:val="0"/>
              <w:rPr>
                <w:sz w:val="16"/>
                <w:szCs w:val="16"/>
              </w:rPr>
            </w:pPr>
            <w:r w:rsidRPr="00B63B90">
              <w:rPr>
                <w:sz w:val="16"/>
                <w:szCs w:val="16"/>
              </w:rPr>
              <w:t>1 этап – 2021 - 2025 годы;</w:t>
            </w:r>
          </w:p>
          <w:p w:rsidR="001B1C45" w:rsidRPr="00B63B90" w:rsidRDefault="001B1C45" w:rsidP="00A00621">
            <w:pPr>
              <w:widowControl w:val="0"/>
              <w:autoSpaceDE w:val="0"/>
              <w:autoSpaceDN w:val="0"/>
              <w:rPr>
                <w:sz w:val="16"/>
                <w:szCs w:val="16"/>
              </w:rPr>
            </w:pPr>
            <w:r w:rsidRPr="00B63B90">
              <w:rPr>
                <w:sz w:val="16"/>
                <w:szCs w:val="16"/>
              </w:rPr>
              <w:t>2 этап – 2026 - 2030 годы;</w:t>
            </w:r>
          </w:p>
          <w:p w:rsidR="001B1C45" w:rsidRPr="00B63B90" w:rsidRDefault="001B1C45" w:rsidP="00A00621">
            <w:pPr>
              <w:widowControl w:val="0"/>
              <w:autoSpaceDE w:val="0"/>
              <w:autoSpaceDN w:val="0"/>
              <w:rPr>
                <w:sz w:val="16"/>
                <w:szCs w:val="16"/>
              </w:rPr>
            </w:pPr>
            <w:r w:rsidRPr="00B63B90">
              <w:rPr>
                <w:sz w:val="16"/>
                <w:szCs w:val="16"/>
              </w:rPr>
              <w:t xml:space="preserve">3 этап – 2031 - 2035 годы </w:t>
            </w:r>
          </w:p>
          <w:p w:rsidR="001B1C45" w:rsidRPr="00B63B90" w:rsidRDefault="001B1C45" w:rsidP="00A00621">
            <w:pPr>
              <w:widowControl w:val="0"/>
              <w:autoSpaceDE w:val="0"/>
              <w:autoSpaceDN w:val="0"/>
              <w:rPr>
                <w:sz w:val="16"/>
                <w:szCs w:val="16"/>
              </w:rPr>
            </w:pPr>
          </w:p>
        </w:tc>
      </w:tr>
    </w:tbl>
    <w:p w:rsidR="001B1C45" w:rsidRPr="00B63B90" w:rsidRDefault="001B1C45" w:rsidP="001B1C45">
      <w:pPr>
        <w:rPr>
          <w:vanish/>
          <w:sz w:val="16"/>
          <w:szCs w:val="16"/>
          <w:lang w:eastAsia="en-US"/>
        </w:rPr>
      </w:pPr>
    </w:p>
    <w:tbl>
      <w:tblPr>
        <w:tblW w:w="5123" w:type="pct"/>
        <w:tblLayout w:type="fixed"/>
        <w:tblLook w:val="01E0" w:firstRow="1" w:lastRow="1" w:firstColumn="1" w:lastColumn="1" w:noHBand="0" w:noVBand="0"/>
      </w:tblPr>
      <w:tblGrid>
        <w:gridCol w:w="3575"/>
        <w:gridCol w:w="368"/>
        <w:gridCol w:w="6000"/>
      </w:tblGrid>
      <w:tr w:rsidR="001B1C45" w:rsidRPr="00B63B90" w:rsidTr="00A00621">
        <w:trPr>
          <w:trHeight w:val="248"/>
        </w:trPr>
        <w:tc>
          <w:tcPr>
            <w:tcW w:w="1798" w:type="pct"/>
          </w:tcPr>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Объемы финансирования Муниципальной программы с разбивкой по годам реализации программы</w:t>
            </w:r>
          </w:p>
        </w:tc>
        <w:tc>
          <w:tcPr>
            <w:tcW w:w="185" w:type="pct"/>
          </w:tcPr>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w:t>
            </w:r>
          </w:p>
        </w:tc>
        <w:tc>
          <w:tcPr>
            <w:tcW w:w="3017" w:type="pct"/>
          </w:tcPr>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прогнозируемые объемы финансирования мероприятий Муниципальной программы в 2021–2035 годах составляют 19 500,00 рублей, в том числе:</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2021 году – 1 500,00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2022 году – 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2023 году – 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2024 году – 1500,00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2025 году – 1500,00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2026-2030 году – 7 500,00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2031-2035 году – 7 500,00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из них средства:</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местного бюджета–19 500,00 рублей (100,0 процентов), в том числе:</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2021 году – 1 500,00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2022 году – 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2023 году – 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2024 году – 1500,00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2025 году – 1500,00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2026-2030 году – 7 500,00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в 2031-2035 году – 7 500,00 рублей.</w:t>
            </w:r>
          </w:p>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Объемы финансирования Муниципальной программы подлежат ежегодному уточнению исходя из возможностей бюджета Новочелны-Сюрбеевского сельского поселения Комсомольского района Чувашской Республики на очередной финансовый год и плановый период</w:t>
            </w:r>
          </w:p>
          <w:p w:rsidR="001B1C45" w:rsidRPr="00B63B90" w:rsidRDefault="001B1C45" w:rsidP="00A00621">
            <w:pPr>
              <w:widowControl w:val="0"/>
              <w:autoSpaceDE w:val="0"/>
              <w:autoSpaceDN w:val="0"/>
              <w:rPr>
                <w:rFonts w:eastAsia="Calibri"/>
                <w:sz w:val="16"/>
                <w:szCs w:val="16"/>
              </w:rPr>
            </w:pPr>
          </w:p>
        </w:tc>
      </w:tr>
      <w:tr w:rsidR="001B1C45" w:rsidRPr="00B63B90" w:rsidTr="00A00621">
        <w:trPr>
          <w:trHeight w:val="248"/>
        </w:trPr>
        <w:tc>
          <w:tcPr>
            <w:tcW w:w="1798" w:type="pct"/>
          </w:tcPr>
          <w:p w:rsidR="001B1C45" w:rsidRPr="00B63B90" w:rsidRDefault="001B1C45" w:rsidP="00A00621">
            <w:pPr>
              <w:autoSpaceDE w:val="0"/>
              <w:autoSpaceDN w:val="0"/>
              <w:adjustRightInd w:val="0"/>
              <w:rPr>
                <w:sz w:val="16"/>
                <w:szCs w:val="16"/>
                <w:lang w:eastAsia="en-US"/>
              </w:rPr>
            </w:pPr>
            <w:r w:rsidRPr="00B63B90">
              <w:rPr>
                <w:sz w:val="16"/>
                <w:szCs w:val="16"/>
                <w:lang w:eastAsia="en-US"/>
              </w:rPr>
              <w:t>Ожидаемые результаты реализации Муниципальной программы</w:t>
            </w:r>
          </w:p>
          <w:p w:rsidR="001B1C45" w:rsidRPr="00B63B90" w:rsidRDefault="001B1C45" w:rsidP="00A00621">
            <w:pPr>
              <w:widowControl w:val="0"/>
              <w:autoSpaceDE w:val="0"/>
              <w:autoSpaceDN w:val="0"/>
              <w:rPr>
                <w:rFonts w:eastAsia="Calibri"/>
                <w:sz w:val="16"/>
                <w:szCs w:val="16"/>
              </w:rPr>
            </w:pPr>
          </w:p>
        </w:tc>
        <w:tc>
          <w:tcPr>
            <w:tcW w:w="185" w:type="pct"/>
          </w:tcPr>
          <w:p w:rsidR="001B1C45" w:rsidRPr="00B63B90" w:rsidRDefault="001B1C45" w:rsidP="00A00621">
            <w:pPr>
              <w:widowControl w:val="0"/>
              <w:autoSpaceDE w:val="0"/>
              <w:autoSpaceDN w:val="0"/>
              <w:rPr>
                <w:rFonts w:eastAsia="Calibri"/>
                <w:sz w:val="16"/>
                <w:szCs w:val="16"/>
              </w:rPr>
            </w:pPr>
            <w:r w:rsidRPr="00B63B90">
              <w:rPr>
                <w:rFonts w:eastAsia="Calibri"/>
                <w:sz w:val="16"/>
                <w:szCs w:val="16"/>
              </w:rPr>
              <w:t>-</w:t>
            </w:r>
          </w:p>
        </w:tc>
        <w:tc>
          <w:tcPr>
            <w:tcW w:w="3017" w:type="pct"/>
          </w:tcPr>
          <w:p w:rsidR="001B1C45" w:rsidRPr="00B63B90" w:rsidRDefault="001B1C45" w:rsidP="00A00621">
            <w:pPr>
              <w:autoSpaceDE w:val="0"/>
              <w:autoSpaceDN w:val="0"/>
              <w:adjustRightInd w:val="0"/>
              <w:rPr>
                <w:sz w:val="16"/>
                <w:szCs w:val="16"/>
                <w:lang w:eastAsia="en-US"/>
              </w:rPr>
            </w:pPr>
            <w:r w:rsidRPr="00B63B90">
              <w:rPr>
                <w:sz w:val="16"/>
                <w:szCs w:val="16"/>
                <w:lang w:eastAsia="en-US"/>
              </w:rPr>
              <w:t>реализация Муниципальной программы позволит обеспечить:</w:t>
            </w:r>
          </w:p>
          <w:p w:rsidR="001B1C45" w:rsidRPr="00B63B90" w:rsidRDefault="001B1C45" w:rsidP="00A00621">
            <w:pPr>
              <w:widowControl w:val="0"/>
              <w:autoSpaceDE w:val="0"/>
              <w:autoSpaceDN w:val="0"/>
              <w:rPr>
                <w:sz w:val="16"/>
                <w:szCs w:val="16"/>
              </w:rPr>
            </w:pPr>
            <w:r w:rsidRPr="00B63B90">
              <w:rPr>
                <w:sz w:val="16"/>
                <w:szCs w:val="16"/>
              </w:rPr>
              <w:t>проведение мероприятий социального характера для людей пожилого возраста;</w:t>
            </w:r>
          </w:p>
          <w:p w:rsidR="001B1C45" w:rsidRPr="00B63B90" w:rsidRDefault="001B1C45" w:rsidP="00A00621">
            <w:pPr>
              <w:autoSpaceDE w:val="0"/>
              <w:autoSpaceDN w:val="0"/>
              <w:adjustRightInd w:val="0"/>
              <w:rPr>
                <w:sz w:val="16"/>
                <w:szCs w:val="16"/>
                <w:lang w:eastAsia="en-US"/>
              </w:rPr>
            </w:pPr>
            <w:r w:rsidRPr="00B63B90">
              <w:rPr>
                <w:sz w:val="16"/>
                <w:szCs w:val="16"/>
                <w:lang w:eastAsia="en-US"/>
              </w:rPr>
              <w:t>поддержку и содействие в социальной адаптации граждан, находящихся в социально опасном положении и нуждающихся в социальном обслуживании</w:t>
            </w:r>
          </w:p>
          <w:p w:rsidR="001B1C45" w:rsidRPr="00B63B90" w:rsidRDefault="001B1C45" w:rsidP="00A00621">
            <w:pPr>
              <w:widowControl w:val="0"/>
              <w:autoSpaceDE w:val="0"/>
              <w:autoSpaceDN w:val="0"/>
              <w:rPr>
                <w:rFonts w:eastAsia="Calibri"/>
                <w:sz w:val="16"/>
                <w:szCs w:val="16"/>
              </w:rPr>
            </w:pPr>
          </w:p>
        </w:tc>
      </w:tr>
    </w:tbl>
    <w:p w:rsidR="001B1C45" w:rsidRPr="00B63B90" w:rsidRDefault="001B1C45" w:rsidP="001B1C45">
      <w:pPr>
        <w:jc w:val="center"/>
        <w:rPr>
          <w:b/>
          <w:color w:val="000000"/>
          <w:sz w:val="16"/>
          <w:szCs w:val="16"/>
        </w:rPr>
      </w:pPr>
      <w:r w:rsidRPr="00B63B90">
        <w:rPr>
          <w:b/>
          <w:color w:val="000000"/>
          <w:sz w:val="16"/>
          <w:szCs w:val="16"/>
        </w:rPr>
        <w:t>Раздел I. Приоритеты и цели подпрограммы, общая характеристика</w:t>
      </w:r>
    </w:p>
    <w:p w:rsidR="001B1C45" w:rsidRPr="00B63B90" w:rsidRDefault="001B1C45" w:rsidP="001B1C45">
      <w:pPr>
        <w:jc w:val="center"/>
        <w:rPr>
          <w:b/>
          <w:color w:val="000000"/>
          <w:sz w:val="16"/>
          <w:szCs w:val="16"/>
        </w:rPr>
      </w:pPr>
      <w:r w:rsidRPr="00B63B90">
        <w:rPr>
          <w:b/>
          <w:color w:val="000000"/>
          <w:sz w:val="16"/>
          <w:szCs w:val="16"/>
        </w:rPr>
        <w:t xml:space="preserve">участия органов местного самоуправления Комсомольского района </w:t>
      </w:r>
    </w:p>
    <w:p w:rsidR="001B1C45" w:rsidRPr="00B63B90" w:rsidRDefault="001B1C45" w:rsidP="001B1C45">
      <w:pPr>
        <w:jc w:val="center"/>
        <w:rPr>
          <w:b/>
          <w:color w:val="000000"/>
          <w:sz w:val="16"/>
          <w:szCs w:val="16"/>
        </w:rPr>
      </w:pPr>
      <w:r w:rsidRPr="00B63B90">
        <w:rPr>
          <w:b/>
          <w:color w:val="000000"/>
          <w:sz w:val="16"/>
          <w:szCs w:val="16"/>
        </w:rPr>
        <w:t>в реализации подпрограммы</w:t>
      </w:r>
    </w:p>
    <w:p w:rsidR="001B1C45" w:rsidRPr="00B63B90" w:rsidRDefault="001B1C45" w:rsidP="001B1C45">
      <w:pPr>
        <w:ind w:firstLine="708"/>
        <w:rPr>
          <w:color w:val="000000"/>
          <w:sz w:val="16"/>
          <w:szCs w:val="16"/>
        </w:rPr>
      </w:pPr>
      <w:r w:rsidRPr="00B63B90">
        <w:rPr>
          <w:color w:val="000000"/>
          <w:sz w:val="16"/>
          <w:szCs w:val="16"/>
        </w:rPr>
        <w:t xml:space="preserve">Приоритетными направлениями политики в сфере социального обеспечения граждан являются поддержание и повышение уровня социальной защищенности граждан. </w:t>
      </w:r>
    </w:p>
    <w:p w:rsidR="001B1C45" w:rsidRPr="00B63B90" w:rsidRDefault="001B1C45" w:rsidP="001B1C45">
      <w:pPr>
        <w:ind w:firstLine="708"/>
        <w:rPr>
          <w:color w:val="000000"/>
          <w:sz w:val="16"/>
          <w:szCs w:val="16"/>
        </w:rPr>
      </w:pPr>
      <w:r w:rsidRPr="00B63B90">
        <w:rPr>
          <w:color w:val="000000"/>
          <w:sz w:val="16"/>
          <w:szCs w:val="16"/>
        </w:rPr>
        <w:t>Подпрограмма «Социальная защита населения» муниципальной программы Комсомольского района «Социальная поддержка граждан» (далее – подпрограмма) является неотъемлемой частью Муниципальной программы.</w:t>
      </w:r>
    </w:p>
    <w:p w:rsidR="001B1C45" w:rsidRPr="00B63B90" w:rsidRDefault="001B1C45" w:rsidP="001B1C45">
      <w:pPr>
        <w:ind w:firstLine="708"/>
        <w:rPr>
          <w:color w:val="000000"/>
          <w:sz w:val="16"/>
          <w:szCs w:val="16"/>
        </w:rPr>
      </w:pPr>
      <w:r w:rsidRPr="00B63B90">
        <w:rPr>
          <w:color w:val="000000"/>
          <w:sz w:val="16"/>
          <w:szCs w:val="16"/>
        </w:rPr>
        <w:t>Цели подпрограммы:</w:t>
      </w:r>
    </w:p>
    <w:p w:rsidR="001B1C45" w:rsidRPr="00B63B90" w:rsidRDefault="001B1C45" w:rsidP="001B1C45">
      <w:pPr>
        <w:pStyle w:val="ConsPlusTitle"/>
        <w:ind w:firstLine="708"/>
        <w:jc w:val="both"/>
        <w:rPr>
          <w:rFonts w:ascii="Times New Roman" w:hAnsi="Times New Roman" w:cs="Times New Roman"/>
          <w:b w:val="0"/>
          <w:sz w:val="16"/>
          <w:szCs w:val="16"/>
        </w:rPr>
      </w:pPr>
      <w:r w:rsidRPr="00B63B90">
        <w:rPr>
          <w:rFonts w:ascii="Times New Roman" w:hAnsi="Times New Roman" w:cs="Times New Roman"/>
          <w:b w:val="0"/>
          <w:sz w:val="16"/>
          <w:szCs w:val="16"/>
        </w:rPr>
        <w:t>создание условий для роста благосостояния граждан - получателей мер социальной поддержки;</w:t>
      </w:r>
    </w:p>
    <w:p w:rsidR="001B1C45" w:rsidRPr="00B63B90" w:rsidRDefault="001B1C45" w:rsidP="001B1C45">
      <w:pPr>
        <w:pStyle w:val="ConsPlusTitle"/>
        <w:ind w:firstLine="708"/>
        <w:rPr>
          <w:rFonts w:ascii="Times New Roman" w:hAnsi="Times New Roman" w:cs="Times New Roman"/>
          <w:b w:val="0"/>
          <w:sz w:val="16"/>
          <w:szCs w:val="16"/>
        </w:rPr>
      </w:pPr>
      <w:r w:rsidRPr="00B63B90">
        <w:rPr>
          <w:rFonts w:ascii="Times New Roman" w:hAnsi="Times New Roman" w:cs="Times New Roman"/>
          <w:b w:val="0"/>
          <w:sz w:val="16"/>
          <w:szCs w:val="16"/>
        </w:rPr>
        <w:t>повышение доступности социальных услуг для граждан.</w:t>
      </w:r>
    </w:p>
    <w:p w:rsidR="001B1C45" w:rsidRPr="00B63B90" w:rsidRDefault="001B1C45" w:rsidP="001B1C45">
      <w:pPr>
        <w:ind w:firstLine="708"/>
        <w:rPr>
          <w:color w:val="000000"/>
          <w:sz w:val="16"/>
          <w:szCs w:val="16"/>
        </w:rPr>
      </w:pPr>
      <w:r w:rsidRPr="00B63B90">
        <w:rPr>
          <w:color w:val="000000"/>
          <w:sz w:val="16"/>
          <w:szCs w:val="16"/>
        </w:rPr>
        <w:t>Для достижения указанных целей необходимо решение следующих задач:</w:t>
      </w:r>
    </w:p>
    <w:p w:rsidR="001B1C45" w:rsidRPr="00B63B90" w:rsidRDefault="001B1C45" w:rsidP="001B1C45">
      <w:pPr>
        <w:pStyle w:val="ConsPlusTitle"/>
        <w:ind w:firstLine="708"/>
        <w:jc w:val="both"/>
        <w:rPr>
          <w:rFonts w:ascii="Times New Roman" w:hAnsi="Times New Roman" w:cs="Times New Roman"/>
          <w:b w:val="0"/>
          <w:sz w:val="16"/>
          <w:szCs w:val="16"/>
        </w:rPr>
      </w:pPr>
      <w:r w:rsidRPr="00B63B90">
        <w:rPr>
          <w:rFonts w:ascii="Times New Roman" w:hAnsi="Times New Roman" w:cs="Times New Roman"/>
          <w:b w:val="0"/>
          <w:sz w:val="16"/>
          <w:szCs w:val="16"/>
        </w:rPr>
        <w:t>обеспечение выполнения обязательств муниципалитета по социальной поддержке граждан;</w:t>
      </w:r>
    </w:p>
    <w:p w:rsidR="001B1C45" w:rsidRPr="00B63B90" w:rsidRDefault="001B1C45" w:rsidP="001B1C45">
      <w:pPr>
        <w:pStyle w:val="ConsPlusTitle"/>
        <w:ind w:firstLine="708"/>
        <w:jc w:val="both"/>
        <w:rPr>
          <w:rFonts w:ascii="Times New Roman" w:hAnsi="Times New Roman" w:cs="Times New Roman"/>
          <w:b w:val="0"/>
          <w:sz w:val="16"/>
          <w:szCs w:val="16"/>
        </w:rPr>
      </w:pPr>
      <w:r w:rsidRPr="00B63B90">
        <w:rPr>
          <w:rFonts w:ascii="Times New Roman" w:hAnsi="Times New Roman" w:cs="Times New Roman"/>
          <w:b w:val="0"/>
          <w:sz w:val="16"/>
          <w:szCs w:val="16"/>
        </w:rPr>
        <w:t>обеспечение мер социальной поддержки отдельных категорий граждан по оплате жилищно –коммунальных услуг;</w:t>
      </w:r>
    </w:p>
    <w:p w:rsidR="001B1C45" w:rsidRPr="00B63B90" w:rsidRDefault="001B1C45" w:rsidP="001B1C45">
      <w:pPr>
        <w:pStyle w:val="ConsPlusTitle"/>
        <w:ind w:firstLine="708"/>
        <w:jc w:val="both"/>
        <w:rPr>
          <w:rFonts w:ascii="Times New Roman" w:hAnsi="Times New Roman" w:cs="Times New Roman"/>
          <w:b w:val="0"/>
          <w:sz w:val="16"/>
          <w:szCs w:val="16"/>
        </w:rPr>
      </w:pPr>
      <w:r w:rsidRPr="00B63B90">
        <w:rPr>
          <w:rFonts w:ascii="Times New Roman" w:hAnsi="Times New Roman" w:cs="Times New Roman"/>
          <w:b w:val="0"/>
          <w:sz w:val="16"/>
          <w:szCs w:val="16"/>
        </w:rPr>
        <w:t>назначение муниципальной пенсии за выслугу лет лицам, имеющим право на ее получение и обратившимся с заявлением о ее назначении;</w:t>
      </w:r>
    </w:p>
    <w:p w:rsidR="001B1C45" w:rsidRPr="00B63B90" w:rsidRDefault="001B1C45" w:rsidP="001B1C45">
      <w:pPr>
        <w:pStyle w:val="ConsPlusTitle"/>
        <w:ind w:firstLine="708"/>
        <w:jc w:val="both"/>
        <w:rPr>
          <w:rFonts w:ascii="Times New Roman" w:hAnsi="Times New Roman" w:cs="Times New Roman"/>
          <w:b w:val="0"/>
          <w:sz w:val="16"/>
          <w:szCs w:val="16"/>
        </w:rPr>
      </w:pPr>
      <w:r w:rsidRPr="00B63B90">
        <w:rPr>
          <w:rFonts w:ascii="Times New Roman" w:hAnsi="Times New Roman" w:cs="Times New Roman"/>
          <w:b w:val="0"/>
          <w:sz w:val="16"/>
          <w:szCs w:val="16"/>
        </w:rPr>
        <w:t>выплата муниципальной пенсии за выслугу лет лицам, замещавшим муниципальные должности и должности муниципальной службы.</w:t>
      </w:r>
    </w:p>
    <w:p w:rsidR="001B1C45" w:rsidRPr="00B63B90" w:rsidRDefault="001B1C45" w:rsidP="001B1C45">
      <w:pPr>
        <w:rPr>
          <w:color w:val="000000"/>
          <w:sz w:val="16"/>
          <w:szCs w:val="16"/>
        </w:rPr>
      </w:pPr>
    </w:p>
    <w:p w:rsidR="001B1C45" w:rsidRPr="00B63B90" w:rsidRDefault="001B1C45" w:rsidP="001B1C45">
      <w:pPr>
        <w:jc w:val="center"/>
        <w:rPr>
          <w:b/>
          <w:color w:val="000000"/>
          <w:sz w:val="16"/>
          <w:szCs w:val="16"/>
        </w:rPr>
      </w:pPr>
      <w:r w:rsidRPr="00B63B90">
        <w:rPr>
          <w:b/>
          <w:color w:val="000000"/>
          <w:sz w:val="16"/>
          <w:szCs w:val="16"/>
        </w:rPr>
        <w:t xml:space="preserve">Раздел II. Перечень и сведения о целевых индикаторах </w:t>
      </w:r>
    </w:p>
    <w:p w:rsidR="001B1C45" w:rsidRPr="00B63B90" w:rsidRDefault="001B1C45" w:rsidP="001B1C45">
      <w:pPr>
        <w:jc w:val="center"/>
        <w:rPr>
          <w:b/>
          <w:color w:val="000000"/>
          <w:sz w:val="16"/>
          <w:szCs w:val="16"/>
        </w:rPr>
      </w:pPr>
      <w:r w:rsidRPr="00B63B90">
        <w:rPr>
          <w:b/>
          <w:color w:val="000000"/>
          <w:sz w:val="16"/>
          <w:szCs w:val="16"/>
        </w:rPr>
        <w:t xml:space="preserve">и показателях подпрограммы с расшифровкой плановых значений </w:t>
      </w:r>
    </w:p>
    <w:p w:rsidR="001B1C45" w:rsidRPr="00B63B90" w:rsidRDefault="001B1C45" w:rsidP="001B1C45">
      <w:pPr>
        <w:jc w:val="center"/>
        <w:rPr>
          <w:b/>
          <w:color w:val="000000"/>
          <w:sz w:val="16"/>
          <w:szCs w:val="16"/>
        </w:rPr>
      </w:pPr>
      <w:r w:rsidRPr="00B63B90">
        <w:rPr>
          <w:b/>
          <w:color w:val="000000"/>
          <w:sz w:val="16"/>
          <w:szCs w:val="16"/>
        </w:rPr>
        <w:t>по годам ее реализации</w:t>
      </w:r>
    </w:p>
    <w:p w:rsidR="001B1C45" w:rsidRPr="00B63B90" w:rsidRDefault="001B1C45" w:rsidP="001B1C45">
      <w:pPr>
        <w:ind w:firstLine="708"/>
        <w:rPr>
          <w:color w:val="000000"/>
          <w:sz w:val="16"/>
          <w:szCs w:val="16"/>
        </w:rPr>
      </w:pPr>
      <w:r w:rsidRPr="00B63B90">
        <w:rPr>
          <w:color w:val="000000"/>
          <w:sz w:val="16"/>
          <w:szCs w:val="16"/>
        </w:rPr>
        <w:lastRenderedPageBreak/>
        <w:t>Целевыми индикаторами и показателями подпрограммы являются:</w:t>
      </w:r>
    </w:p>
    <w:p w:rsidR="001B1C45" w:rsidRPr="00B63B90" w:rsidRDefault="001B1C45" w:rsidP="001B1C45">
      <w:pPr>
        <w:ind w:firstLine="708"/>
        <w:rPr>
          <w:color w:val="000000"/>
          <w:sz w:val="16"/>
          <w:szCs w:val="16"/>
        </w:rPr>
      </w:pPr>
      <w:r w:rsidRPr="00B63B90">
        <w:rPr>
          <w:sz w:val="16"/>
          <w:szCs w:val="16"/>
        </w:rPr>
        <w:t>доля граждан, получивших социальные меры поддержки, от общего количества граждан, имеющих право на их предоставление</w:t>
      </w:r>
      <w:r w:rsidRPr="00B63B90">
        <w:rPr>
          <w:b/>
          <w:sz w:val="16"/>
          <w:szCs w:val="16"/>
        </w:rPr>
        <w:t xml:space="preserve"> </w:t>
      </w:r>
      <w:r w:rsidRPr="00B63B90">
        <w:rPr>
          <w:color w:val="000000"/>
          <w:sz w:val="16"/>
          <w:szCs w:val="16"/>
        </w:rPr>
        <w:t>в Новочелны-Сюрбеевском сельском поселении Комсомольскго  района.</w:t>
      </w:r>
    </w:p>
    <w:p w:rsidR="001B1C45" w:rsidRPr="00B63B90" w:rsidRDefault="001B1C45" w:rsidP="001B1C45">
      <w:pPr>
        <w:ind w:firstLine="708"/>
        <w:rPr>
          <w:color w:val="000000"/>
          <w:sz w:val="16"/>
          <w:szCs w:val="16"/>
        </w:rPr>
      </w:pPr>
      <w:r w:rsidRPr="00B63B90">
        <w:rPr>
          <w:color w:val="000000"/>
          <w:sz w:val="16"/>
          <w:szCs w:val="16"/>
        </w:rPr>
        <w:t>В результате реализации мероприятий подпрограммы ожидается достижение к 2036 году следующих целевых индикаторов и показателей:</w:t>
      </w:r>
    </w:p>
    <w:p w:rsidR="001B1C45" w:rsidRPr="00B63B90" w:rsidRDefault="001B1C45" w:rsidP="001B1C45">
      <w:pPr>
        <w:ind w:firstLine="708"/>
        <w:rPr>
          <w:color w:val="000000"/>
          <w:sz w:val="16"/>
          <w:szCs w:val="16"/>
        </w:rPr>
      </w:pPr>
      <w:r w:rsidRPr="00B63B90">
        <w:rPr>
          <w:color w:val="000000"/>
          <w:sz w:val="16"/>
          <w:szCs w:val="16"/>
        </w:rPr>
        <w:t>доля получателей социальных услуг, проживающих в сельской местности, в общем количестве получателей социальных услуг в Новочелны-Сюрбеевском сельском поселении Комсомольского района:</w:t>
      </w:r>
    </w:p>
    <w:p w:rsidR="001B1C45" w:rsidRPr="00B63B90" w:rsidRDefault="001B1C45" w:rsidP="001B1C45">
      <w:pPr>
        <w:ind w:firstLine="708"/>
        <w:rPr>
          <w:color w:val="000000"/>
          <w:sz w:val="16"/>
          <w:szCs w:val="16"/>
        </w:rPr>
      </w:pPr>
      <w:r w:rsidRPr="00B63B90">
        <w:rPr>
          <w:color w:val="000000"/>
          <w:sz w:val="16"/>
          <w:szCs w:val="16"/>
        </w:rPr>
        <w:t>в 2021 году – 99 процентов;</w:t>
      </w:r>
    </w:p>
    <w:p w:rsidR="001B1C45" w:rsidRPr="00B63B90" w:rsidRDefault="001B1C45" w:rsidP="001B1C45">
      <w:pPr>
        <w:ind w:firstLine="708"/>
        <w:rPr>
          <w:color w:val="000000"/>
          <w:sz w:val="16"/>
          <w:szCs w:val="16"/>
        </w:rPr>
      </w:pPr>
      <w:r w:rsidRPr="00B63B90">
        <w:rPr>
          <w:color w:val="000000"/>
          <w:sz w:val="16"/>
          <w:szCs w:val="16"/>
        </w:rPr>
        <w:t>в 2022 году – 99 процентов;</w:t>
      </w:r>
    </w:p>
    <w:p w:rsidR="001B1C45" w:rsidRPr="00B63B90" w:rsidRDefault="001B1C45" w:rsidP="001B1C45">
      <w:pPr>
        <w:ind w:firstLine="708"/>
        <w:rPr>
          <w:color w:val="000000"/>
          <w:sz w:val="16"/>
          <w:szCs w:val="16"/>
        </w:rPr>
      </w:pPr>
      <w:r w:rsidRPr="00B63B90">
        <w:rPr>
          <w:color w:val="000000"/>
          <w:sz w:val="16"/>
          <w:szCs w:val="16"/>
        </w:rPr>
        <w:t>в 2023 году – 99 процентов;</w:t>
      </w:r>
    </w:p>
    <w:p w:rsidR="001B1C45" w:rsidRPr="00B63B90" w:rsidRDefault="001B1C45" w:rsidP="001B1C45">
      <w:pPr>
        <w:ind w:firstLine="708"/>
        <w:rPr>
          <w:color w:val="000000"/>
          <w:sz w:val="16"/>
          <w:szCs w:val="16"/>
        </w:rPr>
      </w:pPr>
      <w:r w:rsidRPr="00B63B90">
        <w:rPr>
          <w:color w:val="000000"/>
          <w:sz w:val="16"/>
          <w:szCs w:val="16"/>
        </w:rPr>
        <w:t>в 2024 году – 99 процентов;</w:t>
      </w:r>
    </w:p>
    <w:p w:rsidR="001B1C45" w:rsidRPr="00B63B90" w:rsidRDefault="001B1C45" w:rsidP="001B1C45">
      <w:pPr>
        <w:ind w:firstLine="708"/>
        <w:rPr>
          <w:color w:val="000000"/>
          <w:sz w:val="16"/>
          <w:szCs w:val="16"/>
        </w:rPr>
      </w:pPr>
      <w:r w:rsidRPr="00B63B90">
        <w:rPr>
          <w:color w:val="000000"/>
          <w:sz w:val="16"/>
          <w:szCs w:val="16"/>
        </w:rPr>
        <w:t>в 2025 году – 99 процентов;</w:t>
      </w:r>
    </w:p>
    <w:p w:rsidR="001B1C45" w:rsidRPr="00B63B90" w:rsidRDefault="001B1C45" w:rsidP="001B1C45">
      <w:pPr>
        <w:ind w:firstLine="708"/>
        <w:rPr>
          <w:color w:val="000000"/>
          <w:sz w:val="16"/>
          <w:szCs w:val="16"/>
        </w:rPr>
      </w:pPr>
      <w:r w:rsidRPr="00B63B90">
        <w:rPr>
          <w:color w:val="000000"/>
          <w:sz w:val="16"/>
          <w:szCs w:val="16"/>
        </w:rPr>
        <w:t>в 2030 году – 99 процентов;</w:t>
      </w:r>
    </w:p>
    <w:p w:rsidR="001B1C45" w:rsidRPr="00B63B90" w:rsidRDefault="001B1C45" w:rsidP="001B1C45">
      <w:pPr>
        <w:ind w:firstLine="708"/>
        <w:rPr>
          <w:color w:val="000000"/>
          <w:sz w:val="16"/>
          <w:szCs w:val="16"/>
        </w:rPr>
      </w:pPr>
      <w:r w:rsidRPr="00B63B90">
        <w:rPr>
          <w:color w:val="000000"/>
          <w:sz w:val="16"/>
          <w:szCs w:val="16"/>
        </w:rPr>
        <w:t>в 2035 году – 99 процентов.</w:t>
      </w:r>
    </w:p>
    <w:p w:rsidR="001B1C45" w:rsidRPr="00B63B90" w:rsidRDefault="001B1C45" w:rsidP="001B1C45">
      <w:pPr>
        <w:rPr>
          <w:b/>
          <w:color w:val="000000"/>
          <w:sz w:val="16"/>
          <w:szCs w:val="16"/>
        </w:rPr>
      </w:pPr>
    </w:p>
    <w:p w:rsidR="001B1C45" w:rsidRPr="00B63B90" w:rsidRDefault="001B1C45" w:rsidP="001B1C45">
      <w:pPr>
        <w:jc w:val="center"/>
        <w:rPr>
          <w:b/>
          <w:color w:val="000000"/>
          <w:sz w:val="16"/>
          <w:szCs w:val="16"/>
        </w:rPr>
      </w:pPr>
      <w:r w:rsidRPr="00B63B90">
        <w:rPr>
          <w:b/>
          <w:color w:val="000000"/>
          <w:sz w:val="16"/>
          <w:szCs w:val="16"/>
        </w:rPr>
        <w:t xml:space="preserve">Раздел III. Характеристики основных мероприятий, мероприятий </w:t>
      </w:r>
    </w:p>
    <w:p w:rsidR="001B1C45" w:rsidRPr="00B63B90" w:rsidRDefault="001B1C45" w:rsidP="001B1C45">
      <w:pPr>
        <w:jc w:val="center"/>
        <w:rPr>
          <w:b/>
          <w:color w:val="000000"/>
          <w:sz w:val="16"/>
          <w:szCs w:val="16"/>
        </w:rPr>
      </w:pPr>
      <w:r w:rsidRPr="00B63B90">
        <w:rPr>
          <w:b/>
          <w:color w:val="000000"/>
          <w:sz w:val="16"/>
          <w:szCs w:val="16"/>
        </w:rPr>
        <w:t>подпрограммы с указанием сроков и этапов их реализации</w:t>
      </w:r>
    </w:p>
    <w:p w:rsidR="001B1C45" w:rsidRPr="00B63B90" w:rsidRDefault="001B1C45" w:rsidP="001B1C45">
      <w:pPr>
        <w:ind w:firstLine="708"/>
        <w:rPr>
          <w:color w:val="000000"/>
          <w:sz w:val="16"/>
          <w:szCs w:val="16"/>
        </w:rPr>
      </w:pPr>
      <w:r w:rsidRPr="00B63B90">
        <w:rPr>
          <w:color w:val="000000"/>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1B1C45" w:rsidRPr="00B63B90" w:rsidRDefault="001B1C45" w:rsidP="001B1C45">
      <w:pPr>
        <w:ind w:firstLine="709"/>
        <w:rPr>
          <w:color w:val="000000"/>
          <w:sz w:val="16"/>
          <w:szCs w:val="16"/>
        </w:rPr>
      </w:pPr>
      <w:r w:rsidRPr="00B63B90">
        <w:rPr>
          <w:color w:val="000000"/>
          <w:sz w:val="16"/>
          <w:szCs w:val="16"/>
        </w:rPr>
        <w:t>Подпрограмма  состоит из двух мероприятий:</w:t>
      </w:r>
    </w:p>
    <w:p w:rsidR="001B1C45" w:rsidRPr="00B63B90" w:rsidRDefault="001B1C45" w:rsidP="001B1C45">
      <w:pPr>
        <w:ind w:firstLine="709"/>
        <w:rPr>
          <w:color w:val="000000"/>
          <w:sz w:val="16"/>
          <w:szCs w:val="16"/>
        </w:rPr>
      </w:pPr>
      <w:r w:rsidRPr="00B63B90">
        <w:rPr>
          <w:color w:val="000000"/>
          <w:sz w:val="16"/>
          <w:szCs w:val="16"/>
        </w:rPr>
        <w:t xml:space="preserve">Основные мероприятия </w:t>
      </w:r>
    </w:p>
    <w:p w:rsidR="001B1C45" w:rsidRPr="00B63B90" w:rsidRDefault="001B1C45" w:rsidP="001B1C45">
      <w:pPr>
        <w:ind w:firstLine="709"/>
        <w:rPr>
          <w:color w:val="000000"/>
          <w:sz w:val="16"/>
          <w:szCs w:val="16"/>
        </w:rPr>
      </w:pPr>
      <w:r w:rsidRPr="00B63B90">
        <w:rPr>
          <w:color w:val="000000"/>
          <w:sz w:val="16"/>
          <w:szCs w:val="16"/>
        </w:rPr>
        <w:t>1. Реализация законодательства в области предоставления мер социальной поддержки отдельным категориям граждан»</w:t>
      </w:r>
    </w:p>
    <w:p w:rsidR="001B1C45" w:rsidRPr="00B63B90" w:rsidRDefault="001B1C45" w:rsidP="001B1C45">
      <w:pPr>
        <w:ind w:firstLine="709"/>
        <w:rPr>
          <w:color w:val="000000"/>
          <w:sz w:val="16"/>
          <w:szCs w:val="16"/>
        </w:rPr>
      </w:pPr>
      <w:r w:rsidRPr="00B63B90">
        <w:rPr>
          <w:color w:val="000000"/>
          <w:sz w:val="16"/>
          <w:szCs w:val="16"/>
        </w:rPr>
        <w:t>2. Создание благоприятных условий жизнедеятельности ветеранам, гражданам пожилого возраста, инвалидам.</w:t>
      </w:r>
    </w:p>
    <w:p w:rsidR="001B1C45" w:rsidRPr="00B63B90" w:rsidRDefault="001B1C45" w:rsidP="001B1C45">
      <w:pPr>
        <w:ind w:firstLine="709"/>
        <w:rPr>
          <w:color w:val="000000"/>
          <w:sz w:val="16"/>
          <w:szCs w:val="16"/>
        </w:rPr>
      </w:pPr>
      <w:r w:rsidRPr="00B63B90">
        <w:rPr>
          <w:color w:val="000000"/>
          <w:sz w:val="16"/>
          <w:szCs w:val="16"/>
        </w:rPr>
        <w:t>Проведение мероприятий, связанных с празднованием годовщины Победы в Великой Отечественной войне.</w:t>
      </w:r>
    </w:p>
    <w:p w:rsidR="001B1C45" w:rsidRPr="00B63B90" w:rsidRDefault="001B1C45" w:rsidP="001B1C45">
      <w:pPr>
        <w:ind w:firstLine="709"/>
        <w:rPr>
          <w:color w:val="000000"/>
          <w:sz w:val="16"/>
          <w:szCs w:val="16"/>
        </w:rPr>
      </w:pPr>
      <w:r w:rsidRPr="00B63B90">
        <w:rPr>
          <w:color w:val="000000"/>
          <w:sz w:val="16"/>
          <w:szCs w:val="16"/>
        </w:rPr>
        <w:t>Реализация мероприятий включает в себя проведение на территории Новочелны-Сюрбеевского сельского поселения мероприятий, посвященных празднованию годовщины Победы в Великой Отечественной войне.</w:t>
      </w:r>
    </w:p>
    <w:p w:rsidR="001B1C45" w:rsidRPr="00B63B90" w:rsidRDefault="001B1C45" w:rsidP="001B1C45">
      <w:pPr>
        <w:ind w:firstLine="709"/>
        <w:rPr>
          <w:color w:val="000000"/>
          <w:sz w:val="16"/>
          <w:szCs w:val="16"/>
        </w:rPr>
      </w:pPr>
      <w:r w:rsidRPr="00B63B90">
        <w:rPr>
          <w:color w:val="000000"/>
          <w:sz w:val="16"/>
          <w:szCs w:val="16"/>
        </w:rPr>
        <w:t>Подпрограмма реализуется в период с 2021 по 2035 год в три этапа:</w:t>
      </w:r>
    </w:p>
    <w:p w:rsidR="001B1C45" w:rsidRPr="00B63B90" w:rsidRDefault="001B1C45" w:rsidP="001B1C45">
      <w:pPr>
        <w:ind w:firstLine="709"/>
        <w:rPr>
          <w:color w:val="000000"/>
          <w:sz w:val="16"/>
          <w:szCs w:val="16"/>
        </w:rPr>
      </w:pPr>
      <w:r w:rsidRPr="00B63B90">
        <w:rPr>
          <w:color w:val="000000"/>
          <w:sz w:val="16"/>
          <w:szCs w:val="16"/>
        </w:rPr>
        <w:t>1 этап – 2021–2025 годы;</w:t>
      </w:r>
    </w:p>
    <w:p w:rsidR="001B1C45" w:rsidRPr="00B63B90" w:rsidRDefault="001B1C45" w:rsidP="001B1C45">
      <w:pPr>
        <w:ind w:firstLine="709"/>
        <w:rPr>
          <w:color w:val="000000"/>
          <w:sz w:val="16"/>
          <w:szCs w:val="16"/>
        </w:rPr>
      </w:pPr>
      <w:r w:rsidRPr="00B63B90">
        <w:rPr>
          <w:color w:val="000000"/>
          <w:sz w:val="16"/>
          <w:szCs w:val="16"/>
        </w:rPr>
        <w:t>2 этап – 2026–2030 годы;</w:t>
      </w:r>
    </w:p>
    <w:p w:rsidR="001B1C45" w:rsidRPr="00B63B90" w:rsidRDefault="001B1C45" w:rsidP="001B1C45">
      <w:pPr>
        <w:ind w:firstLine="709"/>
        <w:rPr>
          <w:color w:val="000000"/>
          <w:sz w:val="16"/>
          <w:szCs w:val="16"/>
        </w:rPr>
      </w:pPr>
      <w:r w:rsidRPr="00B63B90">
        <w:rPr>
          <w:color w:val="000000"/>
          <w:sz w:val="16"/>
          <w:szCs w:val="16"/>
        </w:rPr>
        <w:t>3 этап – 2031–2035 годы.</w:t>
      </w:r>
    </w:p>
    <w:p w:rsidR="001B1C45" w:rsidRPr="00B63B90" w:rsidRDefault="001B1C45" w:rsidP="001B1C45">
      <w:pPr>
        <w:ind w:firstLine="708"/>
        <w:rPr>
          <w:b/>
          <w:color w:val="000000"/>
          <w:sz w:val="16"/>
          <w:szCs w:val="16"/>
        </w:rPr>
      </w:pPr>
    </w:p>
    <w:p w:rsidR="001B1C45" w:rsidRPr="00B63B90" w:rsidRDefault="001B1C45" w:rsidP="001B1C45">
      <w:pPr>
        <w:tabs>
          <w:tab w:val="left" w:pos="2242"/>
        </w:tabs>
        <w:jc w:val="center"/>
        <w:rPr>
          <w:b/>
          <w:color w:val="000000"/>
          <w:sz w:val="16"/>
          <w:szCs w:val="16"/>
        </w:rPr>
      </w:pPr>
      <w:r w:rsidRPr="00B63B90">
        <w:rPr>
          <w:b/>
          <w:color w:val="000000"/>
          <w:sz w:val="16"/>
          <w:szCs w:val="16"/>
        </w:rPr>
        <w:t xml:space="preserve">Раздел IV. Обоснование объема финансовых ресурсов, необходимых </w:t>
      </w:r>
    </w:p>
    <w:p w:rsidR="001B1C45" w:rsidRPr="00B63B90" w:rsidRDefault="001B1C45" w:rsidP="001B1C45">
      <w:pPr>
        <w:tabs>
          <w:tab w:val="left" w:pos="2242"/>
        </w:tabs>
        <w:jc w:val="center"/>
        <w:rPr>
          <w:b/>
          <w:color w:val="000000"/>
          <w:sz w:val="16"/>
          <w:szCs w:val="16"/>
        </w:rPr>
      </w:pPr>
      <w:r w:rsidRPr="00B63B90">
        <w:rPr>
          <w:b/>
          <w:color w:val="000000"/>
          <w:sz w:val="16"/>
          <w:szCs w:val="16"/>
        </w:rPr>
        <w:t xml:space="preserve">для реализации подпрограммы (с расшифровкой по источникам </w:t>
      </w:r>
    </w:p>
    <w:p w:rsidR="001B1C45" w:rsidRPr="00B63B90" w:rsidRDefault="001B1C45" w:rsidP="001B1C45">
      <w:pPr>
        <w:tabs>
          <w:tab w:val="left" w:pos="2242"/>
        </w:tabs>
        <w:jc w:val="center"/>
        <w:rPr>
          <w:b/>
          <w:color w:val="000000"/>
          <w:sz w:val="16"/>
          <w:szCs w:val="16"/>
        </w:rPr>
      </w:pPr>
      <w:r w:rsidRPr="00B63B90">
        <w:rPr>
          <w:b/>
          <w:color w:val="000000"/>
          <w:sz w:val="16"/>
          <w:szCs w:val="16"/>
        </w:rPr>
        <w:t>финансирования, по этапам и годам ее реализации)</w:t>
      </w:r>
    </w:p>
    <w:p w:rsidR="001B1C45" w:rsidRPr="00B63B90" w:rsidRDefault="001B1C45" w:rsidP="001B1C45">
      <w:pPr>
        <w:tabs>
          <w:tab w:val="left" w:pos="709"/>
        </w:tabs>
        <w:rPr>
          <w:color w:val="000000"/>
          <w:sz w:val="16"/>
          <w:szCs w:val="16"/>
        </w:rPr>
      </w:pPr>
      <w:r w:rsidRPr="00B63B90">
        <w:rPr>
          <w:color w:val="000000"/>
          <w:sz w:val="16"/>
          <w:szCs w:val="16"/>
        </w:rPr>
        <w:t xml:space="preserve">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Расходы подпрограммы формируются за счет средств федерального бюджета, республиканского бюджета Чувашской Республики, бюджета Комсомольского района и средств внебюджетных источников.</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Общий объем финансирования подпрограммы в 2021–2035 годах составляет  19 500</w:t>
      </w:r>
      <w:r w:rsidRPr="00B63B90">
        <w:rPr>
          <w:color w:val="FF0000"/>
          <w:sz w:val="16"/>
          <w:szCs w:val="16"/>
        </w:rPr>
        <w:t xml:space="preserve"> </w:t>
      </w:r>
      <w:r w:rsidRPr="00B63B90">
        <w:rPr>
          <w:color w:val="000000"/>
          <w:sz w:val="16"/>
          <w:szCs w:val="16"/>
        </w:rPr>
        <w:t>рублей, в том числе за счет средств:</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федерального бюджета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республиканского бюджета Чувашской Республики –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бюджета Новочелны-Сюрбеевского сельского поселения – 19 500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внебюджетных источников – 0,0  рублей (0 процентов).</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Объем финансирования подпрограммы на 1 этапе (2020–2025 годы) составляет 4 500 рублей, в том числе:</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2021 году – 1 500,00 рублей;</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2022 году – 0,00 рублей;</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2023 году – 0,00 рублей;</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2024 году – 1500,00 рублей;</w:t>
      </w:r>
    </w:p>
    <w:p w:rsidR="001B1C45" w:rsidRPr="00B63B90" w:rsidRDefault="001B1C45" w:rsidP="001B1C45">
      <w:pPr>
        <w:widowControl w:val="0"/>
        <w:autoSpaceDE w:val="0"/>
        <w:autoSpaceDN w:val="0"/>
        <w:rPr>
          <w:rFonts w:eastAsia="Calibri"/>
          <w:sz w:val="16"/>
          <w:szCs w:val="16"/>
        </w:rPr>
      </w:pPr>
      <w:r w:rsidRPr="00B63B90">
        <w:rPr>
          <w:rFonts w:eastAsia="Calibri"/>
          <w:sz w:val="16"/>
          <w:szCs w:val="16"/>
        </w:rPr>
        <w:t xml:space="preserve">         в 2025 году – 1500,00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из них средства:</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федерального бюджета – 0,0  рублей, в том числе:</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2021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2022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2023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2024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2025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республиканского бюджета Чувашской Республики – 0,00  рублей, в том числе:</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2021 году –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2022 году –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2023 году –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2024 году –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2025 году –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бюджета сельского поселения  –4 500 рублей, в том числе:</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2021 году –  1 500,00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2022 году –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2023 году – 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2024 году – 1 500,00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2025 году – 1 500,00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внебюджетных источников – 0,0 рублей, в том числе:</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2021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2022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2023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2024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 2025 году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 xml:space="preserve">На 2 этапе (2026–2030 годы) объем финансирования подпрограммы составляет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7 500,00  рублей, из них средства:</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федерального бюджета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республиканского бюджета Чувашской Республики – 7 500,00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бюджета сельского поселения – 0,0 тыс.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lastRenderedPageBreak/>
        <w:t>внебюджетных источников – 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 xml:space="preserve">На 3 этапе (2031–2035 годы) объем финансирования подпрограммы составляет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7 500,00    рублей, из них средства:</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федерального бюджета – 0,0 тыс.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республиканского бюджета Чувашской Республики – 7 500,00 рублей;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бюджета  сельского поселения  – 0,00 рублей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внебюджетных источников – 0,0  рублей .</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Объемы финансирования подпрограммы подлежат ежегодному уточнению исходя из реальных возможностей бюджетов всех уровней.</w:t>
      </w:r>
    </w:p>
    <w:p w:rsidR="001B1C45" w:rsidRPr="00B63B90" w:rsidRDefault="001B1C45" w:rsidP="001B1C45">
      <w:pPr>
        <w:autoSpaceDE w:val="0"/>
        <w:autoSpaceDN w:val="0"/>
        <w:adjustRightInd w:val="0"/>
        <w:ind w:firstLine="709"/>
        <w:rPr>
          <w:color w:val="000000"/>
          <w:sz w:val="16"/>
          <w:szCs w:val="16"/>
        </w:rPr>
      </w:pPr>
      <w:r w:rsidRPr="00B63B90">
        <w:rPr>
          <w:color w:val="000000"/>
          <w:sz w:val="16"/>
          <w:szCs w:val="16"/>
        </w:rPr>
        <w:t>Ресурсное обеспечение и прогнозная (справочная) оценка расходов за счет всех источников финансирования реализации программы приведены в приложении к подпрограмме.</w:t>
      </w:r>
    </w:p>
    <w:p w:rsidR="001B1C45" w:rsidRPr="00B63B90" w:rsidRDefault="001B1C45" w:rsidP="001B1C45">
      <w:pPr>
        <w:rPr>
          <w:color w:val="000000"/>
          <w:sz w:val="16"/>
          <w:szCs w:val="16"/>
        </w:rPr>
      </w:pPr>
    </w:p>
    <w:p w:rsidR="001B1C45" w:rsidRPr="00B63B90" w:rsidRDefault="001B1C45" w:rsidP="001B1C45">
      <w:pPr>
        <w:rPr>
          <w:color w:val="000000"/>
          <w:sz w:val="16"/>
          <w:szCs w:val="16"/>
        </w:rPr>
      </w:pPr>
    </w:p>
    <w:p w:rsidR="001B1C45" w:rsidRPr="00B63B90" w:rsidRDefault="001B1C45" w:rsidP="001B1C45">
      <w:pPr>
        <w:rPr>
          <w:color w:val="000000"/>
          <w:sz w:val="16"/>
          <w:szCs w:val="16"/>
        </w:rPr>
      </w:pPr>
    </w:p>
    <w:p w:rsidR="001B1C45" w:rsidRPr="00B63B90" w:rsidRDefault="001B1C45" w:rsidP="001B1C45">
      <w:pPr>
        <w:rPr>
          <w:color w:val="000000"/>
          <w:sz w:val="16"/>
          <w:szCs w:val="16"/>
        </w:rPr>
      </w:pPr>
    </w:p>
    <w:p w:rsidR="001B1C45" w:rsidRPr="00B63B90" w:rsidRDefault="001B1C45" w:rsidP="001B1C45">
      <w:pPr>
        <w:tabs>
          <w:tab w:val="left" w:pos="0"/>
        </w:tabs>
        <w:rPr>
          <w:color w:val="000000"/>
          <w:sz w:val="16"/>
          <w:szCs w:val="16"/>
        </w:rPr>
      </w:pPr>
    </w:p>
    <w:p w:rsidR="001B1C45" w:rsidRPr="00B63B90" w:rsidRDefault="001B1C45" w:rsidP="001B1C45">
      <w:pPr>
        <w:rPr>
          <w:strike/>
          <w:color w:val="000000"/>
          <w:sz w:val="16"/>
          <w:szCs w:val="16"/>
        </w:rPr>
        <w:sectPr w:rsidR="001B1C45" w:rsidRPr="00B63B90" w:rsidSect="000A5825">
          <w:pgSz w:w="11905" w:h="16838"/>
          <w:pgMar w:top="1134" w:right="851" w:bottom="1134" w:left="1350" w:header="709" w:footer="709" w:gutter="0"/>
          <w:pgNumType w:start="1"/>
          <w:cols w:space="720"/>
          <w:titlePg/>
          <w:docGrid w:linePitch="299"/>
        </w:sectPr>
      </w:pPr>
    </w:p>
    <w:p w:rsidR="001B1C45" w:rsidRPr="00B63B90" w:rsidRDefault="001B1C45" w:rsidP="001B1C45">
      <w:pPr>
        <w:ind w:left="9804"/>
        <w:jc w:val="right"/>
        <w:rPr>
          <w:color w:val="000000"/>
          <w:sz w:val="16"/>
          <w:szCs w:val="16"/>
        </w:rPr>
      </w:pPr>
      <w:r w:rsidRPr="00B63B90">
        <w:rPr>
          <w:color w:val="000000"/>
          <w:sz w:val="16"/>
          <w:szCs w:val="16"/>
        </w:rPr>
        <w:lastRenderedPageBreak/>
        <w:t>Приложение</w:t>
      </w:r>
    </w:p>
    <w:p w:rsidR="001B1C45" w:rsidRPr="00B63B90" w:rsidRDefault="001B1C45" w:rsidP="001B1C45">
      <w:pPr>
        <w:ind w:left="9804"/>
        <w:jc w:val="right"/>
        <w:rPr>
          <w:color w:val="000000"/>
          <w:sz w:val="16"/>
          <w:szCs w:val="16"/>
        </w:rPr>
      </w:pPr>
      <w:r w:rsidRPr="00B63B90">
        <w:rPr>
          <w:bCs/>
          <w:color w:val="000000"/>
          <w:sz w:val="16"/>
          <w:szCs w:val="16"/>
        </w:rPr>
        <w:t xml:space="preserve">к подпрограмме </w:t>
      </w:r>
      <w:r w:rsidRPr="00B63B90">
        <w:rPr>
          <w:color w:val="000000"/>
          <w:sz w:val="16"/>
          <w:szCs w:val="16"/>
        </w:rPr>
        <w:t xml:space="preserve">«Социальная защита населения» муниципальной программы </w:t>
      </w:r>
    </w:p>
    <w:p w:rsidR="001B1C45" w:rsidRPr="00B63B90" w:rsidRDefault="001B1C45" w:rsidP="001B1C45">
      <w:pPr>
        <w:ind w:left="9804"/>
        <w:jc w:val="right"/>
        <w:rPr>
          <w:color w:val="000000"/>
          <w:sz w:val="16"/>
          <w:szCs w:val="16"/>
        </w:rPr>
      </w:pPr>
      <w:r w:rsidRPr="00B63B90">
        <w:rPr>
          <w:color w:val="000000"/>
          <w:sz w:val="16"/>
          <w:szCs w:val="16"/>
        </w:rPr>
        <w:t>Комсомольского района</w:t>
      </w:r>
    </w:p>
    <w:p w:rsidR="001B1C45" w:rsidRPr="00B63B90" w:rsidRDefault="001B1C45" w:rsidP="001B1C45">
      <w:pPr>
        <w:ind w:left="9804"/>
        <w:jc w:val="right"/>
        <w:rPr>
          <w:color w:val="000000"/>
          <w:sz w:val="16"/>
          <w:szCs w:val="16"/>
        </w:rPr>
      </w:pPr>
      <w:r w:rsidRPr="00B63B90">
        <w:rPr>
          <w:color w:val="000000"/>
          <w:sz w:val="16"/>
          <w:szCs w:val="16"/>
        </w:rPr>
        <w:t>«Социальная  поддержка граждан»</w:t>
      </w:r>
    </w:p>
    <w:p w:rsidR="001B1C45" w:rsidRPr="00B63B90" w:rsidRDefault="001B1C45" w:rsidP="001B1C45">
      <w:pPr>
        <w:pStyle w:val="1"/>
        <w:framePr w:w="0" w:hRule="auto" w:hSpace="0" w:wrap="auto" w:vAnchor="margin" w:hAnchor="text" w:xAlign="left" w:yAlign="inline"/>
        <w:rPr>
          <w:rFonts w:ascii="Times New Roman" w:hAnsi="Times New Roman"/>
          <w:color w:val="000000"/>
          <w:sz w:val="16"/>
          <w:szCs w:val="16"/>
          <w:lang w:val="ru-RU"/>
        </w:rPr>
      </w:pPr>
      <w:r w:rsidRPr="00B63B90">
        <w:rPr>
          <w:rFonts w:ascii="Times New Roman" w:hAnsi="Times New Roman"/>
          <w:caps/>
          <w:color w:val="000000"/>
          <w:sz w:val="16"/>
          <w:szCs w:val="16"/>
          <w:lang w:val="ru-RU"/>
        </w:rPr>
        <w:t xml:space="preserve">Ресурсное обеспечение                 </w:t>
      </w:r>
      <w:r w:rsidRPr="00B63B90">
        <w:rPr>
          <w:rFonts w:ascii="Times New Roman" w:hAnsi="Times New Roman"/>
          <w:caps/>
          <w:color w:val="000000"/>
          <w:sz w:val="16"/>
          <w:szCs w:val="16"/>
          <w:lang w:val="ru-RU"/>
        </w:rPr>
        <w:br/>
      </w:r>
      <w:r w:rsidRPr="00B63B90">
        <w:rPr>
          <w:rFonts w:ascii="Times New Roman" w:hAnsi="Times New Roman"/>
          <w:color w:val="000000"/>
          <w:sz w:val="16"/>
          <w:szCs w:val="16"/>
          <w:lang w:val="ru-RU"/>
        </w:rPr>
        <w:t>реализации подпрограммы «Социальная защита населения» муниципальной программы Комсомольского района</w:t>
      </w:r>
    </w:p>
    <w:p w:rsidR="001B1C45" w:rsidRPr="00B63B90" w:rsidRDefault="001B1C45" w:rsidP="001B1C45">
      <w:pPr>
        <w:pStyle w:val="1"/>
        <w:framePr w:w="0" w:hRule="auto" w:hSpace="0" w:wrap="auto" w:vAnchor="margin" w:hAnchor="text" w:xAlign="left" w:yAlign="inline"/>
        <w:rPr>
          <w:rFonts w:ascii="Times New Roman" w:hAnsi="Times New Roman"/>
          <w:color w:val="000000"/>
          <w:sz w:val="16"/>
          <w:szCs w:val="16"/>
          <w:lang w:val="ru-RU"/>
        </w:rPr>
      </w:pPr>
      <w:r w:rsidRPr="00B63B90">
        <w:rPr>
          <w:rFonts w:ascii="Times New Roman" w:hAnsi="Times New Roman"/>
          <w:color w:val="000000"/>
          <w:sz w:val="16"/>
          <w:szCs w:val="16"/>
          <w:lang w:val="ru-RU"/>
        </w:rPr>
        <w:t xml:space="preserve"> «Социальная поддержка граждан» за счет всех источников финансирования</w:t>
      </w:r>
    </w:p>
    <w:p w:rsidR="001B1C45" w:rsidRPr="00B63B90" w:rsidRDefault="001B1C45" w:rsidP="001B1C45">
      <w:pPr>
        <w:rPr>
          <w:color w:val="000000"/>
          <w:sz w:val="16"/>
          <w:szCs w:val="16"/>
        </w:rPr>
      </w:pPr>
    </w:p>
    <w:tbl>
      <w:tblPr>
        <w:tblW w:w="15588" w:type="dxa"/>
        <w:tblInd w:w="-406"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78"/>
        <w:gridCol w:w="1482"/>
        <w:gridCol w:w="1026"/>
        <w:gridCol w:w="1434"/>
        <w:gridCol w:w="612"/>
        <w:gridCol w:w="432"/>
        <w:gridCol w:w="936"/>
        <w:gridCol w:w="432"/>
        <w:gridCol w:w="1260"/>
        <w:gridCol w:w="948"/>
        <w:gridCol w:w="993"/>
        <w:gridCol w:w="708"/>
        <w:gridCol w:w="851"/>
        <w:gridCol w:w="850"/>
        <w:gridCol w:w="1032"/>
        <w:gridCol w:w="834"/>
        <w:gridCol w:w="780"/>
      </w:tblGrid>
      <w:tr w:rsidR="001B1C45" w:rsidRPr="00B63B90" w:rsidTr="00A00621">
        <w:tc>
          <w:tcPr>
            <w:tcW w:w="978" w:type="dxa"/>
            <w:vMerge w:val="restart"/>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Статус</w:t>
            </w:r>
          </w:p>
        </w:tc>
        <w:tc>
          <w:tcPr>
            <w:tcW w:w="1482" w:type="dxa"/>
            <w:vMerge w:val="restart"/>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Наименование подпрограммы муниципальной программы Комсомольского района (основного мероприятия, мероприятия)</w:t>
            </w:r>
          </w:p>
        </w:tc>
        <w:tc>
          <w:tcPr>
            <w:tcW w:w="1026" w:type="dxa"/>
            <w:vMerge w:val="restart"/>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Задача подпрограммы муниципальной программы Комсомольского района</w:t>
            </w:r>
          </w:p>
        </w:tc>
        <w:tc>
          <w:tcPr>
            <w:tcW w:w="1434" w:type="dxa"/>
            <w:vMerge w:val="restart"/>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Ответственный исполнитель, соисполнители</w:t>
            </w:r>
          </w:p>
        </w:tc>
        <w:tc>
          <w:tcPr>
            <w:tcW w:w="2412" w:type="dxa"/>
            <w:gridSpan w:val="4"/>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 xml:space="preserve">Код бюджетной </w:t>
            </w:r>
          </w:p>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классификации</w:t>
            </w:r>
          </w:p>
        </w:tc>
        <w:tc>
          <w:tcPr>
            <w:tcW w:w="1260" w:type="dxa"/>
            <w:vMerge w:val="restart"/>
            <w:shd w:val="clear" w:color="auto" w:fill="auto"/>
          </w:tcPr>
          <w:p w:rsidR="001B1C45" w:rsidRPr="00B63B90" w:rsidRDefault="001B1C45" w:rsidP="00A00621">
            <w:pPr>
              <w:pStyle w:val="ConsPlusNormal"/>
              <w:ind w:right="-38"/>
              <w:jc w:val="center"/>
              <w:rPr>
                <w:rFonts w:ascii="Times New Roman" w:hAnsi="Times New Roman"/>
                <w:color w:val="000000"/>
                <w:sz w:val="16"/>
                <w:szCs w:val="16"/>
              </w:rPr>
            </w:pPr>
            <w:r w:rsidRPr="00B63B90">
              <w:rPr>
                <w:rFonts w:ascii="Times New Roman" w:hAnsi="Times New Roman"/>
                <w:color w:val="000000"/>
                <w:sz w:val="16"/>
                <w:szCs w:val="16"/>
              </w:rPr>
              <w:t xml:space="preserve">Источники </w:t>
            </w:r>
          </w:p>
          <w:p w:rsidR="001B1C45" w:rsidRPr="00B63B90" w:rsidRDefault="001B1C45" w:rsidP="00A00621">
            <w:pPr>
              <w:pStyle w:val="ConsPlusNormal"/>
              <w:ind w:right="-38"/>
              <w:jc w:val="center"/>
              <w:rPr>
                <w:rFonts w:ascii="Times New Roman" w:hAnsi="Times New Roman"/>
                <w:color w:val="000000"/>
                <w:sz w:val="16"/>
                <w:szCs w:val="16"/>
              </w:rPr>
            </w:pPr>
            <w:r w:rsidRPr="00B63B90">
              <w:rPr>
                <w:rFonts w:ascii="Times New Roman" w:hAnsi="Times New Roman"/>
                <w:color w:val="000000"/>
                <w:sz w:val="16"/>
                <w:szCs w:val="16"/>
              </w:rPr>
              <w:t>финансирования</w:t>
            </w:r>
          </w:p>
        </w:tc>
        <w:tc>
          <w:tcPr>
            <w:tcW w:w="6996" w:type="dxa"/>
            <w:gridSpan w:val="8"/>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Расходы по годам,  рублей*</w:t>
            </w:r>
          </w:p>
        </w:tc>
      </w:tr>
      <w:tr w:rsidR="001B1C45" w:rsidRPr="00B63B90" w:rsidTr="00A00621">
        <w:tc>
          <w:tcPr>
            <w:tcW w:w="978" w:type="dxa"/>
            <w:vMerge/>
            <w:shd w:val="clear" w:color="auto" w:fill="auto"/>
          </w:tcPr>
          <w:p w:rsidR="001B1C45" w:rsidRPr="00B63B90" w:rsidRDefault="001B1C45" w:rsidP="00A00621">
            <w:pPr>
              <w:rPr>
                <w:color w:val="000000"/>
                <w:sz w:val="16"/>
                <w:szCs w:val="16"/>
              </w:rPr>
            </w:pPr>
          </w:p>
        </w:tc>
        <w:tc>
          <w:tcPr>
            <w:tcW w:w="1482" w:type="dxa"/>
            <w:vMerge/>
            <w:shd w:val="clear" w:color="auto" w:fill="auto"/>
          </w:tcPr>
          <w:p w:rsidR="001B1C45" w:rsidRPr="00B63B90" w:rsidRDefault="001B1C45" w:rsidP="00A00621">
            <w:pPr>
              <w:rPr>
                <w:color w:val="000000"/>
                <w:sz w:val="16"/>
                <w:szCs w:val="16"/>
              </w:rPr>
            </w:pPr>
          </w:p>
        </w:tc>
        <w:tc>
          <w:tcPr>
            <w:tcW w:w="1026" w:type="dxa"/>
            <w:vMerge/>
            <w:shd w:val="clear" w:color="auto" w:fill="auto"/>
          </w:tcPr>
          <w:p w:rsidR="001B1C45" w:rsidRPr="00B63B90" w:rsidRDefault="001B1C45" w:rsidP="00A00621">
            <w:pPr>
              <w:rPr>
                <w:color w:val="000000"/>
                <w:sz w:val="16"/>
                <w:szCs w:val="16"/>
              </w:rPr>
            </w:pPr>
          </w:p>
        </w:tc>
        <w:tc>
          <w:tcPr>
            <w:tcW w:w="1434" w:type="dxa"/>
            <w:vMerge/>
            <w:shd w:val="clear" w:color="auto" w:fill="auto"/>
          </w:tcPr>
          <w:p w:rsidR="001B1C45" w:rsidRPr="00B63B90" w:rsidRDefault="001B1C45" w:rsidP="00A00621">
            <w:pPr>
              <w:rPr>
                <w:color w:val="000000"/>
                <w:sz w:val="16"/>
                <w:szCs w:val="16"/>
              </w:rPr>
            </w:pPr>
          </w:p>
        </w:tc>
        <w:tc>
          <w:tcPr>
            <w:tcW w:w="612" w:type="dxa"/>
            <w:shd w:val="clear" w:color="auto" w:fill="auto"/>
          </w:tcPr>
          <w:p w:rsidR="001B1C45" w:rsidRPr="00B63B90" w:rsidRDefault="001B1C45" w:rsidP="00A00621">
            <w:pPr>
              <w:pStyle w:val="ConsPlusNormal"/>
              <w:ind w:left="-28" w:rightChars="-28" w:right="-67"/>
              <w:jc w:val="center"/>
              <w:rPr>
                <w:rFonts w:ascii="Times New Roman" w:hAnsi="Times New Roman"/>
                <w:color w:val="000000"/>
                <w:sz w:val="16"/>
                <w:szCs w:val="16"/>
              </w:rPr>
            </w:pPr>
            <w:r w:rsidRPr="00B63B90">
              <w:rPr>
                <w:rFonts w:ascii="Times New Roman" w:hAnsi="Times New Roman"/>
                <w:color w:val="000000"/>
                <w:sz w:val="16"/>
                <w:szCs w:val="16"/>
              </w:rPr>
              <w:t>глав</w:t>
            </w:r>
            <w:r w:rsidRPr="00B63B90">
              <w:rPr>
                <w:rFonts w:ascii="Times New Roman" w:hAnsi="Times New Roman"/>
                <w:color w:val="000000"/>
                <w:sz w:val="16"/>
                <w:szCs w:val="16"/>
              </w:rPr>
              <w:softHyphen/>
              <w:t>-ный распо</w:t>
            </w:r>
            <w:r w:rsidRPr="00B63B90">
              <w:rPr>
                <w:rFonts w:ascii="Times New Roman" w:hAnsi="Times New Roman"/>
                <w:color w:val="000000"/>
                <w:sz w:val="16"/>
                <w:szCs w:val="16"/>
              </w:rPr>
              <w:softHyphen/>
              <w:t>ря</w:t>
            </w:r>
            <w:r w:rsidRPr="00B63B90">
              <w:rPr>
                <w:rFonts w:ascii="Times New Roman" w:hAnsi="Times New Roman"/>
                <w:color w:val="000000"/>
                <w:sz w:val="16"/>
                <w:szCs w:val="16"/>
              </w:rPr>
              <w:softHyphen/>
              <w:t>ди</w:t>
            </w:r>
            <w:r w:rsidRPr="00B63B90">
              <w:rPr>
                <w:rFonts w:ascii="Times New Roman" w:hAnsi="Times New Roman"/>
                <w:color w:val="000000"/>
                <w:sz w:val="16"/>
                <w:szCs w:val="16"/>
              </w:rPr>
              <w:softHyphen/>
              <w:t>тель</w:t>
            </w:r>
          </w:p>
          <w:p w:rsidR="001B1C45" w:rsidRPr="00B63B90" w:rsidRDefault="001B1C45" w:rsidP="00A00621">
            <w:pPr>
              <w:pStyle w:val="ConsPlusNormal"/>
              <w:ind w:left="-28" w:rightChars="-28" w:right="-67"/>
              <w:jc w:val="center"/>
              <w:rPr>
                <w:rFonts w:ascii="Times New Roman" w:hAnsi="Times New Roman"/>
                <w:color w:val="000000"/>
                <w:sz w:val="16"/>
                <w:szCs w:val="16"/>
              </w:rPr>
            </w:pPr>
            <w:r w:rsidRPr="00B63B90">
              <w:rPr>
                <w:rFonts w:ascii="Times New Roman" w:hAnsi="Times New Roman"/>
                <w:color w:val="000000"/>
                <w:sz w:val="16"/>
                <w:szCs w:val="16"/>
              </w:rPr>
              <w:t>бюд</w:t>
            </w:r>
            <w:r w:rsidRPr="00B63B90">
              <w:rPr>
                <w:rFonts w:ascii="Times New Roman" w:hAnsi="Times New Roman"/>
                <w:color w:val="000000"/>
                <w:sz w:val="16"/>
                <w:szCs w:val="16"/>
              </w:rPr>
              <w:softHyphen/>
              <w:t>жетных средств</w:t>
            </w:r>
          </w:p>
        </w:tc>
        <w:tc>
          <w:tcPr>
            <w:tcW w:w="432" w:type="dxa"/>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раздел, под</w:t>
            </w:r>
            <w:r w:rsidRPr="00B63B90">
              <w:rPr>
                <w:rFonts w:ascii="Times New Roman" w:hAnsi="Times New Roman"/>
                <w:color w:val="000000"/>
                <w:sz w:val="16"/>
                <w:szCs w:val="16"/>
                <w:lang w:val="en-US"/>
              </w:rPr>
              <w:softHyphen/>
            </w:r>
            <w:r w:rsidRPr="00B63B90">
              <w:rPr>
                <w:rFonts w:ascii="Times New Roman" w:hAnsi="Times New Roman"/>
                <w:color w:val="000000"/>
                <w:sz w:val="16"/>
                <w:szCs w:val="16"/>
              </w:rPr>
              <w:t>раздел</w:t>
            </w:r>
          </w:p>
        </w:tc>
        <w:tc>
          <w:tcPr>
            <w:tcW w:w="936" w:type="dxa"/>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целевая статья расходов</w:t>
            </w:r>
          </w:p>
        </w:tc>
        <w:tc>
          <w:tcPr>
            <w:tcW w:w="432" w:type="dxa"/>
            <w:shd w:val="clear" w:color="auto" w:fill="auto"/>
          </w:tcPr>
          <w:p w:rsidR="001B1C45" w:rsidRPr="00B63B90" w:rsidRDefault="001B1C45" w:rsidP="00A00621">
            <w:pPr>
              <w:pStyle w:val="ConsPlusNormal"/>
              <w:ind w:left="-57" w:right="-57"/>
              <w:jc w:val="center"/>
              <w:rPr>
                <w:rFonts w:ascii="Times New Roman" w:hAnsi="Times New Roman"/>
                <w:color w:val="000000"/>
                <w:sz w:val="16"/>
                <w:szCs w:val="16"/>
              </w:rPr>
            </w:pPr>
            <w:r w:rsidRPr="00B63B90">
              <w:rPr>
                <w:rFonts w:ascii="Times New Roman" w:hAnsi="Times New Roman"/>
                <w:color w:val="000000"/>
                <w:sz w:val="16"/>
                <w:szCs w:val="16"/>
              </w:rPr>
              <w:t>группа (подгруппа)</w:t>
            </w:r>
          </w:p>
          <w:p w:rsidR="001B1C45" w:rsidRPr="00B63B90" w:rsidRDefault="001B1C45" w:rsidP="00A00621">
            <w:pPr>
              <w:pStyle w:val="ConsPlusNormal"/>
              <w:ind w:left="-57" w:right="-57"/>
              <w:jc w:val="center"/>
              <w:rPr>
                <w:rFonts w:ascii="Times New Roman" w:hAnsi="Times New Roman"/>
                <w:color w:val="000000"/>
                <w:sz w:val="16"/>
                <w:szCs w:val="16"/>
              </w:rPr>
            </w:pPr>
            <w:r w:rsidRPr="00B63B90">
              <w:rPr>
                <w:rFonts w:ascii="Times New Roman" w:hAnsi="Times New Roman"/>
                <w:color w:val="000000"/>
                <w:sz w:val="16"/>
                <w:szCs w:val="16"/>
              </w:rPr>
              <w:t>вида расходов</w:t>
            </w:r>
          </w:p>
        </w:tc>
        <w:tc>
          <w:tcPr>
            <w:tcW w:w="1260" w:type="dxa"/>
            <w:vMerge/>
            <w:shd w:val="clear" w:color="auto" w:fill="auto"/>
          </w:tcPr>
          <w:p w:rsidR="001B1C45" w:rsidRPr="00B63B90" w:rsidRDefault="001B1C45" w:rsidP="00A00621">
            <w:pPr>
              <w:rPr>
                <w:color w:val="000000"/>
                <w:sz w:val="16"/>
                <w:szCs w:val="16"/>
              </w:rPr>
            </w:pPr>
          </w:p>
        </w:tc>
        <w:tc>
          <w:tcPr>
            <w:tcW w:w="948" w:type="dxa"/>
            <w:shd w:val="clear" w:color="auto" w:fill="auto"/>
          </w:tcPr>
          <w:p w:rsidR="001B1C45" w:rsidRPr="00B63B90" w:rsidRDefault="001B1C45" w:rsidP="00A00621">
            <w:pPr>
              <w:pStyle w:val="ConsPlusNormal"/>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2021</w:t>
            </w:r>
          </w:p>
        </w:tc>
        <w:tc>
          <w:tcPr>
            <w:tcW w:w="993"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2022</w:t>
            </w:r>
          </w:p>
        </w:tc>
        <w:tc>
          <w:tcPr>
            <w:tcW w:w="708" w:type="dxa"/>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22023</w:t>
            </w:r>
          </w:p>
        </w:tc>
        <w:tc>
          <w:tcPr>
            <w:tcW w:w="851"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2024</w:t>
            </w:r>
          </w:p>
        </w:tc>
        <w:tc>
          <w:tcPr>
            <w:tcW w:w="850"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2025</w:t>
            </w:r>
          </w:p>
        </w:tc>
        <w:tc>
          <w:tcPr>
            <w:tcW w:w="1032"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2026-2030</w:t>
            </w:r>
          </w:p>
        </w:tc>
        <w:tc>
          <w:tcPr>
            <w:tcW w:w="834" w:type="dxa"/>
            <w:shd w:val="clear" w:color="auto" w:fill="auto"/>
          </w:tcPr>
          <w:p w:rsidR="001B1C45" w:rsidRPr="00B63B90" w:rsidRDefault="001B1C45" w:rsidP="00A00621">
            <w:pPr>
              <w:pStyle w:val="ConsPlusNormal"/>
              <w:ind w:firstLine="0"/>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2031–2035</w:t>
            </w:r>
          </w:p>
        </w:tc>
        <w:tc>
          <w:tcPr>
            <w:tcW w:w="780" w:type="dxa"/>
            <w:shd w:val="clear" w:color="auto" w:fill="auto"/>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5</w:t>
            </w:r>
          </w:p>
        </w:tc>
      </w:tr>
    </w:tbl>
    <w:p w:rsidR="001B1C45" w:rsidRPr="00B63B90" w:rsidRDefault="001B1C45" w:rsidP="001B1C45">
      <w:pPr>
        <w:widowControl w:val="0"/>
        <w:suppressAutoHyphens/>
        <w:rPr>
          <w:sz w:val="16"/>
          <w:szCs w:val="16"/>
        </w:rPr>
      </w:pPr>
    </w:p>
    <w:tbl>
      <w:tblPr>
        <w:tblW w:w="15614"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70"/>
        <w:gridCol w:w="1490"/>
        <w:gridCol w:w="1029"/>
        <w:gridCol w:w="1435"/>
        <w:gridCol w:w="606"/>
        <w:gridCol w:w="438"/>
        <w:gridCol w:w="930"/>
        <w:gridCol w:w="427"/>
        <w:gridCol w:w="1262"/>
        <w:gridCol w:w="953"/>
        <w:gridCol w:w="851"/>
        <w:gridCol w:w="850"/>
        <w:gridCol w:w="851"/>
        <w:gridCol w:w="850"/>
        <w:gridCol w:w="1049"/>
        <w:gridCol w:w="811"/>
        <w:gridCol w:w="812"/>
      </w:tblGrid>
      <w:tr w:rsidR="001B1C45" w:rsidRPr="00B63B90" w:rsidTr="00A00621">
        <w:trPr>
          <w:trHeight w:val="550"/>
          <w:tblHeader/>
        </w:trPr>
        <w:tc>
          <w:tcPr>
            <w:tcW w:w="970" w:type="dxa"/>
            <w:tcBorders>
              <w:left w:val="nil"/>
            </w:tcBorders>
          </w:tcPr>
          <w:p w:rsidR="001B1C45" w:rsidRPr="00B63B90" w:rsidRDefault="001B1C45" w:rsidP="00A00621">
            <w:pPr>
              <w:pStyle w:val="ConsPlusNormal"/>
              <w:jc w:val="center"/>
              <w:rPr>
                <w:rFonts w:ascii="Times New Roman" w:hAnsi="Times New Roman"/>
                <w:color w:val="000000"/>
                <w:sz w:val="16"/>
                <w:szCs w:val="16"/>
              </w:rPr>
            </w:pPr>
          </w:p>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1</w:t>
            </w:r>
          </w:p>
        </w:tc>
        <w:tc>
          <w:tcPr>
            <w:tcW w:w="1490" w:type="dxa"/>
          </w:tcPr>
          <w:p w:rsidR="001B1C45" w:rsidRPr="00B63B90" w:rsidRDefault="001B1C45" w:rsidP="00A00621">
            <w:pPr>
              <w:pStyle w:val="ConsPlusNormal"/>
              <w:jc w:val="center"/>
              <w:rPr>
                <w:rFonts w:ascii="Times New Roman" w:hAnsi="Times New Roman"/>
                <w:color w:val="000000"/>
                <w:sz w:val="16"/>
                <w:szCs w:val="16"/>
              </w:rPr>
            </w:pPr>
          </w:p>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2</w:t>
            </w:r>
          </w:p>
        </w:tc>
        <w:tc>
          <w:tcPr>
            <w:tcW w:w="1029" w:type="dxa"/>
          </w:tcPr>
          <w:p w:rsidR="001B1C45" w:rsidRPr="00B63B90" w:rsidRDefault="001B1C45" w:rsidP="00A00621">
            <w:pPr>
              <w:pStyle w:val="ConsPlusNormal"/>
              <w:jc w:val="center"/>
              <w:rPr>
                <w:rFonts w:ascii="Times New Roman" w:hAnsi="Times New Roman"/>
                <w:color w:val="000000"/>
                <w:sz w:val="16"/>
                <w:szCs w:val="16"/>
              </w:rPr>
            </w:pPr>
          </w:p>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3</w:t>
            </w:r>
          </w:p>
        </w:tc>
        <w:tc>
          <w:tcPr>
            <w:tcW w:w="1435" w:type="dxa"/>
          </w:tcPr>
          <w:p w:rsidR="001B1C45" w:rsidRPr="00B63B90" w:rsidRDefault="001B1C45" w:rsidP="00A00621">
            <w:pPr>
              <w:pStyle w:val="ConsPlusNormal"/>
              <w:jc w:val="center"/>
              <w:rPr>
                <w:rFonts w:ascii="Times New Roman" w:hAnsi="Times New Roman"/>
                <w:color w:val="000000"/>
                <w:sz w:val="16"/>
                <w:szCs w:val="16"/>
              </w:rPr>
            </w:pPr>
          </w:p>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4</w:t>
            </w:r>
          </w:p>
        </w:tc>
        <w:tc>
          <w:tcPr>
            <w:tcW w:w="606"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55</w:t>
            </w:r>
          </w:p>
        </w:tc>
        <w:tc>
          <w:tcPr>
            <w:tcW w:w="438"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66</w:t>
            </w:r>
          </w:p>
        </w:tc>
        <w:tc>
          <w:tcPr>
            <w:tcW w:w="930" w:type="dxa"/>
          </w:tcPr>
          <w:p w:rsidR="001B1C45" w:rsidRPr="00B63B90" w:rsidRDefault="001B1C45" w:rsidP="00A00621">
            <w:pPr>
              <w:pStyle w:val="ConsPlusNormal"/>
              <w:jc w:val="center"/>
              <w:rPr>
                <w:rFonts w:ascii="Times New Roman" w:hAnsi="Times New Roman"/>
                <w:color w:val="000000"/>
                <w:sz w:val="16"/>
                <w:szCs w:val="16"/>
              </w:rPr>
            </w:pPr>
          </w:p>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7</w:t>
            </w:r>
          </w:p>
        </w:tc>
        <w:tc>
          <w:tcPr>
            <w:tcW w:w="427" w:type="dxa"/>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8</w:t>
            </w:r>
          </w:p>
        </w:tc>
        <w:tc>
          <w:tcPr>
            <w:tcW w:w="1262" w:type="dxa"/>
          </w:tcPr>
          <w:p w:rsidR="001B1C45" w:rsidRPr="00B63B90" w:rsidRDefault="001B1C45" w:rsidP="00A00621">
            <w:pPr>
              <w:pStyle w:val="ConsPlusNormal"/>
              <w:jc w:val="center"/>
              <w:rPr>
                <w:rFonts w:ascii="Times New Roman" w:hAnsi="Times New Roman"/>
                <w:color w:val="000000"/>
                <w:sz w:val="16"/>
                <w:szCs w:val="16"/>
              </w:rPr>
            </w:pPr>
          </w:p>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8</w:t>
            </w:r>
          </w:p>
        </w:tc>
        <w:tc>
          <w:tcPr>
            <w:tcW w:w="953" w:type="dxa"/>
          </w:tcPr>
          <w:p w:rsidR="001B1C45" w:rsidRPr="00B63B90" w:rsidRDefault="001B1C45" w:rsidP="00A00621">
            <w:pPr>
              <w:pStyle w:val="ConsPlusNormal"/>
              <w:jc w:val="center"/>
              <w:rPr>
                <w:rFonts w:ascii="Times New Roman" w:hAnsi="Times New Roman"/>
                <w:color w:val="000000"/>
                <w:sz w:val="16"/>
                <w:szCs w:val="16"/>
              </w:rPr>
            </w:pPr>
          </w:p>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9</w:t>
            </w:r>
          </w:p>
        </w:tc>
        <w:tc>
          <w:tcPr>
            <w:tcW w:w="851" w:type="dxa"/>
          </w:tcPr>
          <w:p w:rsidR="001B1C45" w:rsidRPr="00B63B90" w:rsidRDefault="001B1C45" w:rsidP="00A00621">
            <w:pPr>
              <w:pStyle w:val="ConsPlusNormal"/>
              <w:ind w:firstLine="0"/>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10</w:t>
            </w:r>
          </w:p>
        </w:tc>
        <w:tc>
          <w:tcPr>
            <w:tcW w:w="850" w:type="dxa"/>
          </w:tcPr>
          <w:p w:rsidR="001B1C45" w:rsidRPr="00B63B90" w:rsidRDefault="001B1C45" w:rsidP="00A00621">
            <w:pPr>
              <w:pStyle w:val="ConsPlusNormal"/>
              <w:ind w:firstLine="0"/>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11</w:t>
            </w:r>
          </w:p>
        </w:tc>
        <w:tc>
          <w:tcPr>
            <w:tcW w:w="851" w:type="dxa"/>
          </w:tcPr>
          <w:p w:rsidR="001B1C45" w:rsidRPr="00B63B90" w:rsidRDefault="001B1C45" w:rsidP="00A00621">
            <w:pPr>
              <w:pStyle w:val="ConsPlusNormal"/>
              <w:ind w:firstLine="0"/>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12</w:t>
            </w:r>
          </w:p>
        </w:tc>
        <w:tc>
          <w:tcPr>
            <w:tcW w:w="850" w:type="dxa"/>
          </w:tcPr>
          <w:p w:rsidR="001B1C45" w:rsidRPr="00B63B90" w:rsidRDefault="001B1C45" w:rsidP="00A00621">
            <w:pPr>
              <w:pStyle w:val="ConsPlusNormal"/>
              <w:ind w:firstLine="0"/>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13</w:t>
            </w:r>
          </w:p>
        </w:tc>
        <w:tc>
          <w:tcPr>
            <w:tcW w:w="1049" w:type="dxa"/>
            <w:tcBorders>
              <w:right w:val="nil"/>
            </w:tcBorders>
          </w:tcPr>
          <w:p w:rsidR="001B1C45" w:rsidRPr="00B63B90" w:rsidRDefault="001B1C45" w:rsidP="00A00621">
            <w:pPr>
              <w:pStyle w:val="ConsPlusNormal"/>
              <w:rPr>
                <w:rFonts w:ascii="Times New Roman" w:hAnsi="Times New Roman"/>
                <w:color w:val="000000"/>
                <w:sz w:val="16"/>
                <w:szCs w:val="16"/>
              </w:rPr>
            </w:pPr>
          </w:p>
          <w:p w:rsidR="001B1C45" w:rsidRPr="00B63B90" w:rsidRDefault="001B1C45" w:rsidP="00A00621">
            <w:pPr>
              <w:pStyle w:val="ConsPlusNormal"/>
              <w:ind w:firstLine="0"/>
              <w:rPr>
                <w:rFonts w:ascii="Times New Roman" w:hAnsi="Times New Roman"/>
                <w:color w:val="000000"/>
                <w:sz w:val="16"/>
                <w:szCs w:val="16"/>
              </w:rPr>
            </w:pPr>
            <w:r w:rsidRPr="00B63B90">
              <w:rPr>
                <w:rFonts w:ascii="Times New Roman" w:hAnsi="Times New Roman"/>
                <w:color w:val="000000"/>
                <w:sz w:val="16"/>
                <w:szCs w:val="16"/>
              </w:rPr>
              <w:t>14</w:t>
            </w:r>
          </w:p>
        </w:tc>
        <w:tc>
          <w:tcPr>
            <w:tcW w:w="811" w:type="dxa"/>
            <w:tcBorders>
              <w:right w:val="nil"/>
            </w:tcBorders>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11</w:t>
            </w:r>
          </w:p>
        </w:tc>
        <w:tc>
          <w:tcPr>
            <w:tcW w:w="812" w:type="dxa"/>
            <w:tcBorders>
              <w:right w:val="nil"/>
            </w:tcBorders>
          </w:tcPr>
          <w:p w:rsidR="001B1C45" w:rsidRPr="00B63B90" w:rsidRDefault="001B1C45" w:rsidP="00A00621">
            <w:pPr>
              <w:pStyle w:val="ConsPlusNormal"/>
              <w:jc w:val="center"/>
              <w:rPr>
                <w:rFonts w:ascii="Times New Roman" w:hAnsi="Times New Roman"/>
                <w:color w:val="000000"/>
                <w:sz w:val="16"/>
                <w:szCs w:val="16"/>
              </w:rPr>
            </w:pPr>
            <w:r w:rsidRPr="00B63B90">
              <w:rPr>
                <w:rFonts w:ascii="Times New Roman" w:hAnsi="Times New Roman"/>
                <w:color w:val="000000"/>
                <w:sz w:val="16"/>
                <w:szCs w:val="16"/>
              </w:rPr>
              <w:t>1</w:t>
            </w:r>
          </w:p>
        </w:tc>
      </w:tr>
      <w:tr w:rsidR="001B1C45" w:rsidRPr="00B63B90" w:rsidTr="00A00621">
        <w:tc>
          <w:tcPr>
            <w:tcW w:w="970" w:type="dxa"/>
            <w:vMerge w:val="restart"/>
            <w:tcBorders>
              <w:left w:val="nil"/>
            </w:tcBorders>
          </w:tcPr>
          <w:p w:rsidR="001B1C45" w:rsidRPr="00B63B90" w:rsidRDefault="001B1C45" w:rsidP="00A00621">
            <w:pPr>
              <w:pStyle w:val="ConsPlusNormal"/>
              <w:ind w:firstLine="0"/>
              <w:jc w:val="both"/>
              <w:rPr>
                <w:rFonts w:ascii="Times New Roman" w:hAnsi="Times New Roman"/>
                <w:b/>
                <w:color w:val="000000"/>
                <w:sz w:val="16"/>
                <w:szCs w:val="16"/>
              </w:rPr>
            </w:pPr>
            <w:r w:rsidRPr="00B63B90">
              <w:rPr>
                <w:rFonts w:ascii="Times New Roman" w:hAnsi="Times New Roman"/>
                <w:b/>
                <w:color w:val="000000"/>
                <w:sz w:val="16"/>
                <w:szCs w:val="16"/>
              </w:rPr>
              <w:t>Подпрограмма</w:t>
            </w:r>
          </w:p>
        </w:tc>
        <w:tc>
          <w:tcPr>
            <w:tcW w:w="1490" w:type="dxa"/>
            <w:vMerge w:val="restart"/>
          </w:tcPr>
          <w:p w:rsidR="001B1C45" w:rsidRPr="00B63B90" w:rsidRDefault="001B1C45" w:rsidP="00A00621">
            <w:pPr>
              <w:pStyle w:val="ConsPlusNormal"/>
              <w:ind w:firstLine="0"/>
              <w:jc w:val="both"/>
              <w:rPr>
                <w:rFonts w:ascii="Times New Roman" w:hAnsi="Times New Roman"/>
                <w:b/>
                <w:color w:val="000000"/>
                <w:sz w:val="16"/>
                <w:szCs w:val="16"/>
              </w:rPr>
            </w:pPr>
            <w:r w:rsidRPr="00B63B90">
              <w:rPr>
                <w:rFonts w:ascii="Times New Roman" w:hAnsi="Times New Roman"/>
                <w:b/>
                <w:color w:val="000000"/>
                <w:sz w:val="16"/>
                <w:szCs w:val="16"/>
              </w:rPr>
              <w:t>«Социальная защита населения»</w:t>
            </w:r>
          </w:p>
        </w:tc>
        <w:tc>
          <w:tcPr>
            <w:tcW w:w="1029" w:type="dxa"/>
            <w:vMerge w:val="restart"/>
          </w:tcPr>
          <w:p w:rsidR="001B1C45" w:rsidRPr="00B63B90" w:rsidRDefault="001B1C45" w:rsidP="00A00621">
            <w:pPr>
              <w:pStyle w:val="ConsPlusNormal"/>
              <w:rPr>
                <w:rFonts w:ascii="Times New Roman" w:hAnsi="Times New Roman"/>
                <w:color w:val="000000"/>
                <w:sz w:val="16"/>
                <w:szCs w:val="16"/>
              </w:rPr>
            </w:pPr>
          </w:p>
        </w:tc>
        <w:tc>
          <w:tcPr>
            <w:tcW w:w="1435" w:type="dxa"/>
            <w:vMerge w:val="restart"/>
          </w:tcPr>
          <w:p w:rsidR="001B1C45" w:rsidRPr="00B63B90" w:rsidRDefault="001B1C45" w:rsidP="00A00621">
            <w:pPr>
              <w:pStyle w:val="ConsPlusTitle"/>
              <w:jc w:val="both"/>
              <w:rPr>
                <w:rFonts w:ascii="Times New Roman" w:hAnsi="Times New Roman" w:cs="Times New Roman"/>
                <w:b w:val="0"/>
                <w:sz w:val="16"/>
                <w:szCs w:val="16"/>
              </w:rPr>
            </w:pPr>
            <w:r w:rsidRPr="00B63B90">
              <w:rPr>
                <w:rFonts w:ascii="Times New Roman" w:hAnsi="Times New Roman" w:cs="Times New Roman"/>
                <w:b w:val="0"/>
                <w:sz w:val="16"/>
                <w:szCs w:val="16"/>
              </w:rPr>
              <w:t>Ответственный исполнитель- администрация  сельского поселения</w:t>
            </w:r>
          </w:p>
          <w:p w:rsidR="001B1C45" w:rsidRPr="00B63B90" w:rsidRDefault="001B1C45" w:rsidP="00A00621">
            <w:pPr>
              <w:autoSpaceDE w:val="0"/>
              <w:autoSpaceDN w:val="0"/>
              <w:adjustRightInd w:val="0"/>
              <w:rPr>
                <w:color w:val="000000"/>
                <w:sz w:val="16"/>
                <w:szCs w:val="16"/>
              </w:rPr>
            </w:pPr>
          </w:p>
        </w:tc>
        <w:tc>
          <w:tcPr>
            <w:tcW w:w="606" w:type="dxa"/>
          </w:tcPr>
          <w:p w:rsidR="001B1C45" w:rsidRPr="00B63B90" w:rsidRDefault="001B1C45" w:rsidP="00A00621">
            <w:pPr>
              <w:pStyle w:val="ConsPlusNormal"/>
              <w:ind w:left="-57" w:right="-57"/>
              <w:jc w:val="center"/>
              <w:rPr>
                <w:rFonts w:ascii="Times New Roman" w:hAnsi="Times New Roman"/>
                <w:color w:val="000000"/>
                <w:sz w:val="16"/>
                <w:szCs w:val="16"/>
              </w:rPr>
            </w:pPr>
            <w:r w:rsidRPr="00B63B90">
              <w:rPr>
                <w:rFonts w:ascii="Times New Roman" w:hAnsi="Times New Roman"/>
                <w:color w:val="000000"/>
                <w:sz w:val="16"/>
                <w:szCs w:val="16"/>
              </w:rPr>
              <w:t>х</w:t>
            </w:r>
          </w:p>
        </w:tc>
        <w:tc>
          <w:tcPr>
            <w:tcW w:w="438" w:type="dxa"/>
          </w:tcPr>
          <w:p w:rsidR="001B1C45" w:rsidRPr="00B63B90" w:rsidRDefault="001B1C45" w:rsidP="00A00621">
            <w:pPr>
              <w:pStyle w:val="ConsPlusNormal"/>
              <w:ind w:left="-57" w:right="-57"/>
              <w:jc w:val="center"/>
              <w:rPr>
                <w:rFonts w:ascii="Times New Roman" w:hAnsi="Times New Roman"/>
                <w:color w:val="000000"/>
                <w:sz w:val="16"/>
                <w:szCs w:val="16"/>
              </w:rPr>
            </w:pPr>
            <w:r w:rsidRPr="00B63B90">
              <w:rPr>
                <w:rFonts w:ascii="Times New Roman" w:hAnsi="Times New Roman"/>
                <w:color w:val="000000"/>
                <w:sz w:val="16"/>
                <w:szCs w:val="16"/>
              </w:rPr>
              <w:t>x</w:t>
            </w:r>
          </w:p>
        </w:tc>
        <w:tc>
          <w:tcPr>
            <w:tcW w:w="930" w:type="dxa"/>
          </w:tcPr>
          <w:p w:rsidR="001B1C45" w:rsidRPr="00B63B90" w:rsidRDefault="001B1C45" w:rsidP="00A00621">
            <w:pPr>
              <w:pStyle w:val="ConsPlusNormal"/>
              <w:ind w:left="-57" w:right="-57" w:firstLine="0"/>
              <w:rPr>
                <w:rFonts w:ascii="Times New Roman" w:hAnsi="Times New Roman"/>
                <w:color w:val="000000"/>
                <w:sz w:val="16"/>
                <w:szCs w:val="16"/>
              </w:rPr>
            </w:pPr>
            <w:r w:rsidRPr="00B63B90">
              <w:rPr>
                <w:rFonts w:ascii="Times New Roman" w:hAnsi="Times New Roman"/>
                <w:color w:val="000000"/>
                <w:sz w:val="16"/>
                <w:szCs w:val="16"/>
              </w:rPr>
              <w:t>Ц310000000</w:t>
            </w:r>
          </w:p>
        </w:tc>
        <w:tc>
          <w:tcPr>
            <w:tcW w:w="427" w:type="dxa"/>
          </w:tcPr>
          <w:p w:rsidR="001B1C45" w:rsidRPr="00B63B90" w:rsidRDefault="001B1C45" w:rsidP="00A00621">
            <w:pPr>
              <w:pStyle w:val="ConsPlusNormal"/>
              <w:ind w:left="-57" w:right="-57"/>
              <w:jc w:val="center"/>
              <w:rPr>
                <w:rFonts w:ascii="Times New Roman" w:hAnsi="Times New Roman"/>
                <w:color w:val="000000"/>
                <w:sz w:val="16"/>
                <w:szCs w:val="16"/>
              </w:rPr>
            </w:pPr>
            <w:r w:rsidRPr="00B63B90">
              <w:rPr>
                <w:rFonts w:ascii="Times New Roman" w:hAnsi="Times New Roman"/>
                <w:color w:val="000000"/>
                <w:sz w:val="16"/>
                <w:szCs w:val="16"/>
              </w:rPr>
              <w:t>x</w:t>
            </w:r>
          </w:p>
        </w:tc>
        <w:tc>
          <w:tcPr>
            <w:tcW w:w="1262"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всего</w:t>
            </w:r>
          </w:p>
        </w:tc>
        <w:tc>
          <w:tcPr>
            <w:tcW w:w="953" w:type="dxa"/>
          </w:tcPr>
          <w:p w:rsidR="001B1C45" w:rsidRPr="00B63B90" w:rsidRDefault="001B1C45" w:rsidP="00A00621">
            <w:pPr>
              <w:pStyle w:val="ConsPlusNormal"/>
              <w:ind w:firstLine="0"/>
              <w:rPr>
                <w:rFonts w:ascii="Times New Roman" w:hAnsi="Times New Roman"/>
                <w:b/>
                <w:color w:val="000000"/>
                <w:sz w:val="16"/>
                <w:szCs w:val="16"/>
              </w:rPr>
            </w:pPr>
          </w:p>
          <w:p w:rsidR="001B1C45" w:rsidRPr="00B63B90" w:rsidRDefault="001B1C45" w:rsidP="00A00621">
            <w:pPr>
              <w:rPr>
                <w:color w:val="000000"/>
                <w:sz w:val="16"/>
                <w:szCs w:val="16"/>
              </w:rPr>
            </w:pPr>
            <w:r w:rsidRPr="00B63B90">
              <w:rPr>
                <w:b/>
                <w:color w:val="000000"/>
                <w:sz w:val="16"/>
                <w:szCs w:val="16"/>
              </w:rPr>
              <w:t>1 500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1500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1500</w:t>
            </w:r>
          </w:p>
        </w:tc>
        <w:tc>
          <w:tcPr>
            <w:tcW w:w="1049"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7500</w:t>
            </w:r>
          </w:p>
        </w:tc>
        <w:tc>
          <w:tcPr>
            <w:tcW w:w="811"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7500</w:t>
            </w:r>
          </w:p>
        </w:tc>
        <w:tc>
          <w:tcPr>
            <w:tcW w:w="812"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p>
        </w:tc>
      </w:tr>
      <w:tr w:rsidR="001B1C45" w:rsidRPr="00B63B90" w:rsidTr="00A00621">
        <w:tc>
          <w:tcPr>
            <w:tcW w:w="970" w:type="dxa"/>
            <w:vMerge/>
            <w:tcBorders>
              <w:left w:val="nil"/>
            </w:tcBorders>
          </w:tcPr>
          <w:p w:rsidR="001B1C45" w:rsidRPr="00B63B90" w:rsidRDefault="001B1C45" w:rsidP="00A00621">
            <w:pPr>
              <w:rPr>
                <w:color w:val="000000"/>
                <w:sz w:val="16"/>
                <w:szCs w:val="16"/>
              </w:rPr>
            </w:pPr>
          </w:p>
        </w:tc>
        <w:tc>
          <w:tcPr>
            <w:tcW w:w="1490" w:type="dxa"/>
            <w:vMerge/>
          </w:tcPr>
          <w:p w:rsidR="001B1C45" w:rsidRPr="00B63B90" w:rsidRDefault="001B1C45" w:rsidP="00A00621">
            <w:pPr>
              <w:rPr>
                <w:color w:val="000000"/>
                <w:sz w:val="16"/>
                <w:szCs w:val="16"/>
              </w:rPr>
            </w:pPr>
          </w:p>
        </w:tc>
        <w:tc>
          <w:tcPr>
            <w:tcW w:w="1029" w:type="dxa"/>
            <w:vMerge/>
          </w:tcPr>
          <w:p w:rsidR="001B1C45" w:rsidRPr="00B63B90" w:rsidRDefault="001B1C45" w:rsidP="00A00621">
            <w:pPr>
              <w:rPr>
                <w:color w:val="000000"/>
                <w:sz w:val="16"/>
                <w:szCs w:val="16"/>
              </w:rPr>
            </w:pPr>
          </w:p>
        </w:tc>
        <w:tc>
          <w:tcPr>
            <w:tcW w:w="1435" w:type="dxa"/>
            <w:vMerge/>
          </w:tcPr>
          <w:p w:rsidR="001B1C45" w:rsidRPr="00B63B90" w:rsidRDefault="001B1C45" w:rsidP="00A00621">
            <w:pPr>
              <w:rPr>
                <w:color w:val="000000"/>
                <w:sz w:val="16"/>
                <w:szCs w:val="16"/>
              </w:rPr>
            </w:pPr>
          </w:p>
        </w:tc>
        <w:tc>
          <w:tcPr>
            <w:tcW w:w="606" w:type="dxa"/>
          </w:tcPr>
          <w:p w:rsidR="001B1C45" w:rsidRPr="00B63B90" w:rsidRDefault="001B1C45" w:rsidP="00A00621">
            <w:pPr>
              <w:pStyle w:val="ConsPlusNormal"/>
              <w:ind w:left="-57" w:right="-57"/>
              <w:rPr>
                <w:rFonts w:ascii="Times New Roman" w:hAnsi="Times New Roman"/>
                <w:color w:val="000000"/>
                <w:sz w:val="16"/>
                <w:szCs w:val="16"/>
              </w:rPr>
            </w:pPr>
          </w:p>
        </w:tc>
        <w:tc>
          <w:tcPr>
            <w:tcW w:w="438" w:type="dxa"/>
          </w:tcPr>
          <w:p w:rsidR="001B1C45" w:rsidRPr="00B63B90" w:rsidRDefault="001B1C45" w:rsidP="00A00621">
            <w:pPr>
              <w:pStyle w:val="ConsPlusNormal"/>
              <w:ind w:left="-57" w:right="-57"/>
              <w:rPr>
                <w:rFonts w:ascii="Times New Roman" w:hAnsi="Times New Roman"/>
                <w:color w:val="000000"/>
                <w:sz w:val="16"/>
                <w:szCs w:val="16"/>
              </w:rPr>
            </w:pPr>
          </w:p>
        </w:tc>
        <w:tc>
          <w:tcPr>
            <w:tcW w:w="930" w:type="dxa"/>
          </w:tcPr>
          <w:p w:rsidR="001B1C45" w:rsidRPr="00B63B90" w:rsidRDefault="001B1C45" w:rsidP="00A00621">
            <w:pPr>
              <w:pStyle w:val="ConsPlusNormal"/>
              <w:ind w:left="-57" w:right="-57"/>
              <w:rPr>
                <w:rFonts w:ascii="Times New Roman" w:hAnsi="Times New Roman"/>
                <w:color w:val="000000"/>
                <w:sz w:val="16"/>
                <w:szCs w:val="16"/>
              </w:rPr>
            </w:pPr>
          </w:p>
        </w:tc>
        <w:tc>
          <w:tcPr>
            <w:tcW w:w="427" w:type="dxa"/>
          </w:tcPr>
          <w:p w:rsidR="001B1C45" w:rsidRPr="00B63B90" w:rsidRDefault="001B1C45" w:rsidP="00A00621">
            <w:pPr>
              <w:pStyle w:val="ConsPlusNormal"/>
              <w:ind w:left="-57" w:right="-57"/>
              <w:rPr>
                <w:rFonts w:ascii="Times New Roman" w:hAnsi="Times New Roman"/>
                <w:color w:val="000000"/>
                <w:sz w:val="16"/>
                <w:szCs w:val="16"/>
              </w:rPr>
            </w:pPr>
          </w:p>
        </w:tc>
        <w:tc>
          <w:tcPr>
            <w:tcW w:w="1262"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федеральный бюджет</w:t>
            </w:r>
          </w:p>
        </w:tc>
        <w:tc>
          <w:tcPr>
            <w:tcW w:w="953" w:type="dxa"/>
          </w:tcPr>
          <w:p w:rsidR="001B1C45" w:rsidRPr="00B63B90" w:rsidRDefault="001B1C45" w:rsidP="00A00621">
            <w:pPr>
              <w:rPr>
                <w:b/>
                <w:color w:val="000000"/>
                <w:sz w:val="16"/>
                <w:szCs w:val="16"/>
              </w:rPr>
            </w:pPr>
          </w:p>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1049"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11"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12"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 xml:space="preserve"> </w:t>
            </w:r>
          </w:p>
        </w:tc>
      </w:tr>
      <w:tr w:rsidR="001B1C45" w:rsidRPr="00B63B90" w:rsidTr="00A00621">
        <w:tc>
          <w:tcPr>
            <w:tcW w:w="970" w:type="dxa"/>
            <w:vMerge/>
            <w:tcBorders>
              <w:left w:val="nil"/>
            </w:tcBorders>
          </w:tcPr>
          <w:p w:rsidR="001B1C45" w:rsidRPr="00B63B90" w:rsidRDefault="001B1C45" w:rsidP="00A00621">
            <w:pPr>
              <w:rPr>
                <w:color w:val="000000"/>
                <w:sz w:val="16"/>
                <w:szCs w:val="16"/>
              </w:rPr>
            </w:pPr>
          </w:p>
        </w:tc>
        <w:tc>
          <w:tcPr>
            <w:tcW w:w="1490" w:type="dxa"/>
            <w:vMerge/>
          </w:tcPr>
          <w:p w:rsidR="001B1C45" w:rsidRPr="00B63B90" w:rsidRDefault="001B1C45" w:rsidP="00A00621">
            <w:pPr>
              <w:rPr>
                <w:color w:val="000000"/>
                <w:sz w:val="16"/>
                <w:szCs w:val="16"/>
              </w:rPr>
            </w:pPr>
          </w:p>
        </w:tc>
        <w:tc>
          <w:tcPr>
            <w:tcW w:w="1029" w:type="dxa"/>
            <w:vMerge/>
          </w:tcPr>
          <w:p w:rsidR="001B1C45" w:rsidRPr="00B63B90" w:rsidRDefault="001B1C45" w:rsidP="00A00621">
            <w:pPr>
              <w:rPr>
                <w:color w:val="000000"/>
                <w:sz w:val="16"/>
                <w:szCs w:val="16"/>
              </w:rPr>
            </w:pPr>
          </w:p>
        </w:tc>
        <w:tc>
          <w:tcPr>
            <w:tcW w:w="1435" w:type="dxa"/>
            <w:vMerge/>
          </w:tcPr>
          <w:p w:rsidR="001B1C45" w:rsidRPr="00B63B90" w:rsidRDefault="001B1C45" w:rsidP="00A00621">
            <w:pPr>
              <w:rPr>
                <w:color w:val="000000"/>
                <w:sz w:val="16"/>
                <w:szCs w:val="16"/>
              </w:rPr>
            </w:pPr>
          </w:p>
        </w:tc>
        <w:tc>
          <w:tcPr>
            <w:tcW w:w="606" w:type="dxa"/>
          </w:tcPr>
          <w:p w:rsidR="001B1C45" w:rsidRPr="00B63B90" w:rsidRDefault="001B1C45" w:rsidP="00A00621">
            <w:pPr>
              <w:pStyle w:val="ConsPlusNormal"/>
              <w:ind w:left="-57" w:right="-57"/>
              <w:rPr>
                <w:rFonts w:ascii="Times New Roman" w:hAnsi="Times New Roman"/>
                <w:color w:val="000000"/>
                <w:sz w:val="16"/>
                <w:szCs w:val="16"/>
              </w:rPr>
            </w:pPr>
          </w:p>
        </w:tc>
        <w:tc>
          <w:tcPr>
            <w:tcW w:w="438" w:type="dxa"/>
          </w:tcPr>
          <w:p w:rsidR="001B1C45" w:rsidRPr="00B63B90" w:rsidRDefault="001B1C45" w:rsidP="00A00621">
            <w:pPr>
              <w:pStyle w:val="ConsPlusNormal"/>
              <w:ind w:left="-57" w:right="-57"/>
              <w:rPr>
                <w:rFonts w:ascii="Times New Roman" w:hAnsi="Times New Roman"/>
                <w:color w:val="000000"/>
                <w:sz w:val="16"/>
                <w:szCs w:val="16"/>
              </w:rPr>
            </w:pPr>
          </w:p>
        </w:tc>
        <w:tc>
          <w:tcPr>
            <w:tcW w:w="930" w:type="dxa"/>
          </w:tcPr>
          <w:p w:rsidR="001B1C45" w:rsidRPr="00B63B90" w:rsidRDefault="001B1C45" w:rsidP="00A00621">
            <w:pPr>
              <w:pStyle w:val="ConsPlusNormal"/>
              <w:ind w:left="-57" w:right="-57"/>
              <w:rPr>
                <w:rFonts w:ascii="Times New Roman" w:hAnsi="Times New Roman"/>
                <w:color w:val="000000"/>
                <w:sz w:val="16"/>
                <w:szCs w:val="16"/>
              </w:rPr>
            </w:pPr>
          </w:p>
        </w:tc>
        <w:tc>
          <w:tcPr>
            <w:tcW w:w="427" w:type="dxa"/>
          </w:tcPr>
          <w:p w:rsidR="001B1C45" w:rsidRPr="00B63B90" w:rsidRDefault="001B1C45" w:rsidP="00A00621">
            <w:pPr>
              <w:pStyle w:val="ConsPlusNormal"/>
              <w:ind w:left="-57" w:right="-57"/>
              <w:rPr>
                <w:rFonts w:ascii="Times New Roman" w:hAnsi="Times New Roman"/>
                <w:color w:val="000000"/>
                <w:sz w:val="16"/>
                <w:szCs w:val="16"/>
              </w:rPr>
            </w:pPr>
          </w:p>
        </w:tc>
        <w:tc>
          <w:tcPr>
            <w:tcW w:w="1262"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республиканский бюджет Чувашской Республики</w:t>
            </w:r>
          </w:p>
        </w:tc>
        <w:tc>
          <w:tcPr>
            <w:tcW w:w="953"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 xml:space="preserve"> </w:t>
            </w:r>
          </w:p>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1049"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11"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12"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 xml:space="preserve"> </w:t>
            </w:r>
          </w:p>
        </w:tc>
      </w:tr>
      <w:tr w:rsidR="001B1C45" w:rsidRPr="00B63B90" w:rsidTr="00A00621">
        <w:tc>
          <w:tcPr>
            <w:tcW w:w="970" w:type="dxa"/>
            <w:vMerge/>
            <w:tcBorders>
              <w:left w:val="nil"/>
            </w:tcBorders>
          </w:tcPr>
          <w:p w:rsidR="001B1C45" w:rsidRPr="00B63B90" w:rsidRDefault="001B1C45" w:rsidP="00A00621">
            <w:pPr>
              <w:rPr>
                <w:color w:val="000000"/>
                <w:sz w:val="16"/>
                <w:szCs w:val="16"/>
              </w:rPr>
            </w:pPr>
          </w:p>
        </w:tc>
        <w:tc>
          <w:tcPr>
            <w:tcW w:w="1490" w:type="dxa"/>
            <w:vMerge/>
          </w:tcPr>
          <w:p w:rsidR="001B1C45" w:rsidRPr="00B63B90" w:rsidRDefault="001B1C45" w:rsidP="00A00621">
            <w:pPr>
              <w:rPr>
                <w:color w:val="000000"/>
                <w:sz w:val="16"/>
                <w:szCs w:val="16"/>
              </w:rPr>
            </w:pPr>
          </w:p>
        </w:tc>
        <w:tc>
          <w:tcPr>
            <w:tcW w:w="1029" w:type="dxa"/>
            <w:vMerge/>
          </w:tcPr>
          <w:p w:rsidR="001B1C45" w:rsidRPr="00B63B90" w:rsidRDefault="001B1C45" w:rsidP="00A00621">
            <w:pPr>
              <w:rPr>
                <w:color w:val="000000"/>
                <w:sz w:val="16"/>
                <w:szCs w:val="16"/>
              </w:rPr>
            </w:pPr>
          </w:p>
        </w:tc>
        <w:tc>
          <w:tcPr>
            <w:tcW w:w="1435" w:type="dxa"/>
            <w:vMerge/>
          </w:tcPr>
          <w:p w:rsidR="001B1C45" w:rsidRPr="00B63B90" w:rsidRDefault="001B1C45" w:rsidP="00A00621">
            <w:pPr>
              <w:rPr>
                <w:color w:val="000000"/>
                <w:sz w:val="16"/>
                <w:szCs w:val="16"/>
              </w:rPr>
            </w:pPr>
          </w:p>
        </w:tc>
        <w:tc>
          <w:tcPr>
            <w:tcW w:w="606" w:type="dxa"/>
          </w:tcPr>
          <w:p w:rsidR="001B1C45" w:rsidRPr="00B63B90" w:rsidRDefault="001B1C45" w:rsidP="00A00621">
            <w:pPr>
              <w:pStyle w:val="ConsPlusNormal"/>
              <w:ind w:left="-57" w:right="-57"/>
              <w:rPr>
                <w:rFonts w:ascii="Times New Roman" w:hAnsi="Times New Roman"/>
                <w:color w:val="000000"/>
                <w:sz w:val="16"/>
                <w:szCs w:val="16"/>
              </w:rPr>
            </w:pPr>
          </w:p>
        </w:tc>
        <w:tc>
          <w:tcPr>
            <w:tcW w:w="438" w:type="dxa"/>
          </w:tcPr>
          <w:p w:rsidR="001B1C45" w:rsidRPr="00B63B90" w:rsidRDefault="001B1C45" w:rsidP="00A00621">
            <w:pPr>
              <w:pStyle w:val="ConsPlusNormal"/>
              <w:ind w:left="-57" w:right="-57"/>
              <w:rPr>
                <w:rFonts w:ascii="Times New Roman" w:hAnsi="Times New Roman"/>
                <w:color w:val="000000"/>
                <w:sz w:val="16"/>
                <w:szCs w:val="16"/>
              </w:rPr>
            </w:pPr>
          </w:p>
        </w:tc>
        <w:tc>
          <w:tcPr>
            <w:tcW w:w="930" w:type="dxa"/>
          </w:tcPr>
          <w:p w:rsidR="001B1C45" w:rsidRPr="00B63B90" w:rsidRDefault="001B1C45" w:rsidP="00A00621">
            <w:pPr>
              <w:pStyle w:val="ConsPlusNormal"/>
              <w:ind w:left="-57" w:right="-57"/>
              <w:rPr>
                <w:rFonts w:ascii="Times New Roman" w:hAnsi="Times New Roman"/>
                <w:color w:val="000000"/>
                <w:sz w:val="16"/>
                <w:szCs w:val="16"/>
              </w:rPr>
            </w:pPr>
          </w:p>
        </w:tc>
        <w:tc>
          <w:tcPr>
            <w:tcW w:w="427" w:type="dxa"/>
          </w:tcPr>
          <w:p w:rsidR="001B1C45" w:rsidRPr="00B63B90" w:rsidRDefault="001B1C45" w:rsidP="00A00621">
            <w:pPr>
              <w:pStyle w:val="ConsPlusNormal"/>
              <w:ind w:left="-57" w:right="-57"/>
              <w:rPr>
                <w:rFonts w:ascii="Times New Roman" w:hAnsi="Times New Roman"/>
                <w:color w:val="000000"/>
                <w:sz w:val="16"/>
                <w:szCs w:val="16"/>
              </w:rPr>
            </w:pPr>
          </w:p>
        </w:tc>
        <w:tc>
          <w:tcPr>
            <w:tcW w:w="1262"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бюджет сельского поселения</w:t>
            </w:r>
          </w:p>
        </w:tc>
        <w:tc>
          <w:tcPr>
            <w:tcW w:w="953" w:type="dxa"/>
          </w:tcPr>
          <w:p w:rsidR="001B1C45" w:rsidRPr="00B63B90" w:rsidRDefault="001B1C45" w:rsidP="00A00621">
            <w:pPr>
              <w:pStyle w:val="ConsPlusNormal"/>
              <w:jc w:val="center"/>
              <w:rPr>
                <w:rFonts w:ascii="Times New Roman" w:hAnsi="Times New Roman"/>
                <w:b/>
                <w:color w:val="000000"/>
                <w:sz w:val="16"/>
                <w:szCs w:val="16"/>
              </w:rPr>
            </w:pPr>
          </w:p>
          <w:p w:rsidR="001B1C45" w:rsidRPr="00B63B90" w:rsidRDefault="001B1C45" w:rsidP="00A00621">
            <w:pPr>
              <w:rPr>
                <w:b/>
                <w:color w:val="000000"/>
                <w:sz w:val="16"/>
                <w:szCs w:val="16"/>
              </w:rPr>
            </w:pPr>
          </w:p>
          <w:p w:rsidR="001B1C45" w:rsidRPr="00B63B90" w:rsidRDefault="001B1C45" w:rsidP="00A00621">
            <w:pPr>
              <w:rPr>
                <w:color w:val="000000"/>
                <w:sz w:val="16"/>
                <w:szCs w:val="16"/>
              </w:rPr>
            </w:pPr>
            <w:r w:rsidRPr="00B63B90">
              <w:rPr>
                <w:b/>
                <w:color w:val="000000"/>
                <w:sz w:val="16"/>
                <w:szCs w:val="16"/>
              </w:rPr>
              <w:t xml:space="preserve"> 1 500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1500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1500</w:t>
            </w:r>
          </w:p>
        </w:tc>
        <w:tc>
          <w:tcPr>
            <w:tcW w:w="1049"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7500</w:t>
            </w:r>
          </w:p>
        </w:tc>
        <w:tc>
          <w:tcPr>
            <w:tcW w:w="811"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7500</w:t>
            </w:r>
          </w:p>
        </w:tc>
        <w:tc>
          <w:tcPr>
            <w:tcW w:w="812"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 xml:space="preserve"> </w:t>
            </w:r>
          </w:p>
        </w:tc>
      </w:tr>
      <w:tr w:rsidR="001B1C45" w:rsidRPr="00B63B90" w:rsidTr="00A00621">
        <w:tc>
          <w:tcPr>
            <w:tcW w:w="970" w:type="dxa"/>
            <w:vMerge/>
            <w:tcBorders>
              <w:left w:val="nil"/>
            </w:tcBorders>
          </w:tcPr>
          <w:p w:rsidR="001B1C45" w:rsidRPr="00B63B90" w:rsidRDefault="001B1C45" w:rsidP="00A00621">
            <w:pPr>
              <w:rPr>
                <w:color w:val="000000"/>
                <w:sz w:val="16"/>
                <w:szCs w:val="16"/>
              </w:rPr>
            </w:pPr>
          </w:p>
        </w:tc>
        <w:tc>
          <w:tcPr>
            <w:tcW w:w="1490" w:type="dxa"/>
            <w:vMerge/>
          </w:tcPr>
          <w:p w:rsidR="001B1C45" w:rsidRPr="00B63B90" w:rsidRDefault="001B1C45" w:rsidP="00A00621">
            <w:pPr>
              <w:rPr>
                <w:color w:val="000000"/>
                <w:sz w:val="16"/>
                <w:szCs w:val="16"/>
              </w:rPr>
            </w:pPr>
          </w:p>
        </w:tc>
        <w:tc>
          <w:tcPr>
            <w:tcW w:w="1029" w:type="dxa"/>
            <w:vMerge/>
          </w:tcPr>
          <w:p w:rsidR="001B1C45" w:rsidRPr="00B63B90" w:rsidRDefault="001B1C45" w:rsidP="00A00621">
            <w:pPr>
              <w:rPr>
                <w:color w:val="000000"/>
                <w:sz w:val="16"/>
                <w:szCs w:val="16"/>
              </w:rPr>
            </w:pPr>
          </w:p>
        </w:tc>
        <w:tc>
          <w:tcPr>
            <w:tcW w:w="1435" w:type="dxa"/>
            <w:vMerge/>
          </w:tcPr>
          <w:p w:rsidR="001B1C45" w:rsidRPr="00B63B90" w:rsidRDefault="001B1C45" w:rsidP="00A00621">
            <w:pPr>
              <w:rPr>
                <w:color w:val="000000"/>
                <w:sz w:val="16"/>
                <w:szCs w:val="16"/>
              </w:rPr>
            </w:pPr>
          </w:p>
        </w:tc>
        <w:tc>
          <w:tcPr>
            <w:tcW w:w="606" w:type="dxa"/>
          </w:tcPr>
          <w:p w:rsidR="001B1C45" w:rsidRPr="00B63B90" w:rsidRDefault="001B1C45" w:rsidP="00A00621">
            <w:pPr>
              <w:pStyle w:val="ConsPlusNormal"/>
              <w:ind w:left="-57" w:right="-57"/>
              <w:rPr>
                <w:rFonts w:ascii="Times New Roman" w:hAnsi="Times New Roman"/>
                <w:color w:val="000000"/>
                <w:sz w:val="16"/>
                <w:szCs w:val="16"/>
              </w:rPr>
            </w:pPr>
          </w:p>
        </w:tc>
        <w:tc>
          <w:tcPr>
            <w:tcW w:w="438" w:type="dxa"/>
          </w:tcPr>
          <w:p w:rsidR="001B1C45" w:rsidRPr="00B63B90" w:rsidRDefault="001B1C45" w:rsidP="00A00621">
            <w:pPr>
              <w:pStyle w:val="ConsPlusNormal"/>
              <w:ind w:left="-57" w:right="-57"/>
              <w:rPr>
                <w:rFonts w:ascii="Times New Roman" w:hAnsi="Times New Roman"/>
                <w:color w:val="000000"/>
                <w:sz w:val="16"/>
                <w:szCs w:val="16"/>
              </w:rPr>
            </w:pPr>
          </w:p>
        </w:tc>
        <w:tc>
          <w:tcPr>
            <w:tcW w:w="930" w:type="dxa"/>
          </w:tcPr>
          <w:p w:rsidR="001B1C45" w:rsidRPr="00B63B90" w:rsidRDefault="001B1C45" w:rsidP="00A00621">
            <w:pPr>
              <w:pStyle w:val="ConsPlusNormal"/>
              <w:ind w:left="-57" w:right="-57"/>
              <w:rPr>
                <w:rFonts w:ascii="Times New Roman" w:hAnsi="Times New Roman"/>
                <w:color w:val="000000"/>
                <w:sz w:val="16"/>
                <w:szCs w:val="16"/>
              </w:rPr>
            </w:pPr>
          </w:p>
        </w:tc>
        <w:tc>
          <w:tcPr>
            <w:tcW w:w="427" w:type="dxa"/>
          </w:tcPr>
          <w:p w:rsidR="001B1C45" w:rsidRPr="00B63B90" w:rsidRDefault="001B1C45" w:rsidP="00A00621">
            <w:pPr>
              <w:pStyle w:val="ConsPlusNormal"/>
              <w:ind w:left="-57" w:right="-57"/>
              <w:rPr>
                <w:rFonts w:ascii="Times New Roman" w:hAnsi="Times New Roman"/>
                <w:color w:val="000000"/>
                <w:sz w:val="16"/>
                <w:szCs w:val="16"/>
              </w:rPr>
            </w:pPr>
          </w:p>
        </w:tc>
        <w:tc>
          <w:tcPr>
            <w:tcW w:w="1262" w:type="dxa"/>
          </w:tcPr>
          <w:p w:rsidR="001B1C45" w:rsidRPr="00B63B90" w:rsidRDefault="001B1C45" w:rsidP="00A00621">
            <w:pPr>
              <w:pStyle w:val="ConsPlusNormal"/>
              <w:ind w:firstLine="0"/>
              <w:jc w:val="both"/>
              <w:rPr>
                <w:rFonts w:ascii="Times New Roman" w:hAnsi="Times New Roman"/>
                <w:color w:val="000000"/>
                <w:sz w:val="16"/>
                <w:szCs w:val="16"/>
              </w:rPr>
            </w:pPr>
            <w:r w:rsidRPr="00B63B90">
              <w:rPr>
                <w:rFonts w:ascii="Times New Roman" w:hAnsi="Times New Roman"/>
                <w:color w:val="000000"/>
                <w:sz w:val="16"/>
                <w:szCs w:val="16"/>
              </w:rPr>
              <w:t>внебюджетные источники</w:t>
            </w:r>
          </w:p>
        </w:tc>
        <w:tc>
          <w:tcPr>
            <w:tcW w:w="953"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 xml:space="preserve"> </w:t>
            </w:r>
          </w:p>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1"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50" w:type="dxa"/>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1049"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11"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0,00</w:t>
            </w:r>
          </w:p>
        </w:tc>
        <w:tc>
          <w:tcPr>
            <w:tcW w:w="812" w:type="dxa"/>
            <w:tcBorders>
              <w:right w:val="nil"/>
            </w:tcBorders>
          </w:tcPr>
          <w:p w:rsidR="001B1C45" w:rsidRPr="00B63B90" w:rsidRDefault="001B1C45" w:rsidP="00A00621">
            <w:pPr>
              <w:rPr>
                <w:b/>
                <w:color w:val="000000"/>
                <w:sz w:val="16"/>
                <w:szCs w:val="16"/>
              </w:rPr>
            </w:pPr>
          </w:p>
          <w:p w:rsidR="001B1C45" w:rsidRPr="00B63B90" w:rsidRDefault="001B1C45" w:rsidP="00A00621">
            <w:pPr>
              <w:rPr>
                <w:sz w:val="16"/>
                <w:szCs w:val="16"/>
              </w:rPr>
            </w:pPr>
            <w:r w:rsidRPr="00B63B90">
              <w:rPr>
                <w:b/>
                <w:color w:val="000000"/>
                <w:sz w:val="16"/>
                <w:szCs w:val="16"/>
              </w:rPr>
              <w:t xml:space="preserve"> </w:t>
            </w:r>
          </w:p>
        </w:tc>
      </w:tr>
    </w:tbl>
    <w:p w:rsidR="001B1C45" w:rsidRDefault="001B1C45" w:rsidP="001B1C45">
      <w:pPr>
        <w:spacing w:line="230" w:lineRule="auto"/>
        <w:rPr>
          <w:sz w:val="16"/>
          <w:szCs w:val="16"/>
        </w:rPr>
        <w:sectPr w:rsidR="001B1C45" w:rsidSect="001B1C45">
          <w:pgSz w:w="16838" w:h="11906" w:orient="landscape"/>
          <w:pgMar w:top="1701" w:right="425" w:bottom="851" w:left="1134" w:header="709" w:footer="709" w:gutter="0"/>
          <w:cols w:space="708"/>
          <w:docGrid w:linePitch="360"/>
        </w:sectPr>
      </w:pPr>
    </w:p>
    <w:p w:rsidR="001B1C45" w:rsidRPr="00B63B90" w:rsidRDefault="001B1C45" w:rsidP="001B1C45">
      <w:pPr>
        <w:spacing w:line="230" w:lineRule="auto"/>
        <w:rPr>
          <w:sz w:val="16"/>
          <w:szCs w:val="16"/>
        </w:rPr>
      </w:pPr>
    </w:p>
    <w:p w:rsidR="001B1C45" w:rsidRDefault="001B1C45" w:rsidP="00D45FC5">
      <w:pPr>
        <w:rPr>
          <w:b/>
          <w:sz w:val="20"/>
          <w:szCs w:val="20"/>
        </w:rPr>
      </w:pPr>
    </w:p>
    <w:p w:rsidR="00D45FC5" w:rsidRDefault="00D45FC5" w:rsidP="001D4011">
      <w:pPr>
        <w:rPr>
          <w:b/>
          <w:sz w:val="20"/>
          <w:szCs w:val="20"/>
        </w:rPr>
      </w:pPr>
    </w:p>
    <w:p w:rsidR="00D45FC5" w:rsidRDefault="00D45FC5" w:rsidP="001D4011">
      <w:pPr>
        <w:rPr>
          <w:b/>
          <w:sz w:val="20"/>
          <w:szCs w:val="20"/>
        </w:rPr>
      </w:pPr>
    </w:p>
    <w:p w:rsidR="00D45FC5" w:rsidRDefault="00D45FC5" w:rsidP="00D45FC5">
      <w:pPr>
        <w:jc w:val="center"/>
        <w:rPr>
          <w:b/>
          <w:sz w:val="20"/>
          <w:szCs w:val="20"/>
        </w:rPr>
      </w:pPr>
      <w:r>
        <w:rPr>
          <w:b/>
          <w:sz w:val="20"/>
          <w:szCs w:val="20"/>
        </w:rPr>
        <w:t>ПОСТАНОВЛЕНИЕ АДМИНИСТРАЦИИ НОВОЧЕЛНЫ-СЮРБЕЕВСКОГО</w:t>
      </w:r>
    </w:p>
    <w:p w:rsidR="00D45FC5" w:rsidRDefault="00D45FC5" w:rsidP="00D45FC5">
      <w:pPr>
        <w:jc w:val="center"/>
        <w:rPr>
          <w:b/>
          <w:sz w:val="20"/>
          <w:szCs w:val="20"/>
        </w:rPr>
      </w:pPr>
      <w:r>
        <w:rPr>
          <w:b/>
          <w:sz w:val="20"/>
          <w:szCs w:val="20"/>
        </w:rPr>
        <w:t>СЕЛЬСКОГО ПОСЕЛЕНИЯ</w:t>
      </w:r>
    </w:p>
    <w:p w:rsidR="00D45FC5" w:rsidRDefault="001B1C45" w:rsidP="001D4011">
      <w:pPr>
        <w:rPr>
          <w:b/>
          <w:sz w:val="20"/>
          <w:szCs w:val="20"/>
        </w:rPr>
      </w:pPr>
      <w:r>
        <w:rPr>
          <w:b/>
          <w:sz w:val="20"/>
          <w:szCs w:val="20"/>
        </w:rPr>
        <w:tab/>
        <w:t>от 05.03.2021г.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18</w:t>
      </w:r>
    </w:p>
    <w:p w:rsidR="001B1C45" w:rsidRDefault="001B1C45" w:rsidP="001B1C45">
      <w:pPr>
        <w:ind w:right="4992"/>
        <w:jc w:val="both"/>
        <w:rPr>
          <w:b/>
          <w:bCs/>
          <w:sz w:val="16"/>
          <w:szCs w:val="16"/>
        </w:rPr>
      </w:pPr>
    </w:p>
    <w:p w:rsidR="001B1C45" w:rsidRPr="00556B5C" w:rsidRDefault="001B1C45" w:rsidP="001B1C45">
      <w:pPr>
        <w:ind w:right="4992"/>
        <w:jc w:val="both"/>
        <w:rPr>
          <w:b/>
          <w:sz w:val="16"/>
          <w:szCs w:val="16"/>
        </w:rPr>
      </w:pPr>
      <w:r w:rsidRPr="00556B5C">
        <w:rPr>
          <w:b/>
          <w:bCs/>
          <w:sz w:val="16"/>
          <w:szCs w:val="16"/>
        </w:rPr>
        <w:t xml:space="preserve">Об утверждении  муниципальной программы Новочелны-Сюрбеевского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w:t>
      </w:r>
    </w:p>
    <w:p w:rsidR="001B1C45" w:rsidRPr="00556B5C" w:rsidRDefault="001B1C45" w:rsidP="001B1C45">
      <w:pPr>
        <w:ind w:firstLine="709"/>
        <w:jc w:val="both"/>
        <w:rPr>
          <w:sz w:val="16"/>
          <w:szCs w:val="16"/>
        </w:rPr>
      </w:pPr>
      <w:r w:rsidRPr="00556B5C">
        <w:rPr>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Новочелны-Сюрбеевского сельского поселения Комсомольского района Чувашской Республики от 25.02.2021 № 7 «Об утверждении Перечня муниципальных программ Новочелны-Сюрбеевского сельского поселения Комсомольского района Чувашской Республики», администрация Новочелны-Сюрбеевского сельского поселения Комсомольского района Чувашской Республики</w:t>
      </w:r>
      <w:r w:rsidRPr="00556B5C">
        <w:rPr>
          <w:b/>
          <w:sz w:val="16"/>
          <w:szCs w:val="16"/>
        </w:rPr>
        <w:t xml:space="preserve"> п о с т а н о в л я е т :</w:t>
      </w:r>
      <w:r w:rsidRPr="00556B5C">
        <w:rPr>
          <w:sz w:val="16"/>
          <w:szCs w:val="16"/>
        </w:rPr>
        <w:t xml:space="preserve"> </w:t>
      </w:r>
    </w:p>
    <w:p w:rsidR="001B1C45" w:rsidRPr="00556B5C" w:rsidRDefault="001B1C45" w:rsidP="001B1C45">
      <w:pPr>
        <w:autoSpaceDE w:val="0"/>
        <w:autoSpaceDN w:val="0"/>
        <w:adjustRightInd w:val="0"/>
        <w:ind w:firstLine="567"/>
        <w:jc w:val="both"/>
        <w:rPr>
          <w:sz w:val="16"/>
          <w:szCs w:val="16"/>
        </w:rPr>
      </w:pPr>
      <w:r w:rsidRPr="00556B5C">
        <w:rPr>
          <w:sz w:val="16"/>
          <w:szCs w:val="16"/>
        </w:rPr>
        <w:t>1. Утвердить прилагаемую муниципальную программу Новочелны-Сюрбеевского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(далее – Муниципальная программа).</w:t>
      </w:r>
    </w:p>
    <w:p w:rsidR="001B1C45" w:rsidRPr="00556B5C" w:rsidRDefault="001B1C45" w:rsidP="001B1C45">
      <w:pPr>
        <w:jc w:val="both"/>
        <w:rPr>
          <w:bCs/>
          <w:sz w:val="16"/>
          <w:szCs w:val="16"/>
        </w:rPr>
      </w:pPr>
      <w:r w:rsidRPr="00556B5C">
        <w:rPr>
          <w:bCs/>
          <w:sz w:val="16"/>
          <w:szCs w:val="16"/>
        </w:rPr>
        <w:t xml:space="preserve">        2.  Признать утратившим силу следующие постановления  администрации Новочелны-Сюрбеевского сельского поселения:</w:t>
      </w:r>
    </w:p>
    <w:p w:rsidR="001B1C45" w:rsidRPr="00556B5C" w:rsidRDefault="001B1C45" w:rsidP="001B1C45">
      <w:pPr>
        <w:jc w:val="both"/>
        <w:rPr>
          <w:sz w:val="16"/>
          <w:szCs w:val="16"/>
        </w:rPr>
      </w:pPr>
      <w:r w:rsidRPr="00556B5C">
        <w:rPr>
          <w:sz w:val="16"/>
          <w:szCs w:val="16"/>
        </w:rPr>
        <w:t xml:space="preserve">          - от 15.11.2017 г. № 49  «Об утверждении муниципальной программы Новочелны-Сюрбеевского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Новочелны-Сюрбеевского сельского поселения Комсомольского района Чувашской Республики на 2017–2020 годы»; </w:t>
      </w:r>
    </w:p>
    <w:p w:rsidR="001B1C45" w:rsidRPr="00556B5C" w:rsidRDefault="001B1C45" w:rsidP="001B1C45">
      <w:pPr>
        <w:ind w:firstLine="567"/>
        <w:jc w:val="both"/>
        <w:rPr>
          <w:sz w:val="16"/>
          <w:szCs w:val="16"/>
        </w:rPr>
      </w:pPr>
      <w:r w:rsidRPr="00556B5C">
        <w:rPr>
          <w:bCs/>
          <w:color w:val="000000"/>
          <w:sz w:val="16"/>
          <w:szCs w:val="16"/>
        </w:rPr>
        <w:t xml:space="preserve">          - от 18.09.2018 г. № 40 «О       внесении   изменений     в      постановление  администрации Новочелны-Сюрбеевского сельского поселения Комсомольского района  Чувашской  Республики от      15.11.2017г.   № 49 </w:t>
      </w:r>
      <w:r w:rsidRPr="00556B5C">
        <w:rPr>
          <w:sz w:val="16"/>
          <w:szCs w:val="16"/>
        </w:rPr>
        <w:t xml:space="preserve">«Об утверждении муниципальной программы Новочелны-Сюрбеевского сельского поселения Комсомольского района Чувашской Республики </w:t>
      </w:r>
      <w:r w:rsidRPr="00556B5C">
        <w:rPr>
          <w:color w:val="000000"/>
          <w:sz w:val="16"/>
          <w:szCs w:val="16"/>
        </w:rPr>
        <w:t>«Развитие сельского хозяйства и регулирование рынка сельскохозяйственной продукции, сырья и продовольствия  Новочелны-Сюрбеевского сельского поселения Комсомольского района Чувашской Республики на 2017–2020 годы»</w:t>
      </w:r>
      <w:r w:rsidRPr="00556B5C">
        <w:rPr>
          <w:sz w:val="16"/>
          <w:szCs w:val="16"/>
        </w:rPr>
        <w:t xml:space="preserve">; </w:t>
      </w:r>
    </w:p>
    <w:p w:rsidR="001B1C45" w:rsidRPr="00556B5C" w:rsidRDefault="001B1C45" w:rsidP="001B1C45">
      <w:pPr>
        <w:jc w:val="both"/>
        <w:rPr>
          <w:b/>
          <w:color w:val="FF0000"/>
          <w:sz w:val="16"/>
          <w:szCs w:val="16"/>
        </w:rPr>
      </w:pPr>
      <w:r w:rsidRPr="00556B5C">
        <w:rPr>
          <w:bCs/>
          <w:color w:val="000000"/>
          <w:sz w:val="16"/>
          <w:szCs w:val="16"/>
        </w:rPr>
        <w:t xml:space="preserve"> </w:t>
      </w:r>
      <w:r w:rsidRPr="00556B5C">
        <w:rPr>
          <w:bCs/>
          <w:color w:val="000000"/>
          <w:sz w:val="16"/>
          <w:szCs w:val="16"/>
        </w:rPr>
        <w:tab/>
      </w:r>
      <w:r w:rsidRPr="00556B5C">
        <w:rPr>
          <w:sz w:val="16"/>
          <w:szCs w:val="16"/>
        </w:rPr>
        <w:t xml:space="preserve">3. Настоящее постановление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 и распространяется на правоотношения, возникшие </w:t>
      </w:r>
      <w:r w:rsidRPr="00556B5C">
        <w:rPr>
          <w:color w:val="000000"/>
          <w:sz w:val="16"/>
          <w:szCs w:val="16"/>
        </w:rPr>
        <w:t>с 1 января 2021 года.</w:t>
      </w:r>
    </w:p>
    <w:p w:rsidR="001B1C45" w:rsidRPr="00556B5C" w:rsidRDefault="001B1C45" w:rsidP="001B1C45">
      <w:pPr>
        <w:ind w:firstLine="720"/>
        <w:rPr>
          <w:sz w:val="16"/>
          <w:szCs w:val="16"/>
        </w:rPr>
      </w:pPr>
      <w:r w:rsidRPr="00556B5C">
        <w:rPr>
          <w:sz w:val="16"/>
          <w:szCs w:val="16"/>
        </w:rPr>
        <w:t>4. Контроль за выполнением настоящего постановления оставляю за собой.</w:t>
      </w:r>
    </w:p>
    <w:p w:rsidR="001B1C45" w:rsidRPr="00556B5C" w:rsidRDefault="001B1C45" w:rsidP="001B1C45">
      <w:pPr>
        <w:ind w:firstLine="708"/>
        <w:rPr>
          <w:bCs/>
          <w:sz w:val="16"/>
          <w:szCs w:val="16"/>
        </w:rPr>
      </w:pPr>
      <w:r w:rsidRPr="00556B5C">
        <w:rPr>
          <w:bCs/>
          <w:sz w:val="16"/>
          <w:szCs w:val="16"/>
        </w:rPr>
        <w:t>Глава  сельского поселения                                                     А.Т.Орешкин</w:t>
      </w:r>
    </w:p>
    <w:p w:rsidR="001B1C45" w:rsidRPr="00556B5C" w:rsidRDefault="001B1C45" w:rsidP="001B1C45">
      <w:pPr>
        <w:ind w:left="6360" w:firstLine="720"/>
        <w:jc w:val="both"/>
        <w:rPr>
          <w:sz w:val="16"/>
          <w:szCs w:val="16"/>
          <w:lang w:eastAsia="en-US"/>
        </w:rPr>
      </w:pPr>
    </w:p>
    <w:p w:rsidR="001B1C45" w:rsidRPr="00556B5C" w:rsidRDefault="001B1C45" w:rsidP="001B1C45">
      <w:pPr>
        <w:ind w:left="6360" w:firstLine="720"/>
        <w:jc w:val="both"/>
        <w:rPr>
          <w:sz w:val="16"/>
          <w:szCs w:val="16"/>
          <w:lang w:eastAsia="en-US"/>
        </w:rPr>
      </w:pPr>
    </w:p>
    <w:p w:rsidR="001B1C45" w:rsidRPr="00556B5C" w:rsidRDefault="001B1C45" w:rsidP="001B1C45">
      <w:pPr>
        <w:ind w:left="6360" w:firstLine="720"/>
        <w:jc w:val="both"/>
        <w:rPr>
          <w:sz w:val="16"/>
          <w:szCs w:val="16"/>
          <w:lang w:eastAsia="en-US"/>
        </w:rPr>
      </w:pPr>
      <w:r w:rsidRPr="00556B5C">
        <w:rPr>
          <w:sz w:val="16"/>
          <w:szCs w:val="16"/>
          <w:lang w:eastAsia="en-US"/>
        </w:rPr>
        <w:t xml:space="preserve">           Утверждена</w:t>
      </w:r>
    </w:p>
    <w:p w:rsidR="001B1C45" w:rsidRPr="00556B5C" w:rsidRDefault="001B1C45" w:rsidP="001B1C45">
      <w:pPr>
        <w:autoSpaceDE w:val="0"/>
        <w:autoSpaceDN w:val="0"/>
        <w:adjustRightInd w:val="0"/>
        <w:ind w:firstLine="567"/>
        <w:jc w:val="right"/>
        <w:rPr>
          <w:sz w:val="16"/>
          <w:szCs w:val="16"/>
          <w:lang w:eastAsia="en-US"/>
        </w:rPr>
      </w:pPr>
      <w:r w:rsidRPr="00556B5C">
        <w:rPr>
          <w:sz w:val="16"/>
          <w:szCs w:val="16"/>
          <w:lang w:eastAsia="en-US"/>
        </w:rPr>
        <w:t>постановлением администрации</w:t>
      </w:r>
    </w:p>
    <w:p w:rsidR="001B1C45" w:rsidRPr="00556B5C" w:rsidRDefault="001B1C45" w:rsidP="001B1C45">
      <w:pPr>
        <w:autoSpaceDE w:val="0"/>
        <w:autoSpaceDN w:val="0"/>
        <w:adjustRightInd w:val="0"/>
        <w:ind w:firstLine="567"/>
        <w:jc w:val="right"/>
        <w:rPr>
          <w:sz w:val="16"/>
          <w:szCs w:val="16"/>
          <w:lang w:eastAsia="en-US"/>
        </w:rPr>
      </w:pPr>
      <w:r w:rsidRPr="00556B5C">
        <w:rPr>
          <w:sz w:val="16"/>
          <w:szCs w:val="16"/>
          <w:lang w:eastAsia="en-US"/>
        </w:rPr>
        <w:t>Новочелны-Сюрбеевского сельского поселения</w:t>
      </w:r>
    </w:p>
    <w:p w:rsidR="001B1C45" w:rsidRPr="00556B5C" w:rsidRDefault="001B1C45" w:rsidP="001B1C45">
      <w:pPr>
        <w:autoSpaceDE w:val="0"/>
        <w:autoSpaceDN w:val="0"/>
        <w:adjustRightInd w:val="0"/>
        <w:ind w:firstLine="567"/>
        <w:jc w:val="right"/>
        <w:rPr>
          <w:sz w:val="16"/>
          <w:szCs w:val="16"/>
          <w:lang w:eastAsia="en-US"/>
        </w:rPr>
      </w:pPr>
      <w:r w:rsidRPr="00556B5C">
        <w:rPr>
          <w:sz w:val="16"/>
          <w:szCs w:val="16"/>
          <w:lang w:eastAsia="en-US"/>
        </w:rPr>
        <w:t>Комсомольского района</w:t>
      </w:r>
    </w:p>
    <w:p w:rsidR="001B1C45" w:rsidRPr="00556B5C" w:rsidRDefault="001B1C45" w:rsidP="001B1C45">
      <w:pPr>
        <w:autoSpaceDE w:val="0"/>
        <w:autoSpaceDN w:val="0"/>
        <w:adjustRightInd w:val="0"/>
        <w:ind w:firstLine="567"/>
        <w:jc w:val="right"/>
        <w:rPr>
          <w:sz w:val="16"/>
          <w:szCs w:val="16"/>
          <w:lang w:eastAsia="en-US"/>
        </w:rPr>
      </w:pPr>
      <w:r w:rsidRPr="00556B5C">
        <w:rPr>
          <w:sz w:val="16"/>
          <w:szCs w:val="16"/>
          <w:lang w:eastAsia="en-US"/>
        </w:rPr>
        <w:t>Чувашской Республики</w:t>
      </w:r>
    </w:p>
    <w:p w:rsidR="001B1C45" w:rsidRPr="00556B5C" w:rsidRDefault="001B1C45" w:rsidP="001B1C45">
      <w:pPr>
        <w:autoSpaceDE w:val="0"/>
        <w:autoSpaceDN w:val="0"/>
        <w:adjustRightInd w:val="0"/>
        <w:ind w:firstLine="567"/>
        <w:jc w:val="right"/>
        <w:rPr>
          <w:sz w:val="16"/>
          <w:szCs w:val="16"/>
          <w:lang w:eastAsia="en-US"/>
        </w:rPr>
      </w:pPr>
      <w:r w:rsidRPr="00556B5C">
        <w:rPr>
          <w:sz w:val="16"/>
          <w:szCs w:val="16"/>
          <w:lang w:eastAsia="en-US"/>
        </w:rPr>
        <w:t>от 05.03.2021  № 18</w:t>
      </w:r>
    </w:p>
    <w:p w:rsidR="001B1C45" w:rsidRPr="00556B5C" w:rsidRDefault="001B1C45" w:rsidP="001B1C45">
      <w:pPr>
        <w:ind w:firstLine="567"/>
        <w:rPr>
          <w:sz w:val="16"/>
          <w:szCs w:val="16"/>
        </w:rPr>
      </w:pPr>
    </w:p>
    <w:p w:rsidR="001B1C45" w:rsidRPr="00556B5C" w:rsidRDefault="001B1C45" w:rsidP="001B1C45">
      <w:pPr>
        <w:shd w:val="clear" w:color="auto" w:fill="FFFFFF"/>
        <w:ind w:firstLine="567"/>
        <w:jc w:val="center"/>
        <w:rPr>
          <w:b/>
          <w:bCs/>
          <w:sz w:val="16"/>
          <w:szCs w:val="16"/>
        </w:rPr>
      </w:pPr>
      <w:r w:rsidRPr="00556B5C">
        <w:rPr>
          <w:b/>
          <w:bCs/>
          <w:sz w:val="16"/>
          <w:szCs w:val="16"/>
        </w:rPr>
        <w:t>Паспорт</w:t>
      </w:r>
    </w:p>
    <w:p w:rsidR="001B1C45" w:rsidRPr="00556B5C" w:rsidRDefault="001B1C45" w:rsidP="001B1C45">
      <w:pPr>
        <w:shd w:val="clear" w:color="auto" w:fill="FFFFFF"/>
        <w:ind w:firstLine="567"/>
        <w:jc w:val="center"/>
        <w:rPr>
          <w:b/>
          <w:bCs/>
          <w:sz w:val="16"/>
          <w:szCs w:val="16"/>
        </w:rPr>
      </w:pPr>
      <w:r w:rsidRPr="00556B5C">
        <w:rPr>
          <w:b/>
          <w:bCs/>
          <w:sz w:val="16"/>
          <w:szCs w:val="16"/>
        </w:rPr>
        <w:t xml:space="preserve">муниципальной программы Новочелны-Сюрбеевского сельского поселения Комсомольского района Чувашской Республики  </w:t>
      </w:r>
    </w:p>
    <w:p w:rsidR="001B1C45" w:rsidRPr="00556B5C" w:rsidRDefault="001B1C45" w:rsidP="001B1C45">
      <w:pPr>
        <w:shd w:val="clear" w:color="auto" w:fill="FFFFFF"/>
        <w:ind w:firstLine="567"/>
        <w:jc w:val="center"/>
        <w:rPr>
          <w:b/>
          <w:bCs/>
          <w:sz w:val="16"/>
          <w:szCs w:val="16"/>
        </w:rPr>
      </w:pPr>
      <w:r w:rsidRPr="00556B5C">
        <w:rPr>
          <w:b/>
          <w:bCs/>
          <w:sz w:val="16"/>
          <w:szCs w:val="16"/>
        </w:rPr>
        <w:t xml:space="preserve">«Развитие сельского хозяйства и регулирование рынка сельскохозяйственной продукции, сырья и продовольствия» </w:t>
      </w:r>
    </w:p>
    <w:p w:rsidR="001B1C45" w:rsidRPr="00556B5C" w:rsidRDefault="001B1C45" w:rsidP="001B1C45">
      <w:pPr>
        <w:shd w:val="clear" w:color="auto" w:fill="FFFFFF"/>
        <w:ind w:firstLine="567"/>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2"/>
      </w:tblGrid>
      <w:tr w:rsidR="001B1C45" w:rsidRPr="00556B5C" w:rsidTr="00A00621">
        <w:trPr>
          <w:trHeight w:val="280"/>
        </w:trPr>
        <w:tc>
          <w:tcPr>
            <w:tcW w:w="3369" w:type="dxa"/>
          </w:tcPr>
          <w:p w:rsidR="001B1C45" w:rsidRPr="00556B5C" w:rsidRDefault="001B1C45" w:rsidP="00A00621">
            <w:pPr>
              <w:ind w:firstLine="567"/>
              <w:jc w:val="both"/>
              <w:rPr>
                <w:sz w:val="16"/>
                <w:szCs w:val="16"/>
              </w:rPr>
            </w:pPr>
            <w:r w:rsidRPr="00556B5C">
              <w:rPr>
                <w:spacing w:val="-1"/>
                <w:sz w:val="16"/>
                <w:szCs w:val="16"/>
              </w:rPr>
              <w:t>Ответственный исполнитель Муниципальной программы</w:t>
            </w:r>
          </w:p>
        </w:tc>
        <w:tc>
          <w:tcPr>
            <w:tcW w:w="6202" w:type="dxa"/>
          </w:tcPr>
          <w:p w:rsidR="001B1C45" w:rsidRPr="00556B5C" w:rsidRDefault="001B1C45" w:rsidP="00A00621">
            <w:pPr>
              <w:ind w:firstLine="567"/>
              <w:jc w:val="both"/>
              <w:rPr>
                <w:spacing w:val="-1"/>
                <w:sz w:val="16"/>
                <w:szCs w:val="16"/>
              </w:rPr>
            </w:pPr>
            <w:r w:rsidRPr="00556B5C">
              <w:rPr>
                <w:spacing w:val="-1"/>
                <w:sz w:val="16"/>
                <w:szCs w:val="16"/>
              </w:rPr>
              <w:t>Администрация  Новочелны-Сюрбеевского сельского поселения Комсомольского района  Чувашской  Республики</w:t>
            </w:r>
          </w:p>
        </w:tc>
      </w:tr>
      <w:tr w:rsidR="001B1C45" w:rsidRPr="00556B5C" w:rsidTr="00A00621">
        <w:trPr>
          <w:trHeight w:val="507"/>
        </w:trPr>
        <w:tc>
          <w:tcPr>
            <w:tcW w:w="3369" w:type="dxa"/>
          </w:tcPr>
          <w:p w:rsidR="001B1C45" w:rsidRPr="00556B5C" w:rsidRDefault="001B1C45" w:rsidP="00A00621">
            <w:pPr>
              <w:jc w:val="both"/>
              <w:rPr>
                <w:spacing w:val="-2"/>
                <w:sz w:val="16"/>
                <w:szCs w:val="16"/>
              </w:rPr>
            </w:pPr>
            <w:r w:rsidRPr="00556B5C">
              <w:rPr>
                <w:sz w:val="16"/>
                <w:szCs w:val="16"/>
              </w:rPr>
              <w:t>Участники М</w:t>
            </w:r>
            <w:r w:rsidRPr="00556B5C">
              <w:rPr>
                <w:spacing w:val="-2"/>
                <w:sz w:val="16"/>
                <w:szCs w:val="16"/>
              </w:rPr>
              <w:t>униципальной</w:t>
            </w:r>
            <w:r w:rsidRPr="00556B5C">
              <w:rPr>
                <w:sz w:val="16"/>
                <w:szCs w:val="16"/>
              </w:rPr>
              <w:t xml:space="preserve"> программы</w:t>
            </w:r>
          </w:p>
        </w:tc>
        <w:tc>
          <w:tcPr>
            <w:tcW w:w="6202" w:type="dxa"/>
          </w:tcPr>
          <w:p w:rsidR="001B1C45" w:rsidRPr="00556B5C" w:rsidRDefault="001B1C45" w:rsidP="00A00621">
            <w:pPr>
              <w:autoSpaceDE w:val="0"/>
              <w:autoSpaceDN w:val="0"/>
              <w:adjustRightInd w:val="0"/>
              <w:ind w:firstLine="567"/>
              <w:rPr>
                <w:spacing w:val="-1"/>
                <w:sz w:val="16"/>
                <w:szCs w:val="16"/>
              </w:rPr>
            </w:pPr>
            <w:r w:rsidRPr="00556B5C">
              <w:rPr>
                <w:spacing w:val="-1"/>
                <w:sz w:val="16"/>
                <w:szCs w:val="16"/>
              </w:rPr>
              <w:t>Администрация Новочелны-Сюрбеевского сельского поселения Комсомольского района</w:t>
            </w:r>
          </w:p>
          <w:p w:rsidR="001B1C45" w:rsidRPr="00556B5C" w:rsidRDefault="001B1C45" w:rsidP="00A00621">
            <w:pPr>
              <w:ind w:firstLine="567"/>
              <w:jc w:val="both"/>
              <w:rPr>
                <w:spacing w:val="-1"/>
                <w:sz w:val="16"/>
                <w:szCs w:val="16"/>
              </w:rPr>
            </w:pPr>
          </w:p>
        </w:tc>
      </w:tr>
      <w:tr w:rsidR="001B1C45" w:rsidRPr="00556B5C" w:rsidTr="00A00621">
        <w:tc>
          <w:tcPr>
            <w:tcW w:w="3369" w:type="dxa"/>
          </w:tcPr>
          <w:p w:rsidR="001B1C45" w:rsidRPr="00556B5C" w:rsidRDefault="001B1C45" w:rsidP="00A00621">
            <w:pPr>
              <w:jc w:val="both"/>
              <w:rPr>
                <w:sz w:val="16"/>
                <w:szCs w:val="16"/>
              </w:rPr>
            </w:pPr>
            <w:r w:rsidRPr="00556B5C">
              <w:rPr>
                <w:spacing w:val="-3"/>
                <w:sz w:val="16"/>
                <w:szCs w:val="16"/>
              </w:rPr>
              <w:t>Подпрограммы программы</w:t>
            </w:r>
          </w:p>
        </w:tc>
        <w:tc>
          <w:tcPr>
            <w:tcW w:w="6202" w:type="dxa"/>
          </w:tcPr>
          <w:p w:rsidR="001B1C45" w:rsidRPr="00556B5C" w:rsidRDefault="001B1C45" w:rsidP="00A00621">
            <w:pPr>
              <w:pStyle w:val="ConsPlusNormal"/>
              <w:ind w:firstLine="567"/>
              <w:jc w:val="both"/>
              <w:rPr>
                <w:sz w:val="16"/>
                <w:szCs w:val="16"/>
              </w:rPr>
            </w:pPr>
            <w:r w:rsidRPr="00556B5C">
              <w:rPr>
                <w:sz w:val="16"/>
                <w:szCs w:val="16"/>
              </w:rPr>
              <w:t>«Развитие ветеринарии»;</w:t>
            </w:r>
          </w:p>
          <w:p w:rsidR="001B1C45" w:rsidRPr="00556B5C" w:rsidRDefault="001B1C45" w:rsidP="00A00621">
            <w:pPr>
              <w:pStyle w:val="ConsPlusNormal"/>
              <w:ind w:firstLine="567"/>
              <w:jc w:val="both"/>
              <w:rPr>
                <w:sz w:val="16"/>
                <w:szCs w:val="16"/>
              </w:rPr>
            </w:pPr>
            <w:r w:rsidRPr="00556B5C">
              <w:rPr>
                <w:sz w:val="16"/>
                <w:szCs w:val="16"/>
              </w:rPr>
              <w:t>«Устойчивое развитие сельских территорий»;</w:t>
            </w:r>
          </w:p>
        </w:tc>
      </w:tr>
      <w:tr w:rsidR="001B1C45" w:rsidRPr="00556B5C" w:rsidTr="00A00621">
        <w:tc>
          <w:tcPr>
            <w:tcW w:w="3369" w:type="dxa"/>
          </w:tcPr>
          <w:p w:rsidR="001B1C45" w:rsidRPr="00556B5C" w:rsidRDefault="001B1C45" w:rsidP="00A00621">
            <w:pPr>
              <w:jc w:val="both"/>
              <w:rPr>
                <w:spacing w:val="-3"/>
                <w:sz w:val="16"/>
                <w:szCs w:val="16"/>
              </w:rPr>
            </w:pPr>
            <w:r w:rsidRPr="00556B5C">
              <w:rPr>
                <w:spacing w:val="-2"/>
                <w:sz w:val="16"/>
                <w:szCs w:val="16"/>
              </w:rPr>
              <w:t>Цели и задачи Муниципальной программы</w:t>
            </w:r>
          </w:p>
        </w:tc>
        <w:tc>
          <w:tcPr>
            <w:tcW w:w="6202" w:type="dxa"/>
          </w:tcPr>
          <w:p w:rsidR="001B1C45" w:rsidRPr="00556B5C" w:rsidRDefault="001B1C45" w:rsidP="00A00621">
            <w:pPr>
              <w:autoSpaceDE w:val="0"/>
              <w:autoSpaceDN w:val="0"/>
              <w:adjustRightInd w:val="0"/>
              <w:rPr>
                <w:sz w:val="16"/>
                <w:szCs w:val="16"/>
              </w:rPr>
            </w:pPr>
            <w:r w:rsidRPr="00556B5C">
              <w:rPr>
                <w:sz w:val="16"/>
                <w:szCs w:val="16"/>
              </w:rPr>
              <w:t>- предупреждение возникновения и распространения заразных болезней животных;</w:t>
            </w:r>
          </w:p>
          <w:p w:rsidR="001B1C45" w:rsidRPr="00556B5C" w:rsidRDefault="001B1C45" w:rsidP="00A00621">
            <w:pPr>
              <w:tabs>
                <w:tab w:val="left" w:pos="15840"/>
              </w:tabs>
              <w:autoSpaceDE w:val="0"/>
              <w:autoSpaceDN w:val="0"/>
              <w:adjustRightInd w:val="0"/>
              <w:outlineLvl w:val="0"/>
              <w:rPr>
                <w:sz w:val="16"/>
                <w:szCs w:val="16"/>
              </w:rPr>
            </w:pPr>
            <w:r w:rsidRPr="00556B5C">
              <w:rPr>
                <w:sz w:val="16"/>
                <w:szCs w:val="16"/>
              </w:rPr>
              <w:t>- организация проведения на территории Новочелны-Сюрбеевского сельского поселения  мероприятий по отлову и содержанию безнадзорных животных</w:t>
            </w:r>
          </w:p>
          <w:p w:rsidR="001B1C45" w:rsidRPr="00556B5C" w:rsidRDefault="001B1C45" w:rsidP="00A00621">
            <w:pPr>
              <w:pStyle w:val="ConsPlusNormal"/>
              <w:jc w:val="both"/>
              <w:rPr>
                <w:sz w:val="16"/>
                <w:szCs w:val="16"/>
              </w:rPr>
            </w:pPr>
            <w:r w:rsidRPr="00556B5C">
              <w:rPr>
                <w:sz w:val="16"/>
                <w:szCs w:val="16"/>
                <w:lang w:eastAsia="en-US"/>
              </w:rPr>
              <w:t>устойчивое развитие сельских территорий</w:t>
            </w:r>
          </w:p>
        </w:tc>
      </w:tr>
      <w:tr w:rsidR="001B1C45" w:rsidRPr="00556B5C" w:rsidTr="00A00621">
        <w:tc>
          <w:tcPr>
            <w:tcW w:w="3369" w:type="dxa"/>
          </w:tcPr>
          <w:p w:rsidR="001B1C45" w:rsidRPr="00556B5C" w:rsidRDefault="001B1C45" w:rsidP="00A00621">
            <w:pPr>
              <w:jc w:val="both"/>
              <w:rPr>
                <w:spacing w:val="-2"/>
                <w:sz w:val="16"/>
                <w:szCs w:val="16"/>
              </w:rPr>
            </w:pPr>
            <w:r w:rsidRPr="00556B5C">
              <w:rPr>
                <w:sz w:val="16"/>
                <w:szCs w:val="16"/>
              </w:rPr>
              <w:t>Целевые индикаторы и показатели Муниципальной программы</w:t>
            </w:r>
          </w:p>
        </w:tc>
        <w:tc>
          <w:tcPr>
            <w:tcW w:w="6202" w:type="dxa"/>
          </w:tcPr>
          <w:p w:rsidR="001B1C45" w:rsidRPr="00556B5C" w:rsidRDefault="001B1C45" w:rsidP="00A00621">
            <w:pPr>
              <w:tabs>
                <w:tab w:val="left" w:pos="15840"/>
              </w:tabs>
              <w:autoSpaceDE w:val="0"/>
              <w:autoSpaceDN w:val="0"/>
              <w:adjustRightInd w:val="0"/>
              <w:spacing w:line="245" w:lineRule="auto"/>
              <w:outlineLvl w:val="0"/>
              <w:rPr>
                <w:color w:val="000000"/>
                <w:sz w:val="16"/>
                <w:szCs w:val="16"/>
              </w:rPr>
            </w:pPr>
            <w:r w:rsidRPr="00556B5C">
              <w:rPr>
                <w:color w:val="000000"/>
                <w:sz w:val="16"/>
                <w:szCs w:val="16"/>
              </w:rPr>
              <w:t>к 2036 году будут достигнуты следующие целевые индикаторы и показатели:</w:t>
            </w:r>
          </w:p>
          <w:p w:rsidR="001B1C45" w:rsidRPr="00556B5C" w:rsidRDefault="001B1C45" w:rsidP="00A00621">
            <w:pPr>
              <w:widowControl w:val="0"/>
              <w:tabs>
                <w:tab w:val="left" w:pos="15840"/>
              </w:tabs>
              <w:autoSpaceDE w:val="0"/>
              <w:autoSpaceDN w:val="0"/>
              <w:adjustRightInd w:val="0"/>
              <w:spacing w:line="245" w:lineRule="auto"/>
              <w:outlineLvl w:val="0"/>
              <w:rPr>
                <w:color w:val="000000"/>
                <w:sz w:val="16"/>
                <w:szCs w:val="16"/>
              </w:rPr>
            </w:pPr>
            <w:r w:rsidRPr="00556B5C">
              <w:rPr>
                <w:color w:val="000000"/>
                <w:sz w:val="16"/>
                <w:szCs w:val="16"/>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 100,0 процента;</w:t>
            </w:r>
          </w:p>
          <w:p w:rsidR="001B1C45" w:rsidRPr="00556B5C" w:rsidRDefault="001B1C45" w:rsidP="00A00621">
            <w:pPr>
              <w:widowControl w:val="0"/>
              <w:tabs>
                <w:tab w:val="left" w:pos="15840"/>
              </w:tabs>
              <w:autoSpaceDE w:val="0"/>
              <w:autoSpaceDN w:val="0"/>
              <w:adjustRightInd w:val="0"/>
              <w:spacing w:line="245" w:lineRule="auto"/>
              <w:outlineLvl w:val="0"/>
              <w:rPr>
                <w:color w:val="000000"/>
                <w:sz w:val="16"/>
                <w:szCs w:val="16"/>
              </w:rPr>
            </w:pPr>
            <w:r w:rsidRPr="00556B5C">
              <w:rPr>
                <w:color w:val="000000"/>
                <w:sz w:val="16"/>
                <w:szCs w:val="16"/>
              </w:rPr>
              <w:t xml:space="preserve">улучшение качества жизни на селе -100% </w:t>
            </w:r>
          </w:p>
        </w:tc>
      </w:tr>
      <w:tr w:rsidR="001B1C45" w:rsidRPr="00556B5C" w:rsidTr="00A00621">
        <w:tc>
          <w:tcPr>
            <w:tcW w:w="3369" w:type="dxa"/>
          </w:tcPr>
          <w:p w:rsidR="001B1C45" w:rsidRPr="00556B5C" w:rsidRDefault="001B1C45" w:rsidP="00A00621">
            <w:pPr>
              <w:jc w:val="both"/>
              <w:rPr>
                <w:sz w:val="16"/>
                <w:szCs w:val="16"/>
              </w:rPr>
            </w:pPr>
            <w:r w:rsidRPr="00556B5C">
              <w:rPr>
                <w:sz w:val="16"/>
                <w:szCs w:val="16"/>
              </w:rPr>
              <w:t>Сроки и этапы реализации Муниципальной программы</w:t>
            </w:r>
          </w:p>
        </w:tc>
        <w:tc>
          <w:tcPr>
            <w:tcW w:w="6202" w:type="dxa"/>
          </w:tcPr>
          <w:p w:rsidR="001B1C45" w:rsidRPr="00556B5C" w:rsidRDefault="001B1C45" w:rsidP="00A00621">
            <w:pPr>
              <w:pStyle w:val="ConsPlusNormal"/>
              <w:ind w:firstLine="567"/>
              <w:jc w:val="both"/>
              <w:rPr>
                <w:sz w:val="16"/>
                <w:szCs w:val="16"/>
              </w:rPr>
            </w:pPr>
            <w:r w:rsidRPr="00556B5C">
              <w:rPr>
                <w:sz w:val="16"/>
                <w:szCs w:val="16"/>
              </w:rPr>
              <w:t>Срок реализации: 2021-2035 годы</w:t>
            </w:r>
          </w:p>
          <w:p w:rsidR="001B1C45" w:rsidRPr="00556B5C" w:rsidRDefault="001B1C45" w:rsidP="00A00621">
            <w:pPr>
              <w:pStyle w:val="ConsPlusNormal"/>
              <w:ind w:firstLine="567"/>
              <w:jc w:val="both"/>
              <w:rPr>
                <w:sz w:val="16"/>
                <w:szCs w:val="16"/>
              </w:rPr>
            </w:pPr>
            <w:r w:rsidRPr="00556B5C">
              <w:rPr>
                <w:sz w:val="16"/>
                <w:szCs w:val="16"/>
              </w:rPr>
              <w:t>Этапы реализации:</w:t>
            </w:r>
          </w:p>
          <w:p w:rsidR="001B1C45" w:rsidRPr="00556B5C" w:rsidRDefault="001B1C45" w:rsidP="00A00621">
            <w:pPr>
              <w:pStyle w:val="ConsPlusNormal"/>
              <w:ind w:firstLine="567"/>
              <w:jc w:val="both"/>
              <w:rPr>
                <w:sz w:val="16"/>
                <w:szCs w:val="16"/>
              </w:rPr>
            </w:pPr>
            <w:r w:rsidRPr="00556B5C">
              <w:rPr>
                <w:sz w:val="16"/>
                <w:szCs w:val="16"/>
              </w:rPr>
              <w:t>1 этап – 2021-2025 годы</w:t>
            </w:r>
          </w:p>
          <w:p w:rsidR="001B1C45" w:rsidRPr="00556B5C" w:rsidRDefault="001B1C45" w:rsidP="00A00621">
            <w:pPr>
              <w:pStyle w:val="ConsPlusNormal"/>
              <w:ind w:firstLine="567"/>
              <w:jc w:val="both"/>
              <w:rPr>
                <w:sz w:val="16"/>
                <w:szCs w:val="16"/>
              </w:rPr>
            </w:pPr>
            <w:r w:rsidRPr="00556B5C">
              <w:rPr>
                <w:sz w:val="16"/>
                <w:szCs w:val="16"/>
              </w:rPr>
              <w:t>2 этап – 2026-2030 годы</w:t>
            </w:r>
          </w:p>
          <w:p w:rsidR="001B1C45" w:rsidRPr="00556B5C" w:rsidRDefault="001B1C45" w:rsidP="00A00621">
            <w:pPr>
              <w:ind w:firstLine="567"/>
              <w:jc w:val="both"/>
              <w:rPr>
                <w:sz w:val="16"/>
                <w:szCs w:val="16"/>
              </w:rPr>
            </w:pPr>
            <w:r w:rsidRPr="00556B5C">
              <w:rPr>
                <w:sz w:val="16"/>
                <w:szCs w:val="16"/>
              </w:rPr>
              <w:t>3 этап – 2031-2035 годы</w:t>
            </w:r>
          </w:p>
        </w:tc>
      </w:tr>
      <w:tr w:rsidR="001B1C45" w:rsidRPr="00556B5C" w:rsidTr="00A00621">
        <w:tc>
          <w:tcPr>
            <w:tcW w:w="3369" w:type="dxa"/>
          </w:tcPr>
          <w:p w:rsidR="001B1C45" w:rsidRPr="00556B5C" w:rsidRDefault="001B1C45" w:rsidP="00A00621">
            <w:pPr>
              <w:jc w:val="both"/>
              <w:rPr>
                <w:sz w:val="16"/>
                <w:szCs w:val="16"/>
              </w:rPr>
            </w:pPr>
            <w:r w:rsidRPr="00556B5C">
              <w:rPr>
                <w:sz w:val="16"/>
                <w:szCs w:val="16"/>
              </w:rPr>
              <w:t>Объемы финансирования Муниципальной программы с разбивкой по годам реализации программы</w:t>
            </w:r>
          </w:p>
        </w:tc>
        <w:tc>
          <w:tcPr>
            <w:tcW w:w="6202" w:type="dxa"/>
          </w:tcPr>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 xml:space="preserve">прогнозируемый объем финансирования Муниципальной программы в 2021 - 2035 годах составляет </w:t>
            </w:r>
            <w:r w:rsidRPr="00556B5C">
              <w:rPr>
                <w:color w:val="000000"/>
                <w:sz w:val="16"/>
                <w:szCs w:val="16"/>
                <w:lang w:eastAsia="en-US"/>
              </w:rPr>
              <w:t>0,00</w:t>
            </w:r>
            <w:r w:rsidRPr="00556B5C">
              <w:rPr>
                <w:sz w:val="16"/>
                <w:szCs w:val="16"/>
                <w:lang w:eastAsia="en-US"/>
              </w:rPr>
              <w:t xml:space="preserve"> рублей, в том числе:</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2021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2022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2023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2024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2025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2026 - 2030 годах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lastRenderedPageBreak/>
              <w:t>в 2031 – 2035 годах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из них средства:</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федерального бюджета – 0,00 тыс. рублей, в том числе:</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2021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2022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2023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2024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2025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2026 - 2030 годах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2031 – 2035 годах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республиканского бюджета Чувашской Республики 0,00 рублей , в том числе:</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2021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2022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2023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2024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2025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2026 - 2030 годах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2031 – 2035 годах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 xml:space="preserve">местного бюджета –  </w:t>
            </w:r>
            <w:r w:rsidRPr="00556B5C">
              <w:rPr>
                <w:color w:val="FF0000"/>
                <w:sz w:val="16"/>
                <w:szCs w:val="16"/>
                <w:lang w:eastAsia="en-US"/>
              </w:rPr>
              <w:t xml:space="preserve">0 </w:t>
            </w:r>
            <w:r w:rsidRPr="00556B5C">
              <w:rPr>
                <w:sz w:val="16"/>
                <w:szCs w:val="16"/>
                <w:lang w:eastAsia="en-US"/>
              </w:rPr>
              <w:t>рублей,  в том числе:</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2021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2022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2023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2024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2025 году – 0,00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2026 - 2030 годах – 0,00рублей;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2031 – 2035 годах – 0,00 рублей; внебюджетных источников – 0 тыс. рублей (0 процента), в том числе:</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2021 году – 0 тыс.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2022 году – 0 тыс.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2023 году – 0 тыс.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2024 году – 0 тыс.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2025 году – 0 тыс. рублей;</w:t>
            </w:r>
          </w:p>
          <w:p w:rsidR="001B1C45" w:rsidRPr="00556B5C" w:rsidRDefault="001B1C45" w:rsidP="00A00621">
            <w:pPr>
              <w:autoSpaceDE w:val="0"/>
              <w:autoSpaceDN w:val="0"/>
              <w:adjustRightInd w:val="0"/>
              <w:ind w:firstLine="567"/>
              <w:jc w:val="both"/>
              <w:rPr>
                <w:sz w:val="16"/>
                <w:szCs w:val="16"/>
                <w:lang w:eastAsia="en-US"/>
              </w:rPr>
            </w:pPr>
            <w:r w:rsidRPr="00556B5C">
              <w:rPr>
                <w:sz w:val="16"/>
                <w:szCs w:val="16"/>
                <w:lang w:eastAsia="en-US"/>
              </w:rPr>
              <w:t>в 2026 - 2030 годах – 0 тыс. рублей;</w:t>
            </w:r>
          </w:p>
          <w:p w:rsidR="001B1C45" w:rsidRPr="00556B5C" w:rsidRDefault="001B1C45" w:rsidP="00A00621">
            <w:pPr>
              <w:pStyle w:val="ConsPlusNormal"/>
              <w:ind w:firstLine="567"/>
              <w:jc w:val="both"/>
              <w:rPr>
                <w:sz w:val="16"/>
                <w:szCs w:val="16"/>
              </w:rPr>
            </w:pPr>
            <w:r w:rsidRPr="00556B5C">
              <w:rPr>
                <w:sz w:val="16"/>
                <w:szCs w:val="16"/>
                <w:lang w:eastAsia="en-US"/>
              </w:rPr>
              <w:t>в 2031 – 2035 годах – 0 тыс. рублей</w:t>
            </w:r>
            <w:r w:rsidRPr="00556B5C">
              <w:rPr>
                <w:sz w:val="16"/>
                <w:szCs w:val="16"/>
              </w:rPr>
              <w:t xml:space="preserve"> </w:t>
            </w:r>
          </w:p>
        </w:tc>
      </w:tr>
      <w:tr w:rsidR="001B1C45" w:rsidRPr="00556B5C" w:rsidTr="00A00621">
        <w:tc>
          <w:tcPr>
            <w:tcW w:w="3369" w:type="dxa"/>
          </w:tcPr>
          <w:p w:rsidR="001B1C45" w:rsidRPr="00556B5C" w:rsidRDefault="001B1C45" w:rsidP="00A00621">
            <w:pPr>
              <w:jc w:val="both"/>
              <w:rPr>
                <w:sz w:val="16"/>
                <w:szCs w:val="16"/>
              </w:rPr>
            </w:pPr>
            <w:r w:rsidRPr="00556B5C">
              <w:rPr>
                <w:sz w:val="16"/>
                <w:szCs w:val="16"/>
              </w:rPr>
              <w:lastRenderedPageBreak/>
              <w:t>Ожидаемые результаты реализации Муниципальной программы</w:t>
            </w:r>
          </w:p>
        </w:tc>
        <w:tc>
          <w:tcPr>
            <w:tcW w:w="6202" w:type="dxa"/>
          </w:tcPr>
          <w:p w:rsidR="001B1C45" w:rsidRPr="00556B5C" w:rsidRDefault="001B1C45" w:rsidP="00A00621">
            <w:pPr>
              <w:ind w:firstLine="567"/>
              <w:jc w:val="both"/>
              <w:rPr>
                <w:sz w:val="16"/>
                <w:szCs w:val="16"/>
              </w:rPr>
            </w:pPr>
            <w:r w:rsidRPr="00556B5C">
              <w:rPr>
                <w:sz w:val="16"/>
                <w:szCs w:val="16"/>
              </w:rPr>
              <w:t>обеспечение эпизоотического и ветеринарно-санитарного благополучия на территории Новочелны-Сюрбеевского сельского поселения;</w:t>
            </w:r>
          </w:p>
          <w:p w:rsidR="001B1C45" w:rsidRPr="00556B5C" w:rsidRDefault="001B1C45" w:rsidP="00A00621">
            <w:pPr>
              <w:ind w:firstLine="567"/>
              <w:jc w:val="both"/>
              <w:rPr>
                <w:sz w:val="16"/>
                <w:szCs w:val="16"/>
              </w:rPr>
            </w:pPr>
            <w:r w:rsidRPr="00556B5C">
              <w:rPr>
                <w:sz w:val="16"/>
                <w:szCs w:val="16"/>
              </w:rPr>
              <w:t>улучшение качества жизни на селе</w:t>
            </w:r>
          </w:p>
        </w:tc>
      </w:tr>
    </w:tbl>
    <w:p w:rsidR="001B1C45" w:rsidRPr="00556B5C" w:rsidRDefault="001B1C45" w:rsidP="001B1C45">
      <w:pPr>
        <w:rPr>
          <w:sz w:val="16"/>
          <w:szCs w:val="16"/>
        </w:rPr>
      </w:pPr>
    </w:p>
    <w:p w:rsidR="001B1C45" w:rsidRPr="00556B5C" w:rsidRDefault="001B1C45" w:rsidP="001B1C45">
      <w:pPr>
        <w:autoSpaceDE w:val="0"/>
        <w:autoSpaceDN w:val="0"/>
        <w:adjustRightInd w:val="0"/>
        <w:jc w:val="center"/>
        <w:rPr>
          <w:b/>
          <w:sz w:val="16"/>
          <w:szCs w:val="16"/>
        </w:rPr>
      </w:pPr>
      <w:r w:rsidRPr="00556B5C">
        <w:rPr>
          <w:b/>
          <w:color w:val="000000"/>
          <w:sz w:val="16"/>
          <w:szCs w:val="16"/>
        </w:rPr>
        <w:t xml:space="preserve">Раздел I. </w:t>
      </w:r>
      <w:r w:rsidRPr="00556B5C">
        <w:rPr>
          <w:b/>
          <w:sz w:val="16"/>
          <w:szCs w:val="16"/>
        </w:rPr>
        <w:t>Приоритеты политики в сфере реализации муниципальной программы, цели, задачи, описание сроков и этапов реализации муниципальной программы</w:t>
      </w:r>
    </w:p>
    <w:p w:rsidR="001B1C45" w:rsidRPr="00556B5C" w:rsidRDefault="001B1C45" w:rsidP="001B1C45">
      <w:pPr>
        <w:jc w:val="center"/>
        <w:rPr>
          <w:b/>
          <w:color w:val="000000"/>
          <w:sz w:val="16"/>
          <w:szCs w:val="16"/>
        </w:rPr>
      </w:pPr>
      <w:r w:rsidRPr="00556B5C">
        <w:rPr>
          <w:b/>
          <w:color w:val="000000"/>
          <w:sz w:val="16"/>
          <w:szCs w:val="16"/>
        </w:rPr>
        <w:t xml:space="preserve">             </w:t>
      </w:r>
    </w:p>
    <w:p w:rsidR="001B1C45" w:rsidRPr="00556B5C" w:rsidRDefault="001B1C45" w:rsidP="001B1C45">
      <w:pPr>
        <w:autoSpaceDE w:val="0"/>
        <w:autoSpaceDN w:val="0"/>
        <w:adjustRightInd w:val="0"/>
        <w:jc w:val="both"/>
        <w:rPr>
          <w:sz w:val="16"/>
          <w:szCs w:val="16"/>
        </w:rPr>
      </w:pPr>
      <w:r w:rsidRPr="00556B5C">
        <w:rPr>
          <w:sz w:val="16"/>
          <w:szCs w:val="16"/>
        </w:rPr>
        <w:t xml:space="preserve">          Приоритеты муниципальной политики в сфере сельского хозяйства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556B5C">
          <w:rPr>
            <w:sz w:val="16"/>
            <w:szCs w:val="16"/>
          </w:rPr>
          <w:t>2018 г</w:t>
        </w:r>
      </w:smartTag>
      <w:r w:rsidRPr="00556B5C">
        <w:rPr>
          <w:sz w:val="16"/>
          <w:szCs w:val="16"/>
        </w:rPr>
        <w:t>. № 254, муниципальной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26.10.2018   № 433, в ежегодных посланиях Главы Чувашской Республики Государственному Совету Чувашской Республики, Стратегией социально-экономического развития  Комсомольского района до 2035 года.</w:t>
      </w:r>
    </w:p>
    <w:p w:rsidR="001B1C45" w:rsidRPr="00556B5C" w:rsidRDefault="001B1C45" w:rsidP="001B1C45">
      <w:pPr>
        <w:autoSpaceDE w:val="0"/>
        <w:autoSpaceDN w:val="0"/>
        <w:adjustRightInd w:val="0"/>
        <w:ind w:firstLine="709"/>
        <w:jc w:val="both"/>
        <w:rPr>
          <w:sz w:val="16"/>
          <w:szCs w:val="16"/>
        </w:rPr>
      </w:pPr>
      <w:r w:rsidRPr="00556B5C">
        <w:rPr>
          <w:sz w:val="16"/>
          <w:szCs w:val="16"/>
        </w:rPr>
        <w:t>Основной целью Муниципальной программы является обеспечение эпизоотического и ветеринарно-санитарного благополучия на территории Новочелны-Сюрбеевского сельского поселения.</w:t>
      </w:r>
    </w:p>
    <w:p w:rsidR="001B1C45" w:rsidRPr="00556B5C" w:rsidRDefault="001B1C45" w:rsidP="001B1C45">
      <w:pPr>
        <w:autoSpaceDE w:val="0"/>
        <w:autoSpaceDN w:val="0"/>
        <w:adjustRightInd w:val="0"/>
        <w:ind w:firstLine="709"/>
        <w:jc w:val="both"/>
        <w:rPr>
          <w:sz w:val="16"/>
          <w:szCs w:val="16"/>
        </w:rPr>
      </w:pPr>
      <w:r w:rsidRPr="00556B5C">
        <w:rPr>
          <w:sz w:val="16"/>
          <w:szCs w:val="16"/>
        </w:rPr>
        <w:t>Для достижения этой цели определены следующие основные задачи:</w:t>
      </w:r>
    </w:p>
    <w:p w:rsidR="001B1C45" w:rsidRPr="00556B5C" w:rsidRDefault="001B1C45" w:rsidP="001B1C45">
      <w:pPr>
        <w:autoSpaceDE w:val="0"/>
        <w:autoSpaceDN w:val="0"/>
        <w:adjustRightInd w:val="0"/>
        <w:ind w:firstLine="709"/>
        <w:jc w:val="both"/>
        <w:rPr>
          <w:sz w:val="16"/>
          <w:szCs w:val="16"/>
        </w:rPr>
      </w:pPr>
      <w:r w:rsidRPr="00556B5C">
        <w:rPr>
          <w:sz w:val="16"/>
          <w:szCs w:val="16"/>
        </w:rPr>
        <w:t>- предупреждение возникновения и распространения заразных болезней животных;</w:t>
      </w:r>
    </w:p>
    <w:p w:rsidR="001B1C45" w:rsidRPr="00556B5C" w:rsidRDefault="001B1C45" w:rsidP="001B1C45">
      <w:pPr>
        <w:ind w:firstLine="709"/>
        <w:jc w:val="both"/>
        <w:rPr>
          <w:sz w:val="16"/>
          <w:szCs w:val="16"/>
        </w:rPr>
      </w:pPr>
      <w:r w:rsidRPr="00556B5C">
        <w:rPr>
          <w:sz w:val="16"/>
          <w:szCs w:val="16"/>
        </w:rPr>
        <w:t>- организация проведения на территории Новочелны-Сюрбеевского сельского поселения мероприятий по отлову и содержанию безнадзорных животных.</w:t>
      </w:r>
    </w:p>
    <w:p w:rsidR="001B1C45" w:rsidRPr="00556B5C" w:rsidRDefault="001B1C45" w:rsidP="001B1C45">
      <w:pPr>
        <w:pStyle w:val="ConsPlusNormal"/>
        <w:ind w:firstLine="709"/>
        <w:jc w:val="both"/>
        <w:rPr>
          <w:color w:val="000000"/>
          <w:sz w:val="16"/>
          <w:szCs w:val="16"/>
        </w:rPr>
      </w:pPr>
      <w:r w:rsidRPr="00556B5C">
        <w:rPr>
          <w:color w:val="000000"/>
          <w:sz w:val="16"/>
          <w:szCs w:val="16"/>
        </w:rPr>
        <w:t>Программа реализуется в 2021–2035 годах в три этапа:</w:t>
      </w:r>
    </w:p>
    <w:p w:rsidR="001B1C45" w:rsidRPr="00556B5C" w:rsidRDefault="001B1C45" w:rsidP="001B1C45">
      <w:pPr>
        <w:pStyle w:val="ConsPlusNormal"/>
        <w:ind w:firstLine="709"/>
        <w:jc w:val="both"/>
        <w:rPr>
          <w:color w:val="000000"/>
          <w:sz w:val="16"/>
          <w:szCs w:val="16"/>
        </w:rPr>
      </w:pPr>
      <w:r w:rsidRPr="00556B5C">
        <w:rPr>
          <w:color w:val="000000"/>
          <w:sz w:val="16"/>
          <w:szCs w:val="16"/>
        </w:rPr>
        <w:t>1 этап – 2021–2025 годы;</w:t>
      </w:r>
    </w:p>
    <w:p w:rsidR="001B1C45" w:rsidRPr="00556B5C" w:rsidRDefault="001B1C45" w:rsidP="001B1C45">
      <w:pPr>
        <w:pStyle w:val="ConsPlusNormal"/>
        <w:ind w:firstLine="709"/>
        <w:jc w:val="both"/>
        <w:rPr>
          <w:color w:val="000000"/>
          <w:sz w:val="16"/>
          <w:szCs w:val="16"/>
        </w:rPr>
      </w:pPr>
      <w:r w:rsidRPr="00556B5C">
        <w:rPr>
          <w:color w:val="000000"/>
          <w:sz w:val="16"/>
          <w:szCs w:val="16"/>
        </w:rPr>
        <w:t>2 этап – 2026–2030 годы;</w:t>
      </w:r>
    </w:p>
    <w:p w:rsidR="001B1C45" w:rsidRPr="00556B5C" w:rsidRDefault="001B1C45" w:rsidP="001B1C45">
      <w:pPr>
        <w:pStyle w:val="ConsPlusNormal"/>
        <w:ind w:firstLine="709"/>
        <w:jc w:val="both"/>
        <w:rPr>
          <w:color w:val="000000"/>
          <w:sz w:val="16"/>
          <w:szCs w:val="16"/>
        </w:rPr>
      </w:pPr>
      <w:r w:rsidRPr="00556B5C">
        <w:rPr>
          <w:color w:val="000000"/>
          <w:sz w:val="16"/>
          <w:szCs w:val="16"/>
        </w:rPr>
        <w:t>3 этап – 2031–2035 годы.</w:t>
      </w:r>
    </w:p>
    <w:p w:rsidR="001B1C45" w:rsidRPr="00556B5C" w:rsidRDefault="001B1C45" w:rsidP="001B1C45">
      <w:pPr>
        <w:autoSpaceDE w:val="0"/>
        <w:autoSpaceDN w:val="0"/>
        <w:adjustRightInd w:val="0"/>
        <w:ind w:firstLine="720"/>
        <w:jc w:val="both"/>
        <w:rPr>
          <w:sz w:val="16"/>
          <w:szCs w:val="16"/>
        </w:rPr>
      </w:pPr>
      <w:r w:rsidRPr="00556B5C">
        <w:rPr>
          <w:color w:val="000000"/>
          <w:sz w:val="16"/>
          <w:szCs w:val="16"/>
        </w:rPr>
        <w:t xml:space="preserve">В результате реализации мероприятий муниципальной программы ожидается достижение </w:t>
      </w:r>
      <w:r w:rsidRPr="00556B5C">
        <w:rPr>
          <w:sz w:val="16"/>
          <w:szCs w:val="16"/>
        </w:rPr>
        <w:t>обеспечения эпизоотического и ветеринарно-санитарного благополучия на территории Новочелны-Сюрбеевского сельского поселения.</w:t>
      </w:r>
    </w:p>
    <w:p w:rsidR="001B1C45" w:rsidRPr="00556B5C" w:rsidRDefault="001B1C45" w:rsidP="001B1C45">
      <w:pPr>
        <w:spacing w:line="235" w:lineRule="auto"/>
        <w:ind w:firstLine="709"/>
        <w:jc w:val="both"/>
        <w:rPr>
          <w:sz w:val="16"/>
          <w:szCs w:val="16"/>
        </w:rPr>
      </w:pPr>
      <w:r w:rsidRPr="00556B5C">
        <w:rPr>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1B1C45" w:rsidRPr="00556B5C" w:rsidRDefault="001B1C45" w:rsidP="001B1C45">
      <w:pPr>
        <w:spacing w:line="235" w:lineRule="auto"/>
        <w:ind w:firstLine="709"/>
        <w:jc w:val="both"/>
        <w:rPr>
          <w:sz w:val="16"/>
          <w:szCs w:val="16"/>
        </w:rPr>
      </w:pPr>
      <w:r w:rsidRPr="00556B5C">
        <w:rPr>
          <w:sz w:val="16"/>
          <w:szCs w:val="1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1B1C45" w:rsidRPr="00556B5C" w:rsidRDefault="001B1C45" w:rsidP="001B1C45">
      <w:pPr>
        <w:autoSpaceDE w:val="0"/>
        <w:autoSpaceDN w:val="0"/>
        <w:adjustRightInd w:val="0"/>
        <w:ind w:firstLine="720"/>
        <w:jc w:val="both"/>
        <w:rPr>
          <w:sz w:val="16"/>
          <w:szCs w:val="16"/>
        </w:rPr>
      </w:pPr>
    </w:p>
    <w:p w:rsidR="001B1C45" w:rsidRPr="00556B5C" w:rsidRDefault="001B1C45" w:rsidP="001B1C45">
      <w:pPr>
        <w:jc w:val="center"/>
        <w:rPr>
          <w:color w:val="000000"/>
          <w:sz w:val="16"/>
          <w:szCs w:val="16"/>
        </w:rPr>
      </w:pPr>
      <w:bookmarkStart w:id="7" w:name="sub_1087"/>
      <w:r w:rsidRPr="00556B5C">
        <w:rPr>
          <w:b/>
          <w:color w:val="000000"/>
          <w:sz w:val="16"/>
          <w:szCs w:val="16"/>
        </w:rPr>
        <w:t xml:space="preserve">Раздел II. </w:t>
      </w:r>
      <w:r w:rsidRPr="00556B5C">
        <w:rPr>
          <w:b/>
          <w:sz w:val="16"/>
          <w:szCs w:val="16"/>
        </w:rPr>
        <w:t>Обобщенная характеристика основных мероприятий муниципальной программы</w:t>
      </w:r>
    </w:p>
    <w:p w:rsidR="001B1C45" w:rsidRPr="00556B5C" w:rsidRDefault="001B1C45" w:rsidP="001B1C45">
      <w:pPr>
        <w:autoSpaceDE w:val="0"/>
        <w:autoSpaceDN w:val="0"/>
        <w:adjustRightInd w:val="0"/>
        <w:ind w:firstLine="709"/>
        <w:jc w:val="both"/>
        <w:rPr>
          <w:sz w:val="16"/>
          <w:szCs w:val="16"/>
          <w:lang w:eastAsia="en-US"/>
        </w:rPr>
      </w:pPr>
      <w:r w:rsidRPr="00556B5C">
        <w:rPr>
          <w:sz w:val="16"/>
          <w:szCs w:val="16"/>
          <w:lang w:eastAsia="en-US"/>
        </w:rPr>
        <w:t xml:space="preserve">Задачи Муниципальной программы </w:t>
      </w:r>
      <w:r w:rsidRPr="00556B5C">
        <w:rPr>
          <w:sz w:val="16"/>
          <w:szCs w:val="16"/>
        </w:rPr>
        <w:t>«</w:t>
      </w:r>
      <w:r w:rsidRPr="00556B5C">
        <w:rPr>
          <w:sz w:val="16"/>
          <w:szCs w:val="16"/>
          <w:lang w:eastAsia="en-US"/>
        </w:rPr>
        <w:t>Развитие сельского хозяйства и регулирование рынка сельскохозяйственной продукции, сырья и продовольствия» будут решаться в рамках двух подпрограмм «Развитие ветеринарии» и «Устойчивое развитие сельских территорий»</w:t>
      </w:r>
    </w:p>
    <w:p w:rsidR="001B1C45" w:rsidRPr="00556B5C" w:rsidRDefault="001B1C45" w:rsidP="001B1C45">
      <w:pPr>
        <w:autoSpaceDE w:val="0"/>
        <w:autoSpaceDN w:val="0"/>
        <w:adjustRightInd w:val="0"/>
        <w:ind w:firstLine="709"/>
        <w:jc w:val="both"/>
        <w:rPr>
          <w:sz w:val="16"/>
          <w:szCs w:val="16"/>
        </w:rPr>
      </w:pPr>
      <w:r w:rsidRPr="00556B5C">
        <w:rPr>
          <w:sz w:val="16"/>
          <w:szCs w:val="16"/>
          <w:lang w:eastAsia="en-US"/>
        </w:rPr>
        <w:t>Подпрограмма 1. «Развитие ветеринарии» включает</w:t>
      </w:r>
      <w:r w:rsidRPr="00556B5C">
        <w:rPr>
          <w:sz w:val="16"/>
          <w:szCs w:val="16"/>
        </w:rPr>
        <w:t xml:space="preserve"> одно основное мероприятие «Организация и осуществление мероприятий по регулированию численности безнадзорных животных»».</w:t>
      </w:r>
    </w:p>
    <w:p w:rsidR="001B1C45" w:rsidRPr="00556B5C" w:rsidRDefault="001B1C45" w:rsidP="001B1C45">
      <w:pPr>
        <w:autoSpaceDE w:val="0"/>
        <w:autoSpaceDN w:val="0"/>
        <w:adjustRightInd w:val="0"/>
        <w:ind w:firstLine="709"/>
        <w:jc w:val="both"/>
        <w:rPr>
          <w:sz w:val="16"/>
          <w:szCs w:val="16"/>
        </w:rPr>
      </w:pPr>
      <w:r w:rsidRPr="00556B5C">
        <w:rPr>
          <w:color w:val="000000"/>
          <w:sz w:val="16"/>
          <w:szCs w:val="16"/>
        </w:rPr>
        <w:t>В рамках данного мероприятия предусматривается организация и проведение на территории Новочелны-Сюрбеевского сельского поселения мероприятий по отлову и содержанию безнадзорных животных.</w:t>
      </w:r>
    </w:p>
    <w:p w:rsidR="001B1C45" w:rsidRPr="00556B5C" w:rsidRDefault="001B1C45" w:rsidP="001B1C45">
      <w:pPr>
        <w:ind w:firstLine="567"/>
        <w:jc w:val="both"/>
        <w:rPr>
          <w:sz w:val="16"/>
          <w:szCs w:val="16"/>
        </w:rPr>
      </w:pPr>
      <w:bookmarkStart w:id="8" w:name="sub_10811"/>
      <w:bookmarkStart w:id="9" w:name="sub_10813"/>
      <w:bookmarkStart w:id="10" w:name="sub_1730"/>
      <w:bookmarkEnd w:id="7"/>
      <w:r w:rsidRPr="00556B5C">
        <w:rPr>
          <w:sz w:val="16"/>
          <w:szCs w:val="16"/>
        </w:rPr>
        <w:t>Подпрограмма 2 «Устойчивое развитие сельских территорий» включает пять основных мероприятий.</w:t>
      </w:r>
    </w:p>
    <w:p w:rsidR="001B1C45" w:rsidRPr="00556B5C" w:rsidRDefault="001B1C45" w:rsidP="001B1C45">
      <w:pPr>
        <w:ind w:firstLine="567"/>
        <w:jc w:val="both"/>
        <w:rPr>
          <w:sz w:val="16"/>
          <w:szCs w:val="16"/>
        </w:rPr>
      </w:pPr>
      <w:r w:rsidRPr="00556B5C">
        <w:rPr>
          <w:sz w:val="16"/>
          <w:szCs w:val="16"/>
        </w:rPr>
        <w:t>Основное мероприятие 1. Улучшение жилищных условий граждан на селе.</w:t>
      </w:r>
    </w:p>
    <w:p w:rsidR="001B1C45" w:rsidRPr="00556B5C" w:rsidRDefault="001B1C45" w:rsidP="001B1C45">
      <w:pPr>
        <w:ind w:firstLine="567"/>
        <w:jc w:val="both"/>
        <w:rPr>
          <w:sz w:val="16"/>
          <w:szCs w:val="16"/>
        </w:rPr>
      </w:pPr>
      <w:r w:rsidRPr="00556B5C">
        <w:rPr>
          <w:sz w:val="16"/>
          <w:szCs w:val="16"/>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B1C45" w:rsidRPr="00556B5C" w:rsidRDefault="001B1C45" w:rsidP="001B1C45">
      <w:pPr>
        <w:ind w:firstLine="567"/>
        <w:jc w:val="both"/>
        <w:rPr>
          <w:sz w:val="16"/>
          <w:szCs w:val="16"/>
          <w:highlight w:val="yellow"/>
        </w:rPr>
      </w:pPr>
      <w:r w:rsidRPr="00556B5C">
        <w:rPr>
          <w:sz w:val="16"/>
          <w:szCs w:val="16"/>
        </w:rPr>
        <w:t>Основное мероприятие 3. Грантовая поддержка местных инициатив граждан, проживающих в сельской местности.</w:t>
      </w:r>
    </w:p>
    <w:p w:rsidR="001B1C45" w:rsidRPr="00556B5C" w:rsidRDefault="001B1C45" w:rsidP="001B1C45">
      <w:pPr>
        <w:ind w:firstLine="567"/>
        <w:jc w:val="both"/>
        <w:rPr>
          <w:sz w:val="16"/>
          <w:szCs w:val="16"/>
        </w:rPr>
      </w:pPr>
      <w:r w:rsidRPr="00556B5C">
        <w:rPr>
          <w:sz w:val="16"/>
          <w:szCs w:val="16"/>
        </w:rPr>
        <w:t>Основное мероприятие 4. Реализация мероприятий регионального проекта «Развитие системы оказания первичной медико-санитарной помощи».</w:t>
      </w:r>
    </w:p>
    <w:p w:rsidR="001B1C45" w:rsidRPr="00556B5C" w:rsidRDefault="001B1C45" w:rsidP="001B1C45">
      <w:pPr>
        <w:ind w:firstLine="567"/>
        <w:jc w:val="both"/>
        <w:rPr>
          <w:sz w:val="16"/>
          <w:szCs w:val="16"/>
        </w:rPr>
      </w:pPr>
      <w:r w:rsidRPr="00556B5C">
        <w:rPr>
          <w:sz w:val="16"/>
          <w:szCs w:val="16"/>
        </w:rPr>
        <w:lastRenderedPageBreak/>
        <w:t>Основное мероприятие 5. Реализация мероприятий регионального проекта «Культурная среда».</w:t>
      </w:r>
    </w:p>
    <w:p w:rsidR="001B1C45" w:rsidRPr="00556B5C" w:rsidRDefault="001B1C45" w:rsidP="001B1C45">
      <w:pPr>
        <w:autoSpaceDE w:val="0"/>
        <w:autoSpaceDN w:val="0"/>
        <w:adjustRightInd w:val="0"/>
        <w:jc w:val="both"/>
        <w:rPr>
          <w:b/>
          <w:color w:val="000000"/>
          <w:sz w:val="16"/>
          <w:szCs w:val="16"/>
        </w:rPr>
      </w:pPr>
    </w:p>
    <w:p w:rsidR="001B1C45" w:rsidRPr="00556B5C" w:rsidRDefault="001B1C45" w:rsidP="001B1C45">
      <w:pPr>
        <w:autoSpaceDE w:val="0"/>
        <w:autoSpaceDN w:val="0"/>
        <w:adjustRightInd w:val="0"/>
        <w:jc w:val="center"/>
        <w:rPr>
          <w:b/>
          <w:sz w:val="16"/>
          <w:szCs w:val="16"/>
        </w:rPr>
      </w:pPr>
      <w:r w:rsidRPr="00556B5C">
        <w:rPr>
          <w:b/>
          <w:color w:val="000000"/>
          <w:sz w:val="16"/>
          <w:szCs w:val="16"/>
        </w:rPr>
        <w:t xml:space="preserve">Раздел </w:t>
      </w:r>
      <w:r w:rsidRPr="00556B5C">
        <w:rPr>
          <w:b/>
          <w:color w:val="000000"/>
          <w:sz w:val="16"/>
          <w:szCs w:val="16"/>
          <w:lang w:val="en-US"/>
        </w:rPr>
        <w:t>III</w:t>
      </w:r>
      <w:r w:rsidRPr="00556B5C">
        <w:rPr>
          <w:b/>
          <w:color w:val="000000"/>
          <w:sz w:val="16"/>
          <w:szCs w:val="16"/>
        </w:rPr>
        <w:t>.</w:t>
      </w:r>
      <w:r w:rsidRPr="00556B5C">
        <w:rPr>
          <w:sz w:val="16"/>
          <w:szCs w:val="16"/>
        </w:rPr>
        <w:t xml:space="preserve"> </w:t>
      </w:r>
      <w:r w:rsidRPr="00556B5C">
        <w:rPr>
          <w:b/>
          <w:sz w:val="16"/>
          <w:szCs w:val="16"/>
          <w:lang w:val="en-US"/>
        </w:rPr>
        <w:t>O</w:t>
      </w:r>
      <w:r w:rsidRPr="00556B5C">
        <w:rPr>
          <w:b/>
          <w:sz w:val="16"/>
          <w:szCs w:val="16"/>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1B1C45" w:rsidRPr="00556B5C" w:rsidRDefault="001B1C45" w:rsidP="001B1C45">
      <w:pPr>
        <w:spacing w:line="235" w:lineRule="auto"/>
        <w:jc w:val="both"/>
        <w:rPr>
          <w:i/>
          <w:color w:val="000000"/>
          <w:sz w:val="16"/>
          <w:szCs w:val="16"/>
        </w:rPr>
      </w:pPr>
    </w:p>
    <w:p w:rsidR="001B1C45" w:rsidRPr="00556B5C" w:rsidRDefault="001B1C45" w:rsidP="001B1C45">
      <w:pPr>
        <w:spacing w:line="230" w:lineRule="auto"/>
        <w:ind w:firstLine="720"/>
        <w:jc w:val="both"/>
        <w:rPr>
          <w:sz w:val="16"/>
          <w:szCs w:val="16"/>
        </w:rPr>
      </w:pPr>
      <w:r w:rsidRPr="00556B5C">
        <w:rPr>
          <w:sz w:val="16"/>
          <w:szCs w:val="16"/>
        </w:rPr>
        <w:t xml:space="preserve">Общий объем финансирования муниципальной программы в 2021–2035 годах составит за счет всех источников финансирования </w:t>
      </w:r>
      <w:r w:rsidRPr="00556B5C">
        <w:rPr>
          <w:color w:val="000000"/>
          <w:sz w:val="16"/>
          <w:szCs w:val="16"/>
          <w:lang w:eastAsia="en-US"/>
        </w:rPr>
        <w:t>0,0</w:t>
      </w:r>
      <w:r w:rsidRPr="00556B5C">
        <w:rPr>
          <w:sz w:val="16"/>
          <w:szCs w:val="16"/>
        </w:rPr>
        <w:t xml:space="preserve"> рублей, в том числе:</w:t>
      </w:r>
    </w:p>
    <w:p w:rsidR="001B1C45" w:rsidRPr="00556B5C" w:rsidRDefault="001B1C45" w:rsidP="001B1C45">
      <w:pPr>
        <w:spacing w:line="230" w:lineRule="auto"/>
        <w:ind w:firstLine="720"/>
        <w:jc w:val="both"/>
        <w:rPr>
          <w:sz w:val="16"/>
          <w:szCs w:val="16"/>
        </w:rPr>
      </w:pPr>
      <w:r w:rsidRPr="00556B5C">
        <w:rPr>
          <w:sz w:val="16"/>
          <w:szCs w:val="16"/>
        </w:rPr>
        <w:t>за счет федерального бюджета – 0,00  рублей;</w:t>
      </w:r>
    </w:p>
    <w:p w:rsidR="001B1C45" w:rsidRPr="00556B5C" w:rsidRDefault="001B1C45" w:rsidP="001B1C45">
      <w:pPr>
        <w:spacing w:line="230" w:lineRule="auto"/>
        <w:ind w:firstLine="720"/>
        <w:jc w:val="both"/>
        <w:rPr>
          <w:sz w:val="16"/>
          <w:szCs w:val="16"/>
        </w:rPr>
      </w:pPr>
      <w:r w:rsidRPr="00556B5C">
        <w:rPr>
          <w:sz w:val="16"/>
          <w:szCs w:val="16"/>
        </w:rPr>
        <w:t>за счет республиканского бюджета – 0,00  рублей;</w:t>
      </w:r>
    </w:p>
    <w:p w:rsidR="001B1C45" w:rsidRPr="00556B5C" w:rsidRDefault="001B1C45" w:rsidP="001B1C45">
      <w:pPr>
        <w:ind w:firstLine="720"/>
        <w:jc w:val="both"/>
        <w:rPr>
          <w:sz w:val="16"/>
          <w:szCs w:val="16"/>
        </w:rPr>
      </w:pPr>
      <w:r w:rsidRPr="00556B5C">
        <w:rPr>
          <w:sz w:val="16"/>
          <w:szCs w:val="16"/>
        </w:rPr>
        <w:t xml:space="preserve">за счет бюджета Новочелны-Сюрбеевского сельского поселения – </w:t>
      </w:r>
      <w:r w:rsidRPr="00556B5C">
        <w:rPr>
          <w:color w:val="FF0000"/>
          <w:sz w:val="16"/>
          <w:szCs w:val="16"/>
          <w:lang w:eastAsia="en-US"/>
        </w:rPr>
        <w:t>0</w:t>
      </w:r>
      <w:r w:rsidRPr="00556B5C">
        <w:rPr>
          <w:sz w:val="16"/>
          <w:szCs w:val="16"/>
          <w:lang w:eastAsia="en-US"/>
        </w:rPr>
        <w:t xml:space="preserve"> </w:t>
      </w:r>
      <w:r w:rsidRPr="00556B5C">
        <w:rPr>
          <w:sz w:val="16"/>
          <w:szCs w:val="16"/>
        </w:rPr>
        <w:t xml:space="preserve"> рублей;</w:t>
      </w:r>
    </w:p>
    <w:p w:rsidR="001B1C45" w:rsidRPr="00556B5C" w:rsidRDefault="001B1C45" w:rsidP="001B1C45">
      <w:pPr>
        <w:ind w:firstLine="720"/>
        <w:jc w:val="both"/>
        <w:rPr>
          <w:sz w:val="16"/>
          <w:szCs w:val="16"/>
        </w:rPr>
      </w:pPr>
      <w:r w:rsidRPr="00556B5C">
        <w:rPr>
          <w:sz w:val="16"/>
          <w:szCs w:val="16"/>
        </w:rPr>
        <w:t>за счет средств внебюджетных источников – 0,00 тыс. рублей.</w:t>
      </w:r>
    </w:p>
    <w:p w:rsidR="001B1C45" w:rsidRPr="00556B5C" w:rsidRDefault="001B1C45" w:rsidP="001B1C45">
      <w:pPr>
        <w:ind w:firstLine="709"/>
        <w:jc w:val="both"/>
        <w:rPr>
          <w:color w:val="000000"/>
          <w:sz w:val="16"/>
          <w:szCs w:val="16"/>
        </w:rPr>
      </w:pPr>
      <w:r w:rsidRPr="00556B5C">
        <w:rPr>
          <w:sz w:val="16"/>
          <w:szCs w:val="16"/>
        </w:rPr>
        <w:t>Финансирование муниципальной программы во временном разрезе</w:t>
      </w:r>
      <w:r w:rsidRPr="00556B5C">
        <w:rPr>
          <w:color w:val="000000"/>
          <w:sz w:val="16"/>
          <w:szCs w:val="16"/>
        </w:rPr>
        <w:t xml:space="preserve"> отражено в табл. 1.   </w:t>
      </w:r>
    </w:p>
    <w:p w:rsidR="001B1C45" w:rsidRPr="00556B5C" w:rsidRDefault="001B1C45" w:rsidP="001B1C45">
      <w:pPr>
        <w:jc w:val="both"/>
        <w:rPr>
          <w:b/>
          <w:bCs/>
          <w:color w:val="000000"/>
          <w:sz w:val="16"/>
          <w:szCs w:val="16"/>
        </w:rPr>
      </w:pPr>
    </w:p>
    <w:p w:rsidR="001B1C45" w:rsidRPr="00556B5C" w:rsidRDefault="001B1C45" w:rsidP="001B1C45">
      <w:pPr>
        <w:jc w:val="center"/>
        <w:rPr>
          <w:b/>
          <w:bCs/>
          <w:color w:val="000000"/>
          <w:sz w:val="16"/>
          <w:szCs w:val="16"/>
        </w:rPr>
      </w:pPr>
      <w:r w:rsidRPr="00556B5C">
        <w:rPr>
          <w:b/>
          <w:bCs/>
          <w:color w:val="000000"/>
          <w:sz w:val="16"/>
          <w:szCs w:val="16"/>
        </w:rPr>
        <w:t>Финансирование муниципаль</w:t>
      </w:r>
      <w:r w:rsidRPr="00556B5C">
        <w:rPr>
          <w:b/>
          <w:color w:val="000000"/>
          <w:sz w:val="16"/>
          <w:szCs w:val="16"/>
        </w:rPr>
        <w:t>ной программы</w:t>
      </w:r>
      <w:r w:rsidRPr="00556B5C">
        <w:rPr>
          <w:color w:val="000000"/>
          <w:sz w:val="16"/>
          <w:szCs w:val="16"/>
        </w:rPr>
        <w:t xml:space="preserve"> </w:t>
      </w:r>
      <w:r w:rsidRPr="00556B5C">
        <w:rPr>
          <w:b/>
          <w:bCs/>
          <w:color w:val="000000"/>
          <w:sz w:val="16"/>
          <w:szCs w:val="16"/>
        </w:rPr>
        <w:t>в 2021–2035 годах</w:t>
      </w:r>
    </w:p>
    <w:p w:rsidR="001B1C45" w:rsidRPr="00556B5C" w:rsidRDefault="001B1C45" w:rsidP="001B1C45">
      <w:pPr>
        <w:jc w:val="center"/>
        <w:rPr>
          <w:b/>
          <w:bCs/>
          <w:color w:val="000000"/>
          <w:sz w:val="16"/>
          <w:szCs w:val="16"/>
        </w:rPr>
      </w:pPr>
    </w:p>
    <w:p w:rsidR="001B1C45" w:rsidRPr="00556B5C" w:rsidRDefault="001B1C45" w:rsidP="001B1C45">
      <w:pPr>
        <w:ind w:firstLine="709"/>
        <w:jc w:val="right"/>
        <w:rPr>
          <w:color w:val="000000"/>
          <w:sz w:val="16"/>
          <w:szCs w:val="16"/>
        </w:rPr>
      </w:pPr>
      <w:r w:rsidRPr="00556B5C">
        <w:rPr>
          <w:color w:val="000000"/>
          <w:sz w:val="16"/>
          <w:szCs w:val="16"/>
        </w:rPr>
        <w:t>таблица 2, тыс. рублей</w:t>
      </w:r>
    </w:p>
    <w:tbl>
      <w:tblPr>
        <w:tblW w:w="4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97"/>
        <w:gridCol w:w="888"/>
        <w:gridCol w:w="938"/>
        <w:gridCol w:w="852"/>
        <w:gridCol w:w="852"/>
        <w:gridCol w:w="853"/>
        <w:gridCol w:w="757"/>
        <w:gridCol w:w="969"/>
        <w:gridCol w:w="978"/>
      </w:tblGrid>
      <w:tr w:rsidR="001B1C45" w:rsidRPr="00556B5C" w:rsidTr="00A00621">
        <w:trPr>
          <w:gridAfter w:val="7"/>
          <w:wAfter w:w="3741" w:type="pct"/>
          <w:cantSplit/>
          <w:trHeight w:val="230"/>
        </w:trPr>
        <w:tc>
          <w:tcPr>
            <w:tcW w:w="723" w:type="pct"/>
            <w:vMerge w:val="restart"/>
          </w:tcPr>
          <w:p w:rsidR="001B1C45" w:rsidRPr="00556B5C" w:rsidRDefault="001B1C45" w:rsidP="00A00621">
            <w:pPr>
              <w:jc w:val="both"/>
              <w:rPr>
                <w:bCs/>
                <w:color w:val="000000"/>
                <w:sz w:val="16"/>
                <w:szCs w:val="16"/>
              </w:rPr>
            </w:pPr>
          </w:p>
        </w:tc>
        <w:tc>
          <w:tcPr>
            <w:tcW w:w="536" w:type="pct"/>
            <w:vMerge w:val="restart"/>
          </w:tcPr>
          <w:p w:rsidR="001B1C45" w:rsidRPr="00556B5C" w:rsidRDefault="001B1C45" w:rsidP="00A00621">
            <w:pPr>
              <w:jc w:val="both"/>
              <w:rPr>
                <w:bCs/>
                <w:color w:val="000000"/>
                <w:sz w:val="16"/>
                <w:szCs w:val="16"/>
              </w:rPr>
            </w:pPr>
            <w:r w:rsidRPr="00556B5C">
              <w:rPr>
                <w:bCs/>
                <w:color w:val="000000"/>
                <w:sz w:val="16"/>
                <w:szCs w:val="16"/>
              </w:rPr>
              <w:t>Всего</w:t>
            </w:r>
          </w:p>
        </w:tc>
      </w:tr>
      <w:tr w:rsidR="001B1C45" w:rsidRPr="00556B5C" w:rsidTr="00A00621">
        <w:trPr>
          <w:cantSplit/>
        </w:trPr>
        <w:tc>
          <w:tcPr>
            <w:tcW w:w="723" w:type="pct"/>
            <w:vMerge/>
          </w:tcPr>
          <w:p w:rsidR="001B1C45" w:rsidRPr="00556B5C" w:rsidRDefault="001B1C45" w:rsidP="00A00621">
            <w:pPr>
              <w:jc w:val="both"/>
              <w:rPr>
                <w:bCs/>
                <w:color w:val="000000"/>
                <w:sz w:val="16"/>
                <w:szCs w:val="16"/>
              </w:rPr>
            </w:pPr>
          </w:p>
        </w:tc>
        <w:tc>
          <w:tcPr>
            <w:tcW w:w="536" w:type="pct"/>
            <w:vMerge/>
          </w:tcPr>
          <w:p w:rsidR="001B1C45" w:rsidRPr="00556B5C" w:rsidRDefault="001B1C45" w:rsidP="00A00621">
            <w:pPr>
              <w:jc w:val="both"/>
              <w:rPr>
                <w:bCs/>
                <w:color w:val="000000"/>
                <w:sz w:val="16"/>
                <w:szCs w:val="16"/>
              </w:rPr>
            </w:pPr>
          </w:p>
        </w:tc>
        <w:tc>
          <w:tcPr>
            <w:tcW w:w="566" w:type="pct"/>
          </w:tcPr>
          <w:p w:rsidR="001B1C45" w:rsidRPr="00556B5C" w:rsidRDefault="001B1C45" w:rsidP="00A00621">
            <w:pPr>
              <w:jc w:val="both"/>
              <w:rPr>
                <w:color w:val="000000"/>
                <w:sz w:val="16"/>
                <w:szCs w:val="16"/>
              </w:rPr>
            </w:pPr>
            <w:r w:rsidRPr="00556B5C">
              <w:rPr>
                <w:color w:val="000000"/>
                <w:sz w:val="16"/>
                <w:szCs w:val="16"/>
              </w:rPr>
              <w:t>2021 г.</w:t>
            </w:r>
          </w:p>
        </w:tc>
        <w:tc>
          <w:tcPr>
            <w:tcW w:w="514" w:type="pct"/>
          </w:tcPr>
          <w:p w:rsidR="001B1C45" w:rsidRPr="00556B5C" w:rsidRDefault="001B1C45" w:rsidP="00A00621">
            <w:pPr>
              <w:jc w:val="both"/>
              <w:rPr>
                <w:color w:val="000000"/>
                <w:sz w:val="16"/>
                <w:szCs w:val="16"/>
              </w:rPr>
            </w:pPr>
            <w:r w:rsidRPr="00556B5C">
              <w:rPr>
                <w:color w:val="000000"/>
                <w:sz w:val="16"/>
                <w:szCs w:val="16"/>
              </w:rPr>
              <w:t>2022 г.</w:t>
            </w:r>
          </w:p>
        </w:tc>
        <w:tc>
          <w:tcPr>
            <w:tcW w:w="514" w:type="pct"/>
          </w:tcPr>
          <w:p w:rsidR="001B1C45" w:rsidRPr="00556B5C" w:rsidRDefault="001B1C45" w:rsidP="00A00621">
            <w:pPr>
              <w:jc w:val="both"/>
              <w:rPr>
                <w:color w:val="000000"/>
                <w:sz w:val="16"/>
                <w:szCs w:val="16"/>
              </w:rPr>
            </w:pPr>
            <w:r w:rsidRPr="00556B5C">
              <w:rPr>
                <w:color w:val="000000"/>
                <w:sz w:val="16"/>
                <w:szCs w:val="16"/>
              </w:rPr>
              <w:t>2023 г.</w:t>
            </w:r>
          </w:p>
        </w:tc>
        <w:tc>
          <w:tcPr>
            <w:tcW w:w="515" w:type="pct"/>
          </w:tcPr>
          <w:p w:rsidR="001B1C45" w:rsidRPr="00556B5C" w:rsidRDefault="001B1C45" w:rsidP="00A00621">
            <w:pPr>
              <w:jc w:val="both"/>
              <w:rPr>
                <w:color w:val="000000"/>
                <w:sz w:val="16"/>
                <w:szCs w:val="16"/>
              </w:rPr>
            </w:pPr>
            <w:r w:rsidRPr="00556B5C">
              <w:rPr>
                <w:color w:val="000000"/>
                <w:sz w:val="16"/>
                <w:szCs w:val="16"/>
              </w:rPr>
              <w:t>2024 г.</w:t>
            </w:r>
          </w:p>
        </w:tc>
        <w:tc>
          <w:tcPr>
            <w:tcW w:w="457" w:type="pct"/>
          </w:tcPr>
          <w:p w:rsidR="001B1C45" w:rsidRPr="00556B5C" w:rsidRDefault="001B1C45" w:rsidP="00A00621">
            <w:pPr>
              <w:jc w:val="both"/>
              <w:rPr>
                <w:color w:val="000000"/>
                <w:sz w:val="16"/>
                <w:szCs w:val="16"/>
              </w:rPr>
            </w:pPr>
            <w:r w:rsidRPr="00556B5C">
              <w:rPr>
                <w:color w:val="000000"/>
                <w:sz w:val="16"/>
                <w:szCs w:val="16"/>
              </w:rPr>
              <w:t>2025</w:t>
            </w:r>
          </w:p>
        </w:tc>
        <w:tc>
          <w:tcPr>
            <w:tcW w:w="585" w:type="pct"/>
          </w:tcPr>
          <w:p w:rsidR="001B1C45" w:rsidRPr="00556B5C" w:rsidRDefault="001B1C45" w:rsidP="00A00621">
            <w:pPr>
              <w:jc w:val="both"/>
              <w:rPr>
                <w:color w:val="000000"/>
                <w:sz w:val="16"/>
                <w:szCs w:val="16"/>
              </w:rPr>
            </w:pPr>
            <w:r w:rsidRPr="00556B5C">
              <w:rPr>
                <w:color w:val="000000"/>
                <w:sz w:val="16"/>
                <w:szCs w:val="16"/>
              </w:rPr>
              <w:t>2025-2030</w:t>
            </w:r>
          </w:p>
        </w:tc>
        <w:tc>
          <w:tcPr>
            <w:tcW w:w="590" w:type="pct"/>
          </w:tcPr>
          <w:p w:rsidR="001B1C45" w:rsidRPr="00556B5C" w:rsidRDefault="001B1C45" w:rsidP="00A00621">
            <w:pPr>
              <w:jc w:val="both"/>
              <w:rPr>
                <w:color w:val="000000"/>
                <w:sz w:val="16"/>
                <w:szCs w:val="16"/>
              </w:rPr>
            </w:pPr>
            <w:r w:rsidRPr="00556B5C">
              <w:rPr>
                <w:color w:val="000000"/>
                <w:sz w:val="16"/>
                <w:szCs w:val="16"/>
              </w:rPr>
              <w:t>2031-2035</w:t>
            </w:r>
          </w:p>
        </w:tc>
      </w:tr>
      <w:tr w:rsidR="001B1C45" w:rsidRPr="00556B5C" w:rsidTr="00A00621">
        <w:tc>
          <w:tcPr>
            <w:tcW w:w="723" w:type="pct"/>
          </w:tcPr>
          <w:p w:rsidR="001B1C45" w:rsidRPr="00556B5C" w:rsidRDefault="001B1C45" w:rsidP="00A00621">
            <w:pPr>
              <w:jc w:val="both"/>
              <w:rPr>
                <w:bCs/>
                <w:color w:val="000000"/>
                <w:sz w:val="16"/>
                <w:szCs w:val="16"/>
              </w:rPr>
            </w:pPr>
            <w:r w:rsidRPr="00556B5C">
              <w:rPr>
                <w:bCs/>
                <w:color w:val="000000"/>
                <w:sz w:val="16"/>
                <w:szCs w:val="16"/>
              </w:rPr>
              <w:t>Всего</w:t>
            </w:r>
          </w:p>
        </w:tc>
        <w:tc>
          <w:tcPr>
            <w:tcW w:w="536" w:type="pct"/>
          </w:tcPr>
          <w:p w:rsidR="001B1C45" w:rsidRPr="00556B5C" w:rsidRDefault="001B1C45" w:rsidP="00A00621">
            <w:pPr>
              <w:ind w:left="-57" w:right="-57"/>
              <w:jc w:val="both"/>
              <w:rPr>
                <w:b/>
                <w:color w:val="FF0000"/>
                <w:sz w:val="16"/>
                <w:szCs w:val="16"/>
              </w:rPr>
            </w:pPr>
            <w:r w:rsidRPr="00556B5C">
              <w:rPr>
                <w:color w:val="000000"/>
                <w:sz w:val="16"/>
                <w:szCs w:val="16"/>
                <w:lang w:eastAsia="en-US"/>
              </w:rPr>
              <w:t>0,0</w:t>
            </w:r>
          </w:p>
        </w:tc>
        <w:tc>
          <w:tcPr>
            <w:tcW w:w="566" w:type="pct"/>
          </w:tcPr>
          <w:p w:rsidR="001B1C45" w:rsidRPr="00556B5C" w:rsidRDefault="001B1C45" w:rsidP="00A00621">
            <w:pPr>
              <w:ind w:left="-57" w:right="-57"/>
              <w:jc w:val="both"/>
              <w:rPr>
                <w:b/>
                <w:sz w:val="16"/>
                <w:szCs w:val="16"/>
              </w:rPr>
            </w:pPr>
            <w:r w:rsidRPr="00556B5C">
              <w:rPr>
                <w:b/>
                <w:sz w:val="16"/>
                <w:szCs w:val="16"/>
              </w:rPr>
              <w:t>0,0</w:t>
            </w:r>
          </w:p>
        </w:tc>
        <w:tc>
          <w:tcPr>
            <w:tcW w:w="514" w:type="pct"/>
          </w:tcPr>
          <w:p w:rsidR="001B1C45" w:rsidRPr="00556B5C" w:rsidRDefault="001B1C45" w:rsidP="00A00621">
            <w:pPr>
              <w:ind w:left="-57" w:right="-57"/>
              <w:jc w:val="both"/>
              <w:rPr>
                <w:b/>
                <w:sz w:val="16"/>
                <w:szCs w:val="16"/>
              </w:rPr>
            </w:pPr>
            <w:r w:rsidRPr="00556B5C">
              <w:rPr>
                <w:b/>
                <w:sz w:val="16"/>
                <w:szCs w:val="16"/>
              </w:rPr>
              <w:t>0,0</w:t>
            </w:r>
          </w:p>
        </w:tc>
        <w:tc>
          <w:tcPr>
            <w:tcW w:w="514" w:type="pct"/>
          </w:tcPr>
          <w:p w:rsidR="001B1C45" w:rsidRPr="00556B5C" w:rsidRDefault="001B1C45" w:rsidP="00A00621">
            <w:pPr>
              <w:ind w:left="-57" w:right="-57"/>
              <w:jc w:val="both"/>
              <w:rPr>
                <w:b/>
                <w:sz w:val="16"/>
                <w:szCs w:val="16"/>
              </w:rPr>
            </w:pPr>
            <w:r w:rsidRPr="00556B5C">
              <w:rPr>
                <w:b/>
                <w:sz w:val="16"/>
                <w:szCs w:val="16"/>
              </w:rPr>
              <w:t>0,0</w:t>
            </w:r>
          </w:p>
        </w:tc>
        <w:tc>
          <w:tcPr>
            <w:tcW w:w="515" w:type="pct"/>
          </w:tcPr>
          <w:p w:rsidR="001B1C45" w:rsidRPr="00556B5C" w:rsidRDefault="001B1C45" w:rsidP="00A00621">
            <w:pPr>
              <w:ind w:left="-57" w:right="-57"/>
              <w:jc w:val="both"/>
              <w:rPr>
                <w:b/>
                <w:sz w:val="16"/>
                <w:szCs w:val="16"/>
              </w:rPr>
            </w:pPr>
            <w:r w:rsidRPr="00556B5C">
              <w:rPr>
                <w:b/>
                <w:sz w:val="16"/>
                <w:szCs w:val="16"/>
              </w:rPr>
              <w:t>0,0</w:t>
            </w:r>
          </w:p>
        </w:tc>
        <w:tc>
          <w:tcPr>
            <w:tcW w:w="457" w:type="pct"/>
          </w:tcPr>
          <w:p w:rsidR="001B1C45" w:rsidRPr="00556B5C" w:rsidRDefault="001B1C45" w:rsidP="00A00621">
            <w:pPr>
              <w:ind w:left="-57" w:right="-57"/>
              <w:jc w:val="both"/>
              <w:rPr>
                <w:b/>
                <w:sz w:val="16"/>
                <w:szCs w:val="16"/>
              </w:rPr>
            </w:pPr>
            <w:r w:rsidRPr="00556B5C">
              <w:rPr>
                <w:b/>
                <w:sz w:val="16"/>
                <w:szCs w:val="16"/>
              </w:rPr>
              <w:t>0,0</w:t>
            </w:r>
          </w:p>
        </w:tc>
        <w:tc>
          <w:tcPr>
            <w:tcW w:w="585" w:type="pct"/>
            <w:tcMar>
              <w:right w:w="0" w:type="dxa"/>
            </w:tcMar>
          </w:tcPr>
          <w:p w:rsidR="001B1C45" w:rsidRPr="00556B5C" w:rsidRDefault="001B1C45" w:rsidP="00A00621">
            <w:pPr>
              <w:ind w:left="-57" w:right="-57"/>
              <w:jc w:val="both"/>
              <w:rPr>
                <w:b/>
                <w:sz w:val="16"/>
                <w:szCs w:val="16"/>
              </w:rPr>
            </w:pPr>
            <w:r w:rsidRPr="00556B5C">
              <w:rPr>
                <w:b/>
                <w:sz w:val="16"/>
                <w:szCs w:val="16"/>
              </w:rPr>
              <w:t>0,0</w:t>
            </w:r>
          </w:p>
        </w:tc>
        <w:tc>
          <w:tcPr>
            <w:tcW w:w="590" w:type="pct"/>
          </w:tcPr>
          <w:p w:rsidR="001B1C45" w:rsidRPr="00556B5C" w:rsidRDefault="001B1C45" w:rsidP="00A00621">
            <w:pPr>
              <w:ind w:left="-57" w:right="-57"/>
              <w:jc w:val="both"/>
              <w:rPr>
                <w:b/>
                <w:sz w:val="16"/>
                <w:szCs w:val="16"/>
              </w:rPr>
            </w:pPr>
            <w:r w:rsidRPr="00556B5C">
              <w:rPr>
                <w:b/>
                <w:sz w:val="16"/>
                <w:szCs w:val="16"/>
              </w:rPr>
              <w:t>0,0</w:t>
            </w:r>
          </w:p>
        </w:tc>
      </w:tr>
      <w:tr w:rsidR="001B1C45" w:rsidRPr="00556B5C" w:rsidTr="00A00621">
        <w:tc>
          <w:tcPr>
            <w:tcW w:w="723" w:type="pct"/>
          </w:tcPr>
          <w:p w:rsidR="001B1C45" w:rsidRPr="00556B5C" w:rsidRDefault="001B1C45" w:rsidP="00A00621">
            <w:pPr>
              <w:jc w:val="both"/>
              <w:rPr>
                <w:bCs/>
                <w:color w:val="000000"/>
                <w:sz w:val="16"/>
                <w:szCs w:val="16"/>
              </w:rPr>
            </w:pPr>
            <w:r w:rsidRPr="00556B5C">
              <w:rPr>
                <w:bCs/>
                <w:color w:val="000000"/>
                <w:sz w:val="16"/>
                <w:szCs w:val="16"/>
              </w:rPr>
              <w:t>в том числе за счет средств:</w:t>
            </w:r>
          </w:p>
        </w:tc>
        <w:tc>
          <w:tcPr>
            <w:tcW w:w="536" w:type="pct"/>
          </w:tcPr>
          <w:p w:rsidR="001B1C45" w:rsidRPr="00556B5C" w:rsidRDefault="001B1C45" w:rsidP="00A00621">
            <w:pPr>
              <w:ind w:left="-57" w:right="-57"/>
              <w:jc w:val="both"/>
              <w:rPr>
                <w:sz w:val="16"/>
                <w:szCs w:val="16"/>
              </w:rPr>
            </w:pPr>
          </w:p>
        </w:tc>
        <w:tc>
          <w:tcPr>
            <w:tcW w:w="566" w:type="pct"/>
          </w:tcPr>
          <w:p w:rsidR="001B1C45" w:rsidRPr="00556B5C" w:rsidRDefault="001B1C45" w:rsidP="00A00621">
            <w:pPr>
              <w:ind w:left="-57" w:right="-57"/>
              <w:jc w:val="both"/>
              <w:rPr>
                <w:sz w:val="16"/>
                <w:szCs w:val="16"/>
              </w:rPr>
            </w:pPr>
          </w:p>
        </w:tc>
        <w:tc>
          <w:tcPr>
            <w:tcW w:w="514" w:type="pct"/>
          </w:tcPr>
          <w:p w:rsidR="001B1C45" w:rsidRPr="00556B5C" w:rsidRDefault="001B1C45" w:rsidP="00A00621">
            <w:pPr>
              <w:ind w:left="-57" w:right="-57"/>
              <w:jc w:val="both"/>
              <w:rPr>
                <w:sz w:val="16"/>
                <w:szCs w:val="16"/>
              </w:rPr>
            </w:pPr>
          </w:p>
        </w:tc>
        <w:tc>
          <w:tcPr>
            <w:tcW w:w="514" w:type="pct"/>
          </w:tcPr>
          <w:p w:rsidR="001B1C45" w:rsidRPr="00556B5C" w:rsidRDefault="001B1C45" w:rsidP="00A00621">
            <w:pPr>
              <w:ind w:left="-57" w:right="-57"/>
              <w:jc w:val="both"/>
              <w:rPr>
                <w:sz w:val="16"/>
                <w:szCs w:val="16"/>
              </w:rPr>
            </w:pPr>
          </w:p>
        </w:tc>
        <w:tc>
          <w:tcPr>
            <w:tcW w:w="515" w:type="pct"/>
          </w:tcPr>
          <w:p w:rsidR="001B1C45" w:rsidRPr="00556B5C" w:rsidRDefault="001B1C45" w:rsidP="00A00621">
            <w:pPr>
              <w:ind w:left="-57" w:right="-57"/>
              <w:jc w:val="both"/>
              <w:rPr>
                <w:sz w:val="16"/>
                <w:szCs w:val="16"/>
              </w:rPr>
            </w:pPr>
          </w:p>
        </w:tc>
        <w:tc>
          <w:tcPr>
            <w:tcW w:w="457" w:type="pct"/>
          </w:tcPr>
          <w:p w:rsidR="001B1C45" w:rsidRPr="00556B5C" w:rsidRDefault="001B1C45" w:rsidP="00A00621">
            <w:pPr>
              <w:ind w:left="-57" w:right="-57"/>
              <w:jc w:val="both"/>
              <w:rPr>
                <w:sz w:val="16"/>
                <w:szCs w:val="16"/>
              </w:rPr>
            </w:pPr>
          </w:p>
        </w:tc>
        <w:tc>
          <w:tcPr>
            <w:tcW w:w="585" w:type="pct"/>
            <w:tcMar>
              <w:right w:w="0" w:type="dxa"/>
            </w:tcMar>
          </w:tcPr>
          <w:p w:rsidR="001B1C45" w:rsidRPr="00556B5C" w:rsidRDefault="001B1C45" w:rsidP="00A00621">
            <w:pPr>
              <w:ind w:left="-57" w:right="-57"/>
              <w:jc w:val="both"/>
              <w:rPr>
                <w:sz w:val="16"/>
                <w:szCs w:val="16"/>
              </w:rPr>
            </w:pPr>
          </w:p>
        </w:tc>
        <w:tc>
          <w:tcPr>
            <w:tcW w:w="590" w:type="pct"/>
          </w:tcPr>
          <w:p w:rsidR="001B1C45" w:rsidRPr="00556B5C" w:rsidRDefault="001B1C45" w:rsidP="00A00621">
            <w:pPr>
              <w:ind w:left="-57" w:right="-57"/>
              <w:jc w:val="both"/>
              <w:rPr>
                <w:sz w:val="16"/>
                <w:szCs w:val="16"/>
              </w:rPr>
            </w:pPr>
          </w:p>
        </w:tc>
      </w:tr>
      <w:tr w:rsidR="001B1C45" w:rsidRPr="00556B5C" w:rsidTr="00A00621">
        <w:tc>
          <w:tcPr>
            <w:tcW w:w="723" w:type="pct"/>
          </w:tcPr>
          <w:p w:rsidR="001B1C45" w:rsidRPr="00556B5C" w:rsidRDefault="001B1C45" w:rsidP="00A00621">
            <w:pPr>
              <w:jc w:val="both"/>
              <w:rPr>
                <w:bCs/>
                <w:color w:val="000000"/>
                <w:sz w:val="16"/>
                <w:szCs w:val="16"/>
              </w:rPr>
            </w:pPr>
            <w:r w:rsidRPr="00556B5C">
              <w:rPr>
                <w:bCs/>
                <w:color w:val="000000"/>
                <w:sz w:val="16"/>
                <w:szCs w:val="16"/>
              </w:rPr>
              <w:t>Федерального бюджета</w:t>
            </w:r>
          </w:p>
        </w:tc>
        <w:tc>
          <w:tcPr>
            <w:tcW w:w="536" w:type="pct"/>
          </w:tcPr>
          <w:p w:rsidR="001B1C45" w:rsidRPr="00556B5C" w:rsidRDefault="001B1C45" w:rsidP="00A00621">
            <w:pPr>
              <w:ind w:left="-57" w:right="-57"/>
              <w:jc w:val="both"/>
              <w:rPr>
                <w:sz w:val="16"/>
                <w:szCs w:val="16"/>
              </w:rPr>
            </w:pPr>
            <w:r w:rsidRPr="00556B5C">
              <w:rPr>
                <w:sz w:val="16"/>
                <w:szCs w:val="16"/>
              </w:rPr>
              <w:t>0,0</w:t>
            </w:r>
          </w:p>
        </w:tc>
        <w:tc>
          <w:tcPr>
            <w:tcW w:w="566" w:type="pct"/>
          </w:tcPr>
          <w:p w:rsidR="001B1C45" w:rsidRPr="00556B5C" w:rsidRDefault="001B1C45" w:rsidP="00A00621">
            <w:pPr>
              <w:ind w:right="-57"/>
              <w:jc w:val="both"/>
              <w:rPr>
                <w:sz w:val="16"/>
                <w:szCs w:val="16"/>
              </w:rPr>
            </w:pPr>
            <w:r w:rsidRPr="00556B5C">
              <w:rPr>
                <w:sz w:val="16"/>
                <w:szCs w:val="16"/>
              </w:rPr>
              <w:t>0,0</w:t>
            </w:r>
          </w:p>
        </w:tc>
        <w:tc>
          <w:tcPr>
            <w:tcW w:w="514" w:type="pct"/>
          </w:tcPr>
          <w:p w:rsidR="001B1C45" w:rsidRPr="00556B5C" w:rsidRDefault="001B1C45" w:rsidP="00A00621">
            <w:pPr>
              <w:ind w:right="-57"/>
              <w:jc w:val="both"/>
              <w:rPr>
                <w:sz w:val="16"/>
                <w:szCs w:val="16"/>
              </w:rPr>
            </w:pPr>
            <w:r w:rsidRPr="00556B5C">
              <w:rPr>
                <w:sz w:val="16"/>
                <w:szCs w:val="16"/>
              </w:rPr>
              <w:t>0,0</w:t>
            </w:r>
          </w:p>
        </w:tc>
        <w:tc>
          <w:tcPr>
            <w:tcW w:w="514" w:type="pct"/>
          </w:tcPr>
          <w:p w:rsidR="001B1C45" w:rsidRPr="00556B5C" w:rsidRDefault="001B1C45" w:rsidP="00A00621">
            <w:pPr>
              <w:ind w:right="-57"/>
              <w:jc w:val="both"/>
              <w:rPr>
                <w:sz w:val="16"/>
                <w:szCs w:val="16"/>
              </w:rPr>
            </w:pPr>
            <w:r w:rsidRPr="00556B5C">
              <w:rPr>
                <w:sz w:val="16"/>
                <w:szCs w:val="16"/>
              </w:rPr>
              <w:t>0,0</w:t>
            </w:r>
          </w:p>
        </w:tc>
        <w:tc>
          <w:tcPr>
            <w:tcW w:w="515" w:type="pct"/>
          </w:tcPr>
          <w:p w:rsidR="001B1C45" w:rsidRPr="00556B5C" w:rsidRDefault="001B1C45" w:rsidP="00A00621">
            <w:pPr>
              <w:ind w:right="-57"/>
              <w:jc w:val="both"/>
              <w:rPr>
                <w:sz w:val="16"/>
                <w:szCs w:val="16"/>
              </w:rPr>
            </w:pPr>
            <w:r w:rsidRPr="00556B5C">
              <w:rPr>
                <w:sz w:val="16"/>
                <w:szCs w:val="16"/>
              </w:rPr>
              <w:t>0,0</w:t>
            </w:r>
          </w:p>
        </w:tc>
        <w:tc>
          <w:tcPr>
            <w:tcW w:w="457" w:type="pct"/>
          </w:tcPr>
          <w:p w:rsidR="001B1C45" w:rsidRPr="00556B5C" w:rsidRDefault="001B1C45" w:rsidP="00A00621">
            <w:pPr>
              <w:ind w:left="-57" w:right="-57"/>
              <w:jc w:val="both"/>
              <w:rPr>
                <w:sz w:val="16"/>
                <w:szCs w:val="16"/>
              </w:rPr>
            </w:pPr>
            <w:r w:rsidRPr="00556B5C">
              <w:rPr>
                <w:sz w:val="16"/>
                <w:szCs w:val="16"/>
              </w:rPr>
              <w:t>0,0</w:t>
            </w:r>
          </w:p>
        </w:tc>
        <w:tc>
          <w:tcPr>
            <w:tcW w:w="585" w:type="pct"/>
            <w:tcMar>
              <w:right w:w="0" w:type="dxa"/>
            </w:tcMar>
          </w:tcPr>
          <w:p w:rsidR="001B1C45" w:rsidRPr="00556B5C" w:rsidRDefault="001B1C45" w:rsidP="00A00621">
            <w:pPr>
              <w:ind w:right="-57"/>
              <w:jc w:val="both"/>
              <w:rPr>
                <w:sz w:val="16"/>
                <w:szCs w:val="16"/>
              </w:rPr>
            </w:pPr>
            <w:r w:rsidRPr="00556B5C">
              <w:rPr>
                <w:sz w:val="16"/>
                <w:szCs w:val="16"/>
              </w:rPr>
              <w:t>0,0</w:t>
            </w:r>
          </w:p>
        </w:tc>
        <w:tc>
          <w:tcPr>
            <w:tcW w:w="590" w:type="pct"/>
          </w:tcPr>
          <w:p w:rsidR="001B1C45" w:rsidRPr="00556B5C" w:rsidRDefault="001B1C45" w:rsidP="00A00621">
            <w:pPr>
              <w:ind w:left="-57" w:right="-57"/>
              <w:jc w:val="both"/>
              <w:rPr>
                <w:sz w:val="16"/>
                <w:szCs w:val="16"/>
              </w:rPr>
            </w:pPr>
            <w:r w:rsidRPr="00556B5C">
              <w:rPr>
                <w:sz w:val="16"/>
                <w:szCs w:val="16"/>
              </w:rPr>
              <w:t>0,0</w:t>
            </w:r>
          </w:p>
        </w:tc>
      </w:tr>
      <w:tr w:rsidR="001B1C45" w:rsidRPr="00556B5C" w:rsidTr="00A00621">
        <w:tc>
          <w:tcPr>
            <w:tcW w:w="723" w:type="pct"/>
          </w:tcPr>
          <w:p w:rsidR="001B1C45" w:rsidRPr="00556B5C" w:rsidRDefault="001B1C45" w:rsidP="00A00621">
            <w:pPr>
              <w:jc w:val="both"/>
              <w:rPr>
                <w:bCs/>
                <w:color w:val="000000"/>
                <w:sz w:val="16"/>
                <w:szCs w:val="16"/>
              </w:rPr>
            </w:pPr>
            <w:r w:rsidRPr="00556B5C">
              <w:rPr>
                <w:bCs/>
                <w:color w:val="000000"/>
                <w:sz w:val="16"/>
                <w:szCs w:val="16"/>
              </w:rPr>
              <w:t>Республиканского бюджета</w:t>
            </w:r>
          </w:p>
        </w:tc>
        <w:tc>
          <w:tcPr>
            <w:tcW w:w="536" w:type="pct"/>
          </w:tcPr>
          <w:p w:rsidR="001B1C45" w:rsidRPr="00556B5C" w:rsidRDefault="001B1C45" w:rsidP="00A00621">
            <w:pPr>
              <w:ind w:left="-57" w:right="-57"/>
              <w:jc w:val="both"/>
              <w:rPr>
                <w:color w:val="FF0000"/>
                <w:sz w:val="16"/>
                <w:szCs w:val="16"/>
              </w:rPr>
            </w:pPr>
            <w:r w:rsidRPr="00556B5C">
              <w:rPr>
                <w:color w:val="FF0000"/>
                <w:sz w:val="16"/>
                <w:szCs w:val="16"/>
              </w:rPr>
              <w:t>0</w:t>
            </w:r>
          </w:p>
        </w:tc>
        <w:tc>
          <w:tcPr>
            <w:tcW w:w="566" w:type="pct"/>
          </w:tcPr>
          <w:p w:rsidR="001B1C45" w:rsidRPr="00556B5C" w:rsidRDefault="001B1C45" w:rsidP="00A00621">
            <w:pPr>
              <w:ind w:right="-57"/>
              <w:jc w:val="both"/>
              <w:rPr>
                <w:sz w:val="16"/>
                <w:szCs w:val="16"/>
              </w:rPr>
            </w:pPr>
            <w:r w:rsidRPr="00556B5C">
              <w:rPr>
                <w:sz w:val="16"/>
                <w:szCs w:val="16"/>
              </w:rPr>
              <w:t>0,0</w:t>
            </w:r>
          </w:p>
        </w:tc>
        <w:tc>
          <w:tcPr>
            <w:tcW w:w="514" w:type="pct"/>
          </w:tcPr>
          <w:p w:rsidR="001B1C45" w:rsidRPr="00556B5C" w:rsidRDefault="001B1C45" w:rsidP="00A00621">
            <w:pPr>
              <w:ind w:right="-57"/>
              <w:jc w:val="both"/>
              <w:rPr>
                <w:sz w:val="16"/>
                <w:szCs w:val="16"/>
              </w:rPr>
            </w:pPr>
            <w:r w:rsidRPr="00556B5C">
              <w:rPr>
                <w:sz w:val="16"/>
                <w:szCs w:val="16"/>
              </w:rPr>
              <w:t>0,0</w:t>
            </w:r>
          </w:p>
        </w:tc>
        <w:tc>
          <w:tcPr>
            <w:tcW w:w="514" w:type="pct"/>
          </w:tcPr>
          <w:p w:rsidR="001B1C45" w:rsidRPr="00556B5C" w:rsidRDefault="001B1C45" w:rsidP="00A00621">
            <w:pPr>
              <w:ind w:right="-57"/>
              <w:jc w:val="both"/>
              <w:rPr>
                <w:sz w:val="16"/>
                <w:szCs w:val="16"/>
              </w:rPr>
            </w:pPr>
            <w:r w:rsidRPr="00556B5C">
              <w:rPr>
                <w:sz w:val="16"/>
                <w:szCs w:val="16"/>
              </w:rPr>
              <w:t>0,0</w:t>
            </w:r>
          </w:p>
        </w:tc>
        <w:tc>
          <w:tcPr>
            <w:tcW w:w="515" w:type="pct"/>
          </w:tcPr>
          <w:p w:rsidR="001B1C45" w:rsidRPr="00556B5C" w:rsidRDefault="001B1C45" w:rsidP="00A00621">
            <w:pPr>
              <w:ind w:right="-57"/>
              <w:jc w:val="both"/>
              <w:rPr>
                <w:sz w:val="16"/>
                <w:szCs w:val="16"/>
              </w:rPr>
            </w:pPr>
            <w:r w:rsidRPr="00556B5C">
              <w:rPr>
                <w:sz w:val="16"/>
                <w:szCs w:val="16"/>
              </w:rPr>
              <w:t>0,0</w:t>
            </w:r>
          </w:p>
        </w:tc>
        <w:tc>
          <w:tcPr>
            <w:tcW w:w="457" w:type="pct"/>
          </w:tcPr>
          <w:p w:rsidR="001B1C45" w:rsidRPr="00556B5C" w:rsidRDefault="001B1C45" w:rsidP="00A00621">
            <w:pPr>
              <w:ind w:left="-57" w:right="-57"/>
              <w:jc w:val="both"/>
              <w:rPr>
                <w:sz w:val="16"/>
                <w:szCs w:val="16"/>
              </w:rPr>
            </w:pPr>
            <w:r w:rsidRPr="00556B5C">
              <w:rPr>
                <w:sz w:val="16"/>
                <w:szCs w:val="16"/>
              </w:rPr>
              <w:t>0,0</w:t>
            </w:r>
          </w:p>
        </w:tc>
        <w:tc>
          <w:tcPr>
            <w:tcW w:w="585" w:type="pct"/>
            <w:tcMar>
              <w:right w:w="0" w:type="dxa"/>
            </w:tcMar>
          </w:tcPr>
          <w:p w:rsidR="001B1C45" w:rsidRPr="00556B5C" w:rsidRDefault="001B1C45" w:rsidP="00A00621">
            <w:pPr>
              <w:ind w:right="-57"/>
              <w:jc w:val="both"/>
              <w:rPr>
                <w:sz w:val="16"/>
                <w:szCs w:val="16"/>
              </w:rPr>
            </w:pPr>
            <w:r w:rsidRPr="00556B5C">
              <w:rPr>
                <w:sz w:val="16"/>
                <w:szCs w:val="16"/>
              </w:rPr>
              <w:t>0,0</w:t>
            </w:r>
          </w:p>
        </w:tc>
        <w:tc>
          <w:tcPr>
            <w:tcW w:w="590" w:type="pct"/>
          </w:tcPr>
          <w:p w:rsidR="001B1C45" w:rsidRPr="00556B5C" w:rsidRDefault="001B1C45" w:rsidP="00A00621">
            <w:pPr>
              <w:ind w:left="-57" w:right="-57"/>
              <w:jc w:val="both"/>
              <w:rPr>
                <w:sz w:val="16"/>
                <w:szCs w:val="16"/>
              </w:rPr>
            </w:pPr>
            <w:r w:rsidRPr="00556B5C">
              <w:rPr>
                <w:sz w:val="16"/>
                <w:szCs w:val="16"/>
              </w:rPr>
              <w:t>0,0</w:t>
            </w:r>
          </w:p>
        </w:tc>
      </w:tr>
      <w:tr w:rsidR="001B1C45" w:rsidRPr="00556B5C" w:rsidTr="00A00621">
        <w:tc>
          <w:tcPr>
            <w:tcW w:w="723" w:type="pct"/>
          </w:tcPr>
          <w:p w:rsidR="001B1C45" w:rsidRPr="00556B5C" w:rsidRDefault="001B1C45" w:rsidP="00A00621">
            <w:pPr>
              <w:jc w:val="both"/>
              <w:rPr>
                <w:bCs/>
                <w:color w:val="000000"/>
                <w:sz w:val="16"/>
                <w:szCs w:val="16"/>
              </w:rPr>
            </w:pPr>
            <w:r w:rsidRPr="00556B5C">
              <w:rPr>
                <w:bCs/>
                <w:color w:val="000000"/>
                <w:sz w:val="16"/>
                <w:szCs w:val="16"/>
              </w:rPr>
              <w:t>Бюджета Новочелны-Сюрбеевского сельского поселения</w:t>
            </w:r>
          </w:p>
        </w:tc>
        <w:tc>
          <w:tcPr>
            <w:tcW w:w="536" w:type="pct"/>
          </w:tcPr>
          <w:p w:rsidR="001B1C45" w:rsidRPr="00556B5C" w:rsidRDefault="001B1C45" w:rsidP="00A00621">
            <w:pPr>
              <w:ind w:left="-57" w:right="-57"/>
              <w:jc w:val="both"/>
              <w:rPr>
                <w:color w:val="FF0000"/>
                <w:sz w:val="16"/>
                <w:szCs w:val="16"/>
              </w:rPr>
            </w:pPr>
            <w:r w:rsidRPr="00556B5C">
              <w:rPr>
                <w:color w:val="FF0000"/>
                <w:sz w:val="16"/>
                <w:szCs w:val="16"/>
              </w:rPr>
              <w:t>0</w:t>
            </w:r>
          </w:p>
        </w:tc>
        <w:tc>
          <w:tcPr>
            <w:tcW w:w="566" w:type="pct"/>
          </w:tcPr>
          <w:p w:rsidR="001B1C45" w:rsidRPr="00556B5C" w:rsidRDefault="001B1C45" w:rsidP="00A00621">
            <w:pPr>
              <w:ind w:right="-57"/>
              <w:jc w:val="both"/>
              <w:rPr>
                <w:sz w:val="16"/>
                <w:szCs w:val="16"/>
              </w:rPr>
            </w:pPr>
            <w:r w:rsidRPr="00556B5C">
              <w:rPr>
                <w:sz w:val="16"/>
                <w:szCs w:val="16"/>
              </w:rPr>
              <w:t>0,0</w:t>
            </w:r>
          </w:p>
        </w:tc>
        <w:tc>
          <w:tcPr>
            <w:tcW w:w="514" w:type="pct"/>
          </w:tcPr>
          <w:p w:rsidR="001B1C45" w:rsidRPr="00556B5C" w:rsidRDefault="001B1C45" w:rsidP="00A00621">
            <w:pPr>
              <w:ind w:right="-57"/>
              <w:jc w:val="both"/>
              <w:rPr>
                <w:sz w:val="16"/>
                <w:szCs w:val="16"/>
              </w:rPr>
            </w:pPr>
            <w:r w:rsidRPr="00556B5C">
              <w:rPr>
                <w:sz w:val="16"/>
                <w:szCs w:val="16"/>
              </w:rPr>
              <w:t>0,0</w:t>
            </w:r>
          </w:p>
        </w:tc>
        <w:tc>
          <w:tcPr>
            <w:tcW w:w="514" w:type="pct"/>
          </w:tcPr>
          <w:p w:rsidR="001B1C45" w:rsidRPr="00556B5C" w:rsidRDefault="001B1C45" w:rsidP="00A00621">
            <w:pPr>
              <w:ind w:right="-57"/>
              <w:jc w:val="both"/>
              <w:rPr>
                <w:sz w:val="16"/>
                <w:szCs w:val="16"/>
              </w:rPr>
            </w:pPr>
            <w:r w:rsidRPr="00556B5C">
              <w:rPr>
                <w:sz w:val="16"/>
                <w:szCs w:val="16"/>
              </w:rPr>
              <w:t>0,0</w:t>
            </w:r>
          </w:p>
        </w:tc>
        <w:tc>
          <w:tcPr>
            <w:tcW w:w="515" w:type="pct"/>
          </w:tcPr>
          <w:p w:rsidR="001B1C45" w:rsidRPr="00556B5C" w:rsidRDefault="001B1C45" w:rsidP="00A00621">
            <w:pPr>
              <w:ind w:right="-57"/>
              <w:jc w:val="both"/>
              <w:rPr>
                <w:sz w:val="16"/>
                <w:szCs w:val="16"/>
              </w:rPr>
            </w:pPr>
            <w:r w:rsidRPr="00556B5C">
              <w:rPr>
                <w:sz w:val="16"/>
                <w:szCs w:val="16"/>
              </w:rPr>
              <w:t>0,0</w:t>
            </w:r>
          </w:p>
        </w:tc>
        <w:tc>
          <w:tcPr>
            <w:tcW w:w="457" w:type="pct"/>
          </w:tcPr>
          <w:p w:rsidR="001B1C45" w:rsidRPr="00556B5C" w:rsidRDefault="001B1C45" w:rsidP="00A00621">
            <w:pPr>
              <w:ind w:left="-57" w:right="-57"/>
              <w:jc w:val="both"/>
              <w:rPr>
                <w:sz w:val="16"/>
                <w:szCs w:val="16"/>
              </w:rPr>
            </w:pPr>
            <w:r w:rsidRPr="00556B5C">
              <w:rPr>
                <w:sz w:val="16"/>
                <w:szCs w:val="16"/>
              </w:rPr>
              <w:t>0,0</w:t>
            </w:r>
          </w:p>
        </w:tc>
        <w:tc>
          <w:tcPr>
            <w:tcW w:w="585" w:type="pct"/>
            <w:tcMar>
              <w:right w:w="0" w:type="dxa"/>
            </w:tcMar>
          </w:tcPr>
          <w:p w:rsidR="001B1C45" w:rsidRPr="00556B5C" w:rsidRDefault="001B1C45" w:rsidP="00A00621">
            <w:pPr>
              <w:ind w:right="-57"/>
              <w:jc w:val="both"/>
              <w:rPr>
                <w:sz w:val="16"/>
                <w:szCs w:val="16"/>
              </w:rPr>
            </w:pPr>
            <w:r w:rsidRPr="00556B5C">
              <w:rPr>
                <w:sz w:val="16"/>
                <w:szCs w:val="16"/>
              </w:rPr>
              <w:t>0,0</w:t>
            </w:r>
          </w:p>
        </w:tc>
        <w:tc>
          <w:tcPr>
            <w:tcW w:w="590" w:type="pct"/>
          </w:tcPr>
          <w:p w:rsidR="001B1C45" w:rsidRPr="00556B5C" w:rsidRDefault="001B1C45" w:rsidP="00A00621">
            <w:pPr>
              <w:ind w:left="-57" w:right="-57"/>
              <w:jc w:val="both"/>
              <w:rPr>
                <w:sz w:val="16"/>
                <w:szCs w:val="16"/>
              </w:rPr>
            </w:pPr>
            <w:r w:rsidRPr="00556B5C">
              <w:rPr>
                <w:sz w:val="16"/>
                <w:szCs w:val="16"/>
              </w:rPr>
              <w:t>0,0</w:t>
            </w:r>
          </w:p>
        </w:tc>
      </w:tr>
      <w:tr w:rsidR="001B1C45" w:rsidRPr="00556B5C" w:rsidTr="00A00621">
        <w:tc>
          <w:tcPr>
            <w:tcW w:w="723" w:type="pct"/>
          </w:tcPr>
          <w:p w:rsidR="001B1C45" w:rsidRPr="00556B5C" w:rsidRDefault="001B1C45" w:rsidP="00A00621">
            <w:pPr>
              <w:jc w:val="both"/>
              <w:rPr>
                <w:bCs/>
                <w:color w:val="000000"/>
                <w:sz w:val="16"/>
                <w:szCs w:val="16"/>
              </w:rPr>
            </w:pPr>
            <w:r w:rsidRPr="00556B5C">
              <w:rPr>
                <w:bCs/>
                <w:color w:val="000000"/>
                <w:sz w:val="16"/>
                <w:szCs w:val="16"/>
              </w:rPr>
              <w:t>Внебюджетные источники</w:t>
            </w:r>
          </w:p>
        </w:tc>
        <w:tc>
          <w:tcPr>
            <w:tcW w:w="536" w:type="pct"/>
          </w:tcPr>
          <w:p w:rsidR="001B1C45" w:rsidRPr="00556B5C" w:rsidRDefault="001B1C45" w:rsidP="00A00621">
            <w:pPr>
              <w:ind w:left="-57" w:right="-57"/>
              <w:jc w:val="both"/>
              <w:rPr>
                <w:sz w:val="16"/>
                <w:szCs w:val="16"/>
              </w:rPr>
            </w:pPr>
            <w:r w:rsidRPr="00556B5C">
              <w:rPr>
                <w:sz w:val="16"/>
                <w:szCs w:val="16"/>
              </w:rPr>
              <w:t>0,0</w:t>
            </w:r>
          </w:p>
        </w:tc>
        <w:tc>
          <w:tcPr>
            <w:tcW w:w="566" w:type="pct"/>
          </w:tcPr>
          <w:p w:rsidR="001B1C45" w:rsidRPr="00556B5C" w:rsidRDefault="001B1C45" w:rsidP="00A00621">
            <w:pPr>
              <w:ind w:right="-57"/>
              <w:jc w:val="both"/>
              <w:rPr>
                <w:sz w:val="16"/>
                <w:szCs w:val="16"/>
              </w:rPr>
            </w:pPr>
            <w:r w:rsidRPr="00556B5C">
              <w:rPr>
                <w:sz w:val="16"/>
                <w:szCs w:val="16"/>
              </w:rPr>
              <w:t>0,0</w:t>
            </w:r>
          </w:p>
        </w:tc>
        <w:tc>
          <w:tcPr>
            <w:tcW w:w="514" w:type="pct"/>
          </w:tcPr>
          <w:p w:rsidR="001B1C45" w:rsidRPr="00556B5C" w:rsidRDefault="001B1C45" w:rsidP="00A00621">
            <w:pPr>
              <w:ind w:right="-57"/>
              <w:jc w:val="both"/>
              <w:rPr>
                <w:sz w:val="16"/>
                <w:szCs w:val="16"/>
              </w:rPr>
            </w:pPr>
            <w:r w:rsidRPr="00556B5C">
              <w:rPr>
                <w:sz w:val="16"/>
                <w:szCs w:val="16"/>
              </w:rPr>
              <w:t>0,0</w:t>
            </w:r>
          </w:p>
        </w:tc>
        <w:tc>
          <w:tcPr>
            <w:tcW w:w="514" w:type="pct"/>
          </w:tcPr>
          <w:p w:rsidR="001B1C45" w:rsidRPr="00556B5C" w:rsidRDefault="001B1C45" w:rsidP="00A00621">
            <w:pPr>
              <w:ind w:right="-57"/>
              <w:jc w:val="both"/>
              <w:rPr>
                <w:sz w:val="16"/>
                <w:szCs w:val="16"/>
              </w:rPr>
            </w:pPr>
            <w:r w:rsidRPr="00556B5C">
              <w:rPr>
                <w:sz w:val="16"/>
                <w:szCs w:val="16"/>
              </w:rPr>
              <w:t>0,0</w:t>
            </w:r>
          </w:p>
        </w:tc>
        <w:tc>
          <w:tcPr>
            <w:tcW w:w="515" w:type="pct"/>
          </w:tcPr>
          <w:p w:rsidR="001B1C45" w:rsidRPr="00556B5C" w:rsidRDefault="001B1C45" w:rsidP="00A00621">
            <w:pPr>
              <w:ind w:right="-57"/>
              <w:jc w:val="both"/>
              <w:rPr>
                <w:sz w:val="16"/>
                <w:szCs w:val="16"/>
              </w:rPr>
            </w:pPr>
            <w:r w:rsidRPr="00556B5C">
              <w:rPr>
                <w:sz w:val="16"/>
                <w:szCs w:val="16"/>
              </w:rPr>
              <w:t>0,0</w:t>
            </w:r>
          </w:p>
        </w:tc>
        <w:tc>
          <w:tcPr>
            <w:tcW w:w="457" w:type="pct"/>
          </w:tcPr>
          <w:p w:rsidR="001B1C45" w:rsidRPr="00556B5C" w:rsidRDefault="001B1C45" w:rsidP="00A00621">
            <w:pPr>
              <w:ind w:left="-57" w:right="-57"/>
              <w:jc w:val="both"/>
              <w:rPr>
                <w:sz w:val="16"/>
                <w:szCs w:val="16"/>
              </w:rPr>
            </w:pPr>
            <w:r w:rsidRPr="00556B5C">
              <w:rPr>
                <w:sz w:val="16"/>
                <w:szCs w:val="16"/>
              </w:rPr>
              <w:t>0,0</w:t>
            </w:r>
          </w:p>
        </w:tc>
        <w:tc>
          <w:tcPr>
            <w:tcW w:w="585" w:type="pct"/>
            <w:tcMar>
              <w:right w:w="0" w:type="dxa"/>
            </w:tcMar>
          </w:tcPr>
          <w:p w:rsidR="001B1C45" w:rsidRPr="00556B5C" w:rsidRDefault="001B1C45" w:rsidP="00A00621">
            <w:pPr>
              <w:ind w:right="-57"/>
              <w:jc w:val="both"/>
              <w:rPr>
                <w:sz w:val="16"/>
                <w:szCs w:val="16"/>
              </w:rPr>
            </w:pPr>
            <w:r w:rsidRPr="00556B5C">
              <w:rPr>
                <w:sz w:val="16"/>
                <w:szCs w:val="16"/>
              </w:rPr>
              <w:t>0,0</w:t>
            </w:r>
          </w:p>
        </w:tc>
        <w:tc>
          <w:tcPr>
            <w:tcW w:w="590" w:type="pct"/>
          </w:tcPr>
          <w:p w:rsidR="001B1C45" w:rsidRPr="00556B5C" w:rsidRDefault="001B1C45" w:rsidP="00A00621">
            <w:pPr>
              <w:ind w:left="-57" w:right="-57"/>
              <w:jc w:val="both"/>
              <w:rPr>
                <w:sz w:val="16"/>
                <w:szCs w:val="16"/>
              </w:rPr>
            </w:pPr>
            <w:r w:rsidRPr="00556B5C">
              <w:rPr>
                <w:sz w:val="16"/>
                <w:szCs w:val="16"/>
              </w:rPr>
              <w:t>0,0</w:t>
            </w:r>
          </w:p>
        </w:tc>
      </w:tr>
    </w:tbl>
    <w:p w:rsidR="001B1C45" w:rsidRPr="00556B5C" w:rsidRDefault="001B1C45" w:rsidP="001B1C45">
      <w:pPr>
        <w:ind w:firstLine="720"/>
        <w:jc w:val="both"/>
        <w:rPr>
          <w:color w:val="000000"/>
          <w:sz w:val="16"/>
          <w:szCs w:val="16"/>
        </w:rPr>
      </w:pPr>
    </w:p>
    <w:p w:rsidR="001B1C45" w:rsidRPr="00556B5C" w:rsidRDefault="001B1C45" w:rsidP="001B1C45">
      <w:pPr>
        <w:ind w:firstLine="720"/>
        <w:jc w:val="both"/>
        <w:rPr>
          <w:sz w:val="16"/>
          <w:szCs w:val="16"/>
        </w:rPr>
      </w:pPr>
    </w:p>
    <w:p w:rsidR="001B1C45" w:rsidRPr="00556B5C" w:rsidRDefault="001B1C45" w:rsidP="001B1C45">
      <w:pPr>
        <w:ind w:firstLine="720"/>
        <w:jc w:val="both"/>
        <w:rPr>
          <w:sz w:val="16"/>
          <w:szCs w:val="16"/>
        </w:rPr>
      </w:pPr>
      <w:r w:rsidRPr="00556B5C">
        <w:rPr>
          <w:sz w:val="16"/>
          <w:szCs w:val="16"/>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на период до 2035 года приведены в приложении № 2 к муниципальной программе. </w:t>
      </w:r>
    </w:p>
    <w:p w:rsidR="001B1C45" w:rsidRPr="00556B5C" w:rsidRDefault="001B1C45" w:rsidP="001B1C45">
      <w:pPr>
        <w:jc w:val="both"/>
        <w:rPr>
          <w:b/>
          <w:sz w:val="16"/>
          <w:szCs w:val="16"/>
        </w:rPr>
      </w:pPr>
      <w:bookmarkStart w:id="11" w:name="sub_10812"/>
      <w:bookmarkStart w:id="12" w:name="sub_10142"/>
      <w:bookmarkEnd w:id="8"/>
    </w:p>
    <w:bookmarkEnd w:id="9"/>
    <w:bookmarkEnd w:id="10"/>
    <w:bookmarkEnd w:id="11"/>
    <w:bookmarkEnd w:id="12"/>
    <w:p w:rsidR="001B1C45" w:rsidRPr="00556B5C" w:rsidRDefault="001B1C45" w:rsidP="001B1C45">
      <w:pPr>
        <w:jc w:val="both"/>
        <w:rPr>
          <w:sz w:val="16"/>
          <w:szCs w:val="16"/>
        </w:rPr>
      </w:pPr>
    </w:p>
    <w:p w:rsidR="001B1C45" w:rsidRPr="00556B5C" w:rsidRDefault="001B1C45" w:rsidP="001B1C45">
      <w:pPr>
        <w:jc w:val="both"/>
        <w:rPr>
          <w:sz w:val="16"/>
          <w:szCs w:val="16"/>
        </w:rPr>
      </w:pPr>
    </w:p>
    <w:p w:rsidR="001B1C45" w:rsidRPr="00556B5C" w:rsidRDefault="001B1C45" w:rsidP="001B1C45">
      <w:pPr>
        <w:jc w:val="both"/>
        <w:rPr>
          <w:sz w:val="16"/>
          <w:szCs w:val="16"/>
        </w:rPr>
      </w:pPr>
    </w:p>
    <w:p w:rsidR="001B1C45" w:rsidRPr="00556B5C" w:rsidRDefault="001B1C45" w:rsidP="001B1C45">
      <w:pPr>
        <w:jc w:val="both"/>
        <w:rPr>
          <w:sz w:val="16"/>
          <w:szCs w:val="16"/>
        </w:rPr>
        <w:sectPr w:rsidR="001B1C45" w:rsidRPr="00556B5C" w:rsidSect="00E912E1">
          <w:headerReference w:type="default" r:id="rId26"/>
          <w:headerReference w:type="first" r:id="rId27"/>
          <w:pgSz w:w="11909" w:h="16834"/>
          <w:pgMar w:top="567" w:right="567" w:bottom="567" w:left="1418" w:header="720" w:footer="720" w:gutter="0"/>
          <w:cols w:space="720"/>
        </w:sectPr>
      </w:pPr>
    </w:p>
    <w:p w:rsidR="001B1C45" w:rsidRPr="00556B5C" w:rsidRDefault="001B1C45" w:rsidP="001B1C45">
      <w:pPr>
        <w:ind w:left="6804" w:hanging="44"/>
        <w:jc w:val="right"/>
        <w:rPr>
          <w:sz w:val="16"/>
          <w:szCs w:val="16"/>
        </w:rPr>
      </w:pPr>
      <w:r w:rsidRPr="00556B5C">
        <w:rPr>
          <w:sz w:val="16"/>
          <w:szCs w:val="16"/>
        </w:rPr>
        <w:lastRenderedPageBreak/>
        <w:t>Приложение № 1</w:t>
      </w:r>
    </w:p>
    <w:p w:rsidR="001B1C45" w:rsidRPr="00556B5C" w:rsidRDefault="001B1C45" w:rsidP="001B1C45">
      <w:pPr>
        <w:ind w:left="6804" w:hanging="44"/>
        <w:jc w:val="right"/>
        <w:rPr>
          <w:sz w:val="16"/>
          <w:szCs w:val="16"/>
        </w:rPr>
      </w:pPr>
      <w:r w:rsidRPr="00556B5C">
        <w:rPr>
          <w:sz w:val="16"/>
          <w:szCs w:val="16"/>
        </w:rPr>
        <w:t>к Муниципальной программе Новочелны-Сюрбеевского</w:t>
      </w:r>
    </w:p>
    <w:p w:rsidR="001B1C45" w:rsidRPr="00556B5C" w:rsidRDefault="001B1C45" w:rsidP="001B1C45">
      <w:pPr>
        <w:ind w:left="6804" w:hanging="44"/>
        <w:jc w:val="right"/>
        <w:rPr>
          <w:sz w:val="16"/>
          <w:szCs w:val="16"/>
        </w:rPr>
      </w:pPr>
      <w:r w:rsidRPr="00556B5C">
        <w:rPr>
          <w:sz w:val="16"/>
          <w:szCs w:val="16"/>
        </w:rPr>
        <w:t>сельского поселения «Развитие сельского хозяйства</w:t>
      </w:r>
    </w:p>
    <w:p w:rsidR="001B1C45" w:rsidRPr="00556B5C" w:rsidRDefault="001B1C45" w:rsidP="001B1C45">
      <w:pPr>
        <w:ind w:left="6804" w:hanging="44"/>
        <w:jc w:val="right"/>
        <w:rPr>
          <w:sz w:val="16"/>
          <w:szCs w:val="16"/>
        </w:rPr>
      </w:pPr>
      <w:r w:rsidRPr="00556B5C">
        <w:rPr>
          <w:sz w:val="16"/>
          <w:szCs w:val="16"/>
        </w:rPr>
        <w:t>и регулирование рынка сельскохозяйственной</w:t>
      </w:r>
    </w:p>
    <w:p w:rsidR="001B1C45" w:rsidRPr="00556B5C" w:rsidRDefault="001B1C45" w:rsidP="001B1C45">
      <w:pPr>
        <w:ind w:left="6804" w:hanging="44"/>
        <w:jc w:val="right"/>
        <w:rPr>
          <w:sz w:val="16"/>
          <w:szCs w:val="16"/>
        </w:rPr>
      </w:pPr>
      <w:r w:rsidRPr="00556B5C">
        <w:rPr>
          <w:sz w:val="16"/>
          <w:szCs w:val="16"/>
        </w:rPr>
        <w:t>продукции, сырья и продовольствия»</w:t>
      </w:r>
    </w:p>
    <w:p w:rsidR="001B1C45" w:rsidRPr="00556B5C" w:rsidRDefault="001B1C45" w:rsidP="001B1C45">
      <w:pPr>
        <w:ind w:firstLine="709"/>
        <w:jc w:val="both"/>
        <w:rPr>
          <w:sz w:val="16"/>
          <w:szCs w:val="16"/>
        </w:rPr>
      </w:pPr>
    </w:p>
    <w:p w:rsidR="001B1C45" w:rsidRPr="00556B5C" w:rsidRDefault="001B1C45" w:rsidP="001B1C45">
      <w:pPr>
        <w:ind w:firstLine="709"/>
        <w:jc w:val="both"/>
        <w:rPr>
          <w:sz w:val="16"/>
          <w:szCs w:val="16"/>
        </w:rPr>
      </w:pPr>
    </w:p>
    <w:p w:rsidR="001B1C45" w:rsidRPr="00556B5C" w:rsidRDefault="001B1C45" w:rsidP="001B1C45">
      <w:pPr>
        <w:jc w:val="center"/>
        <w:rPr>
          <w:b/>
          <w:sz w:val="16"/>
          <w:szCs w:val="16"/>
        </w:rPr>
      </w:pPr>
      <w:r w:rsidRPr="00556B5C">
        <w:rPr>
          <w:b/>
          <w:sz w:val="16"/>
          <w:szCs w:val="16"/>
        </w:rPr>
        <w:t>С В Е Д Е Н И Я</w:t>
      </w:r>
    </w:p>
    <w:p w:rsidR="001B1C45" w:rsidRPr="00556B5C" w:rsidRDefault="001B1C45" w:rsidP="001B1C45">
      <w:pPr>
        <w:jc w:val="center"/>
        <w:rPr>
          <w:b/>
          <w:sz w:val="16"/>
          <w:szCs w:val="16"/>
        </w:rPr>
      </w:pPr>
      <w:r w:rsidRPr="00556B5C">
        <w:rPr>
          <w:b/>
          <w:sz w:val="16"/>
          <w:szCs w:val="16"/>
        </w:rPr>
        <w:t>о целевых индикаторах и показателях Муниципальной программы Новочелны-Сюрбеевского сельского поселения «Развитие сельского хозяйства и регулирование рынка сельскохозяйственной продукции, сырья и продовольствия», подпрограмм муниципальной программы Новочелны-Сюрбеевского сельского поселения «Развитие сельского хозяйства и регулирование рынка сельскохозяйственной продукции, сырья и продовольствия» и их значениях</w:t>
      </w:r>
    </w:p>
    <w:p w:rsidR="001B1C45" w:rsidRPr="00556B5C" w:rsidRDefault="001B1C45" w:rsidP="001B1C45">
      <w:pPr>
        <w:jc w:val="center"/>
        <w:rPr>
          <w:sz w:val="16"/>
          <w:szCs w:val="16"/>
        </w:rPr>
      </w:pPr>
    </w:p>
    <w:tbl>
      <w:tblPr>
        <w:tblW w:w="4928"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878"/>
        <w:gridCol w:w="4030"/>
        <w:gridCol w:w="1067"/>
        <w:gridCol w:w="1534"/>
        <w:gridCol w:w="1265"/>
        <w:gridCol w:w="1407"/>
        <w:gridCol w:w="1265"/>
        <w:gridCol w:w="1123"/>
        <w:gridCol w:w="1265"/>
        <w:gridCol w:w="1630"/>
      </w:tblGrid>
      <w:tr w:rsidR="001B1C45" w:rsidRPr="00556B5C" w:rsidTr="00A00621">
        <w:trPr>
          <w:trHeight w:val="144"/>
        </w:trPr>
        <w:tc>
          <w:tcPr>
            <w:tcW w:w="284" w:type="pct"/>
            <w:vMerge w:val="restart"/>
            <w:tcBorders>
              <w:left w:val="single" w:sz="4" w:space="0" w:color="auto"/>
              <w:bottom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r w:rsidRPr="00556B5C">
              <w:rPr>
                <w:sz w:val="16"/>
                <w:szCs w:val="16"/>
              </w:rPr>
              <w:t>№</w:t>
            </w:r>
          </w:p>
          <w:p w:rsidR="001B1C45" w:rsidRPr="00556B5C" w:rsidRDefault="001B1C45" w:rsidP="00A00621">
            <w:pPr>
              <w:widowControl w:val="0"/>
              <w:autoSpaceDE w:val="0"/>
              <w:autoSpaceDN w:val="0"/>
              <w:adjustRightInd w:val="0"/>
              <w:jc w:val="both"/>
              <w:rPr>
                <w:sz w:val="16"/>
                <w:szCs w:val="16"/>
              </w:rPr>
            </w:pPr>
            <w:r w:rsidRPr="00556B5C">
              <w:rPr>
                <w:sz w:val="16"/>
                <w:szCs w:val="16"/>
              </w:rPr>
              <w:t>Пп</w:t>
            </w:r>
          </w:p>
        </w:tc>
        <w:tc>
          <w:tcPr>
            <w:tcW w:w="1303" w:type="pct"/>
            <w:vMerge w:val="restart"/>
            <w:tcBorders>
              <w:bottom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r w:rsidRPr="00556B5C">
              <w:rPr>
                <w:sz w:val="16"/>
                <w:szCs w:val="16"/>
              </w:rPr>
              <w:t>Целевой индикатор и показатель</w:t>
            </w:r>
          </w:p>
          <w:p w:rsidR="001B1C45" w:rsidRPr="00556B5C" w:rsidRDefault="001B1C45" w:rsidP="00A00621">
            <w:pPr>
              <w:widowControl w:val="0"/>
              <w:autoSpaceDE w:val="0"/>
              <w:autoSpaceDN w:val="0"/>
              <w:adjustRightInd w:val="0"/>
              <w:jc w:val="both"/>
              <w:rPr>
                <w:sz w:val="16"/>
                <w:szCs w:val="16"/>
              </w:rPr>
            </w:pPr>
            <w:r w:rsidRPr="00556B5C">
              <w:rPr>
                <w:sz w:val="16"/>
                <w:szCs w:val="16"/>
              </w:rPr>
              <w:t>(наименование)</w:t>
            </w:r>
          </w:p>
        </w:tc>
        <w:tc>
          <w:tcPr>
            <w:tcW w:w="345" w:type="pct"/>
            <w:vMerge w:val="restart"/>
            <w:tcBorders>
              <w:bottom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r w:rsidRPr="00556B5C">
              <w:rPr>
                <w:sz w:val="16"/>
                <w:szCs w:val="16"/>
              </w:rPr>
              <w:t>Единица</w:t>
            </w:r>
          </w:p>
          <w:p w:rsidR="001B1C45" w:rsidRPr="00556B5C" w:rsidRDefault="001B1C45" w:rsidP="00A00621">
            <w:pPr>
              <w:widowControl w:val="0"/>
              <w:autoSpaceDE w:val="0"/>
              <w:autoSpaceDN w:val="0"/>
              <w:adjustRightInd w:val="0"/>
              <w:jc w:val="both"/>
              <w:rPr>
                <w:sz w:val="16"/>
                <w:szCs w:val="16"/>
              </w:rPr>
            </w:pPr>
            <w:r w:rsidRPr="00556B5C">
              <w:rPr>
                <w:sz w:val="16"/>
                <w:szCs w:val="16"/>
              </w:rPr>
              <w:t>измерения</w:t>
            </w:r>
          </w:p>
        </w:tc>
        <w:tc>
          <w:tcPr>
            <w:tcW w:w="3068" w:type="pct"/>
            <w:gridSpan w:val="7"/>
            <w:tcBorders>
              <w:bottom w:val="single" w:sz="4" w:space="0" w:color="auto"/>
              <w:right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r w:rsidRPr="00556B5C">
              <w:rPr>
                <w:sz w:val="16"/>
                <w:szCs w:val="16"/>
              </w:rPr>
              <w:t>Значения целевых индикаторов и показателей</w:t>
            </w:r>
          </w:p>
        </w:tc>
      </w:tr>
      <w:tr w:rsidR="001B1C45" w:rsidRPr="00556B5C" w:rsidTr="00A00621">
        <w:trPr>
          <w:trHeight w:val="144"/>
        </w:trPr>
        <w:tc>
          <w:tcPr>
            <w:tcW w:w="284" w:type="pct"/>
            <w:vMerge/>
            <w:tcBorders>
              <w:left w:val="single" w:sz="4" w:space="0" w:color="auto"/>
              <w:bottom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p>
        </w:tc>
        <w:tc>
          <w:tcPr>
            <w:tcW w:w="1303" w:type="pct"/>
            <w:vMerge/>
            <w:tcBorders>
              <w:bottom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p>
        </w:tc>
        <w:tc>
          <w:tcPr>
            <w:tcW w:w="345" w:type="pct"/>
            <w:vMerge/>
            <w:tcBorders>
              <w:bottom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p>
        </w:tc>
        <w:tc>
          <w:tcPr>
            <w:tcW w:w="496" w:type="pct"/>
            <w:tcBorders>
              <w:bottom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r w:rsidRPr="00556B5C">
              <w:rPr>
                <w:sz w:val="16"/>
                <w:szCs w:val="16"/>
              </w:rPr>
              <w:t>2021 г.</w:t>
            </w:r>
          </w:p>
        </w:tc>
        <w:tc>
          <w:tcPr>
            <w:tcW w:w="409" w:type="pct"/>
            <w:tcBorders>
              <w:bottom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smartTag w:uri="urn:schemas-microsoft-com:office:smarttags" w:element="metricconverter">
              <w:smartTagPr>
                <w:attr w:name="ProductID" w:val="2022 г"/>
              </w:smartTagPr>
              <w:r w:rsidRPr="00556B5C">
                <w:rPr>
                  <w:sz w:val="16"/>
                  <w:szCs w:val="16"/>
                </w:rPr>
                <w:t>2022 г</w:t>
              </w:r>
            </w:smartTag>
            <w:r w:rsidRPr="00556B5C">
              <w:rPr>
                <w:sz w:val="16"/>
                <w:szCs w:val="16"/>
              </w:rPr>
              <w:t>.</w:t>
            </w:r>
          </w:p>
        </w:tc>
        <w:tc>
          <w:tcPr>
            <w:tcW w:w="455" w:type="pct"/>
            <w:tcBorders>
              <w:bottom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smartTag w:uri="urn:schemas-microsoft-com:office:smarttags" w:element="metricconverter">
              <w:smartTagPr>
                <w:attr w:name="ProductID" w:val="2023 г"/>
              </w:smartTagPr>
              <w:r w:rsidRPr="00556B5C">
                <w:rPr>
                  <w:sz w:val="16"/>
                  <w:szCs w:val="16"/>
                </w:rPr>
                <w:t>2023 г</w:t>
              </w:r>
            </w:smartTag>
            <w:r w:rsidRPr="00556B5C">
              <w:rPr>
                <w:sz w:val="16"/>
                <w:szCs w:val="16"/>
              </w:rPr>
              <w:t>.</w:t>
            </w:r>
          </w:p>
        </w:tc>
        <w:tc>
          <w:tcPr>
            <w:tcW w:w="409" w:type="pct"/>
            <w:tcBorders>
              <w:bottom w:val="single" w:sz="4" w:space="0" w:color="auto"/>
            </w:tcBorders>
            <w:shd w:val="clear" w:color="auto" w:fill="auto"/>
          </w:tcPr>
          <w:p w:rsidR="001B1C45" w:rsidRPr="00556B5C" w:rsidRDefault="001B1C45" w:rsidP="00A00621">
            <w:pPr>
              <w:widowControl w:val="0"/>
              <w:autoSpaceDE w:val="0"/>
              <w:autoSpaceDN w:val="0"/>
              <w:adjustRightInd w:val="0"/>
              <w:ind w:left="-57" w:right="-57"/>
              <w:jc w:val="both"/>
              <w:rPr>
                <w:sz w:val="16"/>
                <w:szCs w:val="16"/>
              </w:rPr>
            </w:pPr>
            <w:smartTag w:uri="urn:schemas-microsoft-com:office:smarttags" w:element="metricconverter">
              <w:smartTagPr>
                <w:attr w:name="ProductID" w:val="2024 г"/>
              </w:smartTagPr>
              <w:r w:rsidRPr="00556B5C">
                <w:rPr>
                  <w:sz w:val="16"/>
                  <w:szCs w:val="16"/>
                </w:rPr>
                <w:t>2024 г</w:t>
              </w:r>
            </w:smartTag>
            <w:r w:rsidRPr="00556B5C">
              <w:rPr>
                <w:sz w:val="16"/>
                <w:szCs w:val="16"/>
              </w:rPr>
              <w:t>.</w:t>
            </w:r>
          </w:p>
        </w:tc>
        <w:tc>
          <w:tcPr>
            <w:tcW w:w="363" w:type="pct"/>
            <w:tcBorders>
              <w:bottom w:val="single" w:sz="4" w:space="0" w:color="auto"/>
            </w:tcBorders>
            <w:shd w:val="clear" w:color="auto" w:fill="auto"/>
          </w:tcPr>
          <w:p w:rsidR="001B1C45" w:rsidRPr="00556B5C" w:rsidRDefault="001B1C45" w:rsidP="00A00621">
            <w:pPr>
              <w:widowControl w:val="0"/>
              <w:autoSpaceDE w:val="0"/>
              <w:autoSpaceDN w:val="0"/>
              <w:adjustRightInd w:val="0"/>
              <w:ind w:left="-57" w:right="-57"/>
              <w:jc w:val="both"/>
              <w:rPr>
                <w:sz w:val="16"/>
                <w:szCs w:val="16"/>
              </w:rPr>
            </w:pPr>
            <w:smartTag w:uri="urn:schemas-microsoft-com:office:smarttags" w:element="metricconverter">
              <w:smartTagPr>
                <w:attr w:name="ProductID" w:val="2025 г"/>
              </w:smartTagPr>
              <w:r w:rsidRPr="00556B5C">
                <w:rPr>
                  <w:sz w:val="16"/>
                  <w:szCs w:val="16"/>
                </w:rPr>
                <w:t>2025 г</w:t>
              </w:r>
            </w:smartTag>
            <w:r w:rsidRPr="00556B5C">
              <w:rPr>
                <w:sz w:val="16"/>
                <w:szCs w:val="16"/>
              </w:rPr>
              <w:t>.</w:t>
            </w:r>
          </w:p>
        </w:tc>
        <w:tc>
          <w:tcPr>
            <w:tcW w:w="409" w:type="pct"/>
            <w:tcBorders>
              <w:bottom w:val="single" w:sz="4" w:space="0" w:color="auto"/>
            </w:tcBorders>
            <w:shd w:val="clear" w:color="auto" w:fill="auto"/>
          </w:tcPr>
          <w:p w:rsidR="001B1C45" w:rsidRPr="00556B5C" w:rsidRDefault="001B1C45" w:rsidP="00A00621">
            <w:pPr>
              <w:widowControl w:val="0"/>
              <w:autoSpaceDE w:val="0"/>
              <w:autoSpaceDN w:val="0"/>
              <w:adjustRightInd w:val="0"/>
              <w:ind w:left="-57" w:right="-57"/>
              <w:jc w:val="both"/>
              <w:rPr>
                <w:sz w:val="16"/>
                <w:szCs w:val="16"/>
              </w:rPr>
            </w:pPr>
            <w:r w:rsidRPr="00556B5C">
              <w:rPr>
                <w:sz w:val="16"/>
                <w:szCs w:val="16"/>
              </w:rPr>
              <w:t>2026-2030г.</w:t>
            </w:r>
          </w:p>
        </w:tc>
        <w:tc>
          <w:tcPr>
            <w:tcW w:w="527" w:type="pct"/>
            <w:tcBorders>
              <w:bottom w:val="single" w:sz="4" w:space="0" w:color="auto"/>
              <w:right w:val="single" w:sz="4" w:space="0" w:color="auto"/>
            </w:tcBorders>
            <w:shd w:val="clear" w:color="auto" w:fill="auto"/>
          </w:tcPr>
          <w:p w:rsidR="001B1C45" w:rsidRPr="00556B5C" w:rsidRDefault="001B1C45" w:rsidP="00A00621">
            <w:pPr>
              <w:widowControl w:val="0"/>
              <w:autoSpaceDE w:val="0"/>
              <w:autoSpaceDN w:val="0"/>
              <w:adjustRightInd w:val="0"/>
              <w:jc w:val="both"/>
              <w:rPr>
                <w:sz w:val="16"/>
                <w:szCs w:val="16"/>
              </w:rPr>
            </w:pPr>
            <w:r w:rsidRPr="00556B5C">
              <w:rPr>
                <w:sz w:val="16"/>
                <w:szCs w:val="16"/>
              </w:rPr>
              <w:t>2031-</w:t>
            </w:r>
            <w:smartTag w:uri="urn:schemas-microsoft-com:office:smarttags" w:element="metricconverter">
              <w:smartTagPr>
                <w:attr w:name="ProductID" w:val="2035 г"/>
              </w:smartTagPr>
              <w:r w:rsidRPr="00556B5C">
                <w:rPr>
                  <w:sz w:val="16"/>
                  <w:szCs w:val="16"/>
                </w:rPr>
                <w:t>2035 г</w:t>
              </w:r>
            </w:smartTag>
            <w:r w:rsidRPr="00556B5C">
              <w:rPr>
                <w:sz w:val="16"/>
                <w:szCs w:val="16"/>
              </w:rPr>
              <w:t>.</w:t>
            </w:r>
          </w:p>
        </w:tc>
      </w:tr>
      <w:tr w:rsidR="001B1C45" w:rsidRPr="00556B5C" w:rsidTr="00A00621">
        <w:tblPrEx>
          <w:tblBorders>
            <w:top w:val="none" w:sz="0" w:space="0" w:color="auto"/>
            <w:insideH w:val="none" w:sz="0" w:space="0" w:color="auto"/>
            <w:insideV w:val="none" w:sz="0" w:space="0" w:color="auto"/>
          </w:tblBorders>
        </w:tblPrEx>
        <w:trPr>
          <w:trHeight w:val="144"/>
          <w:tblHeader/>
        </w:trPr>
        <w:tc>
          <w:tcPr>
            <w:tcW w:w="284"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1</w:t>
            </w:r>
          </w:p>
        </w:tc>
        <w:tc>
          <w:tcPr>
            <w:tcW w:w="13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2</w:t>
            </w:r>
          </w:p>
        </w:tc>
        <w:tc>
          <w:tcPr>
            <w:tcW w:w="345"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3</w:t>
            </w:r>
          </w:p>
        </w:tc>
        <w:tc>
          <w:tcPr>
            <w:tcW w:w="496"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4</w:t>
            </w:r>
          </w:p>
        </w:tc>
        <w:tc>
          <w:tcPr>
            <w:tcW w:w="40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5</w:t>
            </w:r>
          </w:p>
        </w:tc>
        <w:tc>
          <w:tcPr>
            <w:tcW w:w="455"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6</w:t>
            </w:r>
          </w:p>
        </w:tc>
        <w:tc>
          <w:tcPr>
            <w:tcW w:w="40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7</w:t>
            </w:r>
          </w:p>
        </w:tc>
        <w:tc>
          <w:tcPr>
            <w:tcW w:w="36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8</w:t>
            </w:r>
          </w:p>
        </w:tc>
        <w:tc>
          <w:tcPr>
            <w:tcW w:w="409" w:type="pct"/>
            <w:tcBorders>
              <w:top w:val="single" w:sz="4" w:space="0" w:color="auto"/>
              <w:left w:val="single" w:sz="4" w:space="0" w:color="auto"/>
              <w:bottom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9</w:t>
            </w:r>
          </w:p>
        </w:tc>
        <w:tc>
          <w:tcPr>
            <w:tcW w:w="527"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11</w:t>
            </w:r>
          </w:p>
        </w:tc>
      </w:tr>
      <w:tr w:rsidR="001B1C45" w:rsidRPr="00556B5C" w:rsidTr="00A00621">
        <w:tblPrEx>
          <w:tblBorders>
            <w:top w:val="none" w:sz="0" w:space="0" w:color="auto"/>
            <w:insideH w:val="none" w:sz="0" w:space="0" w:color="auto"/>
            <w:insideV w:val="none" w:sz="0" w:space="0" w:color="auto"/>
          </w:tblBorders>
        </w:tblPrEx>
        <w:trPr>
          <w:trHeight w:val="144"/>
        </w:trPr>
        <w:tc>
          <w:tcPr>
            <w:tcW w:w="5000" w:type="pct"/>
            <w:gridSpan w:val="10"/>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outlineLvl w:val="2"/>
              <w:rPr>
                <w:b/>
                <w:sz w:val="16"/>
                <w:szCs w:val="16"/>
              </w:rPr>
            </w:pPr>
          </w:p>
          <w:p w:rsidR="001B1C45" w:rsidRPr="00556B5C" w:rsidRDefault="001B1C45" w:rsidP="00A00621">
            <w:pPr>
              <w:widowControl w:val="0"/>
              <w:autoSpaceDE w:val="0"/>
              <w:autoSpaceDN w:val="0"/>
              <w:adjustRightInd w:val="0"/>
              <w:jc w:val="both"/>
              <w:outlineLvl w:val="2"/>
              <w:rPr>
                <w:b/>
                <w:sz w:val="16"/>
                <w:szCs w:val="16"/>
              </w:rPr>
            </w:pPr>
            <w:r w:rsidRPr="00556B5C">
              <w:rPr>
                <w:b/>
                <w:sz w:val="16"/>
                <w:szCs w:val="16"/>
              </w:rPr>
              <w:t>Муниципальная программа Новочелны-Сюрбеевского сельского поселения «Развитие сельского хозяйства и регулирование рынка</w:t>
            </w:r>
          </w:p>
          <w:p w:rsidR="001B1C45" w:rsidRPr="00556B5C" w:rsidRDefault="001B1C45" w:rsidP="00A00621">
            <w:pPr>
              <w:widowControl w:val="0"/>
              <w:autoSpaceDE w:val="0"/>
              <w:autoSpaceDN w:val="0"/>
              <w:adjustRightInd w:val="0"/>
              <w:jc w:val="both"/>
              <w:outlineLvl w:val="2"/>
              <w:rPr>
                <w:b/>
                <w:sz w:val="16"/>
                <w:szCs w:val="16"/>
              </w:rPr>
            </w:pPr>
            <w:r w:rsidRPr="00556B5C">
              <w:rPr>
                <w:b/>
                <w:sz w:val="16"/>
                <w:szCs w:val="16"/>
              </w:rPr>
              <w:t>сельскохозяйственной продукции, сырья и продовольствия»</w:t>
            </w:r>
          </w:p>
          <w:p w:rsidR="001B1C45" w:rsidRPr="00556B5C" w:rsidRDefault="001B1C45" w:rsidP="00A00621">
            <w:pPr>
              <w:widowControl w:val="0"/>
              <w:autoSpaceDE w:val="0"/>
              <w:autoSpaceDN w:val="0"/>
              <w:adjustRightInd w:val="0"/>
              <w:jc w:val="both"/>
              <w:outlineLvl w:val="2"/>
              <w:rPr>
                <w:sz w:val="16"/>
                <w:szCs w:val="16"/>
              </w:rPr>
            </w:pPr>
          </w:p>
        </w:tc>
      </w:tr>
      <w:tr w:rsidR="001B1C45" w:rsidRPr="00556B5C" w:rsidTr="00A00621">
        <w:tblPrEx>
          <w:tblBorders>
            <w:top w:val="none" w:sz="0" w:space="0" w:color="auto"/>
            <w:insideH w:val="none" w:sz="0" w:space="0" w:color="auto"/>
            <w:insideV w:val="none" w:sz="0" w:space="0" w:color="auto"/>
          </w:tblBorders>
        </w:tblPrEx>
        <w:trPr>
          <w:trHeight w:val="144"/>
        </w:trPr>
        <w:tc>
          <w:tcPr>
            <w:tcW w:w="284"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1.</w:t>
            </w:r>
          </w:p>
        </w:tc>
        <w:tc>
          <w:tcPr>
            <w:tcW w:w="13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z w:val="16"/>
                <w:szCs w:val="16"/>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w:t>
            </w:r>
          </w:p>
        </w:tc>
        <w:tc>
          <w:tcPr>
            <w:tcW w:w="345"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w:t>
            </w:r>
          </w:p>
        </w:tc>
        <w:tc>
          <w:tcPr>
            <w:tcW w:w="496"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40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455"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40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36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40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527"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r>
      <w:tr w:rsidR="001B1C45" w:rsidRPr="00556B5C" w:rsidTr="00A00621">
        <w:tblPrEx>
          <w:tblBorders>
            <w:top w:val="none" w:sz="0" w:space="0" w:color="auto"/>
            <w:insideH w:val="none" w:sz="0" w:space="0" w:color="auto"/>
            <w:insideV w:val="none" w:sz="0" w:space="0" w:color="auto"/>
          </w:tblBorders>
        </w:tblPrEx>
        <w:trPr>
          <w:trHeight w:val="144"/>
        </w:trPr>
        <w:tc>
          <w:tcPr>
            <w:tcW w:w="5000" w:type="pct"/>
            <w:gridSpan w:val="10"/>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outlineLvl w:val="2"/>
              <w:rPr>
                <w:b/>
                <w:sz w:val="16"/>
                <w:szCs w:val="16"/>
              </w:rPr>
            </w:pPr>
          </w:p>
          <w:p w:rsidR="001B1C45" w:rsidRPr="00556B5C" w:rsidRDefault="001B1C45" w:rsidP="00A00621">
            <w:pPr>
              <w:widowControl w:val="0"/>
              <w:autoSpaceDE w:val="0"/>
              <w:autoSpaceDN w:val="0"/>
              <w:adjustRightInd w:val="0"/>
              <w:jc w:val="both"/>
              <w:outlineLvl w:val="2"/>
              <w:rPr>
                <w:b/>
                <w:sz w:val="16"/>
                <w:szCs w:val="16"/>
              </w:rPr>
            </w:pPr>
            <w:r w:rsidRPr="00556B5C">
              <w:rPr>
                <w:b/>
                <w:sz w:val="16"/>
                <w:szCs w:val="16"/>
              </w:rPr>
              <w:t>Подпрограмма «Развитие ветеринарии»</w:t>
            </w:r>
          </w:p>
        </w:tc>
      </w:tr>
      <w:tr w:rsidR="001B1C45" w:rsidRPr="00556B5C" w:rsidTr="00A00621">
        <w:tblPrEx>
          <w:tblBorders>
            <w:top w:val="none" w:sz="0" w:space="0" w:color="auto"/>
            <w:insideH w:val="none" w:sz="0" w:space="0" w:color="auto"/>
            <w:insideV w:val="none" w:sz="0" w:space="0" w:color="auto"/>
          </w:tblBorders>
        </w:tblPrEx>
        <w:trPr>
          <w:trHeight w:val="144"/>
        </w:trPr>
        <w:tc>
          <w:tcPr>
            <w:tcW w:w="284"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1.</w:t>
            </w:r>
          </w:p>
        </w:tc>
        <w:tc>
          <w:tcPr>
            <w:tcW w:w="13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color w:val="000000"/>
                <w:sz w:val="16"/>
                <w:szCs w:val="16"/>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w:t>
            </w:r>
          </w:p>
        </w:tc>
        <w:tc>
          <w:tcPr>
            <w:tcW w:w="345"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widowControl w:val="0"/>
              <w:autoSpaceDE w:val="0"/>
              <w:autoSpaceDN w:val="0"/>
              <w:adjustRightInd w:val="0"/>
              <w:jc w:val="both"/>
              <w:rPr>
                <w:sz w:val="16"/>
                <w:szCs w:val="16"/>
              </w:rPr>
            </w:pPr>
            <w:r w:rsidRPr="00556B5C">
              <w:rPr>
                <w:sz w:val="16"/>
                <w:szCs w:val="16"/>
              </w:rPr>
              <w:t>%</w:t>
            </w:r>
          </w:p>
        </w:tc>
        <w:tc>
          <w:tcPr>
            <w:tcW w:w="496"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40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455"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40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36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40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c>
          <w:tcPr>
            <w:tcW w:w="527"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100</w:t>
            </w:r>
          </w:p>
        </w:tc>
      </w:tr>
    </w:tbl>
    <w:p w:rsidR="001B1C45" w:rsidRPr="00556B5C" w:rsidRDefault="001B1C45" w:rsidP="001B1C45">
      <w:pPr>
        <w:autoSpaceDE w:val="0"/>
        <w:autoSpaceDN w:val="0"/>
        <w:adjustRightInd w:val="0"/>
        <w:jc w:val="both"/>
        <w:rPr>
          <w:sz w:val="16"/>
          <w:szCs w:val="16"/>
        </w:rPr>
      </w:pPr>
    </w:p>
    <w:tbl>
      <w:tblPr>
        <w:tblW w:w="5013" w:type="pct"/>
        <w:tblInd w:w="62" w:type="dxa"/>
        <w:tblCellMar>
          <w:left w:w="62" w:type="dxa"/>
          <w:right w:w="62" w:type="dxa"/>
        </w:tblCellMar>
        <w:tblLook w:val="0000" w:firstRow="0" w:lastRow="0" w:firstColumn="0" w:lastColumn="0" w:noHBand="0" w:noVBand="0"/>
      </w:tblPr>
      <w:tblGrid>
        <w:gridCol w:w="15906"/>
      </w:tblGrid>
      <w:tr w:rsidR="001B1C45" w:rsidRPr="00556B5C" w:rsidTr="00A00621">
        <w:trPr>
          <w:trHeight w:val="144"/>
        </w:trPr>
        <w:tc>
          <w:tcPr>
            <w:tcW w:w="5000" w:type="pct"/>
          </w:tcPr>
          <w:p w:rsidR="001B1C45" w:rsidRPr="00556B5C" w:rsidRDefault="001B1C45" w:rsidP="00A00621">
            <w:pPr>
              <w:rPr>
                <w:b/>
                <w:sz w:val="16"/>
                <w:szCs w:val="16"/>
              </w:rPr>
            </w:pPr>
          </w:p>
          <w:p w:rsidR="001B1C45" w:rsidRPr="00556B5C" w:rsidRDefault="001B1C45" w:rsidP="00A00621">
            <w:pPr>
              <w:rPr>
                <w:b/>
                <w:sz w:val="16"/>
                <w:szCs w:val="16"/>
              </w:rPr>
            </w:pPr>
          </w:p>
          <w:p w:rsidR="001B1C45" w:rsidRPr="00556B5C" w:rsidRDefault="001B1C45" w:rsidP="00A00621">
            <w:pPr>
              <w:rPr>
                <w:b/>
                <w:sz w:val="16"/>
                <w:szCs w:val="16"/>
              </w:rPr>
            </w:pPr>
          </w:p>
          <w:p w:rsidR="001B1C45" w:rsidRPr="00556B5C" w:rsidRDefault="001B1C45" w:rsidP="00A00621">
            <w:pPr>
              <w:rPr>
                <w:b/>
                <w:sz w:val="16"/>
                <w:szCs w:val="16"/>
              </w:rPr>
            </w:pPr>
          </w:p>
          <w:p w:rsidR="001B1C45" w:rsidRPr="00556B5C" w:rsidRDefault="001B1C45" w:rsidP="00A00621">
            <w:pPr>
              <w:rPr>
                <w:b/>
                <w:sz w:val="16"/>
                <w:szCs w:val="16"/>
              </w:rPr>
            </w:pPr>
          </w:p>
          <w:p w:rsidR="001B1C45" w:rsidRPr="00556B5C" w:rsidRDefault="001B1C45" w:rsidP="00A00621">
            <w:pPr>
              <w:rPr>
                <w:b/>
                <w:sz w:val="16"/>
                <w:szCs w:val="16"/>
              </w:rPr>
            </w:pPr>
            <w:r w:rsidRPr="00556B5C">
              <w:rPr>
                <w:b/>
                <w:sz w:val="16"/>
                <w:szCs w:val="16"/>
              </w:rPr>
              <w:t>Подпрограмма «Устойчивое развитие сельских территорий»</w:t>
            </w:r>
          </w:p>
        </w:tc>
      </w:tr>
      <w:tr w:rsidR="001B1C45" w:rsidRPr="00556B5C" w:rsidTr="00A00621">
        <w:trPr>
          <w:trHeight w:val="144"/>
        </w:trPr>
        <w:tc>
          <w:tcPr>
            <w:tcW w:w="5000" w:type="pct"/>
          </w:tcPr>
          <w:tbl>
            <w:tblPr>
              <w:tblW w:w="5013" w:type="pct"/>
              <w:tblCellMar>
                <w:left w:w="62" w:type="dxa"/>
                <w:right w:w="62" w:type="dxa"/>
              </w:tblCellMar>
              <w:tblLook w:val="00A0" w:firstRow="1" w:lastRow="0" w:firstColumn="1" w:lastColumn="0" w:noHBand="0" w:noVBand="0"/>
            </w:tblPr>
            <w:tblGrid>
              <w:gridCol w:w="525"/>
              <w:gridCol w:w="4054"/>
              <w:gridCol w:w="1699"/>
              <w:gridCol w:w="1111"/>
              <w:gridCol w:w="1111"/>
              <w:gridCol w:w="1111"/>
              <w:gridCol w:w="1057"/>
              <w:gridCol w:w="848"/>
              <w:gridCol w:w="848"/>
              <w:gridCol w:w="785"/>
              <w:gridCol w:w="785"/>
              <w:gridCol w:w="785"/>
              <w:gridCol w:w="1104"/>
            </w:tblGrid>
            <w:tr w:rsidR="001B1C45" w:rsidRPr="00556B5C" w:rsidTr="00A00621">
              <w:trPr>
                <w:trHeight w:val="144"/>
              </w:trPr>
              <w:tc>
                <w:tcPr>
                  <w:tcW w:w="166"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w:t>
                  </w:r>
                </w:p>
              </w:tc>
              <w:tc>
                <w:tcPr>
                  <w:tcW w:w="1281"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widowControl w:val="0"/>
                    <w:autoSpaceDE w:val="0"/>
                    <w:autoSpaceDN w:val="0"/>
                    <w:adjustRightInd w:val="0"/>
                    <w:rPr>
                      <w:sz w:val="16"/>
                      <w:szCs w:val="16"/>
                    </w:rPr>
                  </w:pPr>
                  <w:r w:rsidRPr="00556B5C">
                    <w:rPr>
                      <w:sz w:val="16"/>
                      <w:szCs w:val="16"/>
                    </w:rPr>
                    <w:t>Ввод (приобретение) жилья для граждан, проживающих в сельской местности, всего</w:t>
                  </w:r>
                </w:p>
              </w:tc>
              <w:tc>
                <w:tcPr>
                  <w:tcW w:w="537"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кв. метров</w:t>
                  </w:r>
                </w:p>
              </w:tc>
              <w:tc>
                <w:tcPr>
                  <w:tcW w:w="351"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c>
                <w:tcPr>
                  <w:tcW w:w="351"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c>
                <w:tcPr>
                  <w:tcW w:w="351"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c>
                <w:tcPr>
                  <w:tcW w:w="334"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c>
                <w:tcPr>
                  <w:tcW w:w="26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c>
                <w:tcPr>
                  <w:tcW w:w="26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c>
                <w:tcPr>
                  <w:tcW w:w="24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c>
                <w:tcPr>
                  <w:tcW w:w="24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c>
                <w:tcPr>
                  <w:tcW w:w="24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c>
                <w:tcPr>
                  <w:tcW w:w="349"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100</w:t>
                  </w:r>
                </w:p>
              </w:tc>
            </w:tr>
            <w:tr w:rsidR="001B1C45" w:rsidRPr="00556B5C" w:rsidTr="00A00621">
              <w:trPr>
                <w:trHeight w:val="144"/>
              </w:trPr>
              <w:tc>
                <w:tcPr>
                  <w:tcW w:w="166" w:type="pct"/>
                  <w:tcBorders>
                    <w:top w:val="nil"/>
                    <w:left w:val="nil"/>
                    <w:bottom w:val="nil"/>
                    <w:right w:val="nil"/>
                  </w:tcBorders>
                </w:tcPr>
                <w:p w:rsidR="001B1C45" w:rsidRPr="00556B5C" w:rsidRDefault="001B1C45" w:rsidP="00A00621">
                  <w:pPr>
                    <w:spacing w:line="276" w:lineRule="auto"/>
                    <w:rPr>
                      <w:sz w:val="16"/>
                      <w:szCs w:val="16"/>
                    </w:rPr>
                  </w:pPr>
                </w:p>
              </w:tc>
              <w:tc>
                <w:tcPr>
                  <w:tcW w:w="1281" w:type="pct"/>
                  <w:tcBorders>
                    <w:top w:val="nil"/>
                    <w:left w:val="nil"/>
                    <w:bottom w:val="nil"/>
                    <w:right w:val="nil"/>
                  </w:tcBorders>
                </w:tcPr>
                <w:p w:rsidR="001B1C45" w:rsidRPr="00556B5C" w:rsidRDefault="001B1C45" w:rsidP="00A00621">
                  <w:pPr>
                    <w:spacing w:line="276" w:lineRule="auto"/>
                    <w:rPr>
                      <w:sz w:val="16"/>
                      <w:szCs w:val="16"/>
                    </w:rPr>
                  </w:pPr>
                </w:p>
              </w:tc>
              <w:tc>
                <w:tcPr>
                  <w:tcW w:w="537" w:type="pct"/>
                  <w:tcBorders>
                    <w:top w:val="nil"/>
                    <w:left w:val="nil"/>
                    <w:bottom w:val="nil"/>
                    <w:right w:val="nil"/>
                  </w:tcBorders>
                </w:tcPr>
                <w:p w:rsidR="001B1C45" w:rsidRPr="00556B5C" w:rsidRDefault="001B1C45" w:rsidP="00A00621">
                  <w:pPr>
                    <w:spacing w:line="276" w:lineRule="auto"/>
                    <w:rPr>
                      <w:sz w:val="16"/>
                      <w:szCs w:val="16"/>
                    </w:rPr>
                  </w:pPr>
                </w:p>
              </w:tc>
              <w:tc>
                <w:tcPr>
                  <w:tcW w:w="351" w:type="pct"/>
                  <w:tcBorders>
                    <w:top w:val="nil"/>
                    <w:left w:val="nil"/>
                    <w:bottom w:val="nil"/>
                    <w:right w:val="nil"/>
                  </w:tcBorders>
                </w:tcPr>
                <w:p w:rsidR="001B1C45" w:rsidRPr="00556B5C" w:rsidRDefault="001B1C45" w:rsidP="00A00621">
                  <w:pPr>
                    <w:spacing w:line="276" w:lineRule="auto"/>
                    <w:rPr>
                      <w:sz w:val="16"/>
                      <w:szCs w:val="16"/>
                    </w:rPr>
                  </w:pPr>
                </w:p>
              </w:tc>
              <w:tc>
                <w:tcPr>
                  <w:tcW w:w="351" w:type="pct"/>
                  <w:tcBorders>
                    <w:top w:val="nil"/>
                    <w:left w:val="nil"/>
                    <w:bottom w:val="nil"/>
                    <w:right w:val="nil"/>
                  </w:tcBorders>
                </w:tcPr>
                <w:p w:rsidR="001B1C45" w:rsidRPr="00556B5C" w:rsidRDefault="001B1C45" w:rsidP="00A00621">
                  <w:pPr>
                    <w:spacing w:line="276" w:lineRule="auto"/>
                    <w:rPr>
                      <w:sz w:val="16"/>
                      <w:szCs w:val="16"/>
                    </w:rPr>
                  </w:pPr>
                </w:p>
              </w:tc>
              <w:tc>
                <w:tcPr>
                  <w:tcW w:w="351" w:type="pct"/>
                  <w:tcBorders>
                    <w:top w:val="nil"/>
                    <w:left w:val="nil"/>
                    <w:bottom w:val="nil"/>
                    <w:right w:val="nil"/>
                  </w:tcBorders>
                </w:tcPr>
                <w:p w:rsidR="001B1C45" w:rsidRPr="00556B5C" w:rsidRDefault="001B1C45" w:rsidP="00A00621">
                  <w:pPr>
                    <w:spacing w:line="276" w:lineRule="auto"/>
                    <w:rPr>
                      <w:sz w:val="16"/>
                      <w:szCs w:val="16"/>
                    </w:rPr>
                  </w:pPr>
                </w:p>
              </w:tc>
              <w:tc>
                <w:tcPr>
                  <w:tcW w:w="334" w:type="pct"/>
                  <w:tcBorders>
                    <w:top w:val="nil"/>
                    <w:left w:val="nil"/>
                    <w:bottom w:val="nil"/>
                    <w:right w:val="nil"/>
                  </w:tcBorders>
                </w:tcPr>
                <w:p w:rsidR="001B1C45" w:rsidRPr="00556B5C" w:rsidRDefault="001B1C45" w:rsidP="00A00621">
                  <w:pPr>
                    <w:spacing w:line="276" w:lineRule="auto"/>
                    <w:rPr>
                      <w:sz w:val="16"/>
                      <w:szCs w:val="16"/>
                    </w:rPr>
                  </w:pPr>
                </w:p>
              </w:tc>
              <w:tc>
                <w:tcPr>
                  <w:tcW w:w="268" w:type="pct"/>
                  <w:tcBorders>
                    <w:top w:val="nil"/>
                    <w:left w:val="nil"/>
                    <w:bottom w:val="nil"/>
                    <w:right w:val="nil"/>
                  </w:tcBorders>
                </w:tcPr>
                <w:p w:rsidR="001B1C45" w:rsidRPr="00556B5C" w:rsidRDefault="001B1C45" w:rsidP="00A00621">
                  <w:pPr>
                    <w:spacing w:line="276" w:lineRule="auto"/>
                    <w:rPr>
                      <w:sz w:val="16"/>
                      <w:szCs w:val="16"/>
                    </w:rPr>
                  </w:pPr>
                </w:p>
              </w:tc>
              <w:tc>
                <w:tcPr>
                  <w:tcW w:w="268" w:type="pct"/>
                  <w:tcBorders>
                    <w:top w:val="nil"/>
                    <w:left w:val="nil"/>
                    <w:bottom w:val="nil"/>
                    <w:right w:val="nil"/>
                  </w:tcBorders>
                </w:tcPr>
                <w:p w:rsidR="001B1C45" w:rsidRPr="00556B5C" w:rsidRDefault="001B1C45" w:rsidP="00A00621">
                  <w:pPr>
                    <w:spacing w:line="276" w:lineRule="auto"/>
                    <w:rPr>
                      <w:sz w:val="16"/>
                      <w:szCs w:val="16"/>
                    </w:rPr>
                  </w:pPr>
                </w:p>
              </w:tc>
              <w:tc>
                <w:tcPr>
                  <w:tcW w:w="248" w:type="pct"/>
                  <w:tcBorders>
                    <w:top w:val="nil"/>
                    <w:left w:val="nil"/>
                    <w:bottom w:val="nil"/>
                    <w:right w:val="nil"/>
                  </w:tcBorders>
                </w:tcPr>
                <w:p w:rsidR="001B1C45" w:rsidRPr="00556B5C" w:rsidRDefault="001B1C45" w:rsidP="00A00621">
                  <w:pPr>
                    <w:spacing w:line="276" w:lineRule="auto"/>
                    <w:rPr>
                      <w:sz w:val="16"/>
                      <w:szCs w:val="16"/>
                    </w:rPr>
                  </w:pPr>
                </w:p>
              </w:tc>
              <w:tc>
                <w:tcPr>
                  <w:tcW w:w="248" w:type="pct"/>
                  <w:tcBorders>
                    <w:top w:val="nil"/>
                    <w:left w:val="nil"/>
                    <w:bottom w:val="nil"/>
                    <w:right w:val="nil"/>
                  </w:tcBorders>
                </w:tcPr>
                <w:p w:rsidR="001B1C45" w:rsidRPr="00556B5C" w:rsidRDefault="001B1C45" w:rsidP="00A00621">
                  <w:pPr>
                    <w:spacing w:line="276" w:lineRule="auto"/>
                    <w:rPr>
                      <w:sz w:val="16"/>
                      <w:szCs w:val="16"/>
                    </w:rPr>
                  </w:pPr>
                </w:p>
              </w:tc>
              <w:tc>
                <w:tcPr>
                  <w:tcW w:w="248" w:type="pct"/>
                  <w:tcBorders>
                    <w:top w:val="nil"/>
                    <w:left w:val="nil"/>
                    <w:bottom w:val="nil"/>
                    <w:right w:val="nil"/>
                  </w:tcBorders>
                </w:tcPr>
                <w:p w:rsidR="001B1C45" w:rsidRPr="00556B5C" w:rsidRDefault="001B1C45" w:rsidP="00A00621">
                  <w:pPr>
                    <w:spacing w:line="276" w:lineRule="auto"/>
                    <w:rPr>
                      <w:sz w:val="16"/>
                      <w:szCs w:val="16"/>
                    </w:rPr>
                  </w:pPr>
                </w:p>
              </w:tc>
              <w:tc>
                <w:tcPr>
                  <w:tcW w:w="349" w:type="pct"/>
                  <w:tcBorders>
                    <w:top w:val="nil"/>
                    <w:left w:val="nil"/>
                    <w:bottom w:val="nil"/>
                    <w:right w:val="nil"/>
                  </w:tcBorders>
                </w:tcPr>
                <w:p w:rsidR="001B1C45" w:rsidRPr="00556B5C" w:rsidRDefault="001B1C45" w:rsidP="00A00621">
                  <w:pPr>
                    <w:spacing w:line="276" w:lineRule="auto"/>
                    <w:rPr>
                      <w:sz w:val="16"/>
                      <w:szCs w:val="16"/>
                    </w:rPr>
                  </w:pPr>
                </w:p>
              </w:tc>
            </w:tr>
          </w:tbl>
          <w:p w:rsidR="001B1C45" w:rsidRPr="00556B5C" w:rsidRDefault="001B1C45" w:rsidP="00A00621">
            <w:pPr>
              <w:rPr>
                <w:sz w:val="16"/>
                <w:szCs w:val="16"/>
              </w:rPr>
            </w:pPr>
          </w:p>
        </w:tc>
      </w:tr>
      <w:tr w:rsidR="001B1C45" w:rsidRPr="00556B5C" w:rsidTr="00A00621">
        <w:trPr>
          <w:trHeight w:val="144"/>
        </w:trPr>
        <w:tc>
          <w:tcPr>
            <w:tcW w:w="5000" w:type="pct"/>
          </w:tcPr>
          <w:tbl>
            <w:tblPr>
              <w:tblW w:w="15782" w:type="dxa"/>
              <w:tblCellMar>
                <w:left w:w="62" w:type="dxa"/>
                <w:right w:w="62" w:type="dxa"/>
              </w:tblCellMar>
              <w:tblLook w:val="00A0" w:firstRow="1" w:lastRow="0" w:firstColumn="1" w:lastColumn="0" w:noHBand="0" w:noVBand="0"/>
            </w:tblPr>
            <w:tblGrid>
              <w:gridCol w:w="523"/>
              <w:gridCol w:w="4043"/>
              <w:gridCol w:w="1695"/>
              <w:gridCol w:w="1108"/>
              <w:gridCol w:w="1108"/>
              <w:gridCol w:w="1108"/>
              <w:gridCol w:w="1054"/>
              <w:gridCol w:w="846"/>
              <w:gridCol w:w="846"/>
              <w:gridCol w:w="783"/>
              <w:gridCol w:w="783"/>
              <w:gridCol w:w="783"/>
              <w:gridCol w:w="1102"/>
            </w:tblGrid>
            <w:tr w:rsidR="001B1C45" w:rsidRPr="00556B5C" w:rsidTr="00A00621">
              <w:trPr>
                <w:trHeight w:val="144"/>
              </w:trPr>
              <w:tc>
                <w:tcPr>
                  <w:tcW w:w="166" w:type="pct"/>
                  <w:tcBorders>
                    <w:top w:val="nil"/>
                    <w:left w:val="nil"/>
                    <w:bottom w:val="nil"/>
                    <w:right w:val="nil"/>
                  </w:tcBorders>
                </w:tcPr>
                <w:p w:rsidR="001B1C45" w:rsidRPr="00556B5C" w:rsidRDefault="001B1C45" w:rsidP="00A00621">
                  <w:pPr>
                    <w:spacing w:line="276" w:lineRule="auto"/>
                    <w:rPr>
                      <w:sz w:val="16"/>
                      <w:szCs w:val="16"/>
                    </w:rPr>
                  </w:pPr>
                </w:p>
              </w:tc>
              <w:tc>
                <w:tcPr>
                  <w:tcW w:w="1281" w:type="pct"/>
                  <w:tcBorders>
                    <w:top w:val="nil"/>
                    <w:left w:val="nil"/>
                    <w:bottom w:val="nil"/>
                    <w:right w:val="nil"/>
                  </w:tcBorders>
                </w:tcPr>
                <w:p w:rsidR="001B1C45" w:rsidRPr="00556B5C" w:rsidRDefault="001B1C45" w:rsidP="00A00621">
                  <w:pPr>
                    <w:widowControl w:val="0"/>
                    <w:autoSpaceDE w:val="0"/>
                    <w:autoSpaceDN w:val="0"/>
                    <w:adjustRightInd w:val="0"/>
                    <w:rPr>
                      <w:sz w:val="16"/>
                      <w:szCs w:val="16"/>
                    </w:rPr>
                  </w:pPr>
                  <w:r w:rsidRPr="00556B5C">
                    <w:rPr>
                      <w:sz w:val="16"/>
                      <w:szCs w:val="16"/>
                    </w:rPr>
                    <w:t>в том числе для молодых семей и молодых специалистов</w:t>
                  </w:r>
                </w:p>
                <w:p w:rsidR="001B1C45" w:rsidRPr="00556B5C" w:rsidRDefault="001B1C45" w:rsidP="00A00621">
                  <w:pPr>
                    <w:spacing w:line="276" w:lineRule="auto"/>
                    <w:rPr>
                      <w:sz w:val="16"/>
                      <w:szCs w:val="16"/>
                    </w:rPr>
                  </w:pPr>
                </w:p>
              </w:tc>
              <w:tc>
                <w:tcPr>
                  <w:tcW w:w="537"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кв. метров</w:t>
                  </w:r>
                </w:p>
              </w:tc>
              <w:tc>
                <w:tcPr>
                  <w:tcW w:w="351"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0</w:t>
                  </w:r>
                </w:p>
              </w:tc>
              <w:tc>
                <w:tcPr>
                  <w:tcW w:w="351"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0</w:t>
                  </w:r>
                </w:p>
              </w:tc>
              <w:tc>
                <w:tcPr>
                  <w:tcW w:w="351"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0</w:t>
                  </w:r>
                </w:p>
              </w:tc>
              <w:tc>
                <w:tcPr>
                  <w:tcW w:w="334"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50</w:t>
                  </w:r>
                </w:p>
              </w:tc>
              <w:tc>
                <w:tcPr>
                  <w:tcW w:w="26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50</w:t>
                  </w:r>
                </w:p>
              </w:tc>
              <w:tc>
                <w:tcPr>
                  <w:tcW w:w="26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50</w:t>
                  </w:r>
                </w:p>
              </w:tc>
              <w:tc>
                <w:tcPr>
                  <w:tcW w:w="24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50</w:t>
                  </w:r>
                </w:p>
              </w:tc>
              <w:tc>
                <w:tcPr>
                  <w:tcW w:w="24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0</w:t>
                  </w:r>
                </w:p>
              </w:tc>
              <w:tc>
                <w:tcPr>
                  <w:tcW w:w="349" w:type="pct"/>
                  <w:tcBorders>
                    <w:top w:val="nil"/>
                    <w:left w:val="nil"/>
                    <w:bottom w:val="nil"/>
                    <w:right w:val="nil"/>
                  </w:tcBorders>
                </w:tcPr>
                <w:p w:rsidR="001B1C45" w:rsidRPr="00556B5C" w:rsidRDefault="001B1C45" w:rsidP="00A00621">
                  <w:pPr>
                    <w:spacing w:line="276" w:lineRule="auto"/>
                    <w:rPr>
                      <w:sz w:val="16"/>
                      <w:szCs w:val="16"/>
                    </w:rPr>
                  </w:pPr>
                </w:p>
                <w:p w:rsidR="001B1C45" w:rsidRPr="00556B5C" w:rsidRDefault="001B1C45" w:rsidP="00A00621">
                  <w:pPr>
                    <w:spacing w:line="276" w:lineRule="auto"/>
                    <w:rPr>
                      <w:sz w:val="16"/>
                      <w:szCs w:val="16"/>
                    </w:rPr>
                  </w:pPr>
                  <w:r w:rsidRPr="00556B5C">
                    <w:rPr>
                      <w:sz w:val="16"/>
                      <w:szCs w:val="16"/>
                    </w:rPr>
                    <w:t>50</w:t>
                  </w:r>
                </w:p>
              </w:tc>
            </w:tr>
            <w:tr w:rsidR="001B1C45" w:rsidRPr="00556B5C" w:rsidTr="00A00621">
              <w:trPr>
                <w:trHeight w:val="144"/>
              </w:trPr>
              <w:tc>
                <w:tcPr>
                  <w:tcW w:w="166"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2.</w:t>
                  </w:r>
                </w:p>
              </w:tc>
              <w:tc>
                <w:tcPr>
                  <w:tcW w:w="128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Ввод в действие фельдшерско-аку</w:t>
                  </w:r>
                  <w:r w:rsidRPr="00556B5C">
                    <w:rPr>
                      <w:sz w:val="16"/>
                      <w:szCs w:val="16"/>
                    </w:rPr>
                    <w:softHyphen/>
                    <w:t>шерских пунктов и (или) офисов врачей общей практики</w:t>
                  </w:r>
                </w:p>
              </w:tc>
              <w:tc>
                <w:tcPr>
                  <w:tcW w:w="537"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единиц</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34"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6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6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49"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r>
            <w:tr w:rsidR="001B1C45" w:rsidRPr="00556B5C" w:rsidTr="00A00621">
              <w:trPr>
                <w:trHeight w:val="144"/>
              </w:trPr>
              <w:tc>
                <w:tcPr>
                  <w:tcW w:w="166"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3.</w:t>
                  </w:r>
                </w:p>
              </w:tc>
              <w:tc>
                <w:tcPr>
                  <w:tcW w:w="128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Ввод в действие учреждений культурно-досугового типа</w:t>
                  </w:r>
                </w:p>
              </w:tc>
              <w:tc>
                <w:tcPr>
                  <w:tcW w:w="537"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Кол-во мест</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34"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6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6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49"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r>
            <w:tr w:rsidR="001B1C45" w:rsidRPr="00556B5C" w:rsidTr="00A00621">
              <w:trPr>
                <w:trHeight w:val="144"/>
              </w:trPr>
              <w:tc>
                <w:tcPr>
                  <w:tcW w:w="166"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4.</w:t>
                  </w:r>
                </w:p>
              </w:tc>
              <w:tc>
                <w:tcPr>
                  <w:tcW w:w="1281" w:type="pct"/>
                  <w:tcBorders>
                    <w:top w:val="nil"/>
                    <w:left w:val="nil"/>
                    <w:bottom w:val="nil"/>
                    <w:right w:val="nil"/>
                  </w:tcBorders>
                </w:tcPr>
                <w:p w:rsidR="001B1C45" w:rsidRPr="00556B5C" w:rsidRDefault="001B1C45" w:rsidP="00A00621">
                  <w:pPr>
                    <w:widowControl w:val="0"/>
                    <w:autoSpaceDE w:val="0"/>
                    <w:autoSpaceDN w:val="0"/>
                    <w:adjustRightInd w:val="0"/>
                    <w:rPr>
                      <w:sz w:val="16"/>
                      <w:szCs w:val="16"/>
                    </w:rPr>
                  </w:pPr>
                  <w:r w:rsidRPr="00556B5C">
                    <w:rPr>
                      <w:sz w:val="16"/>
                      <w:szCs w:val="16"/>
                    </w:rPr>
                    <w:t>Ввод в действие локальных водопроводов</w:t>
                  </w:r>
                </w:p>
              </w:tc>
              <w:tc>
                <w:tcPr>
                  <w:tcW w:w="537"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километров</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34"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6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6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49"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r>
            <w:tr w:rsidR="001B1C45" w:rsidRPr="00556B5C" w:rsidTr="00A00621">
              <w:trPr>
                <w:trHeight w:val="144"/>
              </w:trPr>
              <w:tc>
                <w:tcPr>
                  <w:tcW w:w="166"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5.</w:t>
                  </w:r>
                </w:p>
              </w:tc>
              <w:tc>
                <w:tcPr>
                  <w:tcW w:w="1281" w:type="pct"/>
                  <w:tcBorders>
                    <w:top w:val="nil"/>
                    <w:left w:val="nil"/>
                    <w:bottom w:val="nil"/>
                    <w:right w:val="nil"/>
                  </w:tcBorders>
                </w:tcPr>
                <w:p w:rsidR="001B1C45" w:rsidRPr="00556B5C" w:rsidRDefault="001B1C45" w:rsidP="00A00621">
                  <w:pPr>
                    <w:widowControl w:val="0"/>
                    <w:autoSpaceDE w:val="0"/>
                    <w:autoSpaceDN w:val="0"/>
                    <w:adjustRightInd w:val="0"/>
                    <w:rPr>
                      <w:sz w:val="16"/>
                      <w:szCs w:val="16"/>
                    </w:rPr>
                  </w:pPr>
                  <w:r w:rsidRPr="00556B5C">
                    <w:rPr>
                      <w:sz w:val="16"/>
                      <w:szCs w:val="16"/>
                    </w:rPr>
                    <w:t xml:space="preserve">Количество реализованных проектов местных </w:t>
                  </w:r>
                  <w:r w:rsidRPr="00556B5C">
                    <w:rPr>
                      <w:sz w:val="16"/>
                      <w:szCs w:val="16"/>
                    </w:rPr>
                    <w:lastRenderedPageBreak/>
                    <w:t>инициатив граждан, проживающих в сельской местности, получивших грантовую поддержку</w:t>
                  </w:r>
                </w:p>
              </w:tc>
              <w:tc>
                <w:tcPr>
                  <w:tcW w:w="537"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lastRenderedPageBreak/>
                    <w:t>единиц</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3</w:t>
                  </w:r>
                </w:p>
              </w:tc>
              <w:tc>
                <w:tcPr>
                  <w:tcW w:w="351" w:type="pct"/>
                  <w:tcBorders>
                    <w:top w:val="nil"/>
                    <w:left w:val="nil"/>
                    <w:bottom w:val="nil"/>
                    <w:right w:val="nil"/>
                  </w:tcBorders>
                </w:tcPr>
                <w:p w:rsidR="001B1C45" w:rsidRPr="00556B5C" w:rsidRDefault="001B1C45" w:rsidP="00A00621">
                  <w:pPr>
                    <w:rPr>
                      <w:sz w:val="16"/>
                      <w:szCs w:val="16"/>
                    </w:rPr>
                  </w:pPr>
                  <w:r w:rsidRPr="00556B5C">
                    <w:rPr>
                      <w:sz w:val="16"/>
                      <w:szCs w:val="16"/>
                    </w:rPr>
                    <w:t>1</w:t>
                  </w:r>
                </w:p>
              </w:tc>
              <w:tc>
                <w:tcPr>
                  <w:tcW w:w="351" w:type="pct"/>
                  <w:tcBorders>
                    <w:top w:val="nil"/>
                    <w:left w:val="nil"/>
                    <w:bottom w:val="nil"/>
                    <w:right w:val="nil"/>
                  </w:tcBorders>
                </w:tcPr>
                <w:p w:rsidR="001B1C45" w:rsidRPr="00556B5C" w:rsidRDefault="001B1C45" w:rsidP="00A00621">
                  <w:pPr>
                    <w:rPr>
                      <w:sz w:val="16"/>
                      <w:szCs w:val="16"/>
                    </w:rPr>
                  </w:pPr>
                  <w:r w:rsidRPr="00556B5C">
                    <w:rPr>
                      <w:sz w:val="16"/>
                      <w:szCs w:val="16"/>
                    </w:rPr>
                    <w:t>1</w:t>
                  </w:r>
                </w:p>
              </w:tc>
              <w:tc>
                <w:tcPr>
                  <w:tcW w:w="334" w:type="pct"/>
                  <w:tcBorders>
                    <w:top w:val="nil"/>
                    <w:left w:val="nil"/>
                    <w:bottom w:val="nil"/>
                    <w:right w:val="nil"/>
                  </w:tcBorders>
                </w:tcPr>
                <w:p w:rsidR="001B1C45" w:rsidRPr="00556B5C" w:rsidRDefault="001B1C45" w:rsidP="00A00621">
                  <w:pPr>
                    <w:rPr>
                      <w:sz w:val="16"/>
                      <w:szCs w:val="16"/>
                    </w:rPr>
                  </w:pPr>
                  <w:r w:rsidRPr="00556B5C">
                    <w:rPr>
                      <w:sz w:val="16"/>
                      <w:szCs w:val="16"/>
                    </w:rPr>
                    <w:t>1</w:t>
                  </w:r>
                </w:p>
              </w:tc>
              <w:tc>
                <w:tcPr>
                  <w:tcW w:w="268" w:type="pct"/>
                  <w:tcBorders>
                    <w:top w:val="nil"/>
                    <w:left w:val="nil"/>
                    <w:bottom w:val="nil"/>
                    <w:right w:val="nil"/>
                  </w:tcBorders>
                </w:tcPr>
                <w:p w:rsidR="001B1C45" w:rsidRPr="00556B5C" w:rsidRDefault="001B1C45" w:rsidP="00A00621">
                  <w:pPr>
                    <w:rPr>
                      <w:sz w:val="16"/>
                      <w:szCs w:val="16"/>
                    </w:rPr>
                  </w:pPr>
                  <w:r w:rsidRPr="00556B5C">
                    <w:rPr>
                      <w:sz w:val="16"/>
                      <w:szCs w:val="16"/>
                    </w:rPr>
                    <w:t>1</w:t>
                  </w:r>
                </w:p>
              </w:tc>
              <w:tc>
                <w:tcPr>
                  <w:tcW w:w="268" w:type="pct"/>
                  <w:tcBorders>
                    <w:top w:val="nil"/>
                    <w:left w:val="nil"/>
                    <w:bottom w:val="nil"/>
                    <w:right w:val="nil"/>
                  </w:tcBorders>
                </w:tcPr>
                <w:p w:rsidR="001B1C45" w:rsidRPr="00556B5C" w:rsidRDefault="001B1C45" w:rsidP="00A00621">
                  <w:pPr>
                    <w:rPr>
                      <w:sz w:val="16"/>
                      <w:szCs w:val="16"/>
                    </w:rPr>
                  </w:pPr>
                  <w:r w:rsidRPr="00556B5C">
                    <w:rPr>
                      <w:sz w:val="16"/>
                      <w:szCs w:val="16"/>
                    </w:rPr>
                    <w:t>1</w:t>
                  </w:r>
                </w:p>
              </w:tc>
              <w:tc>
                <w:tcPr>
                  <w:tcW w:w="248" w:type="pct"/>
                  <w:tcBorders>
                    <w:top w:val="nil"/>
                    <w:left w:val="nil"/>
                    <w:bottom w:val="nil"/>
                    <w:right w:val="nil"/>
                  </w:tcBorders>
                </w:tcPr>
                <w:p w:rsidR="001B1C45" w:rsidRPr="00556B5C" w:rsidRDefault="001B1C45" w:rsidP="00A00621">
                  <w:pPr>
                    <w:rPr>
                      <w:sz w:val="16"/>
                      <w:szCs w:val="16"/>
                    </w:rPr>
                  </w:pPr>
                  <w:r w:rsidRPr="00556B5C">
                    <w:rPr>
                      <w:sz w:val="16"/>
                      <w:szCs w:val="16"/>
                    </w:rPr>
                    <w:t>1</w:t>
                  </w:r>
                </w:p>
              </w:tc>
              <w:tc>
                <w:tcPr>
                  <w:tcW w:w="248" w:type="pct"/>
                  <w:tcBorders>
                    <w:top w:val="nil"/>
                    <w:left w:val="nil"/>
                    <w:bottom w:val="nil"/>
                    <w:right w:val="nil"/>
                  </w:tcBorders>
                </w:tcPr>
                <w:p w:rsidR="001B1C45" w:rsidRPr="00556B5C" w:rsidRDefault="001B1C45" w:rsidP="00A00621">
                  <w:pPr>
                    <w:rPr>
                      <w:sz w:val="16"/>
                      <w:szCs w:val="16"/>
                    </w:rPr>
                  </w:pPr>
                  <w:r w:rsidRPr="00556B5C">
                    <w:rPr>
                      <w:sz w:val="16"/>
                      <w:szCs w:val="16"/>
                    </w:rPr>
                    <w:t>1</w:t>
                  </w:r>
                </w:p>
              </w:tc>
              <w:tc>
                <w:tcPr>
                  <w:tcW w:w="248" w:type="pct"/>
                  <w:tcBorders>
                    <w:top w:val="nil"/>
                    <w:left w:val="nil"/>
                    <w:bottom w:val="nil"/>
                    <w:right w:val="nil"/>
                  </w:tcBorders>
                </w:tcPr>
                <w:p w:rsidR="001B1C45" w:rsidRPr="00556B5C" w:rsidRDefault="001B1C45" w:rsidP="00A00621">
                  <w:pPr>
                    <w:rPr>
                      <w:sz w:val="16"/>
                      <w:szCs w:val="16"/>
                    </w:rPr>
                  </w:pPr>
                  <w:r w:rsidRPr="00556B5C">
                    <w:rPr>
                      <w:sz w:val="16"/>
                      <w:szCs w:val="16"/>
                    </w:rPr>
                    <w:t>1</w:t>
                  </w:r>
                </w:p>
              </w:tc>
              <w:tc>
                <w:tcPr>
                  <w:tcW w:w="349" w:type="pct"/>
                  <w:tcBorders>
                    <w:top w:val="nil"/>
                    <w:left w:val="nil"/>
                    <w:bottom w:val="nil"/>
                    <w:right w:val="nil"/>
                  </w:tcBorders>
                </w:tcPr>
                <w:p w:rsidR="001B1C45" w:rsidRPr="00556B5C" w:rsidRDefault="001B1C45" w:rsidP="00A00621">
                  <w:pPr>
                    <w:rPr>
                      <w:sz w:val="16"/>
                      <w:szCs w:val="16"/>
                    </w:rPr>
                  </w:pPr>
                  <w:r w:rsidRPr="00556B5C">
                    <w:rPr>
                      <w:sz w:val="16"/>
                      <w:szCs w:val="16"/>
                    </w:rPr>
                    <w:t>1</w:t>
                  </w:r>
                </w:p>
              </w:tc>
            </w:tr>
            <w:tr w:rsidR="001B1C45" w:rsidRPr="00556B5C" w:rsidTr="00A00621">
              <w:trPr>
                <w:trHeight w:val="144"/>
              </w:trPr>
              <w:tc>
                <w:tcPr>
                  <w:tcW w:w="166"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lastRenderedPageBreak/>
                    <w:t>9.</w:t>
                  </w:r>
                </w:p>
              </w:tc>
              <w:tc>
                <w:tcPr>
                  <w:tcW w:w="1281" w:type="pct"/>
                  <w:tcBorders>
                    <w:top w:val="nil"/>
                    <w:left w:val="nil"/>
                    <w:bottom w:val="nil"/>
                    <w:right w:val="nil"/>
                  </w:tcBorders>
                </w:tcPr>
                <w:p w:rsidR="001B1C45" w:rsidRPr="00556B5C" w:rsidRDefault="001B1C45" w:rsidP="00A00621">
                  <w:pPr>
                    <w:widowControl w:val="0"/>
                    <w:autoSpaceDE w:val="0"/>
                    <w:autoSpaceDN w:val="0"/>
                    <w:adjustRightInd w:val="0"/>
                    <w:rPr>
                      <w:sz w:val="16"/>
                      <w:szCs w:val="16"/>
                    </w:rPr>
                  </w:pPr>
                  <w:r w:rsidRPr="00556B5C">
                    <w:rPr>
                      <w:sz w:val="16"/>
                      <w:szCs w:val="1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537" w:type="pct"/>
                  <w:tcBorders>
                    <w:top w:val="nil"/>
                    <w:left w:val="nil"/>
                    <w:bottom w:val="nil"/>
                    <w:right w:val="nil"/>
                  </w:tcBorders>
                </w:tcPr>
                <w:p w:rsidR="001B1C45" w:rsidRPr="00556B5C" w:rsidRDefault="001B1C45" w:rsidP="00A00621">
                  <w:pPr>
                    <w:rPr>
                      <w:sz w:val="16"/>
                      <w:szCs w:val="16"/>
                    </w:rPr>
                  </w:pPr>
                  <w:r w:rsidRPr="00556B5C">
                    <w:rPr>
                      <w:sz w:val="16"/>
                      <w:szCs w:val="16"/>
                    </w:rPr>
                    <w:t>процентов</w:t>
                  </w:r>
                </w:p>
                <w:p w:rsidR="001B1C45" w:rsidRPr="00556B5C" w:rsidRDefault="001B1C45" w:rsidP="00A00621">
                  <w:pPr>
                    <w:rPr>
                      <w:sz w:val="16"/>
                      <w:szCs w:val="16"/>
                    </w:rPr>
                  </w:pP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0</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10</w:t>
                  </w:r>
                </w:p>
              </w:tc>
              <w:tc>
                <w:tcPr>
                  <w:tcW w:w="351"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10</w:t>
                  </w:r>
                </w:p>
              </w:tc>
              <w:tc>
                <w:tcPr>
                  <w:tcW w:w="334"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8</w:t>
                  </w:r>
                </w:p>
              </w:tc>
              <w:tc>
                <w:tcPr>
                  <w:tcW w:w="26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8</w:t>
                  </w:r>
                </w:p>
              </w:tc>
              <w:tc>
                <w:tcPr>
                  <w:tcW w:w="26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8</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8</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8</w:t>
                  </w:r>
                </w:p>
              </w:tc>
              <w:tc>
                <w:tcPr>
                  <w:tcW w:w="248"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8</w:t>
                  </w:r>
                </w:p>
              </w:tc>
              <w:tc>
                <w:tcPr>
                  <w:tcW w:w="349" w:type="pct"/>
                  <w:tcBorders>
                    <w:top w:val="nil"/>
                    <w:left w:val="nil"/>
                    <w:bottom w:val="nil"/>
                    <w:right w:val="nil"/>
                  </w:tcBorders>
                </w:tcPr>
                <w:p w:rsidR="001B1C45" w:rsidRPr="00556B5C" w:rsidRDefault="001B1C45" w:rsidP="00A00621">
                  <w:pPr>
                    <w:spacing w:line="276" w:lineRule="auto"/>
                    <w:rPr>
                      <w:sz w:val="16"/>
                      <w:szCs w:val="16"/>
                    </w:rPr>
                  </w:pPr>
                  <w:r w:rsidRPr="00556B5C">
                    <w:rPr>
                      <w:sz w:val="16"/>
                      <w:szCs w:val="16"/>
                    </w:rPr>
                    <w:t>8</w:t>
                  </w:r>
                </w:p>
              </w:tc>
            </w:tr>
          </w:tbl>
          <w:p w:rsidR="001B1C45" w:rsidRPr="00556B5C" w:rsidRDefault="001B1C45" w:rsidP="00A00621">
            <w:pPr>
              <w:rPr>
                <w:sz w:val="16"/>
                <w:szCs w:val="16"/>
              </w:rPr>
            </w:pPr>
          </w:p>
          <w:p w:rsidR="001B1C45" w:rsidRPr="00556B5C" w:rsidRDefault="001B1C45" w:rsidP="00A00621">
            <w:pPr>
              <w:rPr>
                <w:sz w:val="16"/>
                <w:szCs w:val="16"/>
              </w:rPr>
            </w:pPr>
          </w:p>
          <w:p w:rsidR="001B1C45" w:rsidRPr="00556B5C" w:rsidRDefault="001B1C45" w:rsidP="00A00621">
            <w:pPr>
              <w:rPr>
                <w:sz w:val="16"/>
                <w:szCs w:val="16"/>
              </w:rPr>
            </w:pPr>
          </w:p>
          <w:p w:rsidR="001B1C45" w:rsidRPr="00556B5C" w:rsidRDefault="001B1C45" w:rsidP="00A00621">
            <w:pPr>
              <w:rPr>
                <w:sz w:val="16"/>
                <w:szCs w:val="16"/>
              </w:rPr>
            </w:pPr>
          </w:p>
        </w:tc>
      </w:tr>
    </w:tbl>
    <w:p w:rsidR="001B1C45" w:rsidRPr="00556B5C" w:rsidRDefault="001B1C45" w:rsidP="001B1C45">
      <w:pPr>
        <w:ind w:left="6804"/>
        <w:jc w:val="both"/>
        <w:rPr>
          <w:sz w:val="16"/>
          <w:szCs w:val="16"/>
        </w:rPr>
      </w:pPr>
    </w:p>
    <w:p w:rsidR="001B1C45" w:rsidRPr="00556B5C" w:rsidRDefault="001B1C45" w:rsidP="001B1C45">
      <w:pPr>
        <w:ind w:left="6804"/>
        <w:jc w:val="right"/>
        <w:rPr>
          <w:sz w:val="16"/>
          <w:szCs w:val="16"/>
        </w:rPr>
      </w:pPr>
    </w:p>
    <w:p w:rsidR="001B1C45" w:rsidRPr="00556B5C" w:rsidRDefault="001B1C45" w:rsidP="001B1C45">
      <w:pPr>
        <w:ind w:left="6804"/>
        <w:jc w:val="right"/>
        <w:rPr>
          <w:sz w:val="16"/>
          <w:szCs w:val="16"/>
        </w:rPr>
      </w:pPr>
    </w:p>
    <w:p w:rsidR="001B1C45" w:rsidRPr="00556B5C" w:rsidRDefault="001B1C45" w:rsidP="001B1C45">
      <w:pPr>
        <w:ind w:left="6804"/>
        <w:jc w:val="right"/>
        <w:rPr>
          <w:sz w:val="16"/>
          <w:szCs w:val="16"/>
        </w:rPr>
      </w:pPr>
    </w:p>
    <w:p w:rsidR="001B1C45" w:rsidRPr="00556B5C" w:rsidRDefault="001B1C45" w:rsidP="001B1C45">
      <w:pPr>
        <w:ind w:left="6804"/>
        <w:jc w:val="right"/>
        <w:rPr>
          <w:sz w:val="16"/>
          <w:szCs w:val="16"/>
        </w:rPr>
      </w:pPr>
    </w:p>
    <w:p w:rsidR="001B1C45" w:rsidRPr="00556B5C" w:rsidRDefault="001B1C45" w:rsidP="001B1C45">
      <w:pPr>
        <w:ind w:left="6804"/>
        <w:jc w:val="right"/>
        <w:rPr>
          <w:sz w:val="16"/>
          <w:szCs w:val="16"/>
        </w:rPr>
      </w:pPr>
    </w:p>
    <w:p w:rsidR="001B1C45" w:rsidRPr="00556B5C" w:rsidRDefault="001B1C45" w:rsidP="001B1C45">
      <w:pPr>
        <w:ind w:left="6804"/>
        <w:jc w:val="right"/>
        <w:rPr>
          <w:sz w:val="16"/>
          <w:szCs w:val="16"/>
        </w:rPr>
      </w:pPr>
    </w:p>
    <w:p w:rsidR="001B1C45" w:rsidRPr="00556B5C" w:rsidRDefault="001B1C45" w:rsidP="001B1C45">
      <w:pPr>
        <w:ind w:left="6804"/>
        <w:jc w:val="right"/>
        <w:rPr>
          <w:sz w:val="16"/>
          <w:szCs w:val="16"/>
        </w:rPr>
      </w:pPr>
    </w:p>
    <w:p w:rsidR="001B1C45" w:rsidRPr="00556B5C" w:rsidRDefault="001B1C45" w:rsidP="001B1C45">
      <w:pPr>
        <w:ind w:left="6804"/>
        <w:jc w:val="right"/>
        <w:rPr>
          <w:sz w:val="16"/>
          <w:szCs w:val="16"/>
        </w:rPr>
      </w:pPr>
    </w:p>
    <w:p w:rsidR="001B1C45" w:rsidRPr="00556B5C" w:rsidRDefault="001B1C45" w:rsidP="001B1C45">
      <w:pPr>
        <w:rPr>
          <w:sz w:val="16"/>
          <w:szCs w:val="16"/>
        </w:rPr>
      </w:pPr>
    </w:p>
    <w:p w:rsidR="001B1C45" w:rsidRPr="00556B5C" w:rsidRDefault="001B1C45" w:rsidP="001B1C45">
      <w:pPr>
        <w:ind w:left="6804"/>
        <w:jc w:val="right"/>
        <w:rPr>
          <w:sz w:val="16"/>
          <w:szCs w:val="16"/>
        </w:rPr>
      </w:pPr>
      <w:r w:rsidRPr="00556B5C">
        <w:rPr>
          <w:sz w:val="16"/>
          <w:szCs w:val="16"/>
        </w:rPr>
        <w:t>Приложение № 2</w:t>
      </w:r>
    </w:p>
    <w:p w:rsidR="001B1C45" w:rsidRPr="00556B5C" w:rsidRDefault="001B1C45" w:rsidP="001B1C45">
      <w:pPr>
        <w:ind w:left="6804"/>
        <w:jc w:val="right"/>
        <w:rPr>
          <w:sz w:val="16"/>
          <w:szCs w:val="16"/>
        </w:rPr>
      </w:pPr>
      <w:r w:rsidRPr="00556B5C">
        <w:rPr>
          <w:sz w:val="16"/>
          <w:szCs w:val="16"/>
        </w:rPr>
        <w:t>к Муниципальной программе Новочелны-Сюрбеевского</w:t>
      </w:r>
    </w:p>
    <w:p w:rsidR="001B1C45" w:rsidRPr="00556B5C" w:rsidRDefault="001B1C45" w:rsidP="001B1C45">
      <w:pPr>
        <w:ind w:left="6804"/>
        <w:jc w:val="right"/>
        <w:rPr>
          <w:sz w:val="16"/>
          <w:szCs w:val="16"/>
        </w:rPr>
      </w:pPr>
      <w:r w:rsidRPr="00556B5C">
        <w:rPr>
          <w:sz w:val="16"/>
          <w:szCs w:val="16"/>
        </w:rPr>
        <w:t>сельского поселения «Развитие сельского хозяйства</w:t>
      </w:r>
    </w:p>
    <w:p w:rsidR="001B1C45" w:rsidRPr="00556B5C" w:rsidRDefault="001B1C45" w:rsidP="001B1C45">
      <w:pPr>
        <w:ind w:left="6804"/>
        <w:jc w:val="right"/>
        <w:rPr>
          <w:sz w:val="16"/>
          <w:szCs w:val="16"/>
        </w:rPr>
      </w:pPr>
      <w:r w:rsidRPr="00556B5C">
        <w:rPr>
          <w:sz w:val="16"/>
          <w:szCs w:val="16"/>
        </w:rPr>
        <w:t>и регулирование рынка сельскохозяйственной</w:t>
      </w:r>
    </w:p>
    <w:p w:rsidR="001B1C45" w:rsidRPr="00556B5C" w:rsidRDefault="001B1C45" w:rsidP="001B1C45">
      <w:pPr>
        <w:ind w:left="6804"/>
        <w:jc w:val="right"/>
        <w:rPr>
          <w:sz w:val="16"/>
          <w:szCs w:val="16"/>
        </w:rPr>
      </w:pPr>
      <w:r w:rsidRPr="00556B5C">
        <w:rPr>
          <w:sz w:val="16"/>
          <w:szCs w:val="16"/>
        </w:rPr>
        <w:t>продукции, сырья и продовольствия»</w:t>
      </w:r>
    </w:p>
    <w:p w:rsidR="001B1C45" w:rsidRPr="00556B5C" w:rsidRDefault="001B1C45" w:rsidP="001B1C45">
      <w:pPr>
        <w:ind w:left="6804" w:firstLine="709"/>
        <w:jc w:val="both"/>
        <w:rPr>
          <w:sz w:val="16"/>
          <w:szCs w:val="16"/>
        </w:rPr>
      </w:pPr>
    </w:p>
    <w:p w:rsidR="001B1C45" w:rsidRPr="00556B5C" w:rsidRDefault="001B1C45" w:rsidP="001B1C45">
      <w:pPr>
        <w:jc w:val="center"/>
        <w:outlineLvl w:val="0"/>
        <w:rPr>
          <w:b/>
          <w:caps/>
          <w:sz w:val="16"/>
          <w:szCs w:val="16"/>
        </w:rPr>
      </w:pPr>
      <w:r w:rsidRPr="00556B5C">
        <w:rPr>
          <w:b/>
          <w:caps/>
          <w:sz w:val="16"/>
          <w:szCs w:val="16"/>
        </w:rPr>
        <w:t>Ресурсное обеспечение</w:t>
      </w:r>
    </w:p>
    <w:p w:rsidR="001B1C45" w:rsidRPr="00556B5C" w:rsidRDefault="001B1C45" w:rsidP="001B1C45">
      <w:pPr>
        <w:jc w:val="center"/>
        <w:rPr>
          <w:b/>
          <w:sz w:val="16"/>
          <w:szCs w:val="16"/>
        </w:rPr>
      </w:pPr>
      <w:r w:rsidRPr="00556B5C">
        <w:rPr>
          <w:b/>
          <w:sz w:val="16"/>
          <w:szCs w:val="16"/>
        </w:rPr>
        <w:t>и прогнозная (справочная) оценка расходов за счет всех источников финансирования реализации</w:t>
      </w:r>
    </w:p>
    <w:p w:rsidR="001B1C45" w:rsidRPr="00556B5C" w:rsidRDefault="001B1C45" w:rsidP="001B1C45">
      <w:pPr>
        <w:jc w:val="center"/>
        <w:rPr>
          <w:b/>
          <w:sz w:val="16"/>
          <w:szCs w:val="16"/>
        </w:rPr>
      </w:pPr>
      <w:r w:rsidRPr="00556B5C">
        <w:rPr>
          <w:b/>
          <w:sz w:val="16"/>
          <w:szCs w:val="16"/>
        </w:rPr>
        <w:t>Муниципальной  программы Новочелны-Сюрбеевского сельского поселения «Развитие сельского хозяйства и регулирование рынка сельскохозяйственной продукции, сырья и продовольствия»</w:t>
      </w:r>
    </w:p>
    <w:p w:rsidR="001B1C45" w:rsidRPr="00556B5C" w:rsidRDefault="001B1C45" w:rsidP="001B1C45">
      <w:pPr>
        <w:pStyle w:val="ConsPlusNormal"/>
        <w:jc w:val="both"/>
        <w:outlineLvl w:val="0"/>
        <w:rPr>
          <w:sz w:val="16"/>
          <w:szCs w:val="16"/>
        </w:rPr>
      </w:pPr>
    </w:p>
    <w:p w:rsidR="001B1C45" w:rsidRPr="00556B5C" w:rsidRDefault="001B1C45" w:rsidP="001B1C45">
      <w:pPr>
        <w:jc w:val="center"/>
        <w:rPr>
          <w:sz w:val="16"/>
          <w:szCs w:val="16"/>
        </w:rPr>
      </w:pPr>
    </w:p>
    <w:tbl>
      <w:tblPr>
        <w:tblW w:w="5437" w:type="pct"/>
        <w:tblInd w:w="108"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2219"/>
        <w:gridCol w:w="765"/>
        <w:gridCol w:w="1700"/>
        <w:gridCol w:w="1622"/>
        <w:gridCol w:w="1157"/>
        <w:gridCol w:w="1120"/>
        <w:gridCol w:w="977"/>
        <w:gridCol w:w="1120"/>
        <w:gridCol w:w="977"/>
        <w:gridCol w:w="980"/>
        <w:gridCol w:w="980"/>
        <w:gridCol w:w="700"/>
        <w:gridCol w:w="1550"/>
      </w:tblGrid>
      <w:tr w:rsidR="001B1C45" w:rsidRPr="00556B5C" w:rsidTr="00A00621">
        <w:trPr>
          <w:gridAfter w:val="1"/>
          <w:wAfter w:w="454" w:type="pct"/>
        </w:trPr>
        <w:tc>
          <w:tcPr>
            <w:tcW w:w="353" w:type="pct"/>
            <w:vMerge w:val="restart"/>
            <w:tcBorders>
              <w:top w:val="single" w:sz="4" w:space="0" w:color="auto"/>
              <w:bottom w:val="single" w:sz="4" w:space="0" w:color="auto"/>
              <w:right w:val="single" w:sz="4" w:space="0" w:color="auto"/>
            </w:tcBorders>
          </w:tcPr>
          <w:p w:rsidR="001B1C45" w:rsidRPr="00556B5C" w:rsidRDefault="001B1C45" w:rsidP="00A00621">
            <w:pPr>
              <w:ind w:left="-241" w:firstLine="241"/>
              <w:rPr>
                <w:sz w:val="16"/>
                <w:szCs w:val="16"/>
              </w:rPr>
            </w:pPr>
            <w:r w:rsidRPr="00556B5C">
              <w:rPr>
                <w:sz w:val="16"/>
                <w:szCs w:val="16"/>
              </w:rPr>
              <w:t>Статус</w:t>
            </w:r>
          </w:p>
        </w:tc>
        <w:tc>
          <w:tcPr>
            <w:tcW w:w="650" w:type="pct"/>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Наименование муниципальной программы Комсомольского района Чувашской Республики (подпрограммы муниципальной программы Комсомольского района Чувашской Республики, основного мероприятия)</w:t>
            </w:r>
          </w:p>
        </w:tc>
        <w:tc>
          <w:tcPr>
            <w:tcW w:w="722" w:type="pct"/>
            <w:gridSpan w:val="2"/>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57" w:right="-57"/>
              <w:jc w:val="center"/>
              <w:rPr>
                <w:sz w:val="16"/>
                <w:szCs w:val="16"/>
              </w:rPr>
            </w:pPr>
            <w:r w:rsidRPr="00556B5C">
              <w:rPr>
                <w:sz w:val="16"/>
                <w:szCs w:val="16"/>
              </w:rPr>
              <w:t xml:space="preserve">Код бюджетной </w:t>
            </w:r>
          </w:p>
          <w:p w:rsidR="001B1C45" w:rsidRPr="00556B5C" w:rsidRDefault="001B1C45" w:rsidP="00A00621">
            <w:pPr>
              <w:jc w:val="center"/>
              <w:rPr>
                <w:sz w:val="16"/>
                <w:szCs w:val="16"/>
              </w:rPr>
            </w:pPr>
            <w:r w:rsidRPr="00556B5C">
              <w:rPr>
                <w:sz w:val="16"/>
                <w:szCs w:val="16"/>
              </w:rPr>
              <w:t>классификации</w:t>
            </w:r>
          </w:p>
        </w:tc>
        <w:tc>
          <w:tcPr>
            <w:tcW w:w="2821" w:type="pct"/>
            <w:gridSpan w:val="9"/>
            <w:tcBorders>
              <w:top w:val="single" w:sz="4" w:space="0" w:color="auto"/>
              <w:left w:val="single" w:sz="4" w:space="0" w:color="auto"/>
              <w:bottom w:val="single" w:sz="4" w:space="0" w:color="auto"/>
            </w:tcBorders>
            <w:noWrap/>
          </w:tcPr>
          <w:p w:rsidR="001B1C45" w:rsidRPr="00556B5C" w:rsidRDefault="001B1C45" w:rsidP="00A00621">
            <w:pPr>
              <w:jc w:val="center"/>
              <w:rPr>
                <w:sz w:val="16"/>
                <w:szCs w:val="16"/>
              </w:rPr>
            </w:pPr>
            <w:r w:rsidRPr="00556B5C">
              <w:rPr>
                <w:sz w:val="16"/>
                <w:szCs w:val="16"/>
              </w:rPr>
              <w:t>Расходы по годам, тыс. рублей</w:t>
            </w:r>
          </w:p>
        </w:tc>
      </w:tr>
      <w:tr w:rsidR="001B1C45" w:rsidRPr="00556B5C" w:rsidTr="00A00621">
        <w:tc>
          <w:tcPr>
            <w:tcW w:w="353" w:type="pct"/>
            <w:vMerge/>
            <w:tcBorders>
              <w:top w:val="single" w:sz="4" w:space="0" w:color="auto"/>
              <w:right w:val="single" w:sz="4" w:space="0" w:color="auto"/>
            </w:tcBorders>
          </w:tcPr>
          <w:p w:rsidR="001B1C45" w:rsidRPr="00556B5C" w:rsidRDefault="001B1C45" w:rsidP="00A00621">
            <w:pPr>
              <w:rPr>
                <w:sz w:val="16"/>
                <w:szCs w:val="16"/>
              </w:rPr>
            </w:pPr>
          </w:p>
        </w:tc>
        <w:tc>
          <w:tcPr>
            <w:tcW w:w="650" w:type="pct"/>
            <w:vMerge/>
            <w:tcBorders>
              <w:top w:val="single" w:sz="4" w:space="0" w:color="auto"/>
              <w:left w:val="single" w:sz="4" w:space="0" w:color="auto"/>
              <w:right w:val="single" w:sz="4" w:space="0" w:color="auto"/>
            </w:tcBorders>
          </w:tcPr>
          <w:p w:rsidR="001B1C45" w:rsidRPr="00556B5C" w:rsidRDefault="001B1C45" w:rsidP="00A00621">
            <w:pPr>
              <w:rPr>
                <w:sz w:val="16"/>
                <w:szCs w:val="16"/>
              </w:rPr>
            </w:pPr>
          </w:p>
        </w:tc>
        <w:tc>
          <w:tcPr>
            <w:tcW w:w="224" w:type="pct"/>
            <w:tcBorders>
              <w:top w:val="single" w:sz="4" w:space="0" w:color="auto"/>
              <w:left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главный распорядитель бюджетных средств</w:t>
            </w:r>
          </w:p>
        </w:tc>
        <w:tc>
          <w:tcPr>
            <w:tcW w:w="498" w:type="pct"/>
            <w:tcBorders>
              <w:top w:val="single" w:sz="4" w:space="0" w:color="auto"/>
              <w:left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целевая статья расходов</w:t>
            </w:r>
          </w:p>
        </w:tc>
        <w:tc>
          <w:tcPr>
            <w:tcW w:w="475" w:type="pct"/>
            <w:tcBorders>
              <w:top w:val="single" w:sz="4" w:space="0" w:color="auto"/>
              <w:left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 xml:space="preserve">Источники </w:t>
            </w:r>
            <w:r w:rsidRPr="00556B5C">
              <w:rPr>
                <w:sz w:val="16"/>
                <w:szCs w:val="16"/>
              </w:rPr>
              <w:br/>
              <w:t>финансирования</w:t>
            </w:r>
          </w:p>
        </w:tc>
        <w:tc>
          <w:tcPr>
            <w:tcW w:w="339" w:type="pct"/>
            <w:tcBorders>
              <w:top w:val="single" w:sz="4" w:space="0" w:color="auto"/>
              <w:left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2020</w:t>
            </w:r>
          </w:p>
        </w:tc>
        <w:tc>
          <w:tcPr>
            <w:tcW w:w="328" w:type="pct"/>
            <w:tcBorders>
              <w:top w:val="single" w:sz="4" w:space="0" w:color="auto"/>
              <w:left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2021</w:t>
            </w:r>
          </w:p>
        </w:tc>
        <w:tc>
          <w:tcPr>
            <w:tcW w:w="286" w:type="pct"/>
            <w:tcBorders>
              <w:top w:val="single" w:sz="4" w:space="0" w:color="auto"/>
              <w:left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2022</w:t>
            </w:r>
          </w:p>
        </w:tc>
        <w:tc>
          <w:tcPr>
            <w:tcW w:w="328" w:type="pct"/>
            <w:tcBorders>
              <w:top w:val="single" w:sz="4" w:space="0" w:color="auto"/>
              <w:left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2023</w:t>
            </w:r>
          </w:p>
        </w:tc>
        <w:tc>
          <w:tcPr>
            <w:tcW w:w="286" w:type="pct"/>
            <w:tcBorders>
              <w:top w:val="single" w:sz="4" w:space="0" w:color="auto"/>
              <w:left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2024</w:t>
            </w:r>
          </w:p>
        </w:tc>
        <w:tc>
          <w:tcPr>
            <w:tcW w:w="287" w:type="pct"/>
            <w:tcBorders>
              <w:top w:val="single" w:sz="4" w:space="0" w:color="auto"/>
              <w:left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2025</w:t>
            </w:r>
          </w:p>
        </w:tc>
        <w:tc>
          <w:tcPr>
            <w:tcW w:w="287" w:type="pct"/>
            <w:tcBorders>
              <w:top w:val="single" w:sz="4" w:space="0" w:color="auto"/>
              <w:left w:val="single" w:sz="4" w:space="0" w:color="auto"/>
              <w:right w:val="single" w:sz="4" w:space="0" w:color="auto"/>
            </w:tcBorders>
          </w:tcPr>
          <w:p w:rsidR="001B1C45" w:rsidRPr="00556B5C" w:rsidRDefault="001B1C45" w:rsidP="00A00621">
            <w:pPr>
              <w:rPr>
                <w:sz w:val="16"/>
                <w:szCs w:val="16"/>
              </w:rPr>
            </w:pPr>
            <w:r w:rsidRPr="00556B5C">
              <w:rPr>
                <w:sz w:val="16"/>
                <w:szCs w:val="16"/>
              </w:rPr>
              <w:t>2026–</w:t>
            </w:r>
          </w:p>
          <w:p w:rsidR="001B1C45" w:rsidRPr="00556B5C" w:rsidRDefault="001B1C45" w:rsidP="00A00621">
            <w:pPr>
              <w:rPr>
                <w:sz w:val="16"/>
                <w:szCs w:val="16"/>
              </w:rPr>
            </w:pPr>
            <w:r w:rsidRPr="00556B5C">
              <w:rPr>
                <w:sz w:val="16"/>
                <w:szCs w:val="16"/>
              </w:rPr>
              <w:t>2030</w:t>
            </w:r>
          </w:p>
        </w:tc>
        <w:tc>
          <w:tcPr>
            <w:tcW w:w="659" w:type="pct"/>
            <w:gridSpan w:val="2"/>
            <w:tcBorders>
              <w:top w:val="single" w:sz="4" w:space="0" w:color="auto"/>
              <w:left w:val="single" w:sz="4" w:space="0" w:color="auto"/>
            </w:tcBorders>
          </w:tcPr>
          <w:p w:rsidR="001B1C45" w:rsidRPr="00556B5C" w:rsidRDefault="001B1C45" w:rsidP="00A00621">
            <w:pPr>
              <w:rPr>
                <w:sz w:val="16"/>
                <w:szCs w:val="16"/>
              </w:rPr>
            </w:pPr>
            <w:r w:rsidRPr="00556B5C">
              <w:rPr>
                <w:sz w:val="16"/>
                <w:szCs w:val="16"/>
              </w:rPr>
              <w:t>2031–</w:t>
            </w:r>
          </w:p>
          <w:p w:rsidR="001B1C45" w:rsidRPr="00556B5C" w:rsidRDefault="001B1C45" w:rsidP="00A00621">
            <w:pPr>
              <w:rPr>
                <w:sz w:val="16"/>
                <w:szCs w:val="16"/>
              </w:rPr>
            </w:pPr>
            <w:r w:rsidRPr="00556B5C">
              <w:rPr>
                <w:sz w:val="16"/>
                <w:szCs w:val="16"/>
              </w:rPr>
              <w:t>2035</w:t>
            </w:r>
          </w:p>
        </w:tc>
      </w:tr>
    </w:tbl>
    <w:p w:rsidR="001B1C45" w:rsidRPr="00556B5C" w:rsidRDefault="001B1C45" w:rsidP="001B1C45">
      <w:pPr>
        <w:jc w:val="center"/>
        <w:rPr>
          <w:sz w:val="16"/>
          <w:szCs w:val="16"/>
        </w:rPr>
      </w:pPr>
    </w:p>
    <w:tbl>
      <w:tblPr>
        <w:tblW w:w="5427" w:type="pct"/>
        <w:tblInd w:w="108" w:type="dxa"/>
        <w:tblLayout w:type="fixed"/>
        <w:tblLook w:val="00A0" w:firstRow="1" w:lastRow="0" w:firstColumn="1" w:lastColumn="0" w:noHBand="0" w:noVBand="0"/>
      </w:tblPr>
      <w:tblGrid>
        <w:gridCol w:w="1207"/>
        <w:gridCol w:w="2226"/>
        <w:gridCol w:w="774"/>
        <w:gridCol w:w="1687"/>
        <w:gridCol w:w="1633"/>
        <w:gridCol w:w="1145"/>
        <w:gridCol w:w="1121"/>
        <w:gridCol w:w="978"/>
        <w:gridCol w:w="1121"/>
        <w:gridCol w:w="978"/>
        <w:gridCol w:w="978"/>
        <w:gridCol w:w="978"/>
        <w:gridCol w:w="2215"/>
      </w:tblGrid>
      <w:tr w:rsidR="001B1C45" w:rsidRPr="00556B5C" w:rsidTr="00A00621">
        <w:trPr>
          <w:tblHeader/>
        </w:trPr>
        <w:tc>
          <w:tcPr>
            <w:tcW w:w="354" w:type="pct"/>
            <w:tcBorders>
              <w:top w:val="single" w:sz="4" w:space="0" w:color="auto"/>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1</w:t>
            </w:r>
          </w:p>
        </w:tc>
        <w:tc>
          <w:tcPr>
            <w:tcW w:w="653"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2</w:t>
            </w: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3</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4</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5</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6</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7</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8</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9</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10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11</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jc w:val="center"/>
              <w:rPr>
                <w:sz w:val="16"/>
                <w:szCs w:val="16"/>
              </w:rPr>
            </w:pPr>
            <w:r w:rsidRPr="00556B5C">
              <w:rPr>
                <w:sz w:val="16"/>
                <w:szCs w:val="16"/>
              </w:rPr>
              <w:t>12</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13</w:t>
            </w:r>
          </w:p>
        </w:tc>
      </w:tr>
      <w:tr w:rsidR="001B1C45" w:rsidRPr="00556B5C" w:rsidTr="00A00621">
        <w:tc>
          <w:tcPr>
            <w:tcW w:w="354" w:type="pct"/>
            <w:vMerge w:val="restart"/>
            <w:tcBorders>
              <w:top w:val="single" w:sz="4" w:space="0" w:color="auto"/>
              <w:bottom w:val="single" w:sz="4" w:space="0" w:color="auto"/>
              <w:right w:val="single" w:sz="4" w:space="0" w:color="auto"/>
            </w:tcBorders>
          </w:tcPr>
          <w:p w:rsidR="001B1C45" w:rsidRPr="00556B5C" w:rsidRDefault="001B1C45" w:rsidP="00A00621">
            <w:pPr>
              <w:ind w:left="-108" w:firstLine="46"/>
              <w:rPr>
                <w:sz w:val="16"/>
                <w:szCs w:val="16"/>
              </w:rPr>
            </w:pPr>
            <w:r w:rsidRPr="00556B5C">
              <w:rPr>
                <w:sz w:val="16"/>
                <w:szCs w:val="16"/>
              </w:rPr>
              <w:t>Муниципальная программа Новочелны-Сюрбеевского сельского поселения</w:t>
            </w:r>
          </w:p>
          <w:p w:rsidR="001B1C45" w:rsidRPr="00556B5C" w:rsidRDefault="001B1C45" w:rsidP="00A00621">
            <w:pPr>
              <w:ind w:left="-108" w:firstLine="46"/>
              <w:rPr>
                <w:sz w:val="16"/>
                <w:szCs w:val="16"/>
              </w:rPr>
            </w:pPr>
            <w:r w:rsidRPr="00556B5C">
              <w:rPr>
                <w:sz w:val="16"/>
                <w:szCs w:val="16"/>
              </w:rPr>
              <w:lastRenderedPageBreak/>
              <w:t>Комсомольского района Чувашской Республики</w:t>
            </w:r>
          </w:p>
        </w:tc>
        <w:tc>
          <w:tcPr>
            <w:tcW w:w="653" w:type="pct"/>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lastRenderedPageBreak/>
              <w:t xml:space="preserve">«Развитие сельского хозяйства и регулирование рынка сельскохозяйственной продукции, сырья и продовольствия» </w:t>
            </w: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882</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Ц900000000</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местный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внебюджетные источники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val="restart"/>
            <w:tcBorders>
              <w:top w:val="single" w:sz="4" w:space="0" w:color="auto"/>
              <w:bottom w:val="single" w:sz="4" w:space="0" w:color="auto"/>
              <w:right w:val="single" w:sz="4" w:space="0" w:color="auto"/>
            </w:tcBorders>
            <w:shd w:val="clear" w:color="000000" w:fill="FFFFFF"/>
          </w:tcPr>
          <w:p w:rsidR="001B1C45" w:rsidRPr="00556B5C" w:rsidRDefault="001B1C45" w:rsidP="00A00621">
            <w:pPr>
              <w:rPr>
                <w:b/>
                <w:sz w:val="16"/>
                <w:szCs w:val="16"/>
              </w:rPr>
            </w:pPr>
            <w:r w:rsidRPr="00556B5C">
              <w:rPr>
                <w:b/>
                <w:sz w:val="16"/>
                <w:szCs w:val="16"/>
              </w:rPr>
              <w:lastRenderedPageBreak/>
              <w:t xml:space="preserve">Подпрограмма </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FFFFFF"/>
          </w:tcPr>
          <w:p w:rsidR="001B1C45" w:rsidRPr="00556B5C" w:rsidRDefault="001B1C45" w:rsidP="00A00621">
            <w:pPr>
              <w:rPr>
                <w:b/>
                <w:sz w:val="16"/>
                <w:szCs w:val="16"/>
              </w:rPr>
            </w:pPr>
            <w:r w:rsidRPr="00556B5C">
              <w:rPr>
                <w:b/>
                <w:sz w:val="16"/>
                <w:szCs w:val="16"/>
              </w:rPr>
              <w:t>«Развитие ветеринарии»</w:t>
            </w:r>
          </w:p>
        </w:tc>
        <w:tc>
          <w:tcPr>
            <w:tcW w:w="227"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всего</w:t>
            </w:r>
          </w:p>
        </w:tc>
        <w:tc>
          <w:tcPr>
            <w:tcW w:w="336"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федеральный бюджет</w:t>
            </w:r>
          </w:p>
        </w:tc>
        <w:tc>
          <w:tcPr>
            <w:tcW w:w="336"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881</w:t>
            </w:r>
          </w:p>
        </w:tc>
        <w:tc>
          <w:tcPr>
            <w:tcW w:w="495"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Ц970000000</w:t>
            </w:r>
          </w:p>
        </w:tc>
        <w:tc>
          <w:tcPr>
            <w:tcW w:w="479" w:type="pct"/>
            <w:tcBorders>
              <w:top w:val="single" w:sz="4" w:space="0" w:color="auto"/>
              <w:left w:val="single" w:sz="4" w:space="0" w:color="auto"/>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336"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внебюджетные источники</w:t>
            </w:r>
          </w:p>
        </w:tc>
        <w:tc>
          <w:tcPr>
            <w:tcW w:w="336"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shd w:val="clear" w:color="000000" w:fill="FFFFFF"/>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val="restart"/>
            <w:tcBorders>
              <w:top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Основное мероприятие 1</w:t>
            </w:r>
          </w:p>
        </w:tc>
        <w:tc>
          <w:tcPr>
            <w:tcW w:w="653" w:type="pct"/>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Организация и осуществление мероприятий по регулированию численности безнадзорных животных</w:t>
            </w: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881</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Ц970500000</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внебюджетные источники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val="restart"/>
            <w:tcBorders>
              <w:top w:val="single" w:sz="4" w:space="0" w:color="auto"/>
              <w:bottom w:val="single" w:sz="4" w:space="0" w:color="auto"/>
              <w:right w:val="single" w:sz="4" w:space="0" w:color="auto"/>
            </w:tcBorders>
          </w:tcPr>
          <w:p w:rsidR="001B1C45" w:rsidRPr="00556B5C" w:rsidRDefault="001B1C45" w:rsidP="00A00621">
            <w:pPr>
              <w:rPr>
                <w:b/>
                <w:sz w:val="16"/>
                <w:szCs w:val="16"/>
              </w:rPr>
            </w:pPr>
            <w:r w:rsidRPr="00556B5C">
              <w:rPr>
                <w:b/>
                <w:sz w:val="16"/>
                <w:szCs w:val="16"/>
              </w:rPr>
              <w:t xml:space="preserve">Подпрограмма </w:t>
            </w:r>
          </w:p>
        </w:tc>
        <w:tc>
          <w:tcPr>
            <w:tcW w:w="653" w:type="pct"/>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b/>
                <w:sz w:val="16"/>
                <w:szCs w:val="16"/>
              </w:rPr>
            </w:pPr>
            <w:r w:rsidRPr="00556B5C">
              <w:rPr>
                <w:b/>
                <w:sz w:val="16"/>
                <w:szCs w:val="16"/>
              </w:rPr>
              <w:t xml:space="preserve">«Устойчивое развитие сельских территорий» </w:t>
            </w: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882</w:t>
            </w:r>
          </w:p>
        </w:tc>
        <w:tc>
          <w:tcPr>
            <w:tcW w:w="495" w:type="pct"/>
            <w:vMerge w:val="restart"/>
            <w:tcBorders>
              <w:top w:val="single" w:sz="4" w:space="0" w:color="auto"/>
              <w:left w:val="nil"/>
              <w:right w:val="single" w:sz="4" w:space="0" w:color="auto"/>
            </w:tcBorders>
          </w:tcPr>
          <w:p w:rsidR="001B1C45" w:rsidRPr="00556B5C" w:rsidRDefault="001B1C45" w:rsidP="00A00621">
            <w:pPr>
              <w:rPr>
                <w:sz w:val="16"/>
                <w:szCs w:val="16"/>
              </w:rPr>
            </w:pPr>
            <w:r w:rsidRPr="00556B5C">
              <w:rPr>
                <w:sz w:val="16"/>
                <w:szCs w:val="16"/>
              </w:rPr>
              <w:t>Ц990000000</w:t>
            </w:r>
          </w:p>
        </w:tc>
        <w:tc>
          <w:tcPr>
            <w:tcW w:w="479" w:type="pct"/>
            <w:vMerge w:val="restart"/>
            <w:tcBorders>
              <w:top w:val="single" w:sz="4" w:space="0" w:color="auto"/>
              <w:left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336" w:type="pct"/>
            <w:vMerge w:val="restart"/>
            <w:tcBorders>
              <w:top w:val="single" w:sz="4" w:space="0" w:color="auto"/>
              <w:left w:val="nil"/>
              <w:right w:val="single" w:sz="4" w:space="0" w:color="auto"/>
            </w:tcBorders>
          </w:tcPr>
          <w:p w:rsidR="001B1C45" w:rsidRPr="00556B5C" w:rsidRDefault="001B1C45" w:rsidP="00A00621">
            <w:pPr>
              <w:rPr>
                <w:sz w:val="16"/>
                <w:szCs w:val="16"/>
              </w:rPr>
            </w:pPr>
            <w:r w:rsidRPr="00556B5C">
              <w:rPr>
                <w:sz w:val="16"/>
                <w:szCs w:val="16"/>
              </w:rPr>
              <w:t>0,00</w:t>
            </w:r>
          </w:p>
          <w:p w:rsidR="001B1C45" w:rsidRPr="00556B5C" w:rsidRDefault="001B1C45" w:rsidP="00A00621">
            <w:pPr>
              <w:rPr>
                <w:sz w:val="16"/>
                <w:szCs w:val="16"/>
              </w:rPr>
            </w:pPr>
          </w:p>
        </w:tc>
        <w:tc>
          <w:tcPr>
            <w:tcW w:w="329" w:type="pct"/>
            <w:vMerge w:val="restart"/>
            <w:tcBorders>
              <w:top w:val="single" w:sz="4" w:space="0" w:color="auto"/>
              <w:left w:val="nil"/>
              <w:right w:val="single" w:sz="4" w:space="0" w:color="auto"/>
            </w:tcBorders>
          </w:tcPr>
          <w:p w:rsidR="001B1C45" w:rsidRPr="00556B5C" w:rsidRDefault="001B1C45" w:rsidP="00A00621">
            <w:pPr>
              <w:rPr>
                <w:sz w:val="16"/>
                <w:szCs w:val="16"/>
              </w:rPr>
            </w:pPr>
            <w:r w:rsidRPr="00556B5C">
              <w:rPr>
                <w:sz w:val="16"/>
                <w:szCs w:val="16"/>
              </w:rPr>
              <w:t>0,00</w:t>
            </w:r>
          </w:p>
          <w:p w:rsidR="001B1C45" w:rsidRPr="00556B5C" w:rsidRDefault="001B1C45" w:rsidP="00A00621">
            <w:pPr>
              <w:rPr>
                <w:sz w:val="16"/>
                <w:szCs w:val="16"/>
              </w:rPr>
            </w:pPr>
          </w:p>
        </w:tc>
        <w:tc>
          <w:tcPr>
            <w:tcW w:w="287" w:type="pct"/>
            <w:vMerge w:val="restart"/>
            <w:tcBorders>
              <w:top w:val="single" w:sz="4" w:space="0" w:color="auto"/>
              <w:left w:val="nil"/>
              <w:right w:val="single" w:sz="4" w:space="0" w:color="auto"/>
            </w:tcBorders>
          </w:tcPr>
          <w:p w:rsidR="001B1C45" w:rsidRPr="00556B5C" w:rsidRDefault="001B1C45" w:rsidP="00A00621">
            <w:pPr>
              <w:rPr>
                <w:sz w:val="16"/>
                <w:szCs w:val="16"/>
              </w:rPr>
            </w:pPr>
            <w:r w:rsidRPr="00556B5C">
              <w:rPr>
                <w:sz w:val="16"/>
                <w:szCs w:val="16"/>
              </w:rPr>
              <w:t>0,00</w:t>
            </w:r>
          </w:p>
          <w:p w:rsidR="001B1C45" w:rsidRPr="00556B5C" w:rsidRDefault="001B1C45" w:rsidP="00A00621">
            <w:pPr>
              <w:rPr>
                <w:sz w:val="16"/>
                <w:szCs w:val="16"/>
              </w:rPr>
            </w:pPr>
          </w:p>
        </w:tc>
        <w:tc>
          <w:tcPr>
            <w:tcW w:w="329" w:type="pct"/>
            <w:vMerge w:val="restart"/>
            <w:tcBorders>
              <w:top w:val="single" w:sz="4" w:space="0" w:color="auto"/>
              <w:left w:val="nil"/>
              <w:right w:val="single" w:sz="4" w:space="0" w:color="auto"/>
            </w:tcBorders>
          </w:tcPr>
          <w:p w:rsidR="001B1C45" w:rsidRPr="00556B5C" w:rsidRDefault="001B1C45" w:rsidP="00A00621">
            <w:pPr>
              <w:rPr>
                <w:sz w:val="16"/>
                <w:szCs w:val="16"/>
              </w:rPr>
            </w:pPr>
            <w:r w:rsidRPr="00556B5C">
              <w:rPr>
                <w:sz w:val="16"/>
                <w:szCs w:val="16"/>
              </w:rPr>
              <w:t>0,00</w:t>
            </w:r>
          </w:p>
          <w:p w:rsidR="001B1C45" w:rsidRPr="00556B5C" w:rsidRDefault="001B1C45" w:rsidP="00A00621">
            <w:pPr>
              <w:rPr>
                <w:sz w:val="16"/>
                <w:szCs w:val="16"/>
              </w:rPr>
            </w:pPr>
          </w:p>
        </w:tc>
        <w:tc>
          <w:tcPr>
            <w:tcW w:w="287" w:type="pct"/>
            <w:vMerge w:val="restart"/>
            <w:tcBorders>
              <w:top w:val="single" w:sz="4" w:space="0" w:color="auto"/>
              <w:left w:val="nil"/>
              <w:right w:val="single" w:sz="4" w:space="0" w:color="auto"/>
            </w:tcBorders>
          </w:tcPr>
          <w:p w:rsidR="001B1C45" w:rsidRPr="00556B5C" w:rsidRDefault="001B1C45" w:rsidP="00A00621">
            <w:pPr>
              <w:rPr>
                <w:sz w:val="16"/>
                <w:szCs w:val="16"/>
              </w:rPr>
            </w:pPr>
            <w:r w:rsidRPr="00556B5C">
              <w:rPr>
                <w:sz w:val="16"/>
                <w:szCs w:val="16"/>
              </w:rPr>
              <w:t>0,00</w:t>
            </w:r>
          </w:p>
          <w:p w:rsidR="001B1C45" w:rsidRPr="00556B5C" w:rsidRDefault="001B1C45" w:rsidP="00A00621">
            <w:pPr>
              <w:rPr>
                <w:sz w:val="16"/>
                <w:szCs w:val="16"/>
              </w:rPr>
            </w:pPr>
          </w:p>
        </w:tc>
        <w:tc>
          <w:tcPr>
            <w:tcW w:w="287" w:type="pct"/>
            <w:vMerge w:val="restart"/>
            <w:tcBorders>
              <w:top w:val="single" w:sz="4" w:space="0" w:color="auto"/>
              <w:left w:val="nil"/>
              <w:right w:val="single" w:sz="4" w:space="0" w:color="auto"/>
            </w:tcBorders>
          </w:tcPr>
          <w:p w:rsidR="001B1C45" w:rsidRPr="00556B5C" w:rsidRDefault="001B1C45" w:rsidP="00A00621">
            <w:pPr>
              <w:rPr>
                <w:sz w:val="16"/>
                <w:szCs w:val="16"/>
              </w:rPr>
            </w:pPr>
            <w:r w:rsidRPr="00556B5C">
              <w:rPr>
                <w:sz w:val="16"/>
                <w:szCs w:val="16"/>
              </w:rPr>
              <w:t>0,00</w:t>
            </w:r>
          </w:p>
          <w:p w:rsidR="001B1C45" w:rsidRPr="00556B5C" w:rsidRDefault="001B1C45" w:rsidP="00A00621">
            <w:pPr>
              <w:rPr>
                <w:sz w:val="16"/>
                <w:szCs w:val="16"/>
              </w:rPr>
            </w:pPr>
          </w:p>
        </w:tc>
        <w:tc>
          <w:tcPr>
            <w:tcW w:w="287" w:type="pct"/>
            <w:vMerge w:val="restart"/>
            <w:tcBorders>
              <w:top w:val="single" w:sz="4" w:space="0" w:color="auto"/>
              <w:left w:val="nil"/>
              <w:right w:val="single" w:sz="4" w:space="0" w:color="auto"/>
            </w:tcBorders>
          </w:tcPr>
          <w:p w:rsidR="001B1C45" w:rsidRPr="00556B5C" w:rsidRDefault="001B1C45" w:rsidP="00A00621">
            <w:pPr>
              <w:rPr>
                <w:sz w:val="16"/>
                <w:szCs w:val="16"/>
              </w:rPr>
            </w:pPr>
            <w:r w:rsidRPr="00556B5C">
              <w:rPr>
                <w:sz w:val="16"/>
                <w:szCs w:val="16"/>
              </w:rPr>
              <w:t>0,00</w:t>
            </w:r>
          </w:p>
          <w:p w:rsidR="001B1C45" w:rsidRPr="00556B5C" w:rsidRDefault="001B1C45" w:rsidP="00A00621">
            <w:pPr>
              <w:rPr>
                <w:sz w:val="16"/>
                <w:szCs w:val="16"/>
              </w:rPr>
            </w:pPr>
          </w:p>
        </w:tc>
        <w:tc>
          <w:tcPr>
            <w:tcW w:w="650" w:type="pct"/>
            <w:vMerge w:val="restart"/>
            <w:tcBorders>
              <w:top w:val="single" w:sz="4" w:space="0" w:color="auto"/>
              <w:left w:val="nil"/>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95" w:type="pct"/>
            <w:vMerge/>
            <w:tcBorders>
              <w:left w:val="nil"/>
              <w:right w:val="single" w:sz="4" w:space="0" w:color="auto"/>
            </w:tcBorders>
          </w:tcPr>
          <w:p w:rsidR="001B1C45" w:rsidRPr="00556B5C" w:rsidRDefault="001B1C45" w:rsidP="00A00621">
            <w:pPr>
              <w:rPr>
                <w:sz w:val="16"/>
                <w:szCs w:val="16"/>
              </w:rPr>
            </w:pPr>
          </w:p>
        </w:tc>
        <w:tc>
          <w:tcPr>
            <w:tcW w:w="479" w:type="pct"/>
            <w:vMerge/>
            <w:tcBorders>
              <w:left w:val="single" w:sz="4" w:space="0" w:color="auto"/>
              <w:right w:val="single" w:sz="4" w:space="0" w:color="auto"/>
            </w:tcBorders>
          </w:tcPr>
          <w:p w:rsidR="001B1C45" w:rsidRPr="00556B5C" w:rsidRDefault="001B1C45" w:rsidP="00A00621">
            <w:pPr>
              <w:rPr>
                <w:sz w:val="16"/>
                <w:szCs w:val="16"/>
              </w:rPr>
            </w:pPr>
          </w:p>
        </w:tc>
        <w:tc>
          <w:tcPr>
            <w:tcW w:w="336" w:type="pct"/>
            <w:vMerge/>
            <w:tcBorders>
              <w:left w:val="nil"/>
              <w:right w:val="single" w:sz="4" w:space="0" w:color="auto"/>
            </w:tcBorders>
          </w:tcPr>
          <w:p w:rsidR="001B1C45" w:rsidRPr="00556B5C" w:rsidRDefault="001B1C45" w:rsidP="00A00621">
            <w:pPr>
              <w:rPr>
                <w:sz w:val="16"/>
                <w:szCs w:val="16"/>
              </w:rPr>
            </w:pPr>
          </w:p>
        </w:tc>
        <w:tc>
          <w:tcPr>
            <w:tcW w:w="329"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329"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650" w:type="pct"/>
            <w:vMerge/>
            <w:tcBorders>
              <w:left w:val="nil"/>
            </w:tcBorders>
          </w:tcPr>
          <w:p w:rsidR="001B1C45" w:rsidRPr="00556B5C" w:rsidRDefault="001B1C45" w:rsidP="00A00621">
            <w:pPr>
              <w:rPr>
                <w:sz w:val="16"/>
                <w:szCs w:val="16"/>
              </w:rPr>
            </w:pP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95" w:type="pct"/>
            <w:vMerge/>
            <w:tcBorders>
              <w:left w:val="nil"/>
              <w:right w:val="single" w:sz="4" w:space="0" w:color="auto"/>
            </w:tcBorders>
          </w:tcPr>
          <w:p w:rsidR="001B1C45" w:rsidRPr="00556B5C" w:rsidRDefault="001B1C45" w:rsidP="00A00621">
            <w:pPr>
              <w:rPr>
                <w:sz w:val="16"/>
                <w:szCs w:val="16"/>
              </w:rPr>
            </w:pPr>
          </w:p>
        </w:tc>
        <w:tc>
          <w:tcPr>
            <w:tcW w:w="479" w:type="pct"/>
            <w:vMerge/>
            <w:tcBorders>
              <w:left w:val="single" w:sz="4" w:space="0" w:color="auto"/>
              <w:right w:val="single" w:sz="4" w:space="0" w:color="auto"/>
            </w:tcBorders>
          </w:tcPr>
          <w:p w:rsidR="001B1C45" w:rsidRPr="00556B5C" w:rsidRDefault="001B1C45" w:rsidP="00A00621">
            <w:pPr>
              <w:rPr>
                <w:sz w:val="16"/>
                <w:szCs w:val="16"/>
              </w:rPr>
            </w:pPr>
          </w:p>
        </w:tc>
        <w:tc>
          <w:tcPr>
            <w:tcW w:w="336" w:type="pct"/>
            <w:vMerge/>
            <w:tcBorders>
              <w:left w:val="nil"/>
              <w:right w:val="single" w:sz="4" w:space="0" w:color="auto"/>
            </w:tcBorders>
          </w:tcPr>
          <w:p w:rsidR="001B1C45" w:rsidRPr="00556B5C" w:rsidRDefault="001B1C45" w:rsidP="00A00621">
            <w:pPr>
              <w:rPr>
                <w:sz w:val="16"/>
                <w:szCs w:val="16"/>
              </w:rPr>
            </w:pPr>
          </w:p>
        </w:tc>
        <w:tc>
          <w:tcPr>
            <w:tcW w:w="329"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329"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650" w:type="pct"/>
            <w:vMerge/>
            <w:tcBorders>
              <w:left w:val="nil"/>
            </w:tcBorders>
          </w:tcPr>
          <w:p w:rsidR="001B1C45" w:rsidRPr="00556B5C" w:rsidRDefault="001B1C45" w:rsidP="00A00621">
            <w:pPr>
              <w:rPr>
                <w:sz w:val="16"/>
                <w:szCs w:val="16"/>
              </w:rPr>
            </w:pP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95" w:type="pct"/>
            <w:vMerge/>
            <w:tcBorders>
              <w:left w:val="nil"/>
              <w:right w:val="single" w:sz="4" w:space="0" w:color="auto"/>
            </w:tcBorders>
          </w:tcPr>
          <w:p w:rsidR="001B1C45" w:rsidRPr="00556B5C" w:rsidRDefault="001B1C45" w:rsidP="00A00621">
            <w:pPr>
              <w:rPr>
                <w:sz w:val="16"/>
                <w:szCs w:val="16"/>
              </w:rPr>
            </w:pPr>
          </w:p>
        </w:tc>
        <w:tc>
          <w:tcPr>
            <w:tcW w:w="479" w:type="pct"/>
            <w:vMerge/>
            <w:tcBorders>
              <w:left w:val="single" w:sz="4" w:space="0" w:color="auto"/>
              <w:right w:val="single" w:sz="4" w:space="0" w:color="auto"/>
            </w:tcBorders>
          </w:tcPr>
          <w:p w:rsidR="001B1C45" w:rsidRPr="00556B5C" w:rsidRDefault="001B1C45" w:rsidP="00A00621">
            <w:pPr>
              <w:rPr>
                <w:sz w:val="16"/>
                <w:szCs w:val="16"/>
              </w:rPr>
            </w:pPr>
          </w:p>
        </w:tc>
        <w:tc>
          <w:tcPr>
            <w:tcW w:w="336" w:type="pct"/>
            <w:vMerge/>
            <w:tcBorders>
              <w:left w:val="nil"/>
              <w:right w:val="single" w:sz="4" w:space="0" w:color="auto"/>
            </w:tcBorders>
          </w:tcPr>
          <w:p w:rsidR="001B1C45" w:rsidRPr="00556B5C" w:rsidRDefault="001B1C45" w:rsidP="00A00621">
            <w:pPr>
              <w:rPr>
                <w:sz w:val="16"/>
                <w:szCs w:val="16"/>
              </w:rPr>
            </w:pPr>
          </w:p>
        </w:tc>
        <w:tc>
          <w:tcPr>
            <w:tcW w:w="329"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329"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287" w:type="pct"/>
            <w:vMerge/>
            <w:tcBorders>
              <w:left w:val="nil"/>
              <w:right w:val="single" w:sz="4" w:space="0" w:color="auto"/>
            </w:tcBorders>
          </w:tcPr>
          <w:p w:rsidR="001B1C45" w:rsidRPr="00556B5C" w:rsidRDefault="001B1C45" w:rsidP="00A00621">
            <w:pPr>
              <w:rPr>
                <w:sz w:val="16"/>
                <w:szCs w:val="16"/>
              </w:rPr>
            </w:pPr>
          </w:p>
        </w:tc>
        <w:tc>
          <w:tcPr>
            <w:tcW w:w="650" w:type="pct"/>
            <w:vMerge/>
            <w:tcBorders>
              <w:left w:val="nil"/>
            </w:tcBorders>
          </w:tcPr>
          <w:p w:rsidR="001B1C45" w:rsidRPr="00556B5C" w:rsidRDefault="001B1C45" w:rsidP="00A00621">
            <w:pPr>
              <w:rPr>
                <w:sz w:val="16"/>
                <w:szCs w:val="16"/>
              </w:rPr>
            </w:pP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95" w:type="pct"/>
            <w:vMerge/>
            <w:tcBorders>
              <w:left w:val="nil"/>
              <w:bottom w:val="single" w:sz="4" w:space="0" w:color="auto"/>
              <w:right w:val="single" w:sz="4" w:space="0" w:color="auto"/>
            </w:tcBorders>
          </w:tcPr>
          <w:p w:rsidR="001B1C45" w:rsidRPr="00556B5C" w:rsidRDefault="001B1C45" w:rsidP="00A00621">
            <w:pPr>
              <w:rPr>
                <w:sz w:val="16"/>
                <w:szCs w:val="16"/>
              </w:rPr>
            </w:pPr>
          </w:p>
        </w:tc>
        <w:tc>
          <w:tcPr>
            <w:tcW w:w="479" w:type="pct"/>
            <w:vMerge/>
            <w:tcBorders>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336" w:type="pct"/>
            <w:vMerge/>
            <w:tcBorders>
              <w:left w:val="nil"/>
              <w:bottom w:val="single" w:sz="4" w:space="0" w:color="auto"/>
              <w:right w:val="single" w:sz="4" w:space="0" w:color="auto"/>
            </w:tcBorders>
          </w:tcPr>
          <w:p w:rsidR="001B1C45" w:rsidRPr="00556B5C" w:rsidRDefault="001B1C45" w:rsidP="00A00621">
            <w:pPr>
              <w:rPr>
                <w:sz w:val="16"/>
                <w:szCs w:val="16"/>
              </w:rPr>
            </w:pPr>
          </w:p>
        </w:tc>
        <w:tc>
          <w:tcPr>
            <w:tcW w:w="329" w:type="pct"/>
            <w:vMerge/>
            <w:tcBorders>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left w:val="nil"/>
              <w:bottom w:val="single" w:sz="4" w:space="0" w:color="auto"/>
              <w:right w:val="single" w:sz="4" w:space="0" w:color="auto"/>
            </w:tcBorders>
          </w:tcPr>
          <w:p w:rsidR="001B1C45" w:rsidRPr="00556B5C" w:rsidRDefault="001B1C45" w:rsidP="00A00621">
            <w:pPr>
              <w:rPr>
                <w:sz w:val="16"/>
                <w:szCs w:val="16"/>
              </w:rPr>
            </w:pPr>
          </w:p>
        </w:tc>
        <w:tc>
          <w:tcPr>
            <w:tcW w:w="329" w:type="pct"/>
            <w:vMerge/>
            <w:tcBorders>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left w:val="nil"/>
              <w:bottom w:val="single" w:sz="4" w:space="0" w:color="auto"/>
              <w:right w:val="single" w:sz="4" w:space="0" w:color="auto"/>
            </w:tcBorders>
          </w:tcPr>
          <w:p w:rsidR="001B1C45" w:rsidRPr="00556B5C" w:rsidRDefault="001B1C45" w:rsidP="00A00621">
            <w:pPr>
              <w:rPr>
                <w:sz w:val="16"/>
                <w:szCs w:val="16"/>
              </w:rPr>
            </w:pPr>
          </w:p>
        </w:tc>
        <w:tc>
          <w:tcPr>
            <w:tcW w:w="650" w:type="pct"/>
            <w:vMerge/>
            <w:tcBorders>
              <w:left w:val="nil"/>
              <w:bottom w:val="single" w:sz="4" w:space="0" w:color="auto"/>
            </w:tcBorders>
          </w:tcPr>
          <w:p w:rsidR="001B1C45" w:rsidRPr="00556B5C" w:rsidRDefault="001B1C45" w:rsidP="00A00621">
            <w:pPr>
              <w:rPr>
                <w:sz w:val="16"/>
                <w:szCs w:val="16"/>
              </w:rPr>
            </w:pP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местный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внебюджетные источники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val="restart"/>
            <w:tcBorders>
              <w:top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Основное мероприятие 1</w:t>
            </w:r>
          </w:p>
        </w:tc>
        <w:tc>
          <w:tcPr>
            <w:tcW w:w="653" w:type="pct"/>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Улучшение жилищных условий граждан на селе</w:t>
            </w: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882</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Ц990100000</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местный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внебюджетные источники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val="restart"/>
            <w:tcBorders>
              <w:top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Основное мероприятие 2</w:t>
            </w:r>
          </w:p>
        </w:tc>
        <w:tc>
          <w:tcPr>
            <w:tcW w:w="653" w:type="pct"/>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w:t>
            </w:r>
            <w:r w:rsidRPr="00556B5C">
              <w:rPr>
                <w:sz w:val="16"/>
                <w:szCs w:val="16"/>
              </w:rPr>
              <w:lastRenderedPageBreak/>
              <w:t>реконструкция автомобильных дорог</w:t>
            </w: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lastRenderedPageBreak/>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882</w:t>
            </w:r>
          </w:p>
        </w:tc>
        <w:tc>
          <w:tcPr>
            <w:tcW w:w="495" w:type="pct"/>
            <w:vMerge w:val="restar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Ц990200000 </w:t>
            </w:r>
          </w:p>
        </w:tc>
        <w:tc>
          <w:tcPr>
            <w:tcW w:w="479" w:type="pct"/>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336" w:type="pct"/>
            <w:vMerge w:val="restart"/>
            <w:tcBorders>
              <w:top w:val="single" w:sz="4" w:space="0" w:color="auto"/>
              <w:left w:val="nil"/>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vMerge w:val="restar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vMerge w:val="restar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vMerge w:val="restar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vMerge w:val="restar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vMerge w:val="restar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vMerge w:val="restar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vMerge w:val="restar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95"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79"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336" w:type="pct"/>
            <w:vMerge/>
            <w:tcBorders>
              <w:left w:val="nil"/>
              <w:right w:val="single" w:sz="4" w:space="0" w:color="auto"/>
            </w:tcBorders>
          </w:tcPr>
          <w:p w:rsidR="001B1C45" w:rsidRPr="00556B5C" w:rsidRDefault="001B1C45" w:rsidP="00A00621">
            <w:pPr>
              <w:rPr>
                <w:sz w:val="16"/>
                <w:szCs w:val="16"/>
              </w:rPr>
            </w:pPr>
          </w:p>
        </w:tc>
        <w:tc>
          <w:tcPr>
            <w:tcW w:w="329"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329"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650"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95"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79"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336" w:type="pct"/>
            <w:vMerge/>
            <w:tcBorders>
              <w:left w:val="nil"/>
              <w:right w:val="single" w:sz="4" w:space="0" w:color="auto"/>
            </w:tcBorders>
          </w:tcPr>
          <w:p w:rsidR="001B1C45" w:rsidRPr="00556B5C" w:rsidRDefault="001B1C45" w:rsidP="00A00621">
            <w:pPr>
              <w:rPr>
                <w:sz w:val="16"/>
                <w:szCs w:val="16"/>
              </w:rPr>
            </w:pPr>
          </w:p>
        </w:tc>
        <w:tc>
          <w:tcPr>
            <w:tcW w:w="329"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329"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650"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95"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79"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336" w:type="pct"/>
            <w:vMerge/>
            <w:tcBorders>
              <w:left w:val="nil"/>
              <w:right w:val="single" w:sz="4" w:space="0" w:color="auto"/>
            </w:tcBorders>
          </w:tcPr>
          <w:p w:rsidR="001B1C45" w:rsidRPr="00556B5C" w:rsidRDefault="001B1C45" w:rsidP="00A00621">
            <w:pPr>
              <w:rPr>
                <w:sz w:val="16"/>
                <w:szCs w:val="16"/>
              </w:rPr>
            </w:pPr>
          </w:p>
        </w:tc>
        <w:tc>
          <w:tcPr>
            <w:tcW w:w="329"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329"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650"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95"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479"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336" w:type="pct"/>
            <w:vMerge/>
            <w:tcBorders>
              <w:left w:val="nil"/>
              <w:bottom w:val="single" w:sz="4" w:space="0" w:color="auto"/>
              <w:right w:val="single" w:sz="4" w:space="0" w:color="auto"/>
            </w:tcBorders>
          </w:tcPr>
          <w:p w:rsidR="001B1C45" w:rsidRPr="00556B5C" w:rsidRDefault="001B1C45" w:rsidP="00A00621">
            <w:pPr>
              <w:rPr>
                <w:sz w:val="16"/>
                <w:szCs w:val="16"/>
              </w:rPr>
            </w:pPr>
          </w:p>
        </w:tc>
        <w:tc>
          <w:tcPr>
            <w:tcW w:w="329"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329"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287"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650" w:type="pct"/>
            <w:vMerge/>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местный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внебюджетные источники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val="restart"/>
            <w:tcBorders>
              <w:top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Основное мероприятие 3</w:t>
            </w:r>
          </w:p>
        </w:tc>
        <w:tc>
          <w:tcPr>
            <w:tcW w:w="653" w:type="pct"/>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Грантовая поддержка местных инициатив граждан, проживающих в сельской местности</w:t>
            </w: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882</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Ц990300000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местный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top w:val="single" w:sz="4" w:space="0" w:color="auto"/>
              <w:bottom w:val="single" w:sz="4" w:space="0" w:color="auto"/>
              <w:right w:val="single" w:sz="4" w:space="0" w:color="auto"/>
            </w:tcBorders>
          </w:tcPr>
          <w:p w:rsidR="001B1C45" w:rsidRPr="00556B5C" w:rsidRDefault="001B1C45" w:rsidP="00A00621">
            <w:pPr>
              <w:rPr>
                <w:sz w:val="16"/>
                <w:szCs w:val="16"/>
              </w:rPr>
            </w:pPr>
          </w:p>
        </w:tc>
        <w:tc>
          <w:tcPr>
            <w:tcW w:w="653"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внебюджетные источники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val="restart"/>
            <w:tcBorders>
              <w:top w:val="single" w:sz="4" w:space="0" w:color="auto"/>
              <w:right w:val="single" w:sz="4" w:space="0" w:color="auto"/>
            </w:tcBorders>
          </w:tcPr>
          <w:p w:rsidR="001B1C45" w:rsidRPr="00556B5C" w:rsidRDefault="001B1C45" w:rsidP="00A00621">
            <w:pPr>
              <w:rPr>
                <w:sz w:val="16"/>
                <w:szCs w:val="16"/>
              </w:rPr>
            </w:pPr>
            <w:r w:rsidRPr="00556B5C">
              <w:rPr>
                <w:sz w:val="16"/>
                <w:szCs w:val="16"/>
              </w:rPr>
              <w:t>Основное мероприятие 4</w:t>
            </w:r>
          </w:p>
        </w:tc>
        <w:tc>
          <w:tcPr>
            <w:tcW w:w="653" w:type="pct"/>
            <w:vMerge w:val="restart"/>
            <w:tcBorders>
              <w:top w:val="single" w:sz="4" w:space="0" w:color="auto"/>
              <w:left w:val="single" w:sz="4" w:space="0" w:color="auto"/>
              <w:right w:val="single" w:sz="4" w:space="0" w:color="auto"/>
            </w:tcBorders>
          </w:tcPr>
          <w:p w:rsidR="001B1C45" w:rsidRPr="00556B5C" w:rsidRDefault="001B1C45" w:rsidP="00A00621">
            <w:pPr>
              <w:rPr>
                <w:sz w:val="16"/>
                <w:szCs w:val="16"/>
              </w:rPr>
            </w:pPr>
            <w:r w:rsidRPr="00556B5C">
              <w:rPr>
                <w:sz w:val="16"/>
                <w:szCs w:val="16"/>
              </w:rPr>
              <w:t>Реализация мероприятий регионального проекта «Развитие системы оказания первичной медико-санитарной помощи»</w:t>
            </w: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right w:val="single" w:sz="4" w:space="0" w:color="auto"/>
            </w:tcBorders>
          </w:tcPr>
          <w:p w:rsidR="001B1C45" w:rsidRPr="00556B5C" w:rsidRDefault="001B1C45" w:rsidP="00A00621">
            <w:pPr>
              <w:rPr>
                <w:sz w:val="16"/>
                <w:szCs w:val="16"/>
              </w:rPr>
            </w:pPr>
          </w:p>
        </w:tc>
        <w:tc>
          <w:tcPr>
            <w:tcW w:w="653" w:type="pct"/>
            <w:vMerge/>
            <w:tcBorders>
              <w:left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right w:val="single" w:sz="4" w:space="0" w:color="auto"/>
            </w:tcBorders>
          </w:tcPr>
          <w:p w:rsidR="001B1C45" w:rsidRPr="00556B5C" w:rsidRDefault="001B1C45" w:rsidP="00A00621">
            <w:pPr>
              <w:rPr>
                <w:sz w:val="16"/>
                <w:szCs w:val="16"/>
              </w:rPr>
            </w:pPr>
          </w:p>
        </w:tc>
        <w:tc>
          <w:tcPr>
            <w:tcW w:w="653" w:type="pct"/>
            <w:vMerge/>
            <w:tcBorders>
              <w:left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832</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Ц990400000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right w:val="single" w:sz="4" w:space="0" w:color="auto"/>
            </w:tcBorders>
          </w:tcPr>
          <w:p w:rsidR="001B1C45" w:rsidRPr="00556B5C" w:rsidRDefault="001B1C45" w:rsidP="00A00621">
            <w:pPr>
              <w:rPr>
                <w:sz w:val="16"/>
                <w:szCs w:val="16"/>
              </w:rPr>
            </w:pPr>
          </w:p>
        </w:tc>
        <w:tc>
          <w:tcPr>
            <w:tcW w:w="653" w:type="pct"/>
            <w:vMerge/>
            <w:tcBorders>
              <w:left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местный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bottom w:val="single" w:sz="4" w:space="0" w:color="auto"/>
              <w:right w:val="single" w:sz="4" w:space="0" w:color="auto"/>
            </w:tcBorders>
          </w:tcPr>
          <w:p w:rsidR="001B1C45" w:rsidRPr="00556B5C" w:rsidRDefault="001B1C45" w:rsidP="00A00621">
            <w:pPr>
              <w:rPr>
                <w:sz w:val="16"/>
                <w:szCs w:val="16"/>
              </w:rPr>
            </w:pPr>
          </w:p>
        </w:tc>
        <w:tc>
          <w:tcPr>
            <w:tcW w:w="653" w:type="pct"/>
            <w:vMerge/>
            <w:tcBorders>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внебюджетные источники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val="restart"/>
            <w:tcBorders>
              <w:top w:val="single" w:sz="4" w:space="0" w:color="auto"/>
              <w:right w:val="single" w:sz="4" w:space="0" w:color="auto"/>
            </w:tcBorders>
          </w:tcPr>
          <w:p w:rsidR="001B1C45" w:rsidRPr="00556B5C" w:rsidRDefault="001B1C45" w:rsidP="00A00621">
            <w:pPr>
              <w:rPr>
                <w:sz w:val="16"/>
                <w:szCs w:val="16"/>
              </w:rPr>
            </w:pPr>
            <w:r w:rsidRPr="00556B5C">
              <w:rPr>
                <w:sz w:val="16"/>
                <w:szCs w:val="16"/>
              </w:rPr>
              <w:t xml:space="preserve"> Основное мероприятие 5</w:t>
            </w:r>
          </w:p>
        </w:tc>
        <w:tc>
          <w:tcPr>
            <w:tcW w:w="653" w:type="pct"/>
            <w:vMerge w:val="restart"/>
            <w:tcBorders>
              <w:top w:val="single" w:sz="4" w:space="0" w:color="auto"/>
              <w:left w:val="single" w:sz="4" w:space="0" w:color="auto"/>
              <w:right w:val="single" w:sz="4" w:space="0" w:color="auto"/>
            </w:tcBorders>
          </w:tcPr>
          <w:p w:rsidR="001B1C45" w:rsidRPr="00556B5C" w:rsidRDefault="001B1C45" w:rsidP="00A00621">
            <w:pPr>
              <w:rPr>
                <w:sz w:val="16"/>
                <w:szCs w:val="16"/>
              </w:rPr>
            </w:pPr>
            <w:r w:rsidRPr="00556B5C">
              <w:rPr>
                <w:sz w:val="16"/>
                <w:szCs w:val="16"/>
              </w:rPr>
              <w:t>Реализация мероприятий регионального проекта «Культурная среда»</w:t>
            </w: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right w:val="single" w:sz="4" w:space="0" w:color="auto"/>
            </w:tcBorders>
          </w:tcPr>
          <w:p w:rsidR="001B1C45" w:rsidRPr="00556B5C" w:rsidRDefault="001B1C45" w:rsidP="00A00621">
            <w:pPr>
              <w:rPr>
                <w:sz w:val="16"/>
                <w:szCs w:val="16"/>
              </w:rPr>
            </w:pPr>
          </w:p>
        </w:tc>
        <w:tc>
          <w:tcPr>
            <w:tcW w:w="653" w:type="pct"/>
            <w:vMerge/>
            <w:tcBorders>
              <w:left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right w:val="single" w:sz="4" w:space="0" w:color="auto"/>
            </w:tcBorders>
          </w:tcPr>
          <w:p w:rsidR="001B1C45" w:rsidRPr="00556B5C" w:rsidRDefault="001B1C45" w:rsidP="00A00621">
            <w:pPr>
              <w:rPr>
                <w:sz w:val="16"/>
                <w:szCs w:val="16"/>
              </w:rPr>
            </w:pPr>
          </w:p>
        </w:tc>
        <w:tc>
          <w:tcPr>
            <w:tcW w:w="653" w:type="pct"/>
            <w:vMerge/>
            <w:tcBorders>
              <w:left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857</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Ц99А100000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right w:val="single" w:sz="4" w:space="0" w:color="auto"/>
            </w:tcBorders>
          </w:tcPr>
          <w:p w:rsidR="001B1C45" w:rsidRPr="00556B5C" w:rsidRDefault="001B1C45" w:rsidP="00A00621">
            <w:pPr>
              <w:rPr>
                <w:sz w:val="16"/>
                <w:szCs w:val="16"/>
              </w:rPr>
            </w:pPr>
          </w:p>
        </w:tc>
        <w:tc>
          <w:tcPr>
            <w:tcW w:w="653" w:type="pct"/>
            <w:vMerge/>
            <w:tcBorders>
              <w:left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местный бюджет</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r w:rsidR="001B1C45" w:rsidRPr="00556B5C" w:rsidTr="00A00621">
        <w:tc>
          <w:tcPr>
            <w:tcW w:w="354" w:type="pct"/>
            <w:vMerge/>
            <w:tcBorders>
              <w:bottom w:val="single" w:sz="4" w:space="0" w:color="auto"/>
              <w:right w:val="single" w:sz="4" w:space="0" w:color="auto"/>
            </w:tcBorders>
          </w:tcPr>
          <w:p w:rsidR="001B1C45" w:rsidRPr="00556B5C" w:rsidRDefault="001B1C45" w:rsidP="00A00621">
            <w:pPr>
              <w:rPr>
                <w:sz w:val="16"/>
                <w:szCs w:val="16"/>
              </w:rPr>
            </w:pPr>
          </w:p>
        </w:tc>
        <w:tc>
          <w:tcPr>
            <w:tcW w:w="653" w:type="pct"/>
            <w:vMerge/>
            <w:tcBorders>
              <w:left w:val="single" w:sz="4" w:space="0" w:color="auto"/>
              <w:bottom w:val="single" w:sz="4" w:space="0" w:color="auto"/>
              <w:right w:val="single" w:sz="4" w:space="0" w:color="auto"/>
            </w:tcBorders>
          </w:tcPr>
          <w:p w:rsidR="001B1C45" w:rsidRPr="00556B5C" w:rsidRDefault="001B1C45" w:rsidP="00A00621">
            <w:pPr>
              <w:rPr>
                <w:sz w:val="16"/>
                <w:szCs w:val="16"/>
              </w:rPr>
            </w:pPr>
          </w:p>
        </w:tc>
        <w:tc>
          <w:tcPr>
            <w:tcW w:w="227"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95" w:type="pc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47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внебюджетные источники</w:t>
            </w:r>
          </w:p>
        </w:tc>
        <w:tc>
          <w:tcPr>
            <w:tcW w:w="336"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329"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287" w:type="pct"/>
            <w:tcBorders>
              <w:top w:val="single" w:sz="4" w:space="0" w:color="auto"/>
              <w:left w:val="nil"/>
              <w:bottom w:val="single" w:sz="4" w:space="0" w:color="auto"/>
              <w:right w:val="single" w:sz="4" w:space="0" w:color="auto"/>
            </w:tcBorders>
          </w:tcPr>
          <w:p w:rsidR="001B1C45" w:rsidRPr="00556B5C" w:rsidRDefault="001B1C45" w:rsidP="00A00621">
            <w:pPr>
              <w:spacing w:line="276" w:lineRule="auto"/>
              <w:rPr>
                <w:sz w:val="16"/>
                <w:szCs w:val="16"/>
              </w:rPr>
            </w:pPr>
            <w:r w:rsidRPr="00556B5C">
              <w:rPr>
                <w:sz w:val="16"/>
                <w:szCs w:val="16"/>
              </w:rPr>
              <w:t>0,00</w:t>
            </w:r>
          </w:p>
        </w:tc>
        <w:tc>
          <w:tcPr>
            <w:tcW w:w="650" w:type="pct"/>
            <w:tcBorders>
              <w:top w:val="single" w:sz="4" w:space="0" w:color="auto"/>
              <w:left w:val="nil"/>
              <w:bottom w:val="single" w:sz="4" w:space="0" w:color="auto"/>
            </w:tcBorders>
          </w:tcPr>
          <w:p w:rsidR="001B1C45" w:rsidRPr="00556B5C" w:rsidRDefault="001B1C45" w:rsidP="00A00621">
            <w:pPr>
              <w:spacing w:line="276" w:lineRule="auto"/>
              <w:rPr>
                <w:sz w:val="16"/>
                <w:szCs w:val="16"/>
              </w:rPr>
            </w:pPr>
            <w:r w:rsidRPr="00556B5C">
              <w:rPr>
                <w:sz w:val="16"/>
                <w:szCs w:val="16"/>
              </w:rPr>
              <w:t>0,00</w:t>
            </w:r>
          </w:p>
        </w:tc>
      </w:tr>
    </w:tbl>
    <w:p w:rsidR="001B1C45" w:rsidRPr="00556B5C" w:rsidRDefault="001B1C45" w:rsidP="001B1C45">
      <w:pPr>
        <w:autoSpaceDE w:val="0"/>
        <w:autoSpaceDN w:val="0"/>
        <w:adjustRightInd w:val="0"/>
        <w:jc w:val="both"/>
        <w:rPr>
          <w:sz w:val="16"/>
          <w:szCs w:val="16"/>
        </w:rPr>
        <w:sectPr w:rsidR="001B1C45" w:rsidRPr="00556B5C" w:rsidSect="00E912E1">
          <w:pgSz w:w="16834" w:h="11909" w:orient="landscape"/>
          <w:pgMar w:top="1418" w:right="567" w:bottom="567" w:left="567" w:header="720" w:footer="720" w:gutter="0"/>
          <w:cols w:space="720"/>
        </w:sectPr>
      </w:pPr>
    </w:p>
    <w:p w:rsidR="001B1C45" w:rsidRPr="00556B5C" w:rsidRDefault="001B1C45" w:rsidP="001B1C45">
      <w:pPr>
        <w:autoSpaceDE w:val="0"/>
        <w:autoSpaceDN w:val="0"/>
        <w:adjustRightInd w:val="0"/>
        <w:ind w:left="5103"/>
        <w:jc w:val="right"/>
        <w:rPr>
          <w:sz w:val="16"/>
          <w:szCs w:val="16"/>
        </w:rPr>
      </w:pPr>
      <w:r w:rsidRPr="00556B5C">
        <w:rPr>
          <w:sz w:val="16"/>
          <w:szCs w:val="16"/>
        </w:rPr>
        <w:lastRenderedPageBreak/>
        <w:t>Приложение  3</w:t>
      </w:r>
    </w:p>
    <w:p w:rsidR="001B1C45" w:rsidRPr="00556B5C" w:rsidRDefault="001B1C45" w:rsidP="001B1C45">
      <w:pPr>
        <w:autoSpaceDE w:val="0"/>
        <w:autoSpaceDN w:val="0"/>
        <w:adjustRightInd w:val="0"/>
        <w:ind w:left="5103"/>
        <w:jc w:val="right"/>
        <w:rPr>
          <w:sz w:val="16"/>
          <w:szCs w:val="16"/>
        </w:rPr>
      </w:pPr>
      <w:r w:rsidRPr="00556B5C">
        <w:rPr>
          <w:sz w:val="16"/>
          <w:szCs w:val="16"/>
        </w:rPr>
        <w:t>к  муниципальной  программе  Новочелны-Сюрбеевского сельского поселения  «Развитие  сельского хозяйства  и   регулирование  рынка сельскохозяйственной  продукции,</w:t>
      </w:r>
    </w:p>
    <w:p w:rsidR="001B1C45" w:rsidRPr="00556B5C" w:rsidRDefault="001B1C45" w:rsidP="001B1C45">
      <w:pPr>
        <w:autoSpaceDE w:val="0"/>
        <w:autoSpaceDN w:val="0"/>
        <w:adjustRightInd w:val="0"/>
        <w:ind w:left="5103"/>
        <w:jc w:val="right"/>
        <w:rPr>
          <w:sz w:val="16"/>
          <w:szCs w:val="16"/>
        </w:rPr>
      </w:pPr>
      <w:r w:rsidRPr="00556B5C">
        <w:rPr>
          <w:sz w:val="16"/>
          <w:szCs w:val="16"/>
        </w:rPr>
        <w:t>сырья  и  продовольствия»</w:t>
      </w:r>
    </w:p>
    <w:p w:rsidR="001B1C45" w:rsidRPr="00556B5C" w:rsidRDefault="001B1C45" w:rsidP="001B1C45">
      <w:pPr>
        <w:autoSpaceDE w:val="0"/>
        <w:autoSpaceDN w:val="0"/>
        <w:adjustRightInd w:val="0"/>
        <w:jc w:val="center"/>
        <w:rPr>
          <w:sz w:val="16"/>
          <w:szCs w:val="16"/>
        </w:rPr>
      </w:pPr>
    </w:p>
    <w:p w:rsidR="001B1C45" w:rsidRPr="00556B5C" w:rsidRDefault="001B1C45" w:rsidP="001B1C45">
      <w:pPr>
        <w:jc w:val="center"/>
        <w:rPr>
          <w:b/>
          <w:bCs/>
          <w:caps/>
          <w:color w:val="000000"/>
          <w:sz w:val="16"/>
          <w:szCs w:val="16"/>
        </w:rPr>
      </w:pPr>
      <w:r w:rsidRPr="00556B5C">
        <w:rPr>
          <w:b/>
          <w:bCs/>
          <w:caps/>
          <w:color w:val="000000"/>
          <w:sz w:val="16"/>
          <w:szCs w:val="16"/>
        </w:rPr>
        <w:t>ПОДПРОГрамма</w:t>
      </w:r>
    </w:p>
    <w:p w:rsidR="001B1C45" w:rsidRPr="00556B5C" w:rsidRDefault="001B1C45" w:rsidP="001B1C45">
      <w:pPr>
        <w:jc w:val="center"/>
        <w:rPr>
          <w:b/>
          <w:color w:val="000000"/>
          <w:sz w:val="16"/>
          <w:szCs w:val="16"/>
        </w:rPr>
      </w:pPr>
      <w:r w:rsidRPr="00556B5C">
        <w:rPr>
          <w:b/>
          <w:color w:val="000000"/>
          <w:sz w:val="16"/>
          <w:szCs w:val="16"/>
        </w:rPr>
        <w:t>«Развитие ветеринарии»</w:t>
      </w:r>
    </w:p>
    <w:p w:rsidR="001B1C45" w:rsidRPr="00556B5C" w:rsidRDefault="001B1C45" w:rsidP="001B1C45">
      <w:pPr>
        <w:jc w:val="center"/>
        <w:rPr>
          <w:sz w:val="16"/>
          <w:szCs w:val="16"/>
        </w:rPr>
      </w:pPr>
    </w:p>
    <w:p w:rsidR="001B1C45" w:rsidRPr="00556B5C" w:rsidRDefault="001B1C45" w:rsidP="001B1C45">
      <w:pPr>
        <w:jc w:val="center"/>
        <w:rPr>
          <w:b/>
          <w:color w:val="000000"/>
          <w:sz w:val="16"/>
          <w:szCs w:val="16"/>
        </w:rPr>
      </w:pPr>
      <w:r w:rsidRPr="00556B5C">
        <w:rPr>
          <w:b/>
          <w:color w:val="000000"/>
          <w:sz w:val="16"/>
          <w:szCs w:val="16"/>
        </w:rPr>
        <w:t>ПАСПОРТ   ПОДПРОГРАММЫ</w:t>
      </w:r>
    </w:p>
    <w:tbl>
      <w:tblPr>
        <w:tblW w:w="10320" w:type="dxa"/>
        <w:tblInd w:w="108" w:type="dxa"/>
        <w:tblLayout w:type="fixed"/>
        <w:tblLook w:val="0000" w:firstRow="0" w:lastRow="0" w:firstColumn="0" w:lastColumn="0" w:noHBand="0" w:noVBand="0"/>
      </w:tblPr>
      <w:tblGrid>
        <w:gridCol w:w="3076"/>
        <w:gridCol w:w="7244"/>
      </w:tblGrid>
      <w:tr w:rsidR="001B1C45" w:rsidRPr="00556B5C" w:rsidTr="00A00621">
        <w:trPr>
          <w:trHeight w:val="180"/>
        </w:trPr>
        <w:tc>
          <w:tcPr>
            <w:tcW w:w="3076" w:type="dxa"/>
          </w:tcPr>
          <w:p w:rsidR="001B1C45" w:rsidRPr="00556B5C" w:rsidRDefault="001B1C45" w:rsidP="00A00621">
            <w:pPr>
              <w:jc w:val="both"/>
              <w:rPr>
                <w:color w:val="000000"/>
                <w:sz w:val="16"/>
                <w:szCs w:val="16"/>
              </w:rPr>
            </w:pPr>
          </w:p>
          <w:p w:rsidR="001B1C45" w:rsidRPr="00556B5C" w:rsidRDefault="001B1C45" w:rsidP="00A00621">
            <w:pPr>
              <w:jc w:val="both"/>
              <w:rPr>
                <w:color w:val="000000"/>
                <w:sz w:val="16"/>
                <w:szCs w:val="16"/>
              </w:rPr>
            </w:pPr>
            <w:r w:rsidRPr="00556B5C">
              <w:rPr>
                <w:color w:val="000000"/>
                <w:sz w:val="16"/>
                <w:szCs w:val="16"/>
              </w:rPr>
              <w:t>Ответственный исполнитель подпрограммы</w:t>
            </w:r>
          </w:p>
        </w:tc>
        <w:tc>
          <w:tcPr>
            <w:tcW w:w="7244" w:type="dxa"/>
          </w:tcPr>
          <w:p w:rsidR="001B1C45" w:rsidRPr="00556B5C" w:rsidRDefault="001B1C45" w:rsidP="00A00621">
            <w:pPr>
              <w:jc w:val="both"/>
              <w:rPr>
                <w:color w:val="000000"/>
                <w:sz w:val="16"/>
                <w:szCs w:val="16"/>
              </w:rPr>
            </w:pPr>
          </w:p>
          <w:p w:rsidR="001B1C45" w:rsidRPr="00556B5C" w:rsidRDefault="001B1C45" w:rsidP="00A00621">
            <w:pPr>
              <w:jc w:val="both"/>
              <w:rPr>
                <w:color w:val="000000"/>
                <w:sz w:val="16"/>
                <w:szCs w:val="16"/>
              </w:rPr>
            </w:pPr>
            <w:r w:rsidRPr="00556B5C">
              <w:rPr>
                <w:color w:val="000000"/>
                <w:sz w:val="16"/>
                <w:szCs w:val="16"/>
              </w:rPr>
              <w:t>Администрация Новочелны-Сюрбеевского сельского поселения</w:t>
            </w:r>
          </w:p>
        </w:tc>
      </w:tr>
      <w:tr w:rsidR="001B1C45" w:rsidRPr="00556B5C" w:rsidTr="00A00621">
        <w:trPr>
          <w:trHeight w:val="180"/>
        </w:trPr>
        <w:tc>
          <w:tcPr>
            <w:tcW w:w="3076" w:type="dxa"/>
          </w:tcPr>
          <w:p w:rsidR="001B1C45" w:rsidRPr="00556B5C" w:rsidRDefault="001B1C45" w:rsidP="00A00621">
            <w:pPr>
              <w:jc w:val="both"/>
              <w:rPr>
                <w:color w:val="000000"/>
                <w:sz w:val="16"/>
                <w:szCs w:val="16"/>
              </w:rPr>
            </w:pPr>
            <w:r w:rsidRPr="00556B5C">
              <w:rPr>
                <w:color w:val="000000"/>
                <w:sz w:val="16"/>
                <w:szCs w:val="16"/>
              </w:rPr>
              <w:t>Цели подпрограммы</w:t>
            </w:r>
          </w:p>
        </w:tc>
        <w:tc>
          <w:tcPr>
            <w:tcW w:w="7244" w:type="dxa"/>
          </w:tcPr>
          <w:p w:rsidR="001B1C45" w:rsidRPr="00556B5C" w:rsidRDefault="001B1C45" w:rsidP="00A00621">
            <w:pPr>
              <w:jc w:val="both"/>
              <w:rPr>
                <w:color w:val="000000"/>
                <w:sz w:val="16"/>
                <w:szCs w:val="16"/>
              </w:rPr>
            </w:pPr>
            <w:r w:rsidRPr="00556B5C">
              <w:rPr>
                <w:color w:val="000000"/>
                <w:sz w:val="16"/>
                <w:szCs w:val="16"/>
              </w:rPr>
              <w:t>- обеспечение эпизоотического и ветеринарно–санитарного благополучия на территории Новочелны-Сюрбеевского сельского поселения.</w:t>
            </w:r>
          </w:p>
        </w:tc>
      </w:tr>
      <w:tr w:rsidR="001B1C45" w:rsidRPr="00556B5C" w:rsidTr="00A00621">
        <w:trPr>
          <w:trHeight w:val="180"/>
        </w:trPr>
        <w:tc>
          <w:tcPr>
            <w:tcW w:w="3076" w:type="dxa"/>
          </w:tcPr>
          <w:p w:rsidR="001B1C45" w:rsidRPr="00556B5C" w:rsidRDefault="001B1C45" w:rsidP="00A00621">
            <w:pPr>
              <w:jc w:val="both"/>
              <w:rPr>
                <w:color w:val="000000"/>
                <w:sz w:val="16"/>
                <w:szCs w:val="16"/>
              </w:rPr>
            </w:pPr>
            <w:r w:rsidRPr="00556B5C">
              <w:rPr>
                <w:color w:val="000000"/>
                <w:sz w:val="16"/>
                <w:szCs w:val="16"/>
              </w:rPr>
              <w:t>Задачи подпрограммы</w:t>
            </w:r>
          </w:p>
        </w:tc>
        <w:tc>
          <w:tcPr>
            <w:tcW w:w="7244" w:type="dxa"/>
          </w:tcPr>
          <w:p w:rsidR="001B1C45" w:rsidRPr="00556B5C" w:rsidRDefault="001B1C45" w:rsidP="00A00621">
            <w:pPr>
              <w:jc w:val="both"/>
              <w:rPr>
                <w:color w:val="000000"/>
                <w:sz w:val="16"/>
                <w:szCs w:val="16"/>
              </w:rPr>
            </w:pPr>
            <w:r w:rsidRPr="00556B5C">
              <w:rPr>
                <w:color w:val="000000"/>
                <w:sz w:val="16"/>
                <w:szCs w:val="16"/>
              </w:rPr>
              <w:t>-  предупреждение возникновения и распространения заразных болезней животных;</w:t>
            </w:r>
          </w:p>
          <w:p w:rsidR="001B1C45" w:rsidRPr="00556B5C" w:rsidRDefault="001B1C45" w:rsidP="00A00621">
            <w:pPr>
              <w:jc w:val="both"/>
              <w:rPr>
                <w:color w:val="000000"/>
                <w:sz w:val="16"/>
                <w:szCs w:val="16"/>
              </w:rPr>
            </w:pPr>
            <w:r w:rsidRPr="00556B5C">
              <w:rPr>
                <w:color w:val="000000"/>
                <w:sz w:val="16"/>
                <w:szCs w:val="16"/>
              </w:rPr>
              <w:t>- организация проведения на территории Новочелны-Сюрбеевского сельского поселения  мероприятий по отлову и содержанию безнадзорных животных.</w:t>
            </w:r>
          </w:p>
        </w:tc>
      </w:tr>
      <w:tr w:rsidR="001B1C45" w:rsidRPr="00556B5C" w:rsidTr="00A00621">
        <w:trPr>
          <w:trHeight w:val="180"/>
        </w:trPr>
        <w:tc>
          <w:tcPr>
            <w:tcW w:w="3076" w:type="dxa"/>
          </w:tcPr>
          <w:p w:rsidR="001B1C45" w:rsidRPr="00556B5C" w:rsidRDefault="001B1C45" w:rsidP="00A00621">
            <w:pPr>
              <w:jc w:val="both"/>
              <w:rPr>
                <w:color w:val="000000"/>
                <w:sz w:val="16"/>
                <w:szCs w:val="16"/>
              </w:rPr>
            </w:pPr>
            <w:r w:rsidRPr="00556B5C">
              <w:rPr>
                <w:color w:val="000000"/>
                <w:sz w:val="16"/>
                <w:szCs w:val="16"/>
              </w:rPr>
              <w:t>Целевые индикаторы (показатели) подпрограммы</w:t>
            </w:r>
          </w:p>
        </w:tc>
        <w:tc>
          <w:tcPr>
            <w:tcW w:w="7244" w:type="dxa"/>
          </w:tcPr>
          <w:p w:rsidR="001B1C45" w:rsidRPr="00556B5C" w:rsidRDefault="001B1C45" w:rsidP="00A00621">
            <w:pPr>
              <w:jc w:val="both"/>
              <w:rPr>
                <w:color w:val="000000"/>
                <w:sz w:val="16"/>
                <w:szCs w:val="16"/>
              </w:rPr>
            </w:pPr>
            <w:r w:rsidRPr="00556B5C">
              <w:rPr>
                <w:color w:val="000000"/>
                <w:sz w:val="16"/>
                <w:szCs w:val="16"/>
              </w:rPr>
              <w:t>реализация подпрограммы к 2036 году позволит:</w:t>
            </w:r>
          </w:p>
          <w:p w:rsidR="001B1C45" w:rsidRPr="00556B5C" w:rsidRDefault="001B1C45" w:rsidP="00A00621">
            <w:pPr>
              <w:jc w:val="both"/>
              <w:rPr>
                <w:color w:val="000000"/>
                <w:sz w:val="16"/>
                <w:szCs w:val="16"/>
              </w:rPr>
            </w:pPr>
            <w:r w:rsidRPr="00556B5C">
              <w:rPr>
                <w:color w:val="000000"/>
                <w:sz w:val="16"/>
                <w:szCs w:val="16"/>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 100,0 процента;</w:t>
            </w:r>
          </w:p>
        </w:tc>
      </w:tr>
      <w:tr w:rsidR="001B1C45" w:rsidRPr="00556B5C" w:rsidTr="00A00621">
        <w:trPr>
          <w:trHeight w:val="180"/>
        </w:trPr>
        <w:tc>
          <w:tcPr>
            <w:tcW w:w="3076" w:type="dxa"/>
          </w:tcPr>
          <w:p w:rsidR="001B1C45" w:rsidRPr="00556B5C" w:rsidRDefault="001B1C45" w:rsidP="00A00621">
            <w:pPr>
              <w:jc w:val="both"/>
              <w:rPr>
                <w:color w:val="000000"/>
                <w:sz w:val="16"/>
                <w:szCs w:val="16"/>
              </w:rPr>
            </w:pPr>
            <w:r w:rsidRPr="00556B5C">
              <w:rPr>
                <w:color w:val="000000"/>
                <w:sz w:val="16"/>
                <w:szCs w:val="16"/>
              </w:rPr>
              <w:t xml:space="preserve">Этапы и сроки реализации подпрограммы </w:t>
            </w:r>
          </w:p>
        </w:tc>
        <w:tc>
          <w:tcPr>
            <w:tcW w:w="7244" w:type="dxa"/>
          </w:tcPr>
          <w:p w:rsidR="001B1C45" w:rsidRPr="00556B5C" w:rsidRDefault="001B1C45" w:rsidP="00A00621">
            <w:pPr>
              <w:jc w:val="both"/>
              <w:rPr>
                <w:color w:val="000000"/>
                <w:sz w:val="16"/>
                <w:szCs w:val="16"/>
              </w:rPr>
            </w:pPr>
            <w:r w:rsidRPr="00556B5C">
              <w:rPr>
                <w:color w:val="000000"/>
                <w:sz w:val="16"/>
                <w:szCs w:val="16"/>
              </w:rPr>
              <w:t xml:space="preserve">     1 этап  2021–2025 годы</w:t>
            </w:r>
          </w:p>
          <w:p w:rsidR="001B1C45" w:rsidRPr="00556B5C" w:rsidRDefault="001B1C45" w:rsidP="00A00621">
            <w:pPr>
              <w:jc w:val="both"/>
              <w:rPr>
                <w:color w:val="000000"/>
                <w:sz w:val="16"/>
                <w:szCs w:val="16"/>
              </w:rPr>
            </w:pPr>
            <w:r w:rsidRPr="00556B5C">
              <w:rPr>
                <w:color w:val="000000"/>
                <w:sz w:val="16"/>
                <w:szCs w:val="16"/>
              </w:rPr>
              <w:t xml:space="preserve">     2 этап 2026-2030 годы</w:t>
            </w:r>
          </w:p>
          <w:p w:rsidR="001B1C45" w:rsidRPr="00556B5C" w:rsidRDefault="001B1C45" w:rsidP="00A00621">
            <w:pPr>
              <w:jc w:val="both"/>
              <w:rPr>
                <w:color w:val="000000"/>
                <w:sz w:val="16"/>
                <w:szCs w:val="16"/>
              </w:rPr>
            </w:pPr>
            <w:r w:rsidRPr="00556B5C">
              <w:rPr>
                <w:color w:val="000000"/>
                <w:sz w:val="16"/>
                <w:szCs w:val="16"/>
              </w:rPr>
              <w:t xml:space="preserve">     3 этап 2031-2035 годы</w:t>
            </w:r>
          </w:p>
          <w:p w:rsidR="001B1C45" w:rsidRPr="00556B5C" w:rsidRDefault="001B1C45" w:rsidP="00A00621">
            <w:pPr>
              <w:jc w:val="both"/>
              <w:rPr>
                <w:color w:val="000000"/>
                <w:sz w:val="16"/>
                <w:szCs w:val="16"/>
              </w:rPr>
            </w:pPr>
          </w:p>
        </w:tc>
      </w:tr>
      <w:tr w:rsidR="001B1C45" w:rsidRPr="00556B5C" w:rsidTr="00A00621">
        <w:trPr>
          <w:trHeight w:val="857"/>
        </w:trPr>
        <w:tc>
          <w:tcPr>
            <w:tcW w:w="3076" w:type="dxa"/>
          </w:tcPr>
          <w:p w:rsidR="001B1C45" w:rsidRPr="00556B5C" w:rsidRDefault="001B1C45" w:rsidP="00A00621">
            <w:pPr>
              <w:jc w:val="both"/>
              <w:rPr>
                <w:color w:val="000000"/>
                <w:sz w:val="16"/>
                <w:szCs w:val="16"/>
              </w:rPr>
            </w:pPr>
            <w:r w:rsidRPr="00556B5C">
              <w:rPr>
                <w:color w:val="000000"/>
                <w:sz w:val="16"/>
                <w:szCs w:val="16"/>
              </w:rPr>
              <w:t>Объемы финансирования подпрограммы с разбивкой по годам реализации подпрограммы</w:t>
            </w:r>
          </w:p>
        </w:tc>
        <w:tc>
          <w:tcPr>
            <w:tcW w:w="7244" w:type="dxa"/>
          </w:tcPr>
          <w:p w:rsidR="001B1C45" w:rsidRPr="00556B5C" w:rsidRDefault="001B1C45" w:rsidP="00A00621">
            <w:pPr>
              <w:jc w:val="both"/>
              <w:rPr>
                <w:color w:val="000000"/>
                <w:sz w:val="16"/>
                <w:szCs w:val="16"/>
              </w:rPr>
            </w:pPr>
            <w:r w:rsidRPr="00556B5C">
              <w:rPr>
                <w:color w:val="000000"/>
                <w:sz w:val="16"/>
                <w:szCs w:val="16"/>
              </w:rPr>
              <w:t xml:space="preserve">общий объем финансирования  подпрограммы составит  </w:t>
            </w:r>
            <w:r w:rsidRPr="00556B5C">
              <w:rPr>
                <w:color w:val="FF0000"/>
                <w:sz w:val="16"/>
                <w:szCs w:val="16"/>
              </w:rPr>
              <w:t>0</w:t>
            </w:r>
            <w:r w:rsidRPr="00556B5C">
              <w:rPr>
                <w:color w:val="000000"/>
                <w:sz w:val="16"/>
                <w:szCs w:val="16"/>
              </w:rPr>
              <w:t xml:space="preserve"> рублей, в том числе:</w:t>
            </w:r>
          </w:p>
          <w:p w:rsidR="001B1C45" w:rsidRPr="00556B5C" w:rsidRDefault="001B1C45" w:rsidP="00A00621">
            <w:pPr>
              <w:jc w:val="both"/>
              <w:rPr>
                <w:sz w:val="16"/>
                <w:szCs w:val="16"/>
              </w:rPr>
            </w:pPr>
            <w:r w:rsidRPr="00556B5C">
              <w:rPr>
                <w:sz w:val="16"/>
                <w:szCs w:val="16"/>
              </w:rPr>
              <w:t>в 2021 году – 0,00 рублей;</w:t>
            </w:r>
          </w:p>
          <w:p w:rsidR="001B1C45" w:rsidRPr="00556B5C" w:rsidRDefault="001B1C45" w:rsidP="00A00621">
            <w:pPr>
              <w:jc w:val="both"/>
              <w:rPr>
                <w:sz w:val="16"/>
                <w:szCs w:val="16"/>
              </w:rPr>
            </w:pPr>
            <w:r w:rsidRPr="00556B5C">
              <w:rPr>
                <w:sz w:val="16"/>
                <w:szCs w:val="16"/>
              </w:rPr>
              <w:t>в 2022 году – 0,00 рублей;</w:t>
            </w:r>
          </w:p>
          <w:p w:rsidR="001B1C45" w:rsidRPr="00556B5C" w:rsidRDefault="001B1C45" w:rsidP="00A00621">
            <w:pPr>
              <w:jc w:val="both"/>
              <w:rPr>
                <w:sz w:val="16"/>
                <w:szCs w:val="16"/>
              </w:rPr>
            </w:pPr>
            <w:r w:rsidRPr="00556B5C">
              <w:rPr>
                <w:sz w:val="16"/>
                <w:szCs w:val="16"/>
              </w:rPr>
              <w:t>в 2023 году – 0,00 рублей;</w:t>
            </w:r>
          </w:p>
          <w:p w:rsidR="001B1C45" w:rsidRPr="00556B5C" w:rsidRDefault="001B1C45" w:rsidP="00A00621">
            <w:pPr>
              <w:jc w:val="both"/>
              <w:rPr>
                <w:sz w:val="16"/>
                <w:szCs w:val="16"/>
              </w:rPr>
            </w:pPr>
            <w:r w:rsidRPr="00556B5C">
              <w:rPr>
                <w:sz w:val="16"/>
                <w:szCs w:val="16"/>
              </w:rPr>
              <w:t>в 2024 году – 0,0 0 рублей;</w:t>
            </w:r>
          </w:p>
          <w:p w:rsidR="001B1C45" w:rsidRPr="00556B5C" w:rsidRDefault="001B1C45" w:rsidP="00A00621">
            <w:pPr>
              <w:jc w:val="both"/>
              <w:rPr>
                <w:sz w:val="16"/>
                <w:szCs w:val="16"/>
              </w:rPr>
            </w:pPr>
            <w:r w:rsidRPr="00556B5C">
              <w:rPr>
                <w:sz w:val="16"/>
                <w:szCs w:val="16"/>
              </w:rPr>
              <w:t>в 2025 году – 0,00 рублей;</w:t>
            </w:r>
          </w:p>
          <w:p w:rsidR="001B1C45" w:rsidRPr="00556B5C" w:rsidRDefault="001B1C45" w:rsidP="00A00621">
            <w:pPr>
              <w:jc w:val="both"/>
              <w:rPr>
                <w:sz w:val="16"/>
                <w:szCs w:val="16"/>
              </w:rPr>
            </w:pPr>
            <w:r w:rsidRPr="00556B5C">
              <w:rPr>
                <w:sz w:val="16"/>
                <w:szCs w:val="16"/>
              </w:rPr>
              <w:t>в 2026-2030 годах - 0,00 рублей</w:t>
            </w:r>
          </w:p>
          <w:p w:rsidR="001B1C45" w:rsidRPr="00556B5C" w:rsidRDefault="001B1C45" w:rsidP="00A00621">
            <w:pPr>
              <w:jc w:val="both"/>
              <w:rPr>
                <w:sz w:val="16"/>
                <w:szCs w:val="16"/>
              </w:rPr>
            </w:pPr>
            <w:r w:rsidRPr="00556B5C">
              <w:rPr>
                <w:sz w:val="16"/>
                <w:szCs w:val="16"/>
              </w:rPr>
              <w:t>в 2031-2035 годах – 0,00 рублей</w:t>
            </w:r>
          </w:p>
          <w:p w:rsidR="001B1C45" w:rsidRPr="00556B5C" w:rsidRDefault="001B1C45" w:rsidP="00A00621">
            <w:pPr>
              <w:jc w:val="both"/>
              <w:rPr>
                <w:color w:val="000000"/>
                <w:sz w:val="16"/>
                <w:szCs w:val="16"/>
              </w:rPr>
            </w:pPr>
            <w:r w:rsidRPr="00556B5C">
              <w:rPr>
                <w:color w:val="000000"/>
                <w:sz w:val="16"/>
                <w:szCs w:val="16"/>
              </w:rPr>
              <w:t>из них средства:</w:t>
            </w:r>
          </w:p>
          <w:p w:rsidR="001B1C45" w:rsidRPr="00556B5C" w:rsidRDefault="001B1C45" w:rsidP="00A00621">
            <w:pPr>
              <w:jc w:val="both"/>
              <w:rPr>
                <w:color w:val="000000"/>
                <w:sz w:val="16"/>
                <w:szCs w:val="16"/>
              </w:rPr>
            </w:pPr>
            <w:r w:rsidRPr="00556B5C">
              <w:rPr>
                <w:color w:val="000000"/>
                <w:sz w:val="16"/>
                <w:szCs w:val="16"/>
              </w:rPr>
              <w:t>федерального бюджета –  0,00 рублей, в том чис</w:t>
            </w:r>
          </w:p>
          <w:p w:rsidR="001B1C45" w:rsidRPr="00556B5C" w:rsidRDefault="001B1C45" w:rsidP="00A00621">
            <w:pPr>
              <w:jc w:val="both"/>
              <w:rPr>
                <w:sz w:val="16"/>
                <w:szCs w:val="16"/>
              </w:rPr>
            </w:pPr>
            <w:r w:rsidRPr="00556B5C">
              <w:rPr>
                <w:sz w:val="16"/>
                <w:szCs w:val="16"/>
              </w:rPr>
              <w:t>в 2021 году – 0,00 рублей;</w:t>
            </w:r>
          </w:p>
          <w:p w:rsidR="001B1C45" w:rsidRPr="00556B5C" w:rsidRDefault="001B1C45" w:rsidP="00A00621">
            <w:pPr>
              <w:jc w:val="both"/>
              <w:rPr>
                <w:sz w:val="16"/>
                <w:szCs w:val="16"/>
              </w:rPr>
            </w:pPr>
            <w:r w:rsidRPr="00556B5C">
              <w:rPr>
                <w:sz w:val="16"/>
                <w:szCs w:val="16"/>
              </w:rPr>
              <w:t>в 2022 году – 0,00 рублей;</w:t>
            </w:r>
          </w:p>
          <w:p w:rsidR="001B1C45" w:rsidRPr="00556B5C" w:rsidRDefault="001B1C45" w:rsidP="00A00621">
            <w:pPr>
              <w:jc w:val="both"/>
              <w:rPr>
                <w:sz w:val="16"/>
                <w:szCs w:val="16"/>
              </w:rPr>
            </w:pPr>
            <w:r w:rsidRPr="00556B5C">
              <w:rPr>
                <w:sz w:val="16"/>
                <w:szCs w:val="16"/>
              </w:rPr>
              <w:t>в 2023 году – 0,00 рублей;</w:t>
            </w:r>
          </w:p>
          <w:p w:rsidR="001B1C45" w:rsidRPr="00556B5C" w:rsidRDefault="001B1C45" w:rsidP="00A00621">
            <w:pPr>
              <w:jc w:val="both"/>
              <w:rPr>
                <w:sz w:val="16"/>
                <w:szCs w:val="16"/>
              </w:rPr>
            </w:pPr>
            <w:r w:rsidRPr="00556B5C">
              <w:rPr>
                <w:sz w:val="16"/>
                <w:szCs w:val="16"/>
              </w:rPr>
              <w:t>в 2024 году – 0,0 0 рублей;</w:t>
            </w:r>
          </w:p>
          <w:p w:rsidR="001B1C45" w:rsidRPr="00556B5C" w:rsidRDefault="001B1C45" w:rsidP="00A00621">
            <w:pPr>
              <w:jc w:val="both"/>
              <w:rPr>
                <w:sz w:val="16"/>
                <w:szCs w:val="16"/>
              </w:rPr>
            </w:pPr>
            <w:r w:rsidRPr="00556B5C">
              <w:rPr>
                <w:sz w:val="16"/>
                <w:szCs w:val="16"/>
              </w:rPr>
              <w:t>в 2025 году – 0,00 рублей;</w:t>
            </w:r>
          </w:p>
          <w:p w:rsidR="001B1C45" w:rsidRPr="00556B5C" w:rsidRDefault="001B1C45" w:rsidP="00A00621">
            <w:pPr>
              <w:jc w:val="both"/>
              <w:rPr>
                <w:sz w:val="16"/>
                <w:szCs w:val="16"/>
              </w:rPr>
            </w:pPr>
            <w:r w:rsidRPr="00556B5C">
              <w:rPr>
                <w:sz w:val="16"/>
                <w:szCs w:val="16"/>
              </w:rPr>
              <w:t>в 2026-2030 годах - 0,00 рублей</w:t>
            </w:r>
          </w:p>
          <w:p w:rsidR="001B1C45" w:rsidRPr="00556B5C" w:rsidRDefault="001B1C45" w:rsidP="00A00621">
            <w:pPr>
              <w:jc w:val="both"/>
              <w:rPr>
                <w:sz w:val="16"/>
                <w:szCs w:val="16"/>
              </w:rPr>
            </w:pPr>
            <w:r w:rsidRPr="00556B5C">
              <w:rPr>
                <w:sz w:val="16"/>
                <w:szCs w:val="16"/>
              </w:rPr>
              <w:t>в 2031-2035 годах – 0,00 рублей</w:t>
            </w:r>
          </w:p>
          <w:p w:rsidR="001B1C45" w:rsidRPr="00556B5C" w:rsidRDefault="001B1C45" w:rsidP="00A00621">
            <w:pPr>
              <w:jc w:val="both"/>
              <w:rPr>
                <w:sz w:val="16"/>
                <w:szCs w:val="16"/>
              </w:rPr>
            </w:pPr>
            <w:r w:rsidRPr="00556B5C">
              <w:rPr>
                <w:sz w:val="16"/>
                <w:szCs w:val="16"/>
              </w:rPr>
              <w:t>республиканского бюджета – 0,00  рублей, в том числе:</w:t>
            </w:r>
          </w:p>
          <w:p w:rsidR="001B1C45" w:rsidRPr="00556B5C" w:rsidRDefault="001B1C45" w:rsidP="00A00621">
            <w:pPr>
              <w:jc w:val="both"/>
              <w:rPr>
                <w:sz w:val="16"/>
                <w:szCs w:val="16"/>
              </w:rPr>
            </w:pPr>
            <w:r w:rsidRPr="00556B5C">
              <w:rPr>
                <w:sz w:val="16"/>
                <w:szCs w:val="16"/>
              </w:rPr>
              <w:t>в 2021 году – 0,00 рублей;</w:t>
            </w:r>
          </w:p>
          <w:p w:rsidR="001B1C45" w:rsidRPr="00556B5C" w:rsidRDefault="001B1C45" w:rsidP="00A00621">
            <w:pPr>
              <w:jc w:val="both"/>
              <w:rPr>
                <w:sz w:val="16"/>
                <w:szCs w:val="16"/>
              </w:rPr>
            </w:pPr>
            <w:r w:rsidRPr="00556B5C">
              <w:rPr>
                <w:sz w:val="16"/>
                <w:szCs w:val="16"/>
              </w:rPr>
              <w:t>в 2022 году – 0,00 рублей;</w:t>
            </w:r>
          </w:p>
          <w:p w:rsidR="001B1C45" w:rsidRPr="00556B5C" w:rsidRDefault="001B1C45" w:rsidP="00A00621">
            <w:pPr>
              <w:jc w:val="both"/>
              <w:rPr>
                <w:sz w:val="16"/>
                <w:szCs w:val="16"/>
              </w:rPr>
            </w:pPr>
            <w:r w:rsidRPr="00556B5C">
              <w:rPr>
                <w:sz w:val="16"/>
                <w:szCs w:val="16"/>
              </w:rPr>
              <w:t>в 2023 году – 0,00 рублей;</w:t>
            </w:r>
          </w:p>
          <w:p w:rsidR="001B1C45" w:rsidRPr="00556B5C" w:rsidRDefault="001B1C45" w:rsidP="00A00621">
            <w:pPr>
              <w:jc w:val="both"/>
              <w:rPr>
                <w:sz w:val="16"/>
                <w:szCs w:val="16"/>
              </w:rPr>
            </w:pPr>
            <w:r w:rsidRPr="00556B5C">
              <w:rPr>
                <w:sz w:val="16"/>
                <w:szCs w:val="16"/>
              </w:rPr>
              <w:t>в 2024 году – 0,0 0 рублей;</w:t>
            </w:r>
          </w:p>
          <w:p w:rsidR="001B1C45" w:rsidRPr="00556B5C" w:rsidRDefault="001B1C45" w:rsidP="00A00621">
            <w:pPr>
              <w:jc w:val="both"/>
              <w:rPr>
                <w:sz w:val="16"/>
                <w:szCs w:val="16"/>
              </w:rPr>
            </w:pPr>
            <w:r w:rsidRPr="00556B5C">
              <w:rPr>
                <w:sz w:val="16"/>
                <w:szCs w:val="16"/>
              </w:rPr>
              <w:t>в 2025 году – 0,00 рублей;</w:t>
            </w:r>
          </w:p>
          <w:p w:rsidR="001B1C45" w:rsidRPr="00556B5C" w:rsidRDefault="001B1C45" w:rsidP="00A00621">
            <w:pPr>
              <w:jc w:val="both"/>
              <w:rPr>
                <w:sz w:val="16"/>
                <w:szCs w:val="16"/>
              </w:rPr>
            </w:pPr>
            <w:r w:rsidRPr="00556B5C">
              <w:rPr>
                <w:sz w:val="16"/>
                <w:szCs w:val="16"/>
              </w:rPr>
              <w:t>в 2026-2030 годах - 0,00 рублей</w:t>
            </w:r>
          </w:p>
          <w:p w:rsidR="001B1C45" w:rsidRPr="00556B5C" w:rsidRDefault="001B1C45" w:rsidP="00A00621">
            <w:pPr>
              <w:jc w:val="both"/>
              <w:rPr>
                <w:sz w:val="16"/>
                <w:szCs w:val="16"/>
              </w:rPr>
            </w:pPr>
            <w:r w:rsidRPr="00556B5C">
              <w:rPr>
                <w:sz w:val="16"/>
                <w:szCs w:val="16"/>
              </w:rPr>
              <w:t>в 2031-2035 годах – 0,00 рублей</w:t>
            </w:r>
          </w:p>
          <w:p w:rsidR="001B1C45" w:rsidRPr="00556B5C" w:rsidRDefault="001B1C45" w:rsidP="00A00621">
            <w:pPr>
              <w:jc w:val="both"/>
              <w:rPr>
                <w:sz w:val="16"/>
                <w:szCs w:val="16"/>
              </w:rPr>
            </w:pPr>
            <w:r w:rsidRPr="00556B5C">
              <w:rPr>
                <w:sz w:val="16"/>
                <w:szCs w:val="16"/>
              </w:rPr>
              <w:t>бюджета сельских поселений – 0,00  рублей, в том числе:</w:t>
            </w:r>
          </w:p>
          <w:p w:rsidR="001B1C45" w:rsidRPr="00556B5C" w:rsidRDefault="001B1C45" w:rsidP="00A00621">
            <w:pPr>
              <w:jc w:val="both"/>
              <w:rPr>
                <w:sz w:val="16"/>
                <w:szCs w:val="16"/>
              </w:rPr>
            </w:pPr>
            <w:r w:rsidRPr="00556B5C">
              <w:rPr>
                <w:sz w:val="16"/>
                <w:szCs w:val="16"/>
              </w:rPr>
              <w:t>в 2021 году – 0,00 рублей;</w:t>
            </w:r>
          </w:p>
          <w:p w:rsidR="001B1C45" w:rsidRPr="00556B5C" w:rsidRDefault="001B1C45" w:rsidP="00A00621">
            <w:pPr>
              <w:jc w:val="both"/>
              <w:rPr>
                <w:sz w:val="16"/>
                <w:szCs w:val="16"/>
              </w:rPr>
            </w:pPr>
            <w:r w:rsidRPr="00556B5C">
              <w:rPr>
                <w:sz w:val="16"/>
                <w:szCs w:val="16"/>
              </w:rPr>
              <w:t>в 2022 году – 0,00 рублей;</w:t>
            </w:r>
          </w:p>
          <w:p w:rsidR="001B1C45" w:rsidRPr="00556B5C" w:rsidRDefault="001B1C45" w:rsidP="00A00621">
            <w:pPr>
              <w:jc w:val="both"/>
              <w:rPr>
                <w:sz w:val="16"/>
                <w:szCs w:val="16"/>
              </w:rPr>
            </w:pPr>
            <w:r w:rsidRPr="00556B5C">
              <w:rPr>
                <w:sz w:val="16"/>
                <w:szCs w:val="16"/>
              </w:rPr>
              <w:t>в 2023 году – 0,00 рублей;</w:t>
            </w:r>
          </w:p>
          <w:p w:rsidR="001B1C45" w:rsidRPr="00556B5C" w:rsidRDefault="001B1C45" w:rsidP="00A00621">
            <w:pPr>
              <w:jc w:val="both"/>
              <w:rPr>
                <w:sz w:val="16"/>
                <w:szCs w:val="16"/>
              </w:rPr>
            </w:pPr>
            <w:r w:rsidRPr="00556B5C">
              <w:rPr>
                <w:sz w:val="16"/>
                <w:szCs w:val="16"/>
              </w:rPr>
              <w:t>в 2024 году – 0,0 0 рублей;</w:t>
            </w:r>
          </w:p>
          <w:p w:rsidR="001B1C45" w:rsidRPr="00556B5C" w:rsidRDefault="001B1C45" w:rsidP="00A00621">
            <w:pPr>
              <w:jc w:val="both"/>
              <w:rPr>
                <w:sz w:val="16"/>
                <w:szCs w:val="16"/>
              </w:rPr>
            </w:pPr>
            <w:r w:rsidRPr="00556B5C">
              <w:rPr>
                <w:sz w:val="16"/>
                <w:szCs w:val="16"/>
              </w:rPr>
              <w:t>в 2025 году – 0,00 рублей;</w:t>
            </w:r>
          </w:p>
          <w:p w:rsidR="001B1C45" w:rsidRPr="00556B5C" w:rsidRDefault="001B1C45" w:rsidP="00A00621">
            <w:pPr>
              <w:jc w:val="both"/>
              <w:rPr>
                <w:sz w:val="16"/>
                <w:szCs w:val="16"/>
              </w:rPr>
            </w:pPr>
            <w:r w:rsidRPr="00556B5C">
              <w:rPr>
                <w:sz w:val="16"/>
                <w:szCs w:val="16"/>
              </w:rPr>
              <w:t>в 2026-2030 годах - 0,00 рублей</w:t>
            </w:r>
          </w:p>
          <w:p w:rsidR="001B1C45" w:rsidRPr="00556B5C" w:rsidRDefault="001B1C45" w:rsidP="00A00621">
            <w:pPr>
              <w:jc w:val="both"/>
              <w:rPr>
                <w:sz w:val="16"/>
                <w:szCs w:val="16"/>
              </w:rPr>
            </w:pPr>
            <w:r w:rsidRPr="00556B5C">
              <w:rPr>
                <w:sz w:val="16"/>
                <w:szCs w:val="16"/>
              </w:rPr>
              <w:t>в 2031-2035 годах – 0,00 рублей</w:t>
            </w:r>
          </w:p>
          <w:p w:rsidR="001B1C45" w:rsidRPr="00556B5C" w:rsidRDefault="001B1C45" w:rsidP="00A00621">
            <w:pPr>
              <w:jc w:val="both"/>
              <w:rPr>
                <w:color w:val="000000"/>
                <w:sz w:val="16"/>
                <w:szCs w:val="16"/>
              </w:rPr>
            </w:pPr>
            <w:r w:rsidRPr="00556B5C">
              <w:rPr>
                <w:color w:val="000000"/>
                <w:sz w:val="16"/>
                <w:szCs w:val="16"/>
              </w:rPr>
              <w:t>внебюджетных источников – 0,00 рублей, в том числе</w:t>
            </w:r>
          </w:p>
          <w:p w:rsidR="001B1C45" w:rsidRPr="00556B5C" w:rsidRDefault="001B1C45" w:rsidP="00A00621">
            <w:pPr>
              <w:jc w:val="both"/>
              <w:rPr>
                <w:sz w:val="16"/>
                <w:szCs w:val="16"/>
              </w:rPr>
            </w:pPr>
            <w:r w:rsidRPr="00556B5C">
              <w:rPr>
                <w:sz w:val="16"/>
                <w:szCs w:val="16"/>
              </w:rPr>
              <w:t>в 2021 году – 0,00 рублей;</w:t>
            </w:r>
          </w:p>
          <w:p w:rsidR="001B1C45" w:rsidRPr="00556B5C" w:rsidRDefault="001B1C45" w:rsidP="00A00621">
            <w:pPr>
              <w:jc w:val="both"/>
              <w:rPr>
                <w:sz w:val="16"/>
                <w:szCs w:val="16"/>
              </w:rPr>
            </w:pPr>
            <w:r w:rsidRPr="00556B5C">
              <w:rPr>
                <w:sz w:val="16"/>
                <w:szCs w:val="16"/>
              </w:rPr>
              <w:t>в 2022 году – 0,00 рублей;</w:t>
            </w:r>
          </w:p>
          <w:p w:rsidR="001B1C45" w:rsidRPr="00556B5C" w:rsidRDefault="001B1C45" w:rsidP="00A00621">
            <w:pPr>
              <w:jc w:val="both"/>
              <w:rPr>
                <w:sz w:val="16"/>
                <w:szCs w:val="16"/>
              </w:rPr>
            </w:pPr>
            <w:r w:rsidRPr="00556B5C">
              <w:rPr>
                <w:sz w:val="16"/>
                <w:szCs w:val="16"/>
              </w:rPr>
              <w:t>в 2023 году – 0,00 рублей;</w:t>
            </w:r>
          </w:p>
          <w:p w:rsidR="001B1C45" w:rsidRPr="00556B5C" w:rsidRDefault="001B1C45" w:rsidP="00A00621">
            <w:pPr>
              <w:jc w:val="both"/>
              <w:rPr>
                <w:sz w:val="16"/>
                <w:szCs w:val="16"/>
              </w:rPr>
            </w:pPr>
            <w:r w:rsidRPr="00556B5C">
              <w:rPr>
                <w:sz w:val="16"/>
                <w:szCs w:val="16"/>
              </w:rPr>
              <w:t>в 2024 году – 0,0 0 рублей;</w:t>
            </w:r>
          </w:p>
          <w:p w:rsidR="001B1C45" w:rsidRPr="00556B5C" w:rsidRDefault="001B1C45" w:rsidP="00A00621">
            <w:pPr>
              <w:jc w:val="both"/>
              <w:rPr>
                <w:sz w:val="16"/>
                <w:szCs w:val="16"/>
              </w:rPr>
            </w:pPr>
            <w:r w:rsidRPr="00556B5C">
              <w:rPr>
                <w:sz w:val="16"/>
                <w:szCs w:val="16"/>
              </w:rPr>
              <w:t>в 2025 году – 0,00 рублей;</w:t>
            </w:r>
          </w:p>
          <w:p w:rsidR="001B1C45" w:rsidRPr="00556B5C" w:rsidRDefault="001B1C45" w:rsidP="00A00621">
            <w:pPr>
              <w:jc w:val="both"/>
              <w:rPr>
                <w:sz w:val="16"/>
                <w:szCs w:val="16"/>
              </w:rPr>
            </w:pPr>
            <w:r w:rsidRPr="00556B5C">
              <w:rPr>
                <w:sz w:val="16"/>
                <w:szCs w:val="16"/>
              </w:rPr>
              <w:t>в 2026-2030 годах - 0,00 рублей</w:t>
            </w:r>
          </w:p>
          <w:p w:rsidR="001B1C45" w:rsidRPr="00556B5C" w:rsidRDefault="001B1C45" w:rsidP="00A00621">
            <w:pPr>
              <w:jc w:val="both"/>
              <w:rPr>
                <w:sz w:val="16"/>
                <w:szCs w:val="16"/>
              </w:rPr>
            </w:pPr>
            <w:r w:rsidRPr="00556B5C">
              <w:rPr>
                <w:sz w:val="16"/>
                <w:szCs w:val="16"/>
              </w:rPr>
              <w:t>в 2031-2035 годах – 0,00 рублей</w:t>
            </w:r>
          </w:p>
          <w:p w:rsidR="001B1C45" w:rsidRPr="00556B5C" w:rsidRDefault="001B1C45" w:rsidP="00A00621">
            <w:pPr>
              <w:pStyle w:val="aa"/>
              <w:rPr>
                <w:rFonts w:ascii="Times New Roman" w:hAnsi="Times New Roman" w:cs="Times New Roman"/>
                <w:color w:val="000000"/>
                <w:sz w:val="16"/>
                <w:szCs w:val="16"/>
              </w:rPr>
            </w:pPr>
            <w:r w:rsidRPr="00556B5C">
              <w:rPr>
                <w:rFonts w:ascii="Times New Roman" w:hAnsi="Times New Roman" w:cs="Times New Roman"/>
                <w:sz w:val="16"/>
                <w:szCs w:val="16"/>
              </w:rPr>
              <w:t>Объемы и источники финансирования  подпрограммы уточняются при формировании местного бюджета Новочелны-Сюрбеевского сельского поселения на очередной финансовый год и плановый период</w:t>
            </w:r>
          </w:p>
        </w:tc>
      </w:tr>
      <w:tr w:rsidR="001B1C45" w:rsidRPr="00556B5C" w:rsidTr="00A00621">
        <w:trPr>
          <w:trHeight w:val="348"/>
        </w:trPr>
        <w:tc>
          <w:tcPr>
            <w:tcW w:w="3076" w:type="dxa"/>
          </w:tcPr>
          <w:p w:rsidR="001B1C45" w:rsidRPr="00556B5C" w:rsidRDefault="001B1C45" w:rsidP="00A00621">
            <w:pPr>
              <w:jc w:val="both"/>
              <w:rPr>
                <w:b/>
                <w:color w:val="000000"/>
                <w:sz w:val="16"/>
                <w:szCs w:val="16"/>
              </w:rPr>
            </w:pPr>
            <w:r w:rsidRPr="00556B5C">
              <w:rPr>
                <w:b/>
                <w:color w:val="000000"/>
                <w:sz w:val="16"/>
                <w:szCs w:val="16"/>
              </w:rPr>
              <w:t xml:space="preserve">Ожидаемые результаты реализации подпрограммы </w:t>
            </w:r>
          </w:p>
          <w:p w:rsidR="001B1C45" w:rsidRPr="00556B5C" w:rsidRDefault="001B1C45" w:rsidP="00A00621">
            <w:pPr>
              <w:ind w:firstLine="34"/>
              <w:jc w:val="both"/>
              <w:rPr>
                <w:color w:val="000000"/>
                <w:sz w:val="16"/>
                <w:szCs w:val="16"/>
              </w:rPr>
            </w:pPr>
          </w:p>
        </w:tc>
        <w:tc>
          <w:tcPr>
            <w:tcW w:w="7244" w:type="dxa"/>
          </w:tcPr>
          <w:p w:rsidR="001B1C45" w:rsidRPr="00556B5C" w:rsidRDefault="001B1C45" w:rsidP="00A00621">
            <w:pPr>
              <w:jc w:val="both"/>
              <w:rPr>
                <w:sz w:val="16"/>
                <w:szCs w:val="16"/>
              </w:rPr>
            </w:pPr>
            <w:r w:rsidRPr="00556B5C">
              <w:rPr>
                <w:sz w:val="16"/>
                <w:szCs w:val="16"/>
              </w:rPr>
              <w:t>обеспечение эпизоотического и ветеринарно-санитарного благополучия на территории Новочелны-Сюрбеевского сельского поселения</w:t>
            </w:r>
          </w:p>
          <w:p w:rsidR="001B1C45" w:rsidRPr="00556B5C" w:rsidRDefault="001B1C45" w:rsidP="00A00621">
            <w:pPr>
              <w:jc w:val="both"/>
              <w:rPr>
                <w:color w:val="000000"/>
                <w:sz w:val="16"/>
                <w:szCs w:val="16"/>
              </w:rPr>
            </w:pPr>
          </w:p>
        </w:tc>
      </w:tr>
    </w:tbl>
    <w:p w:rsidR="001B1C45" w:rsidRPr="00556B5C" w:rsidRDefault="001B1C45" w:rsidP="001B1C45">
      <w:pPr>
        <w:autoSpaceDE w:val="0"/>
        <w:autoSpaceDN w:val="0"/>
        <w:adjustRightInd w:val="0"/>
        <w:jc w:val="center"/>
        <w:rPr>
          <w:b/>
          <w:sz w:val="16"/>
          <w:szCs w:val="16"/>
        </w:rPr>
      </w:pPr>
      <w:r w:rsidRPr="00556B5C">
        <w:rPr>
          <w:b/>
          <w:sz w:val="16"/>
          <w:szCs w:val="16"/>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1B1C45" w:rsidRPr="00556B5C" w:rsidRDefault="001B1C45" w:rsidP="001B1C45">
      <w:pPr>
        <w:ind w:firstLine="720"/>
        <w:jc w:val="both"/>
        <w:rPr>
          <w:sz w:val="16"/>
          <w:szCs w:val="16"/>
        </w:rPr>
      </w:pPr>
      <w:r w:rsidRPr="00556B5C">
        <w:rPr>
          <w:sz w:val="16"/>
          <w:szCs w:val="16"/>
        </w:rPr>
        <w:t>Одним из приоритетных направлений муниципальной политики является повышение качества жизни граждан Новочелны-Сюрбеевского сельского поселения, что не может быть реализовано без достижения высокого уровня продовольственной безопасности.</w:t>
      </w:r>
    </w:p>
    <w:p w:rsidR="001B1C45" w:rsidRPr="00556B5C" w:rsidRDefault="001B1C45" w:rsidP="001B1C45">
      <w:pPr>
        <w:ind w:firstLine="720"/>
        <w:jc w:val="both"/>
        <w:rPr>
          <w:sz w:val="16"/>
          <w:szCs w:val="16"/>
        </w:rPr>
      </w:pPr>
      <w:r w:rsidRPr="00556B5C">
        <w:rPr>
          <w:sz w:val="16"/>
          <w:szCs w:val="16"/>
        </w:rPr>
        <w:lastRenderedPageBreak/>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1B1C45" w:rsidRPr="00556B5C" w:rsidRDefault="001B1C45" w:rsidP="001B1C45">
      <w:pPr>
        <w:ind w:firstLine="720"/>
        <w:jc w:val="both"/>
        <w:rPr>
          <w:sz w:val="16"/>
          <w:szCs w:val="16"/>
        </w:rPr>
      </w:pPr>
      <w:r w:rsidRPr="00556B5C">
        <w:rPr>
          <w:sz w:val="16"/>
          <w:szCs w:val="16"/>
        </w:rPr>
        <w:t>Основной целью подпрограммы является обеспечение эпизоотического и ветеринарно–санитарного благополучия на территории Новочелны-Сюрбеевского сельского поселения.</w:t>
      </w:r>
    </w:p>
    <w:p w:rsidR="001B1C45" w:rsidRPr="00556B5C" w:rsidRDefault="001B1C45" w:rsidP="001B1C45">
      <w:pPr>
        <w:ind w:firstLine="720"/>
        <w:jc w:val="both"/>
        <w:rPr>
          <w:sz w:val="16"/>
          <w:szCs w:val="16"/>
        </w:rPr>
      </w:pPr>
      <w:r w:rsidRPr="00556B5C">
        <w:rPr>
          <w:sz w:val="16"/>
          <w:szCs w:val="16"/>
        </w:rPr>
        <w:t>Для выполнения этой цели определены следующие основные задачи:</w:t>
      </w:r>
    </w:p>
    <w:p w:rsidR="001B1C45" w:rsidRPr="00556B5C" w:rsidRDefault="001B1C45" w:rsidP="001B1C45">
      <w:pPr>
        <w:ind w:firstLine="720"/>
        <w:jc w:val="both"/>
        <w:rPr>
          <w:sz w:val="16"/>
          <w:szCs w:val="16"/>
        </w:rPr>
      </w:pPr>
      <w:r w:rsidRPr="00556B5C">
        <w:rPr>
          <w:sz w:val="16"/>
          <w:szCs w:val="16"/>
        </w:rPr>
        <w:t>- предупреждение возникновения и распространения заразных болезней животных;</w:t>
      </w:r>
    </w:p>
    <w:p w:rsidR="001B1C45" w:rsidRPr="00556B5C" w:rsidRDefault="001B1C45" w:rsidP="001B1C45">
      <w:pPr>
        <w:ind w:firstLine="720"/>
        <w:jc w:val="both"/>
        <w:rPr>
          <w:sz w:val="16"/>
          <w:szCs w:val="16"/>
        </w:rPr>
      </w:pPr>
      <w:r w:rsidRPr="00556B5C">
        <w:rPr>
          <w:sz w:val="16"/>
          <w:szCs w:val="16"/>
        </w:rPr>
        <w:t>- организация проведения на территории Новочелны-Сюрбеевского сельского поселения  мероприятий по отлову и содержанию безнадзорных животных.</w:t>
      </w:r>
    </w:p>
    <w:p w:rsidR="001B1C45" w:rsidRPr="00556B5C" w:rsidRDefault="001B1C45" w:rsidP="001B1C45">
      <w:pPr>
        <w:ind w:firstLine="720"/>
        <w:jc w:val="both"/>
        <w:rPr>
          <w:sz w:val="16"/>
          <w:szCs w:val="16"/>
        </w:rPr>
      </w:pPr>
    </w:p>
    <w:p w:rsidR="001B1C45" w:rsidRPr="00556B5C" w:rsidRDefault="001B1C45" w:rsidP="001B1C45">
      <w:pPr>
        <w:autoSpaceDE w:val="0"/>
        <w:autoSpaceDN w:val="0"/>
        <w:adjustRightInd w:val="0"/>
        <w:ind w:firstLine="720"/>
        <w:jc w:val="both"/>
        <w:rPr>
          <w:b/>
          <w:sz w:val="16"/>
          <w:szCs w:val="16"/>
        </w:rPr>
      </w:pPr>
      <w:r w:rsidRPr="00556B5C">
        <w:rPr>
          <w:b/>
          <w:sz w:val="16"/>
          <w:szCs w:val="16"/>
        </w:rPr>
        <w:t>Раздел 2. Перечень и сведения о целевых индикаторах и показателях подпрограммы с расшифровкой плановых значений по годам ее реализации</w:t>
      </w:r>
    </w:p>
    <w:p w:rsidR="001B1C45" w:rsidRPr="00556B5C" w:rsidRDefault="001B1C45" w:rsidP="001B1C45">
      <w:pPr>
        <w:ind w:firstLine="720"/>
        <w:jc w:val="both"/>
        <w:rPr>
          <w:sz w:val="16"/>
          <w:szCs w:val="16"/>
        </w:rPr>
      </w:pPr>
      <w:r w:rsidRPr="00556B5C">
        <w:rPr>
          <w:sz w:val="16"/>
          <w:szCs w:val="16"/>
        </w:rPr>
        <w:t>   Целевыми индикаторами и показателями подпрограммы являются:</w:t>
      </w:r>
    </w:p>
    <w:p w:rsidR="001B1C45" w:rsidRPr="00556B5C" w:rsidRDefault="001B1C45" w:rsidP="001B1C45">
      <w:pPr>
        <w:pStyle w:val="21"/>
        <w:spacing w:after="0" w:line="240" w:lineRule="auto"/>
        <w:ind w:firstLine="720"/>
        <w:jc w:val="both"/>
        <w:rPr>
          <w:sz w:val="16"/>
          <w:szCs w:val="16"/>
        </w:rPr>
      </w:pPr>
      <w:r w:rsidRPr="00556B5C">
        <w:rPr>
          <w:sz w:val="16"/>
          <w:szCs w:val="16"/>
        </w:rPr>
        <w:t>- 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w:t>
      </w:r>
    </w:p>
    <w:p w:rsidR="001B1C45" w:rsidRPr="00556B5C" w:rsidRDefault="001B1C45" w:rsidP="001B1C45">
      <w:pPr>
        <w:autoSpaceDE w:val="0"/>
        <w:autoSpaceDN w:val="0"/>
        <w:adjustRightInd w:val="0"/>
        <w:ind w:firstLine="720"/>
        <w:jc w:val="both"/>
        <w:rPr>
          <w:sz w:val="16"/>
          <w:szCs w:val="16"/>
          <w:lang w:eastAsia="en-US"/>
        </w:rPr>
      </w:pPr>
      <w:r w:rsidRPr="00556B5C">
        <w:rPr>
          <w:sz w:val="16"/>
          <w:szCs w:val="16"/>
          <w:lang w:eastAsia="en-US"/>
        </w:rPr>
        <w:t>В результате реализации мероприятий подпрограммы ожидается достижение следующих целевых индикаторов и показателей:</w:t>
      </w:r>
    </w:p>
    <w:p w:rsidR="001B1C45" w:rsidRPr="00556B5C" w:rsidRDefault="001B1C45" w:rsidP="001B1C45">
      <w:pPr>
        <w:autoSpaceDE w:val="0"/>
        <w:autoSpaceDN w:val="0"/>
        <w:adjustRightInd w:val="0"/>
        <w:ind w:firstLine="720"/>
        <w:jc w:val="both"/>
        <w:rPr>
          <w:sz w:val="16"/>
          <w:szCs w:val="16"/>
          <w:lang w:eastAsia="en-US"/>
        </w:rPr>
      </w:pPr>
      <w:r w:rsidRPr="00556B5C">
        <w:rPr>
          <w:sz w:val="16"/>
          <w:szCs w:val="16"/>
          <w:lang w:eastAsia="en-US"/>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w:t>
      </w:r>
    </w:p>
    <w:p w:rsidR="001B1C45" w:rsidRPr="00556B5C" w:rsidRDefault="001B1C45" w:rsidP="001B1C45">
      <w:pPr>
        <w:autoSpaceDE w:val="0"/>
        <w:autoSpaceDN w:val="0"/>
        <w:adjustRightInd w:val="0"/>
        <w:ind w:firstLine="720"/>
        <w:jc w:val="both"/>
        <w:rPr>
          <w:sz w:val="16"/>
          <w:szCs w:val="16"/>
          <w:lang w:eastAsia="en-US"/>
        </w:rPr>
      </w:pPr>
      <w:r w:rsidRPr="00556B5C">
        <w:rPr>
          <w:sz w:val="16"/>
          <w:szCs w:val="16"/>
          <w:lang w:eastAsia="en-US"/>
        </w:rPr>
        <w:t>в 2021 году – 100,0 процента;</w:t>
      </w:r>
    </w:p>
    <w:p w:rsidR="001B1C45" w:rsidRPr="00556B5C" w:rsidRDefault="001B1C45" w:rsidP="001B1C45">
      <w:pPr>
        <w:autoSpaceDE w:val="0"/>
        <w:autoSpaceDN w:val="0"/>
        <w:adjustRightInd w:val="0"/>
        <w:ind w:firstLine="720"/>
        <w:jc w:val="both"/>
        <w:rPr>
          <w:sz w:val="16"/>
          <w:szCs w:val="16"/>
          <w:lang w:eastAsia="en-US"/>
        </w:rPr>
      </w:pPr>
      <w:r w:rsidRPr="00556B5C">
        <w:rPr>
          <w:sz w:val="16"/>
          <w:szCs w:val="16"/>
          <w:lang w:eastAsia="en-US"/>
        </w:rPr>
        <w:t>в 2022 году – 100,0 процента;</w:t>
      </w:r>
    </w:p>
    <w:p w:rsidR="001B1C45" w:rsidRPr="00556B5C" w:rsidRDefault="001B1C45" w:rsidP="001B1C45">
      <w:pPr>
        <w:autoSpaceDE w:val="0"/>
        <w:autoSpaceDN w:val="0"/>
        <w:adjustRightInd w:val="0"/>
        <w:ind w:firstLine="720"/>
        <w:jc w:val="both"/>
        <w:rPr>
          <w:sz w:val="16"/>
          <w:szCs w:val="16"/>
          <w:lang w:eastAsia="en-US"/>
        </w:rPr>
      </w:pPr>
      <w:r w:rsidRPr="00556B5C">
        <w:rPr>
          <w:sz w:val="16"/>
          <w:szCs w:val="16"/>
          <w:lang w:eastAsia="en-US"/>
        </w:rPr>
        <w:t>в 2023 году – 100,0 процента;</w:t>
      </w:r>
    </w:p>
    <w:p w:rsidR="001B1C45" w:rsidRPr="00556B5C" w:rsidRDefault="001B1C45" w:rsidP="001B1C45">
      <w:pPr>
        <w:autoSpaceDE w:val="0"/>
        <w:autoSpaceDN w:val="0"/>
        <w:adjustRightInd w:val="0"/>
        <w:ind w:firstLine="720"/>
        <w:jc w:val="both"/>
        <w:rPr>
          <w:sz w:val="16"/>
          <w:szCs w:val="16"/>
          <w:lang w:eastAsia="en-US"/>
        </w:rPr>
      </w:pPr>
      <w:r w:rsidRPr="00556B5C">
        <w:rPr>
          <w:sz w:val="16"/>
          <w:szCs w:val="16"/>
          <w:lang w:eastAsia="en-US"/>
        </w:rPr>
        <w:t>в 2024 году – 100,0 процента;</w:t>
      </w:r>
    </w:p>
    <w:p w:rsidR="001B1C45" w:rsidRPr="00556B5C" w:rsidRDefault="001B1C45" w:rsidP="001B1C45">
      <w:pPr>
        <w:autoSpaceDE w:val="0"/>
        <w:autoSpaceDN w:val="0"/>
        <w:adjustRightInd w:val="0"/>
        <w:ind w:firstLine="720"/>
        <w:jc w:val="both"/>
        <w:rPr>
          <w:sz w:val="16"/>
          <w:szCs w:val="16"/>
          <w:lang w:eastAsia="en-US"/>
        </w:rPr>
      </w:pPr>
      <w:r w:rsidRPr="00556B5C">
        <w:rPr>
          <w:sz w:val="16"/>
          <w:szCs w:val="16"/>
          <w:lang w:eastAsia="en-US"/>
        </w:rPr>
        <w:t>в 2025 году – 100,0 процента;</w:t>
      </w:r>
    </w:p>
    <w:p w:rsidR="001B1C45" w:rsidRPr="00556B5C" w:rsidRDefault="001B1C45" w:rsidP="001B1C45">
      <w:pPr>
        <w:autoSpaceDE w:val="0"/>
        <w:autoSpaceDN w:val="0"/>
        <w:adjustRightInd w:val="0"/>
        <w:ind w:firstLine="720"/>
        <w:jc w:val="both"/>
        <w:rPr>
          <w:sz w:val="16"/>
          <w:szCs w:val="16"/>
          <w:lang w:eastAsia="en-US"/>
        </w:rPr>
      </w:pPr>
      <w:r w:rsidRPr="00556B5C">
        <w:rPr>
          <w:sz w:val="16"/>
          <w:szCs w:val="16"/>
          <w:lang w:eastAsia="en-US"/>
        </w:rPr>
        <w:t>в 2026–2030 годах – 100,0 процента (ежегодно);</w:t>
      </w:r>
    </w:p>
    <w:p w:rsidR="001B1C45" w:rsidRPr="00556B5C" w:rsidRDefault="001B1C45" w:rsidP="001B1C45">
      <w:pPr>
        <w:autoSpaceDE w:val="0"/>
        <w:autoSpaceDN w:val="0"/>
        <w:adjustRightInd w:val="0"/>
        <w:ind w:firstLine="720"/>
        <w:jc w:val="both"/>
        <w:rPr>
          <w:sz w:val="16"/>
          <w:szCs w:val="16"/>
          <w:lang w:eastAsia="en-US"/>
        </w:rPr>
      </w:pPr>
      <w:r w:rsidRPr="00556B5C">
        <w:rPr>
          <w:sz w:val="16"/>
          <w:szCs w:val="16"/>
          <w:lang w:eastAsia="en-US"/>
        </w:rPr>
        <w:t>в 2031–2035 годах – 100,0 процента (ежегодно).</w:t>
      </w:r>
    </w:p>
    <w:p w:rsidR="001B1C45" w:rsidRPr="00556B5C" w:rsidRDefault="001B1C45" w:rsidP="001B1C45">
      <w:pPr>
        <w:pStyle w:val="21"/>
        <w:spacing w:after="0" w:line="240" w:lineRule="auto"/>
        <w:ind w:firstLine="720"/>
        <w:jc w:val="both"/>
        <w:rPr>
          <w:sz w:val="16"/>
          <w:szCs w:val="16"/>
        </w:rPr>
      </w:pPr>
    </w:p>
    <w:p w:rsidR="001B1C45" w:rsidRPr="00556B5C" w:rsidRDefault="001B1C45" w:rsidP="001B1C45">
      <w:pPr>
        <w:autoSpaceDE w:val="0"/>
        <w:autoSpaceDN w:val="0"/>
        <w:adjustRightInd w:val="0"/>
        <w:ind w:firstLine="720"/>
        <w:jc w:val="both"/>
        <w:rPr>
          <w:b/>
          <w:sz w:val="16"/>
          <w:szCs w:val="16"/>
        </w:rPr>
      </w:pPr>
      <w:r w:rsidRPr="00556B5C">
        <w:rPr>
          <w:b/>
          <w:sz w:val="16"/>
          <w:szCs w:val="16"/>
        </w:rPr>
        <w:t>Раздел 3. Характеристики основных мероприятий, мероприятий подпрограммы с указанием сроков и этапов их реализации</w:t>
      </w:r>
    </w:p>
    <w:p w:rsidR="001B1C45" w:rsidRPr="00556B5C" w:rsidRDefault="001B1C45" w:rsidP="001B1C45">
      <w:pPr>
        <w:autoSpaceDE w:val="0"/>
        <w:autoSpaceDN w:val="0"/>
        <w:adjustRightInd w:val="0"/>
        <w:ind w:firstLine="600"/>
        <w:jc w:val="both"/>
        <w:rPr>
          <w:sz w:val="16"/>
          <w:szCs w:val="16"/>
          <w:lang w:eastAsia="en-US"/>
        </w:rPr>
      </w:pPr>
      <w:r w:rsidRPr="00556B5C">
        <w:rPr>
          <w:sz w:val="16"/>
          <w:szCs w:val="1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B1C45" w:rsidRPr="00556B5C" w:rsidRDefault="001B1C45" w:rsidP="001B1C45">
      <w:pPr>
        <w:autoSpaceDE w:val="0"/>
        <w:autoSpaceDN w:val="0"/>
        <w:adjustRightInd w:val="0"/>
        <w:ind w:firstLine="600"/>
        <w:jc w:val="both"/>
        <w:rPr>
          <w:sz w:val="16"/>
          <w:szCs w:val="16"/>
        </w:rPr>
      </w:pPr>
      <w:r w:rsidRPr="00556B5C">
        <w:rPr>
          <w:sz w:val="16"/>
          <w:szCs w:val="16"/>
          <w:lang w:eastAsia="en-US"/>
        </w:rPr>
        <w:t>Подпрограмма «Развитие ветеринарии» включает</w:t>
      </w:r>
      <w:r w:rsidRPr="00556B5C">
        <w:rPr>
          <w:sz w:val="16"/>
          <w:szCs w:val="16"/>
        </w:rPr>
        <w:t xml:space="preserve"> одно основное мероприятие.</w:t>
      </w:r>
    </w:p>
    <w:p w:rsidR="001B1C45" w:rsidRPr="00556B5C" w:rsidRDefault="001B1C45" w:rsidP="001B1C45">
      <w:pPr>
        <w:ind w:firstLine="600"/>
        <w:jc w:val="both"/>
        <w:rPr>
          <w:sz w:val="16"/>
          <w:szCs w:val="16"/>
        </w:rPr>
      </w:pPr>
      <w:r w:rsidRPr="00556B5C">
        <w:rPr>
          <w:sz w:val="16"/>
          <w:szCs w:val="16"/>
        </w:rPr>
        <w:t>Основное мероприятие 1. Предупреждение и ликвидация болезней животных</w:t>
      </w:r>
    </w:p>
    <w:p w:rsidR="001B1C45" w:rsidRPr="00556B5C" w:rsidRDefault="001B1C45" w:rsidP="001B1C45">
      <w:pPr>
        <w:ind w:firstLine="600"/>
        <w:jc w:val="both"/>
        <w:rPr>
          <w:sz w:val="16"/>
          <w:szCs w:val="16"/>
        </w:rPr>
      </w:pPr>
      <w:r w:rsidRPr="00556B5C">
        <w:rPr>
          <w:sz w:val="16"/>
          <w:szCs w:val="16"/>
        </w:rPr>
        <w:t>В рамках данного основного мероприятия предусматривается организация и проведение мероприятий по отлову и содержанию безнадзорных животных за счет собственных средств муниципального образования.</w:t>
      </w:r>
    </w:p>
    <w:p w:rsidR="001B1C45" w:rsidRPr="00556B5C" w:rsidRDefault="001B1C45" w:rsidP="001B1C45">
      <w:pPr>
        <w:ind w:firstLine="600"/>
        <w:jc w:val="both"/>
        <w:rPr>
          <w:b/>
          <w:sz w:val="16"/>
          <w:szCs w:val="16"/>
        </w:rPr>
      </w:pPr>
    </w:p>
    <w:p w:rsidR="001B1C45" w:rsidRPr="00556B5C" w:rsidRDefault="001B1C45" w:rsidP="001B1C45">
      <w:pPr>
        <w:jc w:val="center"/>
        <w:rPr>
          <w:b/>
          <w:sz w:val="16"/>
          <w:szCs w:val="16"/>
        </w:rPr>
      </w:pPr>
      <w:r w:rsidRPr="00556B5C">
        <w:rPr>
          <w:b/>
          <w:sz w:val="16"/>
          <w:szCs w:val="16"/>
        </w:rPr>
        <w:t>Раздел 3.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1B1C45" w:rsidRPr="00556B5C" w:rsidRDefault="001B1C45" w:rsidP="001B1C45">
      <w:pPr>
        <w:ind w:firstLine="720"/>
        <w:jc w:val="both"/>
        <w:rPr>
          <w:sz w:val="16"/>
          <w:szCs w:val="16"/>
        </w:rPr>
      </w:pPr>
      <w:r w:rsidRPr="00556B5C">
        <w:rPr>
          <w:sz w:val="16"/>
          <w:szCs w:val="16"/>
        </w:rPr>
        <w:t xml:space="preserve">Общий объем финансирования подпрограммы в 2021–2035 годах составит за счет всех источников финансирования  </w:t>
      </w:r>
      <w:r w:rsidRPr="00556B5C">
        <w:rPr>
          <w:color w:val="FF0000"/>
          <w:sz w:val="16"/>
          <w:szCs w:val="16"/>
        </w:rPr>
        <w:t>0</w:t>
      </w:r>
      <w:r w:rsidRPr="00556B5C">
        <w:rPr>
          <w:sz w:val="16"/>
          <w:szCs w:val="16"/>
        </w:rPr>
        <w:t xml:space="preserve">  рублей, в том числе:</w:t>
      </w:r>
    </w:p>
    <w:p w:rsidR="001B1C45" w:rsidRPr="00556B5C" w:rsidRDefault="001B1C45" w:rsidP="001B1C45">
      <w:pPr>
        <w:ind w:firstLine="720"/>
        <w:jc w:val="both"/>
        <w:rPr>
          <w:sz w:val="16"/>
          <w:szCs w:val="16"/>
        </w:rPr>
      </w:pPr>
      <w:r w:rsidRPr="00556B5C">
        <w:rPr>
          <w:sz w:val="16"/>
          <w:szCs w:val="16"/>
        </w:rPr>
        <w:t>за счет федерального бюджета – 0,00  рублей;</w:t>
      </w:r>
    </w:p>
    <w:p w:rsidR="001B1C45" w:rsidRPr="00556B5C" w:rsidRDefault="001B1C45" w:rsidP="001B1C45">
      <w:pPr>
        <w:ind w:firstLine="720"/>
        <w:jc w:val="both"/>
        <w:rPr>
          <w:sz w:val="16"/>
          <w:szCs w:val="16"/>
        </w:rPr>
      </w:pPr>
      <w:r w:rsidRPr="00556B5C">
        <w:rPr>
          <w:sz w:val="16"/>
          <w:szCs w:val="16"/>
        </w:rPr>
        <w:t>за счет республиканского бюджета – 0  рублей;</w:t>
      </w:r>
    </w:p>
    <w:p w:rsidR="001B1C45" w:rsidRPr="00556B5C" w:rsidRDefault="001B1C45" w:rsidP="001B1C45">
      <w:pPr>
        <w:ind w:firstLine="720"/>
        <w:jc w:val="both"/>
        <w:rPr>
          <w:sz w:val="16"/>
          <w:szCs w:val="16"/>
        </w:rPr>
      </w:pPr>
      <w:r w:rsidRPr="00556B5C">
        <w:rPr>
          <w:sz w:val="16"/>
          <w:szCs w:val="16"/>
        </w:rPr>
        <w:t>за счет бюджета  Комсомольского района – 0,00 рублей;</w:t>
      </w:r>
    </w:p>
    <w:p w:rsidR="001B1C45" w:rsidRPr="00556B5C" w:rsidRDefault="001B1C45" w:rsidP="001B1C45">
      <w:pPr>
        <w:ind w:firstLine="720"/>
        <w:jc w:val="both"/>
        <w:rPr>
          <w:sz w:val="16"/>
          <w:szCs w:val="16"/>
        </w:rPr>
      </w:pPr>
      <w:r w:rsidRPr="00556B5C">
        <w:rPr>
          <w:sz w:val="16"/>
          <w:szCs w:val="16"/>
        </w:rPr>
        <w:t>за счет бюджета Новочелны-Сюрбеевского сельского поселения – 0,00 рублей;</w:t>
      </w:r>
    </w:p>
    <w:p w:rsidR="001B1C45" w:rsidRPr="00556B5C" w:rsidRDefault="001B1C45" w:rsidP="001B1C45">
      <w:pPr>
        <w:ind w:firstLine="720"/>
        <w:jc w:val="both"/>
        <w:rPr>
          <w:sz w:val="16"/>
          <w:szCs w:val="16"/>
        </w:rPr>
      </w:pPr>
      <w:r w:rsidRPr="00556B5C">
        <w:rPr>
          <w:sz w:val="16"/>
          <w:szCs w:val="16"/>
        </w:rPr>
        <w:t>за счет средств внебюджетных источников – 0,00 тыс. рублей.</w:t>
      </w:r>
    </w:p>
    <w:p w:rsidR="001B1C45" w:rsidRPr="00556B5C" w:rsidRDefault="001B1C45" w:rsidP="001B1C45">
      <w:pPr>
        <w:autoSpaceDE w:val="0"/>
        <w:autoSpaceDN w:val="0"/>
        <w:adjustRightInd w:val="0"/>
        <w:ind w:firstLine="480"/>
        <w:jc w:val="both"/>
        <w:rPr>
          <w:sz w:val="16"/>
          <w:szCs w:val="16"/>
        </w:rPr>
      </w:pPr>
      <w:r w:rsidRPr="00556B5C">
        <w:rPr>
          <w:sz w:val="16"/>
          <w:szCs w:val="16"/>
        </w:rPr>
        <w:t>Объемы финансирования подпрограммы подлежат ежегодному уточнению исходя из реальных возможностей бюджетов всех уровней.</w:t>
      </w:r>
    </w:p>
    <w:p w:rsidR="001B1C45" w:rsidRPr="00556B5C" w:rsidRDefault="001B1C45" w:rsidP="001B1C45">
      <w:pPr>
        <w:autoSpaceDE w:val="0"/>
        <w:autoSpaceDN w:val="0"/>
        <w:adjustRightInd w:val="0"/>
        <w:ind w:firstLine="480"/>
        <w:jc w:val="both"/>
        <w:rPr>
          <w:sz w:val="16"/>
          <w:szCs w:val="16"/>
          <w:lang w:eastAsia="en-US"/>
        </w:rPr>
      </w:pPr>
      <w:r w:rsidRPr="00556B5C">
        <w:rPr>
          <w:sz w:val="16"/>
          <w:szCs w:val="1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1B1C45" w:rsidRPr="00556B5C" w:rsidRDefault="001B1C45" w:rsidP="001B1C45">
      <w:pPr>
        <w:ind w:firstLine="480"/>
        <w:jc w:val="both"/>
        <w:rPr>
          <w:b/>
          <w:sz w:val="16"/>
          <w:szCs w:val="16"/>
        </w:rPr>
      </w:pPr>
    </w:p>
    <w:p w:rsidR="001B1C45" w:rsidRPr="00556B5C" w:rsidRDefault="001B1C45" w:rsidP="001B1C45">
      <w:pPr>
        <w:autoSpaceDE w:val="0"/>
        <w:autoSpaceDN w:val="0"/>
        <w:adjustRightInd w:val="0"/>
        <w:ind w:firstLine="720"/>
        <w:jc w:val="both"/>
        <w:rPr>
          <w:b/>
          <w:sz w:val="16"/>
          <w:szCs w:val="16"/>
        </w:rPr>
        <w:sectPr w:rsidR="001B1C45" w:rsidRPr="00556B5C" w:rsidSect="00E912E1">
          <w:pgSz w:w="11909" w:h="16834"/>
          <w:pgMar w:top="567" w:right="641" w:bottom="851" w:left="1134" w:header="720" w:footer="720" w:gutter="0"/>
          <w:cols w:space="720"/>
        </w:sectPr>
      </w:pPr>
    </w:p>
    <w:p w:rsidR="001B1C45" w:rsidRPr="00556B5C" w:rsidRDefault="001B1C45" w:rsidP="001B1C45">
      <w:pPr>
        <w:jc w:val="right"/>
        <w:rPr>
          <w:sz w:val="16"/>
          <w:szCs w:val="16"/>
        </w:rPr>
      </w:pPr>
      <w:r w:rsidRPr="00556B5C">
        <w:rPr>
          <w:sz w:val="16"/>
          <w:szCs w:val="16"/>
        </w:rPr>
        <w:lastRenderedPageBreak/>
        <w:t>Приложение</w:t>
      </w:r>
    </w:p>
    <w:p w:rsidR="001B1C45" w:rsidRPr="00556B5C" w:rsidRDefault="001B1C45" w:rsidP="001B1C45">
      <w:pPr>
        <w:jc w:val="right"/>
        <w:rPr>
          <w:sz w:val="16"/>
          <w:szCs w:val="16"/>
        </w:rPr>
      </w:pPr>
      <w:r w:rsidRPr="00556B5C">
        <w:rPr>
          <w:sz w:val="16"/>
          <w:szCs w:val="16"/>
        </w:rPr>
        <w:t xml:space="preserve">к подпрограмме «Развитие ветеринарии» </w:t>
      </w:r>
    </w:p>
    <w:p w:rsidR="001B1C45" w:rsidRPr="00556B5C" w:rsidRDefault="001B1C45" w:rsidP="001B1C45">
      <w:pPr>
        <w:jc w:val="right"/>
        <w:rPr>
          <w:sz w:val="16"/>
          <w:szCs w:val="16"/>
        </w:rPr>
      </w:pPr>
      <w:r w:rsidRPr="00556B5C">
        <w:rPr>
          <w:sz w:val="16"/>
          <w:szCs w:val="16"/>
        </w:rPr>
        <w:t>муниципальной программы Новочелны-Сюрбеевского сельского</w:t>
      </w:r>
    </w:p>
    <w:p w:rsidR="001B1C45" w:rsidRPr="00556B5C" w:rsidRDefault="001B1C45" w:rsidP="001B1C45">
      <w:pPr>
        <w:jc w:val="right"/>
        <w:rPr>
          <w:sz w:val="16"/>
          <w:szCs w:val="16"/>
        </w:rPr>
      </w:pPr>
      <w:r w:rsidRPr="00556B5C">
        <w:rPr>
          <w:sz w:val="16"/>
          <w:szCs w:val="16"/>
        </w:rPr>
        <w:t xml:space="preserve"> поселения «Развитие сельского хозяйства и регулирование рынка </w:t>
      </w:r>
    </w:p>
    <w:p w:rsidR="001B1C45" w:rsidRPr="00556B5C" w:rsidRDefault="001B1C45" w:rsidP="001B1C45">
      <w:pPr>
        <w:jc w:val="right"/>
        <w:rPr>
          <w:sz w:val="16"/>
          <w:szCs w:val="16"/>
        </w:rPr>
      </w:pPr>
      <w:r w:rsidRPr="00556B5C">
        <w:rPr>
          <w:sz w:val="16"/>
          <w:szCs w:val="16"/>
        </w:rPr>
        <w:t>сельскохозяйственной продукции, сырья и продовольствия»</w:t>
      </w:r>
    </w:p>
    <w:p w:rsidR="001B1C45" w:rsidRPr="00556B5C" w:rsidRDefault="001B1C45" w:rsidP="001B1C45">
      <w:pPr>
        <w:ind w:left="6804" w:firstLine="709"/>
        <w:jc w:val="right"/>
        <w:rPr>
          <w:sz w:val="16"/>
          <w:szCs w:val="16"/>
        </w:rPr>
      </w:pPr>
    </w:p>
    <w:p w:rsidR="001B1C45" w:rsidRPr="00556B5C" w:rsidRDefault="001B1C45" w:rsidP="001B1C45">
      <w:pPr>
        <w:jc w:val="center"/>
        <w:outlineLvl w:val="0"/>
        <w:rPr>
          <w:b/>
          <w:caps/>
          <w:sz w:val="16"/>
          <w:szCs w:val="16"/>
        </w:rPr>
      </w:pPr>
    </w:p>
    <w:p w:rsidR="001B1C45" w:rsidRPr="00556B5C" w:rsidRDefault="001B1C45" w:rsidP="001B1C45">
      <w:pPr>
        <w:jc w:val="center"/>
        <w:outlineLvl w:val="0"/>
        <w:rPr>
          <w:b/>
          <w:caps/>
          <w:sz w:val="16"/>
          <w:szCs w:val="16"/>
        </w:rPr>
      </w:pPr>
      <w:r w:rsidRPr="00556B5C">
        <w:rPr>
          <w:b/>
          <w:caps/>
          <w:sz w:val="16"/>
          <w:szCs w:val="16"/>
        </w:rPr>
        <w:t>Ресурсное обеспечение</w:t>
      </w:r>
    </w:p>
    <w:p w:rsidR="001B1C45" w:rsidRPr="00556B5C" w:rsidRDefault="001B1C45" w:rsidP="001B1C45">
      <w:pPr>
        <w:jc w:val="center"/>
        <w:rPr>
          <w:b/>
          <w:sz w:val="16"/>
          <w:szCs w:val="16"/>
        </w:rPr>
      </w:pPr>
      <w:r w:rsidRPr="00556B5C">
        <w:rPr>
          <w:b/>
          <w:sz w:val="16"/>
          <w:szCs w:val="16"/>
        </w:rPr>
        <w:t>реализации подпрограммы «Развитие ветеринарии»</w:t>
      </w:r>
    </w:p>
    <w:p w:rsidR="001B1C45" w:rsidRPr="00556B5C" w:rsidRDefault="001B1C45" w:rsidP="001B1C45">
      <w:pPr>
        <w:jc w:val="center"/>
        <w:rPr>
          <w:b/>
          <w:sz w:val="16"/>
          <w:szCs w:val="16"/>
        </w:rPr>
      </w:pPr>
      <w:r w:rsidRPr="00556B5C">
        <w:rPr>
          <w:b/>
          <w:sz w:val="16"/>
          <w:szCs w:val="16"/>
        </w:rPr>
        <w:t>Муниципальной  программы Новочелны-Сюрбеевского сельского поселения «Развитие сельского хозяйства и регулирование рынка</w:t>
      </w:r>
    </w:p>
    <w:p w:rsidR="001B1C45" w:rsidRPr="00556B5C" w:rsidRDefault="001B1C45" w:rsidP="001B1C45">
      <w:pPr>
        <w:jc w:val="center"/>
        <w:rPr>
          <w:b/>
          <w:sz w:val="16"/>
          <w:szCs w:val="16"/>
        </w:rPr>
      </w:pPr>
      <w:r w:rsidRPr="00556B5C">
        <w:rPr>
          <w:b/>
          <w:sz w:val="16"/>
          <w:szCs w:val="16"/>
        </w:rPr>
        <w:t>сельскохозяйственной продукции, сырья и продовольствия»  за счет всех источников финансирования</w:t>
      </w:r>
    </w:p>
    <w:p w:rsidR="001B1C45" w:rsidRPr="00556B5C" w:rsidRDefault="001B1C45" w:rsidP="001B1C45">
      <w:pPr>
        <w:pStyle w:val="ConsPlusNormal"/>
        <w:jc w:val="center"/>
        <w:outlineLvl w:val="0"/>
        <w:rPr>
          <w:sz w:val="16"/>
          <w:szCs w:val="16"/>
        </w:rPr>
      </w:pPr>
    </w:p>
    <w:tbl>
      <w:tblPr>
        <w:tblW w:w="4789" w:type="pct"/>
        <w:jc w:val="center"/>
        <w:tblLayout w:type="fixed"/>
        <w:tblCellMar>
          <w:left w:w="57" w:type="dxa"/>
          <w:right w:w="57" w:type="dxa"/>
        </w:tblCellMar>
        <w:tblLook w:val="04A0" w:firstRow="1" w:lastRow="0" w:firstColumn="1" w:lastColumn="0" w:noHBand="0" w:noVBand="1"/>
      </w:tblPr>
      <w:tblGrid>
        <w:gridCol w:w="972"/>
        <w:gridCol w:w="1675"/>
        <w:gridCol w:w="837"/>
        <w:gridCol w:w="695"/>
        <w:gridCol w:w="999"/>
        <w:gridCol w:w="778"/>
        <w:gridCol w:w="14"/>
        <w:gridCol w:w="1155"/>
        <w:gridCol w:w="1057"/>
        <w:gridCol w:w="985"/>
        <w:gridCol w:w="985"/>
        <w:gridCol w:w="982"/>
        <w:gridCol w:w="703"/>
        <w:gridCol w:w="985"/>
        <w:gridCol w:w="1124"/>
      </w:tblGrid>
      <w:tr w:rsidR="001B1C45" w:rsidRPr="00556B5C" w:rsidTr="00A00621">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Статус</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Наименование подпрограммы, основного мероприятия, мероприятия</w:t>
            </w:r>
          </w:p>
        </w:tc>
        <w:tc>
          <w:tcPr>
            <w:tcW w:w="1191" w:type="pct"/>
            <w:gridSpan w:val="5"/>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Код бюджетной классификации</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Источники финансирования</w:t>
            </w:r>
          </w:p>
        </w:tc>
        <w:tc>
          <w:tcPr>
            <w:tcW w:w="2445" w:type="pct"/>
            <w:gridSpan w:val="7"/>
            <w:tcBorders>
              <w:top w:val="single" w:sz="4" w:space="0" w:color="auto"/>
              <w:left w:val="single" w:sz="4" w:space="0" w:color="auto"/>
              <w:bottom w:val="single" w:sz="4" w:space="0" w:color="auto"/>
              <w:right w:val="single" w:sz="4" w:space="0" w:color="auto"/>
            </w:tcBorders>
            <w:shd w:val="clear" w:color="auto" w:fill="auto"/>
            <w:noWrap/>
          </w:tcPr>
          <w:p w:rsidR="001B1C45" w:rsidRPr="00556B5C" w:rsidRDefault="001B1C45" w:rsidP="00A00621">
            <w:pPr>
              <w:jc w:val="both"/>
              <w:rPr>
                <w:color w:val="000000"/>
                <w:sz w:val="16"/>
                <w:szCs w:val="16"/>
              </w:rPr>
            </w:pPr>
            <w:r w:rsidRPr="00556B5C">
              <w:rPr>
                <w:color w:val="000000"/>
                <w:sz w:val="16"/>
                <w:szCs w:val="16"/>
              </w:rPr>
              <w:t>Расходы по годам, тыс. рублей</w:t>
            </w:r>
          </w:p>
        </w:tc>
      </w:tr>
      <w:tr w:rsidR="001B1C45" w:rsidRPr="00556B5C" w:rsidTr="00A00621">
        <w:trPr>
          <w:trHeight w:val="20"/>
          <w:jc w:val="center"/>
        </w:trPr>
        <w:tc>
          <w:tcPr>
            <w:tcW w:w="349"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p>
        </w:tc>
        <w:tc>
          <w:tcPr>
            <w:tcW w:w="601"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главный распоряди-тель бюджетных средств</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раздел, подраздел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целевая статья расходов</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группа (подгруппа) вида расходов</w:t>
            </w:r>
          </w:p>
        </w:tc>
        <w:tc>
          <w:tcPr>
            <w:tcW w:w="414" w:type="pct"/>
            <w:vMerge/>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2021</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2022</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2023</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2024</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2025</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2026-2030</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2031-2035</w:t>
            </w:r>
          </w:p>
        </w:tc>
      </w:tr>
      <w:tr w:rsidR="001B1C45" w:rsidRPr="00556B5C" w:rsidTr="00A00621">
        <w:trPr>
          <w:trHeight w:val="20"/>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1</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4</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5</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6</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8</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10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11</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12</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13</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14</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z w:val="16"/>
                <w:szCs w:val="16"/>
              </w:rPr>
              <w:t>15</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z w:val="16"/>
                <w:szCs w:val="16"/>
              </w:rPr>
              <w:t>16</w:t>
            </w:r>
          </w:p>
        </w:tc>
      </w:tr>
      <w:tr w:rsidR="001B1C45" w:rsidRPr="00556B5C" w:rsidTr="00A00621">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b/>
                <w:bCs/>
                <w:color w:val="000000"/>
                <w:sz w:val="16"/>
                <w:szCs w:val="16"/>
              </w:rPr>
            </w:pPr>
            <w:r w:rsidRPr="00556B5C">
              <w:rPr>
                <w:b/>
                <w:bCs/>
                <w:color w:val="000000"/>
                <w:sz w:val="16"/>
                <w:szCs w:val="16"/>
              </w:rPr>
              <w:t>Подпрограмма</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b/>
                <w:bCs/>
                <w:color w:val="000000"/>
                <w:sz w:val="16"/>
                <w:szCs w:val="16"/>
              </w:rPr>
            </w:pPr>
            <w:r w:rsidRPr="00556B5C">
              <w:rPr>
                <w:b/>
                <w:bCs/>
                <w:color w:val="000000"/>
                <w:sz w:val="16"/>
                <w:szCs w:val="16"/>
              </w:rPr>
              <w:t>«Развитие ветеринарии»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sz w:val="16"/>
                <w:szCs w:val="16"/>
              </w:rPr>
              <w:t>Ц970000000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b/>
                <w:bCs/>
                <w:color w:val="000000"/>
                <w:sz w:val="16"/>
                <w:szCs w:val="16"/>
              </w:rPr>
            </w:pPr>
            <w:r w:rsidRPr="00556B5C">
              <w:rPr>
                <w:b/>
                <w:bCs/>
                <w:color w:val="000000"/>
                <w:sz w:val="16"/>
                <w:szCs w:val="16"/>
              </w:rPr>
              <w:t>Всего</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00,00</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0,00</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0,00</w:t>
            </w:r>
          </w:p>
        </w:tc>
      </w:tr>
      <w:tr w:rsidR="001B1C45" w:rsidRPr="00556B5C" w:rsidTr="00A00621">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Федеральный бюджет</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z w:val="16"/>
                <w:szCs w:val="16"/>
              </w:rPr>
              <w:t>х</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z w:val="16"/>
                <w:szCs w:val="16"/>
              </w:rPr>
              <w:t>х</w:t>
            </w:r>
          </w:p>
        </w:tc>
      </w:tr>
      <w:tr w:rsidR="001B1C45" w:rsidRPr="00556B5C" w:rsidTr="00A00621">
        <w:trPr>
          <w:trHeight w:val="913"/>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республиканский бюджет Чувашской Республики</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z w:val="16"/>
                <w:szCs w:val="16"/>
              </w:rPr>
              <w:t>х</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z w:val="16"/>
                <w:szCs w:val="16"/>
              </w:rPr>
              <w:t>х</w:t>
            </w:r>
          </w:p>
        </w:tc>
      </w:tr>
      <w:tr w:rsidR="001B1C45" w:rsidRPr="00556B5C" w:rsidTr="00A00621">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b/>
                <w:bCs/>
                <w:color w:val="000000"/>
                <w:sz w:val="16"/>
                <w:szCs w:val="16"/>
              </w:rPr>
            </w:pPr>
            <w:r w:rsidRPr="00556B5C">
              <w:rPr>
                <w:color w:val="000000"/>
                <w:sz w:val="16"/>
                <w:szCs w:val="16"/>
              </w:rPr>
              <w:t>бюджет сельского поселения</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sz w:val="16"/>
                <w:szCs w:val="16"/>
              </w:rPr>
            </w:pPr>
            <w:r w:rsidRPr="00556B5C">
              <w:rPr>
                <w:sz w:val="16"/>
                <w:szCs w:val="16"/>
              </w:rPr>
              <w:t>00,00</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0,00</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sz w:val="16"/>
                <w:szCs w:val="16"/>
              </w:rPr>
            </w:pPr>
            <w:r w:rsidRPr="00556B5C">
              <w:rPr>
                <w:sz w:val="16"/>
                <w:szCs w:val="16"/>
              </w:rPr>
              <w:t>0,00</w:t>
            </w:r>
          </w:p>
        </w:tc>
      </w:tr>
      <w:tr w:rsidR="001B1C45" w:rsidRPr="00556B5C" w:rsidTr="00A00621">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z w:val="16"/>
                <w:szCs w:val="16"/>
              </w:rPr>
              <w:t>х</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z w:val="16"/>
                <w:szCs w:val="16"/>
              </w:rPr>
              <w:t>х</w:t>
            </w:r>
          </w:p>
        </w:tc>
      </w:tr>
      <w:tr w:rsidR="001B1C45" w:rsidRPr="00556B5C" w:rsidTr="00A00621">
        <w:trPr>
          <w:trHeight w:val="20"/>
          <w:jc w:val="center"/>
        </w:trPr>
        <w:tc>
          <w:tcPr>
            <w:tcW w:w="5000" w:type="pct"/>
            <w:gridSpan w:val="15"/>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jc w:val="both"/>
              <w:rPr>
                <w:color w:val="000000"/>
                <w:sz w:val="16"/>
                <w:szCs w:val="16"/>
              </w:rPr>
            </w:pPr>
            <w:r w:rsidRPr="00556B5C">
              <w:rPr>
                <w:b/>
                <w:sz w:val="16"/>
                <w:szCs w:val="16"/>
              </w:rPr>
              <w:t>Цель: обеспечение эпизоотического и ветеринарно–санитарного благополучия на территории Новочелны-Сюрбеевского сельского поселения</w:t>
            </w:r>
          </w:p>
        </w:tc>
      </w:tr>
      <w:tr w:rsidR="001B1C45" w:rsidRPr="00556B5C" w:rsidTr="00A00621">
        <w:trPr>
          <w:trHeight w:val="20"/>
          <w:jc w:val="center"/>
        </w:trPr>
        <w:tc>
          <w:tcPr>
            <w:tcW w:w="349" w:type="pct"/>
            <w:vMerge w:val="restart"/>
            <w:tcBorders>
              <w:top w:val="single" w:sz="4" w:space="0" w:color="auto"/>
              <w:left w:val="single" w:sz="4" w:space="0" w:color="auto"/>
              <w:right w:val="single" w:sz="4" w:space="0" w:color="auto"/>
            </w:tcBorders>
          </w:tcPr>
          <w:p w:rsidR="001B1C45" w:rsidRPr="00556B5C" w:rsidRDefault="001B1C45" w:rsidP="00A00621">
            <w:pPr>
              <w:jc w:val="both"/>
              <w:rPr>
                <w:color w:val="000000"/>
                <w:sz w:val="16"/>
                <w:szCs w:val="16"/>
              </w:rPr>
            </w:pPr>
            <w:r w:rsidRPr="00556B5C">
              <w:rPr>
                <w:color w:val="000000"/>
                <w:spacing w:val="-4"/>
                <w:sz w:val="16"/>
                <w:szCs w:val="16"/>
              </w:rPr>
              <w:t>Основное ме</w:t>
            </w:r>
            <w:r w:rsidRPr="00556B5C">
              <w:rPr>
                <w:color w:val="000000"/>
                <w:spacing w:val="-4"/>
                <w:sz w:val="16"/>
                <w:szCs w:val="16"/>
              </w:rPr>
              <w:softHyphen/>
            </w:r>
            <w:r w:rsidRPr="00556B5C">
              <w:rPr>
                <w:color w:val="000000"/>
                <w:sz w:val="16"/>
                <w:szCs w:val="16"/>
              </w:rPr>
              <w:t>роприятие 1</w:t>
            </w:r>
          </w:p>
        </w:tc>
        <w:tc>
          <w:tcPr>
            <w:tcW w:w="601" w:type="pct"/>
            <w:vMerge w:val="restart"/>
            <w:tcBorders>
              <w:top w:val="single" w:sz="4" w:space="0" w:color="auto"/>
              <w:left w:val="single" w:sz="4" w:space="0" w:color="auto"/>
              <w:right w:val="single" w:sz="4" w:space="0" w:color="auto"/>
            </w:tcBorders>
          </w:tcPr>
          <w:p w:rsidR="001B1C45" w:rsidRPr="00556B5C" w:rsidRDefault="001B1C45" w:rsidP="00A00621">
            <w:pPr>
              <w:jc w:val="both"/>
              <w:rPr>
                <w:color w:val="000000"/>
                <w:sz w:val="16"/>
                <w:szCs w:val="16"/>
              </w:rPr>
            </w:pPr>
            <w:r w:rsidRPr="00556B5C">
              <w:rPr>
                <w:bCs/>
                <w:sz w:val="16"/>
                <w:szCs w:val="16"/>
              </w:rPr>
              <w:t>Организация и осуществление мероприятий по регулированию численности безнадзорных животных</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jc w:val="both"/>
              <w:rPr>
                <w:sz w:val="16"/>
                <w:szCs w:val="16"/>
              </w:rPr>
            </w:pPr>
            <w:r w:rsidRPr="00556B5C">
              <w:rPr>
                <w:sz w:val="16"/>
                <w:szCs w:val="16"/>
              </w:rPr>
              <w:t>Ц970100000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r w:rsidRPr="00556B5C">
              <w:rPr>
                <w:color w:val="000000"/>
                <w:sz w:val="16"/>
                <w:szCs w:val="16"/>
              </w:rPr>
              <w:t>х</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28"/>
              <w:jc w:val="both"/>
              <w:rPr>
                <w:sz w:val="16"/>
                <w:szCs w:val="16"/>
              </w:rPr>
            </w:pPr>
            <w:r w:rsidRPr="00556B5C">
              <w:rPr>
                <w:sz w:val="16"/>
                <w:szCs w:val="16"/>
              </w:rPr>
              <w:t>всего</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r>
      <w:tr w:rsidR="001B1C45" w:rsidRPr="00556B5C" w:rsidTr="00A00621">
        <w:trPr>
          <w:trHeight w:val="20"/>
          <w:jc w:val="center"/>
        </w:trPr>
        <w:tc>
          <w:tcPr>
            <w:tcW w:w="349" w:type="pct"/>
            <w:vMerge/>
            <w:tcBorders>
              <w:left w:val="single" w:sz="4" w:space="0" w:color="auto"/>
              <w:right w:val="single" w:sz="4" w:space="0" w:color="auto"/>
            </w:tcBorders>
          </w:tcPr>
          <w:p w:rsidR="001B1C45" w:rsidRPr="00556B5C" w:rsidRDefault="001B1C45" w:rsidP="00A00621">
            <w:pPr>
              <w:jc w:val="both"/>
              <w:rPr>
                <w:color w:val="000000"/>
                <w:spacing w:val="-4"/>
                <w:sz w:val="16"/>
                <w:szCs w:val="16"/>
              </w:rPr>
            </w:pPr>
          </w:p>
        </w:tc>
        <w:tc>
          <w:tcPr>
            <w:tcW w:w="601" w:type="pct"/>
            <w:vMerge/>
            <w:tcBorders>
              <w:left w:val="single" w:sz="4" w:space="0" w:color="auto"/>
              <w:right w:val="single" w:sz="4" w:space="0" w:color="auto"/>
            </w:tcBorders>
          </w:tcPr>
          <w:p w:rsidR="001B1C45" w:rsidRPr="00556B5C" w:rsidRDefault="001B1C45" w:rsidP="00A00621">
            <w:pPr>
              <w:jc w:val="both"/>
              <w:rPr>
                <w:bCs/>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28"/>
              <w:jc w:val="both"/>
              <w:rPr>
                <w:sz w:val="16"/>
                <w:szCs w:val="16"/>
              </w:rPr>
            </w:pPr>
            <w:r w:rsidRPr="00556B5C">
              <w:rPr>
                <w:sz w:val="16"/>
                <w:szCs w:val="16"/>
              </w:rPr>
              <w:t>федеральный</w:t>
            </w:r>
          </w:p>
          <w:p w:rsidR="001B1C45" w:rsidRPr="00556B5C" w:rsidRDefault="001B1C45" w:rsidP="00A00621">
            <w:pPr>
              <w:ind w:left="34" w:right="-28"/>
              <w:jc w:val="both"/>
              <w:rPr>
                <w:sz w:val="16"/>
                <w:szCs w:val="16"/>
              </w:rPr>
            </w:pPr>
            <w:r w:rsidRPr="00556B5C">
              <w:rPr>
                <w:sz w:val="16"/>
                <w:szCs w:val="16"/>
              </w:rPr>
              <w:t xml:space="preserve"> бюджет</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r>
      <w:tr w:rsidR="001B1C45" w:rsidRPr="00556B5C" w:rsidTr="00A00621">
        <w:trPr>
          <w:trHeight w:val="20"/>
          <w:jc w:val="center"/>
        </w:trPr>
        <w:tc>
          <w:tcPr>
            <w:tcW w:w="349" w:type="pct"/>
            <w:vMerge/>
            <w:tcBorders>
              <w:left w:val="single" w:sz="4" w:space="0" w:color="auto"/>
              <w:right w:val="single" w:sz="4" w:space="0" w:color="auto"/>
            </w:tcBorders>
          </w:tcPr>
          <w:p w:rsidR="001B1C45" w:rsidRPr="00556B5C" w:rsidRDefault="001B1C45" w:rsidP="00A00621">
            <w:pPr>
              <w:jc w:val="both"/>
              <w:rPr>
                <w:color w:val="000000"/>
                <w:spacing w:val="-4"/>
                <w:sz w:val="16"/>
                <w:szCs w:val="16"/>
              </w:rPr>
            </w:pPr>
          </w:p>
        </w:tc>
        <w:tc>
          <w:tcPr>
            <w:tcW w:w="601" w:type="pct"/>
            <w:vMerge/>
            <w:tcBorders>
              <w:left w:val="single" w:sz="4" w:space="0" w:color="auto"/>
              <w:right w:val="single" w:sz="4" w:space="0" w:color="auto"/>
            </w:tcBorders>
          </w:tcPr>
          <w:p w:rsidR="001B1C45" w:rsidRPr="00556B5C" w:rsidRDefault="001B1C45" w:rsidP="00A00621">
            <w:pPr>
              <w:jc w:val="both"/>
              <w:rPr>
                <w:bCs/>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28"/>
              <w:jc w:val="both"/>
              <w:rPr>
                <w:sz w:val="16"/>
                <w:szCs w:val="16"/>
              </w:rPr>
            </w:pPr>
            <w:r w:rsidRPr="00556B5C">
              <w:rPr>
                <w:sz w:val="16"/>
                <w:szCs w:val="16"/>
              </w:rPr>
              <w:t>республиканский бюджет Чувашской Республики</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r>
      <w:tr w:rsidR="001B1C45" w:rsidRPr="00556B5C" w:rsidTr="00A00621">
        <w:trPr>
          <w:trHeight w:val="20"/>
          <w:jc w:val="center"/>
        </w:trPr>
        <w:tc>
          <w:tcPr>
            <w:tcW w:w="349" w:type="pct"/>
            <w:vMerge/>
            <w:tcBorders>
              <w:left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601" w:type="pct"/>
            <w:vMerge/>
            <w:tcBorders>
              <w:left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28"/>
              <w:jc w:val="both"/>
              <w:rPr>
                <w:sz w:val="16"/>
                <w:szCs w:val="16"/>
              </w:rPr>
            </w:pPr>
            <w:r w:rsidRPr="00556B5C">
              <w:rPr>
                <w:sz w:val="16"/>
                <w:szCs w:val="16"/>
              </w:rPr>
              <w:t>Бюджет Комсомольского района</w:t>
            </w:r>
          </w:p>
          <w:p w:rsidR="001B1C45" w:rsidRPr="00556B5C" w:rsidRDefault="001B1C45" w:rsidP="00A00621">
            <w:pPr>
              <w:ind w:left="34" w:right="-28"/>
              <w:jc w:val="both"/>
              <w:rPr>
                <w:sz w:val="16"/>
                <w:szCs w:val="16"/>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r>
      <w:tr w:rsidR="001B1C45" w:rsidRPr="00556B5C" w:rsidTr="00A00621">
        <w:trPr>
          <w:trHeight w:val="20"/>
          <w:jc w:val="center"/>
        </w:trPr>
        <w:tc>
          <w:tcPr>
            <w:tcW w:w="349" w:type="pct"/>
            <w:vMerge/>
            <w:tcBorders>
              <w:left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601" w:type="pct"/>
            <w:vMerge/>
            <w:tcBorders>
              <w:left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28"/>
              <w:jc w:val="both"/>
              <w:rPr>
                <w:sz w:val="16"/>
                <w:szCs w:val="16"/>
              </w:rPr>
            </w:pPr>
            <w:r w:rsidRPr="00556B5C">
              <w:rPr>
                <w:sz w:val="16"/>
                <w:szCs w:val="16"/>
              </w:rPr>
              <w:t>бюджет Новочелны-Сюрбеевского сельского поселения</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r>
      <w:tr w:rsidR="001B1C45" w:rsidRPr="00556B5C" w:rsidTr="00A00621">
        <w:trPr>
          <w:trHeight w:val="20"/>
          <w:jc w:val="center"/>
        </w:trPr>
        <w:tc>
          <w:tcPr>
            <w:tcW w:w="349" w:type="pct"/>
            <w:vMerge/>
            <w:tcBorders>
              <w:left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601" w:type="pct"/>
            <w:vMerge/>
            <w:tcBorders>
              <w:left w:val="single" w:sz="4" w:space="0" w:color="auto"/>
              <w:right w:val="single" w:sz="4" w:space="0" w:color="auto"/>
            </w:tcBorders>
            <w:vAlign w:val="center"/>
          </w:tcPr>
          <w:p w:rsidR="001B1C45" w:rsidRPr="00556B5C" w:rsidRDefault="001B1C45" w:rsidP="00A00621">
            <w:pPr>
              <w:jc w:val="both"/>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jc w:val="both"/>
              <w:rPr>
                <w:color w:val="000000"/>
                <w:sz w:val="16"/>
                <w:szCs w:val="16"/>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28"/>
              <w:jc w:val="both"/>
              <w:rPr>
                <w:sz w:val="16"/>
                <w:szCs w:val="16"/>
              </w:rPr>
            </w:pPr>
            <w:r w:rsidRPr="00556B5C">
              <w:rPr>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0,0</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0,0</w:t>
            </w:r>
          </w:p>
        </w:tc>
      </w:tr>
      <w:tr w:rsidR="001B1C45" w:rsidRPr="00556B5C" w:rsidTr="00A00621">
        <w:trPr>
          <w:trHeight w:val="20"/>
          <w:jc w:val="center"/>
        </w:trPr>
        <w:tc>
          <w:tcPr>
            <w:tcW w:w="349"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jc w:val="both"/>
              <w:rPr>
                <w:b/>
                <w:bCs/>
                <w:color w:val="000000"/>
                <w:sz w:val="16"/>
                <w:szCs w:val="16"/>
              </w:rPr>
            </w:pPr>
            <w:r w:rsidRPr="00556B5C">
              <w:rPr>
                <w:sz w:val="16"/>
                <w:szCs w:val="16"/>
              </w:rPr>
              <w:t>Целевой индикатор и показатель муниципальной программы, подпрограммы, увязанные с основным мероприятием 1.</w:t>
            </w:r>
          </w:p>
        </w:tc>
        <w:tc>
          <w:tcPr>
            <w:tcW w:w="2206" w:type="pct"/>
            <w:gridSpan w:val="7"/>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28"/>
              <w:jc w:val="both"/>
              <w:rPr>
                <w:sz w:val="16"/>
                <w:szCs w:val="16"/>
              </w:rPr>
            </w:pPr>
            <w:r w:rsidRPr="00556B5C">
              <w:rPr>
                <w:sz w:val="16"/>
                <w:szCs w:val="16"/>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100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100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100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100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1B1C45" w:rsidRPr="00556B5C" w:rsidRDefault="001B1C45" w:rsidP="00A00621">
            <w:pPr>
              <w:ind w:left="34" w:right="-113"/>
              <w:jc w:val="both"/>
              <w:rPr>
                <w:sz w:val="16"/>
                <w:szCs w:val="16"/>
              </w:rPr>
            </w:pPr>
            <w:r w:rsidRPr="00556B5C">
              <w:rPr>
                <w:sz w:val="16"/>
                <w:szCs w:val="16"/>
              </w:rPr>
              <w:t>100</w:t>
            </w:r>
          </w:p>
        </w:tc>
        <w:tc>
          <w:tcPr>
            <w:tcW w:w="35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100</w:t>
            </w:r>
          </w:p>
        </w:tc>
        <w:tc>
          <w:tcPr>
            <w:tcW w:w="403" w:type="pct"/>
            <w:tcBorders>
              <w:top w:val="single" w:sz="4" w:space="0" w:color="auto"/>
              <w:left w:val="single" w:sz="4" w:space="0" w:color="auto"/>
              <w:bottom w:val="single" w:sz="4" w:space="0" w:color="auto"/>
              <w:right w:val="single" w:sz="4" w:space="0" w:color="auto"/>
            </w:tcBorders>
          </w:tcPr>
          <w:p w:rsidR="001B1C45" w:rsidRPr="00556B5C" w:rsidRDefault="001B1C45" w:rsidP="00A00621">
            <w:pPr>
              <w:ind w:left="34" w:right="-113"/>
              <w:jc w:val="both"/>
              <w:rPr>
                <w:sz w:val="16"/>
                <w:szCs w:val="16"/>
              </w:rPr>
            </w:pPr>
            <w:r w:rsidRPr="00556B5C">
              <w:rPr>
                <w:sz w:val="16"/>
                <w:szCs w:val="16"/>
              </w:rPr>
              <w:t>100</w:t>
            </w:r>
          </w:p>
        </w:tc>
      </w:tr>
    </w:tbl>
    <w:p w:rsidR="001B1C45" w:rsidRPr="00556B5C" w:rsidRDefault="001B1C45" w:rsidP="001B1C45">
      <w:pPr>
        <w:pStyle w:val="ConsPlusNormal"/>
        <w:jc w:val="both"/>
        <w:outlineLvl w:val="0"/>
        <w:rPr>
          <w:sz w:val="16"/>
          <w:szCs w:val="16"/>
        </w:rPr>
      </w:pPr>
      <w:r w:rsidRPr="00556B5C">
        <w:rPr>
          <w:sz w:val="16"/>
          <w:szCs w:val="16"/>
        </w:rPr>
        <w:t xml:space="preserve">    </w:t>
      </w:r>
    </w:p>
    <w:p w:rsidR="001B1C45" w:rsidRPr="00556B5C" w:rsidRDefault="001B1C45" w:rsidP="001B1C45">
      <w:pPr>
        <w:rPr>
          <w:sz w:val="16"/>
          <w:szCs w:val="16"/>
        </w:rPr>
      </w:pPr>
    </w:p>
    <w:p w:rsidR="001B1C45" w:rsidRPr="00556B5C" w:rsidRDefault="001B1C45" w:rsidP="001B1C45">
      <w:pPr>
        <w:ind w:firstLine="567"/>
        <w:rPr>
          <w:sz w:val="16"/>
          <w:szCs w:val="16"/>
        </w:rPr>
      </w:pPr>
      <w:r w:rsidRPr="00556B5C">
        <w:rPr>
          <w:sz w:val="16"/>
          <w:szCs w:val="16"/>
        </w:rPr>
        <w:t xml:space="preserve"> </w:t>
      </w:r>
    </w:p>
    <w:p w:rsidR="001B1C45" w:rsidRPr="00556B5C" w:rsidRDefault="001B1C45" w:rsidP="001B1C45">
      <w:pPr>
        <w:tabs>
          <w:tab w:val="left" w:pos="4440"/>
        </w:tabs>
        <w:ind w:left="3840"/>
        <w:jc w:val="center"/>
        <w:rPr>
          <w:sz w:val="16"/>
          <w:szCs w:val="16"/>
        </w:rPr>
      </w:pPr>
    </w:p>
    <w:p w:rsidR="001B1C45" w:rsidRPr="00556B5C" w:rsidRDefault="001B1C45" w:rsidP="001B1C45">
      <w:pPr>
        <w:tabs>
          <w:tab w:val="left" w:pos="4440"/>
        </w:tabs>
        <w:ind w:left="3840"/>
        <w:jc w:val="center"/>
        <w:rPr>
          <w:sz w:val="16"/>
          <w:szCs w:val="16"/>
        </w:rPr>
      </w:pPr>
    </w:p>
    <w:p w:rsidR="001B1C45" w:rsidRPr="00556B5C" w:rsidRDefault="001B1C45" w:rsidP="001B1C45">
      <w:pPr>
        <w:tabs>
          <w:tab w:val="left" w:pos="4440"/>
        </w:tabs>
        <w:ind w:left="3840"/>
        <w:jc w:val="center"/>
        <w:rPr>
          <w:sz w:val="16"/>
          <w:szCs w:val="16"/>
        </w:rPr>
      </w:pPr>
    </w:p>
    <w:p w:rsidR="001B1C45" w:rsidRPr="00556B5C" w:rsidRDefault="001B1C45" w:rsidP="001B1C45">
      <w:pPr>
        <w:tabs>
          <w:tab w:val="left" w:pos="4440"/>
        </w:tabs>
        <w:ind w:left="3840"/>
        <w:jc w:val="center"/>
        <w:rPr>
          <w:sz w:val="16"/>
          <w:szCs w:val="16"/>
        </w:rPr>
      </w:pPr>
    </w:p>
    <w:p w:rsidR="001B1C45" w:rsidRPr="00556B5C" w:rsidRDefault="001B1C45" w:rsidP="001B1C45">
      <w:pPr>
        <w:tabs>
          <w:tab w:val="left" w:pos="4440"/>
        </w:tabs>
        <w:ind w:left="3840"/>
        <w:jc w:val="center"/>
        <w:rPr>
          <w:sz w:val="16"/>
          <w:szCs w:val="16"/>
        </w:rPr>
      </w:pPr>
    </w:p>
    <w:p w:rsidR="001B1C45" w:rsidRPr="00556B5C" w:rsidRDefault="001B1C45" w:rsidP="001B1C45">
      <w:pPr>
        <w:tabs>
          <w:tab w:val="left" w:pos="4440"/>
        </w:tabs>
        <w:ind w:left="3840"/>
        <w:jc w:val="center"/>
        <w:rPr>
          <w:sz w:val="16"/>
          <w:szCs w:val="16"/>
        </w:rPr>
        <w:sectPr w:rsidR="001B1C45" w:rsidRPr="00556B5C" w:rsidSect="00E912E1">
          <w:pgSz w:w="16838" w:h="11905" w:orient="landscape"/>
          <w:pgMar w:top="851" w:right="1134" w:bottom="1985" w:left="1134" w:header="709" w:footer="709" w:gutter="0"/>
          <w:pgNumType w:start="1"/>
          <w:cols w:space="720"/>
        </w:sectPr>
      </w:pPr>
    </w:p>
    <w:p w:rsidR="001B1C45" w:rsidRPr="00556B5C" w:rsidRDefault="001B1C45" w:rsidP="001B1C45">
      <w:pPr>
        <w:tabs>
          <w:tab w:val="left" w:pos="4920"/>
        </w:tabs>
        <w:ind w:left="3840"/>
        <w:jc w:val="right"/>
        <w:rPr>
          <w:sz w:val="16"/>
          <w:szCs w:val="16"/>
        </w:rPr>
      </w:pPr>
      <w:r w:rsidRPr="00556B5C">
        <w:rPr>
          <w:sz w:val="16"/>
          <w:szCs w:val="16"/>
        </w:rPr>
        <w:lastRenderedPageBreak/>
        <w:t>Приложение № 4</w:t>
      </w:r>
    </w:p>
    <w:p w:rsidR="001B1C45" w:rsidRPr="00556B5C" w:rsidRDefault="001B1C45" w:rsidP="001B1C45">
      <w:pPr>
        <w:tabs>
          <w:tab w:val="left" w:pos="4920"/>
        </w:tabs>
        <w:ind w:left="3840"/>
        <w:jc w:val="right"/>
        <w:rPr>
          <w:sz w:val="16"/>
          <w:szCs w:val="16"/>
        </w:rPr>
      </w:pPr>
      <w:r w:rsidRPr="00556B5C">
        <w:rPr>
          <w:sz w:val="16"/>
          <w:szCs w:val="16"/>
        </w:rPr>
        <w:t xml:space="preserve">к муниципальной программе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w:t>
      </w:r>
    </w:p>
    <w:p w:rsidR="001B1C45" w:rsidRPr="00556B5C" w:rsidRDefault="001B1C45" w:rsidP="001B1C45">
      <w:pPr>
        <w:ind w:firstLine="709"/>
        <w:jc w:val="right"/>
        <w:rPr>
          <w:sz w:val="16"/>
          <w:szCs w:val="16"/>
        </w:rPr>
      </w:pPr>
    </w:p>
    <w:p w:rsidR="001B1C45" w:rsidRPr="00556B5C" w:rsidRDefault="001B1C45" w:rsidP="001B1C45">
      <w:pPr>
        <w:ind w:firstLine="709"/>
        <w:jc w:val="both"/>
        <w:rPr>
          <w:sz w:val="16"/>
          <w:szCs w:val="16"/>
        </w:rPr>
      </w:pPr>
    </w:p>
    <w:p w:rsidR="001B1C45" w:rsidRPr="00556B5C" w:rsidRDefault="001B1C45" w:rsidP="001B1C45">
      <w:pPr>
        <w:jc w:val="center"/>
        <w:rPr>
          <w:b/>
          <w:bCs/>
          <w:sz w:val="16"/>
          <w:szCs w:val="16"/>
        </w:rPr>
      </w:pPr>
      <w:r w:rsidRPr="00556B5C">
        <w:rPr>
          <w:b/>
          <w:bCs/>
          <w:sz w:val="16"/>
          <w:szCs w:val="16"/>
        </w:rPr>
        <w:t>П О Д П Р О Г Р А М М А</w:t>
      </w:r>
    </w:p>
    <w:p w:rsidR="001B1C45" w:rsidRPr="00556B5C" w:rsidRDefault="001B1C45" w:rsidP="001B1C45">
      <w:pPr>
        <w:jc w:val="center"/>
        <w:rPr>
          <w:b/>
          <w:bCs/>
          <w:sz w:val="16"/>
          <w:szCs w:val="16"/>
        </w:rPr>
      </w:pPr>
      <w:r w:rsidRPr="00556B5C">
        <w:rPr>
          <w:b/>
          <w:bCs/>
          <w:sz w:val="16"/>
          <w:szCs w:val="16"/>
        </w:rPr>
        <w:t xml:space="preserve">«Устойчивое развитие сельских территорий» </w:t>
      </w:r>
    </w:p>
    <w:p w:rsidR="001B1C45" w:rsidRPr="00556B5C" w:rsidRDefault="001B1C45" w:rsidP="001B1C45">
      <w:pPr>
        <w:jc w:val="center"/>
        <w:rPr>
          <w:b/>
          <w:bCs/>
          <w:sz w:val="16"/>
          <w:szCs w:val="16"/>
        </w:rPr>
      </w:pPr>
      <w:r w:rsidRPr="00556B5C">
        <w:rPr>
          <w:b/>
          <w:bCs/>
          <w:sz w:val="16"/>
          <w:szCs w:val="16"/>
        </w:rPr>
        <w:t xml:space="preserve">муниципальной программы Новочелны-Сюрбеевского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w:t>
      </w:r>
    </w:p>
    <w:p w:rsidR="001B1C45" w:rsidRPr="00556B5C" w:rsidRDefault="001B1C45" w:rsidP="001B1C45">
      <w:pPr>
        <w:jc w:val="center"/>
        <w:rPr>
          <w:b/>
          <w:bCs/>
          <w:sz w:val="16"/>
          <w:szCs w:val="16"/>
        </w:rPr>
      </w:pPr>
      <w:r w:rsidRPr="00556B5C">
        <w:rPr>
          <w:b/>
          <w:bCs/>
          <w:sz w:val="16"/>
          <w:szCs w:val="16"/>
        </w:rPr>
        <w:t xml:space="preserve">сырья и продовольствия » </w:t>
      </w:r>
    </w:p>
    <w:p w:rsidR="001B1C45" w:rsidRPr="00556B5C" w:rsidRDefault="001B1C45" w:rsidP="001B1C45">
      <w:pPr>
        <w:autoSpaceDE w:val="0"/>
        <w:autoSpaceDN w:val="0"/>
        <w:adjustRightInd w:val="0"/>
        <w:jc w:val="both"/>
        <w:outlineLvl w:val="0"/>
        <w:rPr>
          <w:sz w:val="16"/>
          <w:szCs w:val="16"/>
          <w:lang w:eastAsia="en-US"/>
        </w:rPr>
      </w:pPr>
    </w:p>
    <w:p w:rsidR="001B1C45" w:rsidRPr="00556B5C" w:rsidRDefault="001B1C45" w:rsidP="001B1C45">
      <w:pPr>
        <w:autoSpaceDE w:val="0"/>
        <w:autoSpaceDN w:val="0"/>
        <w:adjustRightInd w:val="0"/>
        <w:jc w:val="both"/>
        <w:outlineLvl w:val="0"/>
        <w:rPr>
          <w:sz w:val="16"/>
          <w:szCs w:val="16"/>
        </w:rPr>
      </w:pPr>
    </w:p>
    <w:tbl>
      <w:tblPr>
        <w:tblW w:w="5000" w:type="pct"/>
        <w:tblInd w:w="62" w:type="dxa"/>
        <w:tblCellMar>
          <w:left w:w="62" w:type="dxa"/>
          <w:right w:w="62" w:type="dxa"/>
        </w:tblCellMar>
        <w:tblLook w:val="00A0" w:firstRow="1" w:lastRow="0" w:firstColumn="1" w:lastColumn="0" w:noHBand="0" w:noVBand="0"/>
      </w:tblPr>
      <w:tblGrid>
        <w:gridCol w:w="3574"/>
        <w:gridCol w:w="276"/>
        <w:gridCol w:w="5221"/>
      </w:tblGrid>
      <w:tr w:rsidR="001B1C45" w:rsidRPr="00556B5C" w:rsidTr="00A00621">
        <w:tc>
          <w:tcPr>
            <w:tcW w:w="1970" w:type="pct"/>
          </w:tcPr>
          <w:p w:rsidR="001B1C45" w:rsidRPr="00556B5C" w:rsidRDefault="001B1C45" w:rsidP="00A00621">
            <w:pPr>
              <w:autoSpaceDE w:val="0"/>
              <w:autoSpaceDN w:val="0"/>
              <w:adjustRightInd w:val="0"/>
              <w:jc w:val="both"/>
              <w:rPr>
                <w:sz w:val="16"/>
                <w:szCs w:val="16"/>
                <w:lang w:eastAsia="en-US"/>
              </w:rPr>
            </w:pPr>
            <w:r w:rsidRPr="00556B5C">
              <w:rPr>
                <w:sz w:val="16"/>
                <w:szCs w:val="16"/>
              </w:rPr>
              <w:t>Ответственный исполнитель подпрограммы</w:t>
            </w:r>
          </w:p>
        </w:tc>
        <w:tc>
          <w:tcPr>
            <w:tcW w:w="152" w:type="pct"/>
          </w:tcPr>
          <w:p w:rsidR="001B1C45" w:rsidRPr="00556B5C" w:rsidRDefault="001B1C45" w:rsidP="00A00621">
            <w:pPr>
              <w:autoSpaceDE w:val="0"/>
              <w:autoSpaceDN w:val="0"/>
              <w:adjustRightInd w:val="0"/>
              <w:jc w:val="both"/>
              <w:rPr>
                <w:sz w:val="16"/>
                <w:szCs w:val="16"/>
              </w:rPr>
            </w:pPr>
            <w:r w:rsidRPr="00556B5C">
              <w:rPr>
                <w:sz w:val="16"/>
                <w:szCs w:val="16"/>
              </w:rPr>
              <w:t>–</w:t>
            </w:r>
          </w:p>
        </w:tc>
        <w:tc>
          <w:tcPr>
            <w:tcW w:w="2878" w:type="pct"/>
          </w:tcPr>
          <w:p w:rsidR="001B1C45" w:rsidRPr="00556B5C" w:rsidRDefault="001B1C45" w:rsidP="00A00621">
            <w:pPr>
              <w:autoSpaceDE w:val="0"/>
              <w:autoSpaceDN w:val="0"/>
              <w:adjustRightInd w:val="0"/>
              <w:jc w:val="both"/>
              <w:rPr>
                <w:sz w:val="16"/>
                <w:szCs w:val="16"/>
                <w:lang w:eastAsia="en-US"/>
              </w:rPr>
            </w:pPr>
            <w:r w:rsidRPr="00556B5C">
              <w:rPr>
                <w:sz w:val="16"/>
                <w:szCs w:val="16"/>
                <w:lang w:eastAsia="en-US"/>
              </w:rPr>
              <w:t>Администрация Новочелны-Сюрбеевского сельского поселения Комсомольского района  Чувашской  Республики</w:t>
            </w:r>
          </w:p>
        </w:tc>
      </w:tr>
      <w:tr w:rsidR="001B1C45" w:rsidRPr="00556B5C" w:rsidTr="00A00621">
        <w:tc>
          <w:tcPr>
            <w:tcW w:w="1970" w:type="pct"/>
          </w:tcPr>
          <w:p w:rsidR="001B1C45" w:rsidRPr="00556B5C" w:rsidRDefault="001B1C45" w:rsidP="00A00621">
            <w:pPr>
              <w:autoSpaceDE w:val="0"/>
              <w:autoSpaceDN w:val="0"/>
              <w:adjustRightInd w:val="0"/>
              <w:jc w:val="both"/>
              <w:rPr>
                <w:sz w:val="16"/>
                <w:szCs w:val="16"/>
                <w:lang w:eastAsia="en-US"/>
              </w:rPr>
            </w:pPr>
            <w:r w:rsidRPr="00556B5C">
              <w:rPr>
                <w:sz w:val="16"/>
                <w:szCs w:val="16"/>
              </w:rPr>
              <w:t xml:space="preserve">Цели подпрограммы </w:t>
            </w:r>
          </w:p>
        </w:tc>
        <w:tc>
          <w:tcPr>
            <w:tcW w:w="152" w:type="pct"/>
          </w:tcPr>
          <w:p w:rsidR="001B1C45" w:rsidRPr="00556B5C" w:rsidRDefault="001B1C45" w:rsidP="00A00621">
            <w:pPr>
              <w:jc w:val="both"/>
              <w:rPr>
                <w:sz w:val="16"/>
                <w:szCs w:val="16"/>
              </w:rPr>
            </w:pPr>
            <w:r w:rsidRPr="00556B5C">
              <w:rPr>
                <w:sz w:val="16"/>
                <w:szCs w:val="16"/>
              </w:rPr>
              <w:t>–</w:t>
            </w:r>
          </w:p>
        </w:tc>
        <w:tc>
          <w:tcPr>
            <w:tcW w:w="2878" w:type="pct"/>
          </w:tcPr>
          <w:p w:rsidR="001B1C45" w:rsidRPr="00556B5C" w:rsidRDefault="001B1C45" w:rsidP="00A00621">
            <w:pPr>
              <w:jc w:val="both"/>
              <w:rPr>
                <w:sz w:val="16"/>
                <w:szCs w:val="16"/>
                <w:lang w:eastAsia="en-US"/>
              </w:rPr>
            </w:pPr>
            <w:r w:rsidRPr="00556B5C">
              <w:rPr>
                <w:sz w:val="16"/>
                <w:szCs w:val="16"/>
              </w:rPr>
              <w:t>качественное улучшение условий жизнедеятельности в сельской местности;</w:t>
            </w:r>
          </w:p>
          <w:p w:rsidR="001B1C45" w:rsidRPr="00556B5C" w:rsidRDefault="001B1C45" w:rsidP="00A00621">
            <w:pPr>
              <w:jc w:val="both"/>
              <w:rPr>
                <w:sz w:val="16"/>
                <w:szCs w:val="16"/>
              </w:rPr>
            </w:pPr>
            <w:r w:rsidRPr="00556B5C">
              <w:rPr>
                <w:sz w:val="16"/>
                <w:szCs w:val="1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B1C45" w:rsidRPr="00556B5C" w:rsidRDefault="001B1C45" w:rsidP="00A00621">
            <w:pPr>
              <w:jc w:val="both"/>
              <w:rPr>
                <w:sz w:val="16"/>
                <w:szCs w:val="16"/>
              </w:rPr>
            </w:pPr>
            <w:r w:rsidRPr="00556B5C">
              <w:rPr>
                <w:sz w:val="16"/>
                <w:szCs w:val="16"/>
              </w:rPr>
              <w:t>активизация участия граждан, проживающих в сельской местности, в решении вопросов местного значения</w:t>
            </w:r>
          </w:p>
        </w:tc>
      </w:tr>
      <w:tr w:rsidR="001B1C45" w:rsidRPr="00556B5C" w:rsidTr="00A00621">
        <w:tc>
          <w:tcPr>
            <w:tcW w:w="1970" w:type="pct"/>
          </w:tcPr>
          <w:p w:rsidR="001B1C45" w:rsidRPr="00556B5C" w:rsidRDefault="001B1C45" w:rsidP="00A00621">
            <w:pPr>
              <w:autoSpaceDE w:val="0"/>
              <w:autoSpaceDN w:val="0"/>
              <w:adjustRightInd w:val="0"/>
              <w:jc w:val="both"/>
              <w:rPr>
                <w:sz w:val="16"/>
                <w:szCs w:val="16"/>
                <w:lang w:eastAsia="en-US"/>
              </w:rPr>
            </w:pPr>
            <w:r w:rsidRPr="00556B5C">
              <w:rPr>
                <w:sz w:val="16"/>
                <w:szCs w:val="16"/>
              </w:rPr>
              <w:t>Задачи подпрограммы</w:t>
            </w:r>
          </w:p>
        </w:tc>
        <w:tc>
          <w:tcPr>
            <w:tcW w:w="152" w:type="pct"/>
          </w:tcPr>
          <w:p w:rsidR="001B1C45" w:rsidRPr="00556B5C" w:rsidRDefault="001B1C45" w:rsidP="00A00621">
            <w:pPr>
              <w:autoSpaceDE w:val="0"/>
              <w:autoSpaceDN w:val="0"/>
              <w:adjustRightInd w:val="0"/>
              <w:jc w:val="both"/>
              <w:rPr>
                <w:sz w:val="16"/>
                <w:szCs w:val="16"/>
              </w:rPr>
            </w:pPr>
            <w:r w:rsidRPr="00556B5C">
              <w:rPr>
                <w:sz w:val="16"/>
                <w:szCs w:val="16"/>
              </w:rPr>
              <w:t>–</w:t>
            </w:r>
          </w:p>
        </w:tc>
        <w:tc>
          <w:tcPr>
            <w:tcW w:w="2878" w:type="pct"/>
          </w:tcPr>
          <w:p w:rsidR="001B1C45" w:rsidRPr="00556B5C" w:rsidRDefault="001B1C45" w:rsidP="00A00621">
            <w:pPr>
              <w:widowControl w:val="0"/>
              <w:autoSpaceDE w:val="0"/>
              <w:autoSpaceDN w:val="0"/>
              <w:jc w:val="both"/>
              <w:rPr>
                <w:sz w:val="16"/>
                <w:szCs w:val="16"/>
              </w:rPr>
            </w:pPr>
            <w:r w:rsidRPr="00556B5C">
              <w:rPr>
                <w:sz w:val="16"/>
                <w:szCs w:val="1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1B1C45" w:rsidRPr="00556B5C" w:rsidRDefault="001B1C45" w:rsidP="00A00621">
            <w:pPr>
              <w:widowControl w:val="0"/>
              <w:autoSpaceDE w:val="0"/>
              <w:autoSpaceDN w:val="0"/>
              <w:jc w:val="both"/>
              <w:rPr>
                <w:sz w:val="16"/>
                <w:szCs w:val="16"/>
              </w:rPr>
            </w:pPr>
            <w:r w:rsidRPr="00556B5C">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B1C45" w:rsidRPr="00556B5C" w:rsidRDefault="001B1C45" w:rsidP="00A00621">
            <w:pPr>
              <w:widowControl w:val="0"/>
              <w:autoSpaceDE w:val="0"/>
              <w:autoSpaceDN w:val="0"/>
              <w:jc w:val="both"/>
              <w:rPr>
                <w:sz w:val="16"/>
                <w:szCs w:val="16"/>
              </w:rPr>
            </w:pPr>
            <w:r w:rsidRPr="00556B5C">
              <w:rPr>
                <w:sz w:val="16"/>
                <w:szCs w:val="16"/>
              </w:rPr>
              <w:t>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осуществляется или планируется реализация инвестиционных проектов в сфере агропромышленного комплекса;</w:t>
            </w:r>
          </w:p>
          <w:p w:rsidR="001B1C45" w:rsidRPr="00556B5C" w:rsidRDefault="001B1C45" w:rsidP="00A00621">
            <w:pPr>
              <w:widowControl w:val="0"/>
              <w:autoSpaceDE w:val="0"/>
              <w:autoSpaceDN w:val="0"/>
              <w:jc w:val="both"/>
              <w:rPr>
                <w:sz w:val="16"/>
                <w:szCs w:val="16"/>
              </w:rPr>
            </w:pPr>
            <w:r w:rsidRPr="00556B5C">
              <w:rPr>
                <w:sz w:val="16"/>
                <w:szCs w:val="16"/>
              </w:rPr>
              <w:t>поддержка инициатив граждан, проживающих в сельской местности, по улучшению условий жизнедеятельности;</w:t>
            </w:r>
          </w:p>
          <w:p w:rsidR="001B1C45" w:rsidRPr="00556B5C" w:rsidRDefault="001B1C45" w:rsidP="00A00621">
            <w:pPr>
              <w:widowControl w:val="0"/>
              <w:autoSpaceDE w:val="0"/>
              <w:autoSpaceDN w:val="0"/>
              <w:jc w:val="both"/>
              <w:rPr>
                <w:sz w:val="16"/>
                <w:szCs w:val="16"/>
              </w:rPr>
            </w:pPr>
            <w:r w:rsidRPr="00556B5C">
              <w:rPr>
                <w:sz w:val="16"/>
                <w:szCs w:val="16"/>
              </w:rPr>
              <w:t>поощрение и популяризация достижений в сфере развития сельских территорий</w:t>
            </w:r>
          </w:p>
        </w:tc>
      </w:tr>
      <w:tr w:rsidR="001B1C45" w:rsidRPr="00556B5C" w:rsidTr="00A00621">
        <w:tc>
          <w:tcPr>
            <w:tcW w:w="1970" w:type="pct"/>
          </w:tcPr>
          <w:p w:rsidR="001B1C45" w:rsidRPr="00556B5C" w:rsidRDefault="001B1C45" w:rsidP="00A00621">
            <w:pPr>
              <w:autoSpaceDE w:val="0"/>
              <w:autoSpaceDN w:val="0"/>
              <w:adjustRightInd w:val="0"/>
              <w:spacing w:line="232" w:lineRule="auto"/>
              <w:jc w:val="both"/>
              <w:rPr>
                <w:sz w:val="16"/>
                <w:szCs w:val="16"/>
                <w:lang w:eastAsia="en-US"/>
              </w:rPr>
            </w:pPr>
            <w:r w:rsidRPr="00556B5C">
              <w:rPr>
                <w:sz w:val="16"/>
                <w:szCs w:val="16"/>
              </w:rPr>
              <w:t>Целевые индикаторы и показатели подпрограммы</w:t>
            </w:r>
          </w:p>
        </w:tc>
        <w:tc>
          <w:tcPr>
            <w:tcW w:w="152" w:type="pct"/>
          </w:tcPr>
          <w:p w:rsidR="001B1C45" w:rsidRPr="00556B5C" w:rsidRDefault="001B1C45" w:rsidP="00A00621">
            <w:pPr>
              <w:spacing w:line="232" w:lineRule="auto"/>
              <w:jc w:val="both"/>
              <w:rPr>
                <w:sz w:val="16"/>
                <w:szCs w:val="16"/>
              </w:rPr>
            </w:pPr>
            <w:r w:rsidRPr="00556B5C">
              <w:rPr>
                <w:sz w:val="16"/>
                <w:szCs w:val="16"/>
              </w:rPr>
              <w:t>–</w:t>
            </w:r>
          </w:p>
        </w:tc>
        <w:tc>
          <w:tcPr>
            <w:tcW w:w="2878" w:type="pct"/>
          </w:tcPr>
          <w:p w:rsidR="001B1C45" w:rsidRPr="00556B5C" w:rsidRDefault="001B1C45" w:rsidP="00A00621">
            <w:pPr>
              <w:autoSpaceDE w:val="0"/>
              <w:autoSpaceDN w:val="0"/>
              <w:adjustRightInd w:val="0"/>
              <w:spacing w:line="232" w:lineRule="auto"/>
              <w:jc w:val="both"/>
              <w:rPr>
                <w:sz w:val="16"/>
                <w:szCs w:val="16"/>
                <w:lang w:eastAsia="en-US"/>
              </w:rPr>
            </w:pPr>
            <w:r w:rsidRPr="00556B5C">
              <w:rPr>
                <w:sz w:val="16"/>
                <w:szCs w:val="16"/>
              </w:rPr>
              <w:t>к 2036 году предусматривается достижение следующих целевых индикаторов и показателей:</w:t>
            </w:r>
          </w:p>
          <w:p w:rsidR="001B1C45" w:rsidRPr="00556B5C" w:rsidRDefault="001B1C45" w:rsidP="00A00621">
            <w:pPr>
              <w:spacing w:line="232" w:lineRule="auto"/>
              <w:jc w:val="both"/>
              <w:rPr>
                <w:sz w:val="16"/>
                <w:szCs w:val="16"/>
              </w:rPr>
            </w:pPr>
            <w:r w:rsidRPr="00556B5C">
              <w:rPr>
                <w:sz w:val="16"/>
                <w:szCs w:val="16"/>
              </w:rPr>
              <w:t>ввод (приобретение) 100 кв.метров жилья для граждан, проживающих в сельской местности, в том числе 50  кв. метров для молодых семей и молодых специалистов;</w:t>
            </w:r>
          </w:p>
          <w:p w:rsidR="001B1C45" w:rsidRPr="00556B5C" w:rsidRDefault="001B1C45" w:rsidP="00A00621">
            <w:pPr>
              <w:spacing w:line="232" w:lineRule="auto"/>
              <w:jc w:val="both"/>
              <w:rPr>
                <w:sz w:val="16"/>
                <w:szCs w:val="16"/>
              </w:rPr>
            </w:pPr>
            <w:r w:rsidRPr="00556B5C">
              <w:rPr>
                <w:sz w:val="16"/>
                <w:szCs w:val="16"/>
              </w:rPr>
              <w:t xml:space="preserve">ввод в действие </w:t>
            </w:r>
            <w:smartTag w:uri="urn:schemas-microsoft-com:office:smarttags" w:element="metricconverter">
              <w:smartTagPr>
                <w:attr w:name="ProductID" w:val="0 км"/>
              </w:smartTagPr>
              <w:r w:rsidRPr="00556B5C">
                <w:rPr>
                  <w:sz w:val="16"/>
                  <w:szCs w:val="16"/>
                </w:rPr>
                <w:t>0 км</w:t>
              </w:r>
            </w:smartTag>
            <w:r w:rsidRPr="00556B5C">
              <w:rPr>
                <w:sz w:val="16"/>
                <w:szCs w:val="16"/>
              </w:rPr>
              <w:t xml:space="preserve"> локальных водопроводов;</w:t>
            </w:r>
          </w:p>
          <w:p w:rsidR="001B1C45" w:rsidRPr="00556B5C" w:rsidRDefault="001B1C45" w:rsidP="00A00621">
            <w:pPr>
              <w:spacing w:line="232" w:lineRule="auto"/>
              <w:jc w:val="both"/>
              <w:rPr>
                <w:sz w:val="16"/>
                <w:szCs w:val="16"/>
              </w:rPr>
            </w:pPr>
            <w:r w:rsidRPr="00556B5C">
              <w:rPr>
                <w:sz w:val="16"/>
                <w:szCs w:val="16"/>
              </w:rPr>
              <w:t>ввод в действие 0 км распределительных газовых сетей;</w:t>
            </w:r>
          </w:p>
          <w:p w:rsidR="001B1C45" w:rsidRPr="00556B5C" w:rsidRDefault="001B1C45" w:rsidP="00A00621">
            <w:pPr>
              <w:spacing w:line="232" w:lineRule="auto"/>
              <w:jc w:val="both"/>
              <w:rPr>
                <w:sz w:val="16"/>
                <w:szCs w:val="16"/>
              </w:rPr>
            </w:pPr>
            <w:r w:rsidRPr="00556B5C">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0,1 процента;</w:t>
            </w:r>
          </w:p>
          <w:p w:rsidR="001B1C45" w:rsidRPr="00556B5C" w:rsidRDefault="001B1C45" w:rsidP="00A00621">
            <w:pPr>
              <w:spacing w:line="244" w:lineRule="auto"/>
              <w:jc w:val="both"/>
              <w:rPr>
                <w:sz w:val="16"/>
                <w:szCs w:val="16"/>
              </w:rPr>
            </w:pPr>
            <w:r w:rsidRPr="00556B5C">
              <w:rPr>
                <w:sz w:val="16"/>
                <w:szCs w:val="1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1 процент;</w:t>
            </w:r>
          </w:p>
          <w:p w:rsidR="001B1C45" w:rsidRPr="00556B5C" w:rsidRDefault="001B1C45" w:rsidP="00A00621">
            <w:pPr>
              <w:jc w:val="both"/>
              <w:rPr>
                <w:sz w:val="16"/>
                <w:szCs w:val="16"/>
              </w:rPr>
            </w:pPr>
            <w:r w:rsidRPr="00556B5C">
              <w:rPr>
                <w:sz w:val="16"/>
                <w:szCs w:val="16"/>
              </w:rPr>
              <w:t>реализация 0 проектов местных инициатив граждан, проживающих в сельской местности, получивших грантовую поддержку.</w:t>
            </w:r>
          </w:p>
        </w:tc>
      </w:tr>
      <w:tr w:rsidR="001B1C45" w:rsidRPr="00556B5C" w:rsidTr="00A00621">
        <w:tc>
          <w:tcPr>
            <w:tcW w:w="1970" w:type="pct"/>
          </w:tcPr>
          <w:p w:rsidR="001B1C45" w:rsidRPr="00556B5C" w:rsidRDefault="001B1C45" w:rsidP="00A00621">
            <w:pPr>
              <w:autoSpaceDE w:val="0"/>
              <w:autoSpaceDN w:val="0"/>
              <w:adjustRightInd w:val="0"/>
              <w:jc w:val="both"/>
              <w:rPr>
                <w:sz w:val="16"/>
                <w:szCs w:val="16"/>
                <w:lang w:eastAsia="en-US"/>
              </w:rPr>
            </w:pPr>
            <w:r w:rsidRPr="00556B5C">
              <w:rPr>
                <w:sz w:val="16"/>
                <w:szCs w:val="16"/>
              </w:rPr>
              <w:t>Сроки и этапы реализации подпрограммы</w:t>
            </w:r>
          </w:p>
        </w:tc>
        <w:tc>
          <w:tcPr>
            <w:tcW w:w="152" w:type="pct"/>
          </w:tcPr>
          <w:p w:rsidR="001B1C45" w:rsidRPr="00556B5C" w:rsidRDefault="001B1C45" w:rsidP="00A00621">
            <w:pPr>
              <w:autoSpaceDE w:val="0"/>
              <w:autoSpaceDN w:val="0"/>
              <w:adjustRightInd w:val="0"/>
              <w:jc w:val="both"/>
              <w:rPr>
                <w:sz w:val="16"/>
                <w:szCs w:val="16"/>
              </w:rPr>
            </w:pPr>
            <w:r w:rsidRPr="00556B5C">
              <w:rPr>
                <w:sz w:val="16"/>
                <w:szCs w:val="16"/>
              </w:rPr>
              <w:t>–</w:t>
            </w:r>
          </w:p>
        </w:tc>
        <w:tc>
          <w:tcPr>
            <w:tcW w:w="2878" w:type="pct"/>
          </w:tcPr>
          <w:p w:rsidR="001B1C45" w:rsidRPr="00556B5C" w:rsidRDefault="001B1C45" w:rsidP="00A00621">
            <w:pPr>
              <w:autoSpaceDE w:val="0"/>
              <w:autoSpaceDN w:val="0"/>
              <w:adjustRightInd w:val="0"/>
              <w:jc w:val="both"/>
              <w:rPr>
                <w:sz w:val="16"/>
                <w:szCs w:val="16"/>
                <w:lang w:eastAsia="en-US"/>
              </w:rPr>
            </w:pPr>
            <w:r w:rsidRPr="00556B5C">
              <w:rPr>
                <w:sz w:val="16"/>
                <w:szCs w:val="16"/>
              </w:rPr>
              <w:t>2021–2035 годы:</w:t>
            </w:r>
          </w:p>
          <w:p w:rsidR="001B1C45" w:rsidRPr="00556B5C" w:rsidRDefault="001B1C45" w:rsidP="00A00621">
            <w:pPr>
              <w:autoSpaceDE w:val="0"/>
              <w:autoSpaceDN w:val="0"/>
              <w:adjustRightInd w:val="0"/>
              <w:jc w:val="both"/>
              <w:rPr>
                <w:sz w:val="16"/>
                <w:szCs w:val="16"/>
              </w:rPr>
            </w:pPr>
            <w:r w:rsidRPr="00556B5C">
              <w:rPr>
                <w:sz w:val="16"/>
                <w:szCs w:val="16"/>
              </w:rPr>
              <w:t>1 этап – 2021–2025 годы;</w:t>
            </w:r>
          </w:p>
          <w:p w:rsidR="001B1C45" w:rsidRPr="00556B5C" w:rsidRDefault="001B1C45" w:rsidP="00A00621">
            <w:pPr>
              <w:autoSpaceDE w:val="0"/>
              <w:autoSpaceDN w:val="0"/>
              <w:adjustRightInd w:val="0"/>
              <w:jc w:val="both"/>
              <w:rPr>
                <w:sz w:val="16"/>
                <w:szCs w:val="16"/>
              </w:rPr>
            </w:pPr>
            <w:r w:rsidRPr="00556B5C">
              <w:rPr>
                <w:sz w:val="16"/>
                <w:szCs w:val="16"/>
              </w:rPr>
              <w:t>2 этап – 2026–2030 годы;</w:t>
            </w:r>
          </w:p>
          <w:p w:rsidR="001B1C45" w:rsidRPr="00556B5C" w:rsidRDefault="001B1C45" w:rsidP="00A00621">
            <w:pPr>
              <w:autoSpaceDE w:val="0"/>
              <w:autoSpaceDN w:val="0"/>
              <w:adjustRightInd w:val="0"/>
              <w:jc w:val="both"/>
              <w:rPr>
                <w:sz w:val="16"/>
                <w:szCs w:val="16"/>
              </w:rPr>
            </w:pPr>
            <w:r w:rsidRPr="00556B5C">
              <w:rPr>
                <w:sz w:val="16"/>
                <w:szCs w:val="16"/>
              </w:rPr>
              <w:t>3 этап – 2031–2035 годы</w:t>
            </w:r>
          </w:p>
        </w:tc>
      </w:tr>
      <w:tr w:rsidR="001B1C45" w:rsidRPr="00556B5C" w:rsidTr="00A00621">
        <w:tc>
          <w:tcPr>
            <w:tcW w:w="1970" w:type="pct"/>
          </w:tcPr>
          <w:p w:rsidR="001B1C45" w:rsidRPr="00556B5C" w:rsidRDefault="001B1C45" w:rsidP="00A00621">
            <w:pPr>
              <w:autoSpaceDE w:val="0"/>
              <w:autoSpaceDN w:val="0"/>
              <w:adjustRightInd w:val="0"/>
              <w:jc w:val="both"/>
              <w:rPr>
                <w:sz w:val="16"/>
                <w:szCs w:val="16"/>
                <w:lang w:eastAsia="en-US"/>
              </w:rPr>
            </w:pPr>
            <w:r w:rsidRPr="00556B5C">
              <w:rPr>
                <w:sz w:val="16"/>
                <w:szCs w:val="16"/>
              </w:rPr>
              <w:t>Объемы финансирования подпрограммы с разбивкой по годам реализации подпрограммы</w:t>
            </w:r>
          </w:p>
        </w:tc>
        <w:tc>
          <w:tcPr>
            <w:tcW w:w="152" w:type="pct"/>
          </w:tcPr>
          <w:p w:rsidR="001B1C45" w:rsidRPr="00556B5C" w:rsidRDefault="001B1C45" w:rsidP="00A00621">
            <w:pPr>
              <w:jc w:val="both"/>
              <w:rPr>
                <w:sz w:val="16"/>
                <w:szCs w:val="16"/>
              </w:rPr>
            </w:pPr>
            <w:r w:rsidRPr="00556B5C">
              <w:rPr>
                <w:sz w:val="16"/>
                <w:szCs w:val="16"/>
              </w:rPr>
              <w:t>–</w:t>
            </w:r>
          </w:p>
        </w:tc>
        <w:tc>
          <w:tcPr>
            <w:tcW w:w="2878" w:type="pct"/>
          </w:tcPr>
          <w:p w:rsidR="001B1C45" w:rsidRPr="00556B5C" w:rsidRDefault="001B1C45" w:rsidP="00A00621">
            <w:pPr>
              <w:autoSpaceDE w:val="0"/>
              <w:autoSpaceDN w:val="0"/>
              <w:adjustRightInd w:val="0"/>
              <w:ind w:firstLine="567"/>
              <w:jc w:val="both"/>
              <w:rPr>
                <w:sz w:val="16"/>
                <w:szCs w:val="16"/>
                <w:lang w:eastAsia="en-US"/>
              </w:rPr>
            </w:pPr>
            <w:r w:rsidRPr="00556B5C">
              <w:rPr>
                <w:sz w:val="16"/>
                <w:szCs w:val="16"/>
              </w:rPr>
              <w:t xml:space="preserve">прогнозируемые объемы бюджетных ассигнований на реализацию мероприятий подпрограммы в 2020–2035 годах составляют  </w:t>
            </w:r>
            <w:r w:rsidRPr="00556B5C">
              <w:rPr>
                <w:sz w:val="16"/>
                <w:szCs w:val="16"/>
                <w:lang w:eastAsia="en-US"/>
              </w:rPr>
              <w:t xml:space="preserve">в 2021 - 2035 годах составляет </w:t>
            </w:r>
            <w:r w:rsidRPr="00556B5C">
              <w:rPr>
                <w:color w:val="000000"/>
                <w:sz w:val="16"/>
                <w:szCs w:val="16"/>
                <w:lang w:eastAsia="en-US"/>
              </w:rPr>
              <w:t>0,00</w:t>
            </w:r>
            <w:r w:rsidRPr="00556B5C">
              <w:rPr>
                <w:sz w:val="16"/>
                <w:szCs w:val="16"/>
                <w:lang w:eastAsia="en-US"/>
              </w:rPr>
              <w:t xml:space="preserve">  рублей, в том числе:</w:t>
            </w:r>
          </w:p>
          <w:p w:rsidR="001B1C45" w:rsidRPr="00556B5C" w:rsidRDefault="001B1C45" w:rsidP="00A00621">
            <w:pPr>
              <w:autoSpaceDE w:val="0"/>
              <w:autoSpaceDN w:val="0"/>
              <w:adjustRightInd w:val="0"/>
              <w:jc w:val="both"/>
              <w:rPr>
                <w:sz w:val="16"/>
                <w:szCs w:val="16"/>
              </w:rPr>
            </w:pPr>
            <w:r w:rsidRPr="00556B5C">
              <w:rPr>
                <w:sz w:val="16"/>
                <w:szCs w:val="16"/>
              </w:rPr>
              <w:t>в 2021 году – 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2022 году – 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2023 году – 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2024 году – 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2025 году – 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2026–2030 годах – 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2031–2035 годах – 0,0 тыс. рублей;</w:t>
            </w:r>
          </w:p>
          <w:p w:rsidR="001B1C45" w:rsidRPr="00556B5C" w:rsidRDefault="001B1C45" w:rsidP="00A00621">
            <w:pPr>
              <w:autoSpaceDE w:val="0"/>
              <w:autoSpaceDN w:val="0"/>
              <w:adjustRightInd w:val="0"/>
              <w:jc w:val="both"/>
              <w:rPr>
                <w:sz w:val="16"/>
                <w:szCs w:val="16"/>
              </w:rPr>
            </w:pPr>
            <w:r w:rsidRPr="00556B5C">
              <w:rPr>
                <w:sz w:val="16"/>
                <w:szCs w:val="16"/>
              </w:rPr>
              <w:t>из них средства:</w:t>
            </w:r>
          </w:p>
          <w:p w:rsidR="001B1C45" w:rsidRPr="00556B5C" w:rsidRDefault="001B1C45" w:rsidP="00A00621">
            <w:pPr>
              <w:autoSpaceDE w:val="0"/>
              <w:autoSpaceDN w:val="0"/>
              <w:adjustRightInd w:val="0"/>
              <w:jc w:val="both"/>
              <w:rPr>
                <w:sz w:val="16"/>
                <w:szCs w:val="16"/>
              </w:rPr>
            </w:pPr>
            <w:r w:rsidRPr="00556B5C">
              <w:rPr>
                <w:sz w:val="16"/>
                <w:szCs w:val="16"/>
              </w:rPr>
              <w:t>федерального бюджета – 0, 0 тыс. рублей, в том числе</w:t>
            </w:r>
          </w:p>
          <w:p w:rsidR="001B1C45" w:rsidRPr="00556B5C" w:rsidRDefault="001B1C45" w:rsidP="00A00621">
            <w:pPr>
              <w:autoSpaceDE w:val="0"/>
              <w:autoSpaceDN w:val="0"/>
              <w:adjustRightInd w:val="0"/>
              <w:jc w:val="both"/>
              <w:rPr>
                <w:sz w:val="16"/>
                <w:szCs w:val="16"/>
              </w:rPr>
            </w:pPr>
            <w:r w:rsidRPr="00556B5C">
              <w:rPr>
                <w:sz w:val="16"/>
                <w:szCs w:val="16"/>
              </w:rPr>
              <w:t>в 2021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2022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2023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2024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2025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2026–2030 годах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2031–2035 годах – 0,00 тыс. рублей;</w:t>
            </w:r>
          </w:p>
          <w:p w:rsidR="001B1C45" w:rsidRPr="00556B5C" w:rsidRDefault="001B1C45" w:rsidP="00A00621">
            <w:pPr>
              <w:autoSpaceDE w:val="0"/>
              <w:autoSpaceDN w:val="0"/>
              <w:adjustRightInd w:val="0"/>
              <w:jc w:val="both"/>
              <w:rPr>
                <w:sz w:val="16"/>
                <w:szCs w:val="16"/>
              </w:rPr>
            </w:pPr>
            <w:r w:rsidRPr="00556B5C">
              <w:rPr>
                <w:sz w:val="16"/>
                <w:szCs w:val="16"/>
              </w:rPr>
              <w:lastRenderedPageBreak/>
              <w:t>республиканского бюджета Чувашской Республики –   тыс. рублей, в том числе:</w:t>
            </w:r>
          </w:p>
          <w:p w:rsidR="001B1C45" w:rsidRPr="00556B5C" w:rsidRDefault="001B1C45" w:rsidP="00A00621">
            <w:pPr>
              <w:autoSpaceDE w:val="0"/>
              <w:autoSpaceDN w:val="0"/>
              <w:adjustRightInd w:val="0"/>
              <w:jc w:val="both"/>
              <w:rPr>
                <w:sz w:val="16"/>
                <w:szCs w:val="16"/>
              </w:rPr>
            </w:pPr>
            <w:r w:rsidRPr="00556B5C">
              <w:rPr>
                <w:sz w:val="16"/>
                <w:szCs w:val="16"/>
              </w:rPr>
              <w:t>в 2021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2022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2023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2024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2025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2026–2030 годах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2031–2035 годах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местных бюджетов –  0, 0 тыс. рублей, в том числе:</w:t>
            </w:r>
          </w:p>
          <w:p w:rsidR="001B1C45" w:rsidRPr="00556B5C" w:rsidRDefault="001B1C45" w:rsidP="00A00621">
            <w:pPr>
              <w:autoSpaceDE w:val="0"/>
              <w:autoSpaceDN w:val="0"/>
              <w:adjustRightInd w:val="0"/>
              <w:jc w:val="both"/>
              <w:rPr>
                <w:sz w:val="16"/>
                <w:szCs w:val="16"/>
              </w:rPr>
            </w:pPr>
            <w:r w:rsidRPr="00556B5C">
              <w:rPr>
                <w:sz w:val="16"/>
                <w:szCs w:val="16"/>
              </w:rPr>
              <w:t>в 2021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2022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2023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2024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2025 году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2026–2030 годах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2031–2035 годах –  0, 0 тыс. рублей;</w:t>
            </w:r>
          </w:p>
          <w:p w:rsidR="001B1C45" w:rsidRPr="00556B5C" w:rsidRDefault="001B1C45" w:rsidP="00A00621">
            <w:pPr>
              <w:autoSpaceDE w:val="0"/>
              <w:autoSpaceDN w:val="0"/>
              <w:adjustRightInd w:val="0"/>
              <w:jc w:val="both"/>
              <w:rPr>
                <w:sz w:val="16"/>
                <w:szCs w:val="16"/>
              </w:rPr>
            </w:pPr>
            <w:r w:rsidRPr="00556B5C">
              <w:rPr>
                <w:sz w:val="16"/>
                <w:szCs w:val="16"/>
              </w:rPr>
              <w:t>внебюджетных источников –  0,00 тыс. рублей , в том числе:</w:t>
            </w:r>
          </w:p>
          <w:p w:rsidR="001B1C45" w:rsidRPr="00556B5C" w:rsidRDefault="001B1C45" w:rsidP="00A00621">
            <w:pPr>
              <w:autoSpaceDE w:val="0"/>
              <w:autoSpaceDN w:val="0"/>
              <w:adjustRightInd w:val="0"/>
              <w:jc w:val="both"/>
              <w:rPr>
                <w:sz w:val="16"/>
                <w:szCs w:val="16"/>
              </w:rPr>
            </w:pPr>
            <w:r w:rsidRPr="00556B5C">
              <w:rPr>
                <w:sz w:val="16"/>
                <w:szCs w:val="16"/>
              </w:rPr>
              <w:t>в 2021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2022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2023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2024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2025 году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2026–2030 годах –  0,00 тыс. рублей;</w:t>
            </w:r>
          </w:p>
          <w:p w:rsidR="001B1C45" w:rsidRPr="00556B5C" w:rsidRDefault="001B1C45" w:rsidP="00A00621">
            <w:pPr>
              <w:autoSpaceDE w:val="0"/>
              <w:autoSpaceDN w:val="0"/>
              <w:adjustRightInd w:val="0"/>
              <w:jc w:val="both"/>
              <w:rPr>
                <w:sz w:val="16"/>
                <w:szCs w:val="16"/>
              </w:rPr>
            </w:pPr>
            <w:r w:rsidRPr="00556B5C">
              <w:rPr>
                <w:sz w:val="16"/>
                <w:szCs w:val="16"/>
              </w:rPr>
              <w:t>в 2031–2035 годах –  0,00 тыс. рублей</w:t>
            </w:r>
          </w:p>
          <w:p w:rsidR="001B1C45" w:rsidRPr="00556B5C" w:rsidRDefault="001B1C45" w:rsidP="00A00621">
            <w:pPr>
              <w:autoSpaceDE w:val="0"/>
              <w:autoSpaceDN w:val="0"/>
              <w:adjustRightInd w:val="0"/>
              <w:jc w:val="both"/>
              <w:rPr>
                <w:sz w:val="16"/>
                <w:szCs w:val="16"/>
                <w:lang w:eastAsia="en-US"/>
              </w:rPr>
            </w:pPr>
          </w:p>
        </w:tc>
      </w:tr>
      <w:tr w:rsidR="001B1C45" w:rsidRPr="00556B5C" w:rsidTr="00A00621">
        <w:tc>
          <w:tcPr>
            <w:tcW w:w="1970" w:type="pct"/>
          </w:tcPr>
          <w:p w:rsidR="001B1C45" w:rsidRPr="00556B5C" w:rsidRDefault="001B1C45" w:rsidP="00A00621">
            <w:pPr>
              <w:autoSpaceDE w:val="0"/>
              <w:autoSpaceDN w:val="0"/>
              <w:adjustRightInd w:val="0"/>
              <w:jc w:val="both"/>
              <w:rPr>
                <w:sz w:val="16"/>
                <w:szCs w:val="16"/>
                <w:lang w:eastAsia="en-US"/>
              </w:rPr>
            </w:pPr>
            <w:r w:rsidRPr="00556B5C">
              <w:rPr>
                <w:sz w:val="16"/>
                <w:szCs w:val="16"/>
              </w:rPr>
              <w:lastRenderedPageBreak/>
              <w:t>Ожидаемые результаты реализации подпрограммы</w:t>
            </w:r>
          </w:p>
        </w:tc>
        <w:tc>
          <w:tcPr>
            <w:tcW w:w="152" w:type="pct"/>
          </w:tcPr>
          <w:p w:rsidR="001B1C45" w:rsidRPr="00556B5C" w:rsidRDefault="001B1C45" w:rsidP="00A00621">
            <w:pPr>
              <w:jc w:val="both"/>
              <w:rPr>
                <w:sz w:val="16"/>
                <w:szCs w:val="16"/>
                <w:lang w:val="en-US"/>
              </w:rPr>
            </w:pPr>
            <w:r w:rsidRPr="00556B5C">
              <w:rPr>
                <w:sz w:val="16"/>
                <w:szCs w:val="16"/>
                <w:lang w:val="en-US"/>
              </w:rPr>
              <w:t>–</w:t>
            </w:r>
          </w:p>
        </w:tc>
        <w:tc>
          <w:tcPr>
            <w:tcW w:w="2878" w:type="pct"/>
          </w:tcPr>
          <w:p w:rsidR="001B1C45" w:rsidRPr="00556B5C" w:rsidRDefault="001B1C45" w:rsidP="00A00621">
            <w:pPr>
              <w:jc w:val="both"/>
              <w:rPr>
                <w:sz w:val="16"/>
                <w:szCs w:val="16"/>
              </w:rPr>
            </w:pPr>
            <w:r w:rsidRPr="00556B5C">
              <w:rPr>
                <w:sz w:val="16"/>
                <w:szCs w:val="16"/>
              </w:rPr>
              <w:t>решение жилищной проблемы для 0,8 процента семей, проживающих в сельской местности, нуждающихся в улучшении жилищных условий, в том числе для 1 процента молодых семей и молодых специалистов;</w:t>
            </w:r>
          </w:p>
          <w:p w:rsidR="001B1C45" w:rsidRPr="00556B5C" w:rsidRDefault="001B1C45" w:rsidP="00A00621">
            <w:pPr>
              <w:jc w:val="both"/>
              <w:rPr>
                <w:sz w:val="16"/>
                <w:szCs w:val="16"/>
              </w:rPr>
            </w:pPr>
            <w:r w:rsidRPr="00556B5C">
              <w:rPr>
                <w:sz w:val="16"/>
                <w:szCs w:val="16"/>
              </w:rPr>
              <w:t>удовлетворение потребности организаций агропромышленного комплекса и социальной сферы села в квалифицированных трудовых кадрах;</w:t>
            </w:r>
          </w:p>
          <w:p w:rsidR="001B1C45" w:rsidRPr="00556B5C" w:rsidRDefault="001B1C45" w:rsidP="00A00621">
            <w:pPr>
              <w:jc w:val="both"/>
              <w:rPr>
                <w:sz w:val="16"/>
                <w:szCs w:val="16"/>
              </w:rPr>
            </w:pPr>
            <w:r w:rsidRPr="00556B5C">
              <w:rPr>
                <w:sz w:val="16"/>
                <w:szCs w:val="16"/>
              </w:rPr>
              <w:t>повышение уровня социально-инженерного обустройства в сельской местности;</w:t>
            </w:r>
          </w:p>
          <w:p w:rsidR="001B1C45" w:rsidRPr="00556B5C" w:rsidRDefault="001B1C45" w:rsidP="00A00621">
            <w:pPr>
              <w:jc w:val="both"/>
              <w:rPr>
                <w:sz w:val="16"/>
                <w:szCs w:val="16"/>
              </w:rPr>
            </w:pPr>
            <w:r w:rsidRPr="00556B5C">
              <w:rPr>
                <w:sz w:val="16"/>
                <w:szCs w:val="16"/>
              </w:rPr>
              <w:t>повышение инвестиционной активности в агропромышленном комплексе;</w:t>
            </w:r>
          </w:p>
          <w:p w:rsidR="001B1C45" w:rsidRPr="00556B5C" w:rsidRDefault="001B1C45" w:rsidP="00A00621">
            <w:pPr>
              <w:jc w:val="both"/>
              <w:rPr>
                <w:sz w:val="16"/>
                <w:szCs w:val="16"/>
              </w:rPr>
            </w:pPr>
            <w:r w:rsidRPr="00556B5C">
              <w:rPr>
                <w:sz w:val="16"/>
                <w:szCs w:val="16"/>
              </w:rPr>
              <w:t>повышение налогооблагаемой базы бюджетов муниципальных образований;</w:t>
            </w:r>
          </w:p>
          <w:p w:rsidR="001B1C45" w:rsidRPr="00556B5C" w:rsidRDefault="001B1C45" w:rsidP="00A00621">
            <w:pPr>
              <w:jc w:val="both"/>
              <w:rPr>
                <w:sz w:val="16"/>
                <w:szCs w:val="16"/>
              </w:rPr>
            </w:pPr>
            <w:r w:rsidRPr="00556B5C">
              <w:rPr>
                <w:sz w:val="16"/>
                <w:szCs w:val="16"/>
              </w:rPr>
              <w:t>преодоление оторванности жителей села от  социальных учреждений, более полное удовлетворение их общественно-культурных потребностей;</w:t>
            </w:r>
          </w:p>
          <w:p w:rsidR="001B1C45" w:rsidRPr="00556B5C" w:rsidRDefault="001B1C45" w:rsidP="00A00621">
            <w:pPr>
              <w:jc w:val="both"/>
              <w:rPr>
                <w:sz w:val="16"/>
                <w:szCs w:val="16"/>
              </w:rPr>
            </w:pPr>
            <w:r w:rsidRPr="00556B5C">
              <w:rPr>
                <w:sz w:val="16"/>
                <w:szCs w:val="16"/>
              </w:rPr>
              <w:t>снижение миграционного оттока сельского населения, прежде всего молодежи;</w:t>
            </w:r>
          </w:p>
          <w:p w:rsidR="001B1C45" w:rsidRPr="00556B5C" w:rsidRDefault="001B1C45" w:rsidP="00A00621">
            <w:pPr>
              <w:jc w:val="both"/>
              <w:rPr>
                <w:sz w:val="16"/>
                <w:szCs w:val="16"/>
              </w:rPr>
            </w:pPr>
            <w:r w:rsidRPr="00556B5C">
              <w:rPr>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1B1C45" w:rsidRPr="00556B5C" w:rsidRDefault="001B1C45" w:rsidP="00A00621">
            <w:pPr>
              <w:widowControl w:val="0"/>
              <w:autoSpaceDE w:val="0"/>
              <w:autoSpaceDN w:val="0"/>
              <w:jc w:val="both"/>
              <w:rPr>
                <w:sz w:val="16"/>
                <w:szCs w:val="16"/>
                <w:lang w:eastAsia="en-US"/>
              </w:rPr>
            </w:pPr>
          </w:p>
        </w:tc>
      </w:tr>
    </w:tbl>
    <w:p w:rsidR="001B1C45" w:rsidRPr="00556B5C" w:rsidRDefault="001B1C45" w:rsidP="001B1C45">
      <w:pPr>
        <w:autoSpaceDE w:val="0"/>
        <w:autoSpaceDN w:val="0"/>
        <w:adjustRightInd w:val="0"/>
        <w:jc w:val="center"/>
        <w:rPr>
          <w:sz w:val="16"/>
          <w:szCs w:val="16"/>
        </w:rPr>
      </w:pPr>
    </w:p>
    <w:p w:rsidR="001B1C45" w:rsidRPr="00556B5C" w:rsidRDefault="001B1C45" w:rsidP="001B1C45">
      <w:pPr>
        <w:jc w:val="center"/>
        <w:rPr>
          <w:b/>
          <w:bCs/>
          <w:sz w:val="16"/>
          <w:szCs w:val="16"/>
        </w:rPr>
      </w:pPr>
      <w:r w:rsidRPr="00556B5C">
        <w:rPr>
          <w:b/>
          <w:bCs/>
          <w:sz w:val="16"/>
          <w:szCs w:val="16"/>
        </w:rPr>
        <w:br w:type="page"/>
      </w:r>
      <w:r w:rsidRPr="00556B5C">
        <w:rPr>
          <w:b/>
          <w:bCs/>
          <w:sz w:val="16"/>
          <w:szCs w:val="16"/>
        </w:rPr>
        <w:lastRenderedPageBreak/>
        <w:t xml:space="preserve">Раздел I. Приоритеты и цели подпрограммы «Устойчивое развитие </w:t>
      </w:r>
    </w:p>
    <w:p w:rsidR="001B1C45" w:rsidRPr="00556B5C" w:rsidRDefault="001B1C45" w:rsidP="001B1C45">
      <w:pPr>
        <w:jc w:val="center"/>
        <w:rPr>
          <w:b/>
          <w:bCs/>
          <w:sz w:val="16"/>
          <w:szCs w:val="16"/>
        </w:rPr>
      </w:pPr>
      <w:r w:rsidRPr="00556B5C">
        <w:rPr>
          <w:b/>
          <w:bCs/>
          <w:sz w:val="16"/>
          <w:szCs w:val="16"/>
        </w:rPr>
        <w:t>сельских территорий».</w:t>
      </w:r>
    </w:p>
    <w:p w:rsidR="001B1C45" w:rsidRPr="00556B5C" w:rsidRDefault="001B1C45" w:rsidP="001B1C45">
      <w:pPr>
        <w:autoSpaceDE w:val="0"/>
        <w:autoSpaceDN w:val="0"/>
        <w:adjustRightInd w:val="0"/>
        <w:spacing w:line="244" w:lineRule="auto"/>
        <w:jc w:val="center"/>
        <w:rPr>
          <w:sz w:val="16"/>
          <w:szCs w:val="16"/>
          <w:lang w:eastAsia="en-US"/>
        </w:rPr>
      </w:pPr>
    </w:p>
    <w:p w:rsidR="001B1C45" w:rsidRPr="00556B5C" w:rsidRDefault="001B1C45" w:rsidP="001B1C45">
      <w:pPr>
        <w:spacing w:line="244" w:lineRule="auto"/>
        <w:ind w:firstLine="709"/>
        <w:jc w:val="both"/>
        <w:rPr>
          <w:sz w:val="16"/>
          <w:szCs w:val="16"/>
        </w:rPr>
      </w:pPr>
      <w:r w:rsidRPr="00556B5C">
        <w:rPr>
          <w:sz w:val="16"/>
          <w:szCs w:val="16"/>
        </w:rPr>
        <w:t xml:space="preserve">Подпрограмма «Устойчивое развитие сельских территорий» муниципальной программы Новочелны-Сюрбеевского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(далее  – подпрограмма) является инструментом реализации муниципальной политики в области устойчивого развития сельских территорий, направления которой определены Концепцией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w:t>
      </w:r>
      <w:smartTag w:uri="urn:schemas-microsoft-com:office:smarttags" w:element="metricconverter">
        <w:smartTagPr>
          <w:attr w:name="ProductID" w:val="2010 г"/>
        </w:smartTagPr>
        <w:r w:rsidRPr="00556B5C">
          <w:rPr>
            <w:sz w:val="16"/>
            <w:szCs w:val="16"/>
          </w:rPr>
          <w:t>2010 г</w:t>
        </w:r>
      </w:smartTag>
      <w:r w:rsidRPr="00556B5C">
        <w:rPr>
          <w:sz w:val="16"/>
          <w:szCs w:val="16"/>
        </w:rPr>
        <w:t>. № 2136-р (далее – Концепция).</w:t>
      </w:r>
    </w:p>
    <w:p w:rsidR="001B1C45" w:rsidRPr="00556B5C" w:rsidRDefault="001B1C45" w:rsidP="001B1C45">
      <w:pPr>
        <w:spacing w:line="244" w:lineRule="auto"/>
        <w:ind w:firstLine="709"/>
        <w:jc w:val="both"/>
        <w:rPr>
          <w:sz w:val="16"/>
          <w:szCs w:val="16"/>
        </w:rPr>
      </w:pPr>
      <w:r w:rsidRPr="00556B5C">
        <w:rPr>
          <w:sz w:val="16"/>
          <w:szCs w:val="16"/>
        </w:rPr>
        <w:t>В соответствии с Концепцией приоритетами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производственной и других общенациональных функций и задач территориального развития.</w:t>
      </w:r>
    </w:p>
    <w:p w:rsidR="001B1C45" w:rsidRPr="00556B5C" w:rsidRDefault="001B1C45" w:rsidP="001B1C45">
      <w:pPr>
        <w:spacing w:line="244" w:lineRule="auto"/>
        <w:ind w:firstLine="709"/>
        <w:jc w:val="both"/>
        <w:rPr>
          <w:sz w:val="16"/>
          <w:szCs w:val="16"/>
        </w:rPr>
      </w:pPr>
      <w:r w:rsidRPr="00556B5C">
        <w:rPr>
          <w:sz w:val="16"/>
          <w:szCs w:val="16"/>
        </w:rPr>
        <w:t>Подпрограмма направлена на достижение следующих основных целей:</w:t>
      </w:r>
    </w:p>
    <w:p w:rsidR="001B1C45" w:rsidRPr="00556B5C" w:rsidRDefault="001B1C45" w:rsidP="001B1C45">
      <w:pPr>
        <w:spacing w:line="244" w:lineRule="auto"/>
        <w:ind w:firstLine="709"/>
        <w:jc w:val="both"/>
        <w:rPr>
          <w:sz w:val="16"/>
          <w:szCs w:val="16"/>
        </w:rPr>
      </w:pPr>
      <w:r w:rsidRPr="00556B5C">
        <w:rPr>
          <w:sz w:val="16"/>
          <w:szCs w:val="16"/>
        </w:rPr>
        <w:t>качественное улучшение условий жизнедеятельности в сельской местности;</w:t>
      </w:r>
    </w:p>
    <w:p w:rsidR="001B1C45" w:rsidRPr="00556B5C" w:rsidRDefault="001B1C45" w:rsidP="001B1C45">
      <w:pPr>
        <w:spacing w:line="244" w:lineRule="auto"/>
        <w:ind w:firstLine="709"/>
        <w:jc w:val="both"/>
        <w:rPr>
          <w:sz w:val="16"/>
          <w:szCs w:val="16"/>
        </w:rPr>
      </w:pPr>
      <w:r w:rsidRPr="00556B5C">
        <w:rPr>
          <w:sz w:val="16"/>
          <w:szCs w:val="1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B1C45" w:rsidRPr="00556B5C" w:rsidRDefault="001B1C45" w:rsidP="001B1C45">
      <w:pPr>
        <w:spacing w:line="244" w:lineRule="auto"/>
        <w:ind w:firstLine="709"/>
        <w:jc w:val="both"/>
        <w:rPr>
          <w:sz w:val="16"/>
          <w:szCs w:val="16"/>
        </w:rPr>
      </w:pPr>
      <w:r w:rsidRPr="00556B5C">
        <w:rPr>
          <w:sz w:val="16"/>
          <w:szCs w:val="16"/>
        </w:rPr>
        <w:t>активизация участия граждан, проживающих в сельской местности, в решении вопросов местного значения.</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Достижению поставленных в подпрограмме целей способствует решение следующих задач:</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в области качественного улучшения условий жизнедеятельности в сельской местности:</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в области стимулирования инвестиционной активности в агропромышленном комплексе:</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осуществляется или планируется реализация инвестиционных проектов в сфере агропромышленного комплекса;</w:t>
      </w:r>
    </w:p>
    <w:p w:rsidR="001B1C45" w:rsidRPr="00556B5C" w:rsidRDefault="001B1C45" w:rsidP="001B1C45">
      <w:pPr>
        <w:autoSpaceDE w:val="0"/>
        <w:autoSpaceDN w:val="0"/>
        <w:ind w:firstLine="709"/>
        <w:jc w:val="both"/>
        <w:rPr>
          <w:sz w:val="16"/>
          <w:szCs w:val="16"/>
        </w:rPr>
      </w:pPr>
      <w:r w:rsidRPr="00556B5C">
        <w:rPr>
          <w:sz w:val="16"/>
          <w:szCs w:val="16"/>
        </w:rPr>
        <w:t>в области активизации участия граждан, проживающих в сельской местности, в решении вопросов местного значения:</w:t>
      </w:r>
    </w:p>
    <w:p w:rsidR="001B1C45" w:rsidRPr="00556B5C" w:rsidRDefault="001B1C45" w:rsidP="001B1C45">
      <w:pPr>
        <w:autoSpaceDE w:val="0"/>
        <w:autoSpaceDN w:val="0"/>
        <w:ind w:firstLine="709"/>
        <w:jc w:val="both"/>
        <w:rPr>
          <w:sz w:val="16"/>
          <w:szCs w:val="16"/>
        </w:rPr>
      </w:pPr>
      <w:r w:rsidRPr="00556B5C">
        <w:rPr>
          <w:sz w:val="16"/>
          <w:szCs w:val="16"/>
        </w:rPr>
        <w:t>поддержка инициатив граждан, проживающих в сельской местности, по улучшению условий жизнедеятельности;</w:t>
      </w:r>
    </w:p>
    <w:p w:rsidR="001B1C45" w:rsidRPr="00556B5C" w:rsidRDefault="001B1C45" w:rsidP="001B1C45">
      <w:pPr>
        <w:autoSpaceDE w:val="0"/>
        <w:autoSpaceDN w:val="0"/>
        <w:ind w:firstLine="709"/>
        <w:jc w:val="both"/>
        <w:rPr>
          <w:sz w:val="16"/>
          <w:szCs w:val="16"/>
        </w:rPr>
      </w:pPr>
      <w:r w:rsidRPr="00556B5C">
        <w:rPr>
          <w:sz w:val="16"/>
          <w:szCs w:val="16"/>
        </w:rPr>
        <w:t>поощрение и популяризация достижений в сфере развития сельских территорий.</w:t>
      </w:r>
    </w:p>
    <w:p w:rsidR="001B1C45" w:rsidRPr="00556B5C" w:rsidRDefault="001B1C45" w:rsidP="001B1C45">
      <w:pPr>
        <w:autoSpaceDE w:val="0"/>
        <w:autoSpaceDN w:val="0"/>
        <w:ind w:firstLine="709"/>
        <w:jc w:val="both"/>
        <w:rPr>
          <w:sz w:val="16"/>
          <w:szCs w:val="16"/>
        </w:rPr>
      </w:pPr>
      <w:r w:rsidRPr="00556B5C">
        <w:rPr>
          <w:sz w:val="16"/>
          <w:szCs w:val="16"/>
        </w:rPr>
        <w:t>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производства, приобретением сельскохозяйственных животных, техники и оборудования, в процессе которых создаются высокотехнологичные рабочие места.</w:t>
      </w:r>
    </w:p>
    <w:p w:rsidR="001B1C45" w:rsidRPr="00556B5C" w:rsidRDefault="001B1C45" w:rsidP="001B1C45">
      <w:pPr>
        <w:autoSpaceDE w:val="0"/>
        <w:autoSpaceDN w:val="0"/>
        <w:adjustRightInd w:val="0"/>
        <w:jc w:val="center"/>
        <w:rPr>
          <w:b/>
          <w:bCs/>
          <w:sz w:val="16"/>
          <w:szCs w:val="16"/>
        </w:rPr>
      </w:pPr>
      <w:r w:rsidRPr="00556B5C">
        <w:rPr>
          <w:b/>
          <w:bCs/>
          <w:sz w:val="16"/>
          <w:szCs w:val="16"/>
        </w:rPr>
        <w:t xml:space="preserve">Раздел II. Перечень и сведения о целевых индикаторах и показателях </w:t>
      </w:r>
    </w:p>
    <w:p w:rsidR="001B1C45" w:rsidRPr="00556B5C" w:rsidRDefault="001B1C45" w:rsidP="001B1C45">
      <w:pPr>
        <w:autoSpaceDE w:val="0"/>
        <w:autoSpaceDN w:val="0"/>
        <w:adjustRightInd w:val="0"/>
        <w:jc w:val="center"/>
        <w:rPr>
          <w:b/>
          <w:bCs/>
          <w:sz w:val="16"/>
          <w:szCs w:val="16"/>
        </w:rPr>
      </w:pPr>
      <w:r w:rsidRPr="00556B5C">
        <w:rPr>
          <w:b/>
          <w:bCs/>
          <w:sz w:val="16"/>
          <w:szCs w:val="16"/>
        </w:rPr>
        <w:t>подпрограммы с расшифровкой плановых значений по годам ее реализации</w:t>
      </w:r>
    </w:p>
    <w:p w:rsidR="001B1C45" w:rsidRPr="00556B5C" w:rsidRDefault="001B1C45" w:rsidP="001B1C45">
      <w:pPr>
        <w:autoSpaceDE w:val="0"/>
        <w:autoSpaceDN w:val="0"/>
        <w:ind w:firstLine="709"/>
        <w:jc w:val="both"/>
        <w:rPr>
          <w:sz w:val="16"/>
          <w:szCs w:val="16"/>
        </w:rPr>
      </w:pPr>
      <w:r w:rsidRPr="00556B5C">
        <w:rPr>
          <w:sz w:val="16"/>
          <w:szCs w:val="16"/>
        </w:rPr>
        <w:t>Целевыми индикаторами и показателями подпрограммы являются:</w:t>
      </w:r>
    </w:p>
    <w:p w:rsidR="001B1C45" w:rsidRPr="00556B5C" w:rsidRDefault="001B1C45" w:rsidP="001B1C45">
      <w:pPr>
        <w:autoSpaceDE w:val="0"/>
        <w:autoSpaceDN w:val="0"/>
        <w:ind w:firstLine="709"/>
        <w:jc w:val="both"/>
        <w:rPr>
          <w:sz w:val="16"/>
          <w:szCs w:val="16"/>
        </w:rPr>
      </w:pPr>
      <w:r w:rsidRPr="00556B5C">
        <w:rPr>
          <w:sz w:val="16"/>
          <w:szCs w:val="16"/>
        </w:rPr>
        <w:t>ввод (приобретение) жилья для граждан, проживающих в сельской местности, в том числе для молодых семей и молодых специалистов;</w:t>
      </w:r>
    </w:p>
    <w:p w:rsidR="001B1C45" w:rsidRPr="00556B5C" w:rsidRDefault="001B1C45" w:rsidP="001B1C45">
      <w:pPr>
        <w:autoSpaceDE w:val="0"/>
        <w:autoSpaceDN w:val="0"/>
        <w:ind w:firstLine="709"/>
        <w:jc w:val="both"/>
        <w:rPr>
          <w:sz w:val="16"/>
          <w:szCs w:val="16"/>
          <w:lang w:eastAsia="en-US"/>
        </w:rPr>
      </w:pPr>
      <w:r w:rsidRPr="00556B5C">
        <w:rPr>
          <w:sz w:val="16"/>
          <w:szCs w:val="16"/>
          <w:lang w:eastAsia="en-US"/>
        </w:rPr>
        <w:t>ввод в действие фельдшерско-акушерских пунктов и (или) офисов врачей общей практики;</w:t>
      </w:r>
    </w:p>
    <w:p w:rsidR="001B1C45" w:rsidRPr="00556B5C" w:rsidRDefault="001B1C45" w:rsidP="001B1C45">
      <w:pPr>
        <w:autoSpaceDE w:val="0"/>
        <w:autoSpaceDN w:val="0"/>
        <w:ind w:firstLine="709"/>
        <w:jc w:val="both"/>
        <w:rPr>
          <w:sz w:val="16"/>
          <w:szCs w:val="16"/>
        </w:rPr>
      </w:pPr>
      <w:r w:rsidRPr="00556B5C">
        <w:rPr>
          <w:sz w:val="16"/>
          <w:szCs w:val="16"/>
        </w:rPr>
        <w:t>ввод в действие учреждений культурно-досугового типа;</w:t>
      </w:r>
    </w:p>
    <w:p w:rsidR="001B1C45" w:rsidRPr="00556B5C" w:rsidRDefault="001B1C45" w:rsidP="001B1C45">
      <w:pPr>
        <w:autoSpaceDE w:val="0"/>
        <w:autoSpaceDN w:val="0"/>
        <w:ind w:firstLine="709"/>
        <w:jc w:val="both"/>
        <w:rPr>
          <w:sz w:val="16"/>
          <w:szCs w:val="16"/>
        </w:rPr>
      </w:pPr>
      <w:r w:rsidRPr="00556B5C">
        <w:rPr>
          <w:sz w:val="16"/>
          <w:szCs w:val="16"/>
        </w:rPr>
        <w:t>ввод в действие локальных водопроводов;</w:t>
      </w:r>
    </w:p>
    <w:p w:rsidR="001B1C45" w:rsidRPr="00556B5C" w:rsidRDefault="001B1C45" w:rsidP="001B1C45">
      <w:pPr>
        <w:autoSpaceDE w:val="0"/>
        <w:autoSpaceDN w:val="0"/>
        <w:ind w:firstLine="709"/>
        <w:jc w:val="both"/>
        <w:rPr>
          <w:sz w:val="16"/>
          <w:szCs w:val="16"/>
        </w:rPr>
      </w:pPr>
      <w:r w:rsidRPr="00556B5C">
        <w:rPr>
          <w:sz w:val="16"/>
          <w:szCs w:val="16"/>
        </w:rPr>
        <w:t>ввод в действие распределительных газовых сетей;</w:t>
      </w:r>
    </w:p>
    <w:p w:rsidR="001B1C45" w:rsidRPr="00556B5C" w:rsidRDefault="001B1C45" w:rsidP="001B1C45">
      <w:pPr>
        <w:autoSpaceDE w:val="0"/>
        <w:autoSpaceDN w:val="0"/>
        <w:ind w:firstLine="709"/>
        <w:jc w:val="both"/>
        <w:rPr>
          <w:sz w:val="16"/>
          <w:szCs w:val="16"/>
        </w:rPr>
      </w:pPr>
      <w:r w:rsidRPr="00556B5C">
        <w:rPr>
          <w:sz w:val="16"/>
          <w:szCs w:val="16"/>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p w:rsidR="001B1C45" w:rsidRPr="00556B5C" w:rsidRDefault="001B1C45" w:rsidP="001B1C45">
      <w:pPr>
        <w:autoSpaceDE w:val="0"/>
        <w:autoSpaceDN w:val="0"/>
        <w:ind w:firstLine="709"/>
        <w:jc w:val="both"/>
        <w:rPr>
          <w:sz w:val="16"/>
          <w:szCs w:val="16"/>
        </w:rPr>
      </w:pPr>
      <w:r w:rsidRPr="00556B5C">
        <w:rPr>
          <w:sz w:val="16"/>
          <w:szCs w:val="16"/>
        </w:rPr>
        <w:t>количество реализованных местных инициатив граждан, проживающих в сельской местности, получивших грантовую поддержку;</w:t>
      </w:r>
    </w:p>
    <w:p w:rsidR="001B1C45" w:rsidRPr="00556B5C" w:rsidRDefault="001B1C45" w:rsidP="001B1C45">
      <w:pPr>
        <w:autoSpaceDE w:val="0"/>
        <w:autoSpaceDN w:val="0"/>
        <w:ind w:firstLine="709"/>
        <w:jc w:val="both"/>
        <w:rPr>
          <w:sz w:val="16"/>
          <w:szCs w:val="16"/>
        </w:rPr>
      </w:pPr>
      <w:r w:rsidRPr="00556B5C">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1B1C45" w:rsidRPr="00556B5C" w:rsidRDefault="001B1C45" w:rsidP="001B1C45">
      <w:pPr>
        <w:autoSpaceDE w:val="0"/>
        <w:autoSpaceDN w:val="0"/>
        <w:ind w:firstLine="709"/>
        <w:jc w:val="both"/>
        <w:rPr>
          <w:sz w:val="16"/>
          <w:szCs w:val="16"/>
        </w:rPr>
      </w:pPr>
      <w:r w:rsidRPr="00556B5C">
        <w:rPr>
          <w:sz w:val="16"/>
          <w:szCs w:val="1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1B1C45" w:rsidRPr="00556B5C" w:rsidRDefault="001B1C45" w:rsidP="001B1C45">
      <w:pPr>
        <w:autoSpaceDE w:val="0"/>
        <w:autoSpaceDN w:val="0"/>
        <w:ind w:firstLine="709"/>
        <w:jc w:val="both"/>
        <w:rPr>
          <w:sz w:val="16"/>
          <w:szCs w:val="16"/>
        </w:rPr>
      </w:pPr>
      <w:r w:rsidRPr="00556B5C">
        <w:rPr>
          <w:sz w:val="16"/>
          <w:szCs w:val="16"/>
        </w:rPr>
        <w:t>Реализация мероприятий подпрограммы должна обеспечить:</w:t>
      </w:r>
    </w:p>
    <w:p w:rsidR="001B1C45" w:rsidRPr="00556B5C" w:rsidRDefault="001B1C45" w:rsidP="001B1C45">
      <w:pPr>
        <w:ind w:firstLine="709"/>
        <w:jc w:val="both"/>
        <w:rPr>
          <w:sz w:val="16"/>
          <w:szCs w:val="16"/>
        </w:rPr>
      </w:pPr>
      <w:r w:rsidRPr="00556B5C">
        <w:rPr>
          <w:sz w:val="16"/>
          <w:szCs w:val="16"/>
        </w:rPr>
        <w:t>ввод (приобретение) 700 кв. метров жилья для граждан, проживающих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в 2021 году – 100 кв. метров;</w:t>
      </w:r>
    </w:p>
    <w:p w:rsidR="001B1C45" w:rsidRPr="00556B5C" w:rsidRDefault="001B1C45" w:rsidP="001B1C45">
      <w:pPr>
        <w:autoSpaceDE w:val="0"/>
        <w:autoSpaceDN w:val="0"/>
        <w:ind w:firstLine="709"/>
        <w:jc w:val="both"/>
        <w:rPr>
          <w:sz w:val="16"/>
          <w:szCs w:val="16"/>
        </w:rPr>
      </w:pPr>
      <w:r w:rsidRPr="00556B5C">
        <w:rPr>
          <w:sz w:val="16"/>
          <w:szCs w:val="16"/>
        </w:rPr>
        <w:t>в 2022 году – 100. кв. метров;</w:t>
      </w:r>
    </w:p>
    <w:p w:rsidR="001B1C45" w:rsidRPr="00556B5C" w:rsidRDefault="001B1C45" w:rsidP="001B1C45">
      <w:pPr>
        <w:autoSpaceDE w:val="0"/>
        <w:autoSpaceDN w:val="0"/>
        <w:ind w:firstLine="709"/>
        <w:jc w:val="both"/>
        <w:rPr>
          <w:sz w:val="16"/>
          <w:szCs w:val="16"/>
        </w:rPr>
      </w:pPr>
      <w:r w:rsidRPr="00556B5C">
        <w:rPr>
          <w:sz w:val="16"/>
          <w:szCs w:val="16"/>
        </w:rPr>
        <w:t>в 2023 году – 100. кв. метров;</w:t>
      </w:r>
    </w:p>
    <w:p w:rsidR="001B1C45" w:rsidRPr="00556B5C" w:rsidRDefault="001B1C45" w:rsidP="001B1C45">
      <w:pPr>
        <w:autoSpaceDE w:val="0"/>
        <w:autoSpaceDN w:val="0"/>
        <w:ind w:firstLine="709"/>
        <w:jc w:val="both"/>
        <w:rPr>
          <w:sz w:val="16"/>
          <w:szCs w:val="16"/>
        </w:rPr>
      </w:pPr>
      <w:r w:rsidRPr="00556B5C">
        <w:rPr>
          <w:sz w:val="16"/>
          <w:szCs w:val="16"/>
        </w:rPr>
        <w:t>в 2024 году – 100. кв. метров;</w:t>
      </w:r>
    </w:p>
    <w:p w:rsidR="001B1C45" w:rsidRPr="00556B5C" w:rsidRDefault="001B1C45" w:rsidP="001B1C45">
      <w:pPr>
        <w:autoSpaceDE w:val="0"/>
        <w:autoSpaceDN w:val="0"/>
        <w:ind w:firstLine="709"/>
        <w:jc w:val="both"/>
        <w:rPr>
          <w:sz w:val="16"/>
          <w:szCs w:val="16"/>
        </w:rPr>
      </w:pPr>
      <w:r w:rsidRPr="00556B5C">
        <w:rPr>
          <w:sz w:val="16"/>
          <w:szCs w:val="16"/>
        </w:rPr>
        <w:t>в 2025 году – 100. кв. метров;</w:t>
      </w:r>
    </w:p>
    <w:p w:rsidR="001B1C45" w:rsidRPr="00556B5C" w:rsidRDefault="001B1C45" w:rsidP="001B1C45">
      <w:pPr>
        <w:autoSpaceDE w:val="0"/>
        <w:autoSpaceDN w:val="0"/>
        <w:ind w:firstLine="709"/>
        <w:jc w:val="both"/>
        <w:rPr>
          <w:sz w:val="16"/>
          <w:szCs w:val="16"/>
        </w:rPr>
      </w:pPr>
      <w:r w:rsidRPr="00556B5C">
        <w:rPr>
          <w:sz w:val="16"/>
          <w:szCs w:val="16"/>
        </w:rPr>
        <w:t>в 2026–2030 годах – 100. кв. метров;</w:t>
      </w:r>
    </w:p>
    <w:p w:rsidR="001B1C45" w:rsidRPr="00556B5C" w:rsidRDefault="001B1C45" w:rsidP="001B1C45">
      <w:pPr>
        <w:autoSpaceDE w:val="0"/>
        <w:autoSpaceDN w:val="0"/>
        <w:ind w:firstLine="709"/>
        <w:jc w:val="both"/>
        <w:rPr>
          <w:sz w:val="16"/>
          <w:szCs w:val="16"/>
        </w:rPr>
      </w:pPr>
      <w:r w:rsidRPr="00556B5C">
        <w:rPr>
          <w:sz w:val="16"/>
          <w:szCs w:val="16"/>
        </w:rPr>
        <w:t>в 2031–2035 годах – 100. кв. метров;</w:t>
      </w:r>
    </w:p>
    <w:p w:rsidR="001B1C45" w:rsidRPr="00556B5C" w:rsidRDefault="001B1C45" w:rsidP="001B1C45">
      <w:pPr>
        <w:ind w:firstLine="709"/>
        <w:jc w:val="both"/>
        <w:rPr>
          <w:sz w:val="16"/>
          <w:szCs w:val="16"/>
        </w:rPr>
      </w:pPr>
      <w:r w:rsidRPr="00556B5C">
        <w:rPr>
          <w:sz w:val="16"/>
          <w:szCs w:val="16"/>
          <w:lang w:eastAsia="en-US"/>
        </w:rPr>
        <w:t>ввод в действие фельдшерско-акушерских пунктов и (или) офисов врачей общей практики:</w:t>
      </w:r>
    </w:p>
    <w:p w:rsidR="001B1C45" w:rsidRPr="00556B5C" w:rsidRDefault="001B1C45" w:rsidP="001B1C45">
      <w:pPr>
        <w:autoSpaceDE w:val="0"/>
        <w:autoSpaceDN w:val="0"/>
        <w:ind w:firstLine="709"/>
        <w:jc w:val="both"/>
        <w:rPr>
          <w:sz w:val="16"/>
          <w:szCs w:val="16"/>
          <w:lang w:eastAsia="en-US"/>
        </w:rPr>
      </w:pPr>
      <w:r w:rsidRPr="00556B5C">
        <w:rPr>
          <w:sz w:val="16"/>
          <w:szCs w:val="16"/>
          <w:lang w:eastAsia="en-US"/>
        </w:rPr>
        <w:t>в 2021 году – 0 единица;</w:t>
      </w:r>
    </w:p>
    <w:p w:rsidR="001B1C45" w:rsidRPr="00556B5C" w:rsidRDefault="001B1C45" w:rsidP="001B1C45">
      <w:pPr>
        <w:autoSpaceDE w:val="0"/>
        <w:autoSpaceDN w:val="0"/>
        <w:ind w:firstLine="709"/>
        <w:jc w:val="both"/>
        <w:rPr>
          <w:sz w:val="16"/>
          <w:szCs w:val="16"/>
          <w:lang w:eastAsia="en-US"/>
        </w:rPr>
      </w:pPr>
      <w:r w:rsidRPr="00556B5C">
        <w:rPr>
          <w:sz w:val="16"/>
          <w:szCs w:val="16"/>
          <w:lang w:eastAsia="en-US"/>
        </w:rPr>
        <w:t>в 2022 году – 0 единицы;</w:t>
      </w:r>
    </w:p>
    <w:p w:rsidR="001B1C45" w:rsidRPr="00556B5C" w:rsidRDefault="001B1C45" w:rsidP="001B1C45">
      <w:pPr>
        <w:autoSpaceDE w:val="0"/>
        <w:autoSpaceDN w:val="0"/>
        <w:ind w:firstLine="709"/>
        <w:jc w:val="both"/>
        <w:rPr>
          <w:sz w:val="16"/>
          <w:szCs w:val="16"/>
          <w:lang w:eastAsia="en-US"/>
        </w:rPr>
      </w:pPr>
      <w:r w:rsidRPr="00556B5C">
        <w:rPr>
          <w:sz w:val="16"/>
          <w:szCs w:val="16"/>
          <w:lang w:eastAsia="en-US"/>
        </w:rPr>
        <w:t>в 2023 году – 0 единицы;</w:t>
      </w:r>
    </w:p>
    <w:p w:rsidR="001B1C45" w:rsidRPr="00556B5C" w:rsidRDefault="001B1C45" w:rsidP="001B1C45">
      <w:pPr>
        <w:autoSpaceDE w:val="0"/>
        <w:autoSpaceDN w:val="0"/>
        <w:ind w:firstLine="709"/>
        <w:jc w:val="both"/>
        <w:rPr>
          <w:sz w:val="16"/>
          <w:szCs w:val="16"/>
          <w:lang w:eastAsia="en-US"/>
        </w:rPr>
      </w:pPr>
      <w:r w:rsidRPr="00556B5C">
        <w:rPr>
          <w:sz w:val="16"/>
          <w:szCs w:val="16"/>
          <w:lang w:eastAsia="en-US"/>
        </w:rPr>
        <w:t>в 2024 году – 0 единицы;</w:t>
      </w:r>
    </w:p>
    <w:p w:rsidR="001B1C45" w:rsidRPr="00556B5C" w:rsidRDefault="001B1C45" w:rsidP="001B1C45">
      <w:pPr>
        <w:autoSpaceDE w:val="0"/>
        <w:autoSpaceDN w:val="0"/>
        <w:ind w:firstLine="709"/>
        <w:jc w:val="both"/>
        <w:rPr>
          <w:sz w:val="16"/>
          <w:szCs w:val="16"/>
          <w:lang w:eastAsia="en-US"/>
        </w:rPr>
      </w:pPr>
      <w:r w:rsidRPr="00556B5C">
        <w:rPr>
          <w:sz w:val="16"/>
          <w:szCs w:val="16"/>
          <w:lang w:eastAsia="en-US"/>
        </w:rPr>
        <w:t>в 2025 году – 0 единицы;</w:t>
      </w:r>
    </w:p>
    <w:p w:rsidR="001B1C45" w:rsidRPr="00556B5C" w:rsidRDefault="001B1C45" w:rsidP="001B1C45">
      <w:pPr>
        <w:autoSpaceDE w:val="0"/>
        <w:autoSpaceDN w:val="0"/>
        <w:ind w:firstLine="709"/>
        <w:jc w:val="both"/>
        <w:rPr>
          <w:sz w:val="16"/>
          <w:szCs w:val="16"/>
          <w:lang w:eastAsia="en-US"/>
        </w:rPr>
      </w:pPr>
      <w:r w:rsidRPr="00556B5C">
        <w:rPr>
          <w:sz w:val="16"/>
          <w:szCs w:val="16"/>
          <w:lang w:eastAsia="en-US"/>
        </w:rPr>
        <w:t>в 2026–2030 годах – 0 единиц;</w:t>
      </w:r>
    </w:p>
    <w:p w:rsidR="001B1C45" w:rsidRPr="00556B5C" w:rsidRDefault="001B1C45" w:rsidP="001B1C45">
      <w:pPr>
        <w:autoSpaceDE w:val="0"/>
        <w:autoSpaceDN w:val="0"/>
        <w:ind w:firstLine="709"/>
        <w:jc w:val="both"/>
        <w:rPr>
          <w:sz w:val="16"/>
          <w:szCs w:val="16"/>
          <w:lang w:eastAsia="en-US"/>
        </w:rPr>
      </w:pPr>
      <w:r w:rsidRPr="00556B5C">
        <w:rPr>
          <w:sz w:val="16"/>
          <w:szCs w:val="16"/>
          <w:lang w:eastAsia="en-US"/>
        </w:rPr>
        <w:t>в 2031–2035 годах – 0 единиц;</w:t>
      </w:r>
    </w:p>
    <w:p w:rsidR="001B1C45" w:rsidRPr="00556B5C" w:rsidRDefault="001B1C45" w:rsidP="001B1C45">
      <w:pPr>
        <w:ind w:firstLine="709"/>
        <w:jc w:val="both"/>
        <w:rPr>
          <w:sz w:val="16"/>
          <w:szCs w:val="16"/>
        </w:rPr>
      </w:pPr>
      <w:r w:rsidRPr="00556B5C">
        <w:rPr>
          <w:sz w:val="16"/>
          <w:szCs w:val="16"/>
        </w:rPr>
        <w:t>ввод в действие 0 учреждений культурно-досугового типа:</w:t>
      </w:r>
    </w:p>
    <w:p w:rsidR="001B1C45" w:rsidRPr="00556B5C" w:rsidRDefault="001B1C45" w:rsidP="001B1C45">
      <w:pPr>
        <w:autoSpaceDE w:val="0"/>
        <w:autoSpaceDN w:val="0"/>
        <w:ind w:firstLine="709"/>
        <w:jc w:val="both"/>
        <w:rPr>
          <w:sz w:val="16"/>
          <w:szCs w:val="16"/>
          <w:lang w:eastAsia="en-US"/>
        </w:rPr>
      </w:pPr>
      <w:r w:rsidRPr="00556B5C">
        <w:rPr>
          <w:sz w:val="16"/>
          <w:szCs w:val="16"/>
        </w:rPr>
        <w:t>в 2021 году – 0 мест;</w:t>
      </w:r>
    </w:p>
    <w:p w:rsidR="001B1C45" w:rsidRPr="00556B5C" w:rsidRDefault="001B1C45" w:rsidP="001B1C45">
      <w:pPr>
        <w:autoSpaceDE w:val="0"/>
        <w:autoSpaceDN w:val="0"/>
        <w:ind w:firstLine="709"/>
        <w:jc w:val="both"/>
        <w:rPr>
          <w:sz w:val="16"/>
          <w:szCs w:val="16"/>
        </w:rPr>
      </w:pPr>
      <w:r w:rsidRPr="00556B5C">
        <w:rPr>
          <w:sz w:val="16"/>
          <w:szCs w:val="16"/>
        </w:rPr>
        <w:t>в 2022 году – 0 мест;</w:t>
      </w:r>
    </w:p>
    <w:p w:rsidR="001B1C45" w:rsidRPr="00556B5C" w:rsidRDefault="001B1C45" w:rsidP="001B1C45">
      <w:pPr>
        <w:autoSpaceDE w:val="0"/>
        <w:autoSpaceDN w:val="0"/>
        <w:ind w:firstLine="709"/>
        <w:jc w:val="both"/>
        <w:rPr>
          <w:sz w:val="16"/>
          <w:szCs w:val="16"/>
        </w:rPr>
      </w:pPr>
      <w:r w:rsidRPr="00556B5C">
        <w:rPr>
          <w:sz w:val="16"/>
          <w:szCs w:val="16"/>
        </w:rPr>
        <w:t>в 2023 году – 0 мест;</w:t>
      </w:r>
    </w:p>
    <w:p w:rsidR="001B1C45" w:rsidRPr="00556B5C" w:rsidRDefault="001B1C45" w:rsidP="001B1C45">
      <w:pPr>
        <w:autoSpaceDE w:val="0"/>
        <w:autoSpaceDN w:val="0"/>
        <w:ind w:firstLine="709"/>
        <w:jc w:val="both"/>
        <w:rPr>
          <w:sz w:val="16"/>
          <w:szCs w:val="16"/>
        </w:rPr>
      </w:pPr>
      <w:r w:rsidRPr="00556B5C">
        <w:rPr>
          <w:sz w:val="16"/>
          <w:szCs w:val="16"/>
        </w:rPr>
        <w:t>в 2024 году – 0  мест;</w:t>
      </w:r>
    </w:p>
    <w:p w:rsidR="001B1C45" w:rsidRPr="00556B5C" w:rsidRDefault="001B1C45" w:rsidP="001B1C45">
      <w:pPr>
        <w:autoSpaceDE w:val="0"/>
        <w:autoSpaceDN w:val="0"/>
        <w:ind w:firstLine="709"/>
        <w:jc w:val="both"/>
        <w:rPr>
          <w:sz w:val="16"/>
          <w:szCs w:val="16"/>
        </w:rPr>
      </w:pPr>
      <w:r w:rsidRPr="00556B5C">
        <w:rPr>
          <w:sz w:val="16"/>
          <w:szCs w:val="16"/>
        </w:rPr>
        <w:t>в 2025 году – 0 мест;</w:t>
      </w:r>
    </w:p>
    <w:p w:rsidR="001B1C45" w:rsidRPr="00556B5C" w:rsidRDefault="001B1C45" w:rsidP="001B1C45">
      <w:pPr>
        <w:autoSpaceDE w:val="0"/>
        <w:autoSpaceDN w:val="0"/>
        <w:ind w:firstLine="709"/>
        <w:jc w:val="both"/>
        <w:rPr>
          <w:sz w:val="16"/>
          <w:szCs w:val="16"/>
        </w:rPr>
      </w:pPr>
      <w:r w:rsidRPr="00556B5C">
        <w:rPr>
          <w:sz w:val="16"/>
          <w:szCs w:val="16"/>
        </w:rPr>
        <w:t>в 2026–2030 годах– 0 мест;</w:t>
      </w:r>
    </w:p>
    <w:p w:rsidR="001B1C45" w:rsidRPr="00556B5C" w:rsidRDefault="001B1C45" w:rsidP="001B1C45">
      <w:pPr>
        <w:autoSpaceDE w:val="0"/>
        <w:autoSpaceDN w:val="0"/>
        <w:ind w:firstLine="709"/>
        <w:jc w:val="both"/>
        <w:rPr>
          <w:sz w:val="16"/>
          <w:szCs w:val="16"/>
        </w:rPr>
      </w:pPr>
      <w:r w:rsidRPr="00556B5C">
        <w:rPr>
          <w:sz w:val="16"/>
          <w:szCs w:val="16"/>
        </w:rPr>
        <w:t>в 2031–2035 годах – 0 мест;</w:t>
      </w:r>
    </w:p>
    <w:p w:rsidR="001B1C45" w:rsidRPr="00556B5C" w:rsidRDefault="001B1C45" w:rsidP="001B1C45">
      <w:pPr>
        <w:ind w:firstLine="709"/>
        <w:jc w:val="both"/>
        <w:rPr>
          <w:sz w:val="16"/>
          <w:szCs w:val="16"/>
        </w:rPr>
      </w:pPr>
      <w:r w:rsidRPr="00556B5C">
        <w:rPr>
          <w:sz w:val="16"/>
          <w:szCs w:val="16"/>
        </w:rPr>
        <w:lastRenderedPageBreak/>
        <w:t>реализация по 7 проекту местных инициатив граждан, проживающих в сельской местности, получивших грантовую поддержку:</w:t>
      </w:r>
    </w:p>
    <w:p w:rsidR="001B1C45" w:rsidRPr="00556B5C" w:rsidRDefault="001B1C45" w:rsidP="001B1C45">
      <w:pPr>
        <w:autoSpaceDE w:val="0"/>
        <w:autoSpaceDN w:val="0"/>
        <w:ind w:firstLine="709"/>
        <w:jc w:val="both"/>
        <w:rPr>
          <w:sz w:val="16"/>
          <w:szCs w:val="16"/>
        </w:rPr>
      </w:pPr>
      <w:r w:rsidRPr="00556B5C">
        <w:rPr>
          <w:sz w:val="16"/>
          <w:szCs w:val="16"/>
        </w:rPr>
        <w:t>в 2021 году – 1 проект;</w:t>
      </w:r>
    </w:p>
    <w:p w:rsidR="001B1C45" w:rsidRPr="00556B5C" w:rsidRDefault="001B1C45" w:rsidP="001B1C45">
      <w:pPr>
        <w:autoSpaceDE w:val="0"/>
        <w:autoSpaceDN w:val="0"/>
        <w:ind w:firstLine="709"/>
        <w:jc w:val="both"/>
        <w:rPr>
          <w:sz w:val="16"/>
          <w:szCs w:val="16"/>
        </w:rPr>
      </w:pPr>
      <w:r w:rsidRPr="00556B5C">
        <w:rPr>
          <w:sz w:val="16"/>
          <w:szCs w:val="16"/>
        </w:rPr>
        <w:t>в 2022 году – 1 проект;</w:t>
      </w:r>
    </w:p>
    <w:p w:rsidR="001B1C45" w:rsidRPr="00556B5C" w:rsidRDefault="001B1C45" w:rsidP="001B1C45">
      <w:pPr>
        <w:autoSpaceDE w:val="0"/>
        <w:autoSpaceDN w:val="0"/>
        <w:ind w:firstLine="709"/>
        <w:jc w:val="both"/>
        <w:rPr>
          <w:sz w:val="16"/>
          <w:szCs w:val="16"/>
        </w:rPr>
      </w:pPr>
      <w:r w:rsidRPr="00556B5C">
        <w:rPr>
          <w:sz w:val="16"/>
          <w:szCs w:val="16"/>
        </w:rPr>
        <w:t>в 2023 году – 1 проект;</w:t>
      </w:r>
    </w:p>
    <w:p w:rsidR="001B1C45" w:rsidRPr="00556B5C" w:rsidRDefault="001B1C45" w:rsidP="001B1C45">
      <w:pPr>
        <w:autoSpaceDE w:val="0"/>
        <w:autoSpaceDN w:val="0"/>
        <w:ind w:firstLine="709"/>
        <w:jc w:val="both"/>
        <w:rPr>
          <w:sz w:val="16"/>
          <w:szCs w:val="16"/>
        </w:rPr>
      </w:pPr>
      <w:r w:rsidRPr="00556B5C">
        <w:rPr>
          <w:sz w:val="16"/>
          <w:szCs w:val="16"/>
        </w:rPr>
        <w:t>в 2024 году – 1 проект;</w:t>
      </w:r>
    </w:p>
    <w:p w:rsidR="001B1C45" w:rsidRPr="00556B5C" w:rsidRDefault="001B1C45" w:rsidP="001B1C45">
      <w:pPr>
        <w:autoSpaceDE w:val="0"/>
        <w:autoSpaceDN w:val="0"/>
        <w:ind w:firstLine="709"/>
        <w:jc w:val="both"/>
        <w:rPr>
          <w:sz w:val="16"/>
          <w:szCs w:val="16"/>
        </w:rPr>
      </w:pPr>
      <w:r w:rsidRPr="00556B5C">
        <w:rPr>
          <w:sz w:val="16"/>
          <w:szCs w:val="16"/>
        </w:rPr>
        <w:t>в 2025 году – 1 проект;</w:t>
      </w:r>
    </w:p>
    <w:p w:rsidR="001B1C45" w:rsidRPr="00556B5C" w:rsidRDefault="001B1C45" w:rsidP="001B1C45">
      <w:pPr>
        <w:autoSpaceDE w:val="0"/>
        <w:autoSpaceDN w:val="0"/>
        <w:ind w:firstLine="709"/>
        <w:jc w:val="both"/>
        <w:rPr>
          <w:sz w:val="16"/>
          <w:szCs w:val="16"/>
        </w:rPr>
      </w:pPr>
      <w:r w:rsidRPr="00556B5C">
        <w:rPr>
          <w:sz w:val="16"/>
          <w:szCs w:val="16"/>
        </w:rPr>
        <w:t>в 2026–2030 годах – 1 проект;</w:t>
      </w:r>
    </w:p>
    <w:p w:rsidR="001B1C45" w:rsidRPr="00556B5C" w:rsidRDefault="001B1C45" w:rsidP="001B1C45">
      <w:pPr>
        <w:autoSpaceDE w:val="0"/>
        <w:autoSpaceDN w:val="0"/>
        <w:ind w:firstLine="709"/>
        <w:jc w:val="both"/>
        <w:rPr>
          <w:sz w:val="16"/>
          <w:szCs w:val="16"/>
        </w:rPr>
      </w:pPr>
      <w:r w:rsidRPr="00556B5C">
        <w:rPr>
          <w:sz w:val="16"/>
          <w:szCs w:val="16"/>
        </w:rPr>
        <w:t>в 2031–2035 году – 1 проект;</w:t>
      </w:r>
    </w:p>
    <w:p w:rsidR="001B1C45" w:rsidRPr="00556B5C" w:rsidRDefault="001B1C45" w:rsidP="001B1C45">
      <w:pPr>
        <w:ind w:firstLine="709"/>
        <w:jc w:val="both"/>
        <w:rPr>
          <w:sz w:val="16"/>
          <w:szCs w:val="16"/>
        </w:rPr>
      </w:pPr>
      <w:r w:rsidRPr="00556B5C">
        <w:rPr>
          <w:sz w:val="16"/>
          <w:szCs w:val="16"/>
        </w:rPr>
        <w:t>ввод в эксплуатацию 0,0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B1C45" w:rsidRPr="00556B5C" w:rsidRDefault="001B1C45" w:rsidP="001B1C45">
      <w:pPr>
        <w:autoSpaceDE w:val="0"/>
        <w:autoSpaceDN w:val="0"/>
        <w:ind w:firstLine="709"/>
        <w:jc w:val="both"/>
        <w:rPr>
          <w:sz w:val="16"/>
          <w:szCs w:val="16"/>
        </w:rPr>
      </w:pPr>
      <w:r w:rsidRPr="00556B5C">
        <w:rPr>
          <w:sz w:val="16"/>
          <w:szCs w:val="16"/>
        </w:rPr>
        <w:t>в 2021 году – 0 км;</w:t>
      </w:r>
    </w:p>
    <w:p w:rsidR="001B1C45" w:rsidRPr="00556B5C" w:rsidRDefault="001B1C45" w:rsidP="001B1C45">
      <w:pPr>
        <w:autoSpaceDE w:val="0"/>
        <w:autoSpaceDN w:val="0"/>
        <w:ind w:firstLine="709"/>
        <w:jc w:val="both"/>
        <w:rPr>
          <w:sz w:val="16"/>
          <w:szCs w:val="16"/>
        </w:rPr>
      </w:pPr>
      <w:r w:rsidRPr="00556B5C">
        <w:rPr>
          <w:sz w:val="16"/>
          <w:szCs w:val="16"/>
        </w:rPr>
        <w:t>в 2022 году – 0 км;</w:t>
      </w:r>
    </w:p>
    <w:p w:rsidR="001B1C45" w:rsidRPr="00556B5C" w:rsidRDefault="001B1C45" w:rsidP="001B1C45">
      <w:pPr>
        <w:autoSpaceDE w:val="0"/>
        <w:autoSpaceDN w:val="0"/>
        <w:ind w:firstLine="709"/>
        <w:jc w:val="both"/>
        <w:rPr>
          <w:sz w:val="16"/>
          <w:szCs w:val="16"/>
        </w:rPr>
      </w:pPr>
      <w:r w:rsidRPr="00556B5C">
        <w:rPr>
          <w:sz w:val="16"/>
          <w:szCs w:val="16"/>
        </w:rPr>
        <w:t>в 2023 году – 0 км;</w:t>
      </w:r>
    </w:p>
    <w:p w:rsidR="001B1C45" w:rsidRPr="00556B5C" w:rsidRDefault="001B1C45" w:rsidP="001B1C45">
      <w:pPr>
        <w:autoSpaceDE w:val="0"/>
        <w:autoSpaceDN w:val="0"/>
        <w:ind w:firstLine="709"/>
        <w:jc w:val="both"/>
        <w:rPr>
          <w:sz w:val="16"/>
          <w:szCs w:val="16"/>
        </w:rPr>
      </w:pPr>
      <w:r w:rsidRPr="00556B5C">
        <w:rPr>
          <w:sz w:val="16"/>
          <w:szCs w:val="16"/>
        </w:rPr>
        <w:t>в 2024 году – 0 км;</w:t>
      </w:r>
    </w:p>
    <w:p w:rsidR="001B1C45" w:rsidRPr="00556B5C" w:rsidRDefault="001B1C45" w:rsidP="001B1C45">
      <w:pPr>
        <w:autoSpaceDE w:val="0"/>
        <w:autoSpaceDN w:val="0"/>
        <w:ind w:firstLine="709"/>
        <w:jc w:val="both"/>
        <w:rPr>
          <w:sz w:val="16"/>
          <w:szCs w:val="16"/>
        </w:rPr>
      </w:pPr>
      <w:r w:rsidRPr="00556B5C">
        <w:rPr>
          <w:sz w:val="16"/>
          <w:szCs w:val="16"/>
        </w:rPr>
        <w:t>в 2025 году – 0 км;</w:t>
      </w:r>
    </w:p>
    <w:p w:rsidR="001B1C45" w:rsidRPr="00556B5C" w:rsidRDefault="001B1C45" w:rsidP="001B1C45">
      <w:pPr>
        <w:autoSpaceDE w:val="0"/>
        <w:autoSpaceDN w:val="0"/>
        <w:ind w:firstLine="709"/>
        <w:jc w:val="both"/>
        <w:rPr>
          <w:sz w:val="16"/>
          <w:szCs w:val="16"/>
        </w:rPr>
      </w:pPr>
      <w:r w:rsidRPr="00556B5C">
        <w:rPr>
          <w:sz w:val="16"/>
          <w:szCs w:val="16"/>
        </w:rPr>
        <w:t>в 2026–2030 годах – 0 км;</w:t>
      </w:r>
    </w:p>
    <w:p w:rsidR="001B1C45" w:rsidRPr="00556B5C" w:rsidRDefault="001B1C45" w:rsidP="001B1C45">
      <w:pPr>
        <w:autoSpaceDE w:val="0"/>
        <w:autoSpaceDN w:val="0"/>
        <w:ind w:firstLine="709"/>
        <w:jc w:val="both"/>
        <w:rPr>
          <w:sz w:val="16"/>
          <w:szCs w:val="16"/>
        </w:rPr>
      </w:pPr>
      <w:r w:rsidRPr="00556B5C">
        <w:rPr>
          <w:sz w:val="16"/>
          <w:szCs w:val="16"/>
        </w:rPr>
        <w:t>в 2031–2035 годах – 0 км;</w:t>
      </w:r>
    </w:p>
    <w:p w:rsidR="001B1C45" w:rsidRPr="00556B5C" w:rsidRDefault="001B1C45" w:rsidP="001B1C45">
      <w:pPr>
        <w:ind w:firstLine="709"/>
        <w:jc w:val="both"/>
        <w:rPr>
          <w:sz w:val="16"/>
          <w:szCs w:val="16"/>
        </w:rPr>
      </w:pPr>
      <w:r w:rsidRPr="00556B5C">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1B1C45" w:rsidRPr="00556B5C" w:rsidRDefault="001B1C45" w:rsidP="001B1C45">
      <w:pPr>
        <w:autoSpaceDE w:val="0"/>
        <w:autoSpaceDN w:val="0"/>
        <w:ind w:firstLine="709"/>
        <w:jc w:val="both"/>
        <w:rPr>
          <w:sz w:val="16"/>
          <w:szCs w:val="16"/>
        </w:rPr>
      </w:pPr>
      <w:r w:rsidRPr="00556B5C">
        <w:rPr>
          <w:sz w:val="16"/>
          <w:szCs w:val="16"/>
        </w:rPr>
        <w:t>в 2021 году – 0,8 процента;</w:t>
      </w:r>
    </w:p>
    <w:p w:rsidR="001B1C45" w:rsidRPr="00556B5C" w:rsidRDefault="001B1C45" w:rsidP="001B1C45">
      <w:pPr>
        <w:autoSpaceDE w:val="0"/>
        <w:autoSpaceDN w:val="0"/>
        <w:ind w:firstLine="709"/>
        <w:jc w:val="both"/>
        <w:rPr>
          <w:sz w:val="16"/>
          <w:szCs w:val="16"/>
        </w:rPr>
      </w:pPr>
      <w:r w:rsidRPr="00556B5C">
        <w:rPr>
          <w:sz w:val="16"/>
          <w:szCs w:val="16"/>
        </w:rPr>
        <w:t>в 2022 году – 0,8 процента;</w:t>
      </w:r>
    </w:p>
    <w:p w:rsidR="001B1C45" w:rsidRPr="00556B5C" w:rsidRDefault="001B1C45" w:rsidP="001B1C45">
      <w:pPr>
        <w:autoSpaceDE w:val="0"/>
        <w:autoSpaceDN w:val="0"/>
        <w:ind w:firstLine="709"/>
        <w:jc w:val="both"/>
        <w:rPr>
          <w:sz w:val="16"/>
          <w:szCs w:val="16"/>
        </w:rPr>
      </w:pPr>
      <w:r w:rsidRPr="00556B5C">
        <w:rPr>
          <w:sz w:val="16"/>
          <w:szCs w:val="16"/>
        </w:rPr>
        <w:t>в 2023 году – 0,8 процента;</w:t>
      </w:r>
    </w:p>
    <w:p w:rsidR="001B1C45" w:rsidRPr="00556B5C" w:rsidRDefault="001B1C45" w:rsidP="001B1C45">
      <w:pPr>
        <w:autoSpaceDE w:val="0"/>
        <w:autoSpaceDN w:val="0"/>
        <w:ind w:firstLine="709"/>
        <w:jc w:val="both"/>
        <w:rPr>
          <w:sz w:val="16"/>
          <w:szCs w:val="16"/>
        </w:rPr>
      </w:pPr>
      <w:r w:rsidRPr="00556B5C">
        <w:rPr>
          <w:sz w:val="16"/>
          <w:szCs w:val="16"/>
        </w:rPr>
        <w:t>в 2024 году – 0,8 процента;</w:t>
      </w:r>
    </w:p>
    <w:p w:rsidR="001B1C45" w:rsidRPr="00556B5C" w:rsidRDefault="001B1C45" w:rsidP="001B1C45">
      <w:pPr>
        <w:autoSpaceDE w:val="0"/>
        <w:autoSpaceDN w:val="0"/>
        <w:ind w:firstLine="709"/>
        <w:jc w:val="both"/>
        <w:rPr>
          <w:sz w:val="16"/>
          <w:szCs w:val="16"/>
        </w:rPr>
      </w:pPr>
      <w:r w:rsidRPr="00556B5C">
        <w:rPr>
          <w:sz w:val="16"/>
          <w:szCs w:val="16"/>
        </w:rPr>
        <w:t>в 2025 году – 0,8 процента;</w:t>
      </w:r>
    </w:p>
    <w:p w:rsidR="001B1C45" w:rsidRPr="00556B5C" w:rsidRDefault="001B1C45" w:rsidP="001B1C45">
      <w:pPr>
        <w:autoSpaceDE w:val="0"/>
        <w:autoSpaceDN w:val="0"/>
        <w:ind w:firstLine="709"/>
        <w:jc w:val="both"/>
        <w:rPr>
          <w:sz w:val="16"/>
          <w:szCs w:val="16"/>
        </w:rPr>
      </w:pPr>
      <w:r w:rsidRPr="00556B5C">
        <w:rPr>
          <w:sz w:val="16"/>
          <w:szCs w:val="16"/>
        </w:rPr>
        <w:t>в 2026– 2030 годах – 0,8 процента (ежегодно);</w:t>
      </w:r>
    </w:p>
    <w:p w:rsidR="001B1C45" w:rsidRPr="00556B5C" w:rsidRDefault="001B1C45" w:rsidP="001B1C45">
      <w:pPr>
        <w:autoSpaceDE w:val="0"/>
        <w:autoSpaceDN w:val="0"/>
        <w:jc w:val="both"/>
        <w:rPr>
          <w:sz w:val="16"/>
          <w:szCs w:val="16"/>
        </w:rPr>
      </w:pPr>
      <w:r w:rsidRPr="00556B5C">
        <w:rPr>
          <w:sz w:val="16"/>
          <w:szCs w:val="16"/>
        </w:rPr>
        <w:t xml:space="preserve">           в 2031– 2035 годах – 0,8 процента (ежегодно);</w:t>
      </w:r>
    </w:p>
    <w:p w:rsidR="001B1C45" w:rsidRPr="00556B5C" w:rsidRDefault="001B1C45" w:rsidP="001B1C45">
      <w:pPr>
        <w:ind w:firstLine="709"/>
        <w:jc w:val="both"/>
        <w:rPr>
          <w:sz w:val="16"/>
          <w:szCs w:val="16"/>
        </w:rPr>
      </w:pPr>
      <w:r w:rsidRPr="00556B5C">
        <w:rPr>
          <w:sz w:val="16"/>
          <w:szCs w:val="1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1B1C45" w:rsidRPr="00556B5C" w:rsidRDefault="001B1C45" w:rsidP="001B1C45">
      <w:pPr>
        <w:autoSpaceDE w:val="0"/>
        <w:autoSpaceDN w:val="0"/>
        <w:ind w:firstLine="709"/>
        <w:jc w:val="both"/>
        <w:rPr>
          <w:sz w:val="16"/>
          <w:szCs w:val="16"/>
        </w:rPr>
      </w:pPr>
      <w:r w:rsidRPr="00556B5C">
        <w:rPr>
          <w:sz w:val="16"/>
          <w:szCs w:val="16"/>
        </w:rPr>
        <w:t>в 2021 году – 10 процент;</w:t>
      </w:r>
    </w:p>
    <w:p w:rsidR="001B1C45" w:rsidRPr="00556B5C" w:rsidRDefault="001B1C45" w:rsidP="001B1C45">
      <w:pPr>
        <w:autoSpaceDE w:val="0"/>
        <w:autoSpaceDN w:val="0"/>
        <w:ind w:firstLine="709"/>
        <w:jc w:val="both"/>
        <w:rPr>
          <w:sz w:val="16"/>
          <w:szCs w:val="16"/>
        </w:rPr>
      </w:pPr>
      <w:r w:rsidRPr="00556B5C">
        <w:rPr>
          <w:sz w:val="16"/>
          <w:szCs w:val="16"/>
        </w:rPr>
        <w:t>в 2022 году – 10 процент;</w:t>
      </w:r>
    </w:p>
    <w:p w:rsidR="001B1C45" w:rsidRPr="00556B5C" w:rsidRDefault="001B1C45" w:rsidP="001B1C45">
      <w:pPr>
        <w:autoSpaceDE w:val="0"/>
        <w:autoSpaceDN w:val="0"/>
        <w:ind w:firstLine="709"/>
        <w:jc w:val="both"/>
        <w:rPr>
          <w:sz w:val="16"/>
          <w:szCs w:val="16"/>
        </w:rPr>
      </w:pPr>
      <w:r w:rsidRPr="00556B5C">
        <w:rPr>
          <w:sz w:val="16"/>
          <w:szCs w:val="16"/>
        </w:rPr>
        <w:t>в 2023 году – 8 процент;</w:t>
      </w:r>
    </w:p>
    <w:p w:rsidR="001B1C45" w:rsidRPr="00556B5C" w:rsidRDefault="001B1C45" w:rsidP="001B1C45">
      <w:pPr>
        <w:autoSpaceDE w:val="0"/>
        <w:autoSpaceDN w:val="0"/>
        <w:ind w:firstLine="709"/>
        <w:jc w:val="both"/>
        <w:rPr>
          <w:sz w:val="16"/>
          <w:szCs w:val="16"/>
        </w:rPr>
      </w:pPr>
      <w:r w:rsidRPr="00556B5C">
        <w:rPr>
          <w:sz w:val="16"/>
          <w:szCs w:val="16"/>
        </w:rPr>
        <w:t>в 2024 году – 8 процент;</w:t>
      </w:r>
    </w:p>
    <w:p w:rsidR="001B1C45" w:rsidRPr="00556B5C" w:rsidRDefault="001B1C45" w:rsidP="001B1C45">
      <w:pPr>
        <w:autoSpaceDE w:val="0"/>
        <w:autoSpaceDN w:val="0"/>
        <w:ind w:firstLine="709"/>
        <w:jc w:val="both"/>
        <w:rPr>
          <w:sz w:val="16"/>
          <w:szCs w:val="16"/>
        </w:rPr>
      </w:pPr>
      <w:r w:rsidRPr="00556B5C">
        <w:rPr>
          <w:sz w:val="16"/>
          <w:szCs w:val="16"/>
        </w:rPr>
        <w:t>в 2025 году – 8 процент;</w:t>
      </w:r>
    </w:p>
    <w:p w:rsidR="001B1C45" w:rsidRPr="00556B5C" w:rsidRDefault="001B1C45" w:rsidP="001B1C45">
      <w:pPr>
        <w:autoSpaceDE w:val="0"/>
        <w:autoSpaceDN w:val="0"/>
        <w:ind w:firstLine="709"/>
        <w:jc w:val="both"/>
        <w:rPr>
          <w:sz w:val="16"/>
          <w:szCs w:val="16"/>
        </w:rPr>
      </w:pPr>
      <w:r w:rsidRPr="00556B5C">
        <w:rPr>
          <w:sz w:val="16"/>
          <w:szCs w:val="16"/>
        </w:rPr>
        <w:t>в 2026– 2030 годах – 8 процент (ежегодно);</w:t>
      </w:r>
    </w:p>
    <w:p w:rsidR="001B1C45" w:rsidRPr="00556B5C" w:rsidRDefault="001B1C45" w:rsidP="001B1C45">
      <w:pPr>
        <w:autoSpaceDE w:val="0"/>
        <w:autoSpaceDN w:val="0"/>
        <w:ind w:firstLine="709"/>
        <w:jc w:val="both"/>
        <w:rPr>
          <w:sz w:val="16"/>
          <w:szCs w:val="16"/>
        </w:rPr>
      </w:pPr>
      <w:r w:rsidRPr="00556B5C">
        <w:rPr>
          <w:sz w:val="16"/>
          <w:szCs w:val="16"/>
        </w:rPr>
        <w:t>в 2031– 2035 годах – 8 процент (ежегодно).</w:t>
      </w:r>
    </w:p>
    <w:p w:rsidR="001B1C45" w:rsidRPr="00556B5C" w:rsidRDefault="001B1C45" w:rsidP="001B1C45">
      <w:pPr>
        <w:autoSpaceDE w:val="0"/>
        <w:autoSpaceDN w:val="0"/>
        <w:adjustRightInd w:val="0"/>
        <w:spacing w:line="244" w:lineRule="auto"/>
        <w:rPr>
          <w:sz w:val="16"/>
          <w:szCs w:val="16"/>
        </w:rPr>
      </w:pPr>
    </w:p>
    <w:p w:rsidR="001B1C45" w:rsidRPr="00556B5C" w:rsidRDefault="001B1C45" w:rsidP="001B1C45">
      <w:pPr>
        <w:autoSpaceDE w:val="0"/>
        <w:autoSpaceDN w:val="0"/>
        <w:adjustRightInd w:val="0"/>
        <w:spacing w:line="244" w:lineRule="auto"/>
        <w:jc w:val="center"/>
        <w:rPr>
          <w:b/>
          <w:bCs/>
          <w:sz w:val="16"/>
          <w:szCs w:val="16"/>
        </w:rPr>
      </w:pPr>
      <w:r w:rsidRPr="00556B5C">
        <w:rPr>
          <w:b/>
          <w:bCs/>
          <w:sz w:val="16"/>
          <w:szCs w:val="16"/>
        </w:rPr>
        <w:t xml:space="preserve">Раздел III. Характеристики основных мероприятий, мероприятий </w:t>
      </w:r>
    </w:p>
    <w:p w:rsidR="001B1C45" w:rsidRPr="00556B5C" w:rsidRDefault="001B1C45" w:rsidP="001B1C45">
      <w:pPr>
        <w:autoSpaceDE w:val="0"/>
        <w:autoSpaceDN w:val="0"/>
        <w:adjustRightInd w:val="0"/>
        <w:spacing w:line="244" w:lineRule="auto"/>
        <w:jc w:val="center"/>
        <w:rPr>
          <w:b/>
          <w:bCs/>
          <w:sz w:val="16"/>
          <w:szCs w:val="16"/>
        </w:rPr>
      </w:pPr>
      <w:r w:rsidRPr="00556B5C">
        <w:rPr>
          <w:b/>
          <w:bCs/>
          <w:sz w:val="16"/>
          <w:szCs w:val="16"/>
        </w:rPr>
        <w:t>подпрограммы с указанием сроков и этапов их реализации</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B1C45" w:rsidRPr="00556B5C" w:rsidRDefault="001B1C45" w:rsidP="001B1C45">
      <w:pPr>
        <w:spacing w:line="244" w:lineRule="auto"/>
        <w:ind w:firstLine="709"/>
        <w:jc w:val="both"/>
        <w:rPr>
          <w:sz w:val="16"/>
          <w:szCs w:val="16"/>
          <w:lang w:eastAsia="en-US"/>
        </w:rPr>
      </w:pPr>
      <w:r w:rsidRPr="00556B5C">
        <w:rPr>
          <w:sz w:val="16"/>
          <w:szCs w:val="16"/>
          <w:lang w:eastAsia="en-US"/>
        </w:rPr>
        <w:t>Основное мероприятие 1. Улучшение жилищных условий граждан на селе.</w:t>
      </w:r>
    </w:p>
    <w:p w:rsidR="001B1C45" w:rsidRPr="00556B5C" w:rsidRDefault="001B1C45" w:rsidP="001B1C45">
      <w:pPr>
        <w:spacing w:line="244" w:lineRule="auto"/>
        <w:ind w:firstLine="709"/>
        <w:jc w:val="both"/>
        <w:rPr>
          <w:sz w:val="16"/>
          <w:szCs w:val="16"/>
          <w:lang w:eastAsia="en-US"/>
        </w:rPr>
      </w:pPr>
      <w:r w:rsidRPr="00556B5C">
        <w:rPr>
          <w:sz w:val="16"/>
          <w:szCs w:val="16"/>
          <w:lang w:eastAsia="en-US"/>
        </w:rPr>
        <w:t>Мероприятие 1.1. Улучшение жилищных условий граждан, проживающих в сельской местности, в том числе молодых семей и молодых специалистов.</w:t>
      </w:r>
    </w:p>
    <w:p w:rsidR="001B1C45" w:rsidRPr="00556B5C" w:rsidRDefault="001B1C45" w:rsidP="001B1C45">
      <w:pPr>
        <w:spacing w:line="244" w:lineRule="auto"/>
        <w:ind w:firstLine="709"/>
        <w:jc w:val="both"/>
        <w:rPr>
          <w:sz w:val="16"/>
          <w:szCs w:val="16"/>
          <w:lang w:eastAsia="en-US"/>
        </w:rPr>
      </w:pPr>
      <w:r w:rsidRPr="00556B5C">
        <w:rPr>
          <w:sz w:val="16"/>
          <w:szCs w:val="16"/>
          <w:lang w:eastAsia="en-US"/>
        </w:rPr>
        <w:t>Мероприятие 1.1.1. Улучшение жилищных условий молодых семей и молодых специалистов, проживающих в сельской местности, в рамках реализации мероприятий по устойчивому развитию сельских территорий.</w:t>
      </w:r>
    </w:p>
    <w:p w:rsidR="001B1C45" w:rsidRPr="00556B5C" w:rsidRDefault="001B1C45" w:rsidP="001B1C45">
      <w:pPr>
        <w:spacing w:line="244" w:lineRule="auto"/>
        <w:ind w:firstLine="709"/>
        <w:jc w:val="both"/>
        <w:rPr>
          <w:sz w:val="16"/>
          <w:szCs w:val="16"/>
          <w:lang w:eastAsia="en-US"/>
        </w:rPr>
      </w:pPr>
      <w:r w:rsidRPr="00556B5C">
        <w:rPr>
          <w:sz w:val="16"/>
          <w:szCs w:val="16"/>
          <w:lang w:eastAsia="en-US"/>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B1C45" w:rsidRPr="00556B5C" w:rsidRDefault="001B1C45" w:rsidP="001B1C45">
      <w:pPr>
        <w:spacing w:line="244" w:lineRule="auto"/>
        <w:ind w:firstLine="709"/>
        <w:jc w:val="both"/>
        <w:rPr>
          <w:sz w:val="16"/>
          <w:szCs w:val="16"/>
          <w:lang w:eastAsia="en-US"/>
        </w:rPr>
      </w:pPr>
      <w:r w:rsidRPr="00556B5C">
        <w:rPr>
          <w:sz w:val="16"/>
          <w:szCs w:val="16"/>
          <w:lang w:eastAsia="en-US"/>
        </w:rPr>
        <w:t>Мероприятие 2.1.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1B1C45" w:rsidRPr="00556B5C" w:rsidRDefault="001B1C45" w:rsidP="001B1C45">
      <w:pPr>
        <w:ind w:firstLine="709"/>
        <w:jc w:val="both"/>
        <w:rPr>
          <w:sz w:val="16"/>
          <w:szCs w:val="16"/>
          <w:lang w:eastAsia="en-US"/>
        </w:rPr>
      </w:pPr>
      <w:r w:rsidRPr="00556B5C">
        <w:rPr>
          <w:sz w:val="16"/>
          <w:szCs w:val="16"/>
          <w:lang w:eastAsia="en-US"/>
        </w:rPr>
        <w:t>Мероприятие 2.1.1. Развитие сети учреждений культурно-досугового типа в сельской местности.</w:t>
      </w:r>
    </w:p>
    <w:p w:rsidR="001B1C45" w:rsidRPr="00556B5C" w:rsidRDefault="001B1C45" w:rsidP="001B1C45">
      <w:pPr>
        <w:ind w:firstLine="709"/>
        <w:jc w:val="both"/>
        <w:rPr>
          <w:sz w:val="16"/>
          <w:szCs w:val="16"/>
          <w:lang w:eastAsia="en-US"/>
        </w:rPr>
      </w:pPr>
      <w:r w:rsidRPr="00556B5C">
        <w:rPr>
          <w:sz w:val="16"/>
          <w:szCs w:val="16"/>
          <w:lang w:eastAsia="en-US"/>
        </w:rPr>
        <w:t>Мероприятие 2.1.2. Развитие газификации в сельской местности.</w:t>
      </w:r>
    </w:p>
    <w:p w:rsidR="001B1C45" w:rsidRPr="00556B5C" w:rsidRDefault="001B1C45" w:rsidP="001B1C45">
      <w:pPr>
        <w:ind w:firstLine="709"/>
        <w:jc w:val="both"/>
        <w:rPr>
          <w:sz w:val="16"/>
          <w:szCs w:val="16"/>
          <w:lang w:eastAsia="en-US"/>
        </w:rPr>
      </w:pPr>
      <w:r w:rsidRPr="00556B5C">
        <w:rPr>
          <w:sz w:val="16"/>
          <w:szCs w:val="16"/>
          <w:lang w:eastAsia="en-US"/>
        </w:rPr>
        <w:t>Мероприятие 2.1.3. Развитие водоснабжения в сельской местности.</w:t>
      </w:r>
    </w:p>
    <w:p w:rsidR="001B1C45" w:rsidRPr="00556B5C" w:rsidRDefault="001B1C45" w:rsidP="001B1C45">
      <w:pPr>
        <w:ind w:firstLine="709"/>
        <w:jc w:val="both"/>
        <w:rPr>
          <w:sz w:val="16"/>
          <w:szCs w:val="16"/>
          <w:lang w:eastAsia="en-US"/>
        </w:rPr>
      </w:pPr>
      <w:r w:rsidRPr="00556B5C">
        <w:rPr>
          <w:sz w:val="16"/>
          <w:szCs w:val="16"/>
          <w:lang w:eastAsia="en-US"/>
        </w:rPr>
        <w:t>Мероприятие 2.1.4.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B1C45" w:rsidRPr="00556B5C" w:rsidRDefault="001B1C45" w:rsidP="001B1C45">
      <w:pPr>
        <w:ind w:firstLine="709"/>
        <w:jc w:val="both"/>
        <w:rPr>
          <w:sz w:val="16"/>
          <w:szCs w:val="16"/>
          <w:lang w:eastAsia="en-US"/>
        </w:rPr>
      </w:pPr>
      <w:r w:rsidRPr="00556B5C">
        <w:rPr>
          <w:sz w:val="16"/>
          <w:szCs w:val="16"/>
          <w:lang w:eastAsia="en-US"/>
        </w:rPr>
        <w:t>Мероприятие 2.1.5.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1B1C45" w:rsidRPr="00556B5C" w:rsidRDefault="001B1C45" w:rsidP="001B1C45">
      <w:pPr>
        <w:ind w:firstLine="709"/>
        <w:jc w:val="both"/>
        <w:rPr>
          <w:sz w:val="16"/>
          <w:szCs w:val="16"/>
          <w:lang w:eastAsia="en-US"/>
        </w:rPr>
      </w:pPr>
      <w:r w:rsidRPr="00556B5C">
        <w:rPr>
          <w:sz w:val="16"/>
          <w:szCs w:val="16"/>
          <w:lang w:eastAsia="en-US"/>
        </w:rPr>
        <w:t>Мероприятие 2.1.6. Разработка проектно-сметной документации на объекты социально-инженерной инфраструктуры.</w:t>
      </w:r>
    </w:p>
    <w:p w:rsidR="001B1C45" w:rsidRPr="00556B5C" w:rsidRDefault="001B1C45" w:rsidP="001B1C45">
      <w:pPr>
        <w:ind w:firstLine="709"/>
        <w:jc w:val="both"/>
        <w:rPr>
          <w:sz w:val="16"/>
          <w:szCs w:val="16"/>
          <w:lang w:eastAsia="en-US"/>
        </w:rPr>
      </w:pPr>
      <w:r w:rsidRPr="00556B5C">
        <w:rPr>
          <w:sz w:val="16"/>
          <w:szCs w:val="16"/>
          <w:lang w:eastAsia="en-US"/>
        </w:rPr>
        <w:t>Мероприятие 2.2. Реализация проектов комплексного обустройства площадок под компактную жилищную застройку в сельской местности.</w:t>
      </w:r>
    </w:p>
    <w:p w:rsidR="001B1C45" w:rsidRPr="00556B5C" w:rsidRDefault="001B1C45" w:rsidP="001B1C45">
      <w:pPr>
        <w:ind w:firstLine="709"/>
        <w:jc w:val="both"/>
        <w:rPr>
          <w:sz w:val="16"/>
          <w:szCs w:val="16"/>
          <w:lang w:eastAsia="en-US"/>
        </w:rPr>
      </w:pPr>
      <w:r w:rsidRPr="00556B5C">
        <w:rPr>
          <w:sz w:val="16"/>
          <w:szCs w:val="16"/>
          <w:lang w:eastAsia="en-US"/>
        </w:rPr>
        <w:t>Мероприятие 2.3. Реализация проектов развития общественной инфраструктуры, основанных на местных инициативах.</w:t>
      </w:r>
    </w:p>
    <w:p w:rsidR="001B1C45" w:rsidRPr="00556B5C" w:rsidRDefault="001B1C45" w:rsidP="001B1C45">
      <w:pPr>
        <w:ind w:firstLine="709"/>
        <w:jc w:val="both"/>
        <w:rPr>
          <w:sz w:val="16"/>
          <w:szCs w:val="16"/>
          <w:lang w:eastAsia="en-US"/>
        </w:rPr>
      </w:pPr>
      <w:r w:rsidRPr="00556B5C">
        <w:rPr>
          <w:sz w:val="16"/>
          <w:szCs w:val="16"/>
          <w:lang w:eastAsia="en-US"/>
        </w:rPr>
        <w:t>Основное мероприятие 3. Грантовая поддержка местных инициатив граждан, проживающих в сельской местности.</w:t>
      </w:r>
    </w:p>
    <w:p w:rsidR="001B1C45" w:rsidRPr="00556B5C" w:rsidRDefault="001B1C45" w:rsidP="001B1C45">
      <w:pPr>
        <w:ind w:firstLine="709"/>
        <w:jc w:val="both"/>
        <w:rPr>
          <w:sz w:val="16"/>
          <w:szCs w:val="16"/>
          <w:lang w:eastAsia="en-US"/>
        </w:rPr>
      </w:pPr>
      <w:r w:rsidRPr="00556B5C">
        <w:rPr>
          <w:sz w:val="16"/>
          <w:szCs w:val="16"/>
          <w:lang w:eastAsia="en-US"/>
        </w:rPr>
        <w:t>Мероприятие 3.1. Реализация проектов местных инициатив граждан, проживающих в сельской местности.</w:t>
      </w:r>
    </w:p>
    <w:p w:rsidR="001B1C45" w:rsidRPr="00556B5C" w:rsidRDefault="001B1C45" w:rsidP="001B1C45">
      <w:pPr>
        <w:ind w:firstLine="709"/>
        <w:jc w:val="both"/>
        <w:rPr>
          <w:sz w:val="16"/>
          <w:szCs w:val="16"/>
          <w:lang w:eastAsia="en-US"/>
        </w:rPr>
      </w:pPr>
      <w:r w:rsidRPr="00556B5C">
        <w:rPr>
          <w:sz w:val="16"/>
          <w:szCs w:val="16"/>
          <w:lang w:eastAsia="en-US"/>
        </w:rPr>
        <w:t>Основное мероприятие 4. Реализация мероприятий регионального проекта «Развитие системы оказания первичной медико-санитарной помощи».</w:t>
      </w:r>
    </w:p>
    <w:p w:rsidR="001B1C45" w:rsidRPr="00556B5C" w:rsidRDefault="001B1C45" w:rsidP="001B1C45">
      <w:pPr>
        <w:ind w:firstLine="709"/>
        <w:jc w:val="both"/>
        <w:rPr>
          <w:sz w:val="16"/>
          <w:szCs w:val="16"/>
          <w:lang w:eastAsia="en-US"/>
        </w:rPr>
      </w:pPr>
      <w:r w:rsidRPr="00556B5C">
        <w:rPr>
          <w:sz w:val="16"/>
          <w:szCs w:val="16"/>
          <w:lang w:eastAsia="en-US"/>
        </w:rPr>
        <w:t xml:space="preserve">Мероприятие 4.1. Строительство модульных фельдшерско-акушерских пунктов, отвечающих современным требованиям, в населенных пунктах с численностью населения от 101 до 2000 человек. </w:t>
      </w:r>
    </w:p>
    <w:p w:rsidR="001B1C45" w:rsidRPr="00556B5C" w:rsidRDefault="001B1C45" w:rsidP="001B1C45">
      <w:pPr>
        <w:ind w:firstLine="709"/>
        <w:jc w:val="both"/>
        <w:rPr>
          <w:sz w:val="16"/>
          <w:szCs w:val="16"/>
          <w:lang w:eastAsia="en-US"/>
        </w:rPr>
      </w:pPr>
      <w:r w:rsidRPr="00556B5C">
        <w:rPr>
          <w:sz w:val="16"/>
          <w:szCs w:val="16"/>
          <w:lang w:eastAsia="en-US"/>
        </w:rPr>
        <w:t>Основное мероприятие 5. Реализация мероприятий регионального проекта «Культурная среда».</w:t>
      </w:r>
    </w:p>
    <w:p w:rsidR="001B1C45" w:rsidRPr="00556B5C" w:rsidRDefault="001B1C45" w:rsidP="001B1C45">
      <w:pPr>
        <w:ind w:firstLine="709"/>
        <w:jc w:val="both"/>
        <w:rPr>
          <w:sz w:val="16"/>
          <w:szCs w:val="16"/>
          <w:lang w:eastAsia="en-US"/>
        </w:rPr>
      </w:pPr>
      <w:r w:rsidRPr="00556B5C">
        <w:rPr>
          <w:sz w:val="16"/>
          <w:szCs w:val="16"/>
          <w:lang w:eastAsia="en-US"/>
        </w:rPr>
        <w:t>Мероприятие 5.1. Развитие сети учреждений культурно-досуго</w:t>
      </w:r>
      <w:r w:rsidRPr="00556B5C">
        <w:rPr>
          <w:sz w:val="16"/>
          <w:szCs w:val="16"/>
          <w:lang w:eastAsia="en-US"/>
        </w:rPr>
        <w:softHyphen/>
        <w:t>вого типа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Понятие «сельская местность» в настоящей подпрограмме означает сельские поселения или сельские поселения и межселенные территории, объединенные общей территорией в границах муниципального района, на территории которых преобладает деятельность, связанная с производством и переработкой сельскохозяйственной продукции.</w:t>
      </w:r>
    </w:p>
    <w:p w:rsidR="001B1C45" w:rsidRPr="00556B5C" w:rsidRDefault="001B1C45" w:rsidP="001B1C45">
      <w:pPr>
        <w:autoSpaceDE w:val="0"/>
        <w:autoSpaceDN w:val="0"/>
        <w:ind w:firstLine="709"/>
        <w:jc w:val="both"/>
        <w:rPr>
          <w:sz w:val="16"/>
          <w:szCs w:val="16"/>
        </w:rPr>
      </w:pPr>
      <w:r w:rsidRPr="00556B5C">
        <w:rPr>
          <w:sz w:val="16"/>
          <w:szCs w:val="16"/>
        </w:rPr>
        <w:t>Перечень мероприятий подпрограмы:</w:t>
      </w:r>
    </w:p>
    <w:p w:rsidR="001B1C45" w:rsidRPr="00556B5C" w:rsidRDefault="001B1C45" w:rsidP="001B1C45">
      <w:pPr>
        <w:autoSpaceDE w:val="0"/>
        <w:autoSpaceDN w:val="0"/>
        <w:ind w:firstLine="709"/>
        <w:jc w:val="both"/>
        <w:rPr>
          <w:sz w:val="16"/>
          <w:szCs w:val="16"/>
        </w:rPr>
      </w:pPr>
      <w:r w:rsidRPr="00556B5C">
        <w:rPr>
          <w:sz w:val="16"/>
          <w:szCs w:val="16"/>
        </w:rPr>
        <w:lastRenderedPageBreak/>
        <w:t>1) комплексное планирование развития сельских территорий и размещение объектов социальной и инженерной инфраструктуры, строительство и реконструкция автомобильных дорог;</w:t>
      </w:r>
    </w:p>
    <w:p w:rsidR="001B1C45" w:rsidRPr="00556B5C" w:rsidRDefault="001B1C45" w:rsidP="001B1C45">
      <w:pPr>
        <w:autoSpaceDE w:val="0"/>
        <w:autoSpaceDN w:val="0"/>
        <w:ind w:firstLine="709"/>
        <w:jc w:val="both"/>
        <w:rPr>
          <w:sz w:val="16"/>
          <w:szCs w:val="16"/>
        </w:rPr>
      </w:pPr>
      <w:r w:rsidRPr="00556B5C">
        <w:rPr>
          <w:sz w:val="16"/>
          <w:szCs w:val="16"/>
        </w:rPr>
        <w:t>2) первоочередное обустройство объектами социально-инженерной инфраструктуры сельских поселений, в которых активно развивается сельскохозяйственное производство, в том числе за счет результатов работы малых форм хозяйствования, реализуются или имеются планы по реализации инвестиционных проектов в агропромышленной сфере.</w:t>
      </w:r>
    </w:p>
    <w:p w:rsidR="001B1C45" w:rsidRPr="00556B5C" w:rsidRDefault="001B1C45" w:rsidP="001B1C45">
      <w:pPr>
        <w:autoSpaceDE w:val="0"/>
        <w:autoSpaceDN w:val="0"/>
        <w:ind w:firstLine="709"/>
        <w:jc w:val="both"/>
        <w:rPr>
          <w:sz w:val="16"/>
          <w:szCs w:val="16"/>
        </w:rPr>
      </w:pPr>
      <w:r w:rsidRPr="00556B5C">
        <w:rPr>
          <w:sz w:val="16"/>
          <w:szCs w:val="16"/>
        </w:rPr>
        <w:t>При этом в первоочередном порядке объектами социально-инженерной инфраструктуры будут обеспечиваться сельские поселения, в которых реализуются или имеются планы по реализации инвестиционных проектов предприятий агропромышленной сферы;</w:t>
      </w:r>
    </w:p>
    <w:p w:rsidR="001B1C45" w:rsidRPr="00556B5C" w:rsidRDefault="001B1C45" w:rsidP="001B1C45">
      <w:pPr>
        <w:autoSpaceDE w:val="0"/>
        <w:autoSpaceDN w:val="0"/>
        <w:ind w:firstLine="709"/>
        <w:jc w:val="both"/>
        <w:rPr>
          <w:sz w:val="16"/>
          <w:szCs w:val="16"/>
        </w:rPr>
      </w:pPr>
      <w:r w:rsidRPr="00556B5C">
        <w:rPr>
          <w:sz w:val="16"/>
          <w:szCs w:val="16"/>
        </w:rPr>
        <w:t>3) привлечение внебюджетных источников для финансирования мероприятий подпрограммы, включая средства населения и хозяйствующих субъектов;</w:t>
      </w:r>
    </w:p>
    <w:p w:rsidR="001B1C45" w:rsidRPr="00556B5C" w:rsidRDefault="001B1C45" w:rsidP="001B1C45">
      <w:pPr>
        <w:autoSpaceDE w:val="0"/>
        <w:autoSpaceDN w:val="0"/>
        <w:ind w:firstLine="709"/>
        <w:jc w:val="both"/>
        <w:rPr>
          <w:sz w:val="16"/>
          <w:szCs w:val="16"/>
        </w:rPr>
      </w:pPr>
      <w:r w:rsidRPr="00556B5C">
        <w:rPr>
          <w:sz w:val="16"/>
          <w:szCs w:val="16"/>
        </w:rPr>
        <w:t>4) своевременная подготовка проектно-сметной документации на объекты социально-инженерной инфраструктуры за счет средств местных бюджетов и внебюджетных источников;</w:t>
      </w:r>
    </w:p>
    <w:p w:rsidR="001B1C45" w:rsidRPr="00556B5C" w:rsidRDefault="001B1C45" w:rsidP="001B1C45">
      <w:pPr>
        <w:autoSpaceDE w:val="0"/>
        <w:autoSpaceDN w:val="0"/>
        <w:ind w:firstLine="709"/>
        <w:jc w:val="both"/>
        <w:rPr>
          <w:sz w:val="16"/>
          <w:szCs w:val="16"/>
        </w:rPr>
      </w:pPr>
      <w:r w:rsidRPr="00556B5C">
        <w:rPr>
          <w:sz w:val="16"/>
          <w:szCs w:val="16"/>
        </w:rPr>
        <w:t>5) использование современных технологий при создании объектов социальной и инженерной инфраструктуры.</w:t>
      </w:r>
    </w:p>
    <w:p w:rsidR="001B1C45" w:rsidRPr="00556B5C" w:rsidRDefault="001B1C45" w:rsidP="001B1C45">
      <w:pPr>
        <w:autoSpaceDE w:val="0"/>
        <w:autoSpaceDN w:val="0"/>
        <w:adjustRightInd w:val="0"/>
        <w:jc w:val="both"/>
        <w:rPr>
          <w:sz w:val="16"/>
          <w:szCs w:val="16"/>
        </w:rPr>
      </w:pPr>
    </w:p>
    <w:p w:rsidR="001B1C45" w:rsidRPr="00556B5C" w:rsidRDefault="001B1C45" w:rsidP="001B1C45">
      <w:pPr>
        <w:autoSpaceDE w:val="0"/>
        <w:autoSpaceDN w:val="0"/>
        <w:adjustRightInd w:val="0"/>
        <w:jc w:val="center"/>
        <w:outlineLvl w:val="3"/>
        <w:rPr>
          <w:b/>
          <w:bCs/>
          <w:sz w:val="16"/>
          <w:szCs w:val="16"/>
        </w:rPr>
      </w:pPr>
      <w:r w:rsidRPr="00556B5C">
        <w:rPr>
          <w:b/>
          <w:bCs/>
          <w:sz w:val="16"/>
          <w:szCs w:val="16"/>
        </w:rPr>
        <w:t>3.1. Улучшение жилищных условий граждан на селе</w:t>
      </w:r>
    </w:p>
    <w:p w:rsidR="001B1C45" w:rsidRPr="00556B5C" w:rsidRDefault="001B1C45" w:rsidP="001B1C45">
      <w:pPr>
        <w:autoSpaceDE w:val="0"/>
        <w:autoSpaceDN w:val="0"/>
        <w:ind w:firstLine="709"/>
        <w:jc w:val="both"/>
        <w:rPr>
          <w:sz w:val="16"/>
          <w:szCs w:val="16"/>
        </w:rPr>
      </w:pPr>
      <w:r w:rsidRPr="00556B5C">
        <w:rPr>
          <w:sz w:val="16"/>
          <w:szCs w:val="16"/>
        </w:rPr>
        <w:t>Целями мероприятий по улучшению жилищных условий граждан, проживающих в сельской местности, в том числе молодых семей и молодых специалистов, являются:</w:t>
      </w:r>
    </w:p>
    <w:p w:rsidR="001B1C45" w:rsidRPr="00556B5C" w:rsidRDefault="001B1C45" w:rsidP="001B1C45">
      <w:pPr>
        <w:autoSpaceDE w:val="0"/>
        <w:autoSpaceDN w:val="0"/>
        <w:ind w:firstLine="709"/>
        <w:jc w:val="both"/>
        <w:rPr>
          <w:sz w:val="16"/>
          <w:szCs w:val="16"/>
        </w:rPr>
      </w:pPr>
      <w:r w:rsidRPr="00556B5C">
        <w:rPr>
          <w:sz w:val="16"/>
          <w:szCs w:val="16"/>
        </w:rPr>
        <w:t>удовлетворение потребностей сельского населения в благоустроенном жилье;</w:t>
      </w:r>
    </w:p>
    <w:p w:rsidR="001B1C45" w:rsidRPr="00556B5C" w:rsidRDefault="001B1C45" w:rsidP="001B1C45">
      <w:pPr>
        <w:autoSpaceDE w:val="0"/>
        <w:autoSpaceDN w:val="0"/>
        <w:ind w:firstLine="709"/>
        <w:jc w:val="both"/>
        <w:rPr>
          <w:sz w:val="16"/>
          <w:szCs w:val="16"/>
        </w:rPr>
      </w:pPr>
      <w:r w:rsidRPr="00556B5C">
        <w:rPr>
          <w:sz w:val="16"/>
          <w:szCs w:val="16"/>
        </w:rPr>
        <w:t>привлечение и закрепление в сельской местности молодых специалистов.</w:t>
      </w:r>
    </w:p>
    <w:p w:rsidR="001B1C45" w:rsidRPr="00556B5C" w:rsidRDefault="001B1C45" w:rsidP="001B1C45">
      <w:pPr>
        <w:autoSpaceDE w:val="0"/>
        <w:autoSpaceDN w:val="0"/>
        <w:ind w:firstLine="709"/>
        <w:jc w:val="both"/>
        <w:rPr>
          <w:sz w:val="16"/>
          <w:szCs w:val="16"/>
        </w:rPr>
      </w:pPr>
      <w:r w:rsidRPr="00556B5C">
        <w:rPr>
          <w:sz w:val="16"/>
          <w:szCs w:val="16"/>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1B1C45" w:rsidRPr="00556B5C" w:rsidRDefault="001B1C45" w:rsidP="001B1C45">
      <w:pPr>
        <w:autoSpaceDE w:val="0"/>
        <w:autoSpaceDN w:val="0"/>
        <w:ind w:firstLine="709"/>
        <w:jc w:val="both"/>
        <w:rPr>
          <w:sz w:val="16"/>
          <w:szCs w:val="16"/>
        </w:rPr>
      </w:pPr>
      <w:r w:rsidRPr="00556B5C">
        <w:rPr>
          <w:sz w:val="16"/>
          <w:szCs w:val="16"/>
        </w:rPr>
        <w:t>предоставления социальных выплат на строительство и приобретение жилья в сельской местности гражданам, проживающим в сельской местности, в том числе молодым семьям и молодым специалистам, за счет средств федерального бюджета, республиканского бюджета Чувашской Республики и местного  бюджета;</w:t>
      </w:r>
    </w:p>
    <w:p w:rsidR="001B1C45" w:rsidRPr="00556B5C" w:rsidRDefault="001B1C45" w:rsidP="001B1C45">
      <w:pPr>
        <w:autoSpaceDE w:val="0"/>
        <w:autoSpaceDN w:val="0"/>
        <w:ind w:firstLine="709"/>
        <w:jc w:val="both"/>
        <w:rPr>
          <w:sz w:val="16"/>
          <w:szCs w:val="16"/>
        </w:rPr>
      </w:pPr>
      <w:r w:rsidRPr="00556B5C">
        <w:rPr>
          <w:sz w:val="16"/>
          <w:szCs w:val="16"/>
        </w:rPr>
        <w:t>использования при строительстве (приобретении) жилья механизмов ипотечного жилищного кредитования и материнского (семейного) капитала.</w:t>
      </w:r>
    </w:p>
    <w:p w:rsidR="001B1C45" w:rsidRPr="00556B5C" w:rsidRDefault="001B1C45" w:rsidP="001B1C45">
      <w:pPr>
        <w:autoSpaceDE w:val="0"/>
        <w:autoSpaceDN w:val="0"/>
        <w:ind w:firstLine="709"/>
        <w:jc w:val="both"/>
        <w:rPr>
          <w:sz w:val="16"/>
          <w:szCs w:val="16"/>
        </w:rPr>
      </w:pPr>
      <w:r w:rsidRPr="00556B5C">
        <w:rPr>
          <w:sz w:val="16"/>
          <w:szCs w:val="16"/>
        </w:rPr>
        <w:t>Финансовое обеспечение мероприятий осуществляется за счет средств федерального бюджета, республиканского бюджета Чувашской Республики, местных бюджетов и внебюджетных источников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1B1C45" w:rsidRPr="00556B5C" w:rsidRDefault="001B1C45" w:rsidP="001B1C45">
      <w:pPr>
        <w:autoSpaceDE w:val="0"/>
        <w:autoSpaceDN w:val="0"/>
        <w:ind w:firstLine="709"/>
        <w:jc w:val="both"/>
        <w:rPr>
          <w:sz w:val="16"/>
          <w:szCs w:val="16"/>
        </w:rPr>
      </w:pPr>
      <w:r w:rsidRPr="00556B5C">
        <w:rPr>
          <w:sz w:val="16"/>
          <w:szCs w:val="16"/>
        </w:rPr>
        <w:t>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приложением №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приведенным в приложении № 13 к Государственной программе развития сельского хозяйства и регулирования рынков сельскохозяйственной продукции, сырья и продовольствия. Размеры социальных выплат на строительство (приобретение) жилья в сельской местности, предоставляемых в рамках настоящей подпрограммы за счет средств федерального бюджета и республиканского бюджета Чувашской Республики (далее – социальные выплаты), составляют не более 70 процентов от расчетной стоимости строительства (приобретения) жилья.</w:t>
      </w:r>
    </w:p>
    <w:p w:rsidR="001B1C45" w:rsidRPr="00556B5C" w:rsidRDefault="001B1C45" w:rsidP="001B1C45">
      <w:pPr>
        <w:autoSpaceDE w:val="0"/>
        <w:autoSpaceDN w:val="0"/>
        <w:ind w:firstLine="709"/>
        <w:jc w:val="both"/>
        <w:rPr>
          <w:sz w:val="16"/>
          <w:szCs w:val="16"/>
        </w:rPr>
      </w:pPr>
      <w:r w:rsidRPr="00556B5C">
        <w:rPr>
          <w:sz w:val="16"/>
          <w:szCs w:val="16"/>
        </w:rPr>
        <w:t>Условиями предоставления субсидий являются:</w:t>
      </w:r>
    </w:p>
    <w:p w:rsidR="001B1C45" w:rsidRPr="00556B5C" w:rsidRDefault="001B1C45" w:rsidP="001B1C45">
      <w:pPr>
        <w:autoSpaceDE w:val="0"/>
        <w:autoSpaceDN w:val="0"/>
        <w:ind w:firstLine="709"/>
        <w:jc w:val="both"/>
        <w:rPr>
          <w:sz w:val="16"/>
          <w:szCs w:val="16"/>
        </w:rPr>
      </w:pPr>
      <w:r w:rsidRPr="00556B5C">
        <w:rPr>
          <w:sz w:val="16"/>
          <w:szCs w:val="16"/>
        </w:rPr>
        <w:t>утверждение органом местного самоуправления муниципального района муниципальной программы устойчивого развития сельских территорий, предусматривающей мероприятия по улучшению жилищных условий граждан, проживающих в сельской местности, в том числе молодых семей и молодых специалистов;</w:t>
      </w:r>
    </w:p>
    <w:p w:rsidR="001B1C45" w:rsidRPr="00556B5C" w:rsidRDefault="001B1C45" w:rsidP="001B1C45">
      <w:pPr>
        <w:autoSpaceDE w:val="0"/>
        <w:autoSpaceDN w:val="0"/>
        <w:ind w:firstLine="709"/>
        <w:jc w:val="both"/>
        <w:rPr>
          <w:sz w:val="16"/>
          <w:szCs w:val="16"/>
        </w:rPr>
      </w:pPr>
      <w:r w:rsidRPr="00556B5C">
        <w:rPr>
          <w:sz w:val="16"/>
          <w:szCs w:val="16"/>
        </w:rPr>
        <w:t>наличие списков граждан, имеющих право на улучшение жилищных условий с использованием социальных выплат (далее – получатель социальной выплаты), на очередной финансовый год и плановый период, сформированных в порядке, установленном Кабинетом Министров Чувашской Республики;</w:t>
      </w:r>
    </w:p>
    <w:p w:rsidR="001B1C45" w:rsidRPr="00556B5C" w:rsidRDefault="001B1C45" w:rsidP="001B1C45">
      <w:pPr>
        <w:autoSpaceDE w:val="0"/>
        <w:autoSpaceDN w:val="0"/>
        <w:ind w:firstLine="709"/>
        <w:jc w:val="both"/>
        <w:rPr>
          <w:sz w:val="16"/>
          <w:szCs w:val="16"/>
        </w:rPr>
      </w:pPr>
      <w:r w:rsidRPr="00556B5C">
        <w:rPr>
          <w:sz w:val="16"/>
          <w:szCs w:val="16"/>
        </w:rPr>
        <w:t>установление объема субсидии, направляемой на улучшение жилищных условий молодых семей и молодых специалистов, в размере не менее 70 процентов от общего объема субсидий;</w:t>
      </w:r>
    </w:p>
    <w:p w:rsidR="001B1C45" w:rsidRPr="00556B5C" w:rsidRDefault="001B1C45" w:rsidP="001B1C45">
      <w:pPr>
        <w:autoSpaceDE w:val="0"/>
        <w:autoSpaceDN w:val="0"/>
        <w:ind w:firstLine="709"/>
        <w:jc w:val="both"/>
        <w:rPr>
          <w:sz w:val="16"/>
          <w:szCs w:val="16"/>
        </w:rPr>
      </w:pPr>
      <w:r w:rsidRPr="00556B5C">
        <w:rPr>
          <w:sz w:val="16"/>
          <w:szCs w:val="16"/>
        </w:rPr>
        <w:t>наличие в решении о бюджете муниципального образования бюджетных ассигнований на реализацию мероприятий, указанных в пункте 1.1 Правил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 проживающих в сельской местности, в том числе молодых семей и молодых специалистов (приложение № 2 к настоящей подпрограмме).</w:t>
      </w:r>
    </w:p>
    <w:p w:rsidR="001B1C45" w:rsidRPr="00556B5C" w:rsidRDefault="001B1C45" w:rsidP="001B1C45">
      <w:pPr>
        <w:autoSpaceDE w:val="0"/>
        <w:autoSpaceDN w:val="0"/>
        <w:ind w:firstLine="709"/>
        <w:jc w:val="both"/>
        <w:rPr>
          <w:sz w:val="16"/>
          <w:szCs w:val="16"/>
        </w:rPr>
      </w:pPr>
      <w:r w:rsidRPr="00556B5C">
        <w:rPr>
          <w:sz w:val="16"/>
          <w:szCs w:val="16"/>
        </w:rPr>
        <w:t>При этом уровень софинансирования за счет средств местного бюджета должен быть установлен в размере:</w:t>
      </w:r>
    </w:p>
    <w:p w:rsidR="001B1C45" w:rsidRPr="00556B5C" w:rsidRDefault="001B1C45" w:rsidP="001B1C45">
      <w:pPr>
        <w:autoSpaceDE w:val="0"/>
        <w:autoSpaceDN w:val="0"/>
        <w:ind w:firstLine="709"/>
        <w:jc w:val="both"/>
        <w:rPr>
          <w:sz w:val="16"/>
          <w:szCs w:val="16"/>
        </w:rPr>
      </w:pPr>
      <w:r w:rsidRPr="00556B5C">
        <w:rPr>
          <w:sz w:val="16"/>
          <w:szCs w:val="16"/>
        </w:rPr>
        <w:t>не менее 1 процента от расчетной стоимости строительства (приобретения) жилья на очередной финансовый год – при уровне бюджетной обеспеченности муниципального района до 0,700 включительно;</w:t>
      </w:r>
    </w:p>
    <w:p w:rsidR="001B1C45" w:rsidRPr="00556B5C" w:rsidRDefault="001B1C45" w:rsidP="001B1C45">
      <w:pPr>
        <w:autoSpaceDE w:val="0"/>
        <w:autoSpaceDN w:val="0"/>
        <w:ind w:firstLine="709"/>
        <w:jc w:val="both"/>
        <w:rPr>
          <w:sz w:val="16"/>
          <w:szCs w:val="16"/>
        </w:rPr>
      </w:pPr>
      <w:r w:rsidRPr="00556B5C">
        <w:rPr>
          <w:sz w:val="16"/>
          <w:szCs w:val="16"/>
        </w:rPr>
        <w:t>не менее 2 процентов от расчетной стоимости строительства (приобретения) жилья на очередной финансовый год – при уровне бюджетной обеспеченности муниципального района от 0,701 до 0,999 включительно;</w:t>
      </w:r>
    </w:p>
    <w:p w:rsidR="001B1C45" w:rsidRPr="00556B5C" w:rsidRDefault="001B1C45" w:rsidP="001B1C45">
      <w:pPr>
        <w:autoSpaceDE w:val="0"/>
        <w:autoSpaceDN w:val="0"/>
        <w:ind w:firstLine="709"/>
        <w:jc w:val="both"/>
        <w:rPr>
          <w:sz w:val="16"/>
          <w:szCs w:val="16"/>
        </w:rPr>
      </w:pPr>
      <w:r w:rsidRPr="00556B5C">
        <w:rPr>
          <w:sz w:val="16"/>
          <w:szCs w:val="16"/>
        </w:rPr>
        <w:t>не менее 3 процентов от расчетной стоимости строительства (приобретения) жилья на очередной финансовый год – при уровне бюджетной обеспеченности муниципального района от 1,000 и более.</w:t>
      </w:r>
    </w:p>
    <w:p w:rsidR="001B1C45" w:rsidRPr="00556B5C" w:rsidRDefault="001B1C45" w:rsidP="001B1C45">
      <w:pPr>
        <w:autoSpaceDE w:val="0"/>
        <w:autoSpaceDN w:val="0"/>
        <w:ind w:firstLine="709"/>
        <w:jc w:val="both"/>
        <w:rPr>
          <w:sz w:val="16"/>
          <w:szCs w:val="16"/>
        </w:rPr>
      </w:pPr>
      <w:r w:rsidRPr="00556B5C">
        <w:rPr>
          <w:sz w:val="16"/>
          <w:szCs w:val="16"/>
        </w:rPr>
        <w:t>В случае если размер средств, предусмотренных в бюджете муниципального образования, не соответствует уровню софинансирования, размер субсидий из республиканского бюджета Чувашской Республики подлежит сокращению до соответствующего уровня софинансирования.</w:t>
      </w:r>
    </w:p>
    <w:p w:rsidR="001B1C45" w:rsidRPr="00556B5C" w:rsidRDefault="001B1C45" w:rsidP="001B1C45">
      <w:pPr>
        <w:autoSpaceDE w:val="0"/>
        <w:autoSpaceDN w:val="0"/>
        <w:ind w:firstLine="709"/>
        <w:jc w:val="both"/>
        <w:rPr>
          <w:sz w:val="16"/>
          <w:szCs w:val="16"/>
        </w:rPr>
      </w:pPr>
      <w:r w:rsidRPr="00556B5C">
        <w:rPr>
          <w:sz w:val="16"/>
          <w:szCs w:val="16"/>
        </w:rPr>
        <w:t>Формирование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выдача свидетельств о предоставлении социальных выплат осуществляются в порядке, установленном Кабинетом Министров Чувашской Республики.</w:t>
      </w:r>
    </w:p>
    <w:p w:rsidR="001B1C45" w:rsidRPr="00556B5C" w:rsidRDefault="001B1C45" w:rsidP="001B1C45">
      <w:pPr>
        <w:autoSpaceDE w:val="0"/>
        <w:autoSpaceDN w:val="0"/>
        <w:ind w:firstLine="709"/>
        <w:jc w:val="both"/>
        <w:rPr>
          <w:sz w:val="16"/>
          <w:szCs w:val="16"/>
        </w:rPr>
      </w:pPr>
      <w:r w:rsidRPr="00556B5C">
        <w:rPr>
          <w:sz w:val="16"/>
          <w:szCs w:val="16"/>
        </w:rPr>
        <w:t>Реализация о</w:t>
      </w:r>
      <w:r w:rsidRPr="00556B5C">
        <w:rPr>
          <w:sz w:val="16"/>
          <w:szCs w:val="16"/>
          <w:lang w:eastAsia="en-US"/>
        </w:rPr>
        <w:t xml:space="preserve">сновных мероприятий подпрограммы </w:t>
      </w:r>
      <w:r w:rsidRPr="00556B5C">
        <w:rPr>
          <w:sz w:val="16"/>
          <w:szCs w:val="16"/>
        </w:rPr>
        <w:t>позволит:</w:t>
      </w:r>
    </w:p>
    <w:p w:rsidR="001B1C45" w:rsidRPr="00556B5C" w:rsidRDefault="001B1C45" w:rsidP="001B1C45">
      <w:pPr>
        <w:autoSpaceDE w:val="0"/>
        <w:autoSpaceDN w:val="0"/>
        <w:ind w:firstLine="709"/>
        <w:jc w:val="both"/>
        <w:rPr>
          <w:sz w:val="16"/>
          <w:szCs w:val="16"/>
        </w:rPr>
      </w:pPr>
      <w:r w:rsidRPr="00556B5C">
        <w:rPr>
          <w:sz w:val="16"/>
          <w:szCs w:val="16"/>
        </w:rPr>
        <w:t>построить и приобрести по 100 кв. метров общей площади жилых помещений в сельской местности для граждан ежегодно , проживающих в сельской местности, в том числе ежегодно по 100 кв. метров для молодых семей и молодых специалистов, проживающих и работающих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создать условия для закрепления молодых специалистов в агропромышленном комплексе и социальной сфере на селе, приостановить миграцию сельской молодежи.</w:t>
      </w:r>
    </w:p>
    <w:p w:rsidR="001B1C45" w:rsidRPr="00556B5C" w:rsidRDefault="001B1C45" w:rsidP="001B1C45">
      <w:pPr>
        <w:autoSpaceDE w:val="0"/>
        <w:autoSpaceDN w:val="0"/>
        <w:jc w:val="both"/>
        <w:rPr>
          <w:sz w:val="16"/>
          <w:szCs w:val="16"/>
        </w:rPr>
      </w:pPr>
    </w:p>
    <w:p w:rsidR="001B1C45" w:rsidRPr="00556B5C" w:rsidRDefault="001B1C45" w:rsidP="001B1C45">
      <w:pPr>
        <w:autoSpaceDE w:val="0"/>
        <w:autoSpaceDN w:val="0"/>
        <w:jc w:val="center"/>
        <w:rPr>
          <w:b/>
          <w:bCs/>
          <w:sz w:val="16"/>
          <w:szCs w:val="16"/>
        </w:rPr>
      </w:pPr>
      <w:r w:rsidRPr="00556B5C">
        <w:rPr>
          <w:b/>
          <w:bCs/>
          <w:sz w:val="16"/>
          <w:szCs w:val="16"/>
        </w:rPr>
        <w:t xml:space="preserve">3.2. Комплексное обустройство населенных пунктов, </w:t>
      </w:r>
    </w:p>
    <w:p w:rsidR="001B1C45" w:rsidRPr="00556B5C" w:rsidRDefault="001B1C45" w:rsidP="001B1C45">
      <w:pPr>
        <w:autoSpaceDE w:val="0"/>
        <w:autoSpaceDN w:val="0"/>
        <w:jc w:val="center"/>
        <w:rPr>
          <w:b/>
          <w:bCs/>
          <w:sz w:val="16"/>
          <w:szCs w:val="16"/>
        </w:rPr>
      </w:pPr>
      <w:r w:rsidRPr="00556B5C">
        <w:rPr>
          <w:b/>
          <w:bCs/>
          <w:sz w:val="16"/>
          <w:szCs w:val="16"/>
        </w:rPr>
        <w:t xml:space="preserve">расположенных в сельской местности, объектами социальной </w:t>
      </w:r>
    </w:p>
    <w:p w:rsidR="001B1C45" w:rsidRPr="00556B5C" w:rsidRDefault="001B1C45" w:rsidP="001B1C45">
      <w:pPr>
        <w:autoSpaceDE w:val="0"/>
        <w:autoSpaceDN w:val="0"/>
        <w:jc w:val="center"/>
        <w:rPr>
          <w:b/>
          <w:bCs/>
          <w:sz w:val="16"/>
          <w:szCs w:val="16"/>
        </w:rPr>
      </w:pPr>
      <w:r w:rsidRPr="00556B5C">
        <w:rPr>
          <w:b/>
          <w:bCs/>
          <w:sz w:val="16"/>
          <w:szCs w:val="16"/>
        </w:rPr>
        <w:t xml:space="preserve">и инженерной инфраструктуры, а также строительство </w:t>
      </w:r>
    </w:p>
    <w:p w:rsidR="001B1C45" w:rsidRPr="00556B5C" w:rsidRDefault="001B1C45" w:rsidP="001B1C45">
      <w:pPr>
        <w:autoSpaceDE w:val="0"/>
        <w:autoSpaceDN w:val="0"/>
        <w:jc w:val="center"/>
        <w:rPr>
          <w:b/>
          <w:bCs/>
          <w:sz w:val="16"/>
          <w:szCs w:val="16"/>
        </w:rPr>
      </w:pPr>
      <w:r w:rsidRPr="00556B5C">
        <w:rPr>
          <w:b/>
          <w:bCs/>
          <w:sz w:val="16"/>
          <w:szCs w:val="16"/>
        </w:rPr>
        <w:t>и реконструкция автомобильных дорог</w:t>
      </w:r>
    </w:p>
    <w:p w:rsidR="001B1C45" w:rsidRPr="00556B5C" w:rsidRDefault="001B1C45" w:rsidP="001B1C45">
      <w:pPr>
        <w:autoSpaceDE w:val="0"/>
        <w:autoSpaceDN w:val="0"/>
        <w:ind w:firstLine="709"/>
        <w:jc w:val="both"/>
        <w:rPr>
          <w:sz w:val="16"/>
          <w:szCs w:val="16"/>
        </w:rPr>
      </w:pPr>
      <w:r w:rsidRPr="00556B5C">
        <w:rPr>
          <w:sz w:val="16"/>
          <w:szCs w:val="16"/>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следующим направлениям:</w:t>
      </w:r>
    </w:p>
    <w:p w:rsidR="001B1C45" w:rsidRPr="00556B5C" w:rsidRDefault="001B1C45" w:rsidP="001B1C45">
      <w:pPr>
        <w:autoSpaceDE w:val="0"/>
        <w:autoSpaceDN w:val="0"/>
        <w:ind w:firstLine="709"/>
        <w:jc w:val="both"/>
        <w:rPr>
          <w:sz w:val="16"/>
          <w:szCs w:val="16"/>
        </w:rPr>
      </w:pPr>
      <w:r w:rsidRPr="00556B5C">
        <w:rPr>
          <w:sz w:val="16"/>
          <w:szCs w:val="16"/>
        </w:rPr>
        <w:lastRenderedPageBreak/>
        <w:t>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B1C45" w:rsidRPr="00556B5C" w:rsidRDefault="001B1C45" w:rsidP="001B1C45">
      <w:pPr>
        <w:autoSpaceDE w:val="0"/>
        <w:autoSpaceDN w:val="0"/>
        <w:ind w:firstLine="709"/>
        <w:jc w:val="both"/>
        <w:rPr>
          <w:sz w:val="16"/>
          <w:szCs w:val="16"/>
        </w:rPr>
      </w:pPr>
      <w:r w:rsidRPr="00556B5C">
        <w:rPr>
          <w:sz w:val="16"/>
          <w:szCs w:val="16"/>
        </w:rPr>
        <w:t>реализация проектов комплексного обустройства площадок под компактную жилищную застройку в сельской местности;</w:t>
      </w:r>
    </w:p>
    <w:p w:rsidR="001B1C45" w:rsidRPr="00556B5C" w:rsidRDefault="001B1C45" w:rsidP="001B1C45">
      <w:pPr>
        <w:widowControl w:val="0"/>
        <w:autoSpaceDE w:val="0"/>
        <w:autoSpaceDN w:val="0"/>
        <w:ind w:firstLine="709"/>
        <w:jc w:val="both"/>
        <w:rPr>
          <w:sz w:val="16"/>
          <w:szCs w:val="16"/>
        </w:rPr>
      </w:pPr>
      <w:r w:rsidRPr="00556B5C">
        <w:rPr>
          <w:sz w:val="16"/>
          <w:szCs w:val="16"/>
        </w:rPr>
        <w:t>реализация проектов развития общественной инфраструктуры, основанных на местных инициативах.</w:t>
      </w:r>
    </w:p>
    <w:p w:rsidR="001B1C45" w:rsidRPr="00556B5C" w:rsidRDefault="001B1C45" w:rsidP="001B1C45">
      <w:pPr>
        <w:widowControl w:val="0"/>
        <w:autoSpaceDE w:val="0"/>
        <w:autoSpaceDN w:val="0"/>
        <w:ind w:firstLine="709"/>
        <w:jc w:val="both"/>
        <w:rPr>
          <w:sz w:val="16"/>
          <w:szCs w:val="16"/>
        </w:rPr>
      </w:pPr>
    </w:p>
    <w:p w:rsidR="001B1C45" w:rsidRPr="00556B5C" w:rsidRDefault="001B1C45" w:rsidP="001B1C45">
      <w:pPr>
        <w:widowControl w:val="0"/>
        <w:autoSpaceDE w:val="0"/>
        <w:autoSpaceDN w:val="0"/>
        <w:jc w:val="center"/>
        <w:rPr>
          <w:b/>
          <w:bCs/>
          <w:sz w:val="16"/>
          <w:szCs w:val="16"/>
        </w:rPr>
      </w:pPr>
      <w:r w:rsidRPr="00556B5C">
        <w:rPr>
          <w:b/>
          <w:bCs/>
          <w:sz w:val="16"/>
          <w:szCs w:val="16"/>
        </w:rPr>
        <w:t xml:space="preserve">3.2.1. Обустройство населенных пунктов, расположенных </w:t>
      </w:r>
    </w:p>
    <w:p w:rsidR="001B1C45" w:rsidRPr="00556B5C" w:rsidRDefault="001B1C45" w:rsidP="001B1C45">
      <w:pPr>
        <w:widowControl w:val="0"/>
        <w:autoSpaceDE w:val="0"/>
        <w:autoSpaceDN w:val="0"/>
        <w:jc w:val="center"/>
        <w:rPr>
          <w:b/>
          <w:bCs/>
          <w:sz w:val="16"/>
          <w:szCs w:val="16"/>
        </w:rPr>
      </w:pPr>
      <w:r w:rsidRPr="00556B5C">
        <w:rPr>
          <w:b/>
          <w:bCs/>
          <w:sz w:val="16"/>
          <w:szCs w:val="16"/>
        </w:rPr>
        <w:t xml:space="preserve">в сельской местности, объектами социальной и инженерной </w:t>
      </w:r>
    </w:p>
    <w:p w:rsidR="001B1C45" w:rsidRPr="00556B5C" w:rsidRDefault="001B1C45" w:rsidP="001B1C45">
      <w:pPr>
        <w:widowControl w:val="0"/>
        <w:autoSpaceDE w:val="0"/>
        <w:autoSpaceDN w:val="0"/>
        <w:jc w:val="center"/>
        <w:rPr>
          <w:b/>
          <w:bCs/>
          <w:sz w:val="16"/>
          <w:szCs w:val="16"/>
        </w:rPr>
      </w:pPr>
      <w:r w:rsidRPr="00556B5C">
        <w:rPr>
          <w:b/>
          <w:bCs/>
          <w:sz w:val="16"/>
          <w:szCs w:val="16"/>
        </w:rPr>
        <w:t>инфраструктуры с учетом комплексного (проектного) подхода</w:t>
      </w:r>
    </w:p>
    <w:p w:rsidR="001B1C45" w:rsidRPr="00556B5C" w:rsidRDefault="001B1C45" w:rsidP="001B1C45">
      <w:pPr>
        <w:autoSpaceDE w:val="0"/>
        <w:autoSpaceDN w:val="0"/>
        <w:ind w:firstLine="709"/>
        <w:jc w:val="both"/>
        <w:rPr>
          <w:sz w:val="16"/>
          <w:szCs w:val="16"/>
        </w:rPr>
      </w:pPr>
      <w:r w:rsidRPr="00556B5C">
        <w:rPr>
          <w:sz w:val="16"/>
          <w:szCs w:val="16"/>
        </w:rPr>
        <w:t>В рамках данного направления предусматривается реализация следующих мероприятий:</w:t>
      </w:r>
    </w:p>
    <w:p w:rsidR="001B1C45" w:rsidRPr="00556B5C" w:rsidRDefault="001B1C45" w:rsidP="001B1C45">
      <w:pPr>
        <w:autoSpaceDE w:val="0"/>
        <w:autoSpaceDN w:val="0"/>
        <w:ind w:firstLine="709"/>
        <w:jc w:val="both"/>
        <w:rPr>
          <w:sz w:val="16"/>
          <w:szCs w:val="16"/>
        </w:rPr>
      </w:pPr>
      <w:r w:rsidRPr="00556B5C">
        <w:rPr>
          <w:sz w:val="16"/>
          <w:szCs w:val="16"/>
        </w:rPr>
        <w:t>развитие сети учреждений культурно-досугового типа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развитие газификации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развитие водоснабжения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обустройство населенных пунктов, расположенных в сельской местности, объектами строительства и реконструкции автомобильных дорог;</w:t>
      </w:r>
    </w:p>
    <w:p w:rsidR="001B1C45" w:rsidRPr="00556B5C" w:rsidRDefault="001B1C45" w:rsidP="001B1C45">
      <w:pPr>
        <w:autoSpaceDE w:val="0"/>
        <w:autoSpaceDN w:val="0"/>
        <w:ind w:firstLine="709"/>
        <w:jc w:val="both"/>
        <w:rPr>
          <w:sz w:val="16"/>
          <w:szCs w:val="16"/>
        </w:rPr>
      </w:pPr>
      <w:r w:rsidRPr="00556B5C">
        <w:rPr>
          <w:sz w:val="16"/>
          <w:szCs w:val="16"/>
        </w:rPr>
        <w:t>разработка проектно-сметной документации на объекты социально-инже</w:t>
      </w:r>
      <w:r w:rsidRPr="00556B5C">
        <w:rPr>
          <w:sz w:val="16"/>
          <w:szCs w:val="16"/>
        </w:rPr>
        <w:softHyphen/>
        <w:t>нер</w:t>
      </w:r>
      <w:r w:rsidRPr="00556B5C">
        <w:rPr>
          <w:sz w:val="16"/>
          <w:szCs w:val="16"/>
        </w:rPr>
        <w:softHyphen/>
        <w:t>ной инфраструктуры.</w:t>
      </w:r>
    </w:p>
    <w:p w:rsidR="001B1C45" w:rsidRPr="00556B5C" w:rsidRDefault="001B1C45" w:rsidP="001B1C45">
      <w:pPr>
        <w:autoSpaceDE w:val="0"/>
        <w:autoSpaceDN w:val="0"/>
        <w:ind w:firstLine="709"/>
        <w:jc w:val="both"/>
        <w:rPr>
          <w:sz w:val="16"/>
          <w:szCs w:val="16"/>
        </w:rPr>
      </w:pPr>
      <w:r w:rsidRPr="00556B5C">
        <w:rPr>
          <w:sz w:val="16"/>
          <w:szCs w:val="16"/>
        </w:rPr>
        <w:t>1. Развитие сети учреждений культурно-досугового типа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2. Развитие газификации в сельской местности</w:t>
      </w:r>
    </w:p>
    <w:p w:rsidR="001B1C45" w:rsidRPr="00556B5C" w:rsidRDefault="001B1C45" w:rsidP="001B1C45">
      <w:pPr>
        <w:widowControl w:val="0"/>
        <w:autoSpaceDE w:val="0"/>
        <w:autoSpaceDN w:val="0"/>
        <w:ind w:firstLine="709"/>
        <w:jc w:val="both"/>
        <w:rPr>
          <w:sz w:val="16"/>
          <w:szCs w:val="16"/>
        </w:rPr>
      </w:pPr>
      <w:r w:rsidRPr="00556B5C">
        <w:rPr>
          <w:sz w:val="16"/>
          <w:szCs w:val="16"/>
        </w:rPr>
        <w:t>Основной целью развития газификации в сельской местности является повышение уровня снабжения сельского населения сетевым газом и создание комфортных условий жизни на селе.</w:t>
      </w:r>
    </w:p>
    <w:p w:rsidR="001B1C45" w:rsidRPr="00556B5C" w:rsidRDefault="001B1C45" w:rsidP="001B1C45">
      <w:pPr>
        <w:autoSpaceDE w:val="0"/>
        <w:autoSpaceDN w:val="0"/>
        <w:ind w:firstLine="709"/>
        <w:jc w:val="both"/>
        <w:rPr>
          <w:sz w:val="16"/>
          <w:szCs w:val="16"/>
        </w:rPr>
      </w:pPr>
      <w:r w:rsidRPr="00556B5C">
        <w:rPr>
          <w:sz w:val="16"/>
          <w:szCs w:val="16"/>
        </w:rPr>
        <w:t>3. Развитие водоснабжения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4.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B1C45" w:rsidRPr="00556B5C" w:rsidRDefault="001B1C45" w:rsidP="001B1C45">
      <w:pPr>
        <w:autoSpaceDE w:val="0"/>
        <w:autoSpaceDN w:val="0"/>
        <w:ind w:firstLine="709"/>
        <w:jc w:val="both"/>
        <w:rPr>
          <w:sz w:val="16"/>
          <w:szCs w:val="16"/>
        </w:rPr>
      </w:pPr>
      <w:r w:rsidRPr="00556B5C">
        <w:rPr>
          <w:sz w:val="16"/>
          <w:szCs w:val="16"/>
        </w:rPr>
        <w:t>Целью мероприятий являются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объекты проектирования, строительства и реконструкции автомобильных дорог).</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Финансирование мероприятий осуществляется за счет субсидий из федерального бюджета, поступающих в республиканский бюджет Чувашской Республики, средств республиканского бюджета Чувашской Республики и местного бюджета.</w:t>
      </w:r>
    </w:p>
    <w:p w:rsidR="001B1C45" w:rsidRPr="00556B5C" w:rsidRDefault="001B1C45" w:rsidP="001B1C45">
      <w:pPr>
        <w:autoSpaceDE w:val="0"/>
        <w:autoSpaceDN w:val="0"/>
        <w:ind w:firstLine="709"/>
        <w:jc w:val="both"/>
        <w:rPr>
          <w:sz w:val="16"/>
          <w:szCs w:val="16"/>
        </w:rPr>
      </w:pPr>
      <w:r w:rsidRPr="00556B5C">
        <w:rPr>
          <w:sz w:val="16"/>
          <w:szCs w:val="16"/>
        </w:rPr>
        <w:t>5. Разработка проектно-сметной документации на объекты социально-ин</w:t>
      </w:r>
      <w:r w:rsidRPr="00556B5C">
        <w:rPr>
          <w:sz w:val="16"/>
          <w:szCs w:val="16"/>
        </w:rPr>
        <w:softHyphen/>
        <w:t>женерной инфраструктуры</w:t>
      </w:r>
    </w:p>
    <w:p w:rsidR="001B1C45" w:rsidRPr="00556B5C" w:rsidRDefault="001B1C45" w:rsidP="001B1C45">
      <w:pPr>
        <w:autoSpaceDE w:val="0"/>
        <w:autoSpaceDN w:val="0"/>
        <w:ind w:firstLine="709"/>
        <w:jc w:val="both"/>
        <w:rPr>
          <w:sz w:val="16"/>
          <w:szCs w:val="16"/>
        </w:rPr>
      </w:pPr>
      <w:r w:rsidRPr="00556B5C">
        <w:rPr>
          <w:sz w:val="16"/>
          <w:szCs w:val="16"/>
        </w:rPr>
        <w:t>Реализация мероприятия предусмотрена в целях своевременной подготовки проектно-сметной документации на объекты социально-инженерной инфраструктуры в сельской местности, эффективного освоения средств, предусмотренных на их строительство, и ввода объектов в эксплуатацию.</w:t>
      </w:r>
    </w:p>
    <w:p w:rsidR="001B1C45" w:rsidRPr="00556B5C" w:rsidRDefault="001B1C45" w:rsidP="001B1C45">
      <w:pPr>
        <w:autoSpaceDE w:val="0"/>
        <w:autoSpaceDN w:val="0"/>
        <w:ind w:firstLine="709"/>
        <w:jc w:val="both"/>
        <w:rPr>
          <w:sz w:val="16"/>
          <w:szCs w:val="16"/>
        </w:rPr>
      </w:pPr>
      <w:r w:rsidRPr="00556B5C">
        <w:rPr>
          <w:sz w:val="16"/>
          <w:szCs w:val="16"/>
        </w:rPr>
        <w:t>6.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1B1C45" w:rsidRPr="00556B5C" w:rsidRDefault="001B1C45" w:rsidP="001B1C45">
      <w:pPr>
        <w:autoSpaceDE w:val="0"/>
        <w:autoSpaceDN w:val="0"/>
        <w:ind w:firstLine="709"/>
        <w:jc w:val="both"/>
        <w:rPr>
          <w:sz w:val="16"/>
          <w:szCs w:val="16"/>
        </w:rPr>
      </w:pPr>
      <w:r w:rsidRPr="00556B5C">
        <w:rPr>
          <w:sz w:val="16"/>
          <w:szCs w:val="16"/>
        </w:rPr>
        <w:t>Реализация мероприятий предусмотрена в целях проектирования и строительства (реконструкции) автомобильных дорог общего пользования местного значения с твердым покрытием вне границ населенных пунктов в границах муниципального района и в границах населенных пунктов поселений.</w:t>
      </w:r>
    </w:p>
    <w:p w:rsidR="001B1C45" w:rsidRPr="00556B5C" w:rsidRDefault="001B1C45" w:rsidP="001B1C45">
      <w:pPr>
        <w:autoSpaceDE w:val="0"/>
        <w:autoSpaceDN w:val="0"/>
        <w:ind w:firstLine="709"/>
        <w:jc w:val="both"/>
        <w:rPr>
          <w:sz w:val="16"/>
          <w:szCs w:val="16"/>
        </w:rPr>
      </w:pPr>
    </w:p>
    <w:p w:rsidR="001B1C45" w:rsidRPr="00556B5C" w:rsidRDefault="001B1C45" w:rsidP="001B1C45">
      <w:pPr>
        <w:autoSpaceDE w:val="0"/>
        <w:autoSpaceDN w:val="0"/>
        <w:jc w:val="center"/>
        <w:rPr>
          <w:b/>
          <w:bCs/>
          <w:sz w:val="16"/>
          <w:szCs w:val="16"/>
        </w:rPr>
      </w:pPr>
      <w:r w:rsidRPr="00556B5C">
        <w:rPr>
          <w:b/>
          <w:bCs/>
          <w:sz w:val="16"/>
          <w:szCs w:val="16"/>
        </w:rPr>
        <w:t xml:space="preserve">3.2.2. Реализация проектов комплексного обустройства площадок </w:t>
      </w:r>
    </w:p>
    <w:p w:rsidR="001B1C45" w:rsidRPr="00556B5C" w:rsidRDefault="001B1C45" w:rsidP="001B1C45">
      <w:pPr>
        <w:autoSpaceDE w:val="0"/>
        <w:autoSpaceDN w:val="0"/>
        <w:jc w:val="center"/>
        <w:rPr>
          <w:b/>
          <w:bCs/>
          <w:sz w:val="16"/>
          <w:szCs w:val="16"/>
        </w:rPr>
      </w:pPr>
      <w:r w:rsidRPr="00556B5C">
        <w:rPr>
          <w:b/>
          <w:bCs/>
          <w:sz w:val="16"/>
          <w:szCs w:val="16"/>
        </w:rPr>
        <w:t>под компактную жилищную застройку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Целью мероприятия является создание современной социально-инженер</w:t>
      </w:r>
      <w:r w:rsidRPr="00556B5C">
        <w:rPr>
          <w:sz w:val="16"/>
          <w:szCs w:val="16"/>
        </w:rPr>
        <w:softHyphen/>
        <w:t>ной инфраструктуры для компактного жилищного строительства, связанной с объектами сельскохозяйственного производства.</w:t>
      </w:r>
    </w:p>
    <w:p w:rsidR="001B1C45" w:rsidRPr="00556B5C" w:rsidRDefault="001B1C45" w:rsidP="001B1C45">
      <w:pPr>
        <w:autoSpaceDE w:val="0"/>
        <w:autoSpaceDN w:val="0"/>
        <w:ind w:firstLine="709"/>
        <w:jc w:val="both"/>
        <w:rPr>
          <w:sz w:val="16"/>
          <w:szCs w:val="16"/>
        </w:rPr>
      </w:pPr>
      <w:r w:rsidRPr="00556B5C">
        <w:rPr>
          <w:sz w:val="16"/>
          <w:szCs w:val="16"/>
        </w:rPr>
        <w:t>В рамках мероприятия предусматривается оказание государственной поддержки проектам, предусматривающим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 (далее – проекты комплексной застройки).</w:t>
      </w:r>
    </w:p>
    <w:p w:rsidR="001B1C45" w:rsidRPr="00556B5C" w:rsidRDefault="001B1C45" w:rsidP="001B1C45">
      <w:pPr>
        <w:autoSpaceDE w:val="0"/>
        <w:autoSpaceDN w:val="0"/>
        <w:ind w:firstLine="709"/>
        <w:jc w:val="both"/>
        <w:rPr>
          <w:sz w:val="16"/>
          <w:szCs w:val="16"/>
        </w:rPr>
      </w:pPr>
      <w:r w:rsidRPr="00556B5C">
        <w:rPr>
          <w:sz w:val="16"/>
          <w:szCs w:val="16"/>
        </w:rPr>
        <w:t>В состав проектов комплексной застройки включаются:</w:t>
      </w:r>
    </w:p>
    <w:p w:rsidR="001B1C45" w:rsidRPr="00556B5C" w:rsidRDefault="001B1C45" w:rsidP="001B1C45">
      <w:pPr>
        <w:autoSpaceDE w:val="0"/>
        <w:autoSpaceDN w:val="0"/>
        <w:ind w:firstLine="709"/>
        <w:jc w:val="both"/>
        <w:rPr>
          <w:sz w:val="16"/>
          <w:szCs w:val="16"/>
        </w:rPr>
      </w:pPr>
      <w:r w:rsidRPr="00556B5C">
        <w:rPr>
          <w:sz w:val="16"/>
          <w:szCs w:val="16"/>
        </w:rPr>
        <w:t>компактная жилищная застройка;</w:t>
      </w:r>
    </w:p>
    <w:p w:rsidR="001B1C45" w:rsidRPr="00556B5C" w:rsidRDefault="001B1C45" w:rsidP="001B1C45">
      <w:pPr>
        <w:autoSpaceDE w:val="0"/>
        <w:autoSpaceDN w:val="0"/>
        <w:ind w:firstLine="709"/>
        <w:jc w:val="both"/>
        <w:rPr>
          <w:sz w:val="16"/>
          <w:szCs w:val="16"/>
        </w:rPr>
      </w:pPr>
      <w:r w:rsidRPr="00556B5C">
        <w:rPr>
          <w:sz w:val="16"/>
          <w:szCs w:val="16"/>
        </w:rPr>
        <w:t>инженерная подготовка площадки под компактную жилищную застройку;</w:t>
      </w:r>
    </w:p>
    <w:p w:rsidR="001B1C45" w:rsidRPr="00556B5C" w:rsidRDefault="001B1C45" w:rsidP="001B1C45">
      <w:pPr>
        <w:autoSpaceDE w:val="0"/>
        <w:autoSpaceDN w:val="0"/>
        <w:ind w:firstLine="709"/>
        <w:jc w:val="both"/>
        <w:rPr>
          <w:sz w:val="16"/>
          <w:szCs w:val="16"/>
        </w:rPr>
      </w:pPr>
      <w:r w:rsidRPr="00556B5C">
        <w:rPr>
          <w:sz w:val="16"/>
          <w:szCs w:val="16"/>
        </w:rPr>
        <w:t>строительство (реконструкция) объектов социальной и культурной сферы (дошкольных образовательных организаций и общеобразовательных организаций, амбулаторно-поликлинических учреждений, фельдшерско-акушерских пунк</w:t>
      </w:r>
      <w:r w:rsidRPr="00556B5C">
        <w:rPr>
          <w:sz w:val="16"/>
          <w:szCs w:val="16"/>
        </w:rPr>
        <w:softHyphen/>
        <w:t>тов, офисов врачей общей практики, учреждений культурно-досугового типа, спортивных сооружений и площадок);</w:t>
      </w:r>
    </w:p>
    <w:p w:rsidR="001B1C45" w:rsidRPr="00556B5C" w:rsidRDefault="001B1C45" w:rsidP="001B1C45">
      <w:pPr>
        <w:autoSpaceDE w:val="0"/>
        <w:autoSpaceDN w:val="0"/>
        <w:ind w:firstLine="709"/>
        <w:jc w:val="both"/>
        <w:rPr>
          <w:sz w:val="16"/>
          <w:szCs w:val="16"/>
        </w:rPr>
      </w:pPr>
      <w:r w:rsidRPr="00556B5C">
        <w:rPr>
          <w:sz w:val="16"/>
          <w:szCs w:val="16"/>
        </w:rPr>
        <w:t>обеспечение уличного освещения, строительство уличных дорог, проездов и тротуаров, озеленение.</w:t>
      </w:r>
    </w:p>
    <w:p w:rsidR="001B1C45" w:rsidRPr="00556B5C" w:rsidRDefault="001B1C45" w:rsidP="001B1C45">
      <w:pPr>
        <w:autoSpaceDE w:val="0"/>
        <w:autoSpaceDN w:val="0"/>
        <w:ind w:firstLine="709"/>
        <w:jc w:val="both"/>
        <w:rPr>
          <w:sz w:val="16"/>
          <w:szCs w:val="16"/>
        </w:rPr>
      </w:pPr>
      <w:r w:rsidRPr="00556B5C">
        <w:rPr>
          <w:sz w:val="16"/>
          <w:szCs w:val="16"/>
        </w:rPr>
        <w:t>К реализации принимаются проекты комплексной застройки, отобранные в порядке, установленном Кабинетом Министров Чувашской Республики.</w:t>
      </w:r>
    </w:p>
    <w:p w:rsidR="001B1C45" w:rsidRPr="00556B5C" w:rsidRDefault="001B1C45" w:rsidP="001B1C45">
      <w:pPr>
        <w:autoSpaceDE w:val="0"/>
        <w:autoSpaceDN w:val="0"/>
        <w:ind w:firstLine="709"/>
        <w:jc w:val="both"/>
        <w:rPr>
          <w:sz w:val="16"/>
          <w:szCs w:val="16"/>
        </w:rPr>
      </w:pPr>
      <w:r w:rsidRPr="00556B5C">
        <w:rPr>
          <w:sz w:val="16"/>
          <w:szCs w:val="16"/>
        </w:rPr>
        <w:t>Условиями реализации проектов комплексной застройки являются:</w:t>
      </w:r>
    </w:p>
    <w:p w:rsidR="001B1C45" w:rsidRPr="00556B5C" w:rsidRDefault="001B1C45" w:rsidP="001B1C45">
      <w:pPr>
        <w:autoSpaceDE w:val="0"/>
        <w:autoSpaceDN w:val="0"/>
        <w:ind w:firstLine="709"/>
        <w:jc w:val="both"/>
        <w:rPr>
          <w:sz w:val="16"/>
          <w:szCs w:val="16"/>
        </w:rPr>
      </w:pPr>
      <w:r w:rsidRPr="00556B5C">
        <w:rPr>
          <w:sz w:val="16"/>
          <w:szCs w:val="16"/>
        </w:rPr>
        <w:t>ее территориальная связь с предприятиями агропромышленного комплекса и реализуемыми инвестиционными проектами агропромышленного комплекса;</w:t>
      </w:r>
    </w:p>
    <w:p w:rsidR="001B1C45" w:rsidRPr="00556B5C" w:rsidRDefault="001B1C45" w:rsidP="001B1C45">
      <w:pPr>
        <w:autoSpaceDE w:val="0"/>
        <w:autoSpaceDN w:val="0"/>
        <w:ind w:firstLine="709"/>
        <w:jc w:val="both"/>
        <w:rPr>
          <w:sz w:val="16"/>
          <w:szCs w:val="16"/>
        </w:rPr>
      </w:pPr>
      <w:r w:rsidRPr="00556B5C">
        <w:rPr>
          <w:sz w:val="16"/>
          <w:szCs w:val="16"/>
        </w:rPr>
        <w:t>преимущественное право выделения земельного участка для строительства жилого дома на территории комплексной застройки работникам агропромышленного комплекса, социальной сферы, а также сельскохозяйственным товаропроизводителям, признанным таковыми в соответствии со статьей 3 Федерального закона «О развитии сельского хозяйства»;</w:t>
      </w:r>
    </w:p>
    <w:p w:rsidR="001B1C45" w:rsidRPr="00556B5C" w:rsidRDefault="001B1C45" w:rsidP="001B1C45">
      <w:pPr>
        <w:autoSpaceDE w:val="0"/>
        <w:autoSpaceDN w:val="0"/>
        <w:ind w:firstLine="709"/>
        <w:jc w:val="both"/>
        <w:rPr>
          <w:sz w:val="16"/>
          <w:szCs w:val="16"/>
        </w:rPr>
      </w:pPr>
      <w:r w:rsidRPr="00556B5C">
        <w:rPr>
          <w:sz w:val="16"/>
          <w:szCs w:val="16"/>
        </w:rPr>
        <w:t>участниками комплексной застройки, строящими либо приобретающими  жилые дома на ее территории, являются исключительно работники агропромышленного комплекса, социальной сферы и сельскохозяйственные товаропроизводители.</w:t>
      </w:r>
    </w:p>
    <w:p w:rsidR="001B1C45" w:rsidRPr="00556B5C" w:rsidRDefault="001B1C45" w:rsidP="001B1C45">
      <w:pPr>
        <w:autoSpaceDE w:val="0"/>
        <w:autoSpaceDN w:val="0"/>
        <w:ind w:firstLine="709"/>
        <w:jc w:val="both"/>
        <w:rPr>
          <w:sz w:val="16"/>
          <w:szCs w:val="16"/>
        </w:rPr>
      </w:pPr>
      <w:r w:rsidRPr="00556B5C">
        <w:rPr>
          <w:sz w:val="16"/>
          <w:szCs w:val="16"/>
        </w:rPr>
        <w:t>Объем жилищной застройки и предельные значения стоимости проектов комплексной застройки устанавливаются Министерством сельского хозяйства Российской Федерации (далее – Минсельхоз России).</w:t>
      </w:r>
    </w:p>
    <w:p w:rsidR="001B1C45" w:rsidRPr="00556B5C" w:rsidRDefault="001B1C45" w:rsidP="001B1C45">
      <w:pPr>
        <w:autoSpaceDE w:val="0"/>
        <w:autoSpaceDN w:val="0"/>
        <w:ind w:firstLine="709"/>
        <w:jc w:val="both"/>
        <w:rPr>
          <w:sz w:val="16"/>
          <w:szCs w:val="16"/>
        </w:rPr>
      </w:pPr>
      <w:r w:rsidRPr="00556B5C">
        <w:rPr>
          <w:sz w:val="16"/>
          <w:szCs w:val="16"/>
        </w:rPr>
        <w:t>Государственная поддержка проектов комплексной застройки предусматривается за счет средств федерального бюджета, республиканского бюджета Чувашской Республики и местного бюджета.</w:t>
      </w:r>
    </w:p>
    <w:p w:rsidR="001B1C45" w:rsidRPr="00556B5C" w:rsidRDefault="001B1C45" w:rsidP="001B1C45">
      <w:pPr>
        <w:autoSpaceDE w:val="0"/>
        <w:autoSpaceDN w:val="0"/>
        <w:ind w:firstLine="709"/>
        <w:jc w:val="both"/>
        <w:rPr>
          <w:sz w:val="16"/>
          <w:szCs w:val="16"/>
        </w:rPr>
      </w:pPr>
      <w:r w:rsidRPr="00556B5C">
        <w:rPr>
          <w:sz w:val="16"/>
          <w:szCs w:val="16"/>
        </w:rPr>
        <w:t>За счет средств бюджетов муниципальных районов и (или) сельских поселений осуществляется финансирование технического надзора за ходом строительных работ.</w:t>
      </w:r>
    </w:p>
    <w:p w:rsidR="001B1C45" w:rsidRPr="00556B5C" w:rsidRDefault="001B1C45" w:rsidP="001B1C45">
      <w:pPr>
        <w:autoSpaceDE w:val="0"/>
        <w:autoSpaceDN w:val="0"/>
        <w:ind w:firstLine="709"/>
        <w:jc w:val="both"/>
        <w:rPr>
          <w:sz w:val="16"/>
          <w:szCs w:val="16"/>
        </w:rPr>
      </w:pPr>
      <w:r w:rsidRPr="00556B5C">
        <w:rPr>
          <w:sz w:val="16"/>
          <w:szCs w:val="16"/>
        </w:rPr>
        <w:t>Выполнение мероприятий позволит:</w:t>
      </w:r>
    </w:p>
    <w:p w:rsidR="001B1C45" w:rsidRPr="00556B5C" w:rsidRDefault="001B1C45" w:rsidP="001B1C45">
      <w:pPr>
        <w:autoSpaceDE w:val="0"/>
        <w:autoSpaceDN w:val="0"/>
        <w:ind w:firstLine="709"/>
        <w:jc w:val="both"/>
        <w:rPr>
          <w:sz w:val="16"/>
          <w:szCs w:val="16"/>
        </w:rPr>
      </w:pPr>
      <w:r w:rsidRPr="00556B5C">
        <w:rPr>
          <w:sz w:val="16"/>
          <w:szCs w:val="16"/>
        </w:rPr>
        <w:t>реализовать проекты комплексной застройки в 2 населенных пунктах, расположенных в сельской местности;</w:t>
      </w:r>
    </w:p>
    <w:p w:rsidR="001B1C45" w:rsidRPr="00556B5C" w:rsidRDefault="001B1C45" w:rsidP="001B1C45">
      <w:pPr>
        <w:autoSpaceDE w:val="0"/>
        <w:autoSpaceDN w:val="0"/>
        <w:ind w:firstLine="709"/>
        <w:jc w:val="both"/>
        <w:rPr>
          <w:sz w:val="16"/>
          <w:szCs w:val="16"/>
        </w:rPr>
      </w:pPr>
      <w:r w:rsidRPr="00556B5C">
        <w:rPr>
          <w:sz w:val="16"/>
          <w:szCs w:val="16"/>
        </w:rPr>
        <w:t>осуществить новые инвестиционные проекты в агропромышленном комплексе.</w:t>
      </w:r>
    </w:p>
    <w:p w:rsidR="001B1C45" w:rsidRPr="00556B5C" w:rsidRDefault="001B1C45" w:rsidP="001B1C45">
      <w:pPr>
        <w:autoSpaceDE w:val="0"/>
        <w:autoSpaceDN w:val="0"/>
        <w:ind w:firstLine="709"/>
        <w:jc w:val="both"/>
        <w:rPr>
          <w:sz w:val="16"/>
          <w:szCs w:val="16"/>
        </w:rPr>
      </w:pPr>
    </w:p>
    <w:p w:rsidR="001B1C45" w:rsidRPr="00556B5C" w:rsidRDefault="001B1C45" w:rsidP="001B1C45">
      <w:pPr>
        <w:widowControl w:val="0"/>
        <w:autoSpaceDE w:val="0"/>
        <w:autoSpaceDN w:val="0"/>
        <w:jc w:val="center"/>
        <w:rPr>
          <w:b/>
          <w:bCs/>
          <w:sz w:val="16"/>
          <w:szCs w:val="16"/>
        </w:rPr>
      </w:pPr>
      <w:r w:rsidRPr="00556B5C">
        <w:rPr>
          <w:b/>
          <w:bCs/>
          <w:sz w:val="16"/>
          <w:szCs w:val="16"/>
        </w:rPr>
        <w:lastRenderedPageBreak/>
        <w:t xml:space="preserve">3.2.3. Реализация проектов развития общественной инфраструктуры, </w:t>
      </w:r>
    </w:p>
    <w:p w:rsidR="001B1C45" w:rsidRPr="00556B5C" w:rsidRDefault="001B1C45" w:rsidP="001B1C45">
      <w:pPr>
        <w:widowControl w:val="0"/>
        <w:autoSpaceDE w:val="0"/>
        <w:autoSpaceDN w:val="0"/>
        <w:jc w:val="center"/>
        <w:rPr>
          <w:b/>
          <w:bCs/>
          <w:sz w:val="16"/>
          <w:szCs w:val="16"/>
        </w:rPr>
      </w:pPr>
      <w:r w:rsidRPr="00556B5C">
        <w:rPr>
          <w:b/>
          <w:bCs/>
          <w:sz w:val="16"/>
          <w:szCs w:val="16"/>
        </w:rPr>
        <w:t>основанных на местных инициативах</w:t>
      </w:r>
    </w:p>
    <w:p w:rsidR="001B1C45" w:rsidRPr="00556B5C" w:rsidRDefault="001B1C45" w:rsidP="001B1C45">
      <w:pPr>
        <w:widowControl w:val="0"/>
        <w:autoSpaceDE w:val="0"/>
        <w:autoSpaceDN w:val="0"/>
        <w:ind w:firstLine="709"/>
        <w:jc w:val="both"/>
        <w:rPr>
          <w:sz w:val="16"/>
          <w:szCs w:val="16"/>
        </w:rPr>
      </w:pPr>
      <w:r w:rsidRPr="00556B5C">
        <w:rPr>
          <w:sz w:val="16"/>
          <w:szCs w:val="16"/>
        </w:rPr>
        <w:t>В целях содействия решению вопросов местного значения, внедрения механизмов инициативного бюджетирования, дополнительного стимулирования и развития взаимодействия органов местного самоуправления и населения Чувашской Республики предусматривается предоставление на конкурсной основе в порядке, утверждаемом Кабинетом Министров Чувашской Республики,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w:t>
      </w:r>
    </w:p>
    <w:p w:rsidR="001B1C45" w:rsidRPr="00556B5C" w:rsidRDefault="001B1C45" w:rsidP="001B1C45">
      <w:pPr>
        <w:autoSpaceDE w:val="0"/>
        <w:autoSpaceDN w:val="0"/>
        <w:adjustRightInd w:val="0"/>
        <w:ind w:firstLine="709"/>
        <w:jc w:val="both"/>
        <w:rPr>
          <w:sz w:val="16"/>
          <w:szCs w:val="16"/>
        </w:rPr>
      </w:pPr>
      <w:r w:rsidRPr="00556B5C">
        <w:rPr>
          <w:sz w:val="16"/>
          <w:szCs w:val="16"/>
        </w:rPr>
        <w:t>Субсидии предоставляются в целях софинансирования расходов бюджетов муниципальных районов на реализацию проектов, содержащих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 муниципальных районов Чувашской Республики:</w:t>
      </w:r>
    </w:p>
    <w:p w:rsidR="001B1C45" w:rsidRPr="00556B5C" w:rsidRDefault="001B1C45" w:rsidP="001B1C45">
      <w:pPr>
        <w:autoSpaceDE w:val="0"/>
        <w:autoSpaceDN w:val="0"/>
        <w:adjustRightInd w:val="0"/>
        <w:ind w:firstLine="709"/>
        <w:jc w:val="both"/>
        <w:rPr>
          <w:sz w:val="16"/>
          <w:szCs w:val="16"/>
        </w:rPr>
      </w:pPr>
      <w:r w:rsidRPr="00556B5C">
        <w:rPr>
          <w:sz w:val="16"/>
          <w:szCs w:val="16"/>
        </w:rPr>
        <w:t>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1B1C45" w:rsidRPr="00556B5C" w:rsidRDefault="001B1C45" w:rsidP="001B1C45">
      <w:pPr>
        <w:autoSpaceDE w:val="0"/>
        <w:autoSpaceDN w:val="0"/>
        <w:adjustRightInd w:val="0"/>
        <w:ind w:firstLine="709"/>
        <w:jc w:val="both"/>
        <w:rPr>
          <w:sz w:val="16"/>
          <w:szCs w:val="16"/>
        </w:rPr>
      </w:pPr>
      <w:r w:rsidRPr="00556B5C">
        <w:rPr>
          <w:sz w:val="16"/>
          <w:szCs w:val="16"/>
        </w:rPr>
        <w:t>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rsidR="001B1C45" w:rsidRPr="00556B5C" w:rsidRDefault="001B1C45" w:rsidP="001B1C45">
      <w:pPr>
        <w:autoSpaceDE w:val="0"/>
        <w:autoSpaceDN w:val="0"/>
        <w:adjustRightInd w:val="0"/>
        <w:ind w:firstLine="709"/>
        <w:jc w:val="both"/>
        <w:rPr>
          <w:sz w:val="16"/>
          <w:szCs w:val="16"/>
        </w:rPr>
      </w:pPr>
      <w:r w:rsidRPr="00556B5C">
        <w:rPr>
          <w:sz w:val="16"/>
          <w:szCs w:val="16"/>
        </w:rPr>
        <w:t>места массового отдыха населения;</w:t>
      </w:r>
    </w:p>
    <w:p w:rsidR="001B1C45" w:rsidRPr="00556B5C" w:rsidRDefault="001B1C45" w:rsidP="001B1C45">
      <w:pPr>
        <w:autoSpaceDE w:val="0"/>
        <w:autoSpaceDN w:val="0"/>
        <w:adjustRightInd w:val="0"/>
        <w:ind w:firstLine="709"/>
        <w:jc w:val="both"/>
        <w:rPr>
          <w:sz w:val="16"/>
          <w:szCs w:val="16"/>
        </w:rPr>
      </w:pPr>
      <w:r w:rsidRPr="00556B5C">
        <w:rPr>
          <w:sz w:val="16"/>
          <w:szCs w:val="16"/>
        </w:rPr>
        <w:t>детские и игровые площадки;</w:t>
      </w:r>
    </w:p>
    <w:p w:rsidR="001B1C45" w:rsidRPr="00556B5C" w:rsidRDefault="001B1C45" w:rsidP="001B1C45">
      <w:pPr>
        <w:autoSpaceDE w:val="0"/>
        <w:autoSpaceDN w:val="0"/>
        <w:adjustRightInd w:val="0"/>
        <w:ind w:firstLine="709"/>
        <w:jc w:val="both"/>
        <w:rPr>
          <w:sz w:val="16"/>
          <w:szCs w:val="16"/>
        </w:rPr>
      </w:pPr>
      <w:r w:rsidRPr="00556B5C">
        <w:rPr>
          <w:sz w:val="16"/>
          <w:szCs w:val="16"/>
        </w:rPr>
        <w:t>автомобильные дороги местного значения и сооружения на них;</w:t>
      </w:r>
    </w:p>
    <w:p w:rsidR="001B1C45" w:rsidRPr="00556B5C" w:rsidRDefault="001B1C45" w:rsidP="001B1C45">
      <w:pPr>
        <w:autoSpaceDE w:val="0"/>
        <w:autoSpaceDN w:val="0"/>
        <w:adjustRightInd w:val="0"/>
        <w:ind w:firstLine="709"/>
        <w:jc w:val="both"/>
        <w:rPr>
          <w:sz w:val="16"/>
          <w:szCs w:val="16"/>
        </w:rPr>
      </w:pPr>
      <w:r w:rsidRPr="00556B5C">
        <w:rPr>
          <w:sz w:val="16"/>
          <w:szCs w:val="16"/>
        </w:rPr>
        <w:t>объекты для обеспечения первичных мер пожарной безопасности;</w:t>
      </w:r>
    </w:p>
    <w:p w:rsidR="001B1C45" w:rsidRPr="00556B5C" w:rsidRDefault="001B1C45" w:rsidP="001B1C45">
      <w:pPr>
        <w:autoSpaceDE w:val="0"/>
        <w:autoSpaceDN w:val="0"/>
        <w:adjustRightInd w:val="0"/>
        <w:ind w:firstLine="709"/>
        <w:jc w:val="both"/>
        <w:rPr>
          <w:sz w:val="16"/>
          <w:szCs w:val="16"/>
        </w:rPr>
      </w:pPr>
      <w:r w:rsidRPr="00556B5C">
        <w:rPr>
          <w:sz w:val="16"/>
          <w:szCs w:val="16"/>
        </w:rPr>
        <w:t>места захоронения.</w:t>
      </w:r>
    </w:p>
    <w:p w:rsidR="001B1C45" w:rsidRPr="00556B5C" w:rsidRDefault="001B1C45" w:rsidP="001B1C45">
      <w:pPr>
        <w:autoSpaceDE w:val="0"/>
        <w:autoSpaceDN w:val="0"/>
        <w:ind w:firstLine="709"/>
        <w:jc w:val="both"/>
        <w:rPr>
          <w:sz w:val="16"/>
          <w:szCs w:val="16"/>
        </w:rPr>
      </w:pPr>
    </w:p>
    <w:p w:rsidR="001B1C45" w:rsidRPr="00556B5C" w:rsidRDefault="001B1C45" w:rsidP="001B1C45">
      <w:pPr>
        <w:spacing w:line="244" w:lineRule="auto"/>
        <w:jc w:val="center"/>
        <w:rPr>
          <w:b/>
          <w:bCs/>
          <w:sz w:val="16"/>
          <w:szCs w:val="16"/>
          <w:lang w:eastAsia="en-US"/>
        </w:rPr>
      </w:pPr>
      <w:r w:rsidRPr="00556B5C">
        <w:rPr>
          <w:b/>
          <w:bCs/>
          <w:sz w:val="16"/>
          <w:szCs w:val="16"/>
        </w:rPr>
        <w:t>3.3. Реализация мероприятий регионального проекта «Культурная среда»</w:t>
      </w:r>
    </w:p>
    <w:p w:rsidR="001B1C45" w:rsidRPr="00556B5C" w:rsidRDefault="001B1C45" w:rsidP="001B1C45">
      <w:pPr>
        <w:widowControl w:val="0"/>
        <w:autoSpaceDE w:val="0"/>
        <w:autoSpaceDN w:val="0"/>
        <w:spacing w:line="244" w:lineRule="auto"/>
        <w:ind w:firstLine="709"/>
        <w:jc w:val="both"/>
        <w:rPr>
          <w:sz w:val="16"/>
          <w:szCs w:val="16"/>
        </w:rPr>
      </w:pPr>
      <w:r w:rsidRPr="00556B5C">
        <w:rPr>
          <w:sz w:val="16"/>
          <w:szCs w:val="16"/>
        </w:rPr>
        <w:t>Основной целью реализации данного мероприятия является повышение уровня обеспеченности учреждениями культурно-досугового типа в сельской местности.</w:t>
      </w:r>
    </w:p>
    <w:p w:rsidR="001B1C45" w:rsidRPr="00556B5C" w:rsidRDefault="001B1C45" w:rsidP="001B1C45">
      <w:pPr>
        <w:widowControl w:val="0"/>
        <w:autoSpaceDE w:val="0"/>
        <w:autoSpaceDN w:val="0"/>
        <w:spacing w:line="244" w:lineRule="auto"/>
        <w:ind w:firstLine="709"/>
        <w:jc w:val="both"/>
        <w:rPr>
          <w:sz w:val="16"/>
          <w:szCs w:val="16"/>
        </w:rPr>
      </w:pPr>
      <w:r w:rsidRPr="00556B5C">
        <w:rPr>
          <w:sz w:val="16"/>
          <w:szCs w:val="16"/>
        </w:rPr>
        <w:t>В настоящее время задача по строительству новых зданий учреждений культурно-досугового типа в сельской местности, отвечающих современным требованиям культурно-досуговой деятельности, остается актуальной.</w:t>
      </w:r>
    </w:p>
    <w:p w:rsidR="001B1C45" w:rsidRPr="00556B5C" w:rsidRDefault="001B1C45" w:rsidP="001B1C45">
      <w:pPr>
        <w:widowControl w:val="0"/>
        <w:autoSpaceDE w:val="0"/>
        <w:autoSpaceDN w:val="0"/>
        <w:spacing w:line="244" w:lineRule="auto"/>
        <w:ind w:firstLine="709"/>
        <w:jc w:val="both"/>
        <w:rPr>
          <w:sz w:val="16"/>
          <w:szCs w:val="16"/>
        </w:rPr>
      </w:pPr>
      <w:r w:rsidRPr="00556B5C">
        <w:rPr>
          <w:sz w:val="16"/>
          <w:szCs w:val="16"/>
        </w:rPr>
        <w:t xml:space="preserve">Строительство учреждений культурно-досугового типа в сельской местности позволит жителям сельской местности развивать творческую самодеятельность, посещать различные образовательные секции и кружки. Наличие сельских домов культуры – это возможность обеспечения досуга и приобщения к искусству, организации отдыха жителей села. </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Реализация данного мероприятия позволит обеспечить доступность культурно-массовых мероприятий, творческих занятий. </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Подпрограмма реализуется в период с 2021 по 2035 год в три этапа.</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1 этап – 2021–2025 годы.</w:t>
      </w:r>
    </w:p>
    <w:p w:rsidR="001B1C45" w:rsidRPr="00556B5C" w:rsidRDefault="001B1C45" w:rsidP="001B1C45">
      <w:pPr>
        <w:autoSpaceDE w:val="0"/>
        <w:autoSpaceDN w:val="0"/>
        <w:spacing w:line="244" w:lineRule="auto"/>
        <w:ind w:firstLine="709"/>
        <w:jc w:val="both"/>
        <w:rPr>
          <w:sz w:val="16"/>
          <w:szCs w:val="16"/>
          <w:lang w:eastAsia="en-US"/>
        </w:rPr>
      </w:pPr>
      <w:r w:rsidRPr="00556B5C">
        <w:rPr>
          <w:sz w:val="16"/>
          <w:szCs w:val="16"/>
        </w:rPr>
        <w:t>Реализация мероприятий подпрограммы на 1 этапе должна обеспечить достижение следующих целевых индикаторов и показателей:</w:t>
      </w:r>
    </w:p>
    <w:p w:rsidR="001B1C45" w:rsidRPr="00556B5C" w:rsidRDefault="001B1C45" w:rsidP="001B1C45">
      <w:pPr>
        <w:spacing w:line="244" w:lineRule="auto"/>
        <w:ind w:firstLine="709"/>
        <w:jc w:val="both"/>
        <w:rPr>
          <w:sz w:val="16"/>
          <w:szCs w:val="16"/>
        </w:rPr>
      </w:pPr>
      <w:r w:rsidRPr="00556B5C">
        <w:rPr>
          <w:sz w:val="16"/>
          <w:szCs w:val="16"/>
        </w:rPr>
        <w:t>ввод (приобретение) жилья для граждан, проживающих в сельской местности, всего – 700 кв. метров;</w:t>
      </w:r>
    </w:p>
    <w:p w:rsidR="001B1C45" w:rsidRPr="00556B5C" w:rsidRDefault="001B1C45" w:rsidP="001B1C45">
      <w:pPr>
        <w:spacing w:line="244" w:lineRule="auto"/>
        <w:ind w:firstLine="709"/>
        <w:jc w:val="both"/>
        <w:rPr>
          <w:sz w:val="16"/>
          <w:szCs w:val="16"/>
        </w:rPr>
      </w:pPr>
      <w:r w:rsidRPr="00556B5C">
        <w:rPr>
          <w:sz w:val="16"/>
          <w:szCs w:val="16"/>
        </w:rPr>
        <w:t>в том числе для молодых семей и молодых специалистов –  100 кв. метров;</w:t>
      </w:r>
    </w:p>
    <w:p w:rsidR="001B1C45" w:rsidRPr="00556B5C" w:rsidRDefault="001B1C45" w:rsidP="001B1C45">
      <w:pPr>
        <w:spacing w:line="244" w:lineRule="auto"/>
        <w:ind w:firstLine="709"/>
        <w:jc w:val="both"/>
        <w:rPr>
          <w:sz w:val="16"/>
          <w:szCs w:val="16"/>
        </w:rPr>
      </w:pPr>
      <w:r w:rsidRPr="00556B5C">
        <w:rPr>
          <w:sz w:val="16"/>
          <w:szCs w:val="16"/>
        </w:rPr>
        <w:t>ввод в действие локальных водопроводов – 0 километра;</w:t>
      </w:r>
    </w:p>
    <w:p w:rsidR="001B1C45" w:rsidRPr="00556B5C" w:rsidRDefault="001B1C45" w:rsidP="001B1C45">
      <w:pPr>
        <w:spacing w:line="244" w:lineRule="auto"/>
        <w:ind w:firstLine="709"/>
        <w:jc w:val="both"/>
        <w:rPr>
          <w:sz w:val="16"/>
          <w:szCs w:val="16"/>
        </w:rPr>
      </w:pPr>
      <w:r w:rsidRPr="00556B5C">
        <w:rPr>
          <w:sz w:val="16"/>
          <w:szCs w:val="16"/>
        </w:rPr>
        <w:t>ввод в действие распределительных газовых сетей – 0 километра;</w:t>
      </w:r>
    </w:p>
    <w:p w:rsidR="001B1C45" w:rsidRPr="00556B5C" w:rsidRDefault="001B1C45" w:rsidP="001B1C45">
      <w:pPr>
        <w:spacing w:line="244" w:lineRule="auto"/>
        <w:ind w:firstLine="709"/>
        <w:jc w:val="both"/>
        <w:rPr>
          <w:sz w:val="16"/>
          <w:szCs w:val="16"/>
        </w:rPr>
      </w:pPr>
      <w:r w:rsidRPr="00556B5C">
        <w:rPr>
          <w:sz w:val="16"/>
          <w:szCs w:val="16"/>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0,0 тыс. километров;</w:t>
      </w:r>
    </w:p>
    <w:p w:rsidR="001B1C45" w:rsidRPr="00556B5C" w:rsidRDefault="001B1C45" w:rsidP="001B1C45">
      <w:pPr>
        <w:ind w:firstLine="709"/>
        <w:jc w:val="both"/>
        <w:rPr>
          <w:sz w:val="16"/>
          <w:szCs w:val="16"/>
        </w:rPr>
      </w:pPr>
      <w:r w:rsidRPr="00556B5C">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22 процента;</w:t>
      </w:r>
    </w:p>
    <w:p w:rsidR="001B1C45" w:rsidRPr="00556B5C" w:rsidRDefault="001B1C45" w:rsidP="001B1C45">
      <w:pPr>
        <w:spacing w:line="244" w:lineRule="auto"/>
        <w:ind w:firstLine="709"/>
        <w:jc w:val="both"/>
        <w:rPr>
          <w:sz w:val="16"/>
          <w:szCs w:val="16"/>
        </w:rPr>
      </w:pPr>
      <w:r w:rsidRPr="00556B5C">
        <w:rPr>
          <w:sz w:val="16"/>
          <w:szCs w:val="1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0 процента.</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2 этап – 2026–2030 годы.</w:t>
      </w:r>
    </w:p>
    <w:p w:rsidR="001B1C45" w:rsidRPr="00556B5C" w:rsidRDefault="001B1C45" w:rsidP="001B1C45">
      <w:pPr>
        <w:autoSpaceDE w:val="0"/>
        <w:autoSpaceDN w:val="0"/>
        <w:spacing w:line="244" w:lineRule="auto"/>
        <w:ind w:firstLine="709"/>
        <w:jc w:val="both"/>
        <w:rPr>
          <w:sz w:val="16"/>
          <w:szCs w:val="16"/>
          <w:lang w:eastAsia="en-US"/>
        </w:rPr>
      </w:pPr>
      <w:r w:rsidRPr="00556B5C">
        <w:rPr>
          <w:sz w:val="16"/>
          <w:szCs w:val="16"/>
        </w:rPr>
        <w:t>Реализация мероприятий подпрограммы на 2 этапе должна обеспечить достижение следующих целевых индикаторов и показателей:</w:t>
      </w:r>
    </w:p>
    <w:p w:rsidR="001B1C45" w:rsidRPr="00556B5C" w:rsidRDefault="001B1C45" w:rsidP="001B1C45">
      <w:pPr>
        <w:spacing w:line="244" w:lineRule="auto"/>
        <w:ind w:firstLine="709"/>
        <w:jc w:val="both"/>
        <w:rPr>
          <w:sz w:val="16"/>
          <w:szCs w:val="16"/>
        </w:rPr>
      </w:pPr>
      <w:r w:rsidRPr="00556B5C">
        <w:rPr>
          <w:sz w:val="16"/>
          <w:szCs w:val="16"/>
        </w:rPr>
        <w:t xml:space="preserve">ввод (приобретение) жилья для граждан, проживающих в сельской местности, всего – </w:t>
      </w:r>
      <w:smartTag w:uri="urn:schemas-microsoft-com:office:smarttags" w:element="metricconverter">
        <w:smartTagPr>
          <w:attr w:name="ProductID" w:val="100 кв. метров"/>
        </w:smartTagPr>
        <w:r w:rsidRPr="00556B5C">
          <w:rPr>
            <w:sz w:val="16"/>
            <w:szCs w:val="16"/>
          </w:rPr>
          <w:t>100 кв. метров</w:t>
        </w:r>
      </w:smartTag>
      <w:r w:rsidRPr="00556B5C">
        <w:rPr>
          <w:sz w:val="16"/>
          <w:szCs w:val="16"/>
        </w:rPr>
        <w:t>;</w:t>
      </w:r>
    </w:p>
    <w:p w:rsidR="001B1C45" w:rsidRPr="00556B5C" w:rsidRDefault="001B1C45" w:rsidP="001B1C45">
      <w:pPr>
        <w:spacing w:line="244" w:lineRule="auto"/>
        <w:ind w:firstLine="709"/>
        <w:jc w:val="both"/>
        <w:rPr>
          <w:sz w:val="16"/>
          <w:szCs w:val="16"/>
        </w:rPr>
      </w:pPr>
      <w:r w:rsidRPr="00556B5C">
        <w:rPr>
          <w:sz w:val="16"/>
          <w:szCs w:val="16"/>
        </w:rPr>
        <w:t xml:space="preserve">в том числе для молодых семей и молодых специалистов – </w:t>
      </w:r>
      <w:smartTag w:uri="urn:schemas-microsoft-com:office:smarttags" w:element="metricconverter">
        <w:smartTagPr>
          <w:attr w:name="ProductID" w:val="50 кв. метров"/>
        </w:smartTagPr>
        <w:r w:rsidRPr="00556B5C">
          <w:rPr>
            <w:sz w:val="16"/>
            <w:szCs w:val="16"/>
          </w:rPr>
          <w:t>50 кв. метров</w:t>
        </w:r>
      </w:smartTag>
      <w:r w:rsidRPr="00556B5C">
        <w:rPr>
          <w:sz w:val="16"/>
          <w:szCs w:val="16"/>
        </w:rPr>
        <w:t>;</w:t>
      </w:r>
    </w:p>
    <w:p w:rsidR="001B1C45" w:rsidRPr="00556B5C" w:rsidRDefault="001B1C45" w:rsidP="001B1C45">
      <w:pPr>
        <w:spacing w:line="244" w:lineRule="auto"/>
        <w:ind w:firstLine="709"/>
        <w:jc w:val="both"/>
        <w:rPr>
          <w:sz w:val="16"/>
          <w:szCs w:val="16"/>
        </w:rPr>
      </w:pPr>
      <w:r w:rsidRPr="00556B5C">
        <w:rPr>
          <w:sz w:val="16"/>
          <w:szCs w:val="16"/>
        </w:rPr>
        <w:t>ввод в действие локальных водопроводов – 0 километра;</w:t>
      </w:r>
    </w:p>
    <w:p w:rsidR="001B1C45" w:rsidRPr="00556B5C" w:rsidRDefault="001B1C45" w:rsidP="001B1C45">
      <w:pPr>
        <w:spacing w:line="244" w:lineRule="auto"/>
        <w:ind w:firstLine="709"/>
        <w:jc w:val="both"/>
        <w:rPr>
          <w:sz w:val="16"/>
          <w:szCs w:val="16"/>
        </w:rPr>
      </w:pPr>
      <w:r w:rsidRPr="00556B5C">
        <w:rPr>
          <w:sz w:val="16"/>
          <w:szCs w:val="16"/>
        </w:rPr>
        <w:t>ввод в действие распределительных газовых сетей – 0 километра;</w:t>
      </w:r>
    </w:p>
    <w:p w:rsidR="001B1C45" w:rsidRPr="00556B5C" w:rsidRDefault="001B1C45" w:rsidP="001B1C45">
      <w:pPr>
        <w:spacing w:line="244" w:lineRule="auto"/>
        <w:ind w:firstLine="709"/>
        <w:jc w:val="both"/>
        <w:rPr>
          <w:sz w:val="16"/>
          <w:szCs w:val="16"/>
        </w:rPr>
      </w:pPr>
      <w:r w:rsidRPr="00556B5C">
        <w:rPr>
          <w:sz w:val="16"/>
          <w:szCs w:val="16"/>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 0;</w:t>
      </w:r>
    </w:p>
    <w:p w:rsidR="001B1C45" w:rsidRPr="00556B5C" w:rsidRDefault="001B1C45" w:rsidP="001B1C45">
      <w:pPr>
        <w:ind w:firstLine="709"/>
        <w:jc w:val="both"/>
        <w:rPr>
          <w:sz w:val="16"/>
          <w:szCs w:val="16"/>
        </w:rPr>
      </w:pPr>
      <w:r w:rsidRPr="00556B5C">
        <w:rPr>
          <w:sz w:val="16"/>
          <w:szCs w:val="16"/>
        </w:rPr>
        <w:t>количество реализованных проектов местных инициатив граждан, проживающих в сельской местности, получивших грантовую поддержку, – 1;</w:t>
      </w:r>
    </w:p>
    <w:p w:rsidR="001B1C45" w:rsidRPr="00556B5C" w:rsidRDefault="001B1C45" w:rsidP="001B1C45">
      <w:pPr>
        <w:ind w:firstLine="709"/>
        <w:jc w:val="both"/>
        <w:rPr>
          <w:sz w:val="16"/>
          <w:szCs w:val="16"/>
        </w:rPr>
      </w:pPr>
      <w:r w:rsidRPr="00556B5C">
        <w:rPr>
          <w:sz w:val="16"/>
          <w:szCs w:val="16"/>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0,00 тыс. километров;</w:t>
      </w:r>
    </w:p>
    <w:p w:rsidR="001B1C45" w:rsidRPr="00556B5C" w:rsidRDefault="001B1C45" w:rsidP="001B1C45">
      <w:pPr>
        <w:spacing w:line="244" w:lineRule="auto"/>
        <w:ind w:firstLine="709"/>
        <w:jc w:val="both"/>
        <w:rPr>
          <w:sz w:val="16"/>
          <w:szCs w:val="16"/>
        </w:rPr>
      </w:pPr>
      <w:r w:rsidRPr="00556B5C">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8 процента;</w:t>
      </w:r>
    </w:p>
    <w:p w:rsidR="001B1C45" w:rsidRPr="00556B5C" w:rsidRDefault="001B1C45" w:rsidP="001B1C45">
      <w:pPr>
        <w:spacing w:line="244" w:lineRule="auto"/>
        <w:ind w:firstLine="709"/>
        <w:jc w:val="both"/>
        <w:rPr>
          <w:sz w:val="16"/>
          <w:szCs w:val="16"/>
        </w:rPr>
      </w:pPr>
      <w:r w:rsidRPr="00556B5C">
        <w:rPr>
          <w:sz w:val="16"/>
          <w:szCs w:val="1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8 процент.</w:t>
      </w:r>
    </w:p>
    <w:p w:rsidR="001B1C45" w:rsidRPr="00556B5C" w:rsidRDefault="001B1C45" w:rsidP="001B1C45">
      <w:pPr>
        <w:spacing w:line="244" w:lineRule="auto"/>
        <w:ind w:firstLine="709"/>
        <w:jc w:val="both"/>
        <w:rPr>
          <w:sz w:val="16"/>
          <w:szCs w:val="16"/>
        </w:rPr>
      </w:pPr>
      <w:r w:rsidRPr="00556B5C">
        <w:rPr>
          <w:sz w:val="16"/>
          <w:szCs w:val="16"/>
        </w:rPr>
        <w:t>3 этап – 2031–2035 годы.</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Реализация мероприятий подпрограммы на 3 этапе должна обеспечить достижение следующих целевых индикаторов и показателей:</w:t>
      </w:r>
    </w:p>
    <w:p w:rsidR="001B1C45" w:rsidRPr="00556B5C" w:rsidRDefault="001B1C45" w:rsidP="001B1C45">
      <w:pPr>
        <w:spacing w:line="244" w:lineRule="auto"/>
        <w:ind w:firstLine="709"/>
        <w:jc w:val="both"/>
        <w:rPr>
          <w:sz w:val="16"/>
          <w:szCs w:val="16"/>
        </w:rPr>
      </w:pPr>
      <w:r w:rsidRPr="00556B5C">
        <w:rPr>
          <w:sz w:val="16"/>
          <w:szCs w:val="16"/>
        </w:rPr>
        <w:t xml:space="preserve">ввод (приобретение) жилья для граждан, проживающих в сельской местности, всего – </w:t>
      </w:r>
      <w:smartTag w:uri="urn:schemas-microsoft-com:office:smarttags" w:element="metricconverter">
        <w:smartTagPr>
          <w:attr w:name="ProductID" w:val="100 кв. метров"/>
        </w:smartTagPr>
        <w:r w:rsidRPr="00556B5C">
          <w:rPr>
            <w:sz w:val="16"/>
            <w:szCs w:val="16"/>
          </w:rPr>
          <w:t>100 кв. метров</w:t>
        </w:r>
      </w:smartTag>
      <w:r w:rsidRPr="00556B5C">
        <w:rPr>
          <w:sz w:val="16"/>
          <w:szCs w:val="16"/>
        </w:rPr>
        <w:t>;</w:t>
      </w:r>
    </w:p>
    <w:p w:rsidR="001B1C45" w:rsidRPr="00556B5C" w:rsidRDefault="001B1C45" w:rsidP="001B1C45">
      <w:pPr>
        <w:spacing w:line="244" w:lineRule="auto"/>
        <w:ind w:firstLine="709"/>
        <w:jc w:val="both"/>
        <w:rPr>
          <w:sz w:val="16"/>
          <w:szCs w:val="16"/>
        </w:rPr>
      </w:pPr>
      <w:r w:rsidRPr="00556B5C">
        <w:rPr>
          <w:sz w:val="16"/>
          <w:szCs w:val="16"/>
        </w:rPr>
        <w:t xml:space="preserve">в том числе для молодых семей и молодых специалистов – </w:t>
      </w:r>
      <w:smartTag w:uri="urn:schemas-microsoft-com:office:smarttags" w:element="metricconverter">
        <w:smartTagPr>
          <w:attr w:name="ProductID" w:val="50 кв. метров"/>
        </w:smartTagPr>
        <w:r w:rsidRPr="00556B5C">
          <w:rPr>
            <w:sz w:val="16"/>
            <w:szCs w:val="16"/>
          </w:rPr>
          <w:t>50 кв. метров</w:t>
        </w:r>
      </w:smartTag>
      <w:r w:rsidRPr="00556B5C">
        <w:rPr>
          <w:sz w:val="16"/>
          <w:szCs w:val="16"/>
        </w:rPr>
        <w:t>;</w:t>
      </w:r>
    </w:p>
    <w:p w:rsidR="001B1C45" w:rsidRPr="00556B5C" w:rsidRDefault="001B1C45" w:rsidP="001B1C45">
      <w:pPr>
        <w:spacing w:line="244" w:lineRule="auto"/>
        <w:ind w:firstLine="709"/>
        <w:jc w:val="both"/>
        <w:rPr>
          <w:sz w:val="16"/>
          <w:szCs w:val="16"/>
        </w:rPr>
      </w:pPr>
      <w:r w:rsidRPr="00556B5C">
        <w:rPr>
          <w:sz w:val="16"/>
          <w:szCs w:val="16"/>
        </w:rPr>
        <w:t>ввод в действие локальных водопроводов – 0 километра;</w:t>
      </w:r>
    </w:p>
    <w:p w:rsidR="001B1C45" w:rsidRPr="00556B5C" w:rsidRDefault="001B1C45" w:rsidP="001B1C45">
      <w:pPr>
        <w:spacing w:line="244" w:lineRule="auto"/>
        <w:ind w:firstLine="709"/>
        <w:jc w:val="both"/>
        <w:rPr>
          <w:sz w:val="16"/>
          <w:szCs w:val="16"/>
        </w:rPr>
      </w:pPr>
      <w:r w:rsidRPr="00556B5C">
        <w:rPr>
          <w:sz w:val="16"/>
          <w:szCs w:val="16"/>
        </w:rPr>
        <w:t>ввод в действие распределительных газовых сетей – 0 километра;</w:t>
      </w:r>
    </w:p>
    <w:p w:rsidR="001B1C45" w:rsidRPr="00556B5C" w:rsidRDefault="001B1C45" w:rsidP="001B1C45">
      <w:pPr>
        <w:spacing w:line="244" w:lineRule="auto"/>
        <w:ind w:firstLine="709"/>
        <w:jc w:val="both"/>
        <w:rPr>
          <w:sz w:val="16"/>
          <w:szCs w:val="16"/>
        </w:rPr>
      </w:pPr>
      <w:r w:rsidRPr="00556B5C">
        <w:rPr>
          <w:sz w:val="16"/>
          <w:szCs w:val="16"/>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0;</w:t>
      </w:r>
    </w:p>
    <w:p w:rsidR="001B1C45" w:rsidRPr="00556B5C" w:rsidRDefault="001B1C45" w:rsidP="001B1C45">
      <w:pPr>
        <w:spacing w:line="232" w:lineRule="auto"/>
        <w:ind w:firstLine="709"/>
        <w:jc w:val="both"/>
        <w:rPr>
          <w:sz w:val="16"/>
          <w:szCs w:val="16"/>
        </w:rPr>
      </w:pPr>
      <w:r w:rsidRPr="00556B5C">
        <w:rPr>
          <w:sz w:val="16"/>
          <w:szCs w:val="16"/>
        </w:rPr>
        <w:lastRenderedPageBreak/>
        <w:t>количество реализованных проектов местных инициатив граждан, проживающих в сельской местности, получивших грантовую поддержку – 1;</w:t>
      </w:r>
    </w:p>
    <w:p w:rsidR="001B1C45" w:rsidRPr="00556B5C" w:rsidRDefault="001B1C45" w:rsidP="001B1C45">
      <w:pPr>
        <w:spacing w:line="232" w:lineRule="auto"/>
        <w:ind w:firstLine="709"/>
        <w:jc w:val="both"/>
        <w:rPr>
          <w:sz w:val="16"/>
          <w:szCs w:val="16"/>
        </w:rPr>
      </w:pPr>
      <w:r w:rsidRPr="00556B5C">
        <w:rPr>
          <w:sz w:val="16"/>
          <w:szCs w:val="16"/>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0,00 тыс. километров;</w:t>
      </w:r>
    </w:p>
    <w:p w:rsidR="001B1C45" w:rsidRPr="00556B5C" w:rsidRDefault="001B1C45" w:rsidP="001B1C45">
      <w:pPr>
        <w:spacing w:line="244" w:lineRule="auto"/>
        <w:ind w:firstLine="709"/>
        <w:jc w:val="both"/>
        <w:rPr>
          <w:sz w:val="16"/>
          <w:szCs w:val="16"/>
        </w:rPr>
      </w:pPr>
      <w:r w:rsidRPr="00556B5C">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8 процента;</w:t>
      </w:r>
    </w:p>
    <w:p w:rsidR="001B1C45" w:rsidRPr="00556B5C" w:rsidRDefault="001B1C45" w:rsidP="001B1C45">
      <w:pPr>
        <w:spacing w:line="244" w:lineRule="auto"/>
        <w:ind w:firstLine="709"/>
        <w:jc w:val="both"/>
        <w:rPr>
          <w:sz w:val="16"/>
          <w:szCs w:val="16"/>
        </w:rPr>
      </w:pPr>
      <w:r w:rsidRPr="00556B5C">
        <w:rPr>
          <w:sz w:val="16"/>
          <w:szCs w:val="16"/>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 8 процент.</w:t>
      </w:r>
    </w:p>
    <w:p w:rsidR="001B1C45" w:rsidRPr="00556B5C" w:rsidRDefault="001B1C45" w:rsidP="001B1C45">
      <w:pPr>
        <w:autoSpaceDE w:val="0"/>
        <w:autoSpaceDN w:val="0"/>
        <w:spacing w:line="244" w:lineRule="auto"/>
        <w:jc w:val="both"/>
        <w:rPr>
          <w:b/>
          <w:bCs/>
          <w:sz w:val="16"/>
          <w:szCs w:val="16"/>
        </w:rPr>
      </w:pPr>
    </w:p>
    <w:p w:rsidR="001B1C45" w:rsidRPr="00556B5C" w:rsidRDefault="001B1C45" w:rsidP="001B1C45">
      <w:pPr>
        <w:autoSpaceDE w:val="0"/>
        <w:autoSpaceDN w:val="0"/>
        <w:spacing w:line="244" w:lineRule="auto"/>
        <w:jc w:val="center"/>
        <w:rPr>
          <w:b/>
          <w:bCs/>
          <w:sz w:val="16"/>
          <w:szCs w:val="16"/>
        </w:rPr>
      </w:pPr>
      <w:r w:rsidRPr="00556B5C">
        <w:rPr>
          <w:b/>
          <w:bCs/>
          <w:sz w:val="16"/>
          <w:szCs w:val="16"/>
        </w:rPr>
        <w:t xml:space="preserve">Раздел IV. Обоснование объема финансовых ресурсов, необходимых </w:t>
      </w:r>
    </w:p>
    <w:p w:rsidR="001B1C45" w:rsidRPr="00556B5C" w:rsidRDefault="001B1C45" w:rsidP="001B1C45">
      <w:pPr>
        <w:autoSpaceDE w:val="0"/>
        <w:autoSpaceDN w:val="0"/>
        <w:spacing w:line="244" w:lineRule="auto"/>
        <w:jc w:val="center"/>
        <w:rPr>
          <w:b/>
          <w:bCs/>
          <w:sz w:val="16"/>
          <w:szCs w:val="16"/>
        </w:rPr>
      </w:pPr>
      <w:r w:rsidRPr="00556B5C">
        <w:rPr>
          <w:b/>
          <w:bCs/>
          <w:sz w:val="16"/>
          <w:szCs w:val="16"/>
        </w:rPr>
        <w:t xml:space="preserve">для реализации подпрограммы (с расшифровкой по источникам </w:t>
      </w:r>
    </w:p>
    <w:p w:rsidR="001B1C45" w:rsidRPr="00556B5C" w:rsidRDefault="001B1C45" w:rsidP="001B1C45">
      <w:pPr>
        <w:autoSpaceDE w:val="0"/>
        <w:autoSpaceDN w:val="0"/>
        <w:spacing w:line="244" w:lineRule="auto"/>
        <w:jc w:val="center"/>
        <w:rPr>
          <w:b/>
          <w:bCs/>
          <w:sz w:val="16"/>
          <w:szCs w:val="16"/>
        </w:rPr>
      </w:pPr>
      <w:r w:rsidRPr="00556B5C">
        <w:rPr>
          <w:b/>
          <w:bCs/>
          <w:sz w:val="16"/>
          <w:szCs w:val="16"/>
        </w:rPr>
        <w:t>финансирования, по этапам и годам реализации подпрограммы)</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Расходы подпрограммы формируются за счет средств федерального бюджета, республиканского бюджета Чувашской Республики, бюджета Комсомольского района  и внебюджетных источников.</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 xml:space="preserve">Прогнозируемые объемы бюджетных ассигнований на реализацию мероприятий подпрограммы в 2021–2035 годах составляют </w:t>
      </w:r>
      <w:r w:rsidRPr="00556B5C">
        <w:rPr>
          <w:color w:val="FF0000"/>
          <w:sz w:val="16"/>
          <w:szCs w:val="16"/>
        </w:rPr>
        <w:t>0</w:t>
      </w:r>
      <w:r w:rsidRPr="00556B5C">
        <w:rPr>
          <w:sz w:val="16"/>
          <w:szCs w:val="16"/>
        </w:rPr>
        <w:t xml:space="preserve"> рублей.</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 xml:space="preserve">Прогнозируемый объем финансирования подпрограммы на 1 этапе (2020–2025 годы) составляет  </w:t>
      </w:r>
      <w:r w:rsidRPr="00556B5C">
        <w:rPr>
          <w:color w:val="FF0000"/>
          <w:sz w:val="16"/>
          <w:szCs w:val="16"/>
        </w:rPr>
        <w:t>0</w:t>
      </w:r>
      <w:r w:rsidRPr="00556B5C">
        <w:rPr>
          <w:sz w:val="16"/>
          <w:szCs w:val="16"/>
        </w:rPr>
        <w:t xml:space="preserve"> тыс. рублей, из них средства:</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федерального бюджета –  0 тыс. рублей, в том числе:</w:t>
      </w:r>
    </w:p>
    <w:p w:rsidR="001B1C45" w:rsidRPr="00556B5C" w:rsidRDefault="001B1C45" w:rsidP="001B1C45">
      <w:pPr>
        <w:autoSpaceDE w:val="0"/>
        <w:autoSpaceDN w:val="0"/>
        <w:spacing w:line="244" w:lineRule="auto"/>
        <w:ind w:firstLine="709"/>
        <w:jc w:val="both"/>
        <w:rPr>
          <w:sz w:val="16"/>
          <w:szCs w:val="16"/>
        </w:rPr>
      </w:pPr>
      <w:r w:rsidRPr="00556B5C">
        <w:rPr>
          <w:sz w:val="16"/>
          <w:szCs w:val="16"/>
        </w:rPr>
        <w:t>в 2021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в 2022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в 2023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в 2024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в 2025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республиканского бюджета Чувашской Республики – рублей, в том числе</w:t>
      </w:r>
    </w:p>
    <w:p w:rsidR="001B1C45" w:rsidRPr="00556B5C" w:rsidRDefault="001B1C45" w:rsidP="001B1C45">
      <w:pPr>
        <w:autoSpaceDE w:val="0"/>
        <w:autoSpaceDN w:val="0"/>
        <w:ind w:firstLine="709"/>
        <w:jc w:val="both"/>
        <w:rPr>
          <w:sz w:val="16"/>
          <w:szCs w:val="16"/>
        </w:rPr>
      </w:pPr>
      <w:r w:rsidRPr="00556B5C">
        <w:rPr>
          <w:sz w:val="16"/>
          <w:szCs w:val="16"/>
        </w:rPr>
        <w:t>в 2021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в 2022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в 2023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в 2024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в 2025 году – 0,0 тыс. рублей;</w:t>
      </w:r>
    </w:p>
    <w:p w:rsidR="001B1C45" w:rsidRPr="00556B5C" w:rsidRDefault="001B1C45" w:rsidP="001B1C45">
      <w:pPr>
        <w:autoSpaceDE w:val="0"/>
        <w:autoSpaceDN w:val="0"/>
        <w:ind w:firstLine="709"/>
        <w:jc w:val="both"/>
        <w:rPr>
          <w:sz w:val="16"/>
          <w:szCs w:val="16"/>
        </w:rPr>
      </w:pPr>
      <w:r w:rsidRPr="00556B5C">
        <w:rPr>
          <w:sz w:val="16"/>
          <w:szCs w:val="16"/>
        </w:rPr>
        <w:t xml:space="preserve">местных бюджетов </w:t>
      </w:r>
      <w:r w:rsidRPr="00556B5C">
        <w:rPr>
          <w:color w:val="FF0000"/>
          <w:sz w:val="16"/>
          <w:szCs w:val="16"/>
        </w:rPr>
        <w:t xml:space="preserve">– </w:t>
      </w:r>
      <w:r w:rsidRPr="00556B5C">
        <w:rPr>
          <w:sz w:val="16"/>
          <w:szCs w:val="16"/>
        </w:rPr>
        <w:t xml:space="preserve"> рублей, в том числе:</w:t>
      </w:r>
    </w:p>
    <w:p w:rsidR="001B1C45" w:rsidRPr="00556B5C" w:rsidRDefault="001B1C45" w:rsidP="001B1C45">
      <w:pPr>
        <w:autoSpaceDE w:val="0"/>
        <w:autoSpaceDN w:val="0"/>
        <w:ind w:firstLine="709"/>
        <w:jc w:val="both"/>
        <w:rPr>
          <w:sz w:val="16"/>
          <w:szCs w:val="16"/>
        </w:rPr>
      </w:pPr>
      <w:r w:rsidRPr="00556B5C">
        <w:rPr>
          <w:sz w:val="16"/>
          <w:szCs w:val="16"/>
        </w:rPr>
        <w:t>в 2021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в 2022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в 2023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в 2024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в 2025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внебюджетных источников –0,00 тыс. рублей, в том числе:</w:t>
      </w:r>
    </w:p>
    <w:p w:rsidR="001B1C45" w:rsidRPr="00556B5C" w:rsidRDefault="001B1C45" w:rsidP="001B1C45">
      <w:pPr>
        <w:autoSpaceDE w:val="0"/>
        <w:autoSpaceDN w:val="0"/>
        <w:ind w:firstLine="709"/>
        <w:jc w:val="both"/>
        <w:rPr>
          <w:sz w:val="16"/>
          <w:szCs w:val="16"/>
        </w:rPr>
      </w:pPr>
      <w:r w:rsidRPr="00556B5C">
        <w:rPr>
          <w:sz w:val="16"/>
          <w:szCs w:val="16"/>
        </w:rPr>
        <w:t>в 2021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в 2022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в 2023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в 2024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в 2025 году – 0,00 тыс. рублей.</w:t>
      </w:r>
    </w:p>
    <w:p w:rsidR="001B1C45" w:rsidRPr="00556B5C" w:rsidRDefault="001B1C45" w:rsidP="001B1C45">
      <w:pPr>
        <w:autoSpaceDE w:val="0"/>
        <w:autoSpaceDN w:val="0"/>
        <w:ind w:firstLine="709"/>
        <w:jc w:val="both"/>
        <w:rPr>
          <w:sz w:val="16"/>
          <w:szCs w:val="16"/>
        </w:rPr>
      </w:pPr>
      <w:r w:rsidRPr="00556B5C">
        <w:rPr>
          <w:sz w:val="16"/>
          <w:szCs w:val="16"/>
        </w:rPr>
        <w:t>На 2 этапе (2026–2030 годы) объем финансирования подпрограммы составляет 0,0 тыс. рублей, из них средства:</w:t>
      </w:r>
    </w:p>
    <w:p w:rsidR="001B1C45" w:rsidRPr="00556B5C" w:rsidRDefault="001B1C45" w:rsidP="001B1C45">
      <w:pPr>
        <w:autoSpaceDE w:val="0"/>
        <w:autoSpaceDN w:val="0"/>
        <w:ind w:firstLine="709"/>
        <w:jc w:val="both"/>
        <w:rPr>
          <w:sz w:val="16"/>
          <w:szCs w:val="16"/>
        </w:rPr>
      </w:pPr>
      <w:r w:rsidRPr="00556B5C">
        <w:rPr>
          <w:sz w:val="16"/>
          <w:szCs w:val="16"/>
        </w:rPr>
        <w:t>федерального бюджета –0,00 тыс. рублей;</w:t>
      </w:r>
    </w:p>
    <w:p w:rsidR="001B1C45" w:rsidRPr="00556B5C" w:rsidRDefault="001B1C45" w:rsidP="001B1C45">
      <w:pPr>
        <w:autoSpaceDE w:val="0"/>
        <w:autoSpaceDN w:val="0"/>
        <w:ind w:firstLine="709"/>
        <w:jc w:val="both"/>
        <w:rPr>
          <w:sz w:val="16"/>
          <w:szCs w:val="16"/>
        </w:rPr>
      </w:pPr>
      <w:r w:rsidRPr="00556B5C">
        <w:rPr>
          <w:sz w:val="16"/>
          <w:szCs w:val="16"/>
        </w:rPr>
        <w:t>республиканского бюджета Чувашской Республики – 0,00 тыс. рублей;</w:t>
      </w:r>
    </w:p>
    <w:p w:rsidR="001B1C45" w:rsidRPr="00556B5C" w:rsidRDefault="001B1C45" w:rsidP="001B1C45">
      <w:pPr>
        <w:autoSpaceDE w:val="0"/>
        <w:autoSpaceDN w:val="0"/>
        <w:ind w:firstLine="709"/>
        <w:jc w:val="both"/>
        <w:rPr>
          <w:sz w:val="16"/>
          <w:szCs w:val="16"/>
        </w:rPr>
      </w:pPr>
      <w:r w:rsidRPr="00556B5C">
        <w:rPr>
          <w:sz w:val="16"/>
          <w:szCs w:val="16"/>
        </w:rPr>
        <w:t>местных бюджетов –0,00 тыс. рублей;</w:t>
      </w:r>
    </w:p>
    <w:p w:rsidR="001B1C45" w:rsidRPr="00556B5C" w:rsidRDefault="001B1C45" w:rsidP="001B1C45">
      <w:pPr>
        <w:autoSpaceDE w:val="0"/>
        <w:autoSpaceDN w:val="0"/>
        <w:ind w:firstLine="709"/>
        <w:jc w:val="both"/>
        <w:rPr>
          <w:sz w:val="16"/>
          <w:szCs w:val="16"/>
        </w:rPr>
      </w:pPr>
      <w:r w:rsidRPr="00556B5C">
        <w:rPr>
          <w:sz w:val="16"/>
          <w:szCs w:val="16"/>
        </w:rPr>
        <w:t>внебюджетных источников – 0,00 тыс. рублей.</w:t>
      </w:r>
    </w:p>
    <w:p w:rsidR="001B1C45" w:rsidRPr="00556B5C" w:rsidRDefault="001B1C45" w:rsidP="001B1C45">
      <w:pPr>
        <w:autoSpaceDE w:val="0"/>
        <w:autoSpaceDN w:val="0"/>
        <w:ind w:firstLine="709"/>
        <w:jc w:val="both"/>
        <w:rPr>
          <w:sz w:val="16"/>
          <w:szCs w:val="16"/>
        </w:rPr>
      </w:pPr>
      <w:r w:rsidRPr="00556B5C">
        <w:rPr>
          <w:sz w:val="16"/>
          <w:szCs w:val="16"/>
        </w:rPr>
        <w:t>На 3 этапе (2031–2035 годы) объем финансирования подпрограммы составляет 0,0 тыс. рублей, из них средства:</w:t>
      </w:r>
    </w:p>
    <w:p w:rsidR="001B1C45" w:rsidRPr="00556B5C" w:rsidRDefault="001B1C45" w:rsidP="001B1C45">
      <w:pPr>
        <w:autoSpaceDE w:val="0"/>
        <w:autoSpaceDN w:val="0"/>
        <w:ind w:firstLine="709"/>
        <w:jc w:val="both"/>
        <w:rPr>
          <w:sz w:val="16"/>
          <w:szCs w:val="16"/>
        </w:rPr>
      </w:pPr>
      <w:r w:rsidRPr="00556B5C">
        <w:rPr>
          <w:sz w:val="16"/>
          <w:szCs w:val="16"/>
        </w:rPr>
        <w:t>федерального бюджета –0,00 тыс. рублей;</w:t>
      </w:r>
    </w:p>
    <w:p w:rsidR="001B1C45" w:rsidRPr="00556B5C" w:rsidRDefault="001B1C45" w:rsidP="001B1C45">
      <w:pPr>
        <w:autoSpaceDE w:val="0"/>
        <w:autoSpaceDN w:val="0"/>
        <w:ind w:firstLine="709"/>
        <w:jc w:val="both"/>
        <w:rPr>
          <w:sz w:val="16"/>
          <w:szCs w:val="16"/>
        </w:rPr>
      </w:pPr>
      <w:r w:rsidRPr="00556B5C">
        <w:rPr>
          <w:sz w:val="16"/>
          <w:szCs w:val="16"/>
        </w:rPr>
        <w:t>республиканского бюджета Чувашской Республики – 0,00 тыс. рублей;</w:t>
      </w:r>
    </w:p>
    <w:p w:rsidR="001B1C45" w:rsidRPr="00556B5C" w:rsidRDefault="001B1C45" w:rsidP="001B1C45">
      <w:pPr>
        <w:autoSpaceDE w:val="0"/>
        <w:autoSpaceDN w:val="0"/>
        <w:ind w:firstLine="709"/>
        <w:jc w:val="both"/>
        <w:rPr>
          <w:sz w:val="16"/>
          <w:szCs w:val="16"/>
        </w:rPr>
      </w:pPr>
      <w:r w:rsidRPr="00556B5C">
        <w:rPr>
          <w:sz w:val="16"/>
          <w:szCs w:val="16"/>
        </w:rPr>
        <w:t>местных бюджетов – 0,0 тыс. рублей;</w:t>
      </w:r>
    </w:p>
    <w:p w:rsidR="001B1C45" w:rsidRPr="00556B5C" w:rsidRDefault="001B1C45" w:rsidP="001B1C45">
      <w:pPr>
        <w:autoSpaceDE w:val="0"/>
        <w:autoSpaceDN w:val="0"/>
        <w:ind w:firstLine="709"/>
        <w:jc w:val="both"/>
        <w:rPr>
          <w:sz w:val="16"/>
          <w:szCs w:val="16"/>
        </w:rPr>
      </w:pPr>
      <w:r w:rsidRPr="00556B5C">
        <w:rPr>
          <w:sz w:val="16"/>
          <w:szCs w:val="16"/>
        </w:rPr>
        <w:t>внебюджетных источников – 0,00 тыс. рублей.</w:t>
      </w:r>
    </w:p>
    <w:p w:rsidR="001B1C45" w:rsidRPr="00556B5C" w:rsidRDefault="001B1C45" w:rsidP="001B1C45">
      <w:pPr>
        <w:autoSpaceDE w:val="0"/>
        <w:autoSpaceDN w:val="0"/>
        <w:ind w:firstLine="709"/>
        <w:jc w:val="both"/>
        <w:rPr>
          <w:sz w:val="16"/>
          <w:szCs w:val="16"/>
        </w:rPr>
      </w:pPr>
      <w:r w:rsidRPr="00556B5C">
        <w:rPr>
          <w:sz w:val="16"/>
          <w:szCs w:val="1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 и муниципального бюджета Комсомольского района.</w:t>
      </w:r>
    </w:p>
    <w:p w:rsidR="001B1C45" w:rsidRPr="00556B5C" w:rsidRDefault="001B1C45" w:rsidP="001B1C45">
      <w:pPr>
        <w:autoSpaceDE w:val="0"/>
        <w:autoSpaceDN w:val="0"/>
        <w:ind w:firstLine="709"/>
        <w:jc w:val="both"/>
        <w:rPr>
          <w:sz w:val="16"/>
          <w:szCs w:val="16"/>
        </w:rPr>
      </w:pPr>
      <w:r w:rsidRPr="00556B5C">
        <w:rPr>
          <w:sz w:val="16"/>
          <w:szCs w:val="16"/>
        </w:rPr>
        <w:t>Ресурсное обеспечение реализации подпрограммы за счет всех источников финансирования приведено в приложении № 1 к настоящей подпрограмме.</w:t>
      </w:r>
    </w:p>
    <w:p w:rsidR="001B1C45" w:rsidRPr="00556B5C" w:rsidRDefault="001B1C45" w:rsidP="001B1C45">
      <w:pPr>
        <w:jc w:val="center"/>
        <w:rPr>
          <w:sz w:val="16"/>
          <w:szCs w:val="16"/>
        </w:rPr>
      </w:pPr>
      <w:r w:rsidRPr="00556B5C">
        <w:rPr>
          <w:sz w:val="16"/>
          <w:szCs w:val="16"/>
        </w:rPr>
        <w:t>_____________</w:t>
      </w:r>
    </w:p>
    <w:p w:rsidR="001B1C45" w:rsidRPr="00556B5C" w:rsidRDefault="001B1C45" w:rsidP="001B1C45">
      <w:pPr>
        <w:rPr>
          <w:sz w:val="16"/>
          <w:szCs w:val="16"/>
        </w:rPr>
        <w:sectPr w:rsidR="001B1C45" w:rsidRPr="00556B5C" w:rsidSect="00E912E1">
          <w:pgSz w:w="11905" w:h="16838"/>
          <w:pgMar w:top="1134" w:right="850" w:bottom="1134" w:left="1984" w:header="709" w:footer="709" w:gutter="0"/>
          <w:pgNumType w:start="1"/>
          <w:cols w:space="720"/>
        </w:sectPr>
      </w:pPr>
    </w:p>
    <w:p w:rsidR="001B1C45" w:rsidRDefault="001B1C45" w:rsidP="001B1C45">
      <w:pPr>
        <w:jc w:val="right"/>
        <w:rPr>
          <w:sz w:val="16"/>
          <w:szCs w:val="16"/>
        </w:rPr>
        <w:sectPr w:rsidR="001B1C45" w:rsidSect="00415BA6">
          <w:pgSz w:w="11906" w:h="16838"/>
          <w:pgMar w:top="426" w:right="850" w:bottom="1134" w:left="1701" w:header="708" w:footer="708" w:gutter="0"/>
          <w:cols w:space="708"/>
          <w:docGrid w:linePitch="360"/>
        </w:sectPr>
      </w:pPr>
      <w:r w:rsidRPr="00556B5C">
        <w:rPr>
          <w:sz w:val="16"/>
          <w:szCs w:val="16"/>
        </w:rPr>
        <w:lastRenderedPageBreak/>
        <w:t xml:space="preserve">                                     </w:t>
      </w:r>
    </w:p>
    <w:p w:rsidR="001B1C45" w:rsidRPr="00556B5C" w:rsidRDefault="001B1C45" w:rsidP="001B1C45">
      <w:pPr>
        <w:jc w:val="right"/>
        <w:rPr>
          <w:sz w:val="16"/>
          <w:szCs w:val="16"/>
        </w:rPr>
      </w:pPr>
      <w:r w:rsidRPr="00556B5C">
        <w:rPr>
          <w:sz w:val="16"/>
          <w:szCs w:val="16"/>
        </w:rPr>
        <w:lastRenderedPageBreak/>
        <w:t xml:space="preserve">                                                                       Приложение № 1</w:t>
      </w:r>
    </w:p>
    <w:p w:rsidR="001B1C45" w:rsidRPr="00556B5C" w:rsidRDefault="001B1C45" w:rsidP="001B1C45">
      <w:pPr>
        <w:jc w:val="right"/>
        <w:rPr>
          <w:sz w:val="16"/>
          <w:szCs w:val="16"/>
        </w:rPr>
      </w:pPr>
      <w:r w:rsidRPr="00556B5C">
        <w:rPr>
          <w:sz w:val="16"/>
          <w:szCs w:val="16"/>
        </w:rPr>
        <w:t xml:space="preserve">             к подпрограмме «Устойчивое развитие сельских территорий» </w:t>
      </w:r>
    </w:p>
    <w:p w:rsidR="001B1C45" w:rsidRPr="00556B5C" w:rsidRDefault="001B1C45" w:rsidP="001B1C45">
      <w:pPr>
        <w:jc w:val="right"/>
        <w:rPr>
          <w:sz w:val="16"/>
          <w:szCs w:val="16"/>
        </w:rPr>
      </w:pPr>
      <w:r w:rsidRPr="00556B5C">
        <w:rPr>
          <w:sz w:val="16"/>
          <w:szCs w:val="16"/>
        </w:rPr>
        <w:t xml:space="preserve">                                                                                                              муниципальной программы Комсомольского района                                                                                                                                                                              Чувашской Республики  «Развитие сельского хозяйства и регулирование</w:t>
      </w:r>
    </w:p>
    <w:p w:rsidR="001B1C45" w:rsidRPr="00556B5C" w:rsidRDefault="001B1C45" w:rsidP="001B1C45">
      <w:pPr>
        <w:jc w:val="right"/>
        <w:rPr>
          <w:sz w:val="16"/>
          <w:szCs w:val="16"/>
        </w:rPr>
      </w:pPr>
      <w:r w:rsidRPr="00556B5C">
        <w:rPr>
          <w:sz w:val="16"/>
          <w:szCs w:val="16"/>
        </w:rPr>
        <w:t xml:space="preserve"> рынка сельскохозяйственной продукции, сырья и продовольствия»</w:t>
      </w:r>
    </w:p>
    <w:p w:rsidR="001B1C45" w:rsidRPr="00556B5C" w:rsidRDefault="001B1C45" w:rsidP="001B1C45">
      <w:pPr>
        <w:jc w:val="right"/>
        <w:rPr>
          <w:sz w:val="16"/>
          <w:szCs w:val="16"/>
        </w:rPr>
      </w:pPr>
    </w:p>
    <w:p w:rsidR="001B1C45" w:rsidRPr="00556B5C" w:rsidRDefault="001B1C45" w:rsidP="001B1C45">
      <w:pPr>
        <w:jc w:val="right"/>
        <w:rPr>
          <w:sz w:val="16"/>
          <w:szCs w:val="16"/>
        </w:rPr>
      </w:pPr>
      <w:r w:rsidRPr="00556B5C">
        <w:rPr>
          <w:sz w:val="16"/>
          <w:szCs w:val="16"/>
        </w:rPr>
        <w:t xml:space="preserve">                                                                                                </w:t>
      </w:r>
    </w:p>
    <w:p w:rsidR="001B1C45" w:rsidRPr="00556B5C" w:rsidRDefault="001B1C45" w:rsidP="001B1C45">
      <w:pPr>
        <w:rPr>
          <w:sz w:val="16"/>
          <w:szCs w:val="16"/>
        </w:rPr>
      </w:pPr>
    </w:p>
    <w:p w:rsidR="001B1C45" w:rsidRPr="00556B5C" w:rsidRDefault="001B1C45" w:rsidP="001B1C45">
      <w:pPr>
        <w:jc w:val="center"/>
        <w:rPr>
          <w:sz w:val="16"/>
          <w:szCs w:val="16"/>
        </w:rPr>
      </w:pPr>
      <w:r w:rsidRPr="00556B5C">
        <w:rPr>
          <w:sz w:val="16"/>
          <w:szCs w:val="16"/>
        </w:rPr>
        <w:t>Ресурсное обеспечение</w:t>
      </w:r>
    </w:p>
    <w:p w:rsidR="001B1C45" w:rsidRPr="00556B5C" w:rsidRDefault="001B1C45" w:rsidP="001B1C45">
      <w:pPr>
        <w:jc w:val="center"/>
        <w:rPr>
          <w:sz w:val="16"/>
          <w:szCs w:val="16"/>
        </w:rPr>
      </w:pPr>
      <w:r w:rsidRPr="00556B5C">
        <w:rPr>
          <w:sz w:val="16"/>
          <w:szCs w:val="16"/>
        </w:rPr>
        <w:t>реализации подпрограммы «Устойчивое развитие сельских территорий» муниципальной</w:t>
      </w:r>
    </w:p>
    <w:p w:rsidR="001B1C45" w:rsidRPr="00556B5C" w:rsidRDefault="001B1C45" w:rsidP="001B1C45">
      <w:pPr>
        <w:jc w:val="center"/>
        <w:rPr>
          <w:sz w:val="16"/>
          <w:szCs w:val="16"/>
        </w:rPr>
      </w:pPr>
      <w:r w:rsidRPr="00556B5C">
        <w:rPr>
          <w:sz w:val="16"/>
          <w:szCs w:val="16"/>
        </w:rPr>
        <w:t xml:space="preserve">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w:t>
      </w:r>
    </w:p>
    <w:p w:rsidR="001B1C45" w:rsidRPr="00556B5C" w:rsidRDefault="001B1C45" w:rsidP="001B1C45">
      <w:pPr>
        <w:rPr>
          <w:sz w:val="16"/>
          <w:szCs w:val="16"/>
        </w:rPr>
      </w:pPr>
    </w:p>
    <w:p w:rsidR="001B1C45" w:rsidRPr="00556B5C" w:rsidRDefault="001B1C45" w:rsidP="001B1C45">
      <w:pPr>
        <w:rPr>
          <w:sz w:val="16"/>
          <w:szCs w:val="16"/>
        </w:rPr>
      </w:pPr>
    </w:p>
    <w:tbl>
      <w:tblPr>
        <w:tblW w:w="14922" w:type="dxa"/>
        <w:tblInd w:w="108"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867"/>
        <w:gridCol w:w="993"/>
        <w:gridCol w:w="852"/>
        <w:gridCol w:w="993"/>
        <w:gridCol w:w="709"/>
        <w:gridCol w:w="567"/>
        <w:gridCol w:w="850"/>
        <w:gridCol w:w="728"/>
        <w:gridCol w:w="851"/>
        <w:gridCol w:w="1095"/>
        <w:gridCol w:w="1134"/>
        <w:gridCol w:w="1134"/>
        <w:gridCol w:w="993"/>
        <w:gridCol w:w="992"/>
        <w:gridCol w:w="850"/>
        <w:gridCol w:w="1314"/>
      </w:tblGrid>
      <w:tr w:rsidR="001B1C45" w:rsidRPr="00556B5C" w:rsidTr="00A00621">
        <w:tc>
          <w:tcPr>
            <w:tcW w:w="867" w:type="dxa"/>
            <w:vMerge w:val="restart"/>
            <w:tcBorders>
              <w:top w:val="single" w:sz="4" w:space="0" w:color="auto"/>
              <w:left w:val="nil"/>
              <w:bottom w:val="nil"/>
              <w:right w:val="single" w:sz="4" w:space="0" w:color="auto"/>
            </w:tcBorders>
          </w:tcPr>
          <w:p w:rsidR="001B1C45" w:rsidRPr="00556B5C" w:rsidRDefault="001B1C45" w:rsidP="00A00621">
            <w:pPr>
              <w:rPr>
                <w:sz w:val="16"/>
                <w:szCs w:val="16"/>
              </w:rPr>
            </w:pPr>
            <w:r w:rsidRPr="00556B5C">
              <w:rPr>
                <w:sz w:val="16"/>
                <w:szCs w:val="16"/>
              </w:rPr>
              <w:t>Статус</w:t>
            </w:r>
          </w:p>
        </w:tc>
        <w:tc>
          <w:tcPr>
            <w:tcW w:w="993" w:type="dxa"/>
            <w:vMerge w:val="restart"/>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Наименование подпрограммы муниципальной программы Комсомольского района Чувашской Республики (основного мероприятия, мероприятия)</w:t>
            </w:r>
          </w:p>
        </w:tc>
        <w:tc>
          <w:tcPr>
            <w:tcW w:w="852" w:type="dxa"/>
            <w:vMerge w:val="restart"/>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Задача подпрограммы муниципальной программы Комсомольского района Чувашской Республики</w:t>
            </w:r>
          </w:p>
        </w:tc>
        <w:tc>
          <w:tcPr>
            <w:tcW w:w="993" w:type="dxa"/>
            <w:vMerge w:val="restart"/>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Ответственный исполнитель, соисполнитель</w:t>
            </w:r>
          </w:p>
        </w:tc>
        <w:tc>
          <w:tcPr>
            <w:tcW w:w="2854" w:type="dxa"/>
            <w:gridSpan w:val="4"/>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Код бюджетной классификации</w:t>
            </w:r>
          </w:p>
        </w:tc>
        <w:tc>
          <w:tcPr>
            <w:tcW w:w="851" w:type="dxa"/>
            <w:vMerge w:val="restart"/>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Источники финансирования</w:t>
            </w:r>
          </w:p>
        </w:tc>
        <w:tc>
          <w:tcPr>
            <w:tcW w:w="7512" w:type="dxa"/>
            <w:gridSpan w:val="7"/>
            <w:tcBorders>
              <w:top w:val="single" w:sz="4" w:space="0" w:color="auto"/>
              <w:left w:val="single" w:sz="4" w:space="0" w:color="auto"/>
              <w:bottom w:val="single" w:sz="4" w:space="0" w:color="auto"/>
              <w:right w:val="nil"/>
            </w:tcBorders>
          </w:tcPr>
          <w:p w:rsidR="001B1C45" w:rsidRPr="00556B5C" w:rsidRDefault="001B1C45" w:rsidP="00A00621">
            <w:pPr>
              <w:jc w:val="center"/>
              <w:rPr>
                <w:sz w:val="16"/>
                <w:szCs w:val="16"/>
              </w:rPr>
            </w:pPr>
            <w:r w:rsidRPr="00556B5C">
              <w:rPr>
                <w:sz w:val="16"/>
                <w:szCs w:val="16"/>
              </w:rPr>
              <w:t>Расходы по годам, тыс. рублей</w:t>
            </w:r>
          </w:p>
          <w:p w:rsidR="001B1C45" w:rsidRPr="00556B5C" w:rsidRDefault="001B1C45" w:rsidP="00A00621">
            <w:pPr>
              <w:rPr>
                <w:sz w:val="16"/>
                <w:szCs w:val="16"/>
              </w:rPr>
            </w:pPr>
          </w:p>
        </w:tc>
      </w:tr>
      <w:tr w:rsidR="001B1C45" w:rsidRPr="00556B5C" w:rsidTr="00A00621">
        <w:tc>
          <w:tcPr>
            <w:tcW w:w="867" w:type="dxa"/>
            <w:vMerge/>
            <w:tcBorders>
              <w:top w:val="single" w:sz="4" w:space="0" w:color="auto"/>
              <w:left w:val="nil"/>
              <w:bottom w:val="nil"/>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nil"/>
              <w:right w:val="single" w:sz="4" w:space="0" w:color="auto"/>
            </w:tcBorders>
            <w:vAlign w:val="center"/>
          </w:tcPr>
          <w:p w:rsidR="001B1C45" w:rsidRPr="00556B5C" w:rsidRDefault="001B1C45" w:rsidP="00A00621">
            <w:pPr>
              <w:rPr>
                <w:sz w:val="16"/>
                <w:szCs w:val="16"/>
              </w:rPr>
            </w:pPr>
          </w:p>
        </w:tc>
        <w:tc>
          <w:tcPr>
            <w:tcW w:w="852" w:type="dxa"/>
            <w:vMerge/>
            <w:tcBorders>
              <w:top w:val="single" w:sz="4" w:space="0" w:color="auto"/>
              <w:left w:val="single" w:sz="4" w:space="0" w:color="auto"/>
              <w:bottom w:val="nil"/>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nil"/>
              <w:right w:val="single" w:sz="4" w:space="0" w:color="auto"/>
            </w:tcBorders>
            <w:vAlign w:val="center"/>
          </w:tcPr>
          <w:p w:rsidR="001B1C45" w:rsidRPr="00556B5C" w:rsidRDefault="001B1C45" w:rsidP="00A00621">
            <w:pPr>
              <w:rPr>
                <w:sz w:val="16"/>
                <w:szCs w:val="16"/>
              </w:rPr>
            </w:pPr>
          </w:p>
        </w:tc>
        <w:tc>
          <w:tcPr>
            <w:tcW w:w="709"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главный распорядитель бюджетных средств</w:t>
            </w:r>
          </w:p>
        </w:tc>
        <w:tc>
          <w:tcPr>
            <w:tcW w:w="567"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раздел, подраздел</w:t>
            </w:r>
          </w:p>
        </w:tc>
        <w:tc>
          <w:tcPr>
            <w:tcW w:w="850"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целевая статья расходов</w:t>
            </w:r>
          </w:p>
        </w:tc>
        <w:tc>
          <w:tcPr>
            <w:tcW w:w="728"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группа (подгруппа) вида расходов</w:t>
            </w:r>
          </w:p>
        </w:tc>
        <w:tc>
          <w:tcPr>
            <w:tcW w:w="851" w:type="dxa"/>
            <w:vMerge/>
            <w:tcBorders>
              <w:top w:val="single" w:sz="4" w:space="0" w:color="auto"/>
              <w:left w:val="single" w:sz="4" w:space="0" w:color="auto"/>
              <w:bottom w:val="nil"/>
              <w:right w:val="single" w:sz="4" w:space="0" w:color="auto"/>
            </w:tcBorders>
            <w:vAlign w:val="center"/>
          </w:tcPr>
          <w:p w:rsidR="001B1C45" w:rsidRPr="00556B5C" w:rsidRDefault="001B1C45" w:rsidP="00A00621">
            <w:pPr>
              <w:rPr>
                <w:sz w:val="16"/>
                <w:szCs w:val="16"/>
              </w:rPr>
            </w:pPr>
          </w:p>
        </w:tc>
        <w:tc>
          <w:tcPr>
            <w:tcW w:w="1095"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2021</w:t>
            </w:r>
          </w:p>
        </w:tc>
        <w:tc>
          <w:tcPr>
            <w:tcW w:w="1134"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2022</w:t>
            </w:r>
          </w:p>
        </w:tc>
        <w:tc>
          <w:tcPr>
            <w:tcW w:w="1134"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2023</w:t>
            </w:r>
          </w:p>
        </w:tc>
        <w:tc>
          <w:tcPr>
            <w:tcW w:w="993"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2024</w:t>
            </w:r>
          </w:p>
        </w:tc>
        <w:tc>
          <w:tcPr>
            <w:tcW w:w="992"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2025</w:t>
            </w:r>
          </w:p>
        </w:tc>
        <w:tc>
          <w:tcPr>
            <w:tcW w:w="850" w:type="dxa"/>
            <w:tcBorders>
              <w:top w:val="single" w:sz="4" w:space="0" w:color="auto"/>
              <w:left w:val="single" w:sz="4" w:space="0" w:color="auto"/>
              <w:bottom w:val="nil"/>
              <w:right w:val="single" w:sz="4" w:space="0" w:color="auto"/>
            </w:tcBorders>
          </w:tcPr>
          <w:p w:rsidR="001B1C45" w:rsidRPr="00556B5C" w:rsidRDefault="001B1C45" w:rsidP="00A00621">
            <w:pPr>
              <w:rPr>
                <w:sz w:val="16"/>
                <w:szCs w:val="16"/>
              </w:rPr>
            </w:pPr>
            <w:r w:rsidRPr="00556B5C">
              <w:rPr>
                <w:sz w:val="16"/>
                <w:szCs w:val="16"/>
              </w:rPr>
              <w:t>2026–</w:t>
            </w:r>
          </w:p>
          <w:p w:rsidR="001B1C45" w:rsidRPr="00556B5C" w:rsidRDefault="001B1C45" w:rsidP="00A00621">
            <w:pPr>
              <w:rPr>
                <w:sz w:val="16"/>
                <w:szCs w:val="16"/>
              </w:rPr>
            </w:pPr>
            <w:r w:rsidRPr="00556B5C">
              <w:rPr>
                <w:sz w:val="16"/>
                <w:szCs w:val="16"/>
              </w:rPr>
              <w:t>2030</w:t>
            </w:r>
          </w:p>
        </w:tc>
        <w:tc>
          <w:tcPr>
            <w:tcW w:w="1314" w:type="dxa"/>
            <w:tcBorders>
              <w:top w:val="single" w:sz="4" w:space="0" w:color="auto"/>
              <w:left w:val="single" w:sz="4" w:space="0" w:color="auto"/>
              <w:bottom w:val="nil"/>
              <w:right w:val="nil"/>
            </w:tcBorders>
          </w:tcPr>
          <w:p w:rsidR="001B1C45" w:rsidRPr="00556B5C" w:rsidRDefault="001B1C45" w:rsidP="00A00621">
            <w:pPr>
              <w:rPr>
                <w:sz w:val="16"/>
                <w:szCs w:val="16"/>
              </w:rPr>
            </w:pPr>
            <w:r w:rsidRPr="00556B5C">
              <w:rPr>
                <w:sz w:val="16"/>
                <w:szCs w:val="16"/>
              </w:rPr>
              <w:t>2031–</w:t>
            </w:r>
          </w:p>
          <w:p w:rsidR="001B1C45" w:rsidRPr="00556B5C" w:rsidRDefault="001B1C45" w:rsidP="00A00621">
            <w:pPr>
              <w:rPr>
                <w:sz w:val="16"/>
                <w:szCs w:val="16"/>
              </w:rPr>
            </w:pPr>
            <w:r w:rsidRPr="00556B5C">
              <w:rPr>
                <w:sz w:val="16"/>
                <w:szCs w:val="16"/>
              </w:rPr>
              <w:t>2035</w:t>
            </w:r>
          </w:p>
        </w:tc>
      </w:tr>
    </w:tbl>
    <w:p w:rsidR="001B1C45" w:rsidRPr="00556B5C" w:rsidRDefault="001B1C45" w:rsidP="001B1C45">
      <w:pPr>
        <w:rPr>
          <w:sz w:val="16"/>
          <w:szCs w:val="16"/>
        </w:rPr>
      </w:pPr>
    </w:p>
    <w:tbl>
      <w:tblPr>
        <w:tblW w:w="13608" w:type="dxa"/>
        <w:tblInd w:w="108" w:type="dxa"/>
        <w:tblLayout w:type="fixed"/>
        <w:tblLook w:val="00A0" w:firstRow="1" w:lastRow="0" w:firstColumn="1" w:lastColumn="0" w:noHBand="0" w:noVBand="0"/>
      </w:tblPr>
      <w:tblGrid>
        <w:gridCol w:w="867"/>
        <w:gridCol w:w="993"/>
        <w:gridCol w:w="852"/>
        <w:gridCol w:w="993"/>
        <w:gridCol w:w="709"/>
        <w:gridCol w:w="567"/>
        <w:gridCol w:w="850"/>
        <w:gridCol w:w="728"/>
        <w:gridCol w:w="851"/>
        <w:gridCol w:w="1095"/>
        <w:gridCol w:w="1134"/>
        <w:gridCol w:w="1134"/>
        <w:gridCol w:w="993"/>
        <w:gridCol w:w="992"/>
        <w:gridCol w:w="850"/>
      </w:tblGrid>
      <w:tr w:rsidR="001B1C45" w:rsidRPr="00556B5C" w:rsidTr="00A00621">
        <w:trPr>
          <w:tblHeader/>
        </w:trPr>
        <w:tc>
          <w:tcPr>
            <w:tcW w:w="8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1</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2</w:t>
            </w:r>
          </w:p>
        </w:tc>
        <w:tc>
          <w:tcPr>
            <w:tcW w:w="85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3</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4</w:t>
            </w: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5</w:t>
            </w: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6</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7</w:t>
            </w: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8</w:t>
            </w: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9</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10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11</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12</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13</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14</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15</w:t>
            </w:r>
          </w:p>
        </w:tc>
      </w:tr>
      <w:tr w:rsidR="001B1C45" w:rsidRPr="00556B5C" w:rsidTr="00A00621">
        <w:tc>
          <w:tcPr>
            <w:tcW w:w="867" w:type="dxa"/>
            <w:vMerge w:val="restart"/>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Подпрограмма</w:t>
            </w:r>
          </w:p>
        </w:tc>
        <w:tc>
          <w:tcPr>
            <w:tcW w:w="993" w:type="dxa"/>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«Устойчивое развитие сельских территорий»</w:t>
            </w:r>
          </w:p>
        </w:tc>
        <w:tc>
          <w:tcPr>
            <w:tcW w:w="852" w:type="dxa"/>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993" w:type="dxa"/>
            <w:vMerge w:val="restart"/>
            <w:tcBorders>
              <w:top w:val="single" w:sz="4" w:space="0" w:color="auto"/>
              <w:left w:val="single" w:sz="4" w:space="0" w:color="auto"/>
              <w:bottom w:val="single" w:sz="4" w:space="0" w:color="auto"/>
              <w:right w:val="single" w:sz="4" w:space="0" w:color="auto"/>
            </w:tcBorders>
          </w:tcPr>
          <w:p w:rsidR="001B1C45" w:rsidRPr="00556B5C" w:rsidRDefault="001B1C45" w:rsidP="00A00621">
            <w:pPr>
              <w:rPr>
                <w:sz w:val="16"/>
                <w:szCs w:val="16"/>
              </w:rPr>
            </w:pPr>
            <w:r w:rsidRPr="00556B5C">
              <w:rPr>
                <w:sz w:val="16"/>
                <w:szCs w:val="16"/>
              </w:rPr>
              <w:t>ответственный исполнитель – администрация  сельского поселения</w:t>
            </w: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autoSpaceDE w:val="0"/>
              <w:autoSpaceDN w:val="0"/>
              <w:adjustRightInd w:val="0"/>
              <w:jc w:val="both"/>
              <w:rPr>
                <w:color w:val="FF0000"/>
                <w:sz w:val="16"/>
                <w:szCs w:val="16"/>
              </w:rPr>
            </w:pPr>
            <w:r w:rsidRPr="00556B5C">
              <w:rPr>
                <w:color w:val="FF0000"/>
                <w:sz w:val="16"/>
                <w:szCs w:val="16"/>
              </w:rPr>
              <w:t xml:space="preserve">  </w:t>
            </w:r>
          </w:p>
          <w:p w:rsidR="001B1C45" w:rsidRPr="00556B5C" w:rsidRDefault="001B1C45" w:rsidP="00A00621">
            <w:pPr>
              <w:rPr>
                <w:sz w:val="16"/>
                <w:szCs w:val="16"/>
              </w:rPr>
            </w:pPr>
            <w:r w:rsidRPr="00556B5C">
              <w:rPr>
                <w:sz w:val="16"/>
                <w:szCs w:val="16"/>
              </w:rPr>
              <w:t>0,00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867" w:type="dxa"/>
            <w:vMerge/>
            <w:tcBorders>
              <w:top w:val="single" w:sz="4" w:space="0" w:color="auto"/>
              <w:left w:val="nil"/>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867" w:type="dxa"/>
            <w:vMerge/>
            <w:tcBorders>
              <w:top w:val="single" w:sz="4" w:space="0" w:color="auto"/>
              <w:left w:val="nil"/>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Ц990000000</w:t>
            </w: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 Чувашской Республики</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c>
          <w:tcPr>
            <w:tcW w:w="867" w:type="dxa"/>
            <w:vMerge/>
            <w:tcBorders>
              <w:top w:val="single" w:sz="4" w:space="0" w:color="auto"/>
              <w:left w:val="nil"/>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местные бюджеты</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r>
      <w:tr w:rsidR="001B1C45" w:rsidRPr="00556B5C" w:rsidTr="00A00621">
        <w:tc>
          <w:tcPr>
            <w:tcW w:w="867" w:type="dxa"/>
            <w:vMerge/>
            <w:tcBorders>
              <w:top w:val="single" w:sz="4" w:space="0" w:color="auto"/>
              <w:left w:val="nil"/>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 </w:t>
            </w: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w:t>
            </w:r>
            <w:r w:rsidRPr="00556B5C">
              <w:rPr>
                <w:sz w:val="16"/>
                <w:szCs w:val="16"/>
              </w:rPr>
              <w:softHyphen/>
              <w:t>жетные источники</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0,00</w:t>
            </w:r>
          </w:p>
        </w:tc>
      </w:tr>
      <w:tr w:rsidR="001B1C45" w:rsidRPr="00556B5C" w:rsidTr="00A00621">
        <w:trPr>
          <w:trHeight w:val="330"/>
        </w:trPr>
        <w:tc>
          <w:tcPr>
            <w:tcW w:w="867" w:type="dxa"/>
            <w:vMerge w:val="restart"/>
            <w:tcBorders>
              <w:top w:val="single" w:sz="4" w:space="0" w:color="auto"/>
              <w:left w:val="nil"/>
              <w:right w:val="single" w:sz="4" w:space="0" w:color="auto"/>
            </w:tcBorders>
            <w:vAlign w:val="center"/>
          </w:tcPr>
          <w:p w:rsidR="001B1C45" w:rsidRPr="00556B5C" w:rsidRDefault="001B1C45" w:rsidP="00A00621">
            <w:pPr>
              <w:rPr>
                <w:sz w:val="16"/>
                <w:szCs w:val="16"/>
              </w:rPr>
            </w:pPr>
            <w:r w:rsidRPr="00556B5C">
              <w:rPr>
                <w:sz w:val="16"/>
                <w:szCs w:val="16"/>
              </w:rPr>
              <w:t>Основное мероприятие 1</w:t>
            </w:r>
          </w:p>
          <w:p w:rsidR="001B1C45" w:rsidRPr="00556B5C" w:rsidRDefault="001B1C45" w:rsidP="00A00621">
            <w:pPr>
              <w:rPr>
                <w:sz w:val="16"/>
                <w:szCs w:val="16"/>
              </w:rPr>
            </w:pPr>
          </w:p>
          <w:p w:rsidR="001B1C45" w:rsidRPr="00556B5C" w:rsidRDefault="001B1C45" w:rsidP="00A00621">
            <w:pPr>
              <w:rPr>
                <w:sz w:val="16"/>
                <w:szCs w:val="16"/>
              </w:rPr>
            </w:pPr>
          </w:p>
          <w:p w:rsidR="001B1C45" w:rsidRPr="00556B5C" w:rsidRDefault="001B1C45" w:rsidP="00A00621">
            <w:pPr>
              <w:rPr>
                <w:sz w:val="16"/>
                <w:szCs w:val="16"/>
              </w:rPr>
            </w:pPr>
          </w:p>
          <w:p w:rsidR="001B1C45" w:rsidRPr="00556B5C" w:rsidRDefault="001B1C45" w:rsidP="00A00621">
            <w:pPr>
              <w:rPr>
                <w:sz w:val="16"/>
                <w:szCs w:val="16"/>
              </w:rPr>
            </w:pPr>
          </w:p>
          <w:p w:rsidR="001B1C45" w:rsidRPr="00556B5C" w:rsidRDefault="001B1C45" w:rsidP="00A00621">
            <w:pPr>
              <w:rPr>
                <w:sz w:val="16"/>
                <w:szCs w:val="16"/>
              </w:rPr>
            </w:pPr>
          </w:p>
          <w:p w:rsidR="001B1C45" w:rsidRPr="00556B5C" w:rsidRDefault="001B1C45" w:rsidP="00A00621">
            <w:pPr>
              <w:rPr>
                <w:sz w:val="16"/>
                <w:szCs w:val="16"/>
              </w:rPr>
            </w:pPr>
          </w:p>
        </w:tc>
        <w:tc>
          <w:tcPr>
            <w:tcW w:w="993" w:type="dxa"/>
            <w:vMerge w:val="restart"/>
            <w:tcBorders>
              <w:top w:val="single" w:sz="4" w:space="0" w:color="auto"/>
              <w:left w:val="single" w:sz="4" w:space="0" w:color="auto"/>
              <w:right w:val="single" w:sz="4" w:space="0" w:color="auto"/>
            </w:tcBorders>
            <w:vAlign w:val="center"/>
          </w:tcPr>
          <w:p w:rsidR="001B1C45" w:rsidRPr="00556B5C" w:rsidRDefault="001B1C45" w:rsidP="00A00621">
            <w:pPr>
              <w:rPr>
                <w:sz w:val="16"/>
                <w:szCs w:val="16"/>
              </w:rPr>
            </w:pPr>
            <w:r w:rsidRPr="00556B5C">
              <w:rPr>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2" w:type="dxa"/>
            <w:vMerge w:val="restart"/>
            <w:tcBorders>
              <w:top w:val="single" w:sz="4" w:space="0" w:color="auto"/>
              <w:left w:val="single" w:sz="4" w:space="0" w:color="auto"/>
              <w:right w:val="single" w:sz="4" w:space="0" w:color="auto"/>
            </w:tcBorders>
            <w:vAlign w:val="center"/>
          </w:tcPr>
          <w:p w:rsidR="001B1C45" w:rsidRPr="00556B5C" w:rsidRDefault="001B1C45" w:rsidP="00A00621">
            <w:pPr>
              <w:rPr>
                <w:sz w:val="16"/>
                <w:szCs w:val="16"/>
              </w:rPr>
            </w:pPr>
          </w:p>
        </w:tc>
        <w:tc>
          <w:tcPr>
            <w:tcW w:w="993" w:type="dxa"/>
            <w:vMerge w:val="restart"/>
            <w:tcBorders>
              <w:top w:val="single" w:sz="4" w:space="0" w:color="auto"/>
              <w:left w:val="single" w:sz="4" w:space="0" w:color="auto"/>
              <w:right w:val="single" w:sz="4" w:space="0" w:color="auto"/>
            </w:tcBorders>
            <w:vAlign w:val="center"/>
          </w:tcPr>
          <w:p w:rsidR="001B1C45" w:rsidRPr="00556B5C" w:rsidRDefault="001B1C45" w:rsidP="00A00621">
            <w:pPr>
              <w:rPr>
                <w:sz w:val="16"/>
                <w:szCs w:val="16"/>
              </w:rPr>
            </w:pPr>
            <w:r w:rsidRPr="00556B5C">
              <w:rPr>
                <w:sz w:val="16"/>
                <w:szCs w:val="16"/>
              </w:rPr>
              <w:t xml:space="preserve">Ответственный исполнитель- администрация  сельского поселения </w:t>
            </w: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всего</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r>
      <w:tr w:rsidR="001B1C45" w:rsidRPr="00556B5C" w:rsidTr="00A00621">
        <w:trPr>
          <w:trHeight w:val="165"/>
        </w:trPr>
        <w:tc>
          <w:tcPr>
            <w:tcW w:w="867" w:type="dxa"/>
            <w:vMerge/>
            <w:tcBorders>
              <w:left w:val="nil"/>
              <w:right w:val="single" w:sz="4" w:space="0" w:color="auto"/>
            </w:tcBorders>
            <w:vAlign w:val="center"/>
          </w:tcPr>
          <w:p w:rsidR="001B1C45" w:rsidRPr="00556B5C" w:rsidRDefault="001B1C45" w:rsidP="00A00621">
            <w:pPr>
              <w:rPr>
                <w:sz w:val="16"/>
                <w:szCs w:val="16"/>
              </w:rPr>
            </w:pPr>
          </w:p>
        </w:tc>
        <w:tc>
          <w:tcPr>
            <w:tcW w:w="993" w:type="dxa"/>
            <w:vMerge/>
            <w:tcBorders>
              <w:left w:val="single" w:sz="4" w:space="0" w:color="auto"/>
              <w:right w:val="single" w:sz="4" w:space="0" w:color="auto"/>
            </w:tcBorders>
            <w:vAlign w:val="center"/>
          </w:tcPr>
          <w:p w:rsidR="001B1C45" w:rsidRPr="00556B5C" w:rsidRDefault="001B1C45" w:rsidP="00A00621">
            <w:pPr>
              <w:rPr>
                <w:sz w:val="16"/>
                <w:szCs w:val="16"/>
              </w:rPr>
            </w:pPr>
          </w:p>
        </w:tc>
        <w:tc>
          <w:tcPr>
            <w:tcW w:w="852" w:type="dxa"/>
            <w:vMerge/>
            <w:tcBorders>
              <w:left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left w:val="single" w:sz="4" w:space="0" w:color="auto"/>
              <w:right w:val="single" w:sz="4" w:space="0" w:color="auto"/>
            </w:tcBorders>
            <w:vAlign w:val="center"/>
          </w:tcPr>
          <w:p w:rsidR="001B1C45" w:rsidRPr="00556B5C" w:rsidRDefault="001B1C45" w:rsidP="00A00621">
            <w:pPr>
              <w:rPr>
                <w:sz w:val="16"/>
                <w:szCs w:val="16"/>
              </w:rPr>
            </w:pP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Федеральный бюджет</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r>
      <w:tr w:rsidR="001B1C45" w:rsidRPr="00556B5C" w:rsidTr="00A00621">
        <w:trPr>
          <w:trHeight w:val="315"/>
        </w:trPr>
        <w:tc>
          <w:tcPr>
            <w:tcW w:w="867" w:type="dxa"/>
            <w:vMerge/>
            <w:tcBorders>
              <w:left w:val="nil"/>
              <w:right w:val="single" w:sz="4" w:space="0" w:color="auto"/>
            </w:tcBorders>
            <w:vAlign w:val="center"/>
          </w:tcPr>
          <w:p w:rsidR="001B1C45" w:rsidRPr="00556B5C" w:rsidRDefault="001B1C45" w:rsidP="00A00621">
            <w:pPr>
              <w:rPr>
                <w:sz w:val="16"/>
                <w:szCs w:val="16"/>
              </w:rPr>
            </w:pPr>
          </w:p>
        </w:tc>
        <w:tc>
          <w:tcPr>
            <w:tcW w:w="993" w:type="dxa"/>
            <w:vMerge/>
            <w:tcBorders>
              <w:left w:val="single" w:sz="4" w:space="0" w:color="auto"/>
              <w:right w:val="single" w:sz="4" w:space="0" w:color="auto"/>
            </w:tcBorders>
            <w:vAlign w:val="center"/>
          </w:tcPr>
          <w:p w:rsidR="001B1C45" w:rsidRPr="00556B5C" w:rsidRDefault="001B1C45" w:rsidP="00A00621">
            <w:pPr>
              <w:rPr>
                <w:sz w:val="16"/>
                <w:szCs w:val="16"/>
              </w:rPr>
            </w:pPr>
          </w:p>
        </w:tc>
        <w:tc>
          <w:tcPr>
            <w:tcW w:w="852" w:type="dxa"/>
            <w:vMerge/>
            <w:tcBorders>
              <w:left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left w:val="single" w:sz="4" w:space="0" w:color="auto"/>
              <w:right w:val="single" w:sz="4" w:space="0" w:color="auto"/>
            </w:tcBorders>
            <w:vAlign w:val="center"/>
          </w:tcPr>
          <w:p w:rsidR="001B1C45" w:rsidRPr="00556B5C" w:rsidRDefault="001B1C45" w:rsidP="00A00621">
            <w:pPr>
              <w:rPr>
                <w:sz w:val="16"/>
                <w:szCs w:val="16"/>
              </w:rPr>
            </w:pP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республиканский бюджет</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r>
      <w:tr w:rsidR="001B1C45" w:rsidRPr="00556B5C" w:rsidTr="00A00621">
        <w:trPr>
          <w:trHeight w:val="330"/>
        </w:trPr>
        <w:tc>
          <w:tcPr>
            <w:tcW w:w="867" w:type="dxa"/>
            <w:vMerge/>
            <w:tcBorders>
              <w:left w:val="nil"/>
              <w:right w:val="single" w:sz="4" w:space="0" w:color="auto"/>
            </w:tcBorders>
            <w:vAlign w:val="center"/>
          </w:tcPr>
          <w:p w:rsidR="001B1C45" w:rsidRPr="00556B5C" w:rsidRDefault="001B1C45" w:rsidP="00A00621">
            <w:pPr>
              <w:rPr>
                <w:sz w:val="16"/>
                <w:szCs w:val="16"/>
              </w:rPr>
            </w:pPr>
          </w:p>
        </w:tc>
        <w:tc>
          <w:tcPr>
            <w:tcW w:w="993" w:type="dxa"/>
            <w:vMerge/>
            <w:tcBorders>
              <w:left w:val="single" w:sz="4" w:space="0" w:color="auto"/>
              <w:right w:val="single" w:sz="4" w:space="0" w:color="auto"/>
            </w:tcBorders>
            <w:vAlign w:val="center"/>
          </w:tcPr>
          <w:p w:rsidR="001B1C45" w:rsidRPr="00556B5C" w:rsidRDefault="001B1C45" w:rsidP="00A00621">
            <w:pPr>
              <w:rPr>
                <w:sz w:val="16"/>
                <w:szCs w:val="16"/>
              </w:rPr>
            </w:pPr>
          </w:p>
        </w:tc>
        <w:tc>
          <w:tcPr>
            <w:tcW w:w="852" w:type="dxa"/>
            <w:vMerge/>
            <w:tcBorders>
              <w:left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left w:val="single" w:sz="4" w:space="0" w:color="auto"/>
              <w:right w:val="single" w:sz="4" w:space="0" w:color="auto"/>
            </w:tcBorders>
            <w:vAlign w:val="center"/>
          </w:tcPr>
          <w:p w:rsidR="001B1C45" w:rsidRPr="00556B5C" w:rsidRDefault="001B1C45" w:rsidP="00A00621">
            <w:pPr>
              <w:rPr>
                <w:sz w:val="16"/>
                <w:szCs w:val="16"/>
              </w:rPr>
            </w:pP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местный бюджет</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r>
      <w:tr w:rsidR="001B1C45" w:rsidRPr="00556B5C" w:rsidTr="00A00621">
        <w:trPr>
          <w:trHeight w:val="270"/>
        </w:trPr>
        <w:tc>
          <w:tcPr>
            <w:tcW w:w="867" w:type="dxa"/>
            <w:vMerge/>
            <w:tcBorders>
              <w:left w:val="nil"/>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852" w:type="dxa"/>
            <w:vMerge/>
            <w:tcBorders>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993" w:type="dxa"/>
            <w:vMerge/>
            <w:tcBorders>
              <w:left w:val="single" w:sz="4" w:space="0" w:color="auto"/>
              <w:bottom w:val="single" w:sz="4" w:space="0" w:color="auto"/>
              <w:right w:val="single" w:sz="4" w:space="0" w:color="auto"/>
            </w:tcBorders>
            <w:vAlign w:val="center"/>
          </w:tcPr>
          <w:p w:rsidR="001B1C45" w:rsidRPr="00556B5C" w:rsidRDefault="001B1C45" w:rsidP="00A00621">
            <w:pPr>
              <w:rPr>
                <w:sz w:val="16"/>
                <w:szCs w:val="16"/>
              </w:rPr>
            </w:pPr>
          </w:p>
        </w:tc>
        <w:tc>
          <w:tcPr>
            <w:tcW w:w="709"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567"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728"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p>
        </w:tc>
        <w:tc>
          <w:tcPr>
            <w:tcW w:w="851"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Внебюджетные источники</w:t>
            </w:r>
          </w:p>
        </w:tc>
        <w:tc>
          <w:tcPr>
            <w:tcW w:w="1095"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1134"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3"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992"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c>
          <w:tcPr>
            <w:tcW w:w="850" w:type="dxa"/>
            <w:tcBorders>
              <w:top w:val="single" w:sz="4" w:space="0" w:color="auto"/>
              <w:left w:val="nil"/>
              <w:bottom w:val="single" w:sz="4" w:space="0" w:color="auto"/>
              <w:right w:val="single" w:sz="4" w:space="0" w:color="auto"/>
            </w:tcBorders>
          </w:tcPr>
          <w:p w:rsidR="001B1C45" w:rsidRPr="00556B5C" w:rsidRDefault="001B1C45" w:rsidP="00A00621">
            <w:pPr>
              <w:rPr>
                <w:sz w:val="16"/>
                <w:szCs w:val="16"/>
              </w:rPr>
            </w:pPr>
            <w:r w:rsidRPr="00556B5C">
              <w:rPr>
                <w:sz w:val="16"/>
                <w:szCs w:val="16"/>
              </w:rPr>
              <w:t>0,0</w:t>
            </w:r>
          </w:p>
        </w:tc>
      </w:tr>
    </w:tbl>
    <w:p w:rsidR="001B1C45" w:rsidRDefault="001B1C45" w:rsidP="001B1C45">
      <w:pPr>
        <w:tabs>
          <w:tab w:val="left" w:pos="4440"/>
        </w:tabs>
        <w:ind w:left="3840"/>
        <w:jc w:val="center"/>
        <w:rPr>
          <w:sz w:val="16"/>
          <w:szCs w:val="16"/>
        </w:rPr>
        <w:sectPr w:rsidR="001B1C45" w:rsidSect="001B1C45">
          <w:pgSz w:w="16838" w:h="11906" w:orient="landscape"/>
          <w:pgMar w:top="1701" w:right="425" w:bottom="851" w:left="1134" w:header="709" w:footer="709" w:gutter="0"/>
          <w:cols w:space="708"/>
          <w:docGrid w:linePitch="360"/>
        </w:sectPr>
      </w:pPr>
    </w:p>
    <w:p w:rsidR="001B1C45" w:rsidRPr="00556B5C" w:rsidRDefault="001B1C45" w:rsidP="001B1C45">
      <w:pPr>
        <w:tabs>
          <w:tab w:val="left" w:pos="4440"/>
        </w:tabs>
        <w:ind w:left="3840"/>
        <w:jc w:val="center"/>
        <w:rPr>
          <w:sz w:val="16"/>
          <w:szCs w:val="16"/>
        </w:rPr>
      </w:pPr>
    </w:p>
    <w:p w:rsidR="001B1C45" w:rsidRDefault="001B1C45" w:rsidP="001D4011">
      <w:pPr>
        <w:rPr>
          <w:b/>
          <w:sz w:val="20"/>
          <w:szCs w:val="20"/>
        </w:rPr>
      </w:pPr>
    </w:p>
    <w:p w:rsidR="0047322E" w:rsidRPr="0047322E" w:rsidRDefault="0047322E" w:rsidP="0047322E">
      <w:pPr>
        <w:pStyle w:val="ab"/>
        <w:ind w:firstLine="720"/>
        <w:jc w:val="both"/>
        <w:rPr>
          <w:spacing w:val="4"/>
          <w:sz w:val="18"/>
          <w:szCs w:val="18"/>
        </w:rPr>
      </w:pPr>
    </w:p>
    <w:p w:rsidR="0031090E" w:rsidRDefault="0031090E" w:rsidP="003A5B32">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617735" w:rsidP="00BA62AA">
            <w:pPr>
              <w:jc w:val="both"/>
              <w:rPr>
                <w:b/>
                <w:sz w:val="20"/>
                <w:szCs w:val="20"/>
              </w:rPr>
            </w:pPr>
            <w:r w:rsidRPr="00F87CCC">
              <w:rPr>
                <w:sz w:val="20"/>
                <w:szCs w:val="20"/>
              </w:rPr>
              <w:t> </w:t>
            </w:r>
            <w:r w:rsidR="00751713"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a"/>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a"/>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с.Новочелны-Сюрбеево </w:t>
            </w:r>
          </w:p>
          <w:p w:rsidR="00751713" w:rsidRPr="00751713" w:rsidRDefault="00751713" w:rsidP="00BA62AA">
            <w:pPr>
              <w:pStyle w:val="aa"/>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a"/>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8"/>
              <w:rPr>
                <w:b/>
                <w:sz w:val="20"/>
                <w:szCs w:val="20"/>
              </w:rPr>
            </w:pPr>
            <w:r w:rsidRPr="00751713">
              <w:rPr>
                <w:b/>
                <w:sz w:val="20"/>
                <w:szCs w:val="20"/>
              </w:rPr>
              <w:t>Тираж:</w:t>
            </w:r>
          </w:p>
          <w:p w:rsidR="00751713" w:rsidRPr="00751713" w:rsidRDefault="00751713" w:rsidP="00BA62AA">
            <w:pPr>
              <w:pStyle w:val="a8"/>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DC" w:rsidRDefault="006D50DC">
      <w:r>
        <w:separator/>
      </w:r>
    </w:p>
  </w:endnote>
  <w:endnote w:type="continuationSeparator" w:id="0">
    <w:p w:rsidR="006D50DC" w:rsidRDefault="006D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Petersburg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E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9" w:rsidRDefault="001B1C45" w:rsidP="00897530">
    <w:pPr>
      <w:pStyle w:val="af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F5C19" w:rsidRDefault="006D50DC" w:rsidP="00897530">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9" w:rsidRPr="003775CE" w:rsidRDefault="006D50DC" w:rsidP="00897530">
    <w:pPr>
      <w:pStyle w:val="afb"/>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9" w:rsidRPr="001E228C" w:rsidRDefault="006D50DC" w:rsidP="00897530">
    <w:pPr>
      <w:pStyle w:val="afb"/>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Pr="00A42A9E" w:rsidRDefault="001B1C45" w:rsidP="00A42A9E">
    <w:pPr>
      <w:pStyle w:val="afb"/>
      <w:spacing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Pr="003E09B5" w:rsidRDefault="001B1C45" w:rsidP="003E09B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DC" w:rsidRDefault="006D50DC">
      <w:r>
        <w:separator/>
      </w:r>
    </w:p>
  </w:footnote>
  <w:footnote w:type="continuationSeparator" w:id="0">
    <w:p w:rsidR="006D50DC" w:rsidRDefault="006D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9" w:rsidRDefault="001B1C45" w:rsidP="00676226">
    <w:pPr>
      <w:pStyle w:val="af6"/>
      <w:framePr w:wrap="auto" w:vAnchor="text" w:hAnchor="margin" w:xAlign="center"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separate"/>
    </w:r>
    <w:r w:rsidR="000B5AA7">
      <w:rPr>
        <w:rStyle w:val="afa"/>
        <w:rFonts w:cs="Calibri"/>
        <w:noProof/>
      </w:rPr>
      <w:t>3</w:t>
    </w:r>
    <w:r>
      <w:rPr>
        <w:rStyle w:val="afa"/>
        <w:rFonts w:cs="Calibri"/>
      </w:rPr>
      <w:fldChar w:fldCharType="end"/>
    </w:r>
  </w:p>
  <w:p w:rsidR="00CF5C19" w:rsidRDefault="006D50DC" w:rsidP="00676226">
    <w:pPr>
      <w:pStyle w:val="af6"/>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Pr="00560373" w:rsidRDefault="001B1C45" w:rsidP="00560373">
    <w:pPr>
      <w:pStyle w:val="af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Default="001B1C45" w:rsidP="000A5825">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B1C45" w:rsidRDefault="001B1C45">
    <w:pPr>
      <w:pStyle w:val="af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Pr="000D1ACC" w:rsidRDefault="001B1C45" w:rsidP="000A5825">
    <w:pPr>
      <w:pStyle w:val="af6"/>
      <w:framePr w:wrap="around" w:vAnchor="text" w:hAnchor="margin" w:xAlign="center" w:y="1"/>
      <w:rPr>
        <w:rStyle w:val="afa"/>
      </w:rPr>
    </w:pPr>
    <w:r w:rsidRPr="000D1ACC">
      <w:rPr>
        <w:rStyle w:val="afa"/>
      </w:rPr>
      <w:fldChar w:fldCharType="begin"/>
    </w:r>
    <w:r w:rsidRPr="000D1ACC">
      <w:rPr>
        <w:rStyle w:val="afa"/>
      </w:rPr>
      <w:instrText xml:space="preserve">PAGE  </w:instrText>
    </w:r>
    <w:r w:rsidRPr="000D1ACC">
      <w:rPr>
        <w:rStyle w:val="afa"/>
      </w:rPr>
      <w:fldChar w:fldCharType="separate"/>
    </w:r>
    <w:r w:rsidR="000B5AA7">
      <w:rPr>
        <w:rStyle w:val="afa"/>
        <w:noProof/>
      </w:rPr>
      <w:t>8</w:t>
    </w:r>
    <w:r w:rsidRPr="000D1ACC">
      <w:rPr>
        <w:rStyle w:val="afa"/>
      </w:rPr>
      <w:fldChar w:fldCharType="end"/>
    </w:r>
  </w:p>
  <w:p w:rsidR="001B1C45" w:rsidRPr="000D1ACC" w:rsidRDefault="001B1C45" w:rsidP="000A5825">
    <w:pPr>
      <w:pStyle w:val="af6"/>
      <w:jc w:val="center"/>
      <w:rPr>
        <w:noProof/>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Pr="00A443CD" w:rsidRDefault="001B1C45">
    <w:pPr>
      <w:pStyle w:val="af6"/>
      <w:jc w:val="center"/>
      <w:rPr>
        <w:lang w:val="ru-RU"/>
      </w:rPr>
    </w:pPr>
  </w:p>
  <w:p w:rsidR="001B1C45" w:rsidRPr="00A11728" w:rsidRDefault="001B1C45">
    <w:pPr>
      <w:pStyle w:val="af6"/>
      <w:rPr>
        <w:lang w:val="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Default="001B1C45">
    <w:pPr>
      <w:pStyle w:val="af6"/>
      <w:jc w:val="center"/>
    </w:pPr>
    <w:r>
      <w:fldChar w:fldCharType="begin"/>
    </w:r>
    <w:r>
      <w:instrText>PAGE   \* MERGEFORMAT</w:instrText>
    </w:r>
    <w:r>
      <w:fldChar w:fldCharType="separate"/>
    </w:r>
    <w:r w:rsidR="000B5AA7">
      <w:rPr>
        <w:noProof/>
      </w:rPr>
      <w:t>5</w:t>
    </w:r>
    <w:r>
      <w:fldChar w:fldCharType="end"/>
    </w:r>
  </w:p>
  <w:p w:rsidR="001B1C45" w:rsidRDefault="001B1C4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Default="001B1C45">
    <w:pPr>
      <w:pStyle w:val="af6"/>
      <w:jc w:val="center"/>
    </w:pPr>
  </w:p>
  <w:p w:rsidR="001B1C45" w:rsidRDefault="001B1C4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9" w:rsidRDefault="001B1C45" w:rsidP="00897530">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F5C19" w:rsidRDefault="006D50DC">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9" w:rsidRPr="00355605" w:rsidRDefault="006D50DC" w:rsidP="00897530">
    <w:pPr>
      <w:pStyle w:val="af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9" w:rsidRDefault="006D50DC">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Default="001B1C45" w:rsidP="00E87F97">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B1C45" w:rsidRDefault="001B1C45">
    <w:pPr>
      <w:pStyle w:val="af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Default="001B1C45" w:rsidP="00E87F97">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B5AA7">
      <w:rPr>
        <w:rStyle w:val="afa"/>
        <w:noProof/>
      </w:rPr>
      <w:t>4</w:t>
    </w:r>
    <w:r>
      <w:rPr>
        <w:rStyle w:val="afa"/>
      </w:rPr>
      <w:fldChar w:fldCharType="end"/>
    </w:r>
  </w:p>
  <w:p w:rsidR="001B1C45" w:rsidRDefault="001B1C45">
    <w:pPr>
      <w:pStyle w:val="af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Pr="004D0C7A" w:rsidRDefault="001B1C45" w:rsidP="004D0C7A">
    <w:pPr>
      <w:pStyle w:val="af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Default="001B1C45">
    <w:pPr>
      <w:pStyle w:val="af6"/>
      <w:jc w:val="center"/>
    </w:pPr>
  </w:p>
  <w:p w:rsidR="001B1C45" w:rsidRDefault="001B1C45">
    <w:pPr>
      <w:pStyle w:val="af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5" w:rsidRDefault="001B1C4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94E7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E4A6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CE9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1CE1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0C7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8E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24EB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369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8C9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06336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57677F"/>
    <w:multiLevelType w:val="multilevel"/>
    <w:tmpl w:val="7190FE10"/>
    <w:lvl w:ilvl="0">
      <w:start w:val="1"/>
      <w:numFmt w:val="decimal"/>
      <w:pStyle w:val="a"/>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00F1B05"/>
    <w:multiLevelType w:val="hybridMultilevel"/>
    <w:tmpl w:val="9E84DE34"/>
    <w:lvl w:ilvl="0" w:tplc="E34424E0">
      <w:start w:val="1"/>
      <w:numFmt w:val="decimal"/>
      <w:lvlText w:val="%1."/>
      <w:lvlJc w:val="left"/>
      <w:pPr>
        <w:tabs>
          <w:tab w:val="num" w:pos="1600"/>
        </w:tabs>
        <w:ind w:left="160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6B7CBF"/>
    <w:multiLevelType w:val="multilevel"/>
    <w:tmpl w:val="1F3CB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4538E"/>
    <w:multiLevelType w:val="hybridMultilevel"/>
    <w:tmpl w:val="2DC2EC52"/>
    <w:lvl w:ilvl="0" w:tplc="9328F4C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4F7060D"/>
    <w:multiLevelType w:val="multilevel"/>
    <w:tmpl w:val="9CC6E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BEB3834"/>
    <w:multiLevelType w:val="multilevel"/>
    <w:tmpl w:val="C03E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33"/>
  </w:num>
  <w:num w:numId="3">
    <w:abstractNumId w:val="13"/>
  </w:num>
  <w:num w:numId="4">
    <w:abstractNumId w:val="26"/>
  </w:num>
  <w:num w:numId="5">
    <w:abstractNumId w:val="34"/>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32"/>
  </w:num>
  <w:num w:numId="22">
    <w:abstractNumId w:val="32"/>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31"/>
  </w:num>
  <w:num w:numId="24">
    <w:abstractNumId w:val="11"/>
  </w:num>
  <w:num w:numId="25">
    <w:abstractNumId w:val="14"/>
  </w:num>
  <w:num w:numId="26">
    <w:abstractNumId w:val="15"/>
  </w:num>
  <w:num w:numId="27">
    <w:abstractNumId w:val="25"/>
  </w:num>
  <w:num w:numId="28">
    <w:abstractNumId w:val="22"/>
  </w:num>
  <w:num w:numId="29">
    <w:abstractNumId w:val="19"/>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B5AA7"/>
    <w:rsid w:val="000F3263"/>
    <w:rsid w:val="001B1C45"/>
    <w:rsid w:val="001B7AB1"/>
    <w:rsid w:val="001D4011"/>
    <w:rsid w:val="0031090E"/>
    <w:rsid w:val="00381271"/>
    <w:rsid w:val="003A5B32"/>
    <w:rsid w:val="003C3437"/>
    <w:rsid w:val="00410168"/>
    <w:rsid w:val="00415BA6"/>
    <w:rsid w:val="00441822"/>
    <w:rsid w:val="0047322E"/>
    <w:rsid w:val="004739F8"/>
    <w:rsid w:val="004B7408"/>
    <w:rsid w:val="004E6AF7"/>
    <w:rsid w:val="005A13C5"/>
    <w:rsid w:val="00606AD3"/>
    <w:rsid w:val="00617735"/>
    <w:rsid w:val="00624CC4"/>
    <w:rsid w:val="00632C51"/>
    <w:rsid w:val="006C18CB"/>
    <w:rsid w:val="006D50DC"/>
    <w:rsid w:val="00751713"/>
    <w:rsid w:val="00802A89"/>
    <w:rsid w:val="008D35C1"/>
    <w:rsid w:val="00A015B2"/>
    <w:rsid w:val="00A16F0B"/>
    <w:rsid w:val="00A817FA"/>
    <w:rsid w:val="00AA5891"/>
    <w:rsid w:val="00AA6630"/>
    <w:rsid w:val="00AC1330"/>
    <w:rsid w:val="00AD4BC3"/>
    <w:rsid w:val="00B8391B"/>
    <w:rsid w:val="00BC3993"/>
    <w:rsid w:val="00C2404F"/>
    <w:rsid w:val="00C542DA"/>
    <w:rsid w:val="00D45FC5"/>
    <w:rsid w:val="00D63AE3"/>
    <w:rsid w:val="00D67186"/>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1B1C45"/>
    <w:pPr>
      <w:keepNext/>
      <w:framePr w:w="3930" w:h="1875" w:hSpace="180" w:wrap="around" w:vAnchor="text" w:hAnchor="page" w:x="1551" w:y="6"/>
      <w:jc w:val="center"/>
      <w:outlineLvl w:val="0"/>
    </w:pPr>
    <w:rPr>
      <w:rFonts w:ascii="Arial Cyr Chuv" w:hAnsi="Arial Cyr Chuv"/>
      <w:b/>
      <w:sz w:val="26"/>
      <w:lang w:val="x-none"/>
    </w:rPr>
  </w:style>
  <w:style w:type="paragraph" w:styleId="2">
    <w:name w:val="heading 2"/>
    <w:basedOn w:val="a1"/>
    <w:link w:val="20"/>
    <w:uiPriority w:val="99"/>
    <w:qFormat/>
    <w:rsid w:val="001B1C45"/>
    <w:pPr>
      <w:spacing w:before="100" w:beforeAutospacing="1" w:after="100" w:afterAutospacing="1"/>
      <w:outlineLvl w:val="1"/>
    </w:pPr>
    <w:rPr>
      <w:b/>
      <w:bCs/>
      <w:sz w:val="36"/>
      <w:szCs w:val="36"/>
      <w:lang w:val="x-none" w:eastAsia="x-none"/>
    </w:rPr>
  </w:style>
  <w:style w:type="paragraph" w:styleId="3">
    <w:name w:val="heading 3"/>
    <w:aliases w:val="H3,&quot;Сапфир&quot;"/>
    <w:basedOn w:val="a1"/>
    <w:next w:val="a1"/>
    <w:link w:val="30"/>
    <w:uiPriority w:val="99"/>
    <w:qFormat/>
    <w:rsid w:val="001B1C45"/>
    <w:pPr>
      <w:keepNext/>
      <w:numPr>
        <w:ilvl w:val="2"/>
        <w:numId w:val="8"/>
      </w:numPr>
      <w:suppressAutoHyphens/>
      <w:spacing w:before="240" w:after="120"/>
      <w:outlineLvl w:val="2"/>
    </w:pPr>
    <w:rPr>
      <w:b/>
      <w:sz w:val="28"/>
      <w:lang w:val="x-none" w:eastAsia="en-US"/>
    </w:rPr>
  </w:style>
  <w:style w:type="paragraph" w:styleId="4">
    <w:name w:val="heading 4"/>
    <w:basedOn w:val="a1"/>
    <w:link w:val="40"/>
    <w:uiPriority w:val="99"/>
    <w:qFormat/>
    <w:rsid w:val="00A16F0B"/>
    <w:pPr>
      <w:spacing w:before="100" w:beforeAutospacing="1" w:after="100" w:afterAutospacing="1"/>
      <w:outlineLvl w:val="3"/>
    </w:pPr>
    <w:rPr>
      <w:b/>
      <w:bCs/>
    </w:rPr>
  </w:style>
  <w:style w:type="paragraph" w:styleId="5">
    <w:name w:val="heading 5"/>
    <w:basedOn w:val="a1"/>
    <w:next w:val="a1"/>
    <w:link w:val="50"/>
    <w:uiPriority w:val="99"/>
    <w:qFormat/>
    <w:rsid w:val="001B1C45"/>
    <w:pPr>
      <w:spacing w:before="240" w:after="60"/>
      <w:ind w:firstLine="567"/>
      <w:jc w:val="both"/>
      <w:outlineLvl w:val="4"/>
    </w:pPr>
    <w:rPr>
      <w:b/>
      <w:bCs/>
      <w:i/>
      <w:iCs/>
      <w:sz w:val="26"/>
      <w:szCs w:val="26"/>
      <w:lang w:val="x-none" w:eastAsia="x-none"/>
    </w:rPr>
  </w:style>
  <w:style w:type="paragraph" w:styleId="6">
    <w:name w:val="heading 6"/>
    <w:aliases w:val="H6"/>
    <w:basedOn w:val="a1"/>
    <w:next w:val="a1"/>
    <w:link w:val="60"/>
    <w:uiPriority w:val="99"/>
    <w:qFormat/>
    <w:rsid w:val="001B1C45"/>
    <w:pPr>
      <w:numPr>
        <w:ilvl w:val="5"/>
        <w:numId w:val="8"/>
      </w:numPr>
      <w:spacing w:before="240" w:after="60"/>
      <w:jc w:val="both"/>
      <w:outlineLvl w:val="5"/>
    </w:pPr>
    <w:rPr>
      <w:rFonts w:ascii="PetersburgCTT" w:hAnsi="PetersburgCTT"/>
      <w:i/>
      <w:sz w:val="22"/>
      <w:lang w:val="x-none" w:eastAsia="en-US"/>
    </w:rPr>
  </w:style>
  <w:style w:type="paragraph" w:styleId="7">
    <w:name w:val="heading 7"/>
    <w:basedOn w:val="a1"/>
    <w:next w:val="a1"/>
    <w:link w:val="70"/>
    <w:uiPriority w:val="99"/>
    <w:qFormat/>
    <w:rsid w:val="001B1C45"/>
    <w:pPr>
      <w:numPr>
        <w:ilvl w:val="6"/>
        <w:numId w:val="8"/>
      </w:numPr>
      <w:spacing w:before="240" w:after="60"/>
      <w:jc w:val="both"/>
      <w:outlineLvl w:val="6"/>
    </w:pPr>
    <w:rPr>
      <w:rFonts w:ascii="PetersburgCTT" w:hAnsi="PetersburgCTT"/>
      <w:sz w:val="22"/>
      <w:lang w:val="x-none" w:eastAsia="en-US"/>
    </w:rPr>
  </w:style>
  <w:style w:type="paragraph" w:styleId="8">
    <w:name w:val="heading 8"/>
    <w:basedOn w:val="a1"/>
    <w:next w:val="a1"/>
    <w:link w:val="80"/>
    <w:uiPriority w:val="99"/>
    <w:qFormat/>
    <w:rsid w:val="001B1C45"/>
    <w:pPr>
      <w:numPr>
        <w:ilvl w:val="7"/>
        <w:numId w:val="8"/>
      </w:numPr>
      <w:spacing w:before="240" w:after="60"/>
      <w:jc w:val="both"/>
      <w:outlineLvl w:val="7"/>
    </w:pPr>
    <w:rPr>
      <w:rFonts w:ascii="PetersburgCTT" w:hAnsi="PetersburgCTT"/>
      <w:i/>
      <w:sz w:val="22"/>
      <w:lang w:val="x-none" w:eastAsia="en-US"/>
    </w:rPr>
  </w:style>
  <w:style w:type="paragraph" w:styleId="9">
    <w:name w:val="heading 9"/>
    <w:basedOn w:val="a1"/>
    <w:next w:val="a1"/>
    <w:link w:val="90"/>
    <w:uiPriority w:val="99"/>
    <w:qFormat/>
    <w:rsid w:val="001B1C45"/>
    <w:pPr>
      <w:numPr>
        <w:ilvl w:val="8"/>
        <w:numId w:val="8"/>
      </w:numPr>
      <w:spacing w:before="240" w:after="60"/>
      <w:jc w:val="both"/>
      <w:outlineLvl w:val="8"/>
    </w:pPr>
    <w:rPr>
      <w:rFonts w:ascii="PetersburgCTT" w:hAnsi="PetersburgCTT"/>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1"/>
    <w:link w:val="a7"/>
    <w:uiPriority w:val="99"/>
    <w:qFormat/>
    <w:rsid w:val="00751713"/>
    <w:pPr>
      <w:jc w:val="center"/>
    </w:pPr>
    <w:rPr>
      <w:b/>
      <w:sz w:val="32"/>
      <w:szCs w:val="20"/>
    </w:rPr>
  </w:style>
  <w:style w:type="character" w:customStyle="1" w:styleId="a7">
    <w:name w:val="Название Знак"/>
    <w:basedOn w:val="a2"/>
    <w:link w:val="a6"/>
    <w:uiPriority w:val="99"/>
    <w:rsid w:val="00751713"/>
    <w:rPr>
      <w:rFonts w:ascii="Times New Roman" w:eastAsia="Times New Roman" w:hAnsi="Times New Roman" w:cs="Times New Roman"/>
      <w:b/>
      <w:sz w:val="32"/>
      <w:szCs w:val="20"/>
      <w:lang w:eastAsia="ru-RU"/>
    </w:rPr>
  </w:style>
  <w:style w:type="paragraph" w:styleId="a8">
    <w:name w:val="Body Text Indent"/>
    <w:basedOn w:val="a1"/>
    <w:link w:val="a9"/>
    <w:uiPriority w:val="99"/>
    <w:rsid w:val="00751713"/>
    <w:pPr>
      <w:spacing w:after="120"/>
      <w:ind w:left="283"/>
    </w:pPr>
  </w:style>
  <w:style w:type="character" w:customStyle="1" w:styleId="a9">
    <w:name w:val="Основной текст с отступом Знак"/>
    <w:basedOn w:val="a2"/>
    <w:link w:val="a8"/>
    <w:uiPriority w:val="99"/>
    <w:rsid w:val="00751713"/>
    <w:rPr>
      <w:rFonts w:ascii="Times New Roman" w:eastAsia="Times New Roman" w:hAnsi="Times New Roman" w:cs="Times New Roman"/>
      <w:sz w:val="24"/>
      <w:szCs w:val="24"/>
      <w:lang w:eastAsia="ru-RU"/>
    </w:rPr>
  </w:style>
  <w:style w:type="paragraph" w:customStyle="1" w:styleId="aa">
    <w:name w:val="Таблицы (моноширинный)"/>
    <w:basedOn w:val="a1"/>
    <w:next w:val="a1"/>
    <w:rsid w:val="00751713"/>
    <w:pPr>
      <w:autoSpaceDE w:val="0"/>
      <w:autoSpaceDN w:val="0"/>
      <w:adjustRightInd w:val="0"/>
      <w:jc w:val="both"/>
    </w:pPr>
    <w:rPr>
      <w:rFonts w:ascii="Courier New" w:hAnsi="Courier New" w:cs="Courier New"/>
      <w:sz w:val="20"/>
      <w:szCs w:val="20"/>
    </w:rPr>
  </w:style>
  <w:style w:type="paragraph" w:customStyle="1" w:styleId="s3">
    <w:name w:val="s_3"/>
    <w:basedOn w:val="a1"/>
    <w:rsid w:val="006C18CB"/>
    <w:pPr>
      <w:spacing w:before="100" w:beforeAutospacing="1" w:after="100" w:afterAutospacing="1"/>
    </w:pPr>
  </w:style>
  <w:style w:type="paragraph" w:styleId="21">
    <w:name w:val="Body Text 2"/>
    <w:basedOn w:val="a1"/>
    <w:link w:val="22"/>
    <w:uiPriority w:val="99"/>
    <w:rsid w:val="00606AD3"/>
    <w:pPr>
      <w:spacing w:after="120" w:line="480" w:lineRule="auto"/>
    </w:pPr>
    <w:rPr>
      <w:sz w:val="28"/>
    </w:rPr>
  </w:style>
  <w:style w:type="character" w:customStyle="1" w:styleId="22">
    <w:name w:val="Основной текст 2 Знак"/>
    <w:basedOn w:val="a2"/>
    <w:link w:val="21"/>
    <w:uiPriority w:val="99"/>
    <w:rsid w:val="00606AD3"/>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Normal (Web)"/>
    <w:aliases w:val="Знак Знак Знак Знак Знак Знак Знак Знак Знак Знак Знак Знак Знак Знак Знак Знак Знак"/>
    <w:basedOn w:val="a1"/>
    <w:uiPriority w:val="99"/>
    <w:rsid w:val="00D67186"/>
    <w:pPr>
      <w:spacing w:before="100" w:beforeAutospacing="1" w:after="100" w:afterAutospacing="1"/>
    </w:pPr>
  </w:style>
  <w:style w:type="character" w:customStyle="1" w:styleId="apple-converted-space">
    <w:name w:val="apple-converted-space"/>
    <w:basedOn w:val="a2"/>
    <w:uiPriority w:val="99"/>
    <w:rsid w:val="00D67186"/>
  </w:style>
  <w:style w:type="paragraph" w:styleId="ac">
    <w:name w:val="Balloon Text"/>
    <w:basedOn w:val="a1"/>
    <w:link w:val="ad"/>
    <w:uiPriority w:val="99"/>
    <w:semiHidden/>
    <w:unhideWhenUsed/>
    <w:rsid w:val="00D67186"/>
    <w:rPr>
      <w:rFonts w:ascii="Tahoma" w:hAnsi="Tahoma" w:cs="Tahoma"/>
      <w:sz w:val="16"/>
      <w:szCs w:val="16"/>
    </w:rPr>
  </w:style>
  <w:style w:type="character" w:customStyle="1" w:styleId="ad">
    <w:name w:val="Текст выноски Знак"/>
    <w:basedOn w:val="a2"/>
    <w:link w:val="ac"/>
    <w:uiPriority w:val="99"/>
    <w:semiHidden/>
    <w:rsid w:val="00D67186"/>
    <w:rPr>
      <w:rFonts w:ascii="Tahoma" w:eastAsia="Times New Roman" w:hAnsi="Tahoma" w:cs="Tahoma"/>
      <w:sz w:val="16"/>
      <w:szCs w:val="16"/>
      <w:lang w:eastAsia="ru-RU"/>
    </w:rPr>
  </w:style>
  <w:style w:type="character" w:customStyle="1" w:styleId="FontStyle11">
    <w:name w:val="Font Style11"/>
    <w:basedOn w:val="a2"/>
    <w:rsid w:val="003A5B32"/>
    <w:rPr>
      <w:rFonts w:ascii="Times New Roman" w:hAnsi="Times New Roman" w:cs="Times New Roman"/>
      <w:b/>
      <w:bCs/>
      <w:sz w:val="24"/>
      <w:szCs w:val="24"/>
    </w:rPr>
  </w:style>
  <w:style w:type="paragraph" w:customStyle="1" w:styleId="Style3">
    <w:name w:val="Style3"/>
    <w:basedOn w:val="a1"/>
    <w:uiPriority w:val="99"/>
    <w:rsid w:val="003A5B32"/>
    <w:pPr>
      <w:widowControl w:val="0"/>
      <w:autoSpaceDE w:val="0"/>
      <w:autoSpaceDN w:val="0"/>
      <w:adjustRightInd w:val="0"/>
      <w:spacing w:line="304" w:lineRule="exact"/>
      <w:jc w:val="center"/>
    </w:pPr>
  </w:style>
  <w:style w:type="paragraph" w:styleId="ae">
    <w:name w:val="Body Text"/>
    <w:aliases w:val="Основной текст1,Основной текст Знак Знак,bt"/>
    <w:basedOn w:val="a1"/>
    <w:link w:val="af"/>
    <w:uiPriority w:val="99"/>
    <w:unhideWhenUsed/>
    <w:rsid w:val="003A5B32"/>
    <w:pPr>
      <w:spacing w:after="120"/>
    </w:pPr>
  </w:style>
  <w:style w:type="character" w:customStyle="1" w:styleId="af">
    <w:name w:val="Основной текст Знак"/>
    <w:aliases w:val="Основной текст1 Знак3,Основной текст Знак Знак Знак3,bt Знак2"/>
    <w:basedOn w:val="a2"/>
    <w:link w:val="ae"/>
    <w:uiPriority w:val="99"/>
    <w:rsid w:val="003A5B32"/>
    <w:rPr>
      <w:rFonts w:ascii="Times New Roman" w:eastAsia="Times New Roman" w:hAnsi="Times New Roman" w:cs="Times New Roman"/>
      <w:sz w:val="24"/>
      <w:szCs w:val="24"/>
      <w:lang w:eastAsia="ru-RU"/>
    </w:rPr>
  </w:style>
  <w:style w:type="character" w:styleId="af0">
    <w:name w:val="Strong"/>
    <w:basedOn w:val="a2"/>
    <w:uiPriority w:val="99"/>
    <w:qFormat/>
    <w:rsid w:val="003A5B32"/>
    <w:rPr>
      <w:b/>
      <w:bCs/>
    </w:rPr>
  </w:style>
  <w:style w:type="paragraph" w:styleId="af1">
    <w:name w:val="List Paragraph"/>
    <w:basedOn w:val="a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2"/>
    <w:uiPriority w:val="99"/>
    <w:rsid w:val="00E43B27"/>
    <w:rPr>
      <w:rFonts w:ascii="Times New Roman" w:hAnsi="Times New Roman" w:cs="Times New Roman"/>
      <w:sz w:val="24"/>
      <w:szCs w:val="24"/>
    </w:rPr>
  </w:style>
  <w:style w:type="paragraph" w:customStyle="1" w:styleId="Style1">
    <w:name w:val="Style1"/>
    <w:basedOn w:val="a1"/>
    <w:rsid w:val="00E43B27"/>
    <w:pPr>
      <w:widowControl w:val="0"/>
      <w:autoSpaceDE w:val="0"/>
      <w:autoSpaceDN w:val="0"/>
      <w:adjustRightInd w:val="0"/>
      <w:jc w:val="both"/>
    </w:pPr>
  </w:style>
  <w:style w:type="paragraph" w:customStyle="1" w:styleId="newstitlebig">
    <w:name w:val="news_title_big"/>
    <w:basedOn w:val="a1"/>
    <w:rsid w:val="00415BA6"/>
    <w:pPr>
      <w:spacing w:before="100" w:beforeAutospacing="1" w:after="100" w:afterAutospacing="1"/>
    </w:pPr>
  </w:style>
  <w:style w:type="character" w:styleId="af2">
    <w:name w:val="Hyperlink"/>
    <w:uiPriority w:val="99"/>
    <w:unhideWhenUsed/>
    <w:rsid w:val="00AA5891"/>
    <w:rPr>
      <w:color w:val="0000FF"/>
      <w:u w:val="single"/>
    </w:rPr>
  </w:style>
  <w:style w:type="paragraph" w:styleId="af3">
    <w:name w:val="No Spacing"/>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9"/>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2"/>
    <w:link w:val="1"/>
    <w:uiPriority w:val="99"/>
    <w:rsid w:val="001B1C45"/>
    <w:rPr>
      <w:rFonts w:ascii="Arial Cyr Chuv" w:eastAsia="Times New Roman" w:hAnsi="Arial Cyr Chuv" w:cs="Times New Roman"/>
      <w:b/>
      <w:sz w:val="26"/>
      <w:szCs w:val="24"/>
      <w:lang w:val="x-none" w:eastAsia="ru-RU"/>
    </w:rPr>
  </w:style>
  <w:style w:type="character" w:customStyle="1" w:styleId="20">
    <w:name w:val="Заголовок 2 Знак"/>
    <w:basedOn w:val="a2"/>
    <w:link w:val="2"/>
    <w:uiPriority w:val="99"/>
    <w:rsid w:val="001B1C45"/>
    <w:rPr>
      <w:rFonts w:ascii="Times New Roman" w:eastAsia="Times New Roman" w:hAnsi="Times New Roman" w:cs="Times New Roman"/>
      <w:b/>
      <w:bCs/>
      <w:sz w:val="36"/>
      <w:szCs w:val="36"/>
      <w:lang w:val="x-none" w:eastAsia="x-none"/>
    </w:rPr>
  </w:style>
  <w:style w:type="character" w:customStyle="1" w:styleId="30">
    <w:name w:val="Заголовок 3 Знак"/>
    <w:aliases w:val="H3 Знак,&quot;Сапфир&quot; Знак"/>
    <w:basedOn w:val="a2"/>
    <w:link w:val="3"/>
    <w:uiPriority w:val="99"/>
    <w:rsid w:val="001B1C45"/>
    <w:rPr>
      <w:rFonts w:ascii="Times New Roman" w:eastAsia="Times New Roman" w:hAnsi="Times New Roman" w:cs="Times New Roman"/>
      <w:b/>
      <w:sz w:val="28"/>
      <w:szCs w:val="24"/>
      <w:lang w:val="x-none"/>
    </w:rPr>
  </w:style>
  <w:style w:type="character" w:customStyle="1" w:styleId="50">
    <w:name w:val="Заголовок 5 Знак"/>
    <w:basedOn w:val="a2"/>
    <w:link w:val="5"/>
    <w:uiPriority w:val="99"/>
    <w:rsid w:val="001B1C45"/>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H6 Знак"/>
    <w:basedOn w:val="a2"/>
    <w:link w:val="6"/>
    <w:uiPriority w:val="99"/>
    <w:rsid w:val="001B1C45"/>
    <w:rPr>
      <w:rFonts w:ascii="PetersburgCTT" w:eastAsia="Times New Roman" w:hAnsi="PetersburgCTT" w:cs="Times New Roman"/>
      <w:i/>
      <w:szCs w:val="24"/>
      <w:lang w:val="x-none"/>
    </w:rPr>
  </w:style>
  <w:style w:type="character" w:customStyle="1" w:styleId="70">
    <w:name w:val="Заголовок 7 Знак"/>
    <w:basedOn w:val="a2"/>
    <w:link w:val="7"/>
    <w:uiPriority w:val="99"/>
    <w:rsid w:val="001B1C45"/>
    <w:rPr>
      <w:rFonts w:ascii="PetersburgCTT" w:eastAsia="Times New Roman" w:hAnsi="PetersburgCTT" w:cs="Times New Roman"/>
      <w:szCs w:val="24"/>
      <w:lang w:val="x-none"/>
    </w:rPr>
  </w:style>
  <w:style w:type="character" w:customStyle="1" w:styleId="80">
    <w:name w:val="Заголовок 8 Знак"/>
    <w:basedOn w:val="a2"/>
    <w:link w:val="8"/>
    <w:uiPriority w:val="99"/>
    <w:rsid w:val="001B1C45"/>
    <w:rPr>
      <w:rFonts w:ascii="PetersburgCTT" w:eastAsia="Times New Roman" w:hAnsi="PetersburgCTT" w:cs="Times New Roman"/>
      <w:i/>
      <w:szCs w:val="24"/>
      <w:lang w:val="x-none"/>
    </w:rPr>
  </w:style>
  <w:style w:type="character" w:customStyle="1" w:styleId="90">
    <w:name w:val="Заголовок 9 Знак"/>
    <w:basedOn w:val="a2"/>
    <w:link w:val="9"/>
    <w:uiPriority w:val="99"/>
    <w:rsid w:val="001B1C45"/>
    <w:rPr>
      <w:rFonts w:ascii="PetersburgCTT" w:eastAsia="Times New Roman" w:hAnsi="PetersburgCTT" w:cs="Times New Roman"/>
      <w:i/>
      <w:sz w:val="18"/>
      <w:szCs w:val="24"/>
      <w:lang w:val="x-none"/>
    </w:rPr>
  </w:style>
  <w:style w:type="paragraph" w:customStyle="1" w:styleId="CharChar">
    <w:name w:val="Char Char"/>
    <w:basedOn w:val="a1"/>
    <w:uiPriority w:val="99"/>
    <w:rsid w:val="001B1C45"/>
    <w:pPr>
      <w:spacing w:after="160" w:line="240" w:lineRule="exact"/>
    </w:pPr>
    <w:rPr>
      <w:rFonts w:ascii="Verdana" w:hAnsi="Verdana"/>
      <w:sz w:val="20"/>
      <w:szCs w:val="20"/>
      <w:lang w:val="en-US" w:eastAsia="en-US"/>
    </w:rPr>
  </w:style>
  <w:style w:type="character" w:customStyle="1" w:styleId="af4">
    <w:name w:val="Цветовое выделение"/>
    <w:rsid w:val="001B1C45"/>
    <w:rPr>
      <w:b/>
      <w:bCs/>
      <w:color w:val="000080"/>
    </w:rPr>
  </w:style>
  <w:style w:type="paragraph" w:styleId="af5">
    <w:name w:val="caption"/>
    <w:basedOn w:val="a1"/>
    <w:next w:val="a1"/>
    <w:qFormat/>
    <w:rsid w:val="001B1C45"/>
    <w:pPr>
      <w:framePr w:w="3930" w:h="1875" w:hSpace="180" w:wrap="around" w:vAnchor="text" w:hAnchor="page" w:x="1365" w:y="6"/>
      <w:ind w:firstLine="567"/>
      <w:jc w:val="center"/>
    </w:pPr>
    <w:rPr>
      <w:rFonts w:ascii="TimesET" w:hAnsi="TimesET"/>
      <w:b/>
      <w:sz w:val="26"/>
    </w:rPr>
  </w:style>
  <w:style w:type="paragraph" w:customStyle="1" w:styleId="14">
    <w:name w:val="Загл.14"/>
    <w:basedOn w:val="a1"/>
    <w:rsid w:val="001B1C45"/>
    <w:pPr>
      <w:jc w:val="center"/>
    </w:pPr>
    <w:rPr>
      <w:b/>
      <w:sz w:val="28"/>
      <w:szCs w:val="20"/>
    </w:rPr>
  </w:style>
  <w:style w:type="paragraph" w:styleId="af6">
    <w:name w:val="header"/>
    <w:basedOn w:val="a1"/>
    <w:link w:val="af7"/>
    <w:uiPriority w:val="99"/>
    <w:rsid w:val="001B1C45"/>
    <w:pPr>
      <w:tabs>
        <w:tab w:val="center" w:pos="4677"/>
        <w:tab w:val="right" w:pos="9355"/>
      </w:tabs>
    </w:pPr>
    <w:rPr>
      <w:lang w:val="x-none" w:eastAsia="x-none"/>
    </w:rPr>
  </w:style>
  <w:style w:type="character" w:customStyle="1" w:styleId="af7">
    <w:name w:val="Верхний колонтитул Знак"/>
    <w:basedOn w:val="a2"/>
    <w:link w:val="af6"/>
    <w:uiPriority w:val="99"/>
    <w:rsid w:val="001B1C45"/>
    <w:rPr>
      <w:rFonts w:ascii="Times New Roman" w:eastAsia="Times New Roman" w:hAnsi="Times New Roman" w:cs="Times New Roman"/>
      <w:sz w:val="24"/>
      <w:szCs w:val="24"/>
      <w:lang w:val="x-none" w:eastAsia="x-none"/>
    </w:rPr>
  </w:style>
  <w:style w:type="character" w:customStyle="1" w:styleId="23">
    <w:name w:val="Основной текст с отступом Знак2"/>
    <w:rsid w:val="001B1C45"/>
    <w:rPr>
      <w:color w:val="000000"/>
      <w:sz w:val="24"/>
      <w:lang w:val="x-none" w:eastAsia="x-none"/>
    </w:rPr>
  </w:style>
  <w:style w:type="paragraph" w:styleId="af8">
    <w:name w:val="Plain Text"/>
    <w:basedOn w:val="a1"/>
    <w:link w:val="af9"/>
    <w:uiPriority w:val="99"/>
    <w:rsid w:val="001B1C45"/>
    <w:pPr>
      <w:ind w:firstLine="567"/>
      <w:jc w:val="both"/>
    </w:pPr>
    <w:rPr>
      <w:rFonts w:ascii="Courier New" w:hAnsi="Courier New"/>
      <w:sz w:val="20"/>
      <w:szCs w:val="20"/>
      <w:lang w:val="x-none" w:eastAsia="x-none"/>
    </w:rPr>
  </w:style>
  <w:style w:type="character" w:customStyle="1" w:styleId="af9">
    <w:name w:val="Текст Знак"/>
    <w:basedOn w:val="a2"/>
    <w:link w:val="af8"/>
    <w:uiPriority w:val="99"/>
    <w:rsid w:val="001B1C45"/>
    <w:rPr>
      <w:rFonts w:ascii="Courier New" w:eastAsia="Times New Roman" w:hAnsi="Courier New" w:cs="Times New Roman"/>
      <w:sz w:val="20"/>
      <w:szCs w:val="20"/>
      <w:lang w:val="x-none" w:eastAsia="x-none"/>
    </w:rPr>
  </w:style>
  <w:style w:type="paragraph" w:customStyle="1" w:styleId="11">
    <w:name w:val="1"/>
    <w:basedOn w:val="a1"/>
    <w:rsid w:val="001B1C45"/>
    <w:pPr>
      <w:spacing w:before="100" w:beforeAutospacing="1" w:after="100" w:afterAutospacing="1"/>
      <w:ind w:firstLine="567"/>
      <w:jc w:val="both"/>
    </w:pPr>
    <w:rPr>
      <w:rFonts w:ascii="Tahoma" w:hAnsi="Tahoma" w:cs="Tahoma"/>
      <w:sz w:val="20"/>
      <w:szCs w:val="20"/>
      <w:lang w:val="en-US" w:eastAsia="en-US"/>
    </w:rPr>
  </w:style>
  <w:style w:type="character" w:customStyle="1" w:styleId="51">
    <w:name w:val="Знак Знак5"/>
    <w:rsid w:val="001B1C45"/>
    <w:rPr>
      <w:b/>
      <w:bCs/>
      <w:sz w:val="36"/>
      <w:szCs w:val="36"/>
      <w:lang w:val="ru-RU" w:eastAsia="ru-RU" w:bidi="ar-SA"/>
    </w:rPr>
  </w:style>
  <w:style w:type="paragraph" w:customStyle="1" w:styleId="Point">
    <w:name w:val="Point"/>
    <w:basedOn w:val="a1"/>
    <w:uiPriority w:val="99"/>
    <w:rsid w:val="001B1C45"/>
    <w:pPr>
      <w:spacing w:before="120" w:line="288" w:lineRule="auto"/>
      <w:ind w:firstLine="720"/>
      <w:jc w:val="both"/>
    </w:pPr>
  </w:style>
  <w:style w:type="character" w:customStyle="1" w:styleId="PointChar">
    <w:name w:val="Point Char"/>
    <w:uiPriority w:val="99"/>
    <w:rsid w:val="001B1C45"/>
    <w:rPr>
      <w:sz w:val="24"/>
      <w:szCs w:val="24"/>
      <w:lang w:val="ru-RU" w:eastAsia="ru-RU" w:bidi="ar-SA"/>
    </w:rPr>
  </w:style>
  <w:style w:type="character" w:customStyle="1" w:styleId="41">
    <w:name w:val="Знак Знак4"/>
    <w:rsid w:val="001B1C45"/>
    <w:rPr>
      <w:sz w:val="24"/>
      <w:szCs w:val="24"/>
      <w:lang w:val="ru-RU" w:eastAsia="ru-RU" w:bidi="ar-SA"/>
    </w:rPr>
  </w:style>
  <w:style w:type="character" w:styleId="afa">
    <w:name w:val="page number"/>
    <w:basedOn w:val="a2"/>
    <w:uiPriority w:val="99"/>
    <w:rsid w:val="001B1C45"/>
  </w:style>
  <w:style w:type="character" w:customStyle="1" w:styleId="apple-style-span">
    <w:name w:val="apple-style-span"/>
    <w:basedOn w:val="a2"/>
    <w:uiPriority w:val="99"/>
    <w:rsid w:val="001B1C45"/>
  </w:style>
  <w:style w:type="paragraph" w:customStyle="1" w:styleId="ConsPlusTitle">
    <w:name w:val="ConsPlusTitle"/>
    <w:uiPriority w:val="99"/>
    <w:rsid w:val="001B1C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footer"/>
    <w:basedOn w:val="a1"/>
    <w:link w:val="afc"/>
    <w:uiPriority w:val="99"/>
    <w:rsid w:val="001B1C45"/>
    <w:pPr>
      <w:tabs>
        <w:tab w:val="center" w:pos="4677"/>
        <w:tab w:val="right" w:pos="9355"/>
      </w:tabs>
      <w:spacing w:line="288" w:lineRule="auto"/>
      <w:ind w:firstLine="720"/>
      <w:jc w:val="both"/>
    </w:pPr>
    <w:rPr>
      <w:lang w:val="en-AU" w:eastAsia="x-none"/>
    </w:rPr>
  </w:style>
  <w:style w:type="character" w:customStyle="1" w:styleId="afc">
    <w:name w:val="Нижний колонтитул Знак"/>
    <w:basedOn w:val="a2"/>
    <w:link w:val="afb"/>
    <w:uiPriority w:val="99"/>
    <w:rsid w:val="001B1C45"/>
    <w:rPr>
      <w:rFonts w:ascii="Times New Roman" w:eastAsia="Times New Roman" w:hAnsi="Times New Roman" w:cs="Times New Roman"/>
      <w:sz w:val="24"/>
      <w:szCs w:val="24"/>
      <w:lang w:val="en-AU" w:eastAsia="x-none"/>
    </w:rPr>
  </w:style>
  <w:style w:type="character" w:customStyle="1" w:styleId="ConsPlusNormal0">
    <w:name w:val="ConsPlusNormal Знак"/>
    <w:link w:val="ConsPlusNormal"/>
    <w:locked/>
    <w:rsid w:val="001B1C45"/>
    <w:rPr>
      <w:rFonts w:ascii="Arial" w:eastAsia="Times New Roman" w:hAnsi="Arial" w:cs="Times New Roman"/>
      <w:sz w:val="20"/>
      <w:szCs w:val="20"/>
      <w:lang w:eastAsia="ru-RU"/>
    </w:rPr>
  </w:style>
  <w:style w:type="paragraph" w:customStyle="1" w:styleId="afd">
    <w:name w:val="Прижатый влево"/>
    <w:basedOn w:val="a1"/>
    <w:next w:val="a1"/>
    <w:uiPriority w:val="99"/>
    <w:rsid w:val="001B1C45"/>
    <w:pPr>
      <w:autoSpaceDE w:val="0"/>
      <w:autoSpaceDN w:val="0"/>
      <w:adjustRightInd w:val="0"/>
    </w:pPr>
    <w:rPr>
      <w:rFonts w:ascii="Arial" w:hAnsi="Arial"/>
    </w:rPr>
  </w:style>
  <w:style w:type="paragraph" w:customStyle="1" w:styleId="ConsPlusNonformat">
    <w:name w:val="ConsPlusNonformat"/>
    <w:uiPriority w:val="99"/>
    <w:rsid w:val="001B1C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Текст сноски Знак1 Знак"/>
    <w:basedOn w:val="a1"/>
    <w:link w:val="12"/>
    <w:uiPriority w:val="99"/>
    <w:semiHidden/>
    <w:rsid w:val="001B1C45"/>
    <w:rPr>
      <w:sz w:val="20"/>
      <w:szCs w:val="20"/>
      <w:lang w:val="x-none" w:eastAsia="x-none"/>
    </w:rPr>
  </w:style>
  <w:style w:type="character" w:customStyle="1" w:styleId="aff">
    <w:name w:val="Текст сноски Знак"/>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basedOn w:val="a2"/>
    <w:uiPriority w:val="99"/>
    <w:semiHidden/>
    <w:rsid w:val="001B1C45"/>
    <w:rPr>
      <w:rFonts w:ascii="Times New Roman" w:eastAsia="Times New Roman" w:hAnsi="Times New Roman" w:cs="Times New Roman"/>
      <w:sz w:val="20"/>
      <w:szCs w:val="20"/>
      <w:lang w:eastAsia="ru-RU"/>
    </w:rPr>
  </w:style>
  <w:style w:type="character" w:customStyle="1" w:styleId="1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e"/>
    <w:uiPriority w:val="99"/>
    <w:rsid w:val="001B1C45"/>
    <w:rPr>
      <w:rFonts w:ascii="Times New Roman" w:eastAsia="Times New Roman" w:hAnsi="Times New Roman" w:cs="Times New Roman"/>
      <w:sz w:val="20"/>
      <w:szCs w:val="20"/>
      <w:lang w:val="x-none" w:eastAsia="x-none"/>
    </w:rPr>
  </w:style>
  <w:style w:type="character" w:customStyle="1" w:styleId="13">
    <w:name w:val="Основной текст Знак1"/>
    <w:aliases w:val="Основной текст1 Знак,Основной текст Знак Знак Знак,bt Знак,Основной текст Знак Знак1,bt Знак1"/>
    <w:uiPriority w:val="99"/>
    <w:rsid w:val="001B1C45"/>
    <w:rPr>
      <w:sz w:val="28"/>
      <w:lang w:val="x-none" w:eastAsia="x-none"/>
    </w:rPr>
  </w:style>
  <w:style w:type="paragraph" w:customStyle="1" w:styleId="BodyText22">
    <w:name w:val="Body Text 22"/>
    <w:basedOn w:val="a1"/>
    <w:uiPriority w:val="99"/>
    <w:rsid w:val="001B1C45"/>
    <w:pPr>
      <w:ind w:firstLine="709"/>
      <w:jc w:val="both"/>
    </w:pPr>
    <w:rPr>
      <w:szCs w:val="20"/>
    </w:rPr>
  </w:style>
  <w:style w:type="paragraph" w:customStyle="1" w:styleId="ConsNormal">
    <w:name w:val="ConsNormal"/>
    <w:uiPriority w:val="99"/>
    <w:rsid w:val="001B1C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Subtitle"/>
    <w:basedOn w:val="a1"/>
    <w:link w:val="24"/>
    <w:uiPriority w:val="99"/>
    <w:qFormat/>
    <w:rsid w:val="001B1C45"/>
    <w:pPr>
      <w:jc w:val="center"/>
    </w:pPr>
    <w:rPr>
      <w:b/>
      <w:bCs/>
      <w:sz w:val="28"/>
      <w:szCs w:val="17"/>
      <w:lang w:val="x-none" w:eastAsia="x-none"/>
    </w:rPr>
  </w:style>
  <w:style w:type="character" w:customStyle="1" w:styleId="aff1">
    <w:name w:val="Подзаголовок Знак"/>
    <w:basedOn w:val="a2"/>
    <w:uiPriority w:val="99"/>
    <w:rsid w:val="001B1C45"/>
    <w:rPr>
      <w:rFonts w:eastAsiaTheme="minorEastAsia"/>
      <w:color w:val="5A5A5A" w:themeColor="text1" w:themeTint="A5"/>
      <w:spacing w:val="15"/>
      <w:lang w:eastAsia="ru-RU"/>
    </w:rPr>
  </w:style>
  <w:style w:type="character" w:customStyle="1" w:styleId="24">
    <w:name w:val="Подзаголовок Знак2"/>
    <w:link w:val="aff0"/>
    <w:rsid w:val="001B1C45"/>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1"/>
    <w:uiPriority w:val="99"/>
    <w:rsid w:val="001B1C45"/>
    <w:pPr>
      <w:ind w:firstLine="720"/>
      <w:jc w:val="both"/>
    </w:pPr>
    <w:rPr>
      <w:sz w:val="28"/>
      <w:szCs w:val="20"/>
    </w:rPr>
  </w:style>
  <w:style w:type="character" w:customStyle="1" w:styleId="25">
    <w:name w:val="Название Знак2"/>
    <w:rsid w:val="001B1C45"/>
    <w:rPr>
      <w:b/>
      <w:sz w:val="28"/>
      <w:lang w:val="x-none" w:eastAsia="x-none"/>
    </w:rPr>
  </w:style>
  <w:style w:type="paragraph" w:styleId="26">
    <w:name w:val="Body Text Indent 2"/>
    <w:basedOn w:val="a1"/>
    <w:link w:val="220"/>
    <w:uiPriority w:val="99"/>
    <w:rsid w:val="001B1C45"/>
    <w:pPr>
      <w:spacing w:after="120" w:line="480" w:lineRule="auto"/>
      <w:ind w:left="283"/>
    </w:pPr>
    <w:rPr>
      <w:lang w:val="x-none" w:eastAsia="x-none"/>
    </w:rPr>
  </w:style>
  <w:style w:type="character" w:customStyle="1" w:styleId="27">
    <w:name w:val="Основной текст с отступом 2 Знак"/>
    <w:aliases w:val="Знак1 Знак"/>
    <w:basedOn w:val="a2"/>
    <w:uiPriority w:val="99"/>
    <w:rsid w:val="001B1C45"/>
    <w:rPr>
      <w:rFonts w:ascii="Times New Roman" w:eastAsia="Times New Roman" w:hAnsi="Times New Roman" w:cs="Times New Roman"/>
      <w:sz w:val="24"/>
      <w:szCs w:val="24"/>
      <w:lang w:eastAsia="ru-RU"/>
    </w:rPr>
  </w:style>
  <w:style w:type="character" w:customStyle="1" w:styleId="220">
    <w:name w:val="Основной текст с отступом 2 Знак2"/>
    <w:link w:val="26"/>
    <w:rsid w:val="001B1C45"/>
    <w:rPr>
      <w:rFonts w:ascii="Times New Roman" w:eastAsia="Times New Roman" w:hAnsi="Times New Roman" w:cs="Times New Roman"/>
      <w:sz w:val="24"/>
      <w:szCs w:val="24"/>
      <w:lang w:val="x-none" w:eastAsia="x-none"/>
    </w:rPr>
  </w:style>
  <w:style w:type="character" w:customStyle="1" w:styleId="31">
    <w:name w:val="Знак Знак3"/>
    <w:rsid w:val="001B1C45"/>
    <w:rPr>
      <w:sz w:val="24"/>
      <w:szCs w:val="24"/>
      <w:lang w:val="ru-RU" w:eastAsia="ru-RU" w:bidi="ar-SA"/>
    </w:rPr>
  </w:style>
  <w:style w:type="paragraph" w:customStyle="1" w:styleId="aff2">
    <w:name w:val="Скобки буквы"/>
    <w:basedOn w:val="a1"/>
    <w:uiPriority w:val="99"/>
    <w:rsid w:val="001B1C45"/>
    <w:pPr>
      <w:tabs>
        <w:tab w:val="num" w:pos="360"/>
      </w:tabs>
      <w:ind w:left="360" w:hanging="360"/>
    </w:pPr>
    <w:rPr>
      <w:sz w:val="20"/>
      <w:szCs w:val="20"/>
      <w:lang w:eastAsia="en-US"/>
    </w:rPr>
  </w:style>
  <w:style w:type="paragraph" w:styleId="32">
    <w:name w:val="Body Text Indent 3"/>
    <w:basedOn w:val="a1"/>
    <w:link w:val="33"/>
    <w:uiPriority w:val="99"/>
    <w:rsid w:val="001B1C45"/>
    <w:pPr>
      <w:ind w:firstLine="708"/>
      <w:jc w:val="both"/>
    </w:pPr>
    <w:rPr>
      <w:sz w:val="28"/>
      <w:lang w:val="en-US" w:eastAsia="en-US"/>
    </w:rPr>
  </w:style>
  <w:style w:type="character" w:customStyle="1" w:styleId="33">
    <w:name w:val="Основной текст с отступом 3 Знак"/>
    <w:basedOn w:val="a2"/>
    <w:link w:val="32"/>
    <w:uiPriority w:val="99"/>
    <w:rsid w:val="001B1C45"/>
    <w:rPr>
      <w:rFonts w:ascii="Times New Roman" w:eastAsia="Times New Roman" w:hAnsi="Times New Roman" w:cs="Times New Roman"/>
      <w:sz w:val="28"/>
      <w:szCs w:val="24"/>
      <w:lang w:val="en-US"/>
    </w:rPr>
  </w:style>
  <w:style w:type="paragraph" w:styleId="34">
    <w:name w:val="Body Text 3"/>
    <w:basedOn w:val="a1"/>
    <w:link w:val="35"/>
    <w:uiPriority w:val="99"/>
    <w:rsid w:val="001B1C45"/>
    <w:pPr>
      <w:jc w:val="both"/>
    </w:pPr>
    <w:rPr>
      <w:sz w:val="28"/>
      <w:lang w:val="x-none" w:eastAsia="en-US"/>
    </w:rPr>
  </w:style>
  <w:style w:type="character" w:customStyle="1" w:styleId="35">
    <w:name w:val="Основной текст 3 Знак"/>
    <w:basedOn w:val="a2"/>
    <w:link w:val="34"/>
    <w:uiPriority w:val="99"/>
    <w:rsid w:val="001B1C45"/>
    <w:rPr>
      <w:rFonts w:ascii="Times New Roman" w:eastAsia="Times New Roman" w:hAnsi="Times New Roman" w:cs="Times New Roman"/>
      <w:sz w:val="28"/>
      <w:szCs w:val="24"/>
      <w:lang w:val="x-none"/>
    </w:rPr>
  </w:style>
  <w:style w:type="paragraph" w:customStyle="1" w:styleId="aff3">
    <w:name w:val="Заголовок текста"/>
    <w:uiPriority w:val="99"/>
    <w:rsid w:val="001B1C45"/>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0">
    <w:name w:val="Нумерованный абзац"/>
    <w:uiPriority w:val="99"/>
    <w:rsid w:val="001B1C45"/>
    <w:pPr>
      <w:numPr>
        <w:numId w:val="9"/>
      </w:numPr>
      <w:tabs>
        <w:tab w:val="clear" w:pos="1571"/>
        <w:tab w:val="left" w:pos="1134"/>
        <w:tab w:val="num" w:pos="1600"/>
      </w:tabs>
      <w:suppressAutoHyphens/>
      <w:spacing w:before="240" w:after="0" w:line="240" w:lineRule="auto"/>
      <w:ind w:left="1600" w:hanging="360"/>
      <w:jc w:val="both"/>
    </w:pPr>
    <w:rPr>
      <w:rFonts w:ascii="Times New Roman" w:eastAsia="Times New Roman" w:hAnsi="Times New Roman" w:cs="Times New Roman"/>
      <w:noProof/>
      <w:sz w:val="28"/>
      <w:szCs w:val="20"/>
      <w:lang w:eastAsia="ru-RU"/>
    </w:rPr>
  </w:style>
  <w:style w:type="paragraph" w:styleId="a">
    <w:name w:val="List Bullet"/>
    <w:basedOn w:val="ae"/>
    <w:autoRedefine/>
    <w:rsid w:val="001B1C45"/>
    <w:pPr>
      <w:numPr>
        <w:numId w:val="3"/>
      </w:numPr>
      <w:tabs>
        <w:tab w:val="num" w:pos="360"/>
      </w:tabs>
      <w:suppressAutoHyphens/>
      <w:spacing w:after="0"/>
      <w:ind w:left="1080" w:hanging="180"/>
      <w:jc w:val="both"/>
    </w:pPr>
    <w:rPr>
      <w:lang w:val="x-none" w:eastAsia="en-US"/>
    </w:rPr>
  </w:style>
  <w:style w:type="paragraph" w:styleId="aff4">
    <w:name w:val="endnote text"/>
    <w:basedOn w:val="a1"/>
    <w:link w:val="aff5"/>
    <w:uiPriority w:val="99"/>
    <w:semiHidden/>
    <w:rsid w:val="001B1C45"/>
    <w:rPr>
      <w:sz w:val="20"/>
      <w:szCs w:val="20"/>
      <w:lang w:val="x-none" w:eastAsia="x-none"/>
    </w:rPr>
  </w:style>
  <w:style w:type="character" w:customStyle="1" w:styleId="aff5">
    <w:name w:val="Текст концевой сноски Знак"/>
    <w:basedOn w:val="a2"/>
    <w:link w:val="aff4"/>
    <w:uiPriority w:val="99"/>
    <w:semiHidden/>
    <w:rsid w:val="001B1C45"/>
    <w:rPr>
      <w:rFonts w:ascii="Times New Roman" w:eastAsia="Times New Roman" w:hAnsi="Times New Roman" w:cs="Times New Roman"/>
      <w:sz w:val="20"/>
      <w:szCs w:val="20"/>
      <w:lang w:val="x-none" w:eastAsia="x-none"/>
    </w:rPr>
  </w:style>
  <w:style w:type="paragraph" w:styleId="aff6">
    <w:name w:val="Document Map"/>
    <w:basedOn w:val="a1"/>
    <w:link w:val="aff7"/>
    <w:uiPriority w:val="99"/>
    <w:semiHidden/>
    <w:rsid w:val="001B1C45"/>
    <w:rPr>
      <w:rFonts w:ascii="Tahoma" w:hAnsi="Tahoma"/>
      <w:sz w:val="16"/>
      <w:szCs w:val="16"/>
      <w:lang w:val="x-none" w:eastAsia="x-none"/>
    </w:rPr>
  </w:style>
  <w:style w:type="character" w:customStyle="1" w:styleId="aff7">
    <w:name w:val="Схема документа Знак"/>
    <w:basedOn w:val="a2"/>
    <w:link w:val="aff6"/>
    <w:uiPriority w:val="99"/>
    <w:semiHidden/>
    <w:rsid w:val="001B1C45"/>
    <w:rPr>
      <w:rFonts w:ascii="Tahoma" w:eastAsia="Times New Roman" w:hAnsi="Tahoma" w:cs="Times New Roman"/>
      <w:sz w:val="16"/>
      <w:szCs w:val="16"/>
      <w:lang w:val="x-none" w:eastAsia="x-none"/>
    </w:rPr>
  </w:style>
  <w:style w:type="character" w:customStyle="1" w:styleId="HTML2">
    <w:name w:val="Стандартный HTML Знак2"/>
    <w:link w:val="HTML"/>
    <w:rsid w:val="001B1C45"/>
    <w:rPr>
      <w:rFonts w:ascii="Tahoma" w:hAnsi="Tahoma" w:cs="Tahoma"/>
      <w:sz w:val="16"/>
      <w:szCs w:val="16"/>
    </w:rPr>
  </w:style>
  <w:style w:type="paragraph" w:styleId="HTML">
    <w:name w:val="HTML Preformatted"/>
    <w:basedOn w:val="a1"/>
    <w:link w:val="HTML2"/>
    <w:uiPriority w:val="99"/>
    <w:rsid w:val="001B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heme="minorHAnsi" w:hAnsi="Tahoma" w:cs="Tahoma"/>
      <w:sz w:val="16"/>
      <w:szCs w:val="16"/>
      <w:lang w:eastAsia="en-US"/>
    </w:rPr>
  </w:style>
  <w:style w:type="character" w:customStyle="1" w:styleId="HTML0">
    <w:name w:val="Стандартный HTML Знак"/>
    <w:basedOn w:val="a2"/>
    <w:uiPriority w:val="99"/>
    <w:rsid w:val="001B1C45"/>
    <w:rPr>
      <w:rFonts w:ascii="Consolas" w:eastAsia="Times New Roman" w:hAnsi="Consolas" w:cs="Consolas"/>
      <w:sz w:val="20"/>
      <w:szCs w:val="20"/>
      <w:lang w:eastAsia="ru-RU"/>
    </w:rPr>
  </w:style>
  <w:style w:type="paragraph" w:styleId="aff8">
    <w:name w:val="annotation text"/>
    <w:basedOn w:val="a1"/>
    <w:link w:val="aff9"/>
    <w:uiPriority w:val="99"/>
    <w:semiHidden/>
    <w:rsid w:val="001B1C45"/>
    <w:rPr>
      <w:sz w:val="20"/>
      <w:szCs w:val="20"/>
      <w:lang w:val="x-none" w:eastAsia="x-none"/>
    </w:rPr>
  </w:style>
  <w:style w:type="character" w:customStyle="1" w:styleId="aff9">
    <w:name w:val="Текст примечания Знак"/>
    <w:basedOn w:val="a2"/>
    <w:link w:val="aff8"/>
    <w:uiPriority w:val="99"/>
    <w:semiHidden/>
    <w:rsid w:val="001B1C45"/>
    <w:rPr>
      <w:rFonts w:ascii="Times New Roman" w:eastAsia="Times New Roman" w:hAnsi="Times New Roman" w:cs="Times New Roman"/>
      <w:sz w:val="20"/>
      <w:szCs w:val="20"/>
      <w:lang w:val="x-none" w:eastAsia="x-none"/>
    </w:rPr>
  </w:style>
  <w:style w:type="character" w:customStyle="1" w:styleId="15">
    <w:name w:val="Знак Знак1"/>
    <w:basedOn w:val="a2"/>
    <w:rsid w:val="001B1C45"/>
  </w:style>
  <w:style w:type="paragraph" w:styleId="affa">
    <w:name w:val="annotation subject"/>
    <w:basedOn w:val="aff8"/>
    <w:next w:val="aff8"/>
    <w:link w:val="affb"/>
    <w:uiPriority w:val="99"/>
    <w:rsid w:val="001B1C45"/>
    <w:rPr>
      <w:b/>
      <w:bCs/>
    </w:rPr>
  </w:style>
  <w:style w:type="character" w:customStyle="1" w:styleId="affb">
    <w:name w:val="Тема примечания Знак"/>
    <w:basedOn w:val="aff9"/>
    <w:link w:val="affa"/>
    <w:uiPriority w:val="99"/>
    <w:rsid w:val="001B1C45"/>
    <w:rPr>
      <w:rFonts w:ascii="Times New Roman" w:eastAsia="Times New Roman" w:hAnsi="Times New Roman" w:cs="Times New Roman"/>
      <w:b/>
      <w:bCs/>
      <w:sz w:val="20"/>
      <w:szCs w:val="20"/>
      <w:lang w:val="x-none" w:eastAsia="x-none"/>
    </w:rPr>
  </w:style>
  <w:style w:type="character" w:customStyle="1" w:styleId="affc">
    <w:name w:val="Знак Знак"/>
    <w:rsid w:val="001B1C45"/>
    <w:rPr>
      <w:b/>
      <w:bCs/>
    </w:rPr>
  </w:style>
  <w:style w:type="character" w:customStyle="1" w:styleId="affd">
    <w:name w:val="Гипертекстовая ссылка"/>
    <w:uiPriority w:val="99"/>
    <w:rsid w:val="001B1C45"/>
    <w:rPr>
      <w:b/>
      <w:bCs/>
      <w:color w:val="008000"/>
    </w:rPr>
  </w:style>
  <w:style w:type="paragraph" w:customStyle="1" w:styleId="affe">
    <w:name w:val="Комментарий"/>
    <w:basedOn w:val="a1"/>
    <w:next w:val="a1"/>
    <w:rsid w:val="001B1C45"/>
    <w:pPr>
      <w:autoSpaceDE w:val="0"/>
      <w:autoSpaceDN w:val="0"/>
      <w:adjustRightInd w:val="0"/>
      <w:ind w:left="170"/>
      <w:jc w:val="both"/>
    </w:pPr>
    <w:rPr>
      <w:rFonts w:ascii="Arial" w:hAnsi="Arial"/>
      <w:i/>
      <w:iCs/>
      <w:color w:val="800080"/>
    </w:rPr>
  </w:style>
  <w:style w:type="paragraph" w:customStyle="1" w:styleId="afff">
    <w:name w:val="Нормальный (таблица)"/>
    <w:basedOn w:val="a1"/>
    <w:next w:val="a1"/>
    <w:uiPriority w:val="99"/>
    <w:rsid w:val="001B1C45"/>
    <w:pPr>
      <w:autoSpaceDE w:val="0"/>
      <w:autoSpaceDN w:val="0"/>
      <w:adjustRightInd w:val="0"/>
      <w:jc w:val="both"/>
    </w:pPr>
    <w:rPr>
      <w:rFonts w:ascii="Arial" w:hAnsi="Arial"/>
    </w:rPr>
  </w:style>
  <w:style w:type="paragraph" w:customStyle="1" w:styleId="ConsPlusCell">
    <w:name w:val="ConsPlusCell"/>
    <w:uiPriority w:val="99"/>
    <w:rsid w:val="001B1C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1"/>
    <w:uiPriority w:val="99"/>
    <w:rsid w:val="001B1C45"/>
    <w:pPr>
      <w:spacing w:before="100" w:after="100"/>
    </w:pPr>
  </w:style>
  <w:style w:type="paragraph" w:customStyle="1" w:styleId="afff0">
    <w:name w:val="раздилитель сноски"/>
    <w:basedOn w:val="a1"/>
    <w:next w:val="afe"/>
    <w:uiPriority w:val="99"/>
    <w:rsid w:val="001B1C45"/>
    <w:pPr>
      <w:spacing w:after="120"/>
      <w:jc w:val="both"/>
    </w:pPr>
    <w:rPr>
      <w:lang w:val="en-US"/>
    </w:rPr>
  </w:style>
  <w:style w:type="character" w:customStyle="1" w:styleId="52">
    <w:name w:val="Знак Знак5"/>
    <w:uiPriority w:val="99"/>
    <w:rsid w:val="001B1C45"/>
    <w:rPr>
      <w:b/>
      <w:bCs/>
      <w:sz w:val="36"/>
      <w:szCs w:val="36"/>
      <w:lang w:val="ru-RU" w:eastAsia="ru-RU" w:bidi="ar-SA"/>
    </w:rPr>
  </w:style>
  <w:style w:type="character" w:customStyle="1" w:styleId="42">
    <w:name w:val="Знак Знак4"/>
    <w:rsid w:val="001B1C45"/>
    <w:rPr>
      <w:sz w:val="24"/>
      <w:szCs w:val="24"/>
      <w:lang w:val="ru-RU" w:eastAsia="ru-RU" w:bidi="ar-SA"/>
    </w:rPr>
  </w:style>
  <w:style w:type="character" w:customStyle="1" w:styleId="36">
    <w:name w:val="Знак Знак3"/>
    <w:uiPriority w:val="99"/>
    <w:rsid w:val="001B1C45"/>
    <w:rPr>
      <w:sz w:val="24"/>
      <w:szCs w:val="24"/>
      <w:lang w:val="ru-RU" w:eastAsia="ru-RU" w:bidi="ar-SA"/>
    </w:rPr>
  </w:style>
  <w:style w:type="character" w:customStyle="1" w:styleId="28">
    <w:name w:val="Знак Знак2"/>
    <w:uiPriority w:val="99"/>
    <w:rsid w:val="001B1C45"/>
    <w:rPr>
      <w:rFonts w:ascii="Tahoma" w:hAnsi="Tahoma" w:cs="Tahoma"/>
      <w:sz w:val="16"/>
      <w:szCs w:val="16"/>
    </w:rPr>
  </w:style>
  <w:style w:type="character" w:customStyle="1" w:styleId="16">
    <w:name w:val="Знак Знак1"/>
    <w:basedOn w:val="a2"/>
    <w:uiPriority w:val="99"/>
    <w:rsid w:val="001B1C45"/>
  </w:style>
  <w:style w:type="character" w:customStyle="1" w:styleId="afff1">
    <w:name w:val="Знак Знак"/>
    <w:uiPriority w:val="99"/>
    <w:rsid w:val="001B1C45"/>
    <w:rPr>
      <w:b/>
      <w:bCs/>
    </w:rPr>
  </w:style>
  <w:style w:type="paragraph" w:customStyle="1" w:styleId="Style15">
    <w:name w:val="Style15"/>
    <w:basedOn w:val="a1"/>
    <w:rsid w:val="001B1C45"/>
    <w:pPr>
      <w:widowControl w:val="0"/>
      <w:autoSpaceDE w:val="0"/>
      <w:autoSpaceDN w:val="0"/>
      <w:adjustRightInd w:val="0"/>
      <w:jc w:val="right"/>
    </w:pPr>
  </w:style>
  <w:style w:type="paragraph" w:customStyle="1" w:styleId="afff2">
    <w:name w:val="Номер"/>
    <w:basedOn w:val="a1"/>
    <w:rsid w:val="001B1C45"/>
    <w:pPr>
      <w:jc w:val="center"/>
    </w:pPr>
    <w:rPr>
      <w:sz w:val="28"/>
      <w:szCs w:val="20"/>
    </w:rPr>
  </w:style>
  <w:style w:type="paragraph" w:customStyle="1" w:styleId="CharChar4">
    <w:name w:val="Char Char4 Знак Знак Знак"/>
    <w:basedOn w:val="a1"/>
    <w:rsid w:val="001B1C45"/>
    <w:pPr>
      <w:spacing w:after="160" w:line="240" w:lineRule="exact"/>
    </w:pPr>
    <w:rPr>
      <w:rFonts w:ascii="Verdana" w:hAnsi="Verdana"/>
      <w:sz w:val="20"/>
      <w:szCs w:val="20"/>
      <w:lang w:val="en-US" w:eastAsia="en-US"/>
    </w:rPr>
  </w:style>
  <w:style w:type="paragraph" w:customStyle="1" w:styleId="afff3">
    <w:name w:val="Основной шрифт"/>
    <w:basedOn w:val="a1"/>
    <w:rsid w:val="001B1C45"/>
    <w:pPr>
      <w:spacing w:after="120"/>
      <w:ind w:firstLine="709"/>
      <w:jc w:val="both"/>
    </w:pPr>
    <w:rPr>
      <w:rFonts w:eastAsia="Batang"/>
      <w:sz w:val="26"/>
      <w:lang w:eastAsia="ko-KR"/>
    </w:rPr>
  </w:style>
  <w:style w:type="paragraph" w:customStyle="1" w:styleId="std">
    <w:name w:val="std"/>
    <w:basedOn w:val="a1"/>
    <w:uiPriority w:val="99"/>
    <w:rsid w:val="001B1C45"/>
  </w:style>
  <w:style w:type="character" w:customStyle="1" w:styleId="grame">
    <w:name w:val="grame"/>
    <w:basedOn w:val="a2"/>
    <w:rsid w:val="001B1C45"/>
  </w:style>
  <w:style w:type="paragraph" w:customStyle="1" w:styleId="130">
    <w:name w:val="Обычный + 13 пт"/>
    <w:aliases w:val="По ширине,Лиловый,Основной текст с отступом 3 + 14 пт,Слева:  0 см,Первая строка: ..."/>
    <w:basedOn w:val="ConsPlusCell"/>
    <w:uiPriority w:val="99"/>
    <w:rsid w:val="001B1C45"/>
    <w:pPr>
      <w:jc w:val="both"/>
    </w:pPr>
    <w:rPr>
      <w:rFonts w:ascii="Times New Roman" w:hAnsi="Times New Roman" w:cs="Times New Roman"/>
      <w:sz w:val="26"/>
      <w:szCs w:val="26"/>
    </w:rPr>
  </w:style>
  <w:style w:type="paragraph" w:customStyle="1" w:styleId="consplusnormal1">
    <w:name w:val="consplusnormal"/>
    <w:basedOn w:val="a1"/>
    <w:uiPriority w:val="99"/>
    <w:rsid w:val="001B1C45"/>
    <w:pPr>
      <w:spacing w:before="100" w:beforeAutospacing="1" w:after="100" w:afterAutospacing="1"/>
    </w:pPr>
  </w:style>
  <w:style w:type="paragraph" w:customStyle="1" w:styleId="dktexjustify">
    <w:name w:val="dktexjustify"/>
    <w:basedOn w:val="a1"/>
    <w:rsid w:val="001B1C45"/>
    <w:pPr>
      <w:spacing w:before="100" w:beforeAutospacing="1" w:after="100" w:afterAutospacing="1"/>
      <w:jc w:val="both"/>
    </w:pPr>
  </w:style>
  <w:style w:type="paragraph" w:customStyle="1" w:styleId="ConsCell">
    <w:name w:val="ConsCell"/>
    <w:rsid w:val="001B1C45"/>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uiPriority w:val="99"/>
    <w:rsid w:val="001B1C4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4">
    <w:name w:val="НИР"/>
    <w:basedOn w:val="a1"/>
    <w:rsid w:val="001B1C45"/>
    <w:pPr>
      <w:spacing w:after="120" w:line="360" w:lineRule="auto"/>
      <w:ind w:firstLine="720"/>
      <w:jc w:val="both"/>
    </w:pPr>
    <w:rPr>
      <w:color w:val="000000"/>
      <w:spacing w:val="5"/>
    </w:rPr>
  </w:style>
  <w:style w:type="character" w:customStyle="1" w:styleId="91">
    <w:name w:val="Основной текст (9)_"/>
    <w:link w:val="92"/>
    <w:locked/>
    <w:rsid w:val="001B1C45"/>
    <w:rPr>
      <w:rFonts w:ascii="Arial" w:hAnsi="Arial"/>
      <w:sz w:val="17"/>
      <w:szCs w:val="17"/>
      <w:shd w:val="clear" w:color="auto" w:fill="FFFFFF"/>
    </w:rPr>
  </w:style>
  <w:style w:type="paragraph" w:customStyle="1" w:styleId="92">
    <w:name w:val="Основной текст (9)"/>
    <w:basedOn w:val="a1"/>
    <w:link w:val="91"/>
    <w:rsid w:val="001B1C45"/>
    <w:pPr>
      <w:shd w:val="clear" w:color="auto" w:fill="FFFFFF"/>
      <w:spacing w:line="240" w:lineRule="atLeast"/>
    </w:pPr>
    <w:rPr>
      <w:rFonts w:ascii="Arial" w:eastAsiaTheme="minorHAnsi" w:hAnsi="Arial" w:cstheme="minorBidi"/>
      <w:sz w:val="17"/>
      <w:szCs w:val="17"/>
      <w:shd w:val="clear" w:color="auto" w:fill="FFFFFF"/>
      <w:lang w:eastAsia="en-US"/>
    </w:rPr>
  </w:style>
  <w:style w:type="character" w:customStyle="1" w:styleId="110">
    <w:name w:val="Основной текст1 Знак1"/>
    <w:aliases w:val="Основной текст Знак Знак2,Основной текст Знак Знак Знак1,bt Знак Знак1"/>
    <w:locked/>
    <w:rsid w:val="001B1C45"/>
    <w:rPr>
      <w:sz w:val="28"/>
    </w:rPr>
  </w:style>
  <w:style w:type="character" w:customStyle="1" w:styleId="71">
    <w:name w:val="Основной текст (7)_"/>
    <w:link w:val="72"/>
    <w:locked/>
    <w:rsid w:val="001B1C45"/>
    <w:rPr>
      <w:rFonts w:ascii="Arial" w:hAnsi="Arial"/>
      <w:sz w:val="17"/>
      <w:szCs w:val="17"/>
      <w:shd w:val="clear" w:color="auto" w:fill="FFFFFF"/>
    </w:rPr>
  </w:style>
  <w:style w:type="paragraph" w:customStyle="1" w:styleId="72">
    <w:name w:val="Основной текст (7)"/>
    <w:basedOn w:val="a1"/>
    <w:link w:val="71"/>
    <w:rsid w:val="001B1C45"/>
    <w:pPr>
      <w:shd w:val="clear" w:color="auto" w:fill="FFFFFF"/>
      <w:spacing w:line="240" w:lineRule="atLeast"/>
    </w:pPr>
    <w:rPr>
      <w:rFonts w:ascii="Arial" w:eastAsiaTheme="minorHAnsi" w:hAnsi="Arial" w:cstheme="minorBidi"/>
      <w:sz w:val="17"/>
      <w:szCs w:val="17"/>
      <w:shd w:val="clear" w:color="auto" w:fill="FFFFFF"/>
      <w:lang w:eastAsia="en-US"/>
    </w:rPr>
  </w:style>
  <w:style w:type="character" w:customStyle="1" w:styleId="81">
    <w:name w:val="Основной текст (8)_"/>
    <w:link w:val="82"/>
    <w:locked/>
    <w:rsid w:val="001B1C45"/>
    <w:rPr>
      <w:rFonts w:ascii="Arial" w:hAnsi="Arial"/>
      <w:sz w:val="17"/>
      <w:szCs w:val="17"/>
      <w:shd w:val="clear" w:color="auto" w:fill="FFFFFF"/>
    </w:rPr>
  </w:style>
  <w:style w:type="paragraph" w:customStyle="1" w:styleId="82">
    <w:name w:val="Основной текст (8)"/>
    <w:basedOn w:val="a1"/>
    <w:link w:val="81"/>
    <w:rsid w:val="001B1C45"/>
    <w:pPr>
      <w:shd w:val="clear" w:color="auto" w:fill="FFFFFF"/>
      <w:spacing w:line="240" w:lineRule="atLeast"/>
    </w:pPr>
    <w:rPr>
      <w:rFonts w:ascii="Arial" w:eastAsiaTheme="minorHAnsi" w:hAnsi="Arial" w:cstheme="minorBidi"/>
      <w:sz w:val="17"/>
      <w:szCs w:val="17"/>
      <w:shd w:val="clear" w:color="auto" w:fill="FFFFFF"/>
      <w:lang w:eastAsia="en-US"/>
    </w:rPr>
  </w:style>
  <w:style w:type="character" w:customStyle="1" w:styleId="93">
    <w:name w:val="Основной текст (9) + Не курсив"/>
    <w:rsid w:val="001B1C45"/>
    <w:rPr>
      <w:rFonts w:ascii="Arial" w:hAnsi="Arial" w:cs="Arial"/>
      <w:i/>
      <w:iCs/>
      <w:sz w:val="17"/>
      <w:szCs w:val="17"/>
      <w:shd w:val="clear" w:color="auto" w:fill="FFFFFF"/>
    </w:rPr>
  </w:style>
  <w:style w:type="character" w:customStyle="1" w:styleId="83">
    <w:name w:val="Основной текст (8) + Не курсив"/>
    <w:rsid w:val="001B1C45"/>
    <w:rPr>
      <w:rFonts w:ascii="Arial" w:hAnsi="Arial" w:cs="Arial"/>
      <w:i/>
      <w:iCs/>
      <w:sz w:val="17"/>
      <w:szCs w:val="17"/>
      <w:shd w:val="clear" w:color="auto" w:fill="FFFFFF"/>
    </w:rPr>
  </w:style>
  <w:style w:type="character" w:customStyle="1" w:styleId="29">
    <w:name w:val="Основной текст (2)_"/>
    <w:link w:val="2a"/>
    <w:locked/>
    <w:rsid w:val="001B1C45"/>
    <w:rPr>
      <w:sz w:val="21"/>
      <w:szCs w:val="21"/>
      <w:shd w:val="clear" w:color="auto" w:fill="FFFFFF"/>
    </w:rPr>
  </w:style>
  <w:style w:type="paragraph" w:customStyle="1" w:styleId="2a">
    <w:name w:val="Основной текст (2)"/>
    <w:basedOn w:val="a1"/>
    <w:link w:val="29"/>
    <w:rsid w:val="001B1C45"/>
    <w:pPr>
      <w:shd w:val="clear" w:color="auto" w:fill="FFFFFF"/>
      <w:spacing w:line="240" w:lineRule="atLeast"/>
    </w:pPr>
    <w:rPr>
      <w:rFonts w:asciiTheme="minorHAnsi" w:eastAsiaTheme="minorHAnsi" w:hAnsiTheme="minorHAnsi" w:cstheme="minorBidi"/>
      <w:sz w:val="21"/>
      <w:szCs w:val="21"/>
      <w:shd w:val="clear" w:color="auto" w:fill="FFFFFF"/>
      <w:lang w:eastAsia="en-US"/>
    </w:rPr>
  </w:style>
  <w:style w:type="character" w:styleId="afff5">
    <w:name w:val="line number"/>
    <w:basedOn w:val="a2"/>
    <w:rsid w:val="001B1C45"/>
  </w:style>
  <w:style w:type="character" w:styleId="afff6">
    <w:name w:val="FollowedHyperlink"/>
    <w:uiPriority w:val="99"/>
    <w:rsid w:val="001B1C45"/>
    <w:rPr>
      <w:color w:val="800080"/>
      <w:u w:val="single"/>
    </w:rPr>
  </w:style>
  <w:style w:type="paragraph" w:customStyle="1" w:styleId="xl27">
    <w:name w:val="xl27"/>
    <w:basedOn w:val="a1"/>
    <w:rsid w:val="001B1C45"/>
    <w:pPr>
      <w:spacing w:before="100" w:beforeAutospacing="1" w:after="100" w:afterAutospacing="1"/>
      <w:jc w:val="both"/>
      <w:textAlignment w:val="center"/>
    </w:pPr>
  </w:style>
  <w:style w:type="character" w:customStyle="1" w:styleId="afff7">
    <w:name w:val="Заголовок своего сообщения"/>
    <w:rsid w:val="001B1C45"/>
    <w:rPr>
      <w:b/>
      <w:bCs/>
      <w:color w:val="000080"/>
    </w:rPr>
  </w:style>
  <w:style w:type="paragraph" w:customStyle="1" w:styleId="17">
    <w:name w:val="Без интервала1"/>
    <w:link w:val="afff8"/>
    <w:uiPriority w:val="99"/>
    <w:rsid w:val="001B1C45"/>
    <w:pPr>
      <w:widowControl w:val="0"/>
      <w:suppressAutoHyphens/>
      <w:spacing w:after="0" w:line="240" w:lineRule="auto"/>
    </w:pPr>
    <w:rPr>
      <w:rFonts w:ascii="Times New Roman" w:eastAsia="Calibri" w:hAnsi="Times New Roman" w:cs="Times New Roman"/>
      <w:kern w:val="1"/>
      <w:sz w:val="24"/>
      <w:szCs w:val="24"/>
      <w:lang w:eastAsia="hi-IN" w:bidi="hi-IN"/>
    </w:rPr>
  </w:style>
  <w:style w:type="paragraph" w:customStyle="1" w:styleId="afff9">
    <w:name w:val="Знак"/>
    <w:basedOn w:val="a1"/>
    <w:rsid w:val="001B1C45"/>
    <w:pPr>
      <w:spacing w:after="160" w:line="240" w:lineRule="exact"/>
    </w:pPr>
    <w:rPr>
      <w:rFonts w:ascii="Verdana" w:hAnsi="Verdana"/>
      <w:sz w:val="20"/>
      <w:szCs w:val="20"/>
      <w:lang w:val="en-US" w:eastAsia="en-US"/>
    </w:rPr>
  </w:style>
  <w:style w:type="character" w:styleId="afffa">
    <w:name w:val="Emphasis"/>
    <w:qFormat/>
    <w:rsid w:val="001B1C45"/>
    <w:rPr>
      <w:i w:val="0"/>
      <w:iCs w:val="0"/>
    </w:rPr>
  </w:style>
  <w:style w:type="paragraph" w:customStyle="1" w:styleId="afffb">
    <w:name w:val="Знак Знак Знак Знак"/>
    <w:basedOn w:val="a1"/>
    <w:uiPriority w:val="99"/>
    <w:rsid w:val="001B1C45"/>
    <w:pPr>
      <w:widowControl w:val="0"/>
      <w:tabs>
        <w:tab w:val="num" w:pos="360"/>
      </w:tabs>
      <w:adjustRightInd w:val="0"/>
      <w:spacing w:after="160" w:line="240" w:lineRule="exact"/>
      <w:jc w:val="center"/>
    </w:pPr>
    <w:rPr>
      <w:b/>
      <w:i/>
      <w:sz w:val="28"/>
      <w:szCs w:val="20"/>
      <w:lang w:val="en-GB" w:eastAsia="en-US"/>
    </w:rPr>
  </w:style>
  <w:style w:type="character" w:customStyle="1" w:styleId="2b">
    <w:name w:val="Текст сноски Знак Знак Знак2"/>
    <w:aliases w:val="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Текст сноски-FN Зн Знак Знак"/>
    <w:uiPriority w:val="99"/>
    <w:locked/>
    <w:rsid w:val="001B1C45"/>
    <w:rPr>
      <w:rFonts w:cs="Times New Roman"/>
      <w:lang w:val="x-none" w:eastAsia="ru-RU"/>
    </w:rPr>
  </w:style>
  <w:style w:type="character" w:styleId="afffc">
    <w:name w:val="footnote reference"/>
    <w:rsid w:val="001B1C45"/>
    <w:rPr>
      <w:rFonts w:cs="Times New Roman"/>
      <w:vertAlign w:val="superscript"/>
    </w:rPr>
  </w:style>
  <w:style w:type="paragraph" w:customStyle="1" w:styleId="18">
    <w:name w:val="Абзац списка1"/>
    <w:basedOn w:val="a1"/>
    <w:uiPriority w:val="99"/>
    <w:qFormat/>
    <w:rsid w:val="001B1C45"/>
    <w:pPr>
      <w:ind w:left="720"/>
      <w:contextualSpacing/>
    </w:pPr>
  </w:style>
  <w:style w:type="paragraph" w:customStyle="1" w:styleId="ConsPlusDocList">
    <w:name w:val="ConsPlusDocList"/>
    <w:uiPriority w:val="99"/>
    <w:rsid w:val="001B1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B1C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B1C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B1C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9">
    <w:name w:val="заголовок 1"/>
    <w:basedOn w:val="a1"/>
    <w:next w:val="a1"/>
    <w:uiPriority w:val="99"/>
    <w:rsid w:val="001B1C45"/>
    <w:pPr>
      <w:keepNext/>
      <w:jc w:val="center"/>
    </w:pPr>
    <w:rPr>
      <w:rFonts w:ascii="TimesET" w:hAnsi="TimesET"/>
      <w:szCs w:val="20"/>
    </w:rPr>
  </w:style>
  <w:style w:type="paragraph" w:customStyle="1" w:styleId="2c">
    <w:name w:val="заголовок 2"/>
    <w:basedOn w:val="a1"/>
    <w:next w:val="a1"/>
    <w:uiPriority w:val="99"/>
    <w:rsid w:val="001B1C45"/>
    <w:pPr>
      <w:keepNext/>
      <w:jc w:val="both"/>
    </w:pPr>
    <w:rPr>
      <w:rFonts w:ascii="TimesEC" w:hAnsi="TimesEC"/>
      <w:szCs w:val="20"/>
    </w:rPr>
  </w:style>
  <w:style w:type="character" w:customStyle="1" w:styleId="1a">
    <w:name w:val="Нижний колонтитул Знак1"/>
    <w:semiHidden/>
    <w:rsid w:val="001B1C45"/>
    <w:rPr>
      <w:rFonts w:cs="Times New Roman"/>
      <w:sz w:val="22"/>
      <w:szCs w:val="22"/>
    </w:rPr>
  </w:style>
  <w:style w:type="paragraph" w:customStyle="1" w:styleId="afffd">
    <w:name w:val="Знак"/>
    <w:basedOn w:val="a1"/>
    <w:uiPriority w:val="99"/>
    <w:rsid w:val="001B1C45"/>
    <w:pPr>
      <w:widowControl w:val="0"/>
      <w:jc w:val="both"/>
    </w:pPr>
    <w:rPr>
      <w:rFonts w:ascii="Tahoma" w:eastAsia="SimSun" w:hAnsi="Tahoma" w:cs="Tahoma"/>
      <w:kern w:val="2"/>
      <w:lang w:val="en-US" w:eastAsia="zh-CN"/>
    </w:rPr>
  </w:style>
  <w:style w:type="character" w:customStyle="1" w:styleId="1b">
    <w:name w:val="Текст выноски Знак1"/>
    <w:semiHidden/>
    <w:rsid w:val="001B1C45"/>
    <w:rPr>
      <w:rFonts w:ascii="Tahoma" w:hAnsi="Tahoma" w:cs="Tahoma"/>
      <w:sz w:val="16"/>
      <w:szCs w:val="16"/>
      <w:lang w:val="x-none" w:eastAsia="ru-RU"/>
    </w:rPr>
  </w:style>
  <w:style w:type="paragraph" w:customStyle="1" w:styleId="2d">
    <w:name w:val="Без интервала2"/>
    <w:rsid w:val="001B1C45"/>
    <w:pPr>
      <w:spacing w:after="0" w:line="240" w:lineRule="auto"/>
    </w:pPr>
    <w:rPr>
      <w:rFonts w:ascii="Calibri" w:eastAsia="Times New Roman" w:hAnsi="Calibri" w:cs="Times New Roman"/>
    </w:rPr>
  </w:style>
  <w:style w:type="numbering" w:customStyle="1" w:styleId="1c">
    <w:name w:val="Нет списка1"/>
    <w:next w:val="a4"/>
    <w:semiHidden/>
    <w:unhideWhenUsed/>
    <w:rsid w:val="001B1C45"/>
  </w:style>
  <w:style w:type="paragraph" w:customStyle="1" w:styleId="1d">
    <w:name w:val="Абзац списка1"/>
    <w:aliases w:val="List Paragraph1,маркированный"/>
    <w:basedOn w:val="a1"/>
    <w:link w:val="afffe"/>
    <w:uiPriority w:val="99"/>
    <w:rsid w:val="001B1C45"/>
    <w:pPr>
      <w:spacing w:after="200" w:line="276" w:lineRule="auto"/>
      <w:ind w:left="720"/>
    </w:pPr>
    <w:rPr>
      <w:rFonts w:ascii="Calibri" w:hAnsi="Calibri"/>
      <w:sz w:val="22"/>
      <w:szCs w:val="22"/>
      <w:lang w:eastAsia="en-US"/>
    </w:rPr>
  </w:style>
  <w:style w:type="table" w:customStyle="1" w:styleId="1e">
    <w:name w:val="Сетка таблицы1"/>
    <w:rsid w:val="001B1C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1B1C45"/>
    <w:rPr>
      <w:rFonts w:ascii="Times New Roman" w:hAnsi="Times New Roman"/>
    </w:rPr>
  </w:style>
  <w:style w:type="character" w:customStyle="1" w:styleId="FooterChar">
    <w:name w:val="Footer Char"/>
    <w:uiPriority w:val="99"/>
    <w:rsid w:val="001B1C45"/>
    <w:rPr>
      <w:rFonts w:ascii="Times New Roman" w:hAnsi="Times New Roman"/>
    </w:rPr>
  </w:style>
  <w:style w:type="character" w:customStyle="1" w:styleId="Heading1Char">
    <w:name w:val="Heading 1 Char"/>
    <w:rsid w:val="001B1C45"/>
    <w:rPr>
      <w:rFonts w:ascii="Times New Roman" w:hAnsi="Times New Roman"/>
      <w:sz w:val="24"/>
      <w:lang w:val="x-none" w:eastAsia="ru-RU"/>
    </w:rPr>
  </w:style>
  <w:style w:type="character" w:customStyle="1" w:styleId="Heading2Char">
    <w:name w:val="Heading 2 Char"/>
    <w:rsid w:val="001B1C45"/>
    <w:rPr>
      <w:rFonts w:ascii="Times New Roman" w:hAnsi="Times New Roman"/>
      <w:b/>
      <w:caps/>
      <w:sz w:val="26"/>
      <w:lang w:val="x-none" w:eastAsia="ru-RU"/>
    </w:rPr>
  </w:style>
  <w:style w:type="character" w:customStyle="1" w:styleId="HTML3">
    <w:name w:val="Стандартный HTML Знак3"/>
    <w:semiHidden/>
    <w:rsid w:val="001B1C45"/>
    <w:rPr>
      <w:rFonts w:ascii="Courier New" w:hAnsi="Courier New" w:cs="Courier New"/>
      <w:sz w:val="20"/>
      <w:szCs w:val="20"/>
      <w:lang w:val="x-none" w:eastAsia="en-US"/>
    </w:rPr>
  </w:style>
  <w:style w:type="character" w:customStyle="1" w:styleId="HTML1">
    <w:name w:val="Стандартный HTML Знак1"/>
    <w:semiHidden/>
    <w:rsid w:val="001B1C45"/>
    <w:rPr>
      <w:rFonts w:ascii="Courier New" w:hAnsi="Courier New"/>
      <w:sz w:val="20"/>
      <w:lang w:val="x-none" w:eastAsia="en-US"/>
    </w:rPr>
  </w:style>
  <w:style w:type="character" w:customStyle="1" w:styleId="HTML11">
    <w:name w:val="Стандартный HTML Знак11"/>
    <w:semiHidden/>
    <w:rsid w:val="001B1C45"/>
    <w:rPr>
      <w:rFonts w:ascii="Courier New" w:hAnsi="Courier New"/>
      <w:sz w:val="20"/>
      <w:lang w:val="x-none" w:eastAsia="en-US"/>
    </w:rPr>
  </w:style>
  <w:style w:type="character" w:customStyle="1" w:styleId="HTMLPreformattedChar">
    <w:name w:val="HTML Preformatted Char"/>
    <w:rsid w:val="001B1C45"/>
    <w:rPr>
      <w:rFonts w:ascii="Courier New" w:hAnsi="Courier New"/>
      <w:sz w:val="20"/>
      <w:lang w:val="x-none" w:eastAsia="ru-RU"/>
    </w:rPr>
  </w:style>
  <w:style w:type="character" w:customStyle="1" w:styleId="37">
    <w:name w:val="Основной текст с отступом Знак3"/>
    <w:semiHidden/>
    <w:rsid w:val="001B1C45"/>
    <w:rPr>
      <w:rFonts w:ascii="Calibri" w:hAnsi="Calibri" w:cs="Times New Roman"/>
      <w:lang w:val="x-none" w:eastAsia="en-US"/>
    </w:rPr>
  </w:style>
  <w:style w:type="character" w:customStyle="1" w:styleId="1f">
    <w:name w:val="Основной текст с отступом Знак1"/>
    <w:semiHidden/>
    <w:rsid w:val="001B1C45"/>
    <w:rPr>
      <w:rFonts w:ascii="Calibri" w:hAnsi="Calibri"/>
      <w:lang w:val="x-none" w:eastAsia="en-US"/>
    </w:rPr>
  </w:style>
  <w:style w:type="character" w:customStyle="1" w:styleId="111">
    <w:name w:val="Основной текст с отступом Знак11"/>
    <w:semiHidden/>
    <w:rsid w:val="001B1C45"/>
    <w:rPr>
      <w:rFonts w:ascii="Calibri" w:hAnsi="Calibri"/>
      <w:lang w:val="x-none" w:eastAsia="en-US"/>
    </w:rPr>
  </w:style>
  <w:style w:type="character" w:customStyle="1" w:styleId="BodyText2Char">
    <w:name w:val="Body Text 2 Char"/>
    <w:rsid w:val="001B1C45"/>
    <w:rPr>
      <w:rFonts w:ascii="Times New Roman" w:hAnsi="Times New Roman"/>
      <w:sz w:val="26"/>
      <w:lang w:val="x-none" w:eastAsia="ru-RU"/>
    </w:rPr>
  </w:style>
  <w:style w:type="character" w:customStyle="1" w:styleId="38">
    <w:name w:val="Название Знак3"/>
    <w:rsid w:val="001B1C45"/>
    <w:rPr>
      <w:rFonts w:ascii="Cambria" w:eastAsia="Times New Roman" w:hAnsi="Cambria" w:cs="Times New Roman"/>
      <w:b/>
      <w:bCs/>
      <w:kern w:val="28"/>
      <w:sz w:val="32"/>
      <w:szCs w:val="32"/>
      <w:lang w:val="x-none" w:eastAsia="en-US"/>
    </w:rPr>
  </w:style>
  <w:style w:type="character" w:customStyle="1" w:styleId="1f0">
    <w:name w:val="Название Знак1"/>
    <w:rsid w:val="001B1C45"/>
    <w:rPr>
      <w:rFonts w:ascii="Calibri Light" w:hAnsi="Calibri Light"/>
      <w:b/>
      <w:kern w:val="28"/>
      <w:sz w:val="32"/>
      <w:lang w:val="x-none" w:eastAsia="en-US"/>
    </w:rPr>
  </w:style>
  <w:style w:type="character" w:customStyle="1" w:styleId="112">
    <w:name w:val="Название Знак11"/>
    <w:rsid w:val="001B1C45"/>
    <w:rPr>
      <w:rFonts w:ascii="Calibri Light" w:hAnsi="Calibri Light"/>
      <w:b/>
      <w:kern w:val="28"/>
      <w:sz w:val="32"/>
      <w:lang w:val="x-none" w:eastAsia="en-US"/>
    </w:rPr>
  </w:style>
  <w:style w:type="character" w:customStyle="1" w:styleId="2e">
    <w:name w:val="Основной текст Знак2"/>
    <w:aliases w:val="Основной текст1 Знак12,Основной текст Знак Знак Знак12,bt Знак11,Основной текст1 Знак2,Основной текст Знак Знак Знак2"/>
    <w:uiPriority w:val="99"/>
    <w:locked/>
    <w:rsid w:val="001B1C45"/>
    <w:rPr>
      <w:rFonts w:ascii="Calibri" w:hAnsi="Calibri"/>
      <w:sz w:val="22"/>
      <w:lang w:val="x-none" w:eastAsia="en-US"/>
    </w:rPr>
  </w:style>
  <w:style w:type="character" w:customStyle="1" w:styleId="TitleChar">
    <w:name w:val="Title Char"/>
    <w:rsid w:val="001B1C45"/>
    <w:rPr>
      <w:rFonts w:ascii="Times New Roman" w:hAnsi="Times New Roman"/>
      <w:sz w:val="26"/>
    </w:rPr>
  </w:style>
  <w:style w:type="character" w:customStyle="1" w:styleId="39">
    <w:name w:val="Основной текст Знак3"/>
    <w:semiHidden/>
    <w:rsid w:val="001B1C45"/>
    <w:rPr>
      <w:rFonts w:ascii="Calibri" w:hAnsi="Calibri" w:cs="Times New Roman"/>
      <w:lang w:val="x-none" w:eastAsia="en-US"/>
    </w:rPr>
  </w:style>
  <w:style w:type="character" w:customStyle="1" w:styleId="113">
    <w:name w:val="Основной текст Знак11"/>
    <w:semiHidden/>
    <w:rsid w:val="001B1C45"/>
    <w:rPr>
      <w:rFonts w:ascii="Calibri" w:hAnsi="Calibri"/>
      <w:lang w:val="x-none" w:eastAsia="en-US"/>
    </w:rPr>
  </w:style>
  <w:style w:type="character" w:customStyle="1" w:styleId="BodyTextChar">
    <w:name w:val="Body Text Char"/>
    <w:aliases w:val="Основной текст1 Char,Основной текст Знак Знак Char,bt Char"/>
    <w:uiPriority w:val="99"/>
    <w:rsid w:val="001B1C45"/>
    <w:rPr>
      <w:rFonts w:ascii="Times New Roman" w:hAnsi="Times New Roman"/>
    </w:rPr>
  </w:style>
  <w:style w:type="character" w:customStyle="1" w:styleId="230">
    <w:name w:val="Основной текст с отступом 2 Знак3"/>
    <w:semiHidden/>
    <w:rsid w:val="001B1C45"/>
    <w:rPr>
      <w:rFonts w:ascii="Calibri" w:hAnsi="Calibri" w:cs="Times New Roman"/>
      <w:lang w:val="x-none" w:eastAsia="en-US"/>
    </w:rPr>
  </w:style>
  <w:style w:type="character" w:customStyle="1" w:styleId="210">
    <w:name w:val="Основной текст с отступом 2 Знак1"/>
    <w:semiHidden/>
    <w:rsid w:val="001B1C45"/>
    <w:rPr>
      <w:rFonts w:ascii="Calibri" w:hAnsi="Calibri"/>
      <w:lang w:val="x-none" w:eastAsia="en-US"/>
    </w:rPr>
  </w:style>
  <w:style w:type="character" w:customStyle="1" w:styleId="211">
    <w:name w:val="Основной текст с отступом 2 Знак11"/>
    <w:semiHidden/>
    <w:rsid w:val="001B1C45"/>
    <w:rPr>
      <w:rFonts w:ascii="Calibri" w:hAnsi="Calibri"/>
      <w:lang w:val="x-none" w:eastAsia="en-US"/>
    </w:rPr>
  </w:style>
  <w:style w:type="character" w:customStyle="1" w:styleId="BodyTextIndent2Char">
    <w:name w:val="Body Text Indent 2 Char"/>
    <w:aliases w:val="Знак1 Char"/>
    <w:uiPriority w:val="99"/>
    <w:rsid w:val="001B1C45"/>
    <w:rPr>
      <w:rFonts w:ascii="Times New Roman" w:hAnsi="Times New Roman"/>
    </w:rPr>
  </w:style>
  <w:style w:type="paragraph" w:styleId="affff">
    <w:name w:val="List"/>
    <w:basedOn w:val="a1"/>
    <w:rsid w:val="001B1C45"/>
    <w:pPr>
      <w:spacing w:after="200" w:line="276" w:lineRule="auto"/>
      <w:ind w:left="283" w:hanging="283"/>
    </w:pPr>
    <w:rPr>
      <w:rFonts w:ascii="Calibri" w:hAnsi="Calibri"/>
      <w:sz w:val="22"/>
      <w:szCs w:val="22"/>
      <w:lang w:eastAsia="en-US"/>
    </w:rPr>
  </w:style>
  <w:style w:type="paragraph" w:styleId="2f">
    <w:name w:val="List 2"/>
    <w:basedOn w:val="a1"/>
    <w:rsid w:val="001B1C45"/>
    <w:pPr>
      <w:spacing w:after="200" w:line="276" w:lineRule="auto"/>
      <w:ind w:left="566" w:hanging="283"/>
    </w:pPr>
    <w:rPr>
      <w:rFonts w:ascii="Calibri" w:hAnsi="Calibri"/>
      <w:sz w:val="22"/>
      <w:szCs w:val="22"/>
      <w:lang w:eastAsia="en-US"/>
    </w:rPr>
  </w:style>
  <w:style w:type="paragraph" w:styleId="affff0">
    <w:name w:val="Salutation"/>
    <w:basedOn w:val="a1"/>
    <w:next w:val="a1"/>
    <w:link w:val="affff1"/>
    <w:rsid w:val="001B1C45"/>
    <w:pPr>
      <w:spacing w:after="200" w:line="276" w:lineRule="auto"/>
    </w:pPr>
    <w:rPr>
      <w:sz w:val="22"/>
      <w:szCs w:val="20"/>
      <w:lang w:val="x-none" w:eastAsia="en-US"/>
    </w:rPr>
  </w:style>
  <w:style w:type="character" w:customStyle="1" w:styleId="affff1">
    <w:name w:val="Приветствие Знак"/>
    <w:basedOn w:val="a2"/>
    <w:link w:val="affff0"/>
    <w:rsid w:val="001B1C45"/>
    <w:rPr>
      <w:rFonts w:ascii="Times New Roman" w:eastAsia="Times New Roman" w:hAnsi="Times New Roman" w:cs="Times New Roman"/>
      <w:szCs w:val="20"/>
      <w:lang w:val="x-none"/>
    </w:rPr>
  </w:style>
  <w:style w:type="character" w:customStyle="1" w:styleId="3a">
    <w:name w:val="Приветствие Знак3"/>
    <w:semiHidden/>
    <w:rsid w:val="001B1C45"/>
    <w:rPr>
      <w:rFonts w:ascii="Calibri" w:hAnsi="Calibri" w:cs="Times New Roman"/>
      <w:lang w:val="x-none" w:eastAsia="en-US"/>
    </w:rPr>
  </w:style>
  <w:style w:type="character" w:customStyle="1" w:styleId="1f1">
    <w:name w:val="Приветствие Знак1"/>
    <w:semiHidden/>
    <w:rsid w:val="001B1C45"/>
    <w:rPr>
      <w:rFonts w:ascii="Calibri" w:hAnsi="Calibri"/>
      <w:lang w:val="x-none" w:eastAsia="en-US"/>
    </w:rPr>
  </w:style>
  <w:style w:type="character" w:customStyle="1" w:styleId="114">
    <w:name w:val="Приветствие Знак11"/>
    <w:semiHidden/>
    <w:rsid w:val="001B1C45"/>
    <w:rPr>
      <w:rFonts w:ascii="Calibri" w:hAnsi="Calibri"/>
      <w:lang w:val="x-none" w:eastAsia="en-US"/>
    </w:rPr>
  </w:style>
  <w:style w:type="character" w:customStyle="1" w:styleId="3b">
    <w:name w:val="Подзаголовок Знак3"/>
    <w:rsid w:val="001B1C45"/>
    <w:rPr>
      <w:rFonts w:ascii="Cambria" w:eastAsia="Times New Roman" w:hAnsi="Cambria" w:cs="Times New Roman"/>
      <w:sz w:val="24"/>
      <w:szCs w:val="24"/>
      <w:lang w:val="x-none" w:eastAsia="en-US"/>
    </w:rPr>
  </w:style>
  <w:style w:type="character" w:customStyle="1" w:styleId="1f2">
    <w:name w:val="Подзаголовок Знак1"/>
    <w:rsid w:val="001B1C45"/>
    <w:rPr>
      <w:rFonts w:ascii="Calibri Light" w:hAnsi="Calibri Light"/>
      <w:sz w:val="24"/>
      <w:lang w:val="x-none" w:eastAsia="en-US"/>
    </w:rPr>
  </w:style>
  <w:style w:type="character" w:customStyle="1" w:styleId="115">
    <w:name w:val="Подзаголовок Знак11"/>
    <w:rsid w:val="001B1C45"/>
    <w:rPr>
      <w:rFonts w:ascii="Calibri Light" w:hAnsi="Calibri Light"/>
      <w:sz w:val="24"/>
      <w:lang w:val="x-none" w:eastAsia="en-US"/>
    </w:rPr>
  </w:style>
  <w:style w:type="character" w:styleId="affff2">
    <w:name w:val="annotation reference"/>
    <w:rsid w:val="001B1C45"/>
    <w:rPr>
      <w:rFonts w:cs="Times New Roman"/>
      <w:sz w:val="16"/>
    </w:rPr>
  </w:style>
  <w:style w:type="paragraph" w:customStyle="1" w:styleId="font6">
    <w:name w:val="font6"/>
    <w:basedOn w:val="a1"/>
    <w:uiPriority w:val="99"/>
    <w:rsid w:val="001B1C45"/>
    <w:pPr>
      <w:spacing w:before="100" w:beforeAutospacing="1" w:after="100" w:afterAutospacing="1"/>
    </w:pPr>
    <w:rPr>
      <w:b/>
      <w:bCs/>
      <w:color w:val="000000"/>
      <w:sz w:val="16"/>
      <w:szCs w:val="16"/>
    </w:rPr>
  </w:style>
  <w:style w:type="paragraph" w:customStyle="1" w:styleId="font5">
    <w:name w:val="font5"/>
    <w:basedOn w:val="a1"/>
    <w:uiPriority w:val="99"/>
    <w:rsid w:val="001B1C45"/>
    <w:pPr>
      <w:spacing w:before="100" w:beforeAutospacing="1" w:after="100" w:afterAutospacing="1"/>
    </w:pPr>
    <w:rPr>
      <w:color w:val="000000"/>
      <w:sz w:val="16"/>
      <w:szCs w:val="16"/>
    </w:rPr>
  </w:style>
  <w:style w:type="paragraph" w:customStyle="1" w:styleId="xl63">
    <w:name w:val="xl63"/>
    <w:basedOn w:val="a1"/>
    <w:rsid w:val="001B1C45"/>
    <w:pPr>
      <w:spacing w:before="100" w:beforeAutospacing="1" w:after="100" w:afterAutospacing="1"/>
      <w:jc w:val="center"/>
      <w:textAlignment w:val="top"/>
    </w:pPr>
    <w:rPr>
      <w:color w:val="000000"/>
      <w:sz w:val="26"/>
      <w:szCs w:val="26"/>
    </w:rPr>
  </w:style>
  <w:style w:type="paragraph" w:customStyle="1" w:styleId="xl64">
    <w:name w:val="xl64"/>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1"/>
    <w:uiPriority w:val="99"/>
    <w:rsid w:val="001B1C4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1"/>
    <w:uiPriority w:val="99"/>
    <w:rsid w:val="001B1C4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1"/>
    <w:uiPriority w:val="99"/>
    <w:rsid w:val="001B1C4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1"/>
    <w:uiPriority w:val="99"/>
    <w:rsid w:val="001B1C4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1"/>
    <w:uiPriority w:val="99"/>
    <w:rsid w:val="001B1C4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1"/>
    <w:uiPriority w:val="99"/>
    <w:rsid w:val="001B1C45"/>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1"/>
    <w:uiPriority w:val="99"/>
    <w:rsid w:val="001B1C45"/>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1"/>
    <w:uiPriority w:val="99"/>
    <w:rsid w:val="001B1C45"/>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1"/>
    <w:uiPriority w:val="99"/>
    <w:rsid w:val="001B1C45"/>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1"/>
    <w:uiPriority w:val="99"/>
    <w:rsid w:val="001B1C4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1"/>
    <w:uiPriority w:val="99"/>
    <w:rsid w:val="001B1C45"/>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1"/>
    <w:uiPriority w:val="99"/>
    <w:rsid w:val="001B1C45"/>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1"/>
    <w:uiPriority w:val="99"/>
    <w:rsid w:val="001B1C45"/>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1"/>
    <w:uiPriority w:val="99"/>
    <w:rsid w:val="001B1C45"/>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1"/>
    <w:uiPriority w:val="99"/>
    <w:rsid w:val="001B1C45"/>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1"/>
    <w:uiPriority w:val="99"/>
    <w:rsid w:val="001B1C45"/>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1"/>
    <w:uiPriority w:val="99"/>
    <w:rsid w:val="001B1C45"/>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1"/>
    <w:uiPriority w:val="99"/>
    <w:rsid w:val="001B1C45"/>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1"/>
    <w:uiPriority w:val="99"/>
    <w:rsid w:val="001B1C45"/>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1"/>
    <w:uiPriority w:val="99"/>
    <w:rsid w:val="001B1C45"/>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1"/>
    <w:uiPriority w:val="99"/>
    <w:rsid w:val="001B1C45"/>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1"/>
    <w:uiPriority w:val="99"/>
    <w:rsid w:val="001B1C4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1"/>
    <w:uiPriority w:val="99"/>
    <w:rsid w:val="001B1C4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1"/>
    <w:uiPriority w:val="99"/>
    <w:rsid w:val="001B1C4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1"/>
    <w:uiPriority w:val="99"/>
    <w:rsid w:val="001B1C45"/>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1"/>
    <w:uiPriority w:val="99"/>
    <w:rsid w:val="001B1C45"/>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1"/>
    <w:uiPriority w:val="99"/>
    <w:rsid w:val="001B1C45"/>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1"/>
    <w:uiPriority w:val="99"/>
    <w:rsid w:val="001B1C45"/>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1"/>
    <w:uiPriority w:val="99"/>
    <w:rsid w:val="001B1C45"/>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1"/>
    <w:uiPriority w:val="99"/>
    <w:rsid w:val="001B1C45"/>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1"/>
    <w:uiPriority w:val="99"/>
    <w:rsid w:val="001B1C45"/>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1"/>
    <w:uiPriority w:val="99"/>
    <w:rsid w:val="001B1C45"/>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1"/>
    <w:uiPriority w:val="99"/>
    <w:rsid w:val="001B1C45"/>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1"/>
    <w:uiPriority w:val="99"/>
    <w:rsid w:val="001B1C45"/>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1"/>
    <w:uiPriority w:val="99"/>
    <w:rsid w:val="001B1C4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1"/>
    <w:uiPriority w:val="99"/>
    <w:rsid w:val="001B1C45"/>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1"/>
    <w:uiPriority w:val="99"/>
    <w:rsid w:val="001B1C45"/>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1"/>
    <w:uiPriority w:val="99"/>
    <w:rsid w:val="001B1C45"/>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1"/>
    <w:uiPriority w:val="99"/>
    <w:rsid w:val="001B1C45"/>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1"/>
    <w:uiPriority w:val="99"/>
    <w:rsid w:val="001B1C4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1"/>
    <w:uiPriority w:val="99"/>
    <w:rsid w:val="001B1C4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1"/>
    <w:uiPriority w:val="99"/>
    <w:rsid w:val="001B1C45"/>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1"/>
    <w:uiPriority w:val="99"/>
    <w:rsid w:val="001B1C4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1"/>
    <w:uiPriority w:val="99"/>
    <w:rsid w:val="001B1C45"/>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1"/>
    <w:uiPriority w:val="99"/>
    <w:rsid w:val="001B1C45"/>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1"/>
    <w:uiPriority w:val="99"/>
    <w:rsid w:val="001B1C45"/>
    <w:pPr>
      <w:pBdr>
        <w:right w:val="single" w:sz="4" w:space="0" w:color="auto"/>
      </w:pBdr>
      <w:spacing w:before="100" w:beforeAutospacing="1" w:after="100" w:afterAutospacing="1"/>
      <w:jc w:val="center"/>
      <w:textAlignment w:val="top"/>
    </w:pPr>
  </w:style>
  <w:style w:type="paragraph" w:customStyle="1" w:styleId="xl116">
    <w:name w:val="xl116"/>
    <w:basedOn w:val="a1"/>
    <w:uiPriority w:val="99"/>
    <w:rsid w:val="001B1C4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1"/>
    <w:uiPriority w:val="99"/>
    <w:rsid w:val="001B1C45"/>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1"/>
    <w:uiPriority w:val="99"/>
    <w:rsid w:val="001B1C4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1"/>
    <w:uiPriority w:val="99"/>
    <w:rsid w:val="001B1C45"/>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1"/>
    <w:uiPriority w:val="99"/>
    <w:rsid w:val="001B1C45"/>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1"/>
    <w:uiPriority w:val="99"/>
    <w:rsid w:val="001B1C45"/>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1"/>
    <w:rsid w:val="001B1C45"/>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1"/>
    <w:rsid w:val="001B1C4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1B1C45"/>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1"/>
    <w:rsid w:val="001B1C4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1"/>
    <w:rsid w:val="001B1C45"/>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1"/>
    <w:rsid w:val="001B1C45"/>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1"/>
    <w:rsid w:val="001B1C45"/>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1"/>
    <w:rsid w:val="001B1C45"/>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f0">
    <w:name w:val="Абзац списка2"/>
    <w:basedOn w:val="a1"/>
    <w:rsid w:val="001B1C45"/>
    <w:pPr>
      <w:spacing w:after="200" w:line="276" w:lineRule="auto"/>
      <w:ind w:left="720"/>
      <w:contextualSpacing/>
    </w:pPr>
    <w:rPr>
      <w:rFonts w:ascii="Calibri" w:hAnsi="Calibri"/>
      <w:sz w:val="22"/>
      <w:szCs w:val="22"/>
      <w:lang w:eastAsia="en-US"/>
    </w:rPr>
  </w:style>
  <w:style w:type="numbering" w:customStyle="1" w:styleId="116">
    <w:name w:val="Нет списка11"/>
    <w:next w:val="a4"/>
    <w:semiHidden/>
    <w:unhideWhenUsed/>
    <w:rsid w:val="001B1C45"/>
  </w:style>
  <w:style w:type="numbering" w:customStyle="1" w:styleId="2f1">
    <w:name w:val="Нет списка2"/>
    <w:next w:val="a4"/>
    <w:semiHidden/>
    <w:unhideWhenUsed/>
    <w:rsid w:val="001B1C45"/>
  </w:style>
  <w:style w:type="table" w:customStyle="1" w:styleId="117">
    <w:name w:val="Сетка таблицы11"/>
    <w:rsid w:val="001B1C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next w:val="a5"/>
    <w:rsid w:val="001B1C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semiHidden/>
    <w:unhideWhenUsed/>
    <w:rsid w:val="001B1C45"/>
  </w:style>
  <w:style w:type="numbering" w:customStyle="1" w:styleId="3c">
    <w:name w:val="Нет списка3"/>
    <w:next w:val="a4"/>
    <w:semiHidden/>
    <w:unhideWhenUsed/>
    <w:rsid w:val="001B1C45"/>
  </w:style>
  <w:style w:type="table" w:customStyle="1" w:styleId="121">
    <w:name w:val="Сетка таблицы12"/>
    <w:rsid w:val="001B1C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3"/>
    <w:next w:val="a5"/>
    <w:rsid w:val="001B1C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semiHidden/>
    <w:unhideWhenUsed/>
    <w:rsid w:val="001B1C45"/>
  </w:style>
  <w:style w:type="numbering" w:customStyle="1" w:styleId="43">
    <w:name w:val="Нет списка4"/>
    <w:next w:val="a4"/>
    <w:semiHidden/>
    <w:unhideWhenUsed/>
    <w:rsid w:val="001B1C45"/>
  </w:style>
  <w:style w:type="table" w:customStyle="1" w:styleId="132">
    <w:name w:val="Сетка таблицы13"/>
    <w:rsid w:val="001B1C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5"/>
    <w:rsid w:val="001B1C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semiHidden/>
    <w:unhideWhenUsed/>
    <w:rsid w:val="001B1C45"/>
  </w:style>
  <w:style w:type="numbering" w:customStyle="1" w:styleId="53">
    <w:name w:val="Нет списка5"/>
    <w:next w:val="a4"/>
    <w:semiHidden/>
    <w:unhideWhenUsed/>
    <w:rsid w:val="001B1C45"/>
  </w:style>
  <w:style w:type="table" w:customStyle="1" w:styleId="141">
    <w:name w:val="Сетка таблицы14"/>
    <w:rsid w:val="001B1C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5"/>
    <w:rsid w:val="001B1C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4"/>
    <w:semiHidden/>
    <w:unhideWhenUsed/>
    <w:rsid w:val="001B1C45"/>
  </w:style>
  <w:style w:type="paragraph" w:customStyle="1" w:styleId="1f3">
    <w:name w:val="Текст выноски1"/>
    <w:basedOn w:val="a1"/>
    <w:semiHidden/>
    <w:rsid w:val="001B1C45"/>
    <w:rPr>
      <w:rFonts w:ascii="Tahoma" w:hAnsi="Tahoma" w:cs="Tahoma"/>
      <w:sz w:val="16"/>
      <w:szCs w:val="16"/>
      <w:lang w:eastAsia="en-US"/>
    </w:rPr>
  </w:style>
  <w:style w:type="paragraph" w:customStyle="1" w:styleId="1f4">
    <w:name w:val="Основной текст с отступом1"/>
    <w:basedOn w:val="a1"/>
    <w:semiHidden/>
    <w:rsid w:val="001B1C45"/>
    <w:pPr>
      <w:spacing w:after="120"/>
      <w:ind w:left="283"/>
    </w:pPr>
  </w:style>
  <w:style w:type="paragraph" w:customStyle="1" w:styleId="xl130">
    <w:name w:val="xl130"/>
    <w:basedOn w:val="a1"/>
    <w:semiHidden/>
    <w:rsid w:val="001B1C45"/>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1"/>
    <w:semiHidden/>
    <w:rsid w:val="001B1C4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character" w:customStyle="1" w:styleId="1f5">
    <w:name w:val="Замещающий текст1"/>
    <w:rsid w:val="001B1C45"/>
    <w:rPr>
      <w:rFonts w:ascii="Times New Roman" w:hAnsi="Times New Roman" w:cs="Times New Roman" w:hint="default"/>
      <w:color w:val="808080"/>
    </w:rPr>
  </w:style>
  <w:style w:type="character" w:customStyle="1" w:styleId="BalloonTextChar">
    <w:name w:val="Balloon Text Char"/>
    <w:uiPriority w:val="99"/>
    <w:rsid w:val="001B1C45"/>
    <w:rPr>
      <w:rFonts w:ascii="Tahoma" w:hAnsi="Tahoma" w:cs="Tahoma" w:hint="default"/>
      <w:sz w:val="16"/>
      <w:szCs w:val="16"/>
    </w:rPr>
  </w:style>
  <w:style w:type="character" w:customStyle="1" w:styleId="BodyTextIndentChar">
    <w:name w:val="Body Text Indent Char"/>
    <w:rsid w:val="001B1C45"/>
    <w:rPr>
      <w:rFonts w:ascii="Times New Roman" w:hAnsi="Times New Roman" w:cs="Times New Roman" w:hint="default"/>
      <w:sz w:val="24"/>
      <w:szCs w:val="24"/>
      <w:lang w:eastAsia="ru-RU"/>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1B1C45"/>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semiHidden/>
    <w:locked/>
    <w:rsid w:val="001B1C45"/>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semiHidden/>
    <w:locked/>
    <w:rsid w:val="001B1C45"/>
    <w:rPr>
      <w:rFonts w:ascii="Times New Roman" w:hAnsi="Times New Roman" w:cs="Times New Roman"/>
      <w:sz w:val="20"/>
      <w:szCs w:val="20"/>
      <w:lang w:eastAsia="ru-RU"/>
    </w:rPr>
  </w:style>
  <w:style w:type="paragraph" w:customStyle="1" w:styleId="14-1">
    <w:name w:val="Текст 14-1"/>
    <w:aliases w:val="5,Стиль12-1"/>
    <w:basedOn w:val="a1"/>
    <w:rsid w:val="001B1C45"/>
    <w:pPr>
      <w:spacing w:line="360" w:lineRule="auto"/>
      <w:ind w:firstLine="709"/>
      <w:jc w:val="both"/>
    </w:pPr>
    <w:rPr>
      <w:szCs w:val="20"/>
    </w:rPr>
  </w:style>
  <w:style w:type="paragraph" w:customStyle="1" w:styleId="1f6">
    <w:name w:val="Обычный1"/>
    <w:rsid w:val="001B1C45"/>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Основной текст 21"/>
    <w:basedOn w:val="1f6"/>
    <w:rsid w:val="001B1C45"/>
  </w:style>
  <w:style w:type="paragraph" w:customStyle="1" w:styleId="Style4">
    <w:name w:val="Style4"/>
    <w:basedOn w:val="a1"/>
    <w:uiPriority w:val="99"/>
    <w:rsid w:val="001B1C45"/>
    <w:pPr>
      <w:widowControl w:val="0"/>
      <w:autoSpaceDE w:val="0"/>
      <w:autoSpaceDN w:val="0"/>
      <w:adjustRightInd w:val="0"/>
      <w:jc w:val="both"/>
    </w:pPr>
  </w:style>
  <w:style w:type="paragraph" w:customStyle="1" w:styleId="Style18">
    <w:name w:val="Style18"/>
    <w:basedOn w:val="a1"/>
    <w:rsid w:val="001B1C45"/>
    <w:pPr>
      <w:widowControl w:val="0"/>
      <w:autoSpaceDE w:val="0"/>
      <w:autoSpaceDN w:val="0"/>
      <w:adjustRightInd w:val="0"/>
      <w:jc w:val="center"/>
    </w:pPr>
  </w:style>
  <w:style w:type="character" w:customStyle="1" w:styleId="FontStyle31">
    <w:name w:val="Font Style31"/>
    <w:rsid w:val="001B1C45"/>
    <w:rPr>
      <w:rFonts w:ascii="Times New Roman" w:hAnsi="Times New Roman" w:cs="Times New Roman"/>
      <w:b/>
      <w:bCs/>
      <w:sz w:val="28"/>
      <w:szCs w:val="28"/>
    </w:rPr>
  </w:style>
  <w:style w:type="paragraph" w:customStyle="1" w:styleId="Style8">
    <w:name w:val="Style8"/>
    <w:basedOn w:val="a1"/>
    <w:rsid w:val="001B1C45"/>
    <w:pPr>
      <w:widowControl w:val="0"/>
      <w:autoSpaceDE w:val="0"/>
      <w:autoSpaceDN w:val="0"/>
      <w:adjustRightInd w:val="0"/>
      <w:spacing w:line="343" w:lineRule="exact"/>
      <w:ind w:firstLine="652"/>
    </w:pPr>
  </w:style>
  <w:style w:type="paragraph" w:customStyle="1" w:styleId="Style9">
    <w:name w:val="Style9"/>
    <w:basedOn w:val="a1"/>
    <w:rsid w:val="001B1C45"/>
    <w:pPr>
      <w:widowControl w:val="0"/>
      <w:autoSpaceDE w:val="0"/>
      <w:autoSpaceDN w:val="0"/>
      <w:adjustRightInd w:val="0"/>
      <w:spacing w:line="265" w:lineRule="exact"/>
      <w:jc w:val="center"/>
    </w:pPr>
  </w:style>
  <w:style w:type="paragraph" w:customStyle="1" w:styleId="Style11">
    <w:name w:val="Style11"/>
    <w:basedOn w:val="a1"/>
    <w:rsid w:val="001B1C45"/>
    <w:pPr>
      <w:widowControl w:val="0"/>
      <w:autoSpaceDE w:val="0"/>
      <w:autoSpaceDN w:val="0"/>
      <w:adjustRightInd w:val="0"/>
      <w:spacing w:line="343" w:lineRule="exact"/>
    </w:pPr>
  </w:style>
  <w:style w:type="paragraph" w:customStyle="1" w:styleId="Style12">
    <w:name w:val="Style12"/>
    <w:basedOn w:val="a1"/>
    <w:rsid w:val="001B1C45"/>
    <w:pPr>
      <w:widowControl w:val="0"/>
      <w:autoSpaceDE w:val="0"/>
      <w:autoSpaceDN w:val="0"/>
      <w:adjustRightInd w:val="0"/>
      <w:spacing w:line="350" w:lineRule="exact"/>
      <w:ind w:firstLine="745"/>
      <w:jc w:val="both"/>
    </w:pPr>
  </w:style>
  <w:style w:type="paragraph" w:customStyle="1" w:styleId="Style13">
    <w:name w:val="Style13"/>
    <w:basedOn w:val="a1"/>
    <w:rsid w:val="001B1C45"/>
    <w:pPr>
      <w:widowControl w:val="0"/>
      <w:autoSpaceDE w:val="0"/>
      <w:autoSpaceDN w:val="0"/>
      <w:adjustRightInd w:val="0"/>
    </w:pPr>
  </w:style>
  <w:style w:type="paragraph" w:customStyle="1" w:styleId="Style14">
    <w:name w:val="Style14"/>
    <w:basedOn w:val="a1"/>
    <w:rsid w:val="001B1C45"/>
    <w:pPr>
      <w:widowControl w:val="0"/>
      <w:autoSpaceDE w:val="0"/>
      <w:autoSpaceDN w:val="0"/>
      <w:adjustRightInd w:val="0"/>
      <w:spacing w:line="361" w:lineRule="exact"/>
      <w:ind w:firstLine="761"/>
    </w:pPr>
  </w:style>
  <w:style w:type="paragraph" w:customStyle="1" w:styleId="Style16">
    <w:name w:val="Style16"/>
    <w:basedOn w:val="a1"/>
    <w:rsid w:val="001B1C45"/>
    <w:pPr>
      <w:widowControl w:val="0"/>
      <w:autoSpaceDE w:val="0"/>
      <w:autoSpaceDN w:val="0"/>
      <w:adjustRightInd w:val="0"/>
    </w:pPr>
  </w:style>
  <w:style w:type="paragraph" w:customStyle="1" w:styleId="Style17">
    <w:name w:val="Style17"/>
    <w:basedOn w:val="a1"/>
    <w:rsid w:val="001B1C45"/>
    <w:pPr>
      <w:widowControl w:val="0"/>
      <w:autoSpaceDE w:val="0"/>
      <w:autoSpaceDN w:val="0"/>
      <w:adjustRightInd w:val="0"/>
      <w:spacing w:line="350" w:lineRule="exact"/>
      <w:ind w:hanging="1155"/>
    </w:pPr>
  </w:style>
  <w:style w:type="paragraph" w:customStyle="1" w:styleId="Style19">
    <w:name w:val="Style19"/>
    <w:basedOn w:val="a1"/>
    <w:rsid w:val="001B1C45"/>
    <w:pPr>
      <w:widowControl w:val="0"/>
      <w:autoSpaceDE w:val="0"/>
      <w:autoSpaceDN w:val="0"/>
      <w:adjustRightInd w:val="0"/>
      <w:spacing w:line="350" w:lineRule="exact"/>
      <w:ind w:hanging="1314"/>
    </w:pPr>
  </w:style>
  <w:style w:type="paragraph" w:customStyle="1" w:styleId="Style21">
    <w:name w:val="Style21"/>
    <w:basedOn w:val="a1"/>
    <w:rsid w:val="001B1C45"/>
    <w:pPr>
      <w:widowControl w:val="0"/>
      <w:autoSpaceDE w:val="0"/>
      <w:autoSpaceDN w:val="0"/>
      <w:adjustRightInd w:val="0"/>
      <w:spacing w:line="354" w:lineRule="exact"/>
      <w:ind w:firstLine="799"/>
    </w:pPr>
  </w:style>
  <w:style w:type="paragraph" w:customStyle="1" w:styleId="Style22">
    <w:name w:val="Style22"/>
    <w:basedOn w:val="a1"/>
    <w:rsid w:val="001B1C45"/>
    <w:pPr>
      <w:widowControl w:val="0"/>
      <w:autoSpaceDE w:val="0"/>
      <w:autoSpaceDN w:val="0"/>
      <w:adjustRightInd w:val="0"/>
    </w:pPr>
  </w:style>
  <w:style w:type="paragraph" w:customStyle="1" w:styleId="Style23">
    <w:name w:val="Style23"/>
    <w:basedOn w:val="a1"/>
    <w:rsid w:val="001B1C45"/>
    <w:pPr>
      <w:widowControl w:val="0"/>
      <w:autoSpaceDE w:val="0"/>
      <w:autoSpaceDN w:val="0"/>
      <w:adjustRightInd w:val="0"/>
      <w:spacing w:line="364" w:lineRule="exact"/>
      <w:ind w:firstLine="761"/>
      <w:jc w:val="both"/>
    </w:pPr>
  </w:style>
  <w:style w:type="character" w:customStyle="1" w:styleId="FontStyle28">
    <w:name w:val="Font Style28"/>
    <w:rsid w:val="001B1C45"/>
    <w:rPr>
      <w:rFonts w:ascii="Times New Roman" w:hAnsi="Times New Roman" w:cs="Times New Roman"/>
      <w:b/>
      <w:bCs/>
      <w:sz w:val="18"/>
      <w:szCs w:val="18"/>
    </w:rPr>
  </w:style>
  <w:style w:type="character" w:customStyle="1" w:styleId="FontStyle29">
    <w:name w:val="Font Style29"/>
    <w:rsid w:val="001B1C45"/>
    <w:rPr>
      <w:rFonts w:ascii="Times New Roman" w:hAnsi="Times New Roman" w:cs="Times New Roman"/>
      <w:b/>
      <w:bCs/>
      <w:spacing w:val="90"/>
      <w:sz w:val="38"/>
      <w:szCs w:val="38"/>
    </w:rPr>
  </w:style>
  <w:style w:type="character" w:customStyle="1" w:styleId="FontStyle30">
    <w:name w:val="Font Style30"/>
    <w:rsid w:val="001B1C45"/>
    <w:rPr>
      <w:rFonts w:ascii="Times New Roman" w:hAnsi="Times New Roman" w:cs="Times New Roman"/>
      <w:sz w:val="18"/>
      <w:szCs w:val="18"/>
    </w:rPr>
  </w:style>
  <w:style w:type="character" w:customStyle="1" w:styleId="FontStyle32">
    <w:name w:val="Font Style32"/>
    <w:rsid w:val="001B1C45"/>
    <w:rPr>
      <w:rFonts w:ascii="Arial Narrow" w:hAnsi="Arial Narrow" w:cs="Arial Narrow"/>
      <w:b/>
      <w:bCs/>
      <w:smallCaps/>
      <w:spacing w:val="-10"/>
      <w:sz w:val="20"/>
      <w:szCs w:val="20"/>
    </w:rPr>
  </w:style>
  <w:style w:type="character" w:customStyle="1" w:styleId="FontStyle33">
    <w:name w:val="Font Style33"/>
    <w:rsid w:val="001B1C45"/>
    <w:rPr>
      <w:rFonts w:ascii="Sylfaen" w:hAnsi="Sylfaen" w:cs="Sylfaen"/>
      <w:b/>
      <w:bCs/>
      <w:spacing w:val="30"/>
      <w:sz w:val="22"/>
      <w:szCs w:val="22"/>
    </w:rPr>
  </w:style>
  <w:style w:type="character" w:customStyle="1" w:styleId="FontStyle34">
    <w:name w:val="Font Style34"/>
    <w:rsid w:val="001B1C45"/>
    <w:rPr>
      <w:rFonts w:ascii="Times New Roman" w:hAnsi="Times New Roman" w:cs="Times New Roman"/>
      <w:b/>
      <w:bCs/>
      <w:i/>
      <w:iCs/>
      <w:sz w:val="28"/>
      <w:szCs w:val="28"/>
    </w:rPr>
  </w:style>
  <w:style w:type="character" w:customStyle="1" w:styleId="FontStyle35">
    <w:name w:val="Font Style35"/>
    <w:rsid w:val="001B1C45"/>
    <w:rPr>
      <w:rFonts w:ascii="Times New Roman" w:hAnsi="Times New Roman" w:cs="Times New Roman"/>
      <w:b/>
      <w:bCs/>
      <w:i/>
      <w:iCs/>
      <w:sz w:val="28"/>
      <w:szCs w:val="28"/>
    </w:rPr>
  </w:style>
  <w:style w:type="character" w:customStyle="1" w:styleId="FontStyle36">
    <w:name w:val="Font Style36"/>
    <w:rsid w:val="001B1C45"/>
    <w:rPr>
      <w:rFonts w:ascii="Times New Roman" w:hAnsi="Times New Roman" w:cs="Times New Roman"/>
      <w:i/>
      <w:iCs/>
      <w:spacing w:val="-10"/>
      <w:sz w:val="28"/>
      <w:szCs w:val="28"/>
    </w:rPr>
  </w:style>
  <w:style w:type="character" w:customStyle="1" w:styleId="FontStyle37">
    <w:name w:val="Font Style37"/>
    <w:rsid w:val="001B1C45"/>
    <w:rPr>
      <w:rFonts w:ascii="Times New Roman" w:hAnsi="Times New Roman" w:cs="Times New Roman"/>
      <w:b/>
      <w:bCs/>
      <w:i/>
      <w:iCs/>
      <w:sz w:val="28"/>
      <w:szCs w:val="28"/>
    </w:rPr>
  </w:style>
  <w:style w:type="character" w:customStyle="1" w:styleId="FontStyle38">
    <w:name w:val="Font Style38"/>
    <w:rsid w:val="001B1C45"/>
    <w:rPr>
      <w:rFonts w:ascii="Times New Roman" w:hAnsi="Times New Roman" w:cs="Times New Roman"/>
      <w:i/>
      <w:iCs/>
      <w:spacing w:val="-20"/>
      <w:sz w:val="30"/>
      <w:szCs w:val="30"/>
    </w:rPr>
  </w:style>
  <w:style w:type="character" w:customStyle="1" w:styleId="FontStyle39">
    <w:name w:val="Font Style39"/>
    <w:rsid w:val="001B1C45"/>
    <w:rPr>
      <w:rFonts w:ascii="Times New Roman" w:hAnsi="Times New Roman" w:cs="Times New Roman"/>
      <w:b/>
      <w:bCs/>
      <w:i/>
      <w:iCs/>
      <w:sz w:val="28"/>
      <w:szCs w:val="28"/>
    </w:rPr>
  </w:style>
  <w:style w:type="character" w:customStyle="1" w:styleId="FontStyle40">
    <w:name w:val="Font Style40"/>
    <w:rsid w:val="001B1C45"/>
    <w:rPr>
      <w:rFonts w:ascii="Times New Roman" w:hAnsi="Times New Roman" w:cs="Times New Roman"/>
      <w:sz w:val="28"/>
      <w:szCs w:val="28"/>
    </w:rPr>
  </w:style>
  <w:style w:type="paragraph" w:styleId="affff3">
    <w:name w:val="Block Text"/>
    <w:basedOn w:val="a1"/>
    <w:rsid w:val="001B1C45"/>
    <w:pPr>
      <w:ind w:left="1134" w:right="1134"/>
      <w:jc w:val="center"/>
    </w:pPr>
    <w:rPr>
      <w:sz w:val="26"/>
      <w:szCs w:val="20"/>
    </w:rPr>
  </w:style>
  <w:style w:type="paragraph" w:customStyle="1" w:styleId="FR3">
    <w:name w:val="FR3"/>
    <w:rsid w:val="001B1C45"/>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rvps1401">
    <w:name w:val="rvps1401"/>
    <w:basedOn w:val="a1"/>
    <w:rsid w:val="001B1C45"/>
    <w:pPr>
      <w:spacing w:after="225"/>
    </w:pPr>
    <w:rPr>
      <w:rFonts w:ascii="Arial" w:hAnsi="Arial" w:cs="Arial"/>
      <w:color w:val="000000"/>
      <w:sz w:val="18"/>
      <w:szCs w:val="18"/>
    </w:rPr>
  </w:style>
  <w:style w:type="character" w:customStyle="1" w:styleId="rvts1415">
    <w:name w:val="rvts1415"/>
    <w:rsid w:val="001B1C45"/>
    <w:rPr>
      <w:rFonts w:ascii="Arial" w:hAnsi="Arial"/>
      <w:i/>
      <w:color w:val="000000"/>
      <w:sz w:val="18"/>
      <w:u w:val="none"/>
      <w:effect w:val="none"/>
      <w:shd w:val="clear" w:color="auto" w:fill="auto"/>
    </w:rPr>
  </w:style>
  <w:style w:type="paragraph" w:customStyle="1" w:styleId="affff4">
    <w:name w:val="ОСН ТЕКСТ"/>
    <w:basedOn w:val="a1"/>
    <w:rsid w:val="001B1C45"/>
    <w:pPr>
      <w:ind w:firstLine="720"/>
      <w:jc w:val="both"/>
    </w:pPr>
    <w:rPr>
      <w:sz w:val="26"/>
      <w:szCs w:val="26"/>
    </w:rPr>
  </w:style>
  <w:style w:type="character" w:customStyle="1" w:styleId="2f3">
    <w:name w:val="Замещающий текст2"/>
    <w:rsid w:val="001B1C45"/>
    <w:rPr>
      <w:rFonts w:ascii="Times New Roman" w:hAnsi="Times New Roman" w:cs="Times New Roman"/>
      <w:color w:val="808080"/>
    </w:rPr>
  </w:style>
  <w:style w:type="paragraph" w:customStyle="1" w:styleId="2f4">
    <w:name w:val="Текст выноски2"/>
    <w:basedOn w:val="a1"/>
    <w:rsid w:val="001B1C45"/>
    <w:rPr>
      <w:rFonts w:ascii="Tahoma" w:hAnsi="Tahoma" w:cs="Tahoma"/>
      <w:sz w:val="16"/>
      <w:szCs w:val="16"/>
      <w:lang w:eastAsia="en-US"/>
    </w:rPr>
  </w:style>
  <w:style w:type="paragraph" w:customStyle="1" w:styleId="2f5">
    <w:name w:val="Основной текст с отступом2"/>
    <w:basedOn w:val="a1"/>
    <w:rsid w:val="001B1C45"/>
    <w:pPr>
      <w:spacing w:after="120"/>
      <w:ind w:left="283"/>
    </w:pPr>
  </w:style>
  <w:style w:type="character" w:customStyle="1" w:styleId="Heading3Char">
    <w:name w:val="Heading 3 Char"/>
    <w:aliases w:val="H3 Char,&quot;Сапфир&quot; Char"/>
    <w:locked/>
    <w:rsid w:val="001B1C45"/>
    <w:rPr>
      <w:rFonts w:ascii="Cambria" w:hAnsi="Cambria" w:cs="Cambria"/>
      <w:b/>
      <w:bCs/>
      <w:sz w:val="26"/>
      <w:szCs w:val="26"/>
      <w:lang w:val="x-none" w:eastAsia="en-US"/>
    </w:rPr>
  </w:style>
  <w:style w:type="character" w:customStyle="1" w:styleId="Heading5Char">
    <w:name w:val="Heading 5 Char"/>
    <w:locked/>
    <w:rsid w:val="001B1C45"/>
    <w:rPr>
      <w:rFonts w:ascii="Cambria" w:hAnsi="Cambria" w:cs="Cambria"/>
      <w:color w:val="243F60"/>
      <w:sz w:val="24"/>
      <w:szCs w:val="24"/>
    </w:rPr>
  </w:style>
  <w:style w:type="character" w:customStyle="1" w:styleId="Heading1Char1">
    <w:name w:val="Heading 1 Char1"/>
    <w:locked/>
    <w:rsid w:val="001B1C45"/>
    <w:rPr>
      <w:rFonts w:ascii="Cambria" w:hAnsi="Cambria" w:cs="Cambria"/>
      <w:b/>
      <w:bCs/>
      <w:color w:val="365F91"/>
      <w:sz w:val="28"/>
      <w:szCs w:val="28"/>
    </w:rPr>
  </w:style>
  <w:style w:type="character" w:customStyle="1" w:styleId="Heading2Char1">
    <w:name w:val="Heading 2 Char1"/>
    <w:locked/>
    <w:rsid w:val="001B1C45"/>
    <w:rPr>
      <w:rFonts w:ascii="Cambria" w:hAnsi="Cambria" w:cs="Cambria"/>
      <w:b/>
      <w:bCs/>
      <w:i/>
      <w:iCs/>
      <w:sz w:val="28"/>
      <w:szCs w:val="28"/>
    </w:rPr>
  </w:style>
  <w:style w:type="character" w:customStyle="1" w:styleId="BodyText2Char1">
    <w:name w:val="Body Text 2 Char1"/>
    <w:locked/>
    <w:rsid w:val="001B1C45"/>
    <w:rPr>
      <w:rFonts w:ascii="Times New Roman" w:hAnsi="Times New Roman" w:cs="Times New Roman"/>
      <w:color w:val="000000"/>
    </w:rPr>
  </w:style>
  <w:style w:type="paragraph" w:customStyle="1" w:styleId="formattext">
    <w:name w:val="formattext"/>
    <w:basedOn w:val="a1"/>
    <w:rsid w:val="001B1C45"/>
    <w:pPr>
      <w:spacing w:before="100" w:beforeAutospacing="1" w:after="100" w:afterAutospacing="1"/>
    </w:pPr>
    <w:rPr>
      <w:rFonts w:ascii="Calibri" w:hAnsi="Calibri" w:cs="Calibri"/>
    </w:rPr>
  </w:style>
  <w:style w:type="character" w:customStyle="1" w:styleId="afff8">
    <w:name w:val="Без интервала Знак"/>
    <w:link w:val="17"/>
    <w:locked/>
    <w:rsid w:val="001B1C45"/>
    <w:rPr>
      <w:rFonts w:ascii="Times New Roman" w:eastAsia="Calibri" w:hAnsi="Times New Roman" w:cs="Times New Roman"/>
      <w:kern w:val="1"/>
      <w:sz w:val="24"/>
      <w:szCs w:val="24"/>
      <w:lang w:eastAsia="hi-IN" w:bidi="hi-IN"/>
    </w:rPr>
  </w:style>
  <w:style w:type="character" w:customStyle="1" w:styleId="BodyText3Char">
    <w:name w:val="Body Text 3 Char"/>
    <w:uiPriority w:val="99"/>
    <w:locked/>
    <w:rsid w:val="001B1C45"/>
    <w:rPr>
      <w:rFonts w:cs="Times New Roman"/>
      <w:sz w:val="16"/>
      <w:szCs w:val="16"/>
    </w:rPr>
  </w:style>
  <w:style w:type="character" w:customStyle="1" w:styleId="BodyText3Char1">
    <w:name w:val="Body Text 3 Char1"/>
    <w:locked/>
    <w:rsid w:val="001B1C45"/>
    <w:rPr>
      <w:rFonts w:cs="Times New Roman"/>
      <w:sz w:val="16"/>
      <w:szCs w:val="16"/>
      <w:lang w:val="ru-RU" w:eastAsia="ru-RU"/>
    </w:rPr>
  </w:style>
  <w:style w:type="character" w:customStyle="1" w:styleId="FooterChar1">
    <w:name w:val="Footer Char1"/>
    <w:uiPriority w:val="99"/>
    <w:locked/>
    <w:rsid w:val="001B1C45"/>
    <w:rPr>
      <w:rFonts w:cs="Times New Roman"/>
      <w:lang w:val="ru-RU" w:eastAsia="ru-RU"/>
    </w:rPr>
  </w:style>
  <w:style w:type="character" w:customStyle="1" w:styleId="BodyTextIndentChar1">
    <w:name w:val="Body Text Indent Char1"/>
    <w:locked/>
    <w:rsid w:val="001B1C45"/>
    <w:rPr>
      <w:rFonts w:cs="Times New Roman"/>
      <w:sz w:val="24"/>
      <w:szCs w:val="24"/>
      <w:lang w:val="ru-RU" w:eastAsia="ru-RU"/>
    </w:rPr>
  </w:style>
  <w:style w:type="character" w:customStyle="1" w:styleId="BalloonTextChar1">
    <w:name w:val="Balloon Text Char1"/>
    <w:uiPriority w:val="99"/>
    <w:semiHidden/>
    <w:locked/>
    <w:rsid w:val="001B1C45"/>
    <w:rPr>
      <w:rFonts w:ascii="Segoe UI" w:hAnsi="Segoe UI" w:cs="Segoe UI"/>
      <w:sz w:val="18"/>
      <w:szCs w:val="18"/>
    </w:rPr>
  </w:style>
  <w:style w:type="paragraph" w:customStyle="1" w:styleId="s1">
    <w:name w:val="s_1"/>
    <w:basedOn w:val="a1"/>
    <w:rsid w:val="001B1C45"/>
    <w:pPr>
      <w:spacing w:before="100" w:beforeAutospacing="1" w:after="100" w:afterAutospacing="1"/>
    </w:pPr>
    <w:rPr>
      <w:rFonts w:ascii="Calibri" w:hAnsi="Calibri" w:cs="Calibri"/>
    </w:rPr>
  </w:style>
  <w:style w:type="paragraph" w:customStyle="1" w:styleId="s37">
    <w:name w:val="s_37"/>
    <w:basedOn w:val="a1"/>
    <w:rsid w:val="001B1C45"/>
    <w:pPr>
      <w:spacing w:before="100" w:beforeAutospacing="1" w:after="100" w:afterAutospacing="1"/>
    </w:pPr>
    <w:rPr>
      <w:rFonts w:ascii="Calibri" w:hAnsi="Calibri" w:cs="Calibri"/>
    </w:rPr>
  </w:style>
  <w:style w:type="paragraph" w:customStyle="1" w:styleId="s16">
    <w:name w:val="s_16"/>
    <w:basedOn w:val="a1"/>
    <w:rsid w:val="001B1C45"/>
    <w:pPr>
      <w:spacing w:before="100" w:beforeAutospacing="1" w:after="100" w:afterAutospacing="1"/>
    </w:pPr>
    <w:rPr>
      <w:rFonts w:ascii="Calibri" w:hAnsi="Calibri" w:cs="Calibri"/>
    </w:rPr>
  </w:style>
  <w:style w:type="paragraph" w:customStyle="1" w:styleId="empty">
    <w:name w:val="empty"/>
    <w:basedOn w:val="a1"/>
    <w:rsid w:val="001B1C45"/>
    <w:pPr>
      <w:spacing w:before="100" w:beforeAutospacing="1" w:after="100" w:afterAutospacing="1"/>
    </w:pPr>
    <w:rPr>
      <w:rFonts w:ascii="Calibri" w:hAnsi="Calibri" w:cs="Calibri"/>
    </w:rPr>
  </w:style>
  <w:style w:type="character" w:customStyle="1" w:styleId="84">
    <w:name w:val="Знак Знак8"/>
    <w:rsid w:val="001B1C45"/>
    <w:rPr>
      <w:rFonts w:cs="Times New Roman"/>
      <w:sz w:val="16"/>
      <w:szCs w:val="16"/>
    </w:rPr>
  </w:style>
  <w:style w:type="character" w:customStyle="1" w:styleId="HeaderChar1">
    <w:name w:val="Header Char1"/>
    <w:locked/>
    <w:rsid w:val="001B1C45"/>
    <w:rPr>
      <w:rFonts w:cs="Times New Roman"/>
      <w:sz w:val="24"/>
      <w:szCs w:val="24"/>
    </w:rPr>
  </w:style>
  <w:style w:type="character" w:customStyle="1" w:styleId="extended-textfull">
    <w:name w:val="extended-text__full"/>
    <w:rsid w:val="001B1C45"/>
    <w:rPr>
      <w:rFonts w:cs="Times New Roman"/>
    </w:rPr>
  </w:style>
  <w:style w:type="paragraph" w:customStyle="1" w:styleId="1f7">
    <w:name w:val="Знак Знак1 Знак Знак Знак Знак Знак Знак Знак Знак"/>
    <w:basedOn w:val="a1"/>
    <w:rsid w:val="001B1C45"/>
    <w:pPr>
      <w:spacing w:before="100" w:beforeAutospacing="1" w:after="100" w:afterAutospacing="1"/>
    </w:pPr>
    <w:rPr>
      <w:rFonts w:ascii="Tahoma" w:hAnsi="Tahoma" w:cs="Tahoma"/>
      <w:sz w:val="20"/>
      <w:szCs w:val="20"/>
      <w:lang w:val="en-US" w:eastAsia="en-US"/>
    </w:rPr>
  </w:style>
  <w:style w:type="character" w:customStyle="1" w:styleId="BodyTextChar1">
    <w:name w:val="Body Text Char1"/>
    <w:aliases w:val="Основной текст1 Char1,Основной текст Знак Знак Char1,bt Char1"/>
    <w:uiPriority w:val="99"/>
    <w:locked/>
    <w:rsid w:val="001B1C45"/>
    <w:rPr>
      <w:rFonts w:ascii="TimesET" w:hAnsi="TimesET" w:cs="TimesET"/>
      <w:sz w:val="24"/>
      <w:szCs w:val="24"/>
    </w:rPr>
  </w:style>
  <w:style w:type="paragraph" w:customStyle="1" w:styleId="3e">
    <w:name w:val="Знак Знак Знак Знак3"/>
    <w:basedOn w:val="a1"/>
    <w:rsid w:val="001B1C45"/>
    <w:pPr>
      <w:spacing w:before="100" w:beforeAutospacing="1" w:after="100" w:afterAutospacing="1"/>
    </w:pPr>
    <w:rPr>
      <w:rFonts w:ascii="Tahoma" w:hAnsi="Tahoma" w:cs="Tahoma"/>
      <w:sz w:val="20"/>
      <w:szCs w:val="20"/>
      <w:lang w:val="en-US" w:eastAsia="en-US"/>
    </w:rPr>
  </w:style>
  <w:style w:type="paragraph" w:customStyle="1" w:styleId="affff5">
    <w:name w:val="Знак Знак Знак Знак Знак Знак Знак Знак Знак Знак Знак Знак Знак"/>
    <w:basedOn w:val="a1"/>
    <w:rsid w:val="001B1C45"/>
    <w:pPr>
      <w:spacing w:before="100" w:beforeAutospacing="1" w:after="100" w:afterAutospacing="1"/>
    </w:pPr>
    <w:rPr>
      <w:rFonts w:ascii="Tahoma" w:hAnsi="Tahoma" w:cs="Tahoma"/>
      <w:sz w:val="20"/>
      <w:szCs w:val="20"/>
      <w:lang w:val="en-US" w:eastAsia="en-US"/>
    </w:rPr>
  </w:style>
  <w:style w:type="character" w:customStyle="1" w:styleId="BodyTextIndent3Char">
    <w:name w:val="Body Text Indent 3 Char"/>
    <w:uiPriority w:val="99"/>
    <w:locked/>
    <w:rsid w:val="001B1C45"/>
    <w:rPr>
      <w:sz w:val="16"/>
    </w:rPr>
  </w:style>
  <w:style w:type="character" w:customStyle="1" w:styleId="BodyTextIndent3Char1">
    <w:name w:val="Body Text Indent 3 Char1"/>
    <w:uiPriority w:val="99"/>
    <w:semiHidden/>
    <w:locked/>
    <w:rsid w:val="001B1C45"/>
    <w:rPr>
      <w:rFonts w:cs="Times New Roman"/>
      <w:sz w:val="16"/>
      <w:szCs w:val="16"/>
    </w:rPr>
  </w:style>
  <w:style w:type="character" w:customStyle="1" w:styleId="BodyTextIndent3Char2">
    <w:name w:val="Body Text Indent 3 Char2"/>
    <w:locked/>
    <w:rsid w:val="001B1C45"/>
    <w:rPr>
      <w:rFonts w:cs="Times New Roman"/>
      <w:sz w:val="16"/>
      <w:szCs w:val="16"/>
    </w:rPr>
  </w:style>
  <w:style w:type="paragraph" w:customStyle="1" w:styleId="affff6">
    <w:name w:val="Знак Знак Знак Знак Знак Знак"/>
    <w:basedOn w:val="a1"/>
    <w:rsid w:val="001B1C45"/>
    <w:pPr>
      <w:spacing w:before="100" w:beforeAutospacing="1" w:after="100" w:afterAutospacing="1"/>
    </w:pPr>
    <w:rPr>
      <w:rFonts w:ascii="Tahoma" w:hAnsi="Tahoma" w:cs="Tahoma"/>
      <w:sz w:val="20"/>
      <w:szCs w:val="20"/>
      <w:lang w:val="en-US" w:eastAsia="en-US"/>
    </w:rPr>
  </w:style>
  <w:style w:type="paragraph" w:customStyle="1" w:styleId="1f8">
    <w:name w:val="Знак Знак1 Знак Знак Знак Знак Знак Знак Знак Знак Знак Знак Знак Знак"/>
    <w:basedOn w:val="a1"/>
    <w:rsid w:val="001B1C45"/>
    <w:pPr>
      <w:spacing w:before="100" w:beforeAutospacing="1" w:after="100" w:afterAutospacing="1"/>
    </w:pPr>
    <w:rPr>
      <w:rFonts w:ascii="Tahoma" w:hAnsi="Tahoma" w:cs="Tahoma"/>
      <w:sz w:val="20"/>
      <w:szCs w:val="20"/>
      <w:lang w:val="en-US" w:eastAsia="en-US"/>
    </w:rPr>
  </w:style>
  <w:style w:type="character" w:customStyle="1" w:styleId="PlainTextChar">
    <w:name w:val="Plain Text Char"/>
    <w:uiPriority w:val="99"/>
    <w:locked/>
    <w:rsid w:val="001B1C45"/>
    <w:rPr>
      <w:rFonts w:ascii="Courier New" w:hAnsi="Courier New"/>
    </w:rPr>
  </w:style>
  <w:style w:type="character" w:customStyle="1" w:styleId="PlainTextChar1">
    <w:name w:val="Plain Text Char1"/>
    <w:semiHidden/>
    <w:locked/>
    <w:rsid w:val="001B1C45"/>
    <w:rPr>
      <w:rFonts w:ascii="Courier New" w:hAnsi="Courier New" w:cs="Courier New"/>
      <w:sz w:val="20"/>
      <w:szCs w:val="20"/>
    </w:rPr>
  </w:style>
  <w:style w:type="character" w:customStyle="1" w:styleId="PlainTextChar2">
    <w:name w:val="Plain Text Char2"/>
    <w:semiHidden/>
    <w:locked/>
    <w:rsid w:val="001B1C45"/>
    <w:rPr>
      <w:rFonts w:ascii="Courier New" w:hAnsi="Courier New" w:cs="Courier New"/>
      <w:sz w:val="20"/>
      <w:szCs w:val="20"/>
    </w:rPr>
  </w:style>
  <w:style w:type="paragraph" w:customStyle="1" w:styleId="1f9">
    <w:name w:val="Знак Знак1 Знак Знак"/>
    <w:basedOn w:val="a1"/>
    <w:rsid w:val="001B1C45"/>
    <w:pPr>
      <w:spacing w:before="100" w:beforeAutospacing="1" w:after="100" w:afterAutospacing="1"/>
    </w:pPr>
    <w:rPr>
      <w:rFonts w:ascii="Tahoma" w:hAnsi="Tahoma" w:cs="Tahoma"/>
      <w:sz w:val="20"/>
      <w:szCs w:val="20"/>
      <w:lang w:val="en-US" w:eastAsia="en-US"/>
    </w:rPr>
  </w:style>
  <w:style w:type="paragraph" w:customStyle="1" w:styleId="133">
    <w:name w:val="Знак Знак1 Знак Знак3"/>
    <w:basedOn w:val="a1"/>
    <w:rsid w:val="001B1C45"/>
    <w:pPr>
      <w:spacing w:before="100" w:beforeAutospacing="1" w:after="100" w:afterAutospacing="1"/>
    </w:pPr>
    <w:rPr>
      <w:rFonts w:ascii="Tahoma" w:hAnsi="Tahoma" w:cs="Tahoma"/>
      <w:sz w:val="20"/>
      <w:szCs w:val="20"/>
      <w:lang w:val="en-US" w:eastAsia="en-US"/>
    </w:rPr>
  </w:style>
  <w:style w:type="character" w:customStyle="1" w:styleId="afffe">
    <w:name w:val="Абзац списка Знак"/>
    <w:aliases w:val="маркированный Знак,Абзац списка1 Знак"/>
    <w:link w:val="1d"/>
    <w:locked/>
    <w:rsid w:val="001B1C45"/>
    <w:rPr>
      <w:rFonts w:ascii="Calibri" w:eastAsia="Times New Roman" w:hAnsi="Calibri" w:cs="Times New Roman"/>
    </w:rPr>
  </w:style>
  <w:style w:type="paragraph" w:customStyle="1" w:styleId="1fa">
    <w:name w:val="Знак Знак1 Знак Знак Знак Знак Знак Знак"/>
    <w:basedOn w:val="a1"/>
    <w:rsid w:val="001B1C45"/>
    <w:pPr>
      <w:spacing w:before="100" w:beforeAutospacing="1" w:after="100" w:afterAutospacing="1"/>
    </w:pPr>
    <w:rPr>
      <w:rFonts w:ascii="Tahoma" w:hAnsi="Tahoma" w:cs="Tahoma"/>
      <w:sz w:val="20"/>
      <w:szCs w:val="20"/>
      <w:lang w:val="en-US" w:eastAsia="en-US"/>
    </w:rPr>
  </w:style>
  <w:style w:type="paragraph" w:customStyle="1" w:styleId="134">
    <w:name w:val="Знак Знак1 Знак Знак Знак Знак Знак Знак3"/>
    <w:basedOn w:val="a1"/>
    <w:rsid w:val="001B1C45"/>
    <w:pPr>
      <w:spacing w:before="100" w:beforeAutospacing="1" w:after="100" w:afterAutospacing="1"/>
    </w:pPr>
    <w:rPr>
      <w:rFonts w:ascii="Tahoma" w:hAnsi="Tahoma" w:cs="Tahoma"/>
      <w:sz w:val="20"/>
      <w:szCs w:val="20"/>
      <w:lang w:val="en-US" w:eastAsia="en-US"/>
    </w:rPr>
  </w:style>
  <w:style w:type="paragraph" w:customStyle="1" w:styleId="affff7">
    <w:name w:val="Основной"/>
    <w:basedOn w:val="a1"/>
    <w:rsid w:val="001B1C45"/>
    <w:pPr>
      <w:spacing w:after="40"/>
      <w:ind w:firstLine="709"/>
      <w:jc w:val="both"/>
    </w:pPr>
    <w:rPr>
      <w:rFonts w:ascii="Calibri" w:hAnsi="Calibri" w:cs="Calibri"/>
      <w:sz w:val="26"/>
      <w:szCs w:val="26"/>
      <w:lang w:eastAsia="ar-SA"/>
    </w:rPr>
  </w:style>
  <w:style w:type="character" w:customStyle="1" w:styleId="135">
    <w:name w:val="Знак Знак13"/>
    <w:locked/>
    <w:rsid w:val="001B1C45"/>
    <w:rPr>
      <w:rFonts w:ascii="Arial" w:hAnsi="Arial"/>
      <w:b/>
      <w:i/>
      <w:sz w:val="28"/>
      <w:lang w:val="ru-RU" w:eastAsia="ru-RU"/>
    </w:rPr>
  </w:style>
  <w:style w:type="character" w:customStyle="1" w:styleId="118">
    <w:name w:val="Знак Знак11"/>
    <w:rsid w:val="001B1C45"/>
    <w:rPr>
      <w:sz w:val="24"/>
    </w:rPr>
  </w:style>
  <w:style w:type="character" w:customStyle="1" w:styleId="100">
    <w:name w:val="Знак Знак10"/>
    <w:locked/>
    <w:rsid w:val="001B1C45"/>
    <w:rPr>
      <w:sz w:val="24"/>
      <w:lang w:val="ru-RU" w:eastAsia="ru-RU"/>
    </w:rPr>
  </w:style>
  <w:style w:type="character" w:customStyle="1" w:styleId="61">
    <w:name w:val="Знак Знак6"/>
    <w:uiPriority w:val="99"/>
    <w:rsid w:val="001B1C45"/>
    <w:rPr>
      <w:lang w:val="ru-RU" w:eastAsia="ru-RU"/>
    </w:rPr>
  </w:style>
  <w:style w:type="paragraph" w:customStyle="1" w:styleId="2f6">
    <w:name w:val="Знак2"/>
    <w:basedOn w:val="a1"/>
    <w:uiPriority w:val="99"/>
    <w:rsid w:val="001B1C45"/>
    <w:pPr>
      <w:spacing w:before="100" w:beforeAutospacing="1" w:after="100" w:afterAutospacing="1"/>
    </w:pPr>
    <w:rPr>
      <w:rFonts w:ascii="Tahoma" w:hAnsi="Tahoma" w:cs="Tahoma"/>
      <w:sz w:val="20"/>
      <w:szCs w:val="20"/>
      <w:lang w:val="en-US" w:eastAsia="en-US"/>
    </w:rPr>
  </w:style>
  <w:style w:type="paragraph" w:customStyle="1" w:styleId="1fb">
    <w:name w:val="Знак Знак Знак Знак1"/>
    <w:basedOn w:val="a1"/>
    <w:rsid w:val="001B1C45"/>
    <w:pPr>
      <w:spacing w:before="100" w:beforeAutospacing="1" w:after="100" w:afterAutospacing="1"/>
    </w:pPr>
    <w:rPr>
      <w:rFonts w:ascii="Tahoma" w:hAnsi="Tahoma" w:cs="Tahoma"/>
      <w:sz w:val="20"/>
      <w:szCs w:val="20"/>
      <w:lang w:val="en-US" w:eastAsia="en-US"/>
    </w:rPr>
  </w:style>
  <w:style w:type="paragraph" w:customStyle="1" w:styleId="2f7">
    <w:name w:val="Знак Знак Знак Знак Знак Знак2"/>
    <w:basedOn w:val="a1"/>
    <w:rsid w:val="001B1C45"/>
    <w:pPr>
      <w:spacing w:before="100" w:beforeAutospacing="1" w:after="100" w:afterAutospacing="1"/>
    </w:pPr>
    <w:rPr>
      <w:rFonts w:ascii="Tahoma" w:hAnsi="Tahoma" w:cs="Tahoma"/>
      <w:sz w:val="20"/>
      <w:szCs w:val="20"/>
      <w:lang w:val="en-US" w:eastAsia="en-US"/>
    </w:rPr>
  </w:style>
  <w:style w:type="paragraph" w:customStyle="1" w:styleId="122">
    <w:name w:val="Знак Знак1 Знак Знак Знак Знак Знак Знак Знак Знак Знак Знак Знак Знак2"/>
    <w:basedOn w:val="a1"/>
    <w:rsid w:val="001B1C45"/>
    <w:pPr>
      <w:spacing w:before="100" w:beforeAutospacing="1" w:after="100" w:afterAutospacing="1"/>
    </w:pPr>
    <w:rPr>
      <w:rFonts w:ascii="Tahoma" w:hAnsi="Tahoma" w:cs="Tahoma"/>
      <w:sz w:val="20"/>
      <w:szCs w:val="20"/>
      <w:lang w:val="en-US" w:eastAsia="en-US"/>
    </w:rPr>
  </w:style>
  <w:style w:type="paragraph" w:customStyle="1" w:styleId="119">
    <w:name w:val="Знак Знак1 Знак Знак1"/>
    <w:basedOn w:val="a1"/>
    <w:rsid w:val="001B1C45"/>
    <w:pPr>
      <w:spacing w:before="100" w:beforeAutospacing="1" w:after="100" w:afterAutospacing="1"/>
    </w:pPr>
    <w:rPr>
      <w:rFonts w:ascii="Tahoma" w:hAnsi="Tahoma" w:cs="Tahoma"/>
      <w:sz w:val="20"/>
      <w:szCs w:val="20"/>
      <w:lang w:val="en-US" w:eastAsia="en-US"/>
    </w:rPr>
  </w:style>
  <w:style w:type="character" w:customStyle="1" w:styleId="320">
    <w:name w:val="Знак Знак32"/>
    <w:rsid w:val="001B1C45"/>
    <w:rPr>
      <w:lang w:val="ru-RU" w:eastAsia="ru-RU"/>
    </w:rPr>
  </w:style>
  <w:style w:type="paragraph" w:customStyle="1" w:styleId="11a">
    <w:name w:val="Знак Знак1 Знак Знак Знак Знак Знак Знак1"/>
    <w:basedOn w:val="a1"/>
    <w:rsid w:val="001B1C45"/>
    <w:pPr>
      <w:spacing w:before="100" w:beforeAutospacing="1" w:after="100" w:afterAutospacing="1"/>
    </w:pPr>
    <w:rPr>
      <w:rFonts w:ascii="Tahoma" w:hAnsi="Tahoma" w:cs="Tahoma"/>
      <w:sz w:val="20"/>
      <w:szCs w:val="20"/>
      <w:lang w:val="en-US" w:eastAsia="en-US"/>
    </w:rPr>
  </w:style>
  <w:style w:type="paragraph" w:customStyle="1" w:styleId="11b">
    <w:name w:val="Знак Знак1 Знак Знак Знак Знак Знак Знак Знак Знак1"/>
    <w:basedOn w:val="a1"/>
    <w:rsid w:val="001B1C45"/>
    <w:pPr>
      <w:spacing w:before="100" w:beforeAutospacing="1" w:after="100" w:afterAutospacing="1"/>
    </w:pPr>
    <w:rPr>
      <w:rFonts w:ascii="Tahoma" w:hAnsi="Tahoma" w:cs="Tahoma"/>
      <w:sz w:val="20"/>
      <w:szCs w:val="20"/>
      <w:lang w:val="en-US" w:eastAsia="en-US"/>
    </w:rPr>
  </w:style>
  <w:style w:type="paragraph" w:customStyle="1" w:styleId="2f8">
    <w:name w:val="Знак Знак Знак Знак2"/>
    <w:basedOn w:val="a1"/>
    <w:rsid w:val="001B1C45"/>
    <w:pPr>
      <w:spacing w:before="100" w:beforeAutospacing="1" w:after="100" w:afterAutospacing="1"/>
    </w:pPr>
    <w:rPr>
      <w:rFonts w:ascii="Tahoma" w:hAnsi="Tahoma" w:cs="Tahoma"/>
      <w:sz w:val="20"/>
      <w:szCs w:val="20"/>
      <w:lang w:val="en-US" w:eastAsia="en-US"/>
    </w:rPr>
  </w:style>
  <w:style w:type="paragraph" w:customStyle="1" w:styleId="123">
    <w:name w:val="Знак Знак1 Знак Знак2"/>
    <w:basedOn w:val="a1"/>
    <w:rsid w:val="001B1C45"/>
    <w:pPr>
      <w:spacing w:before="100" w:beforeAutospacing="1" w:after="100" w:afterAutospacing="1"/>
    </w:pPr>
    <w:rPr>
      <w:rFonts w:ascii="Tahoma" w:hAnsi="Tahoma" w:cs="Tahoma"/>
      <w:sz w:val="20"/>
      <w:szCs w:val="20"/>
      <w:lang w:val="en-US" w:eastAsia="en-US"/>
    </w:rPr>
  </w:style>
  <w:style w:type="paragraph" w:customStyle="1" w:styleId="124">
    <w:name w:val="Знак Знак1 Знак Знак Знак Знак Знак Знак2"/>
    <w:basedOn w:val="a1"/>
    <w:rsid w:val="001B1C45"/>
    <w:pPr>
      <w:spacing w:before="100" w:beforeAutospacing="1" w:after="100" w:afterAutospacing="1"/>
    </w:pPr>
    <w:rPr>
      <w:rFonts w:ascii="Tahoma" w:hAnsi="Tahoma" w:cs="Tahoma"/>
      <w:sz w:val="20"/>
      <w:szCs w:val="20"/>
      <w:lang w:val="en-US" w:eastAsia="en-US"/>
    </w:rPr>
  </w:style>
  <w:style w:type="character" w:customStyle="1" w:styleId="1310">
    <w:name w:val="Знак Знак131"/>
    <w:uiPriority w:val="99"/>
    <w:locked/>
    <w:rsid w:val="001B1C45"/>
    <w:rPr>
      <w:rFonts w:ascii="Arial" w:hAnsi="Arial"/>
      <w:b/>
      <w:i/>
      <w:sz w:val="28"/>
      <w:lang w:val="ru-RU" w:eastAsia="ru-RU"/>
    </w:rPr>
  </w:style>
  <w:style w:type="character" w:customStyle="1" w:styleId="1110">
    <w:name w:val="Знак Знак111"/>
    <w:uiPriority w:val="99"/>
    <w:rsid w:val="001B1C45"/>
    <w:rPr>
      <w:sz w:val="24"/>
    </w:rPr>
  </w:style>
  <w:style w:type="character" w:customStyle="1" w:styleId="101">
    <w:name w:val="Знак Знак101"/>
    <w:uiPriority w:val="99"/>
    <w:locked/>
    <w:rsid w:val="001B1C45"/>
    <w:rPr>
      <w:sz w:val="24"/>
      <w:lang w:val="ru-RU" w:eastAsia="ru-RU"/>
    </w:rPr>
  </w:style>
  <w:style w:type="character" w:customStyle="1" w:styleId="610">
    <w:name w:val="Знак Знак61"/>
    <w:uiPriority w:val="99"/>
    <w:rsid w:val="001B1C45"/>
    <w:rPr>
      <w:lang w:val="ru-RU" w:eastAsia="ru-RU"/>
    </w:rPr>
  </w:style>
  <w:style w:type="paragraph" w:customStyle="1" w:styleId="1fc">
    <w:name w:val="Знак1"/>
    <w:basedOn w:val="a1"/>
    <w:rsid w:val="001B1C45"/>
    <w:pPr>
      <w:spacing w:before="100" w:beforeAutospacing="1" w:after="100" w:afterAutospacing="1"/>
    </w:pPr>
    <w:rPr>
      <w:rFonts w:ascii="Tahoma" w:hAnsi="Tahoma" w:cs="Tahoma"/>
      <w:sz w:val="20"/>
      <w:szCs w:val="20"/>
      <w:lang w:val="en-US" w:eastAsia="en-US"/>
    </w:rPr>
  </w:style>
  <w:style w:type="paragraph" w:customStyle="1" w:styleId="1fd">
    <w:name w:val="Знак Знак Знак Знак Знак Знак1"/>
    <w:basedOn w:val="a1"/>
    <w:rsid w:val="001B1C45"/>
    <w:pPr>
      <w:spacing w:before="100" w:beforeAutospacing="1" w:after="100" w:afterAutospacing="1"/>
    </w:pPr>
    <w:rPr>
      <w:rFonts w:ascii="Tahoma" w:hAnsi="Tahoma" w:cs="Tahoma"/>
      <w:sz w:val="20"/>
      <w:szCs w:val="20"/>
      <w:lang w:val="en-US" w:eastAsia="en-US"/>
    </w:rPr>
  </w:style>
  <w:style w:type="paragraph" w:customStyle="1" w:styleId="11c">
    <w:name w:val="Знак Знак1 Знак Знак Знак Знак Знак Знак Знак Знак Знак Знак Знак Знак1"/>
    <w:basedOn w:val="a1"/>
    <w:rsid w:val="001B1C45"/>
    <w:pPr>
      <w:spacing w:before="100" w:beforeAutospacing="1" w:after="100" w:afterAutospacing="1"/>
    </w:pPr>
    <w:rPr>
      <w:rFonts w:ascii="Tahoma" w:hAnsi="Tahoma" w:cs="Tahoma"/>
      <w:sz w:val="20"/>
      <w:szCs w:val="20"/>
      <w:lang w:val="en-US" w:eastAsia="en-US"/>
    </w:rPr>
  </w:style>
  <w:style w:type="character" w:customStyle="1" w:styleId="310">
    <w:name w:val="Знак Знак31"/>
    <w:uiPriority w:val="99"/>
    <w:rsid w:val="001B1C45"/>
    <w:rPr>
      <w:lang w:val="ru-RU" w:eastAsia="ru-RU"/>
    </w:rPr>
  </w:style>
  <w:style w:type="character" w:customStyle="1" w:styleId="small-arrow">
    <w:name w:val="small-arrow"/>
    <w:rsid w:val="001B1C45"/>
  </w:style>
  <w:style w:type="character" w:customStyle="1" w:styleId="SubtitleChar">
    <w:name w:val="Subtitle Char"/>
    <w:locked/>
    <w:rsid w:val="001B1C45"/>
    <w:rPr>
      <w:rFonts w:ascii="Cambria" w:hAnsi="Cambria" w:cs="Cambria"/>
      <w:i/>
      <w:iCs/>
      <w:color w:val="4F81BD"/>
      <w:spacing w:val="15"/>
      <w:sz w:val="24"/>
      <w:szCs w:val="24"/>
      <w:lang w:val="x-none" w:eastAsia="en-US"/>
    </w:rPr>
  </w:style>
  <w:style w:type="character" w:customStyle="1" w:styleId="CommentTextChar">
    <w:name w:val="Comment Text Char"/>
    <w:semiHidden/>
    <w:locked/>
    <w:rsid w:val="001B1C45"/>
    <w:rPr>
      <w:rFonts w:ascii="Times New Roman" w:hAnsi="Times New Roman"/>
      <w:sz w:val="20"/>
    </w:rPr>
  </w:style>
  <w:style w:type="character" w:customStyle="1" w:styleId="CommentTextChar1">
    <w:name w:val="Comment Text Char1"/>
    <w:semiHidden/>
    <w:locked/>
    <w:rsid w:val="001B1C45"/>
    <w:rPr>
      <w:rFonts w:cs="Times New Roman"/>
      <w:sz w:val="20"/>
      <w:szCs w:val="20"/>
    </w:rPr>
  </w:style>
  <w:style w:type="character" w:customStyle="1" w:styleId="CommentTextChar2">
    <w:name w:val="Comment Text Char2"/>
    <w:semiHidden/>
    <w:locked/>
    <w:rsid w:val="001B1C45"/>
    <w:rPr>
      <w:rFonts w:cs="Times New Roman"/>
      <w:sz w:val="20"/>
      <w:szCs w:val="20"/>
    </w:rPr>
  </w:style>
  <w:style w:type="character" w:customStyle="1" w:styleId="CommentSubjectChar">
    <w:name w:val="Comment Subject Char"/>
    <w:locked/>
    <w:rsid w:val="001B1C45"/>
    <w:rPr>
      <w:rFonts w:ascii="Times New Roman" w:hAnsi="Times New Roman"/>
      <w:b/>
      <w:sz w:val="20"/>
    </w:rPr>
  </w:style>
  <w:style w:type="character" w:customStyle="1" w:styleId="CommentSubjectChar1">
    <w:name w:val="Comment Subject Char1"/>
    <w:semiHidden/>
    <w:locked/>
    <w:rsid w:val="001B1C45"/>
    <w:rPr>
      <w:rFonts w:cs="Times New Roman"/>
      <w:b/>
      <w:bCs/>
      <w:sz w:val="20"/>
      <w:szCs w:val="20"/>
    </w:rPr>
  </w:style>
  <w:style w:type="character" w:customStyle="1" w:styleId="CommentSubjectChar2">
    <w:name w:val="Comment Subject Char2"/>
    <w:semiHidden/>
    <w:locked/>
    <w:rsid w:val="001B1C45"/>
    <w:rPr>
      <w:rFonts w:cs="Times New Roman"/>
      <w:b/>
      <w:bCs/>
      <w:sz w:val="20"/>
      <w:szCs w:val="20"/>
    </w:rPr>
  </w:style>
  <w:style w:type="paragraph" w:customStyle="1" w:styleId="3f">
    <w:name w:val="Абзац списка3"/>
    <w:basedOn w:val="a1"/>
    <w:rsid w:val="001B1C45"/>
    <w:pPr>
      <w:suppressAutoHyphens/>
      <w:spacing w:after="200" w:line="276" w:lineRule="auto"/>
      <w:ind w:left="720"/>
    </w:pPr>
    <w:rPr>
      <w:rFonts w:eastAsia="SimSun"/>
      <w:kern w:val="1"/>
      <w:sz w:val="22"/>
      <w:szCs w:val="22"/>
      <w:lang w:eastAsia="ar-SA"/>
    </w:rPr>
  </w:style>
  <w:style w:type="paragraph" w:customStyle="1" w:styleId="ncannounce">
    <w:name w:val="nc_announce"/>
    <w:basedOn w:val="a1"/>
    <w:rsid w:val="001B1C45"/>
    <w:pPr>
      <w:spacing w:before="100" w:beforeAutospacing="1" w:after="100" w:afterAutospacing="1"/>
    </w:pPr>
    <w:rPr>
      <w:rFonts w:ascii="Calibri" w:hAnsi="Calibri" w:cs="Calibri"/>
    </w:rPr>
  </w:style>
  <w:style w:type="paragraph" w:customStyle="1" w:styleId="western">
    <w:name w:val="western"/>
    <w:basedOn w:val="a1"/>
    <w:rsid w:val="001B1C45"/>
    <w:pPr>
      <w:spacing w:before="100" w:beforeAutospacing="1" w:after="100" w:afterAutospacing="1"/>
    </w:pPr>
    <w:rPr>
      <w:rFonts w:ascii="Calibri" w:hAnsi="Calibri" w:cs="Calibri"/>
    </w:rPr>
  </w:style>
  <w:style w:type="paragraph" w:customStyle="1" w:styleId="Default">
    <w:name w:val="Default"/>
    <w:uiPriority w:val="99"/>
    <w:rsid w:val="001B1C4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text2">
    <w:name w:val="Body text (2)_"/>
    <w:link w:val="Bodytext20"/>
    <w:locked/>
    <w:rsid w:val="001B1C45"/>
    <w:rPr>
      <w:shd w:val="clear" w:color="auto" w:fill="FFFFFF"/>
    </w:rPr>
  </w:style>
  <w:style w:type="paragraph" w:customStyle="1" w:styleId="Bodytext20">
    <w:name w:val="Body text (2)"/>
    <w:basedOn w:val="a1"/>
    <w:link w:val="Bodytext2"/>
    <w:rsid w:val="001B1C45"/>
    <w:pPr>
      <w:widowControl w:val="0"/>
      <w:shd w:val="clear" w:color="auto" w:fill="FFFFFF"/>
      <w:spacing w:before="840"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WW8Num1z0">
    <w:name w:val="WW8Num1z0"/>
    <w:rsid w:val="001B1C45"/>
    <w:rPr>
      <w:rFonts w:ascii="Symbol" w:hAnsi="Symbol"/>
    </w:rPr>
  </w:style>
  <w:style w:type="paragraph" w:customStyle="1" w:styleId="affff8">
    <w:name w:val="?????????? ???????"/>
    <w:basedOn w:val="a1"/>
    <w:rsid w:val="001B1C45"/>
    <w:pPr>
      <w:widowControl w:val="0"/>
      <w:suppressAutoHyphens/>
      <w:autoSpaceDE w:val="0"/>
    </w:pPr>
    <w:rPr>
      <w:rFonts w:ascii="Calibri" w:hAnsi="Calibri" w:cs="Calibri"/>
      <w:kern w:val="1"/>
      <w:lang w:eastAsia="hi-IN" w:bidi="hi-IN"/>
    </w:rPr>
  </w:style>
  <w:style w:type="character" w:customStyle="1" w:styleId="NoSpacingChar">
    <w:name w:val="No Spacing Char"/>
    <w:locked/>
    <w:rsid w:val="001B1C45"/>
    <w:rPr>
      <w:rFonts w:ascii="Calibri" w:hAnsi="Calibri"/>
    </w:rPr>
  </w:style>
  <w:style w:type="character" w:customStyle="1" w:styleId="DocumentMapChar">
    <w:name w:val="Document Map Char"/>
    <w:uiPriority w:val="99"/>
    <w:semiHidden/>
    <w:locked/>
    <w:rsid w:val="001B1C45"/>
    <w:rPr>
      <w:rFonts w:ascii="Tahoma" w:hAnsi="Tahoma"/>
      <w:sz w:val="20"/>
      <w:shd w:val="clear" w:color="auto" w:fill="000080"/>
    </w:rPr>
  </w:style>
  <w:style w:type="character" w:customStyle="1" w:styleId="DocumentMapChar1">
    <w:name w:val="Document Map Char1"/>
    <w:semiHidden/>
    <w:locked/>
    <w:rsid w:val="001B1C45"/>
    <w:rPr>
      <w:rFonts w:ascii="Times New Roman" w:hAnsi="Times New Roman" w:cs="Times New Roman"/>
      <w:sz w:val="2"/>
      <w:szCs w:val="2"/>
    </w:rPr>
  </w:style>
  <w:style w:type="character" w:customStyle="1" w:styleId="DocumentMapChar2">
    <w:name w:val="Document Map Char2"/>
    <w:semiHidden/>
    <w:locked/>
    <w:rsid w:val="001B1C45"/>
    <w:rPr>
      <w:rFonts w:ascii="Tahoma" w:hAnsi="Tahoma" w:cs="Tahoma"/>
      <w:sz w:val="16"/>
      <w:szCs w:val="16"/>
    </w:rPr>
  </w:style>
  <w:style w:type="character" w:customStyle="1" w:styleId="ListParagraphChar">
    <w:name w:val="List Paragraph Char"/>
    <w:aliases w:val="маркированный Char"/>
    <w:locked/>
    <w:rsid w:val="001B1C45"/>
  </w:style>
  <w:style w:type="character" w:customStyle="1" w:styleId="EndnoteTextChar">
    <w:name w:val="Endnote Text Char"/>
    <w:uiPriority w:val="99"/>
    <w:locked/>
    <w:rsid w:val="001B1C45"/>
    <w:rPr>
      <w:rFonts w:ascii="Times New Roman" w:hAnsi="Times New Roman" w:cs="Times New Roman"/>
      <w:sz w:val="20"/>
      <w:szCs w:val="20"/>
    </w:rPr>
  </w:style>
  <w:style w:type="character" w:styleId="affff9">
    <w:name w:val="endnote reference"/>
    <w:semiHidden/>
    <w:rsid w:val="001B1C45"/>
    <w:rPr>
      <w:rFonts w:cs="Times New Roman"/>
      <w:vertAlign w:val="superscript"/>
    </w:rPr>
  </w:style>
  <w:style w:type="character" w:customStyle="1" w:styleId="317">
    <w:name w:val="Основной текст с отступом 3 Знак17"/>
    <w:semiHidden/>
    <w:rsid w:val="001B1C45"/>
    <w:rPr>
      <w:sz w:val="16"/>
    </w:rPr>
  </w:style>
  <w:style w:type="character" w:customStyle="1" w:styleId="316">
    <w:name w:val="Основной текст с отступом 3 Знак16"/>
    <w:semiHidden/>
    <w:rsid w:val="001B1C45"/>
    <w:rPr>
      <w:sz w:val="16"/>
    </w:rPr>
  </w:style>
  <w:style w:type="character" w:customStyle="1" w:styleId="315">
    <w:name w:val="Основной текст с отступом 3 Знак15"/>
    <w:semiHidden/>
    <w:rsid w:val="001B1C45"/>
    <w:rPr>
      <w:sz w:val="16"/>
    </w:rPr>
  </w:style>
  <w:style w:type="character" w:customStyle="1" w:styleId="314">
    <w:name w:val="Основной текст с отступом 3 Знак14"/>
    <w:semiHidden/>
    <w:rsid w:val="001B1C45"/>
    <w:rPr>
      <w:sz w:val="16"/>
    </w:rPr>
  </w:style>
  <w:style w:type="character" w:customStyle="1" w:styleId="313">
    <w:name w:val="Основной текст с отступом 3 Знак13"/>
    <w:semiHidden/>
    <w:rsid w:val="001B1C45"/>
    <w:rPr>
      <w:sz w:val="16"/>
    </w:rPr>
  </w:style>
  <w:style w:type="character" w:customStyle="1" w:styleId="312">
    <w:name w:val="Основной текст с отступом 3 Знак12"/>
    <w:semiHidden/>
    <w:rsid w:val="001B1C45"/>
    <w:rPr>
      <w:sz w:val="16"/>
    </w:rPr>
  </w:style>
  <w:style w:type="character" w:customStyle="1" w:styleId="170">
    <w:name w:val="Текст Знак17"/>
    <w:semiHidden/>
    <w:rsid w:val="001B1C45"/>
    <w:rPr>
      <w:rFonts w:ascii="Courier New" w:hAnsi="Courier New"/>
      <w:sz w:val="20"/>
    </w:rPr>
  </w:style>
  <w:style w:type="character" w:customStyle="1" w:styleId="160">
    <w:name w:val="Текст Знак16"/>
    <w:semiHidden/>
    <w:rsid w:val="001B1C45"/>
    <w:rPr>
      <w:rFonts w:ascii="Courier New" w:hAnsi="Courier New"/>
      <w:sz w:val="20"/>
    </w:rPr>
  </w:style>
  <w:style w:type="character" w:customStyle="1" w:styleId="151">
    <w:name w:val="Текст Знак15"/>
    <w:semiHidden/>
    <w:rsid w:val="001B1C45"/>
    <w:rPr>
      <w:rFonts w:ascii="Courier New" w:hAnsi="Courier New"/>
      <w:sz w:val="20"/>
    </w:rPr>
  </w:style>
  <w:style w:type="character" w:customStyle="1" w:styleId="142">
    <w:name w:val="Текст Знак14"/>
    <w:semiHidden/>
    <w:rsid w:val="001B1C45"/>
    <w:rPr>
      <w:rFonts w:ascii="Courier New" w:hAnsi="Courier New"/>
      <w:sz w:val="20"/>
    </w:rPr>
  </w:style>
  <w:style w:type="character" w:customStyle="1" w:styleId="136">
    <w:name w:val="Текст Знак13"/>
    <w:semiHidden/>
    <w:rsid w:val="001B1C45"/>
    <w:rPr>
      <w:rFonts w:ascii="Courier New" w:hAnsi="Courier New"/>
      <w:sz w:val="20"/>
    </w:rPr>
  </w:style>
  <w:style w:type="character" w:customStyle="1" w:styleId="125">
    <w:name w:val="Текст Знак12"/>
    <w:semiHidden/>
    <w:rsid w:val="001B1C45"/>
    <w:rPr>
      <w:rFonts w:ascii="Courier New" w:hAnsi="Courier New"/>
      <w:sz w:val="20"/>
    </w:rPr>
  </w:style>
  <w:style w:type="paragraph" w:styleId="1fe">
    <w:name w:val="toc 1"/>
    <w:basedOn w:val="a1"/>
    <w:next w:val="a1"/>
    <w:autoRedefine/>
    <w:semiHidden/>
    <w:rsid w:val="001B1C45"/>
    <w:pPr>
      <w:tabs>
        <w:tab w:val="right" w:leader="dot" w:pos="9345"/>
      </w:tabs>
      <w:spacing w:line="360" w:lineRule="auto"/>
    </w:pPr>
    <w:rPr>
      <w:rFonts w:ascii="Calibri" w:hAnsi="Calibri" w:cs="Calibri"/>
      <w:sz w:val="28"/>
      <w:szCs w:val="28"/>
    </w:rPr>
  </w:style>
  <w:style w:type="paragraph" w:customStyle="1" w:styleId="2f9">
    <w:name w:val="Без интервала2"/>
    <w:uiPriority w:val="99"/>
    <w:rsid w:val="001B1C45"/>
    <w:pPr>
      <w:spacing w:after="0" w:line="240" w:lineRule="auto"/>
    </w:pPr>
    <w:rPr>
      <w:rFonts w:ascii="Calibri" w:eastAsia="Times New Roman" w:hAnsi="Calibri" w:cs="Calibri"/>
    </w:rPr>
  </w:style>
  <w:style w:type="paragraph" w:customStyle="1" w:styleId="Style2">
    <w:name w:val="Style2"/>
    <w:basedOn w:val="a1"/>
    <w:uiPriority w:val="99"/>
    <w:rsid w:val="001B1C45"/>
    <w:pPr>
      <w:widowControl w:val="0"/>
      <w:autoSpaceDE w:val="0"/>
      <w:autoSpaceDN w:val="0"/>
      <w:adjustRightInd w:val="0"/>
      <w:spacing w:line="295" w:lineRule="exact"/>
      <w:ind w:firstLine="696"/>
      <w:jc w:val="both"/>
    </w:pPr>
    <w:rPr>
      <w:rFonts w:ascii="Calibri" w:hAnsi="Calibri" w:cs="Calibri"/>
    </w:rPr>
  </w:style>
  <w:style w:type="character" w:customStyle="1" w:styleId="1ff">
    <w:name w:val="Верхний колонтитул Знак1"/>
    <w:semiHidden/>
    <w:rsid w:val="001B1C45"/>
    <w:rPr>
      <w:sz w:val="24"/>
    </w:rPr>
  </w:style>
  <w:style w:type="character" w:customStyle="1" w:styleId="213">
    <w:name w:val="Основной текст 2 Знак1"/>
    <w:semiHidden/>
    <w:rsid w:val="001B1C45"/>
    <w:rPr>
      <w:sz w:val="24"/>
    </w:rPr>
  </w:style>
  <w:style w:type="character" w:customStyle="1" w:styleId="311">
    <w:name w:val="Основной текст 3 Знак1"/>
    <w:semiHidden/>
    <w:rsid w:val="001B1C45"/>
    <w:rPr>
      <w:sz w:val="16"/>
    </w:rPr>
  </w:style>
  <w:style w:type="character" w:customStyle="1" w:styleId="3110">
    <w:name w:val="Основной текст с отступом 3 Знак11"/>
    <w:semiHidden/>
    <w:rsid w:val="001B1C45"/>
    <w:rPr>
      <w:sz w:val="16"/>
    </w:rPr>
  </w:style>
  <w:style w:type="character" w:customStyle="1" w:styleId="11d">
    <w:name w:val="Текст Знак11"/>
    <w:semiHidden/>
    <w:rsid w:val="001B1C45"/>
    <w:rPr>
      <w:rFonts w:ascii="Consolas" w:hAnsi="Consolas"/>
      <w:sz w:val="21"/>
    </w:rPr>
  </w:style>
  <w:style w:type="character" w:customStyle="1" w:styleId="1ff0">
    <w:name w:val="Текст концевой сноски Знак1"/>
    <w:semiHidden/>
    <w:rsid w:val="001B1C45"/>
    <w:rPr>
      <w:sz w:val="20"/>
    </w:rPr>
  </w:style>
  <w:style w:type="character" w:customStyle="1" w:styleId="extended-textshort">
    <w:name w:val="extended-text__short"/>
    <w:rsid w:val="001B1C45"/>
    <w:rPr>
      <w:rFonts w:cs="Times New Roman"/>
    </w:rPr>
  </w:style>
  <w:style w:type="character" w:customStyle="1" w:styleId="rvts6">
    <w:name w:val="rvts6"/>
    <w:rsid w:val="001B1C45"/>
    <w:rPr>
      <w:rFonts w:cs="Times New Roman"/>
    </w:rPr>
  </w:style>
  <w:style w:type="character" w:customStyle="1" w:styleId="330">
    <w:name w:val="Знак Знак33"/>
    <w:locked/>
    <w:rsid w:val="001B1C45"/>
    <w:rPr>
      <w:rFonts w:ascii="Times New Roman" w:hAnsi="Times New Roman" w:cs="Times New Roman"/>
      <w:sz w:val="24"/>
      <w:szCs w:val="24"/>
      <w:lang w:val="x-none" w:eastAsia="ru-RU"/>
    </w:rPr>
  </w:style>
  <w:style w:type="paragraph" w:customStyle="1" w:styleId="1ff1">
    <w:name w:val="Знак1 Знак Знак Знак"/>
    <w:basedOn w:val="a1"/>
    <w:rsid w:val="001B1C45"/>
    <w:pPr>
      <w:spacing w:after="160" w:line="240" w:lineRule="exact"/>
      <w:ind w:firstLine="539"/>
      <w:jc w:val="both"/>
    </w:pPr>
    <w:rPr>
      <w:rFonts w:ascii="Verdana" w:hAnsi="Verdana"/>
      <w:lang w:val="en-US" w:eastAsia="en-US"/>
    </w:rPr>
  </w:style>
  <w:style w:type="character" w:customStyle="1" w:styleId="style41">
    <w:name w:val="style41"/>
    <w:rsid w:val="001B1C45"/>
    <w:rPr>
      <w:b/>
      <w:bCs/>
      <w:sz w:val="24"/>
      <w:szCs w:val="24"/>
    </w:rPr>
  </w:style>
  <w:style w:type="paragraph" w:customStyle="1" w:styleId="affffa">
    <w:name w:val="Содержимое таблицы"/>
    <w:basedOn w:val="a1"/>
    <w:rsid w:val="001B1C45"/>
    <w:pPr>
      <w:suppressLineNumbers/>
      <w:suppressAutoHyphens/>
      <w:ind w:firstLine="539"/>
      <w:jc w:val="both"/>
    </w:pPr>
    <w:rPr>
      <w:sz w:val="20"/>
      <w:szCs w:val="20"/>
      <w:lang w:eastAsia="ar-SA"/>
    </w:rPr>
  </w:style>
  <w:style w:type="paragraph" w:customStyle="1" w:styleId="affffb">
    <w:name w:val="Знак Знак Знак"/>
    <w:basedOn w:val="a1"/>
    <w:rsid w:val="001B1C45"/>
    <w:pPr>
      <w:spacing w:after="160" w:line="240" w:lineRule="exact"/>
      <w:ind w:firstLine="539"/>
      <w:jc w:val="both"/>
    </w:pPr>
    <w:rPr>
      <w:rFonts w:ascii="Verdana" w:hAnsi="Verdana"/>
      <w:sz w:val="20"/>
      <w:szCs w:val="20"/>
      <w:lang w:val="en-US" w:eastAsia="en-US"/>
    </w:rPr>
  </w:style>
  <w:style w:type="character" w:customStyle="1" w:styleId="affffc">
    <w:name w:val="Основной текст_"/>
    <w:link w:val="2fa"/>
    <w:locked/>
    <w:rsid w:val="001B1C45"/>
    <w:rPr>
      <w:sz w:val="17"/>
      <w:szCs w:val="17"/>
      <w:shd w:val="clear" w:color="auto" w:fill="FFFFFF"/>
    </w:rPr>
  </w:style>
  <w:style w:type="paragraph" w:customStyle="1" w:styleId="2fa">
    <w:name w:val="Основной текст2"/>
    <w:basedOn w:val="a1"/>
    <w:link w:val="affffc"/>
    <w:uiPriority w:val="99"/>
    <w:rsid w:val="001B1C45"/>
    <w:pPr>
      <w:shd w:val="clear" w:color="auto" w:fill="FFFFFF"/>
      <w:spacing w:before="240" w:line="202" w:lineRule="exact"/>
      <w:ind w:hanging="860"/>
      <w:jc w:val="both"/>
    </w:pPr>
    <w:rPr>
      <w:rFonts w:asciiTheme="minorHAnsi" w:eastAsiaTheme="minorHAnsi" w:hAnsiTheme="minorHAnsi" w:cstheme="minorBidi"/>
      <w:sz w:val="17"/>
      <w:szCs w:val="17"/>
      <w:shd w:val="clear" w:color="auto" w:fill="FFFFFF"/>
      <w:lang w:eastAsia="en-US"/>
    </w:rPr>
  </w:style>
  <w:style w:type="character" w:customStyle="1" w:styleId="85">
    <w:name w:val="Заголовок №8_"/>
    <w:link w:val="86"/>
    <w:locked/>
    <w:rsid w:val="001B1C45"/>
    <w:rPr>
      <w:sz w:val="17"/>
      <w:szCs w:val="17"/>
      <w:shd w:val="clear" w:color="auto" w:fill="FFFFFF"/>
    </w:rPr>
  </w:style>
  <w:style w:type="paragraph" w:customStyle="1" w:styleId="86">
    <w:name w:val="Заголовок №8"/>
    <w:basedOn w:val="a1"/>
    <w:link w:val="85"/>
    <w:rsid w:val="001B1C45"/>
    <w:pPr>
      <w:shd w:val="clear" w:color="auto" w:fill="FFFFFF"/>
      <w:spacing w:line="206" w:lineRule="exact"/>
      <w:ind w:firstLine="539"/>
      <w:jc w:val="both"/>
      <w:outlineLvl w:val="7"/>
    </w:pPr>
    <w:rPr>
      <w:rFonts w:asciiTheme="minorHAnsi" w:eastAsiaTheme="minorHAnsi" w:hAnsiTheme="minorHAnsi" w:cstheme="minorBidi"/>
      <w:sz w:val="17"/>
      <w:szCs w:val="17"/>
      <w:shd w:val="clear" w:color="auto" w:fill="FFFFFF"/>
      <w:lang w:eastAsia="en-US"/>
    </w:rPr>
  </w:style>
  <w:style w:type="character" w:customStyle="1" w:styleId="126">
    <w:name w:val="Основной текст (12)_"/>
    <w:link w:val="127"/>
    <w:locked/>
    <w:rsid w:val="001B1C45"/>
    <w:rPr>
      <w:sz w:val="14"/>
      <w:szCs w:val="14"/>
      <w:shd w:val="clear" w:color="auto" w:fill="FFFFFF"/>
    </w:rPr>
  </w:style>
  <w:style w:type="paragraph" w:customStyle="1" w:styleId="127">
    <w:name w:val="Основной текст (12)"/>
    <w:basedOn w:val="a1"/>
    <w:link w:val="126"/>
    <w:rsid w:val="001B1C45"/>
    <w:pPr>
      <w:shd w:val="clear" w:color="auto" w:fill="FFFFFF"/>
      <w:spacing w:before="240" w:after="240" w:line="194" w:lineRule="exact"/>
      <w:ind w:hanging="1240"/>
      <w:jc w:val="both"/>
    </w:pPr>
    <w:rPr>
      <w:rFonts w:asciiTheme="minorHAnsi" w:eastAsiaTheme="minorHAnsi" w:hAnsiTheme="minorHAnsi" w:cstheme="minorBidi"/>
      <w:sz w:val="14"/>
      <w:szCs w:val="14"/>
      <w:shd w:val="clear" w:color="auto" w:fill="FFFFFF"/>
      <w:lang w:eastAsia="en-US"/>
    </w:rPr>
  </w:style>
  <w:style w:type="character" w:customStyle="1" w:styleId="affffd">
    <w:name w:val="Основной текст + Курсив"/>
    <w:rsid w:val="001B1C45"/>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1B1C45"/>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1B1C45"/>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1B1C45"/>
    <w:pPr>
      <w:spacing w:before="100" w:beforeAutospacing="1" w:after="100" w:afterAutospacing="1"/>
      <w:ind w:firstLine="539"/>
      <w:jc w:val="both"/>
    </w:pPr>
  </w:style>
  <w:style w:type="paragraph" w:customStyle="1" w:styleId="p6">
    <w:name w:val="p6"/>
    <w:basedOn w:val="a1"/>
    <w:rsid w:val="001B1C45"/>
    <w:pPr>
      <w:spacing w:before="100" w:beforeAutospacing="1" w:after="100" w:afterAutospacing="1"/>
      <w:ind w:firstLine="539"/>
      <w:jc w:val="both"/>
    </w:pPr>
  </w:style>
  <w:style w:type="paragraph" w:customStyle="1" w:styleId="msonormalcxspmiddle">
    <w:name w:val="msonormalcxspmiddle"/>
    <w:basedOn w:val="a1"/>
    <w:rsid w:val="001B1C45"/>
    <w:pPr>
      <w:spacing w:before="100" w:beforeAutospacing="1" w:after="100" w:afterAutospacing="1"/>
      <w:ind w:firstLine="539"/>
      <w:jc w:val="both"/>
    </w:pPr>
  </w:style>
  <w:style w:type="paragraph" w:customStyle="1" w:styleId="msonormalcxsplast">
    <w:name w:val="msonormalcxsplast"/>
    <w:basedOn w:val="a1"/>
    <w:rsid w:val="001B1C45"/>
    <w:pPr>
      <w:spacing w:before="100" w:beforeAutospacing="1" w:after="100" w:afterAutospacing="1"/>
      <w:ind w:firstLine="539"/>
      <w:jc w:val="both"/>
    </w:pPr>
  </w:style>
  <w:style w:type="character" w:customStyle="1" w:styleId="s6">
    <w:name w:val="s6"/>
    <w:rsid w:val="001B1C45"/>
  </w:style>
  <w:style w:type="paragraph" w:customStyle="1" w:styleId="oaenoniinee">
    <w:name w:val="oaeno niinee"/>
    <w:basedOn w:val="a1"/>
    <w:rsid w:val="001B1C45"/>
    <w:pPr>
      <w:ind w:firstLine="539"/>
      <w:jc w:val="both"/>
    </w:pPr>
    <w:rPr>
      <w:rFonts w:eastAsia="Calibri"/>
    </w:rPr>
  </w:style>
  <w:style w:type="paragraph" w:customStyle="1" w:styleId="2fb">
    <w:name w:val="Обычный2"/>
    <w:rsid w:val="001B1C45"/>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7">
    <w:name w:val="Основной текст8"/>
    <w:rsid w:val="001B1C45"/>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doktekstj">
    <w:name w:val="doktekstj"/>
    <w:basedOn w:val="a1"/>
    <w:rsid w:val="001B1C45"/>
    <w:pPr>
      <w:spacing w:before="100" w:beforeAutospacing="1" w:after="100" w:afterAutospacing="1"/>
      <w:ind w:firstLine="539"/>
      <w:jc w:val="both"/>
    </w:pPr>
  </w:style>
  <w:style w:type="numbering" w:customStyle="1" w:styleId="1111">
    <w:name w:val="Нет списка111"/>
    <w:next w:val="a4"/>
    <w:semiHidden/>
    <w:unhideWhenUsed/>
    <w:rsid w:val="001B1C45"/>
  </w:style>
  <w:style w:type="numbering" w:customStyle="1" w:styleId="214">
    <w:name w:val="Нет списка21"/>
    <w:next w:val="a4"/>
    <w:semiHidden/>
    <w:unhideWhenUsed/>
    <w:rsid w:val="001B1C45"/>
  </w:style>
  <w:style w:type="numbering" w:customStyle="1" w:styleId="1120">
    <w:name w:val="Нет списка112"/>
    <w:next w:val="a4"/>
    <w:semiHidden/>
    <w:unhideWhenUsed/>
    <w:rsid w:val="001B1C45"/>
  </w:style>
  <w:style w:type="numbering" w:customStyle="1" w:styleId="1130">
    <w:name w:val="Нет списка113"/>
    <w:next w:val="a4"/>
    <w:semiHidden/>
    <w:unhideWhenUsed/>
    <w:rsid w:val="001B1C45"/>
  </w:style>
  <w:style w:type="numbering" w:customStyle="1" w:styleId="221">
    <w:name w:val="Нет списка22"/>
    <w:next w:val="a4"/>
    <w:semiHidden/>
    <w:unhideWhenUsed/>
    <w:rsid w:val="001B1C45"/>
  </w:style>
  <w:style w:type="numbering" w:customStyle="1" w:styleId="11110">
    <w:name w:val="Нет списка1111"/>
    <w:next w:val="a4"/>
    <w:semiHidden/>
    <w:unhideWhenUsed/>
    <w:rsid w:val="001B1C45"/>
  </w:style>
  <w:style w:type="numbering" w:customStyle="1" w:styleId="318">
    <w:name w:val="Нет списка31"/>
    <w:next w:val="a4"/>
    <w:semiHidden/>
    <w:unhideWhenUsed/>
    <w:rsid w:val="001B1C45"/>
  </w:style>
  <w:style w:type="numbering" w:customStyle="1" w:styleId="1210">
    <w:name w:val="Нет списка121"/>
    <w:next w:val="a4"/>
    <w:semiHidden/>
    <w:unhideWhenUsed/>
    <w:rsid w:val="001B1C45"/>
  </w:style>
  <w:style w:type="numbering" w:customStyle="1" w:styleId="2110">
    <w:name w:val="Нет списка211"/>
    <w:next w:val="a4"/>
    <w:semiHidden/>
    <w:unhideWhenUsed/>
    <w:rsid w:val="001B1C45"/>
  </w:style>
  <w:style w:type="numbering" w:customStyle="1" w:styleId="1121">
    <w:name w:val="Нет списка1121"/>
    <w:next w:val="a4"/>
    <w:semiHidden/>
    <w:unhideWhenUsed/>
    <w:rsid w:val="001B1C45"/>
  </w:style>
  <w:style w:type="paragraph" w:customStyle="1" w:styleId="ConsPlusTextList1">
    <w:name w:val="ConsPlusTextList1"/>
    <w:uiPriority w:val="99"/>
    <w:rsid w:val="001B1C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c">
    <w:name w:val="Нижний колонтитул Знак2"/>
    <w:uiPriority w:val="99"/>
    <w:locked/>
    <w:rsid w:val="001B1C45"/>
    <w:rPr>
      <w:rFonts w:ascii="Calibri" w:hAnsi="Calibri" w:cs="Calibri"/>
      <w:lang w:val="en-GB" w:eastAsia="x-none"/>
    </w:rPr>
  </w:style>
  <w:style w:type="paragraph" w:customStyle="1" w:styleId="Standard">
    <w:name w:val="Standard"/>
    <w:uiPriority w:val="99"/>
    <w:rsid w:val="001B1C4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1B1C45"/>
    <w:pPr>
      <w:suppressLineNumbers/>
    </w:pPr>
  </w:style>
  <w:style w:type="character" w:customStyle="1" w:styleId="BodyTextIndent2Char1">
    <w:name w:val="Body Text Indent 2 Char1"/>
    <w:aliases w:val="Знак1 Char1"/>
    <w:uiPriority w:val="99"/>
    <w:semiHidden/>
    <w:locked/>
    <w:rsid w:val="001B1C45"/>
    <w:rPr>
      <w:rFonts w:ascii="Times New Roman" w:hAnsi="Times New Roman" w:cs="Times New Roman"/>
      <w:sz w:val="24"/>
      <w:szCs w:val="24"/>
    </w:rPr>
  </w:style>
  <w:style w:type="character" w:customStyle="1" w:styleId="231">
    <w:name w:val="Знак Знак23"/>
    <w:uiPriority w:val="99"/>
    <w:rsid w:val="001B1C45"/>
    <w:rPr>
      <w:rFonts w:ascii="Cambria" w:hAnsi="Cambria" w:cs="Cambria"/>
      <w:b/>
      <w:bCs/>
      <w:caps/>
      <w:sz w:val="28"/>
      <w:szCs w:val="28"/>
      <w:lang w:val="en-US" w:eastAsia="x-none"/>
    </w:rPr>
  </w:style>
  <w:style w:type="character" w:customStyle="1" w:styleId="222">
    <w:name w:val="Знак Знак22"/>
    <w:uiPriority w:val="99"/>
    <w:rsid w:val="001B1C45"/>
    <w:rPr>
      <w:rFonts w:ascii="Cambria" w:hAnsi="Cambria" w:cs="Cambria"/>
      <w:b/>
      <w:bCs/>
      <w:kern w:val="24"/>
      <w:sz w:val="28"/>
      <w:szCs w:val="28"/>
    </w:rPr>
  </w:style>
  <w:style w:type="character" w:customStyle="1" w:styleId="H6">
    <w:name w:val="H6 Знак Знак"/>
    <w:uiPriority w:val="99"/>
    <w:rsid w:val="001B1C45"/>
    <w:rPr>
      <w:rFonts w:ascii="Arial" w:hAnsi="Arial" w:cs="Arial"/>
      <w:i/>
      <w:iCs/>
      <w:sz w:val="24"/>
      <w:szCs w:val="24"/>
      <w:lang w:val="x-none"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1B1C45"/>
    <w:pPr>
      <w:spacing w:after="160" w:line="240" w:lineRule="exact"/>
    </w:pPr>
    <w:rPr>
      <w:rFonts w:ascii="Cambria" w:hAnsi="Cambria" w:cs="Cambria"/>
      <w:b/>
      <w:bCs/>
      <w:sz w:val="28"/>
      <w:szCs w:val="28"/>
      <w:lang w:val="en-US" w:eastAsia="en-US"/>
    </w:rPr>
  </w:style>
  <w:style w:type="character" w:customStyle="1" w:styleId="1ff2">
    <w:name w:val="Основной текст 1 Знак"/>
    <w:aliases w:val="Нумерованный список !! Знак,Надин стиль Знак,Body Text Indent Знак,Iniiaiie oaeno 1 Знак Знак"/>
    <w:uiPriority w:val="99"/>
    <w:rsid w:val="001B1C45"/>
    <w:rPr>
      <w:rFonts w:ascii="Cambria" w:hAnsi="Cambria" w:cs="Cambria"/>
      <w:sz w:val="20"/>
      <w:szCs w:val="20"/>
      <w:lang w:val="x-none" w:eastAsia="ru-RU"/>
    </w:rPr>
  </w:style>
  <w:style w:type="paragraph" w:customStyle="1" w:styleId="afffff">
    <w:name w:val="Таблица"/>
    <w:basedOn w:val="a1"/>
    <w:uiPriority w:val="99"/>
    <w:rsid w:val="001B1C45"/>
    <w:pPr>
      <w:jc w:val="center"/>
    </w:pPr>
    <w:rPr>
      <w:rFonts w:ascii="Cambria" w:eastAsia="MS Mincho" w:hAnsi="Cambria" w:cs="Cambria"/>
      <w:b/>
      <w:bCs/>
      <w:sz w:val="28"/>
      <w:szCs w:val="28"/>
    </w:rPr>
  </w:style>
  <w:style w:type="paragraph" w:customStyle="1" w:styleId="afffff0">
    <w:name w:val="Ст. без интервала"/>
    <w:basedOn w:val="2f9"/>
    <w:uiPriority w:val="99"/>
    <w:rsid w:val="001B1C45"/>
    <w:pPr>
      <w:ind w:firstLine="709"/>
      <w:jc w:val="both"/>
    </w:pPr>
    <w:rPr>
      <w:rFonts w:ascii="Cambria" w:eastAsia="MS Mincho" w:hAnsi="Cambria" w:cs="Cambria"/>
      <w:sz w:val="28"/>
      <w:szCs w:val="28"/>
    </w:rPr>
  </w:style>
  <w:style w:type="character" w:customStyle="1" w:styleId="2fd">
    <w:name w:val="Основной текст 2 Знак Знак Знак"/>
    <w:uiPriority w:val="99"/>
    <w:rsid w:val="001B1C45"/>
  </w:style>
  <w:style w:type="paragraph" w:customStyle="1" w:styleId="TimesNewRoman">
    <w:name w:val="Times New Roman"/>
    <w:basedOn w:val="a1"/>
    <w:uiPriority w:val="99"/>
    <w:rsid w:val="001B1C45"/>
    <w:pPr>
      <w:suppressAutoHyphens/>
      <w:spacing w:after="200" w:line="276" w:lineRule="auto"/>
    </w:pPr>
    <w:rPr>
      <w:rFonts w:ascii="Cambria" w:hAnsi="Cambria" w:cs="Cambria"/>
      <w:sz w:val="28"/>
      <w:szCs w:val="28"/>
      <w:lang w:eastAsia="ar-SA"/>
    </w:rPr>
  </w:style>
  <w:style w:type="paragraph" w:customStyle="1" w:styleId="description2">
    <w:name w:val="description2"/>
    <w:basedOn w:val="a1"/>
    <w:uiPriority w:val="99"/>
    <w:rsid w:val="001B1C45"/>
    <w:pPr>
      <w:spacing w:before="100" w:beforeAutospacing="1" w:after="100" w:afterAutospacing="1"/>
    </w:pPr>
    <w:rPr>
      <w:rFonts w:ascii="Cambria" w:hAnsi="Cambria" w:cs="Cambria"/>
      <w:sz w:val="21"/>
      <w:szCs w:val="21"/>
    </w:rPr>
  </w:style>
  <w:style w:type="character" w:customStyle="1" w:styleId="302">
    <w:name w:val="Знак Знак302"/>
    <w:uiPriority w:val="99"/>
    <w:locked/>
    <w:rsid w:val="001B1C45"/>
    <w:rPr>
      <w:rFonts w:ascii="Calibri" w:hAnsi="Calibri" w:cs="Calibri"/>
      <w:b/>
      <w:bCs/>
      <w:i/>
      <w:iCs/>
      <w:sz w:val="28"/>
      <w:szCs w:val="28"/>
      <w:lang w:val="ru-RU" w:eastAsia="ru-RU"/>
    </w:rPr>
  </w:style>
  <w:style w:type="character" w:customStyle="1" w:styleId="300">
    <w:name w:val="Знак Знак30"/>
    <w:uiPriority w:val="99"/>
    <w:locked/>
    <w:rsid w:val="001B1C45"/>
    <w:rPr>
      <w:rFonts w:ascii="Calibri" w:hAnsi="Calibri" w:cs="Calibri"/>
      <w:b/>
      <w:bCs/>
      <w:i/>
      <w:iCs/>
      <w:sz w:val="28"/>
      <w:szCs w:val="28"/>
      <w:lang w:val="ru-RU" w:eastAsia="ru-RU"/>
    </w:rPr>
  </w:style>
  <w:style w:type="character" w:customStyle="1" w:styleId="163">
    <w:name w:val="Знак Знак163"/>
    <w:uiPriority w:val="99"/>
    <w:locked/>
    <w:rsid w:val="001B1C45"/>
    <w:rPr>
      <w:b/>
      <w:bCs/>
      <w:sz w:val="26"/>
      <w:szCs w:val="26"/>
      <w:lang w:val="ru-RU" w:eastAsia="ru-RU"/>
    </w:rPr>
  </w:style>
  <w:style w:type="character" w:customStyle="1" w:styleId="153">
    <w:name w:val="Знак Знак153"/>
    <w:uiPriority w:val="99"/>
    <w:rsid w:val="001B1C45"/>
    <w:rPr>
      <w:rFonts w:ascii="Courier New" w:hAnsi="Courier New" w:cs="Courier New"/>
      <w:sz w:val="16"/>
      <w:szCs w:val="16"/>
      <w:lang w:val="x-none" w:eastAsia="ko-KR"/>
    </w:rPr>
  </w:style>
  <w:style w:type="character" w:customStyle="1" w:styleId="203">
    <w:name w:val="Знак Знак203"/>
    <w:uiPriority w:val="99"/>
    <w:rsid w:val="001B1C45"/>
    <w:rPr>
      <w:sz w:val="24"/>
      <w:szCs w:val="24"/>
    </w:rPr>
  </w:style>
  <w:style w:type="character" w:customStyle="1" w:styleId="290">
    <w:name w:val="Знак Знак29"/>
    <w:uiPriority w:val="99"/>
    <w:rsid w:val="001B1C45"/>
    <w:rPr>
      <w:rFonts w:eastAsia="Times New Roman"/>
      <w:b/>
      <w:bCs/>
      <w:color w:val="000000"/>
      <w:sz w:val="26"/>
      <w:szCs w:val="26"/>
      <w:lang w:val="x-none" w:eastAsia="ko-KR"/>
    </w:rPr>
  </w:style>
  <w:style w:type="character" w:customStyle="1" w:styleId="280">
    <w:name w:val="Знак Знак28"/>
    <w:uiPriority w:val="99"/>
    <w:rsid w:val="001B1C45"/>
    <w:rPr>
      <w:rFonts w:eastAsia="Times New Roman"/>
      <w:b/>
      <w:bCs/>
      <w:sz w:val="26"/>
      <w:szCs w:val="26"/>
      <w:lang w:val="x-none" w:eastAsia="ko-KR"/>
    </w:rPr>
  </w:style>
  <w:style w:type="character" w:customStyle="1" w:styleId="H31">
    <w:name w:val="H3 Знак1"/>
    <w:aliases w:val="&quot;Сапфир&quot; Знак Знак1"/>
    <w:uiPriority w:val="99"/>
    <w:rsid w:val="001B1C45"/>
    <w:rPr>
      <w:rFonts w:ascii="MS Mincho" w:eastAsia="MS Mincho" w:hAnsi="MS Mincho" w:cs="MS Mincho"/>
      <w:b/>
      <w:bCs/>
      <w:sz w:val="24"/>
      <w:szCs w:val="24"/>
      <w:lang w:val="x-none" w:eastAsia="en-US"/>
    </w:rPr>
  </w:style>
  <w:style w:type="character" w:customStyle="1" w:styleId="H61">
    <w:name w:val="H6 Знак Знак1"/>
    <w:uiPriority w:val="99"/>
    <w:rsid w:val="001B1C45"/>
    <w:rPr>
      <w:rFonts w:ascii="Arial" w:eastAsia="MS Mincho" w:hAnsi="Arial" w:cs="Arial"/>
      <w:i/>
      <w:iCs/>
      <w:sz w:val="24"/>
      <w:szCs w:val="24"/>
      <w:lang w:val="x-none" w:eastAsia="en-US"/>
    </w:rPr>
  </w:style>
  <w:style w:type="character" w:customStyle="1" w:styleId="270">
    <w:name w:val="Знак Знак27"/>
    <w:uiPriority w:val="99"/>
    <w:rsid w:val="001B1C45"/>
    <w:rPr>
      <w:rFonts w:ascii="Arial" w:eastAsia="MS Mincho" w:hAnsi="Arial" w:cs="Arial"/>
      <w:sz w:val="24"/>
      <w:szCs w:val="24"/>
      <w:lang w:val="x-none" w:eastAsia="en-US"/>
    </w:rPr>
  </w:style>
  <w:style w:type="character" w:customStyle="1" w:styleId="260">
    <w:name w:val="Знак Знак26"/>
    <w:uiPriority w:val="99"/>
    <w:rsid w:val="001B1C45"/>
    <w:rPr>
      <w:rFonts w:ascii="Arial" w:eastAsia="MS Mincho" w:hAnsi="Arial" w:cs="Arial"/>
      <w:i/>
      <w:iCs/>
      <w:sz w:val="24"/>
      <w:szCs w:val="24"/>
      <w:lang w:val="x-none" w:eastAsia="en-US"/>
    </w:rPr>
  </w:style>
  <w:style w:type="character" w:customStyle="1" w:styleId="250">
    <w:name w:val="Знак Знак25"/>
    <w:uiPriority w:val="99"/>
    <w:rsid w:val="001B1C45"/>
    <w:rPr>
      <w:rFonts w:ascii="Arial" w:eastAsia="MS Mincho" w:hAnsi="Arial" w:cs="Arial"/>
      <w:i/>
      <w:iCs/>
      <w:sz w:val="24"/>
      <w:szCs w:val="24"/>
      <w:lang w:val="x-none" w:eastAsia="en-US"/>
    </w:rPr>
  </w:style>
  <w:style w:type="character" w:customStyle="1" w:styleId="2130">
    <w:name w:val="Знак Знак213"/>
    <w:uiPriority w:val="99"/>
    <w:rsid w:val="001B1C45"/>
    <w:rPr>
      <w:rFonts w:ascii="Calibri" w:hAnsi="Calibri" w:cs="Calibri"/>
      <w:lang w:val="en-GB" w:eastAsia="x-none"/>
    </w:rPr>
  </w:style>
  <w:style w:type="character" w:customStyle="1" w:styleId="55">
    <w:name w:val="Знак Знак55"/>
    <w:uiPriority w:val="99"/>
    <w:rsid w:val="001B1C45"/>
    <w:rPr>
      <w:sz w:val="24"/>
      <w:szCs w:val="24"/>
      <w:lang w:val="ru-RU" w:eastAsia="ru-RU"/>
    </w:rPr>
  </w:style>
  <w:style w:type="character" w:customStyle="1" w:styleId="62">
    <w:name w:val="Знак Знак62"/>
    <w:uiPriority w:val="99"/>
    <w:rsid w:val="001B1C45"/>
    <w:rPr>
      <w:b/>
      <w:bCs/>
      <w:sz w:val="36"/>
      <w:szCs w:val="36"/>
      <w:lang w:val="ru-RU" w:eastAsia="ru-RU"/>
    </w:rPr>
  </w:style>
  <w:style w:type="character" w:customStyle="1" w:styleId="215">
    <w:name w:val="Знак Знак215"/>
    <w:uiPriority w:val="99"/>
    <w:rsid w:val="001B1C45"/>
    <w:rPr>
      <w:rFonts w:ascii="Calibri" w:hAnsi="Calibri" w:cs="Calibri"/>
      <w:lang w:val="en-GB" w:eastAsia="x-none"/>
    </w:rPr>
  </w:style>
  <w:style w:type="character" w:customStyle="1" w:styleId="143">
    <w:name w:val="Знак Знак143"/>
    <w:uiPriority w:val="99"/>
    <w:rsid w:val="001B1C45"/>
    <w:rPr>
      <w:sz w:val="24"/>
      <w:szCs w:val="24"/>
      <w:lang w:val="en-AU" w:eastAsia="ru-RU"/>
    </w:rPr>
  </w:style>
  <w:style w:type="character" w:customStyle="1" w:styleId="1112">
    <w:name w:val="Основной текст1 Знак11"/>
    <w:aliases w:val="Основной текст Знак Знак Знак11,bt Знак Знак"/>
    <w:uiPriority w:val="99"/>
    <w:rsid w:val="001B1C45"/>
    <w:rPr>
      <w:b/>
      <w:bCs/>
      <w:sz w:val="40"/>
      <w:szCs w:val="40"/>
      <w:u w:val="single"/>
    </w:rPr>
  </w:style>
  <w:style w:type="character" w:customStyle="1" w:styleId="1320">
    <w:name w:val="Знак Знак132"/>
    <w:uiPriority w:val="99"/>
    <w:rsid w:val="001B1C45"/>
    <w:rPr>
      <w:b/>
      <w:bCs/>
      <w:sz w:val="17"/>
      <w:szCs w:val="17"/>
    </w:rPr>
  </w:style>
  <w:style w:type="character" w:customStyle="1" w:styleId="1330">
    <w:name w:val="Знак Знак133"/>
    <w:uiPriority w:val="99"/>
    <w:rsid w:val="001B1C45"/>
    <w:rPr>
      <w:b/>
      <w:bCs/>
      <w:sz w:val="17"/>
      <w:szCs w:val="17"/>
    </w:rPr>
  </w:style>
  <w:style w:type="character" w:customStyle="1" w:styleId="173">
    <w:name w:val="Знак Знак173"/>
    <w:uiPriority w:val="99"/>
    <w:rsid w:val="001B1C45"/>
    <w:rPr>
      <w:b/>
      <w:bCs/>
      <w:sz w:val="28"/>
      <w:szCs w:val="28"/>
    </w:rPr>
  </w:style>
  <w:style w:type="character" w:customStyle="1" w:styleId="193">
    <w:name w:val="Знак Знак193"/>
    <w:uiPriority w:val="99"/>
    <w:rsid w:val="001B1C45"/>
    <w:rPr>
      <w:sz w:val="28"/>
      <w:szCs w:val="28"/>
    </w:rPr>
  </w:style>
  <w:style w:type="character" w:customStyle="1" w:styleId="183">
    <w:name w:val="Знак Знак183"/>
    <w:uiPriority w:val="99"/>
    <w:rsid w:val="001B1C45"/>
    <w:rPr>
      <w:rFonts w:eastAsia="MS Mincho"/>
      <w:sz w:val="16"/>
      <w:szCs w:val="16"/>
    </w:rPr>
  </w:style>
  <w:style w:type="character" w:customStyle="1" w:styleId="1220">
    <w:name w:val="Знак Знак122"/>
    <w:uiPriority w:val="99"/>
    <w:rsid w:val="001B1C45"/>
    <w:rPr>
      <w:sz w:val="24"/>
      <w:szCs w:val="24"/>
      <w:lang w:val="x-none" w:eastAsia="en-US"/>
    </w:rPr>
  </w:style>
  <w:style w:type="character" w:customStyle="1" w:styleId="1230">
    <w:name w:val="Знак Знак123"/>
    <w:uiPriority w:val="99"/>
    <w:rsid w:val="001B1C45"/>
    <w:rPr>
      <w:sz w:val="24"/>
      <w:szCs w:val="24"/>
      <w:lang w:val="x-none" w:eastAsia="en-US"/>
    </w:rPr>
  </w:style>
  <w:style w:type="character" w:customStyle="1" w:styleId="240">
    <w:name w:val="Знак Знак24"/>
    <w:uiPriority w:val="99"/>
    <w:rsid w:val="001B1C45"/>
    <w:rPr>
      <w:sz w:val="24"/>
      <w:szCs w:val="24"/>
    </w:rPr>
  </w:style>
  <w:style w:type="character" w:customStyle="1" w:styleId="1131">
    <w:name w:val="Знак Знак113"/>
    <w:uiPriority w:val="99"/>
    <w:rsid w:val="001B1C45"/>
    <w:rPr>
      <w:rFonts w:ascii="Verdana" w:hAnsi="Verdana" w:cs="Verdana"/>
      <w:sz w:val="24"/>
      <w:szCs w:val="24"/>
    </w:rPr>
  </w:style>
  <w:style w:type="character" w:customStyle="1" w:styleId="1150">
    <w:name w:val="Знак Знак115"/>
    <w:uiPriority w:val="99"/>
    <w:rsid w:val="001B1C45"/>
    <w:rPr>
      <w:rFonts w:ascii="Verdana" w:hAnsi="Verdana" w:cs="Verdana"/>
      <w:sz w:val="24"/>
      <w:szCs w:val="24"/>
    </w:rPr>
  </w:style>
  <w:style w:type="character" w:customStyle="1" w:styleId="102">
    <w:name w:val="Знак Знак102"/>
    <w:uiPriority w:val="99"/>
    <w:rsid w:val="001B1C45"/>
  </w:style>
  <w:style w:type="character" w:customStyle="1" w:styleId="103">
    <w:name w:val="Знак Знак103"/>
    <w:uiPriority w:val="99"/>
    <w:rsid w:val="001B1C45"/>
  </w:style>
  <w:style w:type="character" w:customStyle="1" w:styleId="920">
    <w:name w:val="Знак Знак92"/>
    <w:uiPriority w:val="99"/>
    <w:rsid w:val="001B1C45"/>
    <w:rPr>
      <w:b/>
      <w:bCs/>
    </w:rPr>
  </w:style>
  <w:style w:type="character" w:customStyle="1" w:styleId="930">
    <w:name w:val="Знак Знак93"/>
    <w:uiPriority w:val="99"/>
    <w:rsid w:val="001B1C45"/>
    <w:rPr>
      <w:b/>
      <w:bCs/>
    </w:rPr>
  </w:style>
  <w:style w:type="paragraph" w:customStyle="1" w:styleId="rvps698610">
    <w:name w:val="rvps698610"/>
    <w:basedOn w:val="a1"/>
    <w:uiPriority w:val="99"/>
    <w:rsid w:val="001B1C45"/>
    <w:pPr>
      <w:spacing w:after="120"/>
      <w:ind w:right="240"/>
    </w:pPr>
    <w:rPr>
      <w:rFonts w:ascii="Tahoma" w:hAnsi="Tahoma" w:cs="Tahoma"/>
    </w:rPr>
  </w:style>
  <w:style w:type="character" w:customStyle="1" w:styleId="820">
    <w:name w:val="Знак Знак82"/>
    <w:uiPriority w:val="99"/>
    <w:rsid w:val="001B1C45"/>
    <w:rPr>
      <w:rFonts w:ascii="Verdana" w:hAnsi="Verdana" w:cs="Verdana"/>
      <w:sz w:val="16"/>
      <w:szCs w:val="16"/>
      <w:lang w:val="x-none" w:eastAsia="ar-SA" w:bidi="ar-SA"/>
    </w:rPr>
  </w:style>
  <w:style w:type="character" w:customStyle="1" w:styleId="830">
    <w:name w:val="Знак Знак83"/>
    <w:uiPriority w:val="99"/>
    <w:rsid w:val="001B1C45"/>
    <w:rPr>
      <w:rFonts w:ascii="Verdana" w:hAnsi="Verdana" w:cs="Verdana"/>
      <w:sz w:val="16"/>
      <w:szCs w:val="16"/>
      <w:lang w:val="x-none" w:eastAsia="ar-SA" w:bidi="ar-SA"/>
    </w:rPr>
  </w:style>
  <w:style w:type="character" w:customStyle="1" w:styleId="data">
    <w:name w:val="data"/>
    <w:uiPriority w:val="99"/>
    <w:rsid w:val="001B1C45"/>
  </w:style>
  <w:style w:type="character" w:customStyle="1" w:styleId="410">
    <w:name w:val="Знак Знак41"/>
    <w:uiPriority w:val="99"/>
    <w:rsid w:val="001B1C45"/>
    <w:rPr>
      <w:rFonts w:eastAsia="Times New Roman"/>
      <w:sz w:val="24"/>
      <w:szCs w:val="24"/>
      <w:lang w:val="en-AU" w:eastAsia="x-none"/>
    </w:rPr>
  </w:style>
  <w:style w:type="paragraph" w:customStyle="1" w:styleId="3f0">
    <w:name w:val="Знак3"/>
    <w:basedOn w:val="a1"/>
    <w:uiPriority w:val="99"/>
    <w:rsid w:val="001B1C45"/>
    <w:rPr>
      <w:rFonts w:ascii="Calibri" w:hAnsi="Calibri" w:cs="Calibri"/>
      <w:sz w:val="20"/>
      <w:szCs w:val="20"/>
      <w:lang w:val="en-US" w:eastAsia="en-US"/>
    </w:rPr>
  </w:style>
  <w:style w:type="paragraph" w:customStyle="1" w:styleId="1ff3">
    <w:name w:val="Стиль1"/>
    <w:uiPriority w:val="99"/>
    <w:rsid w:val="001B1C45"/>
    <w:pPr>
      <w:widowControl w:val="0"/>
      <w:spacing w:after="0" w:line="240" w:lineRule="auto"/>
    </w:pPr>
    <w:rPr>
      <w:rFonts w:ascii="Cambria" w:eastAsia="Times New Roman" w:hAnsi="Cambria" w:cs="Cambria"/>
      <w:sz w:val="28"/>
      <w:szCs w:val="28"/>
      <w:lang w:eastAsia="ru-RU"/>
    </w:rPr>
  </w:style>
  <w:style w:type="paragraph" w:customStyle="1" w:styleId="1ff4">
    <w:name w:val="Знак Знак Знак1"/>
    <w:basedOn w:val="a1"/>
    <w:uiPriority w:val="99"/>
    <w:rsid w:val="001B1C45"/>
    <w:pPr>
      <w:spacing w:after="160" w:line="240" w:lineRule="exact"/>
    </w:pPr>
    <w:rPr>
      <w:rFonts w:ascii="Calibri" w:hAnsi="Calibri" w:cs="Calibri"/>
      <w:sz w:val="20"/>
      <w:szCs w:val="20"/>
      <w:lang w:val="en-US" w:eastAsia="en-US"/>
    </w:rPr>
  </w:style>
  <w:style w:type="character" w:customStyle="1" w:styleId="FontStyle13">
    <w:name w:val="Font Style13"/>
    <w:uiPriority w:val="99"/>
    <w:rsid w:val="001B1C45"/>
    <w:rPr>
      <w:rFonts w:ascii="Cambria" w:hAnsi="Cambria" w:cs="Cambria"/>
      <w:sz w:val="26"/>
      <w:szCs w:val="26"/>
    </w:rPr>
  </w:style>
  <w:style w:type="character" w:customStyle="1" w:styleId="720">
    <w:name w:val="Знак Знак72"/>
    <w:uiPriority w:val="99"/>
    <w:rsid w:val="001B1C45"/>
  </w:style>
  <w:style w:type="character" w:customStyle="1" w:styleId="73">
    <w:name w:val="Знак Знак73"/>
    <w:uiPriority w:val="99"/>
    <w:rsid w:val="001B1C45"/>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rsid w:val="001B1C45"/>
    <w:pPr>
      <w:spacing w:after="160" w:line="240" w:lineRule="exact"/>
    </w:pPr>
    <w:rPr>
      <w:rFonts w:ascii="Cambria" w:hAnsi="Cambria" w:cs="Cambria"/>
      <w:b/>
      <w:bCs/>
      <w:sz w:val="28"/>
      <w:szCs w:val="28"/>
      <w:lang w:val="en-US" w:eastAsia="en-US"/>
    </w:rPr>
  </w:style>
  <w:style w:type="paragraph" w:customStyle="1" w:styleId="1ff5">
    <w:name w:val="Обычный1"/>
    <w:uiPriority w:val="99"/>
    <w:rsid w:val="001B1C45"/>
    <w:pPr>
      <w:spacing w:after="0" w:line="240" w:lineRule="auto"/>
    </w:pPr>
    <w:rPr>
      <w:rFonts w:ascii="Cambria" w:eastAsia="Times New Roman" w:hAnsi="Cambria" w:cs="Cambria"/>
      <w:sz w:val="20"/>
      <w:szCs w:val="20"/>
      <w:lang w:eastAsia="ru-RU"/>
    </w:rPr>
  </w:style>
  <w:style w:type="paragraph" w:customStyle="1" w:styleId="1ff6">
    <w:name w:val="Текст1"/>
    <w:basedOn w:val="1ff5"/>
    <w:uiPriority w:val="99"/>
    <w:rsid w:val="001B1C45"/>
    <w:rPr>
      <w:rFonts w:ascii="Calibri" w:hAnsi="Calibri" w:cs="Calibri"/>
    </w:rPr>
  </w:style>
  <w:style w:type="paragraph" w:customStyle="1" w:styleId="main">
    <w:name w:val="main"/>
    <w:basedOn w:val="a1"/>
    <w:uiPriority w:val="99"/>
    <w:rsid w:val="001B1C45"/>
    <w:pPr>
      <w:spacing w:after="120"/>
      <w:ind w:firstLine="709"/>
      <w:jc w:val="both"/>
    </w:pPr>
    <w:rPr>
      <w:rFonts w:ascii="Cambria" w:hAnsi="Cambria" w:cs="Cambria"/>
      <w:sz w:val="26"/>
      <w:szCs w:val="26"/>
    </w:rPr>
  </w:style>
  <w:style w:type="paragraph" w:customStyle="1" w:styleId="consplusnonformat0">
    <w:name w:val="consplusnonformat"/>
    <w:basedOn w:val="a1"/>
    <w:uiPriority w:val="99"/>
    <w:rsid w:val="001B1C45"/>
    <w:pPr>
      <w:spacing w:before="100" w:beforeAutospacing="1" w:after="100" w:afterAutospacing="1"/>
    </w:pPr>
    <w:rPr>
      <w:rFonts w:ascii="Cambria" w:hAnsi="Cambria" w:cs="Cambria"/>
    </w:rPr>
  </w:style>
  <w:style w:type="character" w:customStyle="1" w:styleId="232">
    <w:name w:val="Знак Знак232"/>
    <w:uiPriority w:val="99"/>
    <w:rsid w:val="001B1C45"/>
    <w:rPr>
      <w:rFonts w:ascii="Cambria" w:hAnsi="Cambria" w:cs="Cambria"/>
      <w:b/>
      <w:bCs/>
      <w:caps/>
      <w:sz w:val="28"/>
      <w:szCs w:val="28"/>
      <w:lang w:val="en-US" w:eastAsia="x-none"/>
    </w:rPr>
  </w:style>
  <w:style w:type="character" w:customStyle="1" w:styleId="2220">
    <w:name w:val="Знак Знак222"/>
    <w:uiPriority w:val="99"/>
    <w:rsid w:val="001B1C45"/>
    <w:rPr>
      <w:rFonts w:ascii="Cambria" w:hAnsi="Cambria" w:cs="Cambria"/>
      <w:b/>
      <w:bCs/>
      <w:kern w:val="24"/>
      <w:sz w:val="28"/>
      <w:szCs w:val="28"/>
    </w:rPr>
  </w:style>
  <w:style w:type="paragraph" w:customStyle="1" w:styleId="conspluscell0">
    <w:name w:val="conspluscell"/>
    <w:basedOn w:val="a1"/>
    <w:uiPriority w:val="99"/>
    <w:rsid w:val="001B1C45"/>
    <w:pPr>
      <w:autoSpaceDE w:val="0"/>
      <w:autoSpaceDN w:val="0"/>
    </w:pPr>
    <w:rPr>
      <w:rFonts w:ascii="Cambria" w:eastAsia="MS Mincho" w:hAnsi="Cambria" w:cs="Cambria"/>
      <w:sz w:val="26"/>
      <w:szCs w:val="26"/>
    </w:rPr>
  </w:style>
  <w:style w:type="paragraph" w:customStyle="1" w:styleId="xl163">
    <w:name w:val="xl163"/>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1"/>
    <w:uiPriority w:val="99"/>
    <w:rsid w:val="001B1C45"/>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1"/>
    <w:uiPriority w:val="99"/>
    <w:rsid w:val="001B1C45"/>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1"/>
    <w:uiPriority w:val="99"/>
    <w:rsid w:val="001B1C45"/>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1"/>
    <w:uiPriority w:val="99"/>
    <w:rsid w:val="001B1C45"/>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1"/>
    <w:uiPriority w:val="99"/>
    <w:rsid w:val="001B1C45"/>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1"/>
    <w:uiPriority w:val="99"/>
    <w:rsid w:val="001B1C45"/>
    <w:pPr>
      <w:pBdr>
        <w:right w:val="single" w:sz="4" w:space="0" w:color="auto"/>
      </w:pBdr>
      <w:spacing w:before="100" w:beforeAutospacing="1" w:after="100" w:afterAutospacing="1"/>
      <w:textAlignment w:val="top"/>
    </w:pPr>
    <w:rPr>
      <w:sz w:val="22"/>
      <w:szCs w:val="22"/>
    </w:rPr>
  </w:style>
  <w:style w:type="paragraph" w:customStyle="1" w:styleId="xl173">
    <w:name w:val="xl173"/>
    <w:basedOn w:val="a1"/>
    <w:uiPriority w:val="99"/>
    <w:rsid w:val="001B1C45"/>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1"/>
    <w:uiPriority w:val="99"/>
    <w:rsid w:val="001B1C45"/>
    <w:pPr>
      <w:spacing w:before="100" w:beforeAutospacing="1" w:after="100" w:afterAutospacing="1"/>
    </w:pPr>
    <w:rPr>
      <w:sz w:val="22"/>
      <w:szCs w:val="22"/>
    </w:rPr>
  </w:style>
  <w:style w:type="paragraph" w:customStyle="1" w:styleId="xl175">
    <w:name w:val="xl175"/>
    <w:basedOn w:val="a1"/>
    <w:uiPriority w:val="99"/>
    <w:rsid w:val="001B1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1"/>
    <w:uiPriority w:val="99"/>
    <w:rsid w:val="001B1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1"/>
    <w:uiPriority w:val="99"/>
    <w:rsid w:val="001B1C45"/>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1"/>
    <w:uiPriority w:val="99"/>
    <w:rsid w:val="001B1C45"/>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1"/>
    <w:uiPriority w:val="99"/>
    <w:rsid w:val="001B1C45"/>
    <w:pPr>
      <w:spacing w:before="100" w:beforeAutospacing="1" w:after="100" w:afterAutospacing="1"/>
      <w:jc w:val="center"/>
      <w:textAlignment w:val="top"/>
    </w:pPr>
    <w:rPr>
      <w:sz w:val="22"/>
      <w:szCs w:val="22"/>
    </w:rPr>
  </w:style>
  <w:style w:type="paragraph" w:customStyle="1" w:styleId="xl180">
    <w:name w:val="xl180"/>
    <w:basedOn w:val="a1"/>
    <w:uiPriority w:val="99"/>
    <w:rsid w:val="001B1C45"/>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1"/>
    <w:uiPriority w:val="99"/>
    <w:rsid w:val="001B1C45"/>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1"/>
    <w:uiPriority w:val="99"/>
    <w:rsid w:val="001B1C45"/>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1"/>
    <w:uiPriority w:val="99"/>
    <w:rsid w:val="001B1C45"/>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1"/>
    <w:uiPriority w:val="99"/>
    <w:rsid w:val="001B1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1"/>
    <w:uiPriority w:val="99"/>
    <w:rsid w:val="001B1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1"/>
    <w:uiPriority w:val="99"/>
    <w:rsid w:val="001B1C45"/>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1"/>
    <w:uiPriority w:val="99"/>
    <w:rsid w:val="001B1C45"/>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1"/>
    <w:uiPriority w:val="99"/>
    <w:rsid w:val="001B1C45"/>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1"/>
    <w:uiPriority w:val="99"/>
    <w:rsid w:val="001B1C45"/>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1"/>
    <w:uiPriority w:val="99"/>
    <w:rsid w:val="001B1C45"/>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1"/>
    <w:uiPriority w:val="99"/>
    <w:rsid w:val="001B1C4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1"/>
    <w:uiPriority w:val="99"/>
    <w:rsid w:val="001B1C4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1"/>
    <w:uiPriority w:val="99"/>
    <w:rsid w:val="001B1C45"/>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1"/>
    <w:uiPriority w:val="99"/>
    <w:rsid w:val="001B1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1"/>
    <w:uiPriority w:val="99"/>
    <w:rsid w:val="001B1C45"/>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1"/>
    <w:uiPriority w:val="99"/>
    <w:rsid w:val="001B1C45"/>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uiPriority w:val="99"/>
    <w:locked/>
    <w:rsid w:val="001B1C45"/>
    <w:rPr>
      <w:b/>
      <w:bCs/>
      <w:sz w:val="26"/>
      <w:szCs w:val="26"/>
      <w:lang w:val="ru-RU" w:eastAsia="ru-RU"/>
    </w:rPr>
  </w:style>
  <w:style w:type="character" w:customStyle="1" w:styleId="152">
    <w:name w:val="Знак Знак152"/>
    <w:uiPriority w:val="99"/>
    <w:rsid w:val="001B1C45"/>
    <w:rPr>
      <w:rFonts w:ascii="Courier New" w:hAnsi="Courier New" w:cs="Courier New"/>
      <w:sz w:val="16"/>
      <w:szCs w:val="16"/>
      <w:lang w:val="x-none" w:eastAsia="ko-KR"/>
    </w:rPr>
  </w:style>
  <w:style w:type="character" w:customStyle="1" w:styleId="202">
    <w:name w:val="Знак Знак202"/>
    <w:uiPriority w:val="99"/>
    <w:rsid w:val="001B1C45"/>
    <w:rPr>
      <w:sz w:val="24"/>
      <w:szCs w:val="24"/>
    </w:rPr>
  </w:style>
  <w:style w:type="character" w:customStyle="1" w:styleId="292">
    <w:name w:val="Знак Знак292"/>
    <w:uiPriority w:val="99"/>
    <w:rsid w:val="001B1C45"/>
    <w:rPr>
      <w:rFonts w:eastAsia="Times New Roman"/>
      <w:b/>
      <w:bCs/>
      <w:color w:val="000000"/>
      <w:sz w:val="26"/>
      <w:szCs w:val="26"/>
      <w:lang w:val="x-none" w:eastAsia="ko-KR"/>
    </w:rPr>
  </w:style>
  <w:style w:type="character" w:customStyle="1" w:styleId="282">
    <w:name w:val="Знак Знак282"/>
    <w:uiPriority w:val="99"/>
    <w:rsid w:val="001B1C45"/>
    <w:rPr>
      <w:rFonts w:eastAsia="Times New Roman"/>
      <w:b/>
      <w:bCs/>
      <w:sz w:val="26"/>
      <w:szCs w:val="26"/>
      <w:lang w:val="x-none" w:eastAsia="ko-KR"/>
    </w:rPr>
  </w:style>
  <w:style w:type="character" w:customStyle="1" w:styleId="3120">
    <w:name w:val="Знак Знак312"/>
    <w:uiPriority w:val="99"/>
    <w:rsid w:val="001B1C45"/>
    <w:rPr>
      <w:b/>
      <w:bCs/>
      <w:sz w:val="22"/>
      <w:szCs w:val="22"/>
    </w:rPr>
  </w:style>
  <w:style w:type="character" w:customStyle="1" w:styleId="272">
    <w:name w:val="Знак Знак272"/>
    <w:uiPriority w:val="99"/>
    <w:rsid w:val="001B1C45"/>
    <w:rPr>
      <w:rFonts w:ascii="Arial" w:eastAsia="MS Mincho" w:hAnsi="Arial" w:cs="Arial"/>
      <w:sz w:val="24"/>
      <w:szCs w:val="24"/>
      <w:lang w:val="x-none" w:eastAsia="en-US"/>
    </w:rPr>
  </w:style>
  <w:style w:type="character" w:customStyle="1" w:styleId="262">
    <w:name w:val="Знак Знак262"/>
    <w:uiPriority w:val="99"/>
    <w:rsid w:val="001B1C45"/>
    <w:rPr>
      <w:rFonts w:ascii="Arial" w:eastAsia="MS Mincho" w:hAnsi="Arial" w:cs="Arial"/>
      <w:i/>
      <w:iCs/>
      <w:sz w:val="24"/>
      <w:szCs w:val="24"/>
      <w:lang w:val="x-none" w:eastAsia="en-US"/>
    </w:rPr>
  </w:style>
  <w:style w:type="character" w:customStyle="1" w:styleId="252">
    <w:name w:val="Знак Знак252"/>
    <w:uiPriority w:val="99"/>
    <w:rsid w:val="001B1C45"/>
    <w:rPr>
      <w:rFonts w:ascii="Arial" w:eastAsia="MS Mincho" w:hAnsi="Arial" w:cs="Arial"/>
      <w:i/>
      <w:iCs/>
      <w:sz w:val="24"/>
      <w:szCs w:val="24"/>
      <w:lang w:val="x-none" w:eastAsia="en-US"/>
    </w:rPr>
  </w:style>
  <w:style w:type="character" w:customStyle="1" w:styleId="1420">
    <w:name w:val="Знак Знак142"/>
    <w:uiPriority w:val="99"/>
    <w:rsid w:val="001B1C45"/>
    <w:rPr>
      <w:sz w:val="24"/>
      <w:szCs w:val="24"/>
      <w:lang w:val="en-AU" w:eastAsia="ru-RU"/>
    </w:rPr>
  </w:style>
  <w:style w:type="character" w:customStyle="1" w:styleId="172">
    <w:name w:val="Знак Знак172"/>
    <w:uiPriority w:val="99"/>
    <w:rsid w:val="001B1C45"/>
    <w:rPr>
      <w:b/>
      <w:bCs/>
      <w:sz w:val="28"/>
      <w:szCs w:val="28"/>
    </w:rPr>
  </w:style>
  <w:style w:type="character" w:customStyle="1" w:styleId="192">
    <w:name w:val="Знак Знак192"/>
    <w:uiPriority w:val="99"/>
    <w:rsid w:val="001B1C45"/>
    <w:rPr>
      <w:sz w:val="28"/>
      <w:szCs w:val="28"/>
    </w:rPr>
  </w:style>
  <w:style w:type="character" w:customStyle="1" w:styleId="3100">
    <w:name w:val="Знак Знак310"/>
    <w:uiPriority w:val="99"/>
    <w:rsid w:val="001B1C45"/>
    <w:rPr>
      <w:sz w:val="24"/>
      <w:szCs w:val="24"/>
      <w:lang w:val="ru-RU" w:eastAsia="ru-RU"/>
    </w:rPr>
  </w:style>
  <w:style w:type="character" w:customStyle="1" w:styleId="182">
    <w:name w:val="Знак Знак182"/>
    <w:uiPriority w:val="99"/>
    <w:rsid w:val="001B1C45"/>
    <w:rPr>
      <w:rFonts w:eastAsia="MS Mincho"/>
      <w:sz w:val="16"/>
      <w:szCs w:val="16"/>
    </w:rPr>
  </w:style>
  <w:style w:type="character" w:customStyle="1" w:styleId="242">
    <w:name w:val="Знак Знак242"/>
    <w:uiPriority w:val="99"/>
    <w:rsid w:val="001B1C45"/>
    <w:rPr>
      <w:sz w:val="24"/>
      <w:szCs w:val="24"/>
    </w:rPr>
  </w:style>
  <w:style w:type="character" w:customStyle="1" w:styleId="2120">
    <w:name w:val="Знак Знак212"/>
    <w:uiPriority w:val="99"/>
    <w:rsid w:val="001B1C45"/>
    <w:rPr>
      <w:rFonts w:ascii="SimSun" w:eastAsia="SimSun" w:cs="SimSun"/>
      <w:sz w:val="16"/>
      <w:szCs w:val="16"/>
      <w:lang w:val="ru-RU" w:eastAsia="ru-RU"/>
    </w:rPr>
  </w:style>
  <w:style w:type="character" w:customStyle="1" w:styleId="1122">
    <w:name w:val="Знак Знак112"/>
    <w:uiPriority w:val="99"/>
    <w:rsid w:val="001B1C45"/>
    <w:rPr>
      <w:lang w:val="ru-RU" w:eastAsia="ru-RU"/>
    </w:rPr>
  </w:style>
  <w:style w:type="character" w:customStyle="1" w:styleId="540">
    <w:name w:val="Знак Знак54"/>
    <w:uiPriority w:val="99"/>
    <w:rsid w:val="001B1C45"/>
    <w:rPr>
      <w:b/>
      <w:bCs/>
      <w:lang w:val="ru-RU" w:eastAsia="ru-RU"/>
    </w:rPr>
  </w:style>
  <w:style w:type="character" w:customStyle="1" w:styleId="4100">
    <w:name w:val="Знак Знак410"/>
    <w:uiPriority w:val="99"/>
    <w:rsid w:val="001B1C45"/>
    <w:rPr>
      <w:rFonts w:eastAsia="Times New Roman"/>
      <w:sz w:val="24"/>
      <w:szCs w:val="24"/>
      <w:lang w:val="en-AU" w:eastAsia="x-none"/>
    </w:rPr>
  </w:style>
  <w:style w:type="paragraph" w:customStyle="1" w:styleId="2ff">
    <w:name w:val="Обычный2"/>
    <w:uiPriority w:val="99"/>
    <w:rsid w:val="001B1C45"/>
    <w:pPr>
      <w:spacing w:after="0" w:line="240" w:lineRule="auto"/>
      <w:jc w:val="center"/>
    </w:pPr>
    <w:rPr>
      <w:rFonts w:ascii="Cambria" w:eastAsia="Times New Roman" w:hAnsi="Cambria" w:cs="Cambria"/>
      <w:sz w:val="20"/>
      <w:szCs w:val="20"/>
      <w:lang w:eastAsia="ru-RU"/>
    </w:rPr>
  </w:style>
  <w:style w:type="paragraph" w:customStyle="1" w:styleId="216">
    <w:name w:val="Без интервала21"/>
    <w:uiPriority w:val="99"/>
    <w:rsid w:val="001B1C45"/>
    <w:pPr>
      <w:suppressAutoHyphens/>
      <w:spacing w:after="0" w:line="240" w:lineRule="auto"/>
    </w:pPr>
    <w:rPr>
      <w:rFonts w:ascii="MS Mincho" w:eastAsia="MS Mincho" w:hAnsi="Times New Roman" w:cs="MS Mincho"/>
      <w:lang w:eastAsia="ar-SA"/>
    </w:rPr>
  </w:style>
  <w:style w:type="paragraph" w:customStyle="1" w:styleId="3f1">
    <w:name w:val="Основной текст3"/>
    <w:uiPriority w:val="99"/>
    <w:rsid w:val="001B1C45"/>
    <w:pPr>
      <w:spacing w:after="0" w:line="240" w:lineRule="auto"/>
      <w:ind w:firstLine="709"/>
      <w:jc w:val="both"/>
    </w:pPr>
    <w:rPr>
      <w:rFonts w:ascii="MS Mincho" w:eastAsia="MS Mincho" w:hAnsi="MS Mincho" w:cs="MS Mincho"/>
      <w:sz w:val="24"/>
      <w:szCs w:val="24"/>
    </w:rPr>
  </w:style>
  <w:style w:type="paragraph" w:customStyle="1" w:styleId="3f2">
    <w:name w:val="Обычный3"/>
    <w:uiPriority w:val="99"/>
    <w:rsid w:val="001B1C45"/>
    <w:pPr>
      <w:spacing w:after="0" w:line="240" w:lineRule="auto"/>
      <w:jc w:val="center"/>
    </w:pPr>
    <w:rPr>
      <w:rFonts w:ascii="Cambria" w:eastAsia="Times New Roman" w:hAnsi="Cambria" w:cs="Cambria"/>
      <w:sz w:val="20"/>
      <w:szCs w:val="20"/>
      <w:lang w:eastAsia="ru-RU"/>
    </w:rPr>
  </w:style>
  <w:style w:type="paragraph" w:customStyle="1" w:styleId="Style5">
    <w:name w:val="Style5"/>
    <w:basedOn w:val="a1"/>
    <w:uiPriority w:val="99"/>
    <w:rsid w:val="001B1C45"/>
    <w:pPr>
      <w:widowControl w:val="0"/>
      <w:autoSpaceDE w:val="0"/>
      <w:autoSpaceDN w:val="0"/>
      <w:adjustRightInd w:val="0"/>
      <w:spacing w:line="326" w:lineRule="exact"/>
      <w:ind w:hanging="360"/>
    </w:pPr>
  </w:style>
  <w:style w:type="paragraph" w:customStyle="1" w:styleId="11e">
    <w:name w:val="Абзац списка11"/>
    <w:basedOn w:val="a1"/>
    <w:uiPriority w:val="99"/>
    <w:rsid w:val="001B1C45"/>
    <w:pPr>
      <w:ind w:left="720"/>
    </w:pPr>
    <w:rPr>
      <w:sz w:val="26"/>
      <w:szCs w:val="26"/>
    </w:rPr>
  </w:style>
  <w:style w:type="paragraph" w:customStyle="1" w:styleId="11f">
    <w:name w:val="Без интервала11"/>
    <w:uiPriority w:val="99"/>
    <w:rsid w:val="001B1C45"/>
    <w:pPr>
      <w:suppressAutoHyphens/>
      <w:spacing w:after="0" w:line="240" w:lineRule="auto"/>
    </w:pPr>
    <w:rPr>
      <w:rFonts w:ascii="MS Mincho" w:eastAsia="MS Mincho" w:hAnsi="Times New Roman" w:cs="MS Mincho"/>
      <w:lang w:eastAsia="ar-SA"/>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rsid w:val="001B1C45"/>
    <w:pPr>
      <w:spacing w:after="160" w:line="240" w:lineRule="exact"/>
    </w:pPr>
    <w:rPr>
      <w:rFonts w:ascii="Cambria" w:hAnsi="Cambria" w:cs="Cambria"/>
      <w:b/>
      <w:bCs/>
      <w:sz w:val="28"/>
      <w:szCs w:val="28"/>
      <w:lang w:val="en-US" w:eastAsia="en-US"/>
    </w:rPr>
  </w:style>
  <w:style w:type="character" w:customStyle="1" w:styleId="2310">
    <w:name w:val="Знак Знак231"/>
    <w:uiPriority w:val="99"/>
    <w:rsid w:val="001B1C45"/>
    <w:rPr>
      <w:rFonts w:ascii="Cambria" w:hAnsi="Cambria" w:cs="Cambria"/>
      <w:b/>
      <w:bCs/>
      <w:caps/>
      <w:sz w:val="28"/>
      <w:szCs w:val="28"/>
      <w:lang w:val="en-US" w:eastAsia="x-none"/>
    </w:rPr>
  </w:style>
  <w:style w:type="character" w:customStyle="1" w:styleId="2210">
    <w:name w:val="Знак Знак221"/>
    <w:uiPriority w:val="99"/>
    <w:rsid w:val="001B1C45"/>
    <w:rPr>
      <w:rFonts w:ascii="Cambria" w:hAnsi="Cambria" w:cs="Cambria"/>
      <w:b/>
      <w:bCs/>
      <w:kern w:val="24"/>
      <w:sz w:val="28"/>
      <w:szCs w:val="28"/>
    </w:rPr>
  </w:style>
  <w:style w:type="character" w:customStyle="1" w:styleId="301">
    <w:name w:val="Знак Знак301"/>
    <w:uiPriority w:val="99"/>
    <w:locked/>
    <w:rsid w:val="001B1C45"/>
    <w:rPr>
      <w:rFonts w:ascii="Calibri" w:hAnsi="Calibri" w:cs="Calibri"/>
      <w:b/>
      <w:bCs/>
      <w:i/>
      <w:iCs/>
      <w:sz w:val="28"/>
      <w:szCs w:val="28"/>
      <w:lang w:val="ru-RU" w:eastAsia="ru-RU"/>
    </w:rPr>
  </w:style>
  <w:style w:type="character" w:customStyle="1" w:styleId="161">
    <w:name w:val="Знак Знак161"/>
    <w:uiPriority w:val="99"/>
    <w:locked/>
    <w:rsid w:val="001B1C45"/>
    <w:rPr>
      <w:b/>
      <w:bCs/>
      <w:sz w:val="26"/>
      <w:szCs w:val="26"/>
      <w:lang w:val="ru-RU" w:eastAsia="ru-RU"/>
    </w:rPr>
  </w:style>
  <w:style w:type="character" w:customStyle="1" w:styleId="1510">
    <w:name w:val="Знак Знак151"/>
    <w:uiPriority w:val="99"/>
    <w:rsid w:val="001B1C45"/>
    <w:rPr>
      <w:rFonts w:ascii="Courier New" w:hAnsi="Courier New" w:cs="Courier New"/>
      <w:sz w:val="16"/>
      <w:szCs w:val="16"/>
      <w:lang w:val="x-none" w:eastAsia="ko-KR"/>
    </w:rPr>
  </w:style>
  <w:style w:type="character" w:customStyle="1" w:styleId="201">
    <w:name w:val="Знак Знак201"/>
    <w:uiPriority w:val="99"/>
    <w:rsid w:val="001B1C45"/>
    <w:rPr>
      <w:sz w:val="24"/>
      <w:szCs w:val="24"/>
    </w:rPr>
  </w:style>
  <w:style w:type="character" w:customStyle="1" w:styleId="291">
    <w:name w:val="Знак Знак291"/>
    <w:uiPriority w:val="99"/>
    <w:rsid w:val="001B1C45"/>
    <w:rPr>
      <w:rFonts w:eastAsia="Times New Roman"/>
      <w:b/>
      <w:bCs/>
      <w:color w:val="000000"/>
      <w:sz w:val="26"/>
      <w:szCs w:val="26"/>
      <w:lang w:val="x-none" w:eastAsia="ko-KR"/>
    </w:rPr>
  </w:style>
  <w:style w:type="character" w:customStyle="1" w:styleId="281">
    <w:name w:val="Знак Знак281"/>
    <w:uiPriority w:val="99"/>
    <w:rsid w:val="001B1C45"/>
    <w:rPr>
      <w:rFonts w:eastAsia="Times New Roman"/>
      <w:b/>
      <w:bCs/>
      <w:sz w:val="26"/>
      <w:szCs w:val="26"/>
      <w:lang w:val="x-none" w:eastAsia="ko-KR"/>
    </w:rPr>
  </w:style>
  <w:style w:type="character" w:customStyle="1" w:styleId="3111">
    <w:name w:val="Знак Знак311"/>
    <w:uiPriority w:val="99"/>
    <w:rsid w:val="001B1C45"/>
    <w:rPr>
      <w:b/>
      <w:bCs/>
      <w:sz w:val="22"/>
      <w:szCs w:val="22"/>
    </w:rPr>
  </w:style>
  <w:style w:type="character" w:customStyle="1" w:styleId="271">
    <w:name w:val="Знак Знак271"/>
    <w:uiPriority w:val="99"/>
    <w:rsid w:val="001B1C45"/>
    <w:rPr>
      <w:rFonts w:ascii="Arial" w:eastAsia="MS Mincho" w:hAnsi="Arial" w:cs="Arial"/>
      <w:sz w:val="24"/>
      <w:szCs w:val="24"/>
      <w:lang w:val="x-none" w:eastAsia="en-US"/>
    </w:rPr>
  </w:style>
  <w:style w:type="character" w:customStyle="1" w:styleId="261">
    <w:name w:val="Знак Знак261"/>
    <w:uiPriority w:val="99"/>
    <w:rsid w:val="001B1C45"/>
    <w:rPr>
      <w:rFonts w:ascii="Arial" w:eastAsia="MS Mincho" w:hAnsi="Arial" w:cs="Arial"/>
      <w:i/>
      <w:iCs/>
      <w:sz w:val="24"/>
      <w:szCs w:val="24"/>
      <w:lang w:val="x-none" w:eastAsia="en-US"/>
    </w:rPr>
  </w:style>
  <w:style w:type="character" w:customStyle="1" w:styleId="251">
    <w:name w:val="Знак Знак251"/>
    <w:uiPriority w:val="99"/>
    <w:rsid w:val="001B1C45"/>
    <w:rPr>
      <w:rFonts w:ascii="Arial" w:eastAsia="MS Mincho" w:hAnsi="Arial" w:cs="Arial"/>
      <w:i/>
      <w:iCs/>
      <w:sz w:val="24"/>
      <w:szCs w:val="24"/>
      <w:lang w:val="x-none" w:eastAsia="en-US"/>
    </w:rPr>
  </w:style>
  <w:style w:type="character" w:customStyle="1" w:styleId="2111">
    <w:name w:val="Знак Знак211"/>
    <w:uiPriority w:val="99"/>
    <w:rsid w:val="001B1C45"/>
    <w:rPr>
      <w:rFonts w:ascii="Calibri" w:hAnsi="Calibri" w:cs="Calibri"/>
      <w:lang w:val="en-GB" w:eastAsia="x-none"/>
    </w:rPr>
  </w:style>
  <w:style w:type="character" w:customStyle="1" w:styleId="1410">
    <w:name w:val="Знак Знак141"/>
    <w:uiPriority w:val="99"/>
    <w:rsid w:val="001B1C45"/>
    <w:rPr>
      <w:sz w:val="24"/>
      <w:szCs w:val="24"/>
      <w:lang w:val="en-AU" w:eastAsia="ru-RU"/>
    </w:rPr>
  </w:style>
  <w:style w:type="character" w:customStyle="1" w:styleId="171">
    <w:name w:val="Знак Знак171"/>
    <w:uiPriority w:val="99"/>
    <w:rsid w:val="001B1C45"/>
    <w:rPr>
      <w:b/>
      <w:bCs/>
      <w:sz w:val="28"/>
      <w:szCs w:val="28"/>
    </w:rPr>
  </w:style>
  <w:style w:type="character" w:customStyle="1" w:styleId="191">
    <w:name w:val="Знак Знак191"/>
    <w:uiPriority w:val="99"/>
    <w:rsid w:val="001B1C45"/>
    <w:rPr>
      <w:sz w:val="28"/>
      <w:szCs w:val="28"/>
    </w:rPr>
  </w:style>
  <w:style w:type="character" w:customStyle="1" w:styleId="181">
    <w:name w:val="Знак Знак181"/>
    <w:uiPriority w:val="99"/>
    <w:rsid w:val="001B1C45"/>
    <w:rPr>
      <w:rFonts w:eastAsia="MS Mincho"/>
      <w:sz w:val="16"/>
      <w:szCs w:val="16"/>
    </w:rPr>
  </w:style>
  <w:style w:type="character" w:customStyle="1" w:styleId="1211">
    <w:name w:val="Знак Знак121"/>
    <w:uiPriority w:val="99"/>
    <w:rsid w:val="001B1C45"/>
    <w:rPr>
      <w:sz w:val="24"/>
      <w:szCs w:val="24"/>
      <w:lang w:val="x-none" w:eastAsia="en-US"/>
    </w:rPr>
  </w:style>
  <w:style w:type="character" w:customStyle="1" w:styleId="241">
    <w:name w:val="Знак Знак241"/>
    <w:uiPriority w:val="99"/>
    <w:rsid w:val="001B1C45"/>
    <w:rPr>
      <w:sz w:val="24"/>
      <w:szCs w:val="24"/>
    </w:rPr>
  </w:style>
  <w:style w:type="character" w:customStyle="1" w:styleId="2100">
    <w:name w:val="Знак Знак210"/>
    <w:uiPriority w:val="99"/>
    <w:rsid w:val="001B1C45"/>
    <w:rPr>
      <w:rFonts w:ascii="SimSun" w:eastAsia="SimSun" w:cs="SimSun"/>
      <w:sz w:val="16"/>
      <w:szCs w:val="16"/>
      <w:lang w:val="ru-RU" w:eastAsia="ru-RU"/>
    </w:rPr>
  </w:style>
  <w:style w:type="character" w:customStyle="1" w:styleId="1100">
    <w:name w:val="Знак Знак110"/>
    <w:uiPriority w:val="99"/>
    <w:rsid w:val="001B1C45"/>
    <w:rPr>
      <w:lang w:val="ru-RU" w:eastAsia="ru-RU"/>
    </w:rPr>
  </w:style>
  <w:style w:type="character" w:customStyle="1" w:styleId="910">
    <w:name w:val="Знак Знак91"/>
    <w:uiPriority w:val="99"/>
    <w:rsid w:val="001B1C45"/>
    <w:rPr>
      <w:b/>
      <w:bCs/>
    </w:rPr>
  </w:style>
  <w:style w:type="character" w:customStyle="1" w:styleId="810">
    <w:name w:val="Знак Знак81"/>
    <w:uiPriority w:val="99"/>
    <w:rsid w:val="001B1C45"/>
    <w:rPr>
      <w:rFonts w:ascii="Verdana" w:hAnsi="Verdana" w:cs="Verdana"/>
      <w:sz w:val="16"/>
      <w:szCs w:val="16"/>
      <w:lang w:val="x-none" w:eastAsia="ar-SA" w:bidi="ar-SA"/>
    </w:rPr>
  </w:style>
  <w:style w:type="character" w:customStyle="1" w:styleId="710">
    <w:name w:val="Знак Знак71"/>
    <w:uiPriority w:val="99"/>
    <w:rsid w:val="001B1C45"/>
  </w:style>
  <w:style w:type="paragraph" w:customStyle="1" w:styleId="217">
    <w:name w:val="Основной текст21"/>
    <w:uiPriority w:val="99"/>
    <w:rsid w:val="001B1C45"/>
    <w:pPr>
      <w:spacing w:after="0" w:line="240" w:lineRule="auto"/>
      <w:ind w:firstLine="709"/>
      <w:jc w:val="both"/>
    </w:pPr>
    <w:rPr>
      <w:rFonts w:ascii="MS Mincho" w:eastAsia="MS Mincho" w:hAnsi="MS Mincho" w:cs="MS Mincho"/>
      <w:sz w:val="24"/>
      <w:szCs w:val="24"/>
    </w:rPr>
  </w:style>
  <w:style w:type="paragraph" w:customStyle="1" w:styleId="218">
    <w:name w:val="Обычный21"/>
    <w:uiPriority w:val="99"/>
    <w:rsid w:val="001B1C45"/>
    <w:pPr>
      <w:spacing w:after="0" w:line="240" w:lineRule="auto"/>
      <w:jc w:val="center"/>
    </w:pPr>
    <w:rPr>
      <w:rFonts w:ascii="Cambria" w:eastAsia="Times New Roman" w:hAnsi="Cambria" w:cs="Cambria"/>
      <w:sz w:val="20"/>
      <w:szCs w:val="20"/>
      <w:lang w:eastAsia="ru-RU"/>
    </w:rPr>
  </w:style>
  <w:style w:type="character" w:customStyle="1" w:styleId="273">
    <w:name w:val="Знак Знак27"/>
    <w:rsid w:val="001B1C45"/>
    <w:rPr>
      <w:rFonts w:ascii="Cambria" w:eastAsia="Times New Roman" w:hAnsi="Cambria" w:cs="Times New Roman"/>
      <w:b/>
      <w:bCs/>
      <w:color w:val="4F81BD"/>
      <w:sz w:val="26"/>
      <w:szCs w:val="26"/>
    </w:rPr>
  </w:style>
  <w:style w:type="character" w:customStyle="1" w:styleId="253">
    <w:name w:val="Знак Знак25"/>
    <w:rsid w:val="001B1C45"/>
    <w:rPr>
      <w:rFonts w:ascii="PetersburgCTT" w:hAnsi="PetersburgCTT"/>
      <w:sz w:val="22"/>
      <w:szCs w:val="24"/>
      <w:lang w:eastAsia="en-US"/>
    </w:rPr>
  </w:style>
  <w:style w:type="character" w:customStyle="1" w:styleId="243">
    <w:name w:val="Знак Знак24"/>
    <w:rsid w:val="001B1C45"/>
    <w:rPr>
      <w:rFonts w:ascii="PetersburgCTT" w:hAnsi="PetersburgCTT"/>
      <w:i/>
      <w:sz w:val="22"/>
      <w:szCs w:val="24"/>
      <w:lang w:eastAsia="en-US"/>
    </w:rPr>
  </w:style>
  <w:style w:type="character" w:customStyle="1" w:styleId="223">
    <w:name w:val="Знак Знак22"/>
    <w:rsid w:val="001B1C45"/>
    <w:rPr>
      <w:sz w:val="28"/>
      <w:szCs w:val="24"/>
      <w:lang w:val="ru-RU" w:eastAsia="ru-RU" w:bidi="ar-SA"/>
    </w:rPr>
  </w:style>
  <w:style w:type="character" w:customStyle="1" w:styleId="233">
    <w:name w:val="Знак Знак23"/>
    <w:rsid w:val="001B1C45"/>
    <w:rPr>
      <w:rFonts w:ascii="Times New Roman" w:eastAsia="Times New Roman" w:hAnsi="Times New Roman" w:cs="Times New Roman"/>
      <w:b/>
      <w:bCs/>
      <w:caps/>
      <w:sz w:val="28"/>
      <w:szCs w:val="28"/>
      <w:lang w:val="en-US"/>
    </w:rPr>
  </w:style>
  <w:style w:type="paragraph" w:customStyle="1" w:styleId="219">
    <w:name w:val="Основной текст с отступом 21"/>
    <w:basedOn w:val="1f6"/>
    <w:rsid w:val="001B1C45"/>
    <w:pPr>
      <w:ind w:left="57" w:firstLine="640"/>
    </w:pPr>
    <w:rPr>
      <w:rFonts w:ascii="TimesET" w:hAnsi="TimesET"/>
    </w:rPr>
  </w:style>
  <w:style w:type="character" w:customStyle="1" w:styleId="Heading4Char">
    <w:name w:val="Heading 4 Char"/>
    <w:locked/>
    <w:rsid w:val="001B1C45"/>
    <w:rPr>
      <w:rFonts w:ascii="Cambria" w:hAnsi="Cambria" w:cs="Cambria"/>
      <w:sz w:val="20"/>
      <w:szCs w:val="20"/>
      <w:lang w:val="x-none" w:eastAsia="ru-RU"/>
    </w:rPr>
  </w:style>
  <w:style w:type="character" w:customStyle="1" w:styleId="Heading6Char">
    <w:name w:val="Heading 6 Char"/>
    <w:aliases w:val="H6 Char"/>
    <w:locked/>
    <w:rsid w:val="001B1C45"/>
    <w:rPr>
      <w:rFonts w:ascii="Arial" w:eastAsia="MS Mincho" w:hAnsi="Arial" w:cs="Arial"/>
      <w:i/>
      <w:iCs/>
      <w:sz w:val="24"/>
      <w:szCs w:val="24"/>
    </w:rPr>
  </w:style>
  <w:style w:type="character" w:customStyle="1" w:styleId="Heading7Char">
    <w:name w:val="Heading 7 Char"/>
    <w:locked/>
    <w:rsid w:val="001B1C45"/>
    <w:rPr>
      <w:rFonts w:ascii="Arial" w:eastAsia="MS Mincho" w:hAnsi="Arial" w:cs="Arial"/>
      <w:sz w:val="24"/>
      <w:szCs w:val="24"/>
    </w:rPr>
  </w:style>
  <w:style w:type="character" w:customStyle="1" w:styleId="Heading8Char">
    <w:name w:val="Heading 8 Char"/>
    <w:locked/>
    <w:rsid w:val="001B1C45"/>
    <w:rPr>
      <w:rFonts w:ascii="Arial" w:eastAsia="MS Mincho" w:hAnsi="Arial" w:cs="Arial"/>
      <w:i/>
      <w:iCs/>
      <w:sz w:val="24"/>
      <w:szCs w:val="24"/>
    </w:rPr>
  </w:style>
  <w:style w:type="character" w:customStyle="1" w:styleId="Heading9Char">
    <w:name w:val="Heading 9 Char"/>
    <w:locked/>
    <w:rsid w:val="001B1C45"/>
    <w:rPr>
      <w:rFonts w:ascii="Arial" w:eastAsia="MS Mincho" w:hAnsi="Arial" w:cs="Arial"/>
      <w:i/>
      <w:iCs/>
      <w:sz w:val="24"/>
      <w:szCs w:val="24"/>
    </w:rPr>
  </w:style>
  <w:style w:type="character" w:customStyle="1" w:styleId="BodyTextIndent2Char2">
    <w:name w:val="Body Text Indent 2 Char2"/>
    <w:aliases w:val="Знак1 Char2"/>
    <w:locked/>
    <w:rsid w:val="001B1C45"/>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9476">
      <w:bodyDiv w:val="1"/>
      <w:marLeft w:val="0"/>
      <w:marRight w:val="0"/>
      <w:marTop w:val="0"/>
      <w:marBottom w:val="0"/>
      <w:divBdr>
        <w:top w:val="none" w:sz="0" w:space="0" w:color="auto"/>
        <w:left w:val="none" w:sz="0" w:space="0" w:color="auto"/>
        <w:bottom w:val="none" w:sz="0" w:space="0" w:color="auto"/>
        <w:right w:val="none" w:sz="0" w:space="0" w:color="auto"/>
      </w:divBdr>
    </w:div>
    <w:div w:id="1442602019">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0473-FDA0-48CA-8EAC-62D05F52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34144</Words>
  <Characters>194626</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228314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10</cp:revision>
  <dcterms:created xsi:type="dcterms:W3CDTF">2021-03-15T05:37:00Z</dcterms:created>
  <dcterms:modified xsi:type="dcterms:W3CDTF">2021-03-15T08:35:00Z</dcterms:modified>
</cp:coreProperties>
</file>