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r>
              <w:rPr>
                <w:sz w:val="24"/>
                <w:szCs w:val="24"/>
              </w:rPr>
              <w:t>Н</w:t>
            </w:r>
            <w:proofErr w:type="spell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013CCC" w:rsidP="00326830">
            <w:pPr>
              <w:pStyle w:val="a4"/>
              <w:tabs>
                <w:tab w:val="left" w:pos="792"/>
              </w:tabs>
              <w:rPr>
                <w:bCs/>
                <w:sz w:val="24"/>
                <w:szCs w:val="24"/>
              </w:rPr>
            </w:pPr>
            <w:r>
              <w:rPr>
                <w:bCs/>
                <w:sz w:val="24"/>
                <w:szCs w:val="24"/>
              </w:rPr>
              <w:t xml:space="preserve">№ </w:t>
            </w:r>
            <w:r w:rsidR="00326830">
              <w:rPr>
                <w:bCs/>
                <w:sz w:val="24"/>
                <w:szCs w:val="24"/>
              </w:rPr>
              <w:t>52(569</w:t>
            </w:r>
            <w:r w:rsidR="00EE084D">
              <w:rPr>
                <w:bCs/>
                <w:sz w:val="24"/>
                <w:szCs w:val="24"/>
              </w:rPr>
              <w:t xml:space="preserve">) от </w:t>
            </w:r>
            <w:r w:rsidR="00326830">
              <w:rPr>
                <w:bCs/>
                <w:sz w:val="24"/>
                <w:szCs w:val="24"/>
              </w:rPr>
              <w:t>30 декабря</w:t>
            </w:r>
            <w:r w:rsidR="00EE084D">
              <w:rPr>
                <w:bCs/>
                <w:sz w:val="24"/>
                <w:szCs w:val="24"/>
              </w:rPr>
              <w:t xml:space="preserve">   2021</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r>
              <w:rPr>
                <w:bCs/>
                <w:sz w:val="24"/>
                <w:szCs w:val="24"/>
              </w:rPr>
              <w:t>Сюрбеевского</w:t>
            </w:r>
            <w:proofErr w:type="spellEnd"/>
            <w:r>
              <w:rPr>
                <w:bCs/>
                <w:sz w:val="24"/>
                <w:szCs w:val="24"/>
              </w:rPr>
              <w:t xml:space="preserve">  сельского поселения</w:t>
            </w:r>
          </w:p>
        </w:tc>
      </w:tr>
    </w:tbl>
    <w:p w:rsidR="003A5B32" w:rsidRDefault="003A5B32" w:rsidP="003A5B32">
      <w:pPr>
        <w:rPr>
          <w:sz w:val="20"/>
          <w:szCs w:val="20"/>
        </w:rPr>
      </w:pPr>
    </w:p>
    <w:p w:rsidR="00A16F0B" w:rsidRPr="00776E01" w:rsidRDefault="00A16F0B" w:rsidP="00A16F0B">
      <w:pPr>
        <w:pStyle w:val="a9"/>
        <w:spacing w:before="0" w:beforeAutospacing="0" w:after="0" w:afterAutospacing="0"/>
        <w:ind w:firstLine="720"/>
        <w:contextualSpacing/>
        <w:jc w:val="both"/>
        <w:rPr>
          <w:b/>
          <w:sz w:val="18"/>
          <w:szCs w:val="18"/>
        </w:rPr>
      </w:pPr>
      <w:r w:rsidRPr="00776E01">
        <w:rPr>
          <w:b/>
          <w:sz w:val="18"/>
          <w:szCs w:val="18"/>
        </w:rPr>
        <w:t>ПРОКУРАТУРА КОМСОМОЛЬСКОГО РАЙОНА ИНФОРМИРУЕТ</w:t>
      </w:r>
    </w:p>
    <w:p w:rsidR="002E4F9A" w:rsidRPr="002E4F9A" w:rsidRDefault="002E4F9A" w:rsidP="002E4F9A">
      <w:pPr>
        <w:rPr>
          <w:b/>
          <w:sz w:val="20"/>
          <w:szCs w:val="20"/>
        </w:rPr>
      </w:pPr>
    </w:p>
    <w:p w:rsidR="00326830" w:rsidRPr="00DF42A3" w:rsidRDefault="00326830" w:rsidP="00326830">
      <w:pPr>
        <w:ind w:firstLine="720"/>
        <w:jc w:val="center"/>
        <w:rPr>
          <w:sz w:val="20"/>
          <w:szCs w:val="20"/>
        </w:rPr>
      </w:pPr>
      <w:r w:rsidRPr="00DF42A3">
        <w:rPr>
          <w:sz w:val="20"/>
          <w:szCs w:val="20"/>
        </w:rPr>
        <w:t>ВЫЯВЛЕНЫ НАРУШЕНИЯ ЗАКОНА ОБ ОПЕКЕ И ПОПЕЧИТЕЛЬСТВЕ</w:t>
      </w:r>
    </w:p>
    <w:p w:rsidR="00326830" w:rsidRPr="00DF42A3" w:rsidRDefault="00326830" w:rsidP="00326830">
      <w:pPr>
        <w:ind w:firstLine="720"/>
        <w:jc w:val="center"/>
        <w:rPr>
          <w:sz w:val="20"/>
          <w:szCs w:val="20"/>
        </w:rPr>
      </w:pPr>
    </w:p>
    <w:p w:rsidR="00326830" w:rsidRPr="00DF42A3" w:rsidRDefault="00326830" w:rsidP="00326830">
      <w:pPr>
        <w:ind w:firstLine="720"/>
        <w:jc w:val="both"/>
        <w:rPr>
          <w:sz w:val="20"/>
          <w:szCs w:val="20"/>
        </w:rPr>
      </w:pPr>
      <w:r w:rsidRPr="00DF42A3">
        <w:rPr>
          <w:sz w:val="20"/>
          <w:szCs w:val="20"/>
        </w:rPr>
        <w:t>Прокуратурой Комсомольского района Чувашской Республики проведена проверка соблюдения и исполнения требований законодательства об опеке и попечительстве администрацией Комсомольского района Чувашской Республики по обращению сироты, в ходе которой выявлены отдельные нарушения законодательства.</w:t>
      </w:r>
    </w:p>
    <w:p w:rsidR="00326830" w:rsidRPr="00DF42A3" w:rsidRDefault="00326830" w:rsidP="00326830">
      <w:pPr>
        <w:ind w:firstLine="540"/>
        <w:jc w:val="both"/>
        <w:rPr>
          <w:sz w:val="20"/>
          <w:szCs w:val="20"/>
        </w:rPr>
      </w:pPr>
      <w:r w:rsidRPr="00DF42A3">
        <w:rPr>
          <w:sz w:val="20"/>
          <w:szCs w:val="20"/>
        </w:rPr>
        <w:t>По результатам проведенной проверки установлено, что на основании постановления главы администрации Козловского района несовершеннолетний передан под опеку.</w:t>
      </w:r>
    </w:p>
    <w:p w:rsidR="00326830" w:rsidRPr="00DF42A3" w:rsidRDefault="00326830" w:rsidP="00326830">
      <w:pPr>
        <w:ind w:firstLine="540"/>
        <w:jc w:val="both"/>
        <w:rPr>
          <w:sz w:val="20"/>
          <w:szCs w:val="20"/>
        </w:rPr>
      </w:pPr>
      <w:r w:rsidRPr="00DF42A3">
        <w:rPr>
          <w:sz w:val="20"/>
          <w:szCs w:val="20"/>
        </w:rPr>
        <w:t>Отец названных несовершеннолетнего умер, в связи с чем назначена пенсия по потере одного родителя.</w:t>
      </w:r>
    </w:p>
    <w:p w:rsidR="00326830" w:rsidRPr="00DF42A3" w:rsidRDefault="00326830" w:rsidP="00326830">
      <w:pPr>
        <w:ind w:firstLine="540"/>
        <w:jc w:val="both"/>
        <w:rPr>
          <w:sz w:val="20"/>
          <w:szCs w:val="20"/>
        </w:rPr>
      </w:pPr>
      <w:r w:rsidRPr="00DF42A3">
        <w:rPr>
          <w:sz w:val="20"/>
          <w:szCs w:val="20"/>
        </w:rPr>
        <w:t>Кроме того, сироте, являвшемуся несовершеннолетним назначена и выплачивалась государственная пенсия по инвалидности в связи с наличием у него статуса «ребенок-инвалид».</w:t>
      </w:r>
    </w:p>
    <w:p w:rsidR="00326830" w:rsidRPr="00DF42A3" w:rsidRDefault="00326830" w:rsidP="00326830">
      <w:pPr>
        <w:ind w:firstLine="540"/>
        <w:jc w:val="both"/>
        <w:rPr>
          <w:sz w:val="20"/>
          <w:szCs w:val="20"/>
        </w:rPr>
      </w:pPr>
      <w:r w:rsidRPr="00DF42A3">
        <w:rPr>
          <w:sz w:val="20"/>
          <w:szCs w:val="20"/>
        </w:rPr>
        <w:t>Вышеприведенные выплаты на несовершеннолетнего опекаемого получала опекун нарочно, через почтовое отделение, какие-либо счета опекуном в кредитных организациях на несовершеннолетнего не открывались, в орган опеки и попечительства сведения не представлялись.</w:t>
      </w:r>
    </w:p>
    <w:p w:rsidR="00326830" w:rsidRPr="00DF42A3" w:rsidRDefault="00326830" w:rsidP="00326830">
      <w:pPr>
        <w:ind w:firstLine="540"/>
        <w:jc w:val="both"/>
        <w:rPr>
          <w:sz w:val="20"/>
          <w:szCs w:val="20"/>
        </w:rPr>
      </w:pPr>
      <w:r w:rsidRPr="00DF42A3">
        <w:rPr>
          <w:sz w:val="20"/>
          <w:szCs w:val="20"/>
        </w:rPr>
        <w:t>В определенный период, несовершеннолетний находился на полном государственном обеспечении в школе-интернат для обучающихся с ограниченными возможностями.</w:t>
      </w:r>
    </w:p>
    <w:p w:rsidR="00326830" w:rsidRPr="00DF42A3" w:rsidRDefault="00326830" w:rsidP="00326830">
      <w:pPr>
        <w:ind w:firstLine="540"/>
        <w:jc w:val="both"/>
        <w:rPr>
          <w:sz w:val="20"/>
          <w:szCs w:val="20"/>
        </w:rPr>
      </w:pPr>
      <w:r w:rsidRPr="00DF42A3">
        <w:rPr>
          <w:sz w:val="20"/>
          <w:szCs w:val="20"/>
        </w:rPr>
        <w:t>В период нахождения сироты в образовательном учреждении, вышеприведенные выплаты продолжала получать опекун.</w:t>
      </w:r>
    </w:p>
    <w:p w:rsidR="00326830" w:rsidRPr="00DF42A3" w:rsidRDefault="00326830" w:rsidP="00326830">
      <w:pPr>
        <w:ind w:firstLine="540"/>
        <w:jc w:val="both"/>
        <w:rPr>
          <w:sz w:val="20"/>
          <w:szCs w:val="20"/>
        </w:rPr>
      </w:pPr>
      <w:r w:rsidRPr="00DF42A3">
        <w:rPr>
          <w:sz w:val="20"/>
          <w:szCs w:val="20"/>
        </w:rPr>
        <w:t xml:space="preserve">Главный специалист-эксперт по опеке и попечительству отдела образования администрации Комсомольского района Чувашской Республики зная о получении опекуном вышеприведенных денежных средств, меры по   </w:t>
      </w:r>
      <w:proofErr w:type="spellStart"/>
      <w:r w:rsidRPr="00DF42A3">
        <w:rPr>
          <w:sz w:val="20"/>
          <w:szCs w:val="20"/>
        </w:rPr>
        <w:t>обязанию</w:t>
      </w:r>
      <w:proofErr w:type="spellEnd"/>
      <w:r w:rsidRPr="00DF42A3">
        <w:rPr>
          <w:sz w:val="20"/>
          <w:szCs w:val="20"/>
        </w:rPr>
        <w:t xml:space="preserve"> опекуна открыть счет в кредитной организации на имя опекаемого не принималась, с опекуна документы, подтверждающие расходование денежных средств на нужды подопечного, не </w:t>
      </w:r>
      <w:proofErr w:type="spellStart"/>
      <w:r w:rsidRPr="00DF42A3">
        <w:rPr>
          <w:sz w:val="20"/>
          <w:szCs w:val="20"/>
        </w:rPr>
        <w:t>истребовалась</w:t>
      </w:r>
      <w:proofErr w:type="spellEnd"/>
      <w:r w:rsidRPr="00DF42A3">
        <w:rPr>
          <w:sz w:val="20"/>
          <w:szCs w:val="20"/>
        </w:rPr>
        <w:t>.</w:t>
      </w:r>
    </w:p>
    <w:p w:rsidR="00326830" w:rsidRPr="00DF42A3" w:rsidRDefault="00326830" w:rsidP="00326830">
      <w:pPr>
        <w:ind w:firstLine="540"/>
        <w:jc w:val="both"/>
        <w:rPr>
          <w:sz w:val="20"/>
          <w:szCs w:val="20"/>
        </w:rPr>
      </w:pPr>
      <w:r w:rsidRPr="00DF42A3">
        <w:rPr>
          <w:sz w:val="20"/>
          <w:szCs w:val="20"/>
        </w:rPr>
        <w:t>Кроме того, ежегодный отчет опекун предоставляла только на сумму опекунских выплат без учета получаемой пенсии по инвалидности в связи с наличием у подопечного статуса «ребенок-инвалид» и пенсии по потере одного родителя.</w:t>
      </w:r>
    </w:p>
    <w:p w:rsidR="00326830" w:rsidRPr="00DF42A3" w:rsidRDefault="00326830" w:rsidP="00326830">
      <w:pPr>
        <w:shd w:val="clear" w:color="auto" w:fill="FFFFFF"/>
        <w:ind w:firstLine="709"/>
        <w:jc w:val="both"/>
        <w:rPr>
          <w:color w:val="000000"/>
          <w:sz w:val="20"/>
          <w:szCs w:val="20"/>
        </w:rPr>
      </w:pPr>
      <w:r w:rsidRPr="00DF42A3">
        <w:rPr>
          <w:color w:val="000000"/>
          <w:sz w:val="20"/>
          <w:szCs w:val="20"/>
        </w:rPr>
        <w:t>По результатам проведенной проверки главе администрации Комсомольского района внесено представление об устранении нарушений федерального законодательства.</w:t>
      </w:r>
    </w:p>
    <w:p w:rsidR="00503BBA" w:rsidRDefault="00503BBA" w:rsidP="00503BBA">
      <w:pPr>
        <w:shd w:val="clear" w:color="auto" w:fill="FDFDFD"/>
        <w:outlineLvl w:val="1"/>
        <w:rPr>
          <w:sz w:val="20"/>
          <w:szCs w:val="20"/>
        </w:rPr>
      </w:pPr>
    </w:p>
    <w:p w:rsidR="00326830" w:rsidRPr="00224853" w:rsidRDefault="00326830" w:rsidP="00326830">
      <w:pPr>
        <w:ind w:firstLine="709"/>
        <w:jc w:val="center"/>
        <w:rPr>
          <w:b/>
          <w:bCs/>
          <w:color w:val="000000"/>
          <w:sz w:val="20"/>
          <w:szCs w:val="20"/>
        </w:rPr>
      </w:pPr>
      <w:r w:rsidRPr="00224853">
        <w:rPr>
          <w:b/>
          <w:bCs/>
          <w:color w:val="000000"/>
          <w:sz w:val="20"/>
          <w:szCs w:val="20"/>
        </w:rPr>
        <w:t>За нарушение сроков исполнения работ по капитальному ремонту медицинского учреждения прокуратурой Комсомольского района подрядчик привлечен к административной ответственности</w:t>
      </w:r>
    </w:p>
    <w:p w:rsidR="00326830" w:rsidRPr="00224853" w:rsidRDefault="00326830" w:rsidP="00326830">
      <w:pPr>
        <w:jc w:val="both"/>
        <w:rPr>
          <w:color w:val="000000"/>
          <w:sz w:val="20"/>
          <w:szCs w:val="20"/>
        </w:rPr>
      </w:pPr>
    </w:p>
    <w:p w:rsidR="00326830" w:rsidRPr="00224853" w:rsidRDefault="00326830" w:rsidP="00326830">
      <w:pPr>
        <w:ind w:firstLine="709"/>
        <w:jc w:val="both"/>
        <w:rPr>
          <w:color w:val="000000"/>
          <w:sz w:val="20"/>
          <w:szCs w:val="20"/>
        </w:rPr>
      </w:pPr>
      <w:r w:rsidRPr="00224853">
        <w:rPr>
          <w:color w:val="000000"/>
          <w:sz w:val="20"/>
          <w:szCs w:val="20"/>
        </w:rPr>
        <w:t>Прокуратурой Комсомольского района проведена проверка исполнения требований законодательства о контрактной системе в сфере закупок товаров, работ, услуг для обеспечения государственных и муниципальных нужд ООО «</w:t>
      </w:r>
      <w:proofErr w:type="spellStart"/>
      <w:r w:rsidRPr="00224853">
        <w:rPr>
          <w:color w:val="000000"/>
          <w:sz w:val="20"/>
          <w:szCs w:val="20"/>
        </w:rPr>
        <w:t>Геллион</w:t>
      </w:r>
      <w:proofErr w:type="spellEnd"/>
      <w:r w:rsidRPr="00224853">
        <w:rPr>
          <w:color w:val="000000"/>
          <w:sz w:val="20"/>
          <w:szCs w:val="20"/>
        </w:rPr>
        <w:t>-Строй», выполняющим на основании государственного контракта работы по капитальному ремонту 2 отделений БУ ЧР «Комсомольская центральная районная больница» Минздрава Чувашии.</w:t>
      </w:r>
    </w:p>
    <w:p w:rsidR="00326830" w:rsidRPr="00224853" w:rsidRDefault="00326830" w:rsidP="00326830">
      <w:pPr>
        <w:ind w:firstLine="709"/>
        <w:jc w:val="both"/>
        <w:rPr>
          <w:color w:val="000000"/>
          <w:sz w:val="20"/>
          <w:szCs w:val="20"/>
        </w:rPr>
      </w:pPr>
      <w:r w:rsidRPr="00224853">
        <w:rPr>
          <w:color w:val="000000"/>
          <w:sz w:val="20"/>
          <w:szCs w:val="20"/>
        </w:rPr>
        <w:t>Установлено, что 26.01.2021 между БУ ЧР «Комсомольская центральная районная больница» Минздрава Чувашии и ООО «</w:t>
      </w:r>
      <w:proofErr w:type="spellStart"/>
      <w:r w:rsidRPr="00224853">
        <w:rPr>
          <w:color w:val="000000"/>
          <w:sz w:val="20"/>
          <w:szCs w:val="20"/>
        </w:rPr>
        <w:t>Геллион</w:t>
      </w:r>
      <w:proofErr w:type="spellEnd"/>
      <w:r w:rsidRPr="00224853">
        <w:rPr>
          <w:color w:val="000000"/>
          <w:sz w:val="20"/>
          <w:szCs w:val="20"/>
        </w:rPr>
        <w:t>-Строй» заключен государственный контракт о выполнении работ по капитальному ремонту двух входных групп здания инфекционного корпуса и входной группы корпуса детского отделения.</w:t>
      </w:r>
    </w:p>
    <w:p w:rsidR="00326830" w:rsidRPr="00224853" w:rsidRDefault="00326830" w:rsidP="00326830">
      <w:pPr>
        <w:ind w:firstLine="709"/>
        <w:jc w:val="both"/>
        <w:rPr>
          <w:color w:val="000000"/>
          <w:sz w:val="20"/>
          <w:szCs w:val="20"/>
        </w:rPr>
      </w:pPr>
      <w:r w:rsidRPr="00224853">
        <w:rPr>
          <w:color w:val="000000"/>
          <w:sz w:val="20"/>
          <w:szCs w:val="20"/>
        </w:rPr>
        <w:t>Указанным контрактом подрядчику установлен срок выполнения работ в соответствии с Техническим заданием с 15.04.2021 по 15.07.2021.</w:t>
      </w:r>
    </w:p>
    <w:p w:rsidR="00326830" w:rsidRPr="00224853" w:rsidRDefault="00326830" w:rsidP="00326830">
      <w:pPr>
        <w:ind w:firstLine="709"/>
        <w:jc w:val="both"/>
        <w:rPr>
          <w:color w:val="000000"/>
          <w:sz w:val="20"/>
          <w:szCs w:val="20"/>
        </w:rPr>
      </w:pPr>
      <w:r w:rsidRPr="00224853">
        <w:rPr>
          <w:color w:val="000000"/>
          <w:sz w:val="20"/>
          <w:szCs w:val="20"/>
        </w:rPr>
        <w:t>В нарушение требований законодательства о контрактной системе в сфере закупок товаров, работ, услуг для обеспечения государственных и муниципальных нужд ООО «</w:t>
      </w:r>
      <w:proofErr w:type="spellStart"/>
      <w:r w:rsidRPr="00224853">
        <w:rPr>
          <w:color w:val="000000"/>
          <w:sz w:val="20"/>
          <w:szCs w:val="20"/>
        </w:rPr>
        <w:t>Геллион</w:t>
      </w:r>
      <w:proofErr w:type="spellEnd"/>
      <w:r w:rsidRPr="00224853">
        <w:rPr>
          <w:color w:val="000000"/>
          <w:sz w:val="20"/>
          <w:szCs w:val="20"/>
        </w:rPr>
        <w:t>-Строй» взятое на себя обязательство в установленный контрактом срок не исполнило.</w:t>
      </w:r>
    </w:p>
    <w:p w:rsidR="00326830" w:rsidRPr="00224853" w:rsidRDefault="00326830" w:rsidP="00326830">
      <w:pPr>
        <w:ind w:firstLine="709"/>
        <w:jc w:val="both"/>
        <w:rPr>
          <w:color w:val="000000"/>
          <w:sz w:val="20"/>
          <w:szCs w:val="20"/>
        </w:rPr>
      </w:pPr>
      <w:r w:rsidRPr="00224853">
        <w:rPr>
          <w:color w:val="000000"/>
          <w:sz w:val="20"/>
          <w:szCs w:val="20"/>
        </w:rPr>
        <w:t xml:space="preserve">В результате невыполнения подрядчиком в установленные сроки работ, предусмотренных государственным контрактом, причинен существенный вред охраняемым законом интересам общества и государства, обусловленный невыполнением задач, направленных на беспрепятственный и безопасный доступ в медицинское учреждение, нарушением нормальной работы учреждения здравоохранения, а также </w:t>
      </w:r>
      <w:proofErr w:type="spellStart"/>
      <w:r w:rsidRPr="00224853">
        <w:rPr>
          <w:color w:val="000000"/>
          <w:sz w:val="20"/>
          <w:szCs w:val="20"/>
        </w:rPr>
        <w:t>недостижением</w:t>
      </w:r>
      <w:proofErr w:type="spellEnd"/>
      <w:r w:rsidRPr="00224853">
        <w:rPr>
          <w:color w:val="000000"/>
          <w:sz w:val="20"/>
          <w:szCs w:val="20"/>
        </w:rPr>
        <w:t xml:space="preserve"> целей, на которые выделены денежные средства республиканского бюджета.</w:t>
      </w:r>
    </w:p>
    <w:p w:rsidR="00326830" w:rsidRPr="00224853" w:rsidRDefault="00326830" w:rsidP="00326830">
      <w:pPr>
        <w:ind w:firstLine="709"/>
        <w:jc w:val="both"/>
        <w:rPr>
          <w:color w:val="000000"/>
          <w:sz w:val="20"/>
          <w:szCs w:val="20"/>
        </w:rPr>
      </w:pPr>
      <w:r w:rsidRPr="00224853">
        <w:rPr>
          <w:color w:val="000000"/>
          <w:sz w:val="20"/>
          <w:szCs w:val="20"/>
        </w:rPr>
        <w:t>По итогам проведенной проверки прокуратурой Комсомольского района директору ООО «</w:t>
      </w:r>
      <w:proofErr w:type="spellStart"/>
      <w:r w:rsidRPr="00224853">
        <w:rPr>
          <w:color w:val="000000"/>
          <w:sz w:val="20"/>
          <w:szCs w:val="20"/>
        </w:rPr>
        <w:t>Геллион</w:t>
      </w:r>
      <w:proofErr w:type="spellEnd"/>
      <w:r w:rsidRPr="00224853">
        <w:rPr>
          <w:color w:val="000000"/>
          <w:sz w:val="20"/>
          <w:szCs w:val="20"/>
        </w:rPr>
        <w:t>-Строй» внесено представление (находится на рассмотрении), а также в отношении последней возбуждено дело об административном правонарушении, предусмотренном ч. 7 ст. 7.32 КоАП РФ.</w:t>
      </w:r>
    </w:p>
    <w:p w:rsidR="00326830" w:rsidRPr="00224853" w:rsidRDefault="00326830" w:rsidP="00326830">
      <w:pPr>
        <w:ind w:firstLine="709"/>
        <w:jc w:val="both"/>
        <w:rPr>
          <w:color w:val="000000"/>
          <w:sz w:val="20"/>
          <w:szCs w:val="20"/>
        </w:rPr>
      </w:pPr>
      <w:r w:rsidRPr="00224853">
        <w:rPr>
          <w:color w:val="000000"/>
          <w:sz w:val="20"/>
          <w:szCs w:val="20"/>
        </w:rPr>
        <w:t>Постановлением мирового судьи судебного участка № 1 Комсомольского района Чувашской Республики директор ООО «</w:t>
      </w:r>
      <w:proofErr w:type="spellStart"/>
      <w:r w:rsidRPr="00224853">
        <w:rPr>
          <w:color w:val="000000"/>
          <w:sz w:val="20"/>
          <w:szCs w:val="20"/>
        </w:rPr>
        <w:t>Геллион</w:t>
      </w:r>
      <w:proofErr w:type="spellEnd"/>
      <w:r w:rsidRPr="00224853">
        <w:rPr>
          <w:color w:val="000000"/>
          <w:sz w:val="20"/>
          <w:szCs w:val="20"/>
        </w:rPr>
        <w:t>-Строй» признана виновной в совершении указанного административного правонарушения, и ей назначен штраф в размере 68 336,79 рублей.</w:t>
      </w:r>
    </w:p>
    <w:p w:rsidR="00326830" w:rsidRPr="00CC3CE8" w:rsidRDefault="00326830" w:rsidP="00326830">
      <w:pPr>
        <w:ind w:firstLine="709"/>
        <w:jc w:val="center"/>
        <w:rPr>
          <w:b/>
          <w:bCs/>
          <w:color w:val="000000"/>
          <w:sz w:val="20"/>
          <w:szCs w:val="20"/>
        </w:rPr>
      </w:pPr>
      <w:r w:rsidRPr="00CC3CE8">
        <w:rPr>
          <w:b/>
          <w:bCs/>
          <w:color w:val="000000"/>
          <w:sz w:val="20"/>
          <w:szCs w:val="20"/>
        </w:rPr>
        <w:lastRenderedPageBreak/>
        <w:t>Прокуратурой Комсомольского района выявлен факт нарушения законодательства о противодействии коррупции</w:t>
      </w:r>
    </w:p>
    <w:p w:rsidR="00326830" w:rsidRPr="00CC3CE8" w:rsidRDefault="00326830" w:rsidP="00326830">
      <w:pPr>
        <w:jc w:val="both"/>
        <w:rPr>
          <w:color w:val="000000"/>
          <w:sz w:val="20"/>
          <w:szCs w:val="20"/>
        </w:rPr>
      </w:pPr>
    </w:p>
    <w:p w:rsidR="00326830" w:rsidRPr="00CC3CE8" w:rsidRDefault="00326830" w:rsidP="00326830">
      <w:pPr>
        <w:ind w:firstLine="709"/>
        <w:jc w:val="both"/>
        <w:rPr>
          <w:color w:val="000000"/>
          <w:sz w:val="20"/>
          <w:szCs w:val="20"/>
        </w:rPr>
      </w:pPr>
      <w:r w:rsidRPr="00CC3CE8">
        <w:rPr>
          <w:color w:val="000000"/>
          <w:sz w:val="20"/>
          <w:szCs w:val="20"/>
        </w:rPr>
        <w:t xml:space="preserve">Прокуратурой Комсомольского района проведена проверка исполнения требований законодательства о противодействии коррупции индивидуальным предпринимателем </w:t>
      </w:r>
      <w:proofErr w:type="spellStart"/>
      <w:r w:rsidRPr="00CC3CE8">
        <w:rPr>
          <w:color w:val="000000"/>
          <w:sz w:val="20"/>
          <w:szCs w:val="20"/>
        </w:rPr>
        <w:t>Хайртдиновым</w:t>
      </w:r>
      <w:proofErr w:type="spellEnd"/>
      <w:r w:rsidRPr="00CC3CE8">
        <w:rPr>
          <w:color w:val="000000"/>
          <w:sz w:val="20"/>
          <w:szCs w:val="20"/>
        </w:rPr>
        <w:t xml:space="preserve"> Р.А.</w:t>
      </w:r>
    </w:p>
    <w:p w:rsidR="00326830" w:rsidRPr="00CC3CE8" w:rsidRDefault="00326830" w:rsidP="00326830">
      <w:pPr>
        <w:ind w:firstLine="709"/>
        <w:jc w:val="both"/>
        <w:rPr>
          <w:color w:val="000000"/>
          <w:sz w:val="20"/>
          <w:szCs w:val="20"/>
        </w:rPr>
      </w:pPr>
      <w:r w:rsidRPr="00CC3CE8">
        <w:rPr>
          <w:color w:val="000000"/>
          <w:sz w:val="20"/>
          <w:szCs w:val="20"/>
        </w:rPr>
        <w:t>Установлено, что Козлов И.И. 08.07.2019 уволен по собственной инициативе с должности заведующего сектором отдела организационно-контрольной работы администрации Комсомольского района.</w:t>
      </w:r>
    </w:p>
    <w:p w:rsidR="00326830" w:rsidRPr="00CC3CE8" w:rsidRDefault="00326830" w:rsidP="00326830">
      <w:pPr>
        <w:ind w:firstLine="709"/>
        <w:jc w:val="both"/>
        <w:rPr>
          <w:color w:val="000000"/>
          <w:sz w:val="20"/>
          <w:szCs w:val="20"/>
        </w:rPr>
      </w:pPr>
      <w:r w:rsidRPr="00CC3CE8">
        <w:rPr>
          <w:color w:val="000000"/>
          <w:sz w:val="20"/>
          <w:szCs w:val="20"/>
        </w:rPr>
        <w:t xml:space="preserve">01.04.2021 Козлов И.И. на основании заключенного трудового договора принят на работу к индивидуальному предпринимателю </w:t>
      </w:r>
      <w:proofErr w:type="spellStart"/>
      <w:r w:rsidRPr="00CC3CE8">
        <w:rPr>
          <w:color w:val="000000"/>
          <w:sz w:val="20"/>
          <w:szCs w:val="20"/>
        </w:rPr>
        <w:t>Хайртдинову</w:t>
      </w:r>
      <w:proofErr w:type="spellEnd"/>
      <w:r w:rsidRPr="00CC3CE8">
        <w:rPr>
          <w:color w:val="000000"/>
          <w:sz w:val="20"/>
          <w:szCs w:val="20"/>
        </w:rPr>
        <w:t xml:space="preserve"> Р.А. на должность </w:t>
      </w:r>
      <w:proofErr w:type="spellStart"/>
      <w:r w:rsidRPr="00CC3CE8">
        <w:rPr>
          <w:color w:val="000000"/>
          <w:sz w:val="20"/>
          <w:szCs w:val="20"/>
        </w:rPr>
        <w:t>электрогазосварщика</w:t>
      </w:r>
      <w:proofErr w:type="spellEnd"/>
      <w:r w:rsidRPr="00CC3CE8">
        <w:rPr>
          <w:color w:val="000000"/>
          <w:sz w:val="20"/>
          <w:szCs w:val="20"/>
        </w:rPr>
        <w:t>.</w:t>
      </w:r>
    </w:p>
    <w:p w:rsidR="00326830" w:rsidRPr="00CC3CE8" w:rsidRDefault="00326830" w:rsidP="00326830">
      <w:pPr>
        <w:ind w:firstLine="709"/>
        <w:jc w:val="both"/>
        <w:rPr>
          <w:color w:val="000000"/>
          <w:sz w:val="20"/>
          <w:szCs w:val="20"/>
        </w:rPr>
      </w:pPr>
      <w:r w:rsidRPr="00CC3CE8">
        <w:rPr>
          <w:color w:val="000000"/>
          <w:sz w:val="20"/>
          <w:szCs w:val="20"/>
        </w:rPr>
        <w:t>Должность заведующего сектором отдела организационно-контрольной работы администрации Комсомольского района входит в Перечень должностей муниципальной службы, при назначении на которые граждане и при замещении которых муниципальные служащие администрации Комсомольского района Чувашской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главы администрации Комсомольского района Чувашской Республики от 28.08.2014 № 410.</w:t>
      </w:r>
    </w:p>
    <w:p w:rsidR="00326830" w:rsidRPr="00CC3CE8" w:rsidRDefault="00326830" w:rsidP="00326830">
      <w:pPr>
        <w:ind w:firstLine="709"/>
        <w:jc w:val="both"/>
        <w:rPr>
          <w:color w:val="000000"/>
          <w:sz w:val="20"/>
          <w:szCs w:val="20"/>
        </w:rPr>
      </w:pPr>
      <w:r w:rsidRPr="00CC3CE8">
        <w:rPr>
          <w:color w:val="000000"/>
          <w:sz w:val="20"/>
          <w:szCs w:val="20"/>
        </w:rPr>
        <w:t xml:space="preserve">В нарушение требований законодательства о противодействии коррупции индивидуальным предпринимателем </w:t>
      </w:r>
      <w:proofErr w:type="spellStart"/>
      <w:r w:rsidRPr="00CC3CE8">
        <w:rPr>
          <w:color w:val="000000"/>
          <w:sz w:val="20"/>
          <w:szCs w:val="20"/>
        </w:rPr>
        <w:t>Хайртдиновым</w:t>
      </w:r>
      <w:proofErr w:type="spellEnd"/>
      <w:r w:rsidRPr="00CC3CE8">
        <w:rPr>
          <w:color w:val="000000"/>
          <w:sz w:val="20"/>
          <w:szCs w:val="20"/>
        </w:rPr>
        <w:t xml:space="preserve"> Р.А. о заключении трудового договора с Козловым И.И. представитель нанимателя (работодатель) бывшего муниципального служащего Козлова И.И. – администрация Комсомольского района Чувашской Республики в установленный 10-дневный срок не уведомлена.</w:t>
      </w:r>
    </w:p>
    <w:p w:rsidR="00326830" w:rsidRPr="00CC3CE8" w:rsidRDefault="00326830" w:rsidP="00326830">
      <w:pPr>
        <w:ind w:firstLine="709"/>
        <w:jc w:val="both"/>
        <w:rPr>
          <w:color w:val="000000"/>
          <w:sz w:val="20"/>
          <w:szCs w:val="20"/>
        </w:rPr>
      </w:pPr>
      <w:r w:rsidRPr="00CC3CE8">
        <w:rPr>
          <w:color w:val="000000"/>
          <w:sz w:val="20"/>
          <w:szCs w:val="20"/>
        </w:rPr>
        <w:t xml:space="preserve">По итогам проведенной проверки прокуратурой Комсомольского района в отношении индивидуального предпринимателя возбуждено дело об административном правонарушении, предусмотренном ст. 19.29 КоАП РФ, по результатам </w:t>
      </w:r>
      <w:proofErr w:type="gramStart"/>
      <w:r w:rsidRPr="00CC3CE8">
        <w:rPr>
          <w:color w:val="000000"/>
          <w:sz w:val="20"/>
          <w:szCs w:val="20"/>
        </w:rPr>
        <w:t>рассмотрения</w:t>
      </w:r>
      <w:proofErr w:type="gramEnd"/>
      <w:r w:rsidRPr="00CC3CE8">
        <w:rPr>
          <w:color w:val="000000"/>
          <w:sz w:val="20"/>
          <w:szCs w:val="20"/>
        </w:rPr>
        <w:t xml:space="preserve"> которого мировым судьей судебного участка №1 Комсомольского района Чувашской Республики последнему назначен штраф в размере 20 000 рублей.</w:t>
      </w:r>
    </w:p>
    <w:p w:rsidR="00326830" w:rsidRDefault="00326830" w:rsidP="00503BBA">
      <w:pPr>
        <w:shd w:val="clear" w:color="auto" w:fill="FDFDFD"/>
        <w:outlineLvl w:val="1"/>
        <w:rPr>
          <w:sz w:val="20"/>
          <w:szCs w:val="20"/>
        </w:rPr>
      </w:pPr>
    </w:p>
    <w:p w:rsidR="00326830" w:rsidRPr="008F03FB" w:rsidRDefault="00326830" w:rsidP="00326830">
      <w:pPr>
        <w:ind w:firstLine="709"/>
        <w:jc w:val="center"/>
        <w:rPr>
          <w:b/>
          <w:bCs/>
          <w:color w:val="000000"/>
          <w:sz w:val="20"/>
          <w:szCs w:val="20"/>
        </w:rPr>
      </w:pPr>
      <w:r w:rsidRPr="008F03FB">
        <w:rPr>
          <w:b/>
          <w:bCs/>
          <w:color w:val="000000"/>
          <w:sz w:val="20"/>
          <w:szCs w:val="20"/>
        </w:rPr>
        <w:t>Прокуратурой Комсомольского района по результатам рассмотрения обращения местной жительницы выявлен факт самовольного занятия земельного участка</w:t>
      </w:r>
    </w:p>
    <w:p w:rsidR="00326830" w:rsidRPr="008F03FB" w:rsidRDefault="00326830" w:rsidP="00326830">
      <w:pPr>
        <w:jc w:val="both"/>
        <w:rPr>
          <w:color w:val="000000"/>
          <w:sz w:val="20"/>
          <w:szCs w:val="20"/>
        </w:rPr>
      </w:pPr>
    </w:p>
    <w:p w:rsidR="00326830" w:rsidRPr="008F03FB" w:rsidRDefault="00326830" w:rsidP="00326830">
      <w:pPr>
        <w:ind w:firstLine="709"/>
        <w:jc w:val="both"/>
        <w:rPr>
          <w:sz w:val="20"/>
          <w:szCs w:val="20"/>
        </w:rPr>
      </w:pPr>
      <w:r w:rsidRPr="008F03FB">
        <w:rPr>
          <w:color w:val="000000"/>
          <w:sz w:val="20"/>
          <w:szCs w:val="20"/>
        </w:rPr>
        <w:t xml:space="preserve">Прокуратурой Комсомольского района по результатам рассмотрения </w:t>
      </w:r>
      <w:r w:rsidRPr="008F03FB">
        <w:rPr>
          <w:rFonts w:eastAsia="MS Mincho"/>
          <w:sz w:val="20"/>
          <w:szCs w:val="20"/>
        </w:rPr>
        <w:t xml:space="preserve">обращения местной жительницы проведена </w:t>
      </w:r>
      <w:r w:rsidRPr="008F03FB">
        <w:rPr>
          <w:sz w:val="20"/>
          <w:szCs w:val="20"/>
        </w:rPr>
        <w:t xml:space="preserve">проверка соблюдения земельного законодательства индивидуальным предпринимателем </w:t>
      </w:r>
      <w:proofErr w:type="spellStart"/>
      <w:r w:rsidRPr="008F03FB">
        <w:rPr>
          <w:sz w:val="20"/>
          <w:szCs w:val="20"/>
        </w:rPr>
        <w:t>Ишмуратовым</w:t>
      </w:r>
      <w:proofErr w:type="spellEnd"/>
      <w:r w:rsidRPr="008F03FB">
        <w:rPr>
          <w:sz w:val="20"/>
          <w:szCs w:val="20"/>
        </w:rPr>
        <w:t xml:space="preserve"> Я.Н.</w:t>
      </w:r>
    </w:p>
    <w:p w:rsidR="00326830" w:rsidRPr="008F03FB" w:rsidRDefault="00326830" w:rsidP="00326830">
      <w:pPr>
        <w:ind w:firstLine="709"/>
        <w:jc w:val="both"/>
        <w:rPr>
          <w:sz w:val="20"/>
          <w:szCs w:val="20"/>
        </w:rPr>
      </w:pPr>
      <w:r w:rsidRPr="008F03FB">
        <w:rPr>
          <w:sz w:val="20"/>
          <w:szCs w:val="20"/>
        </w:rPr>
        <w:t xml:space="preserve">Установлено, что индивидуальный предприниматель </w:t>
      </w:r>
      <w:proofErr w:type="spellStart"/>
      <w:r w:rsidRPr="008F03FB">
        <w:rPr>
          <w:sz w:val="20"/>
          <w:szCs w:val="20"/>
        </w:rPr>
        <w:t>Ишмуратов</w:t>
      </w:r>
      <w:proofErr w:type="spellEnd"/>
      <w:r w:rsidRPr="008F03FB">
        <w:rPr>
          <w:sz w:val="20"/>
          <w:szCs w:val="20"/>
        </w:rPr>
        <w:t xml:space="preserve"> Я.Н. на основании заключенного с Министерством природных ресурсов и экологии Чувашской Республики договора водопользования для осуществления предпринимательской деятельности по прудовому рыболовству использует акваторию водохранилища на реке </w:t>
      </w:r>
      <w:proofErr w:type="spellStart"/>
      <w:r w:rsidRPr="008F03FB">
        <w:rPr>
          <w:sz w:val="20"/>
          <w:szCs w:val="20"/>
        </w:rPr>
        <w:t>Кошелейка</w:t>
      </w:r>
      <w:proofErr w:type="spellEnd"/>
      <w:r w:rsidRPr="008F03FB">
        <w:rPr>
          <w:sz w:val="20"/>
          <w:szCs w:val="20"/>
        </w:rPr>
        <w:t>.</w:t>
      </w:r>
    </w:p>
    <w:p w:rsidR="00326830" w:rsidRPr="008F03FB" w:rsidRDefault="00326830" w:rsidP="00326830">
      <w:pPr>
        <w:ind w:firstLine="709"/>
        <w:jc w:val="both"/>
        <w:rPr>
          <w:sz w:val="20"/>
          <w:szCs w:val="20"/>
        </w:rPr>
      </w:pPr>
      <w:r w:rsidRPr="008F03FB">
        <w:rPr>
          <w:sz w:val="20"/>
          <w:szCs w:val="20"/>
        </w:rPr>
        <w:t xml:space="preserve">На прилегающих к водному объекту земельных участках индивидуальным предпринимателем </w:t>
      </w:r>
      <w:proofErr w:type="spellStart"/>
      <w:r w:rsidRPr="008F03FB">
        <w:rPr>
          <w:sz w:val="20"/>
          <w:szCs w:val="20"/>
        </w:rPr>
        <w:t>Ишмуратовым</w:t>
      </w:r>
      <w:proofErr w:type="spellEnd"/>
      <w:r w:rsidRPr="008F03FB">
        <w:rPr>
          <w:sz w:val="20"/>
          <w:szCs w:val="20"/>
        </w:rPr>
        <w:t xml:space="preserve"> Я.Н. возведен сруб, установлены вагончики и ограждение, которые используются им для осуществления указанного вида предпринимательской деятельности.</w:t>
      </w:r>
    </w:p>
    <w:p w:rsidR="00326830" w:rsidRPr="008F03FB" w:rsidRDefault="00326830" w:rsidP="00326830">
      <w:pPr>
        <w:ind w:firstLine="709"/>
        <w:jc w:val="both"/>
        <w:rPr>
          <w:sz w:val="20"/>
          <w:szCs w:val="20"/>
        </w:rPr>
      </w:pPr>
      <w:r w:rsidRPr="008F03FB">
        <w:rPr>
          <w:sz w:val="20"/>
          <w:szCs w:val="20"/>
        </w:rPr>
        <w:t xml:space="preserve">Вместе с тем, в нарушение ст. 607 Гражданского кодекса РФ, </w:t>
      </w:r>
      <w:proofErr w:type="spellStart"/>
      <w:r w:rsidRPr="008F03FB">
        <w:rPr>
          <w:sz w:val="20"/>
          <w:szCs w:val="20"/>
        </w:rPr>
        <w:t>ст.ст</w:t>
      </w:r>
      <w:proofErr w:type="spellEnd"/>
      <w:r w:rsidRPr="008F03FB">
        <w:rPr>
          <w:sz w:val="20"/>
          <w:szCs w:val="20"/>
        </w:rPr>
        <w:t xml:space="preserve">. 25, 26, 39.6 Земельного кодекса РФ индивидуальным предпринимателем </w:t>
      </w:r>
      <w:proofErr w:type="spellStart"/>
      <w:r w:rsidRPr="008F03FB">
        <w:rPr>
          <w:sz w:val="20"/>
          <w:szCs w:val="20"/>
        </w:rPr>
        <w:t>Ишмуратовым</w:t>
      </w:r>
      <w:proofErr w:type="spellEnd"/>
      <w:r w:rsidRPr="008F03FB">
        <w:rPr>
          <w:sz w:val="20"/>
          <w:szCs w:val="20"/>
        </w:rPr>
        <w:t xml:space="preserve"> Я.Н. указанные земельные участки используются в отсутствие договоров аренды, в связи с чем в отношении него прокуратурой Комсомольского района возбуждено дело об административном правонарушении, предусмотренном ст. 7.1 КоАП РФ.</w:t>
      </w:r>
    </w:p>
    <w:p w:rsidR="00326830" w:rsidRPr="008F03FB" w:rsidRDefault="00326830" w:rsidP="00326830">
      <w:pPr>
        <w:ind w:firstLine="720"/>
        <w:jc w:val="both"/>
        <w:rPr>
          <w:sz w:val="20"/>
          <w:szCs w:val="20"/>
        </w:rPr>
      </w:pPr>
      <w:r w:rsidRPr="008F03FB">
        <w:rPr>
          <w:sz w:val="20"/>
          <w:szCs w:val="20"/>
        </w:rPr>
        <w:t xml:space="preserve">Кроме того, в связи с отсутствием надлежащего муниципального земельного контроля прокуратурой района главе администрации Комсомольского района Чувашской Республики внесено представление об устранении нарушений земельного </w:t>
      </w:r>
      <w:r w:rsidRPr="008F03FB">
        <w:rPr>
          <w:color w:val="000000"/>
          <w:sz w:val="20"/>
          <w:szCs w:val="20"/>
        </w:rPr>
        <w:t>законодательства</w:t>
      </w:r>
      <w:r w:rsidRPr="008F03FB">
        <w:rPr>
          <w:sz w:val="20"/>
          <w:szCs w:val="20"/>
        </w:rPr>
        <w:t>.</w:t>
      </w:r>
    </w:p>
    <w:p w:rsidR="00326830" w:rsidRPr="008F03FB" w:rsidRDefault="00326830" w:rsidP="00326830">
      <w:pPr>
        <w:ind w:firstLine="709"/>
        <w:jc w:val="both"/>
        <w:rPr>
          <w:color w:val="000000"/>
          <w:sz w:val="20"/>
          <w:szCs w:val="20"/>
        </w:rPr>
      </w:pPr>
      <w:r w:rsidRPr="008F03FB">
        <w:rPr>
          <w:color w:val="000000"/>
          <w:sz w:val="20"/>
          <w:szCs w:val="20"/>
        </w:rPr>
        <w:t>Акты прокурорского реагирования находятся на рассмотрении.</w:t>
      </w:r>
    </w:p>
    <w:p w:rsidR="00326830" w:rsidRDefault="00326830" w:rsidP="00503BBA">
      <w:pPr>
        <w:shd w:val="clear" w:color="auto" w:fill="FDFDFD"/>
        <w:outlineLvl w:val="1"/>
        <w:rPr>
          <w:sz w:val="20"/>
          <w:szCs w:val="20"/>
        </w:rPr>
      </w:pPr>
    </w:p>
    <w:p w:rsidR="00326830" w:rsidRPr="00382E38" w:rsidRDefault="00326830" w:rsidP="00326830">
      <w:pPr>
        <w:ind w:firstLine="709"/>
        <w:jc w:val="center"/>
        <w:rPr>
          <w:b/>
          <w:bCs/>
          <w:color w:val="000000"/>
          <w:sz w:val="20"/>
          <w:szCs w:val="20"/>
        </w:rPr>
      </w:pPr>
      <w:r w:rsidRPr="00382E38">
        <w:rPr>
          <w:b/>
          <w:bCs/>
          <w:color w:val="000000"/>
          <w:sz w:val="20"/>
          <w:szCs w:val="20"/>
        </w:rPr>
        <w:t>Индивидуальный предприниматель привлечен к административной ответственности за самовольное занятие земельного участка по результатам рассмотрения прокуратурой Комсомольского района обращения местной жительницы</w:t>
      </w:r>
    </w:p>
    <w:p w:rsidR="00326830" w:rsidRPr="00382E38" w:rsidRDefault="00326830" w:rsidP="00326830">
      <w:pPr>
        <w:jc w:val="both"/>
        <w:rPr>
          <w:color w:val="000000"/>
          <w:sz w:val="20"/>
          <w:szCs w:val="20"/>
        </w:rPr>
      </w:pPr>
    </w:p>
    <w:p w:rsidR="00326830" w:rsidRPr="00382E38" w:rsidRDefault="00326830" w:rsidP="00326830">
      <w:pPr>
        <w:ind w:firstLine="709"/>
        <w:jc w:val="both"/>
        <w:rPr>
          <w:sz w:val="20"/>
          <w:szCs w:val="20"/>
        </w:rPr>
      </w:pPr>
      <w:r w:rsidRPr="00382E38">
        <w:rPr>
          <w:color w:val="000000"/>
          <w:sz w:val="20"/>
          <w:szCs w:val="20"/>
        </w:rPr>
        <w:t xml:space="preserve">Прокуратурой Комсомольского района по результатам рассмотрения </w:t>
      </w:r>
      <w:r w:rsidRPr="00382E38">
        <w:rPr>
          <w:rFonts w:eastAsia="MS Mincho"/>
          <w:sz w:val="20"/>
          <w:szCs w:val="20"/>
        </w:rPr>
        <w:t>обращения местной жительницы у</w:t>
      </w:r>
      <w:r w:rsidRPr="00382E38">
        <w:rPr>
          <w:sz w:val="20"/>
          <w:szCs w:val="20"/>
        </w:rPr>
        <w:t xml:space="preserve">становлено, что индивидуальный предприниматель </w:t>
      </w:r>
      <w:proofErr w:type="spellStart"/>
      <w:r w:rsidRPr="00382E38">
        <w:rPr>
          <w:sz w:val="20"/>
          <w:szCs w:val="20"/>
        </w:rPr>
        <w:t>Ишмуратов</w:t>
      </w:r>
      <w:proofErr w:type="spellEnd"/>
      <w:r w:rsidRPr="00382E38">
        <w:rPr>
          <w:sz w:val="20"/>
          <w:szCs w:val="20"/>
        </w:rPr>
        <w:t xml:space="preserve"> Я.Н. на основании заключенного с Министерством природных ресурсов и экологии Чувашской Республики договора водопользования для осуществления предпринимательской деятельности по прудовому рыболовству использует акваторию водохранилища на реке </w:t>
      </w:r>
      <w:proofErr w:type="spellStart"/>
      <w:r w:rsidRPr="00382E38">
        <w:rPr>
          <w:sz w:val="20"/>
          <w:szCs w:val="20"/>
        </w:rPr>
        <w:t>Кошелейка</w:t>
      </w:r>
      <w:proofErr w:type="spellEnd"/>
      <w:r w:rsidRPr="00382E38">
        <w:rPr>
          <w:sz w:val="20"/>
          <w:szCs w:val="20"/>
        </w:rPr>
        <w:t>.</w:t>
      </w:r>
    </w:p>
    <w:p w:rsidR="00326830" w:rsidRPr="00382E38" w:rsidRDefault="00326830" w:rsidP="00326830">
      <w:pPr>
        <w:ind w:firstLine="709"/>
        <w:jc w:val="both"/>
        <w:rPr>
          <w:sz w:val="20"/>
          <w:szCs w:val="20"/>
        </w:rPr>
      </w:pPr>
      <w:r w:rsidRPr="00382E38">
        <w:rPr>
          <w:sz w:val="20"/>
          <w:szCs w:val="20"/>
        </w:rPr>
        <w:t xml:space="preserve">На прилегающих к водному объекту земельных участках индивидуальным предпринимателем </w:t>
      </w:r>
      <w:proofErr w:type="spellStart"/>
      <w:r w:rsidRPr="00382E38">
        <w:rPr>
          <w:sz w:val="20"/>
          <w:szCs w:val="20"/>
        </w:rPr>
        <w:t>Ишмуратовым</w:t>
      </w:r>
      <w:proofErr w:type="spellEnd"/>
      <w:r w:rsidRPr="00382E38">
        <w:rPr>
          <w:sz w:val="20"/>
          <w:szCs w:val="20"/>
        </w:rPr>
        <w:t xml:space="preserve"> Я.Н. возведен сруб, установлены вагончики и ограждение, которые используются им для осуществления указанного вида предпринимательской деятельности.</w:t>
      </w:r>
    </w:p>
    <w:p w:rsidR="00326830" w:rsidRPr="00382E38" w:rsidRDefault="00326830" w:rsidP="00326830">
      <w:pPr>
        <w:ind w:firstLine="709"/>
        <w:jc w:val="both"/>
        <w:rPr>
          <w:sz w:val="20"/>
          <w:szCs w:val="20"/>
        </w:rPr>
      </w:pPr>
      <w:r w:rsidRPr="00382E38">
        <w:rPr>
          <w:sz w:val="20"/>
          <w:szCs w:val="20"/>
        </w:rPr>
        <w:t xml:space="preserve">Вместе с тем, в нарушение ст. 607 Гражданского кодекса РФ, </w:t>
      </w:r>
      <w:proofErr w:type="spellStart"/>
      <w:r w:rsidRPr="00382E38">
        <w:rPr>
          <w:sz w:val="20"/>
          <w:szCs w:val="20"/>
        </w:rPr>
        <w:t>ст.ст</w:t>
      </w:r>
      <w:proofErr w:type="spellEnd"/>
      <w:r w:rsidRPr="00382E38">
        <w:rPr>
          <w:sz w:val="20"/>
          <w:szCs w:val="20"/>
        </w:rPr>
        <w:t xml:space="preserve">. 25, 26, 39.6 Земельного кодекса РФ индивидуальным предпринимателем </w:t>
      </w:r>
      <w:proofErr w:type="spellStart"/>
      <w:r w:rsidRPr="00382E38">
        <w:rPr>
          <w:sz w:val="20"/>
          <w:szCs w:val="20"/>
        </w:rPr>
        <w:t>Ишмуратовым</w:t>
      </w:r>
      <w:proofErr w:type="spellEnd"/>
      <w:r w:rsidRPr="00382E38">
        <w:rPr>
          <w:sz w:val="20"/>
          <w:szCs w:val="20"/>
        </w:rPr>
        <w:t xml:space="preserve"> Я.Н. указанные земельные участки использовались в отсутствие договоров аренды, в связи с чем в отношении него прокуратурой Комсомольского района возбуждено дело об административном правонарушении, предусмотренном ст. 7.1 КоАП РФ.</w:t>
      </w:r>
    </w:p>
    <w:p w:rsidR="00326830" w:rsidRPr="00382E38" w:rsidRDefault="00326830" w:rsidP="00326830">
      <w:pPr>
        <w:ind w:firstLine="709"/>
        <w:jc w:val="both"/>
        <w:rPr>
          <w:sz w:val="20"/>
          <w:szCs w:val="20"/>
        </w:rPr>
      </w:pPr>
      <w:r w:rsidRPr="00382E38">
        <w:rPr>
          <w:sz w:val="20"/>
          <w:szCs w:val="20"/>
        </w:rPr>
        <w:lastRenderedPageBreak/>
        <w:t xml:space="preserve">По результатам рассмотрения данного дела об административном правонарушении межмуниципальным отделом по Комсомольскому, </w:t>
      </w:r>
      <w:proofErr w:type="spellStart"/>
      <w:r w:rsidRPr="00382E38">
        <w:rPr>
          <w:sz w:val="20"/>
          <w:szCs w:val="20"/>
        </w:rPr>
        <w:t>Шемуршинскому</w:t>
      </w:r>
      <w:proofErr w:type="spellEnd"/>
      <w:r w:rsidRPr="00382E38">
        <w:rPr>
          <w:sz w:val="20"/>
          <w:szCs w:val="20"/>
        </w:rPr>
        <w:t xml:space="preserve"> и </w:t>
      </w:r>
      <w:proofErr w:type="spellStart"/>
      <w:r w:rsidRPr="00382E38">
        <w:rPr>
          <w:sz w:val="20"/>
          <w:szCs w:val="20"/>
        </w:rPr>
        <w:t>Яльчикскому</w:t>
      </w:r>
      <w:proofErr w:type="spellEnd"/>
      <w:r w:rsidRPr="00382E38">
        <w:rPr>
          <w:sz w:val="20"/>
          <w:szCs w:val="20"/>
        </w:rPr>
        <w:t xml:space="preserve"> районам Управления </w:t>
      </w:r>
      <w:proofErr w:type="spellStart"/>
      <w:r w:rsidRPr="00382E38">
        <w:rPr>
          <w:sz w:val="20"/>
          <w:szCs w:val="20"/>
        </w:rPr>
        <w:t>Росреестра</w:t>
      </w:r>
      <w:proofErr w:type="spellEnd"/>
      <w:r w:rsidRPr="00382E38">
        <w:rPr>
          <w:sz w:val="20"/>
          <w:szCs w:val="20"/>
        </w:rPr>
        <w:t xml:space="preserve"> по Чувашской Республике в соответствии с положениями ст. 4.1.1 КоАП РФ индивидуальному предпринимателю </w:t>
      </w:r>
      <w:proofErr w:type="spellStart"/>
      <w:r w:rsidRPr="00382E38">
        <w:rPr>
          <w:sz w:val="20"/>
          <w:szCs w:val="20"/>
        </w:rPr>
        <w:t>Ишмуратову</w:t>
      </w:r>
      <w:proofErr w:type="spellEnd"/>
      <w:r w:rsidRPr="00382E38">
        <w:rPr>
          <w:sz w:val="20"/>
          <w:szCs w:val="20"/>
        </w:rPr>
        <w:t xml:space="preserve"> Я.Н. объявлено предупреждение.</w:t>
      </w:r>
    </w:p>
    <w:p w:rsidR="00326830" w:rsidRPr="00382E38" w:rsidRDefault="00326830" w:rsidP="00326830">
      <w:pPr>
        <w:ind w:firstLine="709"/>
        <w:jc w:val="both"/>
        <w:rPr>
          <w:sz w:val="20"/>
          <w:szCs w:val="20"/>
        </w:rPr>
      </w:pPr>
      <w:r w:rsidRPr="00382E38">
        <w:rPr>
          <w:sz w:val="20"/>
          <w:szCs w:val="20"/>
        </w:rPr>
        <w:t xml:space="preserve">Кроме того, проведенными по результатам рассмотрения внесенного прокуратурой района главе администрации Комсомольского района мероприятиями муниципального земельного контроля индивидуальному предпринимателю </w:t>
      </w:r>
      <w:proofErr w:type="spellStart"/>
      <w:r w:rsidRPr="00382E38">
        <w:rPr>
          <w:sz w:val="20"/>
          <w:szCs w:val="20"/>
        </w:rPr>
        <w:t>Ишмуратову</w:t>
      </w:r>
      <w:proofErr w:type="spellEnd"/>
      <w:r w:rsidRPr="00382E38">
        <w:rPr>
          <w:sz w:val="20"/>
          <w:szCs w:val="20"/>
        </w:rPr>
        <w:t xml:space="preserve"> Я.Н. выдано предписание об освобождении указанных земельных участков.</w:t>
      </w:r>
    </w:p>
    <w:p w:rsidR="00326830" w:rsidRDefault="00326830" w:rsidP="00503BBA">
      <w:pPr>
        <w:shd w:val="clear" w:color="auto" w:fill="FDFDFD"/>
        <w:outlineLvl w:val="1"/>
        <w:rPr>
          <w:sz w:val="20"/>
          <w:szCs w:val="20"/>
        </w:rPr>
      </w:pPr>
    </w:p>
    <w:p w:rsidR="00326830" w:rsidRPr="00A778BB" w:rsidRDefault="00326830" w:rsidP="00326830">
      <w:pPr>
        <w:ind w:firstLine="709"/>
        <w:jc w:val="center"/>
        <w:rPr>
          <w:b/>
          <w:bCs/>
          <w:color w:val="000000"/>
          <w:sz w:val="20"/>
          <w:szCs w:val="20"/>
        </w:rPr>
      </w:pPr>
      <w:r w:rsidRPr="00A778BB">
        <w:rPr>
          <w:b/>
          <w:bCs/>
          <w:color w:val="000000"/>
          <w:sz w:val="20"/>
          <w:szCs w:val="20"/>
        </w:rPr>
        <w:t>По результатам рассмотрения обращений гражданина прокуратурой Комсомольского района приняты меры по приведению автомобильной дороги в надлежащее состояние</w:t>
      </w:r>
    </w:p>
    <w:p w:rsidR="00326830" w:rsidRPr="00A778BB" w:rsidRDefault="00326830" w:rsidP="00326830">
      <w:pPr>
        <w:jc w:val="both"/>
        <w:rPr>
          <w:color w:val="000000"/>
          <w:sz w:val="20"/>
          <w:szCs w:val="20"/>
        </w:rPr>
      </w:pPr>
    </w:p>
    <w:p w:rsidR="00326830" w:rsidRPr="00A778BB" w:rsidRDefault="00326830" w:rsidP="00326830">
      <w:pPr>
        <w:ind w:firstLine="709"/>
        <w:jc w:val="both"/>
        <w:rPr>
          <w:color w:val="000000"/>
          <w:sz w:val="20"/>
          <w:szCs w:val="20"/>
        </w:rPr>
      </w:pPr>
      <w:r w:rsidRPr="00A778BB">
        <w:rPr>
          <w:color w:val="000000"/>
          <w:sz w:val="20"/>
          <w:szCs w:val="20"/>
        </w:rPr>
        <w:t xml:space="preserve">Прокуратурой Комсомольского района по результатам рассмотрения обращений местного жителя с о ненадлежащем содержании дороги по </w:t>
      </w:r>
      <w:proofErr w:type="spellStart"/>
      <w:r w:rsidRPr="00A778BB">
        <w:rPr>
          <w:color w:val="000000"/>
          <w:sz w:val="20"/>
          <w:szCs w:val="20"/>
        </w:rPr>
        <w:t>ул.Заводская</w:t>
      </w:r>
      <w:proofErr w:type="spellEnd"/>
      <w:r w:rsidRPr="00A778BB">
        <w:rPr>
          <w:color w:val="000000"/>
          <w:sz w:val="20"/>
          <w:szCs w:val="20"/>
        </w:rPr>
        <w:t xml:space="preserve"> с. Комсомольское установлено, что указанная автомобильная дорога общего пользования местного значения имеет множество дефектов покрытия проезжей части в виде выбоин глубиной более 5 см и длиной более 15 см, а на участке данной дороги, находящемся на пересечении с ул. Карла Маркса – выбоину глубиной 14 см и длиной 60 см.</w:t>
      </w:r>
    </w:p>
    <w:p w:rsidR="00326830" w:rsidRPr="00A778BB" w:rsidRDefault="00326830" w:rsidP="00326830">
      <w:pPr>
        <w:ind w:firstLine="709"/>
        <w:jc w:val="both"/>
        <w:rPr>
          <w:color w:val="000000"/>
          <w:sz w:val="20"/>
          <w:szCs w:val="20"/>
        </w:rPr>
      </w:pPr>
      <w:r w:rsidRPr="00A778BB">
        <w:rPr>
          <w:color w:val="000000"/>
          <w:sz w:val="20"/>
          <w:szCs w:val="20"/>
        </w:rPr>
        <w:t xml:space="preserve">В целях устранения выявленных нарушений прокуратурой района главе Комсомольского сельского поселения Комсомольского района Чувашской Республики внесено представление, по результатам </w:t>
      </w:r>
      <w:proofErr w:type="gramStart"/>
      <w:r w:rsidRPr="00A778BB">
        <w:rPr>
          <w:color w:val="000000"/>
          <w:sz w:val="20"/>
          <w:szCs w:val="20"/>
        </w:rPr>
        <w:t>рассмотрения которого нарушения</w:t>
      </w:r>
      <w:proofErr w:type="gramEnd"/>
      <w:r w:rsidRPr="00A778BB">
        <w:rPr>
          <w:color w:val="000000"/>
          <w:sz w:val="20"/>
          <w:szCs w:val="20"/>
        </w:rPr>
        <w:t xml:space="preserve"> устранены частично, 1 должностное лицо привлечено к дисциплинарной ответственности.</w:t>
      </w:r>
    </w:p>
    <w:p w:rsidR="00326830" w:rsidRPr="00A778BB" w:rsidRDefault="00326830" w:rsidP="00326830">
      <w:pPr>
        <w:ind w:firstLine="709"/>
        <w:jc w:val="both"/>
        <w:rPr>
          <w:color w:val="000000"/>
          <w:sz w:val="20"/>
          <w:szCs w:val="20"/>
        </w:rPr>
      </w:pPr>
      <w:r w:rsidRPr="00A778BB">
        <w:rPr>
          <w:color w:val="000000"/>
          <w:sz w:val="20"/>
          <w:szCs w:val="20"/>
        </w:rPr>
        <w:t>Проведенной контрольной проверкой установлено, что на отдельном участке данной автомобильной дороги имеются многочисленные выбоины, размеры которых превышают допустимые значения.</w:t>
      </w:r>
    </w:p>
    <w:p w:rsidR="00326830" w:rsidRPr="00A778BB" w:rsidRDefault="00326830" w:rsidP="00326830">
      <w:pPr>
        <w:ind w:firstLine="709"/>
        <w:jc w:val="both"/>
        <w:rPr>
          <w:color w:val="000000"/>
          <w:sz w:val="20"/>
          <w:szCs w:val="20"/>
        </w:rPr>
      </w:pPr>
      <w:r w:rsidRPr="00A778BB">
        <w:rPr>
          <w:color w:val="000000"/>
          <w:sz w:val="20"/>
          <w:szCs w:val="20"/>
        </w:rPr>
        <w:t>Также установлено, что не произведена паспортизация указанной автомобильной дороги.</w:t>
      </w:r>
    </w:p>
    <w:p w:rsidR="00326830" w:rsidRPr="00A778BB" w:rsidRDefault="00326830" w:rsidP="00326830">
      <w:pPr>
        <w:ind w:firstLine="709"/>
        <w:jc w:val="both"/>
        <w:rPr>
          <w:color w:val="000000"/>
          <w:sz w:val="20"/>
          <w:szCs w:val="20"/>
        </w:rPr>
      </w:pPr>
      <w:r w:rsidRPr="00A778BB">
        <w:rPr>
          <w:color w:val="000000"/>
          <w:sz w:val="20"/>
          <w:szCs w:val="20"/>
        </w:rPr>
        <w:t xml:space="preserve">По результатам проведенной проверки по факту несоблюдения требований по обеспечению безопасности дорожного движения прокуратурой района в суд направлено административное исковое заявление об </w:t>
      </w:r>
      <w:proofErr w:type="spellStart"/>
      <w:r w:rsidRPr="00A778BB">
        <w:rPr>
          <w:color w:val="000000"/>
          <w:sz w:val="20"/>
          <w:szCs w:val="20"/>
        </w:rPr>
        <w:t>обязании</w:t>
      </w:r>
      <w:proofErr w:type="spellEnd"/>
      <w:r w:rsidRPr="00A778BB">
        <w:rPr>
          <w:color w:val="000000"/>
          <w:sz w:val="20"/>
          <w:szCs w:val="20"/>
        </w:rPr>
        <w:t xml:space="preserve"> администрации Комсомольского сельского поселения провести паспортизацию и ремонт автомобильной дороги по ул. Заводская </w:t>
      </w:r>
      <w:proofErr w:type="spellStart"/>
      <w:r w:rsidRPr="00A778BB">
        <w:rPr>
          <w:color w:val="000000"/>
          <w:sz w:val="20"/>
          <w:szCs w:val="20"/>
        </w:rPr>
        <w:t>с.Комсомольское</w:t>
      </w:r>
      <w:proofErr w:type="spellEnd"/>
      <w:r w:rsidRPr="00A778BB">
        <w:rPr>
          <w:color w:val="000000"/>
          <w:sz w:val="20"/>
          <w:szCs w:val="20"/>
        </w:rPr>
        <w:t>, в отношении главы Комсомольского сельского поселения возбуждено дело об административном правонарушении, предусмотренном ст. 12.34 КоАП РФ.</w:t>
      </w:r>
    </w:p>
    <w:p w:rsidR="00326830" w:rsidRPr="00A778BB" w:rsidRDefault="00326830" w:rsidP="00326830">
      <w:pPr>
        <w:ind w:firstLine="709"/>
        <w:jc w:val="both"/>
        <w:rPr>
          <w:color w:val="000000"/>
          <w:sz w:val="20"/>
          <w:szCs w:val="20"/>
        </w:rPr>
      </w:pPr>
      <w:r w:rsidRPr="00A778BB">
        <w:rPr>
          <w:color w:val="000000"/>
          <w:sz w:val="20"/>
          <w:szCs w:val="20"/>
        </w:rPr>
        <w:t xml:space="preserve">Постановлением </w:t>
      </w:r>
      <w:proofErr w:type="spellStart"/>
      <w:r w:rsidRPr="00A778BB">
        <w:rPr>
          <w:color w:val="000000"/>
          <w:sz w:val="20"/>
          <w:szCs w:val="20"/>
        </w:rPr>
        <w:t>и.о</w:t>
      </w:r>
      <w:proofErr w:type="spellEnd"/>
      <w:r w:rsidRPr="00A778BB">
        <w:rPr>
          <w:color w:val="000000"/>
          <w:sz w:val="20"/>
          <w:szCs w:val="20"/>
        </w:rPr>
        <w:t>. мирового судьи судебного участка № 1 Комсомольского района глава сельского поселения признана виновной в совершении административного правонарушения, предусмотренного ч. 1 ст.12.34 КоАП РФ, и ей назначено наказание в виде штрафа в размере 20 000 рублей (штраф оплачен).</w:t>
      </w:r>
    </w:p>
    <w:p w:rsidR="00326830" w:rsidRPr="00A778BB" w:rsidRDefault="00326830" w:rsidP="00326830">
      <w:pPr>
        <w:ind w:firstLine="709"/>
        <w:jc w:val="both"/>
        <w:rPr>
          <w:color w:val="000000"/>
          <w:sz w:val="20"/>
          <w:szCs w:val="20"/>
        </w:rPr>
      </w:pPr>
      <w:r w:rsidRPr="00A778BB">
        <w:rPr>
          <w:color w:val="000000"/>
          <w:sz w:val="20"/>
          <w:szCs w:val="20"/>
        </w:rPr>
        <w:t xml:space="preserve">Кроме того, решением </w:t>
      </w:r>
      <w:proofErr w:type="spellStart"/>
      <w:r w:rsidRPr="00A778BB">
        <w:rPr>
          <w:color w:val="000000"/>
          <w:sz w:val="20"/>
          <w:szCs w:val="20"/>
        </w:rPr>
        <w:t>Яльчикского</w:t>
      </w:r>
      <w:proofErr w:type="spellEnd"/>
      <w:r w:rsidRPr="00A778BB">
        <w:rPr>
          <w:color w:val="000000"/>
          <w:sz w:val="20"/>
          <w:szCs w:val="20"/>
        </w:rPr>
        <w:t xml:space="preserve"> районного суда Чувашской Республики требования административного искового заявления прокуратуры района удовлетворены в полном объеме, на администрацию Комсомольского сельского поселения возложена обязанность произвести паспортизацию и ремонт автомобильной дороги по ул. Заводская с. Комсомольское.</w:t>
      </w:r>
    </w:p>
    <w:p w:rsidR="00326830" w:rsidRDefault="00326830" w:rsidP="00503BBA">
      <w:pPr>
        <w:shd w:val="clear" w:color="auto" w:fill="FDFDFD"/>
        <w:outlineLvl w:val="1"/>
        <w:rPr>
          <w:sz w:val="20"/>
          <w:szCs w:val="20"/>
        </w:rPr>
      </w:pPr>
    </w:p>
    <w:p w:rsidR="00326830" w:rsidRPr="00312364" w:rsidRDefault="00326830" w:rsidP="00326830">
      <w:pPr>
        <w:ind w:firstLine="709"/>
        <w:jc w:val="center"/>
        <w:rPr>
          <w:sz w:val="20"/>
          <w:szCs w:val="20"/>
        </w:rPr>
      </w:pPr>
      <w:r w:rsidRPr="004E0DF3">
        <w:rPr>
          <w:b/>
          <w:sz w:val="20"/>
          <w:szCs w:val="20"/>
        </w:rPr>
        <w:t xml:space="preserve">УДОВЛЕТВОРЕНЫ ИСКОВЫЕ ТРЕБОВАНИЯ ПРОКУРОРА </w:t>
      </w:r>
    </w:p>
    <w:p w:rsidR="00326830" w:rsidRPr="00312364" w:rsidRDefault="00326830" w:rsidP="00326830">
      <w:pPr>
        <w:ind w:firstLine="709"/>
        <w:jc w:val="center"/>
        <w:rPr>
          <w:sz w:val="20"/>
          <w:szCs w:val="20"/>
        </w:rPr>
      </w:pPr>
    </w:p>
    <w:p w:rsidR="00326830" w:rsidRPr="00312364" w:rsidRDefault="00326830" w:rsidP="00326830">
      <w:pPr>
        <w:ind w:firstLine="709"/>
        <w:jc w:val="both"/>
        <w:rPr>
          <w:sz w:val="20"/>
          <w:szCs w:val="20"/>
        </w:rPr>
      </w:pPr>
      <w:r w:rsidRPr="00312364">
        <w:rPr>
          <w:sz w:val="20"/>
          <w:szCs w:val="20"/>
        </w:rPr>
        <w:t xml:space="preserve">Прокуратурой Комсомольского района проведена проверка соблюдения законодательства в сфере охраны жизни и здоровья граждан. </w:t>
      </w:r>
    </w:p>
    <w:p w:rsidR="00326830" w:rsidRPr="00312364" w:rsidRDefault="00326830" w:rsidP="00326830">
      <w:pPr>
        <w:ind w:firstLine="709"/>
        <w:jc w:val="both"/>
        <w:rPr>
          <w:sz w:val="20"/>
          <w:szCs w:val="20"/>
        </w:rPr>
      </w:pPr>
      <w:r w:rsidRPr="00312364">
        <w:rPr>
          <w:sz w:val="20"/>
          <w:szCs w:val="20"/>
        </w:rPr>
        <w:t>Проведенной проверкой установлено, что администрациями сельских поселений Комсомольского района Чувашской Республики не проводятся в установленном порядке мероприятия по отлову безнадзорных животных, а именно договор со специализированной службой на отлов безнадзорных животных на 2021 год не заключены, денежные средства на это в соответствующий бюджет на 2021 не предусмотрены.</w:t>
      </w:r>
    </w:p>
    <w:p w:rsidR="00326830" w:rsidRPr="00312364" w:rsidRDefault="00326830" w:rsidP="00326830">
      <w:pPr>
        <w:ind w:firstLine="709"/>
        <w:jc w:val="both"/>
        <w:rPr>
          <w:sz w:val="20"/>
          <w:szCs w:val="20"/>
        </w:rPr>
      </w:pPr>
      <w:r w:rsidRPr="00312364">
        <w:rPr>
          <w:sz w:val="20"/>
          <w:szCs w:val="20"/>
        </w:rPr>
        <w:t>Бездействие двух сельских поселений Комсомольского района в части непринятия мер по организации работы по отлову безнадзорных животных на территории сельского поселения, привело к тому, бродячие собаки напали и загрызли крупный рогатый скот, а также причинили вред здоровью несовершеннолетнему ребенку.</w:t>
      </w:r>
    </w:p>
    <w:p w:rsidR="00326830" w:rsidRPr="00312364" w:rsidRDefault="00326830" w:rsidP="00326830">
      <w:pPr>
        <w:ind w:firstLine="709"/>
        <w:jc w:val="both"/>
        <w:rPr>
          <w:sz w:val="20"/>
          <w:szCs w:val="20"/>
        </w:rPr>
      </w:pPr>
      <w:r w:rsidRPr="00312364">
        <w:rPr>
          <w:sz w:val="20"/>
          <w:szCs w:val="20"/>
        </w:rPr>
        <w:t xml:space="preserve">По результатам проведенной проверки в </w:t>
      </w:r>
      <w:proofErr w:type="spellStart"/>
      <w:r w:rsidRPr="00312364">
        <w:rPr>
          <w:sz w:val="20"/>
          <w:szCs w:val="20"/>
        </w:rPr>
        <w:t>Яльчикский</w:t>
      </w:r>
      <w:proofErr w:type="spellEnd"/>
      <w:r w:rsidRPr="00312364">
        <w:rPr>
          <w:sz w:val="20"/>
          <w:szCs w:val="20"/>
        </w:rPr>
        <w:t xml:space="preserve"> районный суд направлено 2 административных исковых заявления о признании незаконным бездействие администраций двух сельских поселений Комсомольского района в части непринятия мер по организации работы по отлову безнадзорных животных, а </w:t>
      </w:r>
      <w:proofErr w:type="spellStart"/>
      <w:r w:rsidRPr="00312364">
        <w:rPr>
          <w:sz w:val="20"/>
          <w:szCs w:val="20"/>
        </w:rPr>
        <w:t>обязании</w:t>
      </w:r>
      <w:proofErr w:type="spellEnd"/>
      <w:r w:rsidRPr="00312364">
        <w:rPr>
          <w:sz w:val="20"/>
          <w:szCs w:val="20"/>
        </w:rPr>
        <w:t xml:space="preserve"> в трехмесячный срок после вступления в законную силу решения суда заключить муниципальный контракт по отлову и содержанию безнадзорных животных. </w:t>
      </w:r>
    </w:p>
    <w:p w:rsidR="00326830" w:rsidRDefault="00326830" w:rsidP="00326830">
      <w:pPr>
        <w:ind w:firstLine="709"/>
        <w:jc w:val="both"/>
        <w:rPr>
          <w:sz w:val="20"/>
          <w:szCs w:val="20"/>
        </w:rPr>
      </w:pPr>
      <w:r w:rsidRPr="00312364">
        <w:rPr>
          <w:sz w:val="20"/>
          <w:szCs w:val="20"/>
        </w:rPr>
        <w:t>Исковые требования прокурора удовлетворены в полном объеме</w:t>
      </w:r>
      <w:r w:rsidR="00B916FC">
        <w:rPr>
          <w:sz w:val="20"/>
          <w:szCs w:val="20"/>
        </w:rPr>
        <w:t>.</w:t>
      </w:r>
    </w:p>
    <w:p w:rsidR="00B916FC" w:rsidRDefault="00B916FC" w:rsidP="00326830">
      <w:pPr>
        <w:ind w:firstLine="709"/>
        <w:jc w:val="both"/>
        <w:rPr>
          <w:sz w:val="20"/>
          <w:szCs w:val="20"/>
        </w:rPr>
      </w:pPr>
    </w:p>
    <w:p w:rsidR="00B916FC" w:rsidRPr="00286E22" w:rsidRDefault="00B916FC" w:rsidP="00B916FC">
      <w:pPr>
        <w:pStyle w:val="1"/>
        <w:shd w:val="clear" w:color="auto" w:fill="FFFFFF"/>
        <w:spacing w:before="0" w:line="282" w:lineRule="atLeast"/>
        <w:jc w:val="center"/>
        <w:rPr>
          <w:rFonts w:ascii="Times New Roman" w:hAnsi="Times New Roman"/>
          <w:b/>
          <w:color w:val="auto"/>
          <w:sz w:val="20"/>
          <w:szCs w:val="20"/>
        </w:rPr>
      </w:pPr>
      <w:bookmarkStart w:id="0" w:name="_Hlk92557426"/>
      <w:r w:rsidRPr="00286E22">
        <w:rPr>
          <w:rFonts w:ascii="Times New Roman" w:hAnsi="Times New Roman"/>
          <w:b/>
          <w:color w:val="auto"/>
          <w:sz w:val="20"/>
          <w:szCs w:val="20"/>
        </w:rPr>
        <w:t>Могут ли привлечь к ответственности за демонстрацию нацистской символики?</w:t>
      </w:r>
    </w:p>
    <w:bookmarkEnd w:id="0"/>
    <w:p w:rsidR="00B916FC" w:rsidRPr="00286E22" w:rsidRDefault="00B916FC" w:rsidP="00B916FC">
      <w:pPr>
        <w:pStyle w:val="1"/>
        <w:shd w:val="clear" w:color="auto" w:fill="FFFFFF"/>
        <w:spacing w:before="0" w:line="282" w:lineRule="atLeast"/>
        <w:jc w:val="center"/>
        <w:rPr>
          <w:rFonts w:ascii="Times New Roman" w:hAnsi="Times New Roman"/>
          <w:sz w:val="20"/>
          <w:szCs w:val="20"/>
        </w:rPr>
      </w:pPr>
    </w:p>
    <w:p w:rsidR="00B916FC" w:rsidRPr="00286E22" w:rsidRDefault="00B916FC" w:rsidP="00B916FC">
      <w:pPr>
        <w:pStyle w:val="rtejustify"/>
        <w:shd w:val="clear" w:color="auto" w:fill="FFFFFF"/>
        <w:spacing w:before="0" w:beforeAutospacing="0" w:after="0" w:afterAutospacing="0"/>
        <w:ind w:firstLine="709"/>
        <w:jc w:val="both"/>
        <w:rPr>
          <w:sz w:val="20"/>
          <w:szCs w:val="20"/>
        </w:rPr>
      </w:pPr>
      <w:r>
        <w:rPr>
          <w:sz w:val="20"/>
          <w:szCs w:val="20"/>
        </w:rPr>
        <w:t>З</w:t>
      </w:r>
      <w:r w:rsidRPr="00286E22">
        <w:rPr>
          <w:sz w:val="20"/>
          <w:szCs w:val="20"/>
        </w:rPr>
        <w:t xml:space="preserve">а пропаганду либо публичное демонстрирование нацистской атрибутики или символики, а </w:t>
      </w:r>
      <w:proofErr w:type="gramStart"/>
      <w:r w:rsidRPr="00286E22">
        <w:rPr>
          <w:sz w:val="20"/>
          <w:szCs w:val="20"/>
        </w:rPr>
        <w:t>также  атрибутики</w:t>
      </w:r>
      <w:proofErr w:type="gramEnd"/>
      <w:r w:rsidRPr="00286E22">
        <w:rPr>
          <w:sz w:val="20"/>
          <w:szCs w:val="20"/>
        </w:rPr>
        <w:t xml:space="preserve">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и ст.20.3 КоАП РФ  предусмотрена административная ответственность.</w:t>
      </w:r>
    </w:p>
    <w:p w:rsidR="00B916FC" w:rsidRPr="00286E22" w:rsidRDefault="00B916FC" w:rsidP="00B916FC">
      <w:pPr>
        <w:pStyle w:val="rtejustify"/>
        <w:shd w:val="clear" w:color="auto" w:fill="FFFFFF"/>
        <w:spacing w:before="0" w:beforeAutospacing="0" w:after="0" w:afterAutospacing="0"/>
        <w:ind w:firstLine="709"/>
        <w:jc w:val="both"/>
        <w:rPr>
          <w:sz w:val="20"/>
          <w:szCs w:val="20"/>
        </w:rPr>
      </w:pPr>
      <w:r w:rsidRPr="00286E22">
        <w:rPr>
          <w:sz w:val="20"/>
          <w:szCs w:val="20"/>
        </w:rPr>
        <w:t xml:space="preserve">Согласно указанной норме КоАП РФ пропаганда либо публичное демонстрирование нацистской атрибутики или символики, либо атрибутики или символики, сходных с нацистской атрибутикой или </w:t>
      </w:r>
      <w:r w:rsidRPr="00286E22">
        <w:rPr>
          <w:sz w:val="20"/>
          <w:szCs w:val="20"/>
        </w:rPr>
        <w:lastRenderedPageBreak/>
        <w:t>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B916FC" w:rsidRPr="00286E22" w:rsidRDefault="00B916FC" w:rsidP="00B916FC">
      <w:pPr>
        <w:pStyle w:val="rtejustify"/>
        <w:shd w:val="clear" w:color="auto" w:fill="FFFFFF"/>
        <w:spacing w:before="0" w:beforeAutospacing="0" w:after="0" w:afterAutospacing="0"/>
        <w:ind w:firstLine="709"/>
        <w:jc w:val="both"/>
        <w:rPr>
          <w:sz w:val="20"/>
          <w:szCs w:val="20"/>
        </w:rPr>
      </w:pPr>
      <w:r w:rsidRPr="00286E22">
        <w:rPr>
          <w:sz w:val="20"/>
          <w:szCs w:val="20"/>
        </w:rPr>
        <w:t>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B916FC" w:rsidRDefault="00B916FC" w:rsidP="00326830">
      <w:pPr>
        <w:ind w:firstLine="709"/>
        <w:jc w:val="both"/>
        <w:rPr>
          <w:sz w:val="20"/>
          <w:szCs w:val="20"/>
        </w:rPr>
      </w:pPr>
    </w:p>
    <w:p w:rsidR="00B916FC" w:rsidRDefault="00B916FC" w:rsidP="00326830">
      <w:pPr>
        <w:ind w:firstLine="709"/>
        <w:jc w:val="both"/>
        <w:rPr>
          <w:sz w:val="20"/>
          <w:szCs w:val="20"/>
        </w:rPr>
      </w:pPr>
    </w:p>
    <w:p w:rsidR="00B916FC" w:rsidRDefault="00B916FC" w:rsidP="00B916FC">
      <w:pPr>
        <w:pStyle w:val="2"/>
        <w:shd w:val="clear" w:color="auto" w:fill="FFFFFF"/>
        <w:spacing w:before="0"/>
        <w:ind w:firstLine="708"/>
        <w:jc w:val="center"/>
        <w:rPr>
          <w:rFonts w:ascii="Times New Roman" w:hAnsi="Times New Roman" w:cs="Times New Roman"/>
          <w:b/>
          <w:color w:val="000000"/>
          <w:sz w:val="20"/>
          <w:szCs w:val="20"/>
        </w:rPr>
      </w:pPr>
      <w:r w:rsidRPr="00286E22">
        <w:rPr>
          <w:rFonts w:ascii="Times New Roman" w:hAnsi="Times New Roman" w:cs="Times New Roman"/>
          <w:b/>
          <w:color w:val="000000"/>
          <w:sz w:val="20"/>
          <w:szCs w:val="20"/>
        </w:rPr>
        <w:t>Обязан</w:t>
      </w:r>
      <w:r>
        <w:rPr>
          <w:rFonts w:ascii="Times New Roman" w:hAnsi="Times New Roman" w:cs="Times New Roman"/>
          <w:b/>
          <w:color w:val="000000"/>
          <w:sz w:val="20"/>
          <w:szCs w:val="20"/>
        </w:rPr>
        <w:t xml:space="preserve"> ли муниципальный служащий</w:t>
      </w:r>
      <w:r w:rsidRPr="00286E22">
        <w:rPr>
          <w:rFonts w:ascii="Times New Roman" w:hAnsi="Times New Roman" w:cs="Times New Roman"/>
          <w:b/>
          <w:color w:val="000000"/>
          <w:sz w:val="20"/>
          <w:szCs w:val="20"/>
        </w:rPr>
        <w:t xml:space="preserve"> уведомлять об обращениях в целях склонения к совершению коррупционных правонарушений</w:t>
      </w:r>
      <w:r>
        <w:rPr>
          <w:rFonts w:ascii="Times New Roman" w:hAnsi="Times New Roman" w:cs="Times New Roman"/>
          <w:b/>
          <w:color w:val="000000"/>
          <w:sz w:val="20"/>
          <w:szCs w:val="20"/>
        </w:rPr>
        <w:t>?</w:t>
      </w:r>
    </w:p>
    <w:p w:rsidR="00B916FC" w:rsidRDefault="00B916FC" w:rsidP="00B916FC">
      <w:pPr>
        <w:pStyle w:val="2"/>
        <w:shd w:val="clear" w:color="auto" w:fill="FFFFFF"/>
        <w:spacing w:before="0"/>
        <w:ind w:firstLine="708"/>
        <w:rPr>
          <w:rFonts w:ascii="Times New Roman" w:hAnsi="Times New Roman" w:cs="Times New Roman"/>
          <w:color w:val="000000"/>
          <w:sz w:val="20"/>
          <w:szCs w:val="20"/>
        </w:rPr>
      </w:pPr>
    </w:p>
    <w:p w:rsidR="00B916FC" w:rsidRDefault="00B916FC" w:rsidP="00B916FC">
      <w:pPr>
        <w:pStyle w:val="2"/>
        <w:shd w:val="clear" w:color="auto" w:fill="FFFFFF"/>
        <w:spacing w:before="0"/>
        <w:ind w:firstLine="708"/>
        <w:jc w:val="both"/>
        <w:rPr>
          <w:rFonts w:ascii="Times New Roman" w:hAnsi="Times New Roman" w:cs="Times New Roman"/>
          <w:color w:val="000000"/>
          <w:sz w:val="20"/>
          <w:szCs w:val="20"/>
        </w:rPr>
      </w:pPr>
      <w:r w:rsidRPr="00286E22">
        <w:rPr>
          <w:rFonts w:ascii="Times New Roman" w:hAnsi="Times New Roman" w:cs="Times New Roman"/>
          <w:color w:val="000000"/>
          <w:sz w:val="20"/>
          <w:szCs w:val="20"/>
        </w:rPr>
        <w:t>В соответствии со ст. 9 Федерального закона «О противодействии коррупции»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916FC" w:rsidRPr="00286E22" w:rsidRDefault="00B916FC" w:rsidP="00B916FC">
      <w:pPr>
        <w:pStyle w:val="2"/>
        <w:shd w:val="clear" w:color="auto" w:fill="FFFFFF"/>
        <w:spacing w:before="0"/>
        <w:ind w:firstLine="708"/>
        <w:jc w:val="both"/>
        <w:rPr>
          <w:rFonts w:ascii="Times New Roman" w:hAnsi="Times New Roman" w:cs="Times New Roman"/>
          <w:color w:val="000000"/>
          <w:sz w:val="20"/>
          <w:szCs w:val="20"/>
        </w:rPr>
      </w:pPr>
      <w:r w:rsidRPr="00286E22">
        <w:rPr>
          <w:rFonts w:ascii="Times New Roman" w:hAnsi="Times New Roman" w:cs="Times New Roman"/>
          <w:color w:val="000000"/>
          <w:sz w:val="20"/>
          <w:szCs w:val="20"/>
        </w:rPr>
        <w:t>Невыполнение служащим данной обязанности является правонарушением, влекущим его увольнение с государственной или муниципальной службы либо привлечение его к иным видам ответственности.</w:t>
      </w:r>
    </w:p>
    <w:p w:rsidR="00B916FC" w:rsidRPr="00286E22" w:rsidRDefault="00B916FC" w:rsidP="00B916FC">
      <w:pPr>
        <w:pStyle w:val="a9"/>
        <w:shd w:val="clear" w:color="auto" w:fill="FFFFFF"/>
        <w:spacing w:before="0" w:beforeAutospacing="0" w:after="0" w:afterAutospacing="0"/>
        <w:ind w:firstLine="709"/>
        <w:jc w:val="both"/>
        <w:rPr>
          <w:color w:val="000000"/>
          <w:sz w:val="20"/>
          <w:szCs w:val="20"/>
        </w:rPr>
      </w:pPr>
      <w:r w:rsidRPr="00286E22">
        <w:rPr>
          <w:color w:val="000000"/>
          <w:sz w:val="20"/>
          <w:szCs w:val="20"/>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916FC" w:rsidRDefault="00B916FC" w:rsidP="00326830">
      <w:pPr>
        <w:ind w:firstLine="709"/>
        <w:jc w:val="both"/>
        <w:rPr>
          <w:sz w:val="20"/>
          <w:szCs w:val="20"/>
        </w:rPr>
      </w:pPr>
    </w:p>
    <w:p w:rsidR="00B916FC" w:rsidRPr="00FB3C05" w:rsidRDefault="00B916FC" w:rsidP="00B916FC">
      <w:pPr>
        <w:widowControl w:val="0"/>
        <w:autoSpaceDE w:val="0"/>
        <w:autoSpaceDN w:val="0"/>
        <w:adjustRightInd w:val="0"/>
        <w:ind w:firstLine="708"/>
        <w:jc w:val="both"/>
        <w:rPr>
          <w:b/>
          <w:sz w:val="20"/>
          <w:szCs w:val="20"/>
        </w:rPr>
      </w:pPr>
      <w:bookmarkStart w:id="1" w:name="_Hlk92558173"/>
      <w:r w:rsidRPr="00FB3C05">
        <w:rPr>
          <w:b/>
          <w:bCs/>
          <w:color w:val="333333"/>
          <w:sz w:val="20"/>
          <w:szCs w:val="20"/>
        </w:rPr>
        <w:t>Обязаны ли м</w:t>
      </w:r>
      <w:r w:rsidRPr="00FB3C05">
        <w:rPr>
          <w:b/>
          <w:sz w:val="20"/>
          <w:szCs w:val="20"/>
        </w:rPr>
        <w:t>едицинские организации проинформировать органы внутренних дел о нахождении на лечении лиц, личности которых не установлены?</w:t>
      </w:r>
    </w:p>
    <w:bookmarkEnd w:id="1"/>
    <w:p w:rsidR="00B916FC" w:rsidRPr="00FB3C05" w:rsidRDefault="00B916FC" w:rsidP="00B916FC">
      <w:pPr>
        <w:widowControl w:val="0"/>
        <w:autoSpaceDE w:val="0"/>
        <w:autoSpaceDN w:val="0"/>
        <w:adjustRightInd w:val="0"/>
        <w:ind w:firstLine="708"/>
        <w:jc w:val="both"/>
        <w:rPr>
          <w:sz w:val="20"/>
          <w:szCs w:val="20"/>
        </w:rPr>
      </w:pPr>
    </w:p>
    <w:p w:rsidR="00B916FC" w:rsidRPr="00FB3C05" w:rsidRDefault="00B916FC" w:rsidP="00B916FC">
      <w:pPr>
        <w:widowControl w:val="0"/>
        <w:autoSpaceDE w:val="0"/>
        <w:autoSpaceDN w:val="0"/>
        <w:adjustRightInd w:val="0"/>
        <w:ind w:firstLine="708"/>
        <w:jc w:val="both"/>
        <w:rPr>
          <w:sz w:val="20"/>
          <w:szCs w:val="20"/>
        </w:rPr>
      </w:pPr>
      <w:r w:rsidRPr="00FB3C05">
        <w:rPr>
          <w:sz w:val="20"/>
          <w:szCs w:val="20"/>
        </w:rPr>
        <w:t xml:space="preserve">Федеральным законом от 22.12.2020 № 438-ФЗ «О внесении изменений в Федеральный закон «Об основах охраны здоровья граждан в Российской Федерации расширен перечень случаев, при которых допускается предоставление сведений, составляющих врачебную тайну, без согласия гражданина или его законного представителя. </w:t>
      </w:r>
    </w:p>
    <w:p w:rsidR="00B916FC" w:rsidRPr="00FB3C05" w:rsidRDefault="00B916FC" w:rsidP="00B916FC">
      <w:pPr>
        <w:widowControl w:val="0"/>
        <w:autoSpaceDE w:val="0"/>
        <w:autoSpaceDN w:val="0"/>
        <w:adjustRightInd w:val="0"/>
        <w:ind w:firstLine="708"/>
        <w:jc w:val="both"/>
        <w:rPr>
          <w:sz w:val="20"/>
          <w:szCs w:val="20"/>
        </w:rPr>
      </w:pPr>
      <w:r w:rsidRPr="00FB3C05">
        <w:rPr>
          <w:sz w:val="20"/>
          <w:szCs w:val="20"/>
        </w:rPr>
        <w:t>К числу таких случаев теперь относится предоставление сведений, составляющих врачебную тайну, в целях информирования органов внутренних дел о поступлении пациента, который по состоянию здоровья, возрасту или иным причинам не может сообщить данные о своей личности; о смерти пациента, личность которого не установлена.</w:t>
      </w:r>
    </w:p>
    <w:p w:rsidR="00B916FC" w:rsidRPr="00FB3C05" w:rsidRDefault="00B916FC" w:rsidP="00B916FC">
      <w:pPr>
        <w:widowControl w:val="0"/>
        <w:autoSpaceDE w:val="0"/>
        <w:autoSpaceDN w:val="0"/>
        <w:adjustRightInd w:val="0"/>
        <w:ind w:firstLine="708"/>
        <w:jc w:val="both"/>
        <w:rPr>
          <w:sz w:val="20"/>
          <w:szCs w:val="20"/>
        </w:rPr>
      </w:pPr>
      <w:r w:rsidRPr="00FB3C05">
        <w:rPr>
          <w:sz w:val="20"/>
          <w:szCs w:val="20"/>
        </w:rPr>
        <w:t>Указанное информирование отнесено к обязанностям медицинской организации наряду с сообщением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916FC" w:rsidRDefault="00B916FC" w:rsidP="00326830">
      <w:pPr>
        <w:ind w:firstLine="709"/>
        <w:jc w:val="both"/>
        <w:rPr>
          <w:sz w:val="20"/>
          <w:szCs w:val="20"/>
        </w:rPr>
      </w:pPr>
      <w:bookmarkStart w:id="2" w:name="_GoBack"/>
      <w:bookmarkEnd w:id="2"/>
    </w:p>
    <w:p w:rsidR="004E0DF3" w:rsidRPr="00312364" w:rsidRDefault="004E0DF3" w:rsidP="00326830">
      <w:pPr>
        <w:ind w:firstLine="709"/>
        <w:jc w:val="both"/>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A66A38">
        <w:trPr>
          <w:trHeight w:val="1916"/>
        </w:trPr>
        <w:tc>
          <w:tcPr>
            <w:tcW w:w="3708" w:type="dxa"/>
            <w:tcBorders>
              <w:top w:val="single" w:sz="18" w:space="0" w:color="000000"/>
              <w:left w:val="nil"/>
              <w:bottom w:val="nil"/>
              <w:right w:val="nil"/>
            </w:tcBorders>
          </w:tcPr>
          <w:p w:rsidR="00751713" w:rsidRPr="00751713" w:rsidRDefault="00751713" w:rsidP="00A66A38">
            <w:pPr>
              <w:jc w:val="both"/>
              <w:rPr>
                <w:b/>
                <w:sz w:val="20"/>
                <w:szCs w:val="20"/>
              </w:rPr>
            </w:pPr>
            <w:r w:rsidRPr="00751713">
              <w:rPr>
                <w:b/>
                <w:sz w:val="20"/>
                <w:szCs w:val="20"/>
              </w:rPr>
              <w:t>Учредитель и издатель:</w:t>
            </w:r>
          </w:p>
          <w:p w:rsidR="00751713" w:rsidRPr="00751713" w:rsidRDefault="00751713" w:rsidP="00A66A38">
            <w:pPr>
              <w:jc w:val="both"/>
              <w:rPr>
                <w:b/>
                <w:sz w:val="20"/>
                <w:szCs w:val="20"/>
              </w:rPr>
            </w:pPr>
            <w:r w:rsidRPr="00751713">
              <w:rPr>
                <w:b/>
                <w:sz w:val="20"/>
                <w:szCs w:val="20"/>
              </w:rPr>
              <w:t xml:space="preserve">Администрация </w:t>
            </w:r>
          </w:p>
          <w:p w:rsidR="00751713" w:rsidRPr="00751713" w:rsidRDefault="00751713" w:rsidP="00A66A38">
            <w:pPr>
              <w:jc w:val="both"/>
              <w:rPr>
                <w:b/>
                <w:sz w:val="20"/>
                <w:szCs w:val="20"/>
              </w:rPr>
            </w:pPr>
            <w:r w:rsidRPr="00751713">
              <w:rPr>
                <w:b/>
                <w:sz w:val="20"/>
                <w:szCs w:val="20"/>
              </w:rPr>
              <w:t xml:space="preserve">Новочелны-Сюрбеевского  сельского поселения </w:t>
            </w:r>
          </w:p>
          <w:p w:rsidR="00751713" w:rsidRPr="00751713" w:rsidRDefault="00751713" w:rsidP="00A66A38">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A66A38">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A66A38">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751713" w:rsidRPr="00751713" w:rsidRDefault="00751713" w:rsidP="00A66A38">
            <w:pPr>
              <w:pStyle w:val="a8"/>
              <w:autoSpaceDE/>
              <w:autoSpaceDN/>
              <w:adjustRightInd/>
              <w:rPr>
                <w:rFonts w:ascii="Times New Roman" w:hAnsi="Times New Roman" w:cs="Times New Roman"/>
                <w:b/>
              </w:rPr>
            </w:pPr>
            <w:r w:rsidRPr="00751713">
              <w:rPr>
                <w:rFonts w:ascii="Times New Roman" w:hAnsi="Times New Roman" w:cs="Times New Roman"/>
                <w:b/>
              </w:rPr>
              <w:t xml:space="preserve">ул.Центральная, </w:t>
            </w:r>
          </w:p>
          <w:p w:rsidR="00751713" w:rsidRPr="00751713" w:rsidRDefault="00751713" w:rsidP="00A66A38">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A66A38">
            <w:pPr>
              <w:rPr>
                <w:b/>
                <w:sz w:val="20"/>
                <w:szCs w:val="20"/>
              </w:rPr>
            </w:pPr>
            <w:r w:rsidRPr="00751713">
              <w:rPr>
                <w:b/>
                <w:sz w:val="20"/>
                <w:szCs w:val="20"/>
              </w:rPr>
              <w:t>Телефон: 8(83539)</w:t>
            </w:r>
          </w:p>
          <w:p w:rsidR="00751713" w:rsidRPr="00751713" w:rsidRDefault="00751713" w:rsidP="00A66A38">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A66A38">
            <w:pPr>
              <w:pStyle w:val="a6"/>
              <w:rPr>
                <w:b/>
                <w:sz w:val="20"/>
                <w:szCs w:val="20"/>
              </w:rPr>
            </w:pPr>
            <w:r w:rsidRPr="00751713">
              <w:rPr>
                <w:b/>
                <w:sz w:val="20"/>
                <w:szCs w:val="20"/>
              </w:rPr>
              <w:t>Тираж:</w:t>
            </w:r>
          </w:p>
          <w:p w:rsidR="00751713" w:rsidRPr="00751713" w:rsidRDefault="00751713" w:rsidP="00A66A38">
            <w:pPr>
              <w:pStyle w:val="a6"/>
              <w:rPr>
                <w:b/>
                <w:sz w:val="20"/>
                <w:szCs w:val="20"/>
              </w:rPr>
            </w:pPr>
            <w:r w:rsidRPr="00751713">
              <w:rPr>
                <w:b/>
                <w:sz w:val="20"/>
                <w:szCs w:val="20"/>
              </w:rPr>
              <w:t>30экз.</w:t>
            </w:r>
          </w:p>
          <w:p w:rsidR="00751713" w:rsidRPr="00751713" w:rsidRDefault="00751713" w:rsidP="00A66A38">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A66A38">
            <w:pPr>
              <w:jc w:val="both"/>
              <w:rPr>
                <w:b/>
                <w:sz w:val="20"/>
                <w:szCs w:val="20"/>
              </w:rPr>
            </w:pPr>
            <w:r w:rsidRPr="00751713">
              <w:rPr>
                <w:b/>
                <w:sz w:val="20"/>
                <w:szCs w:val="20"/>
              </w:rPr>
              <w:t xml:space="preserve"> Отв. за выпуск:</w:t>
            </w:r>
          </w:p>
          <w:p w:rsidR="00751713" w:rsidRPr="00751713" w:rsidRDefault="00751713" w:rsidP="00A66A38">
            <w:pPr>
              <w:jc w:val="both"/>
              <w:rPr>
                <w:b/>
                <w:sz w:val="20"/>
                <w:szCs w:val="20"/>
              </w:rPr>
            </w:pPr>
            <w:r w:rsidRPr="00751713">
              <w:rPr>
                <w:b/>
                <w:sz w:val="20"/>
                <w:szCs w:val="20"/>
              </w:rPr>
              <w:t xml:space="preserve"> Иванов А.С.</w:t>
            </w:r>
          </w:p>
        </w:tc>
      </w:tr>
    </w:tbl>
    <w:p w:rsidR="00751713" w:rsidRDefault="00751713" w:rsidP="00415BA6"/>
    <w:sectPr w:rsidR="00751713" w:rsidSect="00415BA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677F"/>
    <w:multiLevelType w:val="multilevel"/>
    <w:tmpl w:val="7190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7A4631"/>
    <w:multiLevelType w:val="multilevel"/>
    <w:tmpl w:val="2BDE3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4B78EB"/>
    <w:multiLevelType w:val="hybridMultilevel"/>
    <w:tmpl w:val="831E84DE"/>
    <w:lvl w:ilvl="0" w:tplc="8466D0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13CCC"/>
    <w:rsid w:val="00034A4F"/>
    <w:rsid w:val="00054307"/>
    <w:rsid w:val="000B0E51"/>
    <w:rsid w:val="000F3263"/>
    <w:rsid w:val="002D4A2F"/>
    <w:rsid w:val="002E4F9A"/>
    <w:rsid w:val="0031090E"/>
    <w:rsid w:val="00326830"/>
    <w:rsid w:val="00381271"/>
    <w:rsid w:val="003A5B32"/>
    <w:rsid w:val="003B1371"/>
    <w:rsid w:val="003C3437"/>
    <w:rsid w:val="00410168"/>
    <w:rsid w:val="00415BA6"/>
    <w:rsid w:val="00441822"/>
    <w:rsid w:val="004739F8"/>
    <w:rsid w:val="004B7408"/>
    <w:rsid w:val="004E0DF3"/>
    <w:rsid w:val="004E6AF7"/>
    <w:rsid w:val="004F508E"/>
    <w:rsid w:val="00503BBA"/>
    <w:rsid w:val="005A13C5"/>
    <w:rsid w:val="00606AD3"/>
    <w:rsid w:val="00617735"/>
    <w:rsid w:val="00624CC4"/>
    <w:rsid w:val="00632C51"/>
    <w:rsid w:val="006C18CB"/>
    <w:rsid w:val="00701CCB"/>
    <w:rsid w:val="00712ECD"/>
    <w:rsid w:val="007350EF"/>
    <w:rsid w:val="00751713"/>
    <w:rsid w:val="00776E01"/>
    <w:rsid w:val="00800C90"/>
    <w:rsid w:val="008B2A69"/>
    <w:rsid w:val="008C5ECB"/>
    <w:rsid w:val="008D35C1"/>
    <w:rsid w:val="009F5E24"/>
    <w:rsid w:val="00A015B2"/>
    <w:rsid w:val="00A16F0B"/>
    <w:rsid w:val="00A66A38"/>
    <w:rsid w:val="00A817FA"/>
    <w:rsid w:val="00AA5891"/>
    <w:rsid w:val="00AB6754"/>
    <w:rsid w:val="00AC1330"/>
    <w:rsid w:val="00AD4BC3"/>
    <w:rsid w:val="00B4289D"/>
    <w:rsid w:val="00B8391B"/>
    <w:rsid w:val="00B916FC"/>
    <w:rsid w:val="00BC3993"/>
    <w:rsid w:val="00C2404F"/>
    <w:rsid w:val="00C542DA"/>
    <w:rsid w:val="00C87BFD"/>
    <w:rsid w:val="00D6027A"/>
    <w:rsid w:val="00D63AE3"/>
    <w:rsid w:val="00D67186"/>
    <w:rsid w:val="00DF6664"/>
    <w:rsid w:val="00E3154E"/>
    <w:rsid w:val="00E43B27"/>
    <w:rsid w:val="00E8372B"/>
    <w:rsid w:val="00EA7078"/>
    <w:rsid w:val="00ED6ADE"/>
    <w:rsid w:val="00ED7B82"/>
    <w:rsid w:val="00EE084D"/>
    <w:rsid w:val="00F84F58"/>
    <w:rsid w:val="00F9756C"/>
    <w:rsid w:val="00FC2259"/>
    <w:rsid w:val="00FD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01C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B916F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A16F0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1">
    <w:name w:val="Body Text 2"/>
    <w:basedOn w:val="a"/>
    <w:link w:val="22"/>
    <w:rsid w:val="00606AD3"/>
    <w:pPr>
      <w:spacing w:after="120" w:line="480" w:lineRule="auto"/>
    </w:pPr>
    <w:rPr>
      <w:sz w:val="28"/>
    </w:rPr>
  </w:style>
  <w:style w:type="character" w:customStyle="1" w:styleId="22">
    <w:name w:val="Основной текст 2 Знак"/>
    <w:basedOn w:val="a0"/>
    <w:link w:val="21"/>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uiPriority w:val="99"/>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99"/>
    <w:semiHidden/>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uiPriority w:val="22"/>
    <w:qFormat/>
    <w:rsid w:val="003A5B32"/>
    <w:rPr>
      <w:b/>
      <w:bCs/>
    </w:rPr>
  </w:style>
  <w:style w:type="paragraph" w:styleId="af">
    <w:name w:val="List Paragraph"/>
    <w:basedOn w:val="a"/>
    <w:uiPriority w:val="34"/>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iPriority w:val="99"/>
    <w:unhideWhenUsed/>
    <w:rsid w:val="00AA5891"/>
    <w:rPr>
      <w:color w:val="0000FF"/>
      <w:u w:val="single"/>
    </w:rPr>
  </w:style>
  <w:style w:type="paragraph" w:styleId="af1">
    <w:name w:val="No Spacing"/>
    <w:uiPriority w:val="1"/>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16F0B"/>
    <w:rPr>
      <w:rFonts w:ascii="Times New Roman" w:eastAsia="Times New Roman" w:hAnsi="Times New Roman" w:cs="Times New Roman"/>
      <w:b/>
      <w:bCs/>
      <w:sz w:val="24"/>
      <w:szCs w:val="24"/>
      <w:lang w:eastAsia="ru-RU"/>
    </w:rPr>
  </w:style>
  <w:style w:type="paragraph" w:customStyle="1" w:styleId="s1">
    <w:name w:val="s_1"/>
    <w:basedOn w:val="a"/>
    <w:rsid w:val="007350EF"/>
    <w:pPr>
      <w:spacing w:before="100" w:beforeAutospacing="1" w:after="100" w:afterAutospacing="1"/>
    </w:pPr>
  </w:style>
  <w:style w:type="character" w:customStyle="1" w:styleId="10">
    <w:name w:val="Заголовок 1 Знак"/>
    <w:basedOn w:val="a0"/>
    <w:link w:val="1"/>
    <w:uiPriority w:val="9"/>
    <w:rsid w:val="00701CCB"/>
    <w:rPr>
      <w:rFonts w:asciiTheme="majorHAnsi" w:eastAsiaTheme="majorEastAsia" w:hAnsiTheme="majorHAnsi" w:cstheme="majorBidi"/>
      <w:color w:val="365F91" w:themeColor="accent1" w:themeShade="BF"/>
      <w:sz w:val="32"/>
      <w:szCs w:val="32"/>
      <w:lang w:eastAsia="ru-RU"/>
    </w:rPr>
  </w:style>
  <w:style w:type="paragraph" w:customStyle="1" w:styleId="rtejustify">
    <w:name w:val="rtejustify"/>
    <w:basedOn w:val="a"/>
    <w:rsid w:val="00B916FC"/>
    <w:pPr>
      <w:spacing w:before="100" w:beforeAutospacing="1" w:after="100" w:afterAutospacing="1"/>
    </w:pPr>
  </w:style>
  <w:style w:type="character" w:customStyle="1" w:styleId="20">
    <w:name w:val="Заголовок 2 Знак"/>
    <w:basedOn w:val="a0"/>
    <w:link w:val="2"/>
    <w:rsid w:val="00B916FC"/>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01524">
      <w:bodyDiv w:val="1"/>
      <w:marLeft w:val="0"/>
      <w:marRight w:val="0"/>
      <w:marTop w:val="0"/>
      <w:marBottom w:val="0"/>
      <w:divBdr>
        <w:top w:val="none" w:sz="0" w:space="0" w:color="auto"/>
        <w:left w:val="none" w:sz="0" w:space="0" w:color="auto"/>
        <w:bottom w:val="none" w:sz="0" w:space="0" w:color="auto"/>
        <w:right w:val="none" w:sz="0" w:space="0" w:color="auto"/>
      </w:divBdr>
    </w:div>
    <w:div w:id="727731360">
      <w:bodyDiv w:val="1"/>
      <w:marLeft w:val="0"/>
      <w:marRight w:val="0"/>
      <w:marTop w:val="0"/>
      <w:marBottom w:val="0"/>
      <w:divBdr>
        <w:top w:val="none" w:sz="0" w:space="0" w:color="auto"/>
        <w:left w:val="none" w:sz="0" w:space="0" w:color="auto"/>
        <w:bottom w:val="none" w:sz="0" w:space="0" w:color="auto"/>
        <w:right w:val="none" w:sz="0" w:space="0" w:color="auto"/>
      </w:divBdr>
    </w:div>
    <w:div w:id="1454786930">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1B235-3E33-4CD7-B97B-5E6DCACA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2724</Words>
  <Characters>15527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18215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7</cp:revision>
  <dcterms:created xsi:type="dcterms:W3CDTF">2021-12-30T12:56:00Z</dcterms:created>
  <dcterms:modified xsi:type="dcterms:W3CDTF">2022-01-09T10:02:00Z</dcterms:modified>
</cp:coreProperties>
</file>