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25BEE" w:rsidP="00FB355E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  <w:r w:rsidR="00FB355E">
              <w:rPr>
                <w:bCs/>
                <w:sz w:val="24"/>
                <w:szCs w:val="24"/>
              </w:rPr>
              <w:t>3 (550</w:t>
            </w:r>
            <w:r w:rsidR="006C18CB">
              <w:rPr>
                <w:bCs/>
                <w:sz w:val="24"/>
                <w:szCs w:val="24"/>
              </w:rPr>
              <w:t xml:space="preserve">) от </w:t>
            </w:r>
            <w:r w:rsidR="00FB355E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августа</w:t>
            </w:r>
            <w:r w:rsidR="000206D2">
              <w:rPr>
                <w:bCs/>
                <w:sz w:val="24"/>
                <w:szCs w:val="24"/>
              </w:rPr>
              <w:t xml:space="preserve">  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DF6664" w:rsidRDefault="00DF6664"/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B33528" w:rsidRDefault="00B33528" w:rsidP="00B33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8C3FEA" w:rsidRDefault="00FB355E" w:rsidP="00225B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27</w:t>
      </w:r>
      <w:r w:rsidR="00B33528">
        <w:rPr>
          <w:b/>
          <w:sz w:val="20"/>
          <w:szCs w:val="20"/>
        </w:rPr>
        <w:t>.0</w:t>
      </w:r>
      <w:r w:rsidR="00225BEE">
        <w:rPr>
          <w:b/>
          <w:sz w:val="20"/>
          <w:szCs w:val="20"/>
        </w:rPr>
        <w:t>8</w:t>
      </w:r>
      <w:r w:rsidR="00B33528">
        <w:rPr>
          <w:b/>
          <w:sz w:val="20"/>
          <w:szCs w:val="20"/>
        </w:rPr>
        <w:t>.2021г.</w:t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 w:rsidR="00B33528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50</w:t>
      </w:r>
    </w:p>
    <w:p w:rsidR="00225BEE" w:rsidRDefault="00225BEE" w:rsidP="00225BEE">
      <w:pPr>
        <w:rPr>
          <w:b/>
          <w:sz w:val="20"/>
          <w:szCs w:val="20"/>
        </w:rPr>
      </w:pPr>
    </w:p>
    <w:p w:rsidR="00FB355E" w:rsidRPr="007E1213" w:rsidRDefault="00FB355E" w:rsidP="00FB355E">
      <w:pPr>
        <w:ind w:right="4393"/>
        <w:rPr>
          <w:sz w:val="20"/>
          <w:szCs w:val="20"/>
        </w:rPr>
      </w:pPr>
      <w:r w:rsidRPr="007E1213">
        <w:rPr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7E1213">
        <w:rPr>
          <w:sz w:val="20"/>
          <w:szCs w:val="20"/>
        </w:rPr>
        <w:t>Новочелны-Сюрбеевского</w:t>
      </w:r>
      <w:proofErr w:type="spellEnd"/>
      <w:r w:rsidRPr="007E1213">
        <w:rPr>
          <w:sz w:val="20"/>
          <w:szCs w:val="20"/>
        </w:rPr>
        <w:t xml:space="preserve"> сельского поселения от 29.12.2015 г. № 77 «Об утверждении Порядка предоставления земельных участков, находящихся в муниципальной собственности </w:t>
      </w:r>
      <w:proofErr w:type="spellStart"/>
      <w:r w:rsidRPr="007E1213">
        <w:rPr>
          <w:sz w:val="20"/>
          <w:szCs w:val="20"/>
        </w:rPr>
        <w:t>Новочелны-Сюрбеевского</w:t>
      </w:r>
      <w:proofErr w:type="spellEnd"/>
      <w:r w:rsidRPr="007E1213">
        <w:rPr>
          <w:sz w:val="20"/>
          <w:szCs w:val="20"/>
        </w:rPr>
        <w:t xml:space="preserve"> сельского поселения, многодетным семьям в собственность бесплатно»</w:t>
      </w:r>
    </w:p>
    <w:p w:rsidR="00FB355E" w:rsidRPr="007E1213" w:rsidRDefault="00FB355E" w:rsidP="00FB355E">
      <w:pPr>
        <w:ind w:firstLine="360"/>
        <w:rPr>
          <w:sz w:val="20"/>
          <w:szCs w:val="20"/>
        </w:rPr>
      </w:pP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 xml:space="preserve">В соответствии с Законом Чувашской Республики от 1 апреля 2011 года № 10 «О предоставлении земельных участков многодетным семьям в Чувашской Республике», постановлением Кабинета Министров Чувашской Республики от 12 октября 2011 года № 427 «О мерах по реализации Закона Чувашской Республики «О предоставлении земельных участков многодетным семьям в Чувашской Республике» администрация </w:t>
      </w:r>
      <w:proofErr w:type="spellStart"/>
      <w:r w:rsidRPr="007E1213">
        <w:rPr>
          <w:sz w:val="20"/>
          <w:szCs w:val="20"/>
        </w:rPr>
        <w:t>Новочелны-Сюрбеевского</w:t>
      </w:r>
      <w:proofErr w:type="spellEnd"/>
      <w:r w:rsidRPr="007E1213">
        <w:rPr>
          <w:sz w:val="20"/>
          <w:szCs w:val="20"/>
        </w:rPr>
        <w:t xml:space="preserve"> сельского поселения Комсомольского района </w:t>
      </w:r>
      <w:r w:rsidRPr="007E1213">
        <w:rPr>
          <w:spacing w:val="60"/>
          <w:sz w:val="20"/>
          <w:szCs w:val="20"/>
        </w:rPr>
        <w:t>постановляет</w:t>
      </w:r>
      <w:r w:rsidRPr="007E1213">
        <w:rPr>
          <w:sz w:val="20"/>
          <w:szCs w:val="20"/>
        </w:rPr>
        <w:t>:</w:t>
      </w:r>
    </w:p>
    <w:p w:rsidR="00FB355E" w:rsidRPr="007E1213" w:rsidRDefault="00FB355E" w:rsidP="00FB355E">
      <w:pPr>
        <w:ind w:firstLine="567"/>
        <w:rPr>
          <w:bCs/>
          <w:color w:val="000000"/>
          <w:sz w:val="20"/>
          <w:szCs w:val="20"/>
        </w:rPr>
      </w:pPr>
      <w:r w:rsidRPr="007E1213">
        <w:rPr>
          <w:sz w:val="20"/>
          <w:szCs w:val="20"/>
        </w:rPr>
        <w:t xml:space="preserve">1. Внести в Порядок предоставления земельных участков, находящихся в муниципальной собственности </w:t>
      </w:r>
      <w:proofErr w:type="spellStart"/>
      <w:r w:rsidRPr="007E1213">
        <w:rPr>
          <w:sz w:val="20"/>
          <w:szCs w:val="20"/>
        </w:rPr>
        <w:t>Новочелны-Сюрбеевского</w:t>
      </w:r>
      <w:proofErr w:type="spellEnd"/>
      <w:r w:rsidRPr="007E1213">
        <w:rPr>
          <w:sz w:val="20"/>
          <w:szCs w:val="20"/>
        </w:rPr>
        <w:t xml:space="preserve"> сельского поселения, многодетным семьям в собственность бесплатно, утвержденный постановлением администрации </w:t>
      </w:r>
      <w:proofErr w:type="spellStart"/>
      <w:r w:rsidRPr="007E1213">
        <w:rPr>
          <w:sz w:val="20"/>
          <w:szCs w:val="20"/>
        </w:rPr>
        <w:t>Новочелны-Сюрбеевского</w:t>
      </w:r>
      <w:proofErr w:type="spellEnd"/>
      <w:r w:rsidRPr="007E1213">
        <w:rPr>
          <w:sz w:val="20"/>
          <w:szCs w:val="20"/>
        </w:rPr>
        <w:t xml:space="preserve"> сельского поселения от 29.12.2015 года № 77 «Об утверждении Порядка предоставления земельных участков, находящихся в муниципальной собственности </w:t>
      </w:r>
      <w:proofErr w:type="spellStart"/>
      <w:r w:rsidRPr="007E1213">
        <w:rPr>
          <w:sz w:val="20"/>
          <w:szCs w:val="20"/>
        </w:rPr>
        <w:t>Новочелны-Сюрбеевского</w:t>
      </w:r>
      <w:proofErr w:type="spellEnd"/>
      <w:r w:rsidRPr="007E1213">
        <w:rPr>
          <w:sz w:val="20"/>
          <w:szCs w:val="20"/>
        </w:rPr>
        <w:t xml:space="preserve"> сельского поселения, многодетным семьям в собственность бесплатно» </w:t>
      </w:r>
      <w:r w:rsidRPr="007E1213">
        <w:rPr>
          <w:bCs/>
          <w:color w:val="000000"/>
          <w:sz w:val="20"/>
          <w:szCs w:val="20"/>
        </w:rPr>
        <w:t>(с изменениями</w:t>
      </w:r>
      <w:r w:rsidRPr="007E1213">
        <w:rPr>
          <w:sz w:val="20"/>
          <w:szCs w:val="20"/>
        </w:rPr>
        <w:t xml:space="preserve">, внесенными постановлением администрации </w:t>
      </w:r>
      <w:proofErr w:type="spellStart"/>
      <w:r w:rsidRPr="007E1213">
        <w:rPr>
          <w:sz w:val="20"/>
          <w:szCs w:val="20"/>
        </w:rPr>
        <w:t>Новочелны-Сюрбеевского</w:t>
      </w:r>
      <w:proofErr w:type="spellEnd"/>
      <w:r w:rsidRPr="007E1213">
        <w:rPr>
          <w:sz w:val="20"/>
          <w:szCs w:val="20"/>
        </w:rPr>
        <w:t xml:space="preserve"> сельского поселения Комсомольского района от 21.03.2018 года № 15) (далее –Порядок), </w:t>
      </w:r>
      <w:r w:rsidRPr="007E1213">
        <w:rPr>
          <w:bCs/>
          <w:color w:val="000000"/>
          <w:sz w:val="20"/>
          <w:szCs w:val="20"/>
        </w:rPr>
        <w:t>следующие изменения:</w:t>
      </w:r>
    </w:p>
    <w:p w:rsidR="00FB355E" w:rsidRPr="007E1213" w:rsidRDefault="00FB355E" w:rsidP="00FB355E">
      <w:pPr>
        <w:ind w:firstLine="567"/>
        <w:rPr>
          <w:bCs/>
          <w:color w:val="000000"/>
          <w:sz w:val="20"/>
          <w:szCs w:val="20"/>
        </w:rPr>
      </w:pPr>
    </w:p>
    <w:p w:rsidR="00FB355E" w:rsidRPr="007E1213" w:rsidRDefault="00FB355E" w:rsidP="00FB355E">
      <w:pPr>
        <w:ind w:firstLine="567"/>
        <w:rPr>
          <w:color w:val="000000"/>
          <w:sz w:val="20"/>
          <w:szCs w:val="20"/>
        </w:rPr>
      </w:pPr>
      <w:r w:rsidRPr="007E1213">
        <w:rPr>
          <w:color w:val="000000"/>
          <w:sz w:val="20"/>
          <w:szCs w:val="20"/>
        </w:rPr>
        <w:t xml:space="preserve">а) пункт 1.2. </w:t>
      </w:r>
      <w:proofErr w:type="gramStart"/>
      <w:r w:rsidRPr="007E1213">
        <w:rPr>
          <w:color w:val="000000"/>
          <w:sz w:val="20"/>
          <w:szCs w:val="20"/>
        </w:rPr>
        <w:t>Порядка  изложить</w:t>
      </w:r>
      <w:proofErr w:type="gramEnd"/>
      <w:r w:rsidRPr="007E1213">
        <w:rPr>
          <w:color w:val="000000"/>
          <w:sz w:val="20"/>
          <w:szCs w:val="20"/>
        </w:rPr>
        <w:t xml:space="preserve"> в следующей редакции:</w:t>
      </w:r>
    </w:p>
    <w:p w:rsidR="00FB355E" w:rsidRPr="007E1213" w:rsidRDefault="00FB355E" w:rsidP="00FB355E">
      <w:pPr>
        <w:tabs>
          <w:tab w:val="left" w:pos="1260"/>
        </w:tabs>
        <w:rPr>
          <w:sz w:val="20"/>
          <w:szCs w:val="20"/>
        </w:rPr>
      </w:pPr>
      <w:r w:rsidRPr="007E1213">
        <w:rPr>
          <w:color w:val="000000"/>
          <w:sz w:val="20"/>
          <w:szCs w:val="20"/>
        </w:rPr>
        <w:tab/>
        <w:t xml:space="preserve">«1.2. </w:t>
      </w:r>
      <w:r w:rsidRPr="007E1213">
        <w:rPr>
          <w:sz w:val="20"/>
          <w:szCs w:val="20"/>
        </w:rPr>
        <w:t xml:space="preserve">Предоставление земельных участков многодетным семьям в собственность бесплатно осуществляется администрацией </w:t>
      </w:r>
      <w:proofErr w:type="spellStart"/>
      <w:r w:rsidRPr="007E1213">
        <w:rPr>
          <w:sz w:val="20"/>
          <w:szCs w:val="20"/>
        </w:rPr>
        <w:t>Новочелны-Сюрбеевского</w:t>
      </w:r>
      <w:proofErr w:type="spellEnd"/>
      <w:r w:rsidRPr="007E1213">
        <w:rPr>
          <w:sz w:val="20"/>
          <w:szCs w:val="20"/>
        </w:rPr>
        <w:t xml:space="preserve"> сельского поселения Комсомольского района в размерах, утвержденных Законом Чувашской Республики от 01.04.2011г. № 10 «О предоставлении земельных участков многодетным семьям в Чувашской Республике» (далее – Закон).»;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б) пункт 1.3 Порядка изложить в следующей редакции: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 xml:space="preserve">«1.3 Земельные участки предоставляются администрацией </w:t>
      </w:r>
      <w:proofErr w:type="spellStart"/>
      <w:r w:rsidRPr="007E1213">
        <w:rPr>
          <w:sz w:val="20"/>
          <w:szCs w:val="20"/>
        </w:rPr>
        <w:t>Новочелны-Сюрбеевского</w:t>
      </w:r>
      <w:proofErr w:type="spellEnd"/>
      <w:r w:rsidRPr="007E1213">
        <w:rPr>
          <w:sz w:val="20"/>
          <w:szCs w:val="20"/>
        </w:rPr>
        <w:t xml:space="preserve"> сельского поселения Комсомольского района многодетным семьям однократно в собственность бесплатно для индивидуального жилищного строительства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 - для ведения садоводства для собственных нужд (из земель населенных пунктов), либо огородные земельные участки - для ведения огородничества для собственных нужд (из земель населенных пунктов или из земель сельскохозяйственного назначения).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Земельные участки, указанные в абзаце первом настоящего пункта, подлежат оформлению на праве общей долевой собственности на всех членов многодетной семьи.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Земельные участки для индивидуального жилищного строительства предоставляются: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семьям при рождении (усыновлении) третьего и последующего ребенка (детей) начиная с 1 января 2011 года независимо от нуждаемости в жилых помещениях;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bookmarkStart w:id="0" w:name="sub_8"/>
      <w:r w:rsidRPr="007E1213">
        <w:rPr>
          <w:sz w:val="20"/>
          <w:szCs w:val="20"/>
        </w:rPr>
        <w:t>многодетным семьям, если один из совершеннолетних членов данной семьи состоит на учете в органах местного самоуправления в качестве нуждающегося в жилых помещениях.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Минимальные размеры земельных участков, предоставляемых многодетным семьям в собственность бесплатно, устанавливаются: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для индивидуального жилищного строительства - 0,05 га;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для ведения садоводства, огородничества - 0,05 га;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для ведения личного подсобного хозяйства - 0,10 га (приусадебный земельный участок), 0,6 га (полевой земельный участок).»;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lastRenderedPageBreak/>
        <w:t>в) абзац второй пункта 1.4 Порядка признать утратившим силу;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г) в пункте 1.6 Порядка:</w:t>
      </w:r>
    </w:p>
    <w:bookmarkEnd w:id="0"/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- дополнить новым абзацем третьим следующего содержания: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 xml:space="preserve">«Перечень земельных </w:t>
      </w:r>
      <w:proofErr w:type="gramStart"/>
      <w:r w:rsidRPr="007E1213">
        <w:rPr>
          <w:sz w:val="20"/>
          <w:szCs w:val="20"/>
        </w:rPr>
        <w:t>участков  должен</w:t>
      </w:r>
      <w:proofErr w:type="gramEnd"/>
      <w:r w:rsidRPr="007E1213">
        <w:rPr>
          <w:sz w:val="20"/>
          <w:szCs w:val="20"/>
        </w:rPr>
        <w:t>  содержать  характеристики земельных участков, включая их местоположение, адрес,  кадастровые номера, площадь и вид разрешенного использования земельного участка.»;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- абзац третий считать абзацем четвертым и в нем слова «дачного строительства» заменить словами «ведения садоводства, огородничества»;</w:t>
      </w:r>
    </w:p>
    <w:p w:rsidR="00FB355E" w:rsidRPr="007E1213" w:rsidRDefault="00FB355E" w:rsidP="00FB355E">
      <w:pPr>
        <w:ind w:firstLine="567"/>
        <w:rPr>
          <w:sz w:val="20"/>
          <w:szCs w:val="20"/>
        </w:rPr>
      </w:pPr>
      <w:r w:rsidRPr="007E1213">
        <w:rPr>
          <w:sz w:val="20"/>
          <w:szCs w:val="20"/>
        </w:rPr>
        <w:t>- абзац четвертый считать абзацем пятым.</w:t>
      </w:r>
    </w:p>
    <w:p w:rsidR="00FB355E" w:rsidRPr="007E1213" w:rsidRDefault="00FB355E" w:rsidP="00FB355E">
      <w:pPr>
        <w:ind w:firstLine="567"/>
        <w:rPr>
          <w:color w:val="000000"/>
          <w:sz w:val="20"/>
          <w:szCs w:val="20"/>
        </w:rPr>
      </w:pPr>
      <w:r w:rsidRPr="007E1213">
        <w:rPr>
          <w:sz w:val="20"/>
          <w:szCs w:val="20"/>
        </w:rPr>
        <w:t xml:space="preserve">2. </w:t>
      </w:r>
      <w:r w:rsidRPr="007E1213">
        <w:rPr>
          <w:color w:val="000000"/>
          <w:sz w:val="20"/>
          <w:szCs w:val="20"/>
        </w:rPr>
        <w:t xml:space="preserve">Настоящее постановление вступает в силу после его официального </w:t>
      </w:r>
      <w:proofErr w:type="gramStart"/>
      <w:r w:rsidRPr="007E1213">
        <w:rPr>
          <w:color w:val="000000"/>
          <w:sz w:val="20"/>
          <w:szCs w:val="20"/>
        </w:rPr>
        <w:t>опубликования  в</w:t>
      </w:r>
      <w:proofErr w:type="gramEnd"/>
      <w:r w:rsidRPr="007E1213">
        <w:rPr>
          <w:color w:val="000000"/>
          <w:sz w:val="20"/>
          <w:szCs w:val="20"/>
        </w:rPr>
        <w:t xml:space="preserve">  информационном бюллетене </w:t>
      </w:r>
      <w:r w:rsidRPr="007E1213">
        <w:rPr>
          <w:color w:val="000000"/>
          <w:sz w:val="20"/>
          <w:szCs w:val="20"/>
        </w:rPr>
        <w:tab/>
        <w:t xml:space="preserve">«Вестник </w:t>
      </w:r>
      <w:proofErr w:type="spellStart"/>
      <w:r w:rsidRPr="007E1213">
        <w:rPr>
          <w:color w:val="000000"/>
          <w:sz w:val="20"/>
          <w:szCs w:val="20"/>
        </w:rPr>
        <w:t>Новочелны-Сюрбеевского</w:t>
      </w:r>
      <w:proofErr w:type="spellEnd"/>
      <w:r w:rsidRPr="007E1213">
        <w:rPr>
          <w:color w:val="000000"/>
          <w:sz w:val="20"/>
          <w:szCs w:val="20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7E1213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7E1213">
        <w:rPr>
          <w:bCs/>
          <w:color w:val="000000"/>
          <w:sz w:val="20"/>
          <w:szCs w:val="20"/>
        </w:rPr>
        <w:t xml:space="preserve"> сельского поселения.</w:t>
      </w:r>
    </w:p>
    <w:p w:rsidR="00FB355E" w:rsidRPr="007E1213" w:rsidRDefault="00FB355E" w:rsidP="00FB355E">
      <w:pPr>
        <w:ind w:firstLine="720"/>
        <w:rPr>
          <w:color w:val="000000"/>
          <w:sz w:val="20"/>
          <w:szCs w:val="20"/>
        </w:rPr>
      </w:pPr>
      <w:r w:rsidRPr="007E1213">
        <w:rPr>
          <w:bCs/>
          <w:color w:val="000000"/>
          <w:sz w:val="20"/>
          <w:szCs w:val="20"/>
        </w:rPr>
        <w:t xml:space="preserve">3. </w:t>
      </w:r>
      <w:r w:rsidRPr="007E1213">
        <w:rPr>
          <w:sz w:val="20"/>
          <w:szCs w:val="20"/>
        </w:rPr>
        <w:t>Контроль за исполнением настоящего постановления возлагаю на себя.</w:t>
      </w:r>
    </w:p>
    <w:p w:rsidR="00FB355E" w:rsidRPr="007E1213" w:rsidRDefault="00FB355E" w:rsidP="00FB355E">
      <w:pPr>
        <w:rPr>
          <w:sz w:val="20"/>
          <w:szCs w:val="20"/>
        </w:rPr>
      </w:pPr>
    </w:p>
    <w:p w:rsidR="00FB355E" w:rsidRPr="007E1213" w:rsidRDefault="00FB355E" w:rsidP="00FB355E">
      <w:pPr>
        <w:rPr>
          <w:sz w:val="20"/>
          <w:szCs w:val="20"/>
        </w:rPr>
      </w:pPr>
    </w:p>
    <w:p w:rsidR="00FB355E" w:rsidRPr="007E1213" w:rsidRDefault="00FB355E" w:rsidP="00FB355E">
      <w:pPr>
        <w:rPr>
          <w:sz w:val="20"/>
          <w:szCs w:val="20"/>
        </w:rPr>
      </w:pPr>
    </w:p>
    <w:p w:rsidR="00FB355E" w:rsidRPr="007E1213" w:rsidRDefault="00FB355E" w:rsidP="00FB355E">
      <w:pPr>
        <w:rPr>
          <w:rFonts w:eastAsia="Arial CYR" w:cs="Arial CYR"/>
          <w:sz w:val="20"/>
          <w:szCs w:val="20"/>
        </w:rPr>
      </w:pPr>
      <w:r w:rsidRPr="007E1213">
        <w:rPr>
          <w:sz w:val="20"/>
          <w:szCs w:val="20"/>
        </w:rPr>
        <w:t>Глава сельского поселения</w:t>
      </w:r>
      <w:r w:rsidRPr="007E1213">
        <w:rPr>
          <w:sz w:val="20"/>
          <w:szCs w:val="20"/>
        </w:rPr>
        <w:tab/>
      </w:r>
      <w:r w:rsidRPr="007E1213">
        <w:rPr>
          <w:sz w:val="20"/>
          <w:szCs w:val="20"/>
        </w:rPr>
        <w:tab/>
      </w:r>
      <w:r w:rsidRPr="007E1213">
        <w:rPr>
          <w:sz w:val="20"/>
          <w:szCs w:val="20"/>
        </w:rPr>
        <w:tab/>
      </w:r>
      <w:r w:rsidRPr="007E1213">
        <w:rPr>
          <w:sz w:val="20"/>
          <w:szCs w:val="20"/>
        </w:rPr>
        <w:tab/>
        <w:t xml:space="preserve">                 А.Т. Орешкин</w:t>
      </w:r>
    </w:p>
    <w:p w:rsidR="00303A34" w:rsidRDefault="00303A34" w:rsidP="00303A34">
      <w:pPr>
        <w:rPr>
          <w:b/>
          <w:sz w:val="20"/>
          <w:szCs w:val="20"/>
        </w:rPr>
      </w:pPr>
      <w:bookmarkStart w:id="1" w:name="_GoBack"/>
      <w:bookmarkEnd w:id="1"/>
    </w:p>
    <w:p w:rsidR="00303A34" w:rsidRPr="006B1D58" w:rsidRDefault="00303A34" w:rsidP="00225BEE">
      <w:pPr>
        <w:pStyle w:val="35"/>
        <w:shd w:val="clear" w:color="auto" w:fill="auto"/>
        <w:spacing w:after="0" w:line="240" w:lineRule="auto"/>
        <w:ind w:right="-1" w:firstLine="709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225BEE" w:rsidRPr="00751713" w:rsidTr="003D53FB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1713">
              <w:rPr>
                <w:b/>
                <w:sz w:val="20"/>
                <w:szCs w:val="20"/>
              </w:rPr>
              <w:t>Новочелны-</w:t>
            </w:r>
            <w:proofErr w:type="gramStart"/>
            <w:r w:rsidRPr="00751713">
              <w:rPr>
                <w:b/>
                <w:sz w:val="20"/>
                <w:szCs w:val="20"/>
              </w:rPr>
              <w:t>Сюрбеевского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751713">
              <w:rPr>
                <w:b/>
                <w:sz w:val="20"/>
                <w:szCs w:val="20"/>
              </w:rPr>
              <w:t xml:space="preserve"> поселения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751713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7517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25BEE" w:rsidRPr="00751713" w:rsidRDefault="00225BEE" w:rsidP="003D53FB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225BEE" w:rsidRPr="00751713" w:rsidRDefault="00225BEE" w:rsidP="003D53FB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225BEE" w:rsidRPr="00751713" w:rsidRDefault="00225BEE" w:rsidP="003D53FB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225BEE" w:rsidRPr="00751713" w:rsidRDefault="00225BEE" w:rsidP="003D53FB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225BEE" w:rsidRPr="00751713" w:rsidRDefault="00225BEE" w:rsidP="003D53FB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Default="00225BEE" w:rsidP="00225BEE">
      <w:pPr>
        <w:rPr>
          <w:b/>
          <w:sz w:val="20"/>
          <w:szCs w:val="20"/>
        </w:rPr>
      </w:pPr>
    </w:p>
    <w:p w:rsidR="00225BEE" w:rsidRPr="00225BEE" w:rsidRDefault="00225BEE" w:rsidP="00225BEE">
      <w:pPr>
        <w:rPr>
          <w:b/>
          <w:sz w:val="20"/>
          <w:szCs w:val="20"/>
        </w:rPr>
        <w:sectPr w:rsidR="00225BEE" w:rsidRPr="00225BEE" w:rsidSect="008C3FEA">
          <w:headerReference w:type="default" r:id="rId8"/>
          <w:footerReference w:type="firs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3382" w:type="dxa"/>
        <w:tblInd w:w="108" w:type="dxa"/>
        <w:tblLook w:val="04A0" w:firstRow="1" w:lastRow="0" w:firstColumn="1" w:lastColumn="0" w:noHBand="0" w:noVBand="1"/>
      </w:tblPr>
      <w:tblGrid>
        <w:gridCol w:w="817"/>
        <w:gridCol w:w="2565"/>
      </w:tblGrid>
      <w:tr w:rsidR="00225BEE" w:rsidRPr="000414EC" w:rsidTr="00225BEE">
        <w:trPr>
          <w:trHeight w:val="28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EE" w:rsidRPr="000414EC" w:rsidRDefault="00225BEE" w:rsidP="004B1BD3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BEE" w:rsidRPr="000414EC" w:rsidRDefault="00225BEE" w:rsidP="00225BEE">
            <w:pPr>
              <w:rPr>
                <w:sz w:val="20"/>
                <w:szCs w:val="20"/>
              </w:rPr>
            </w:pPr>
            <w:r w:rsidRPr="000414EC">
              <w:rPr>
                <w:sz w:val="20"/>
                <w:szCs w:val="20"/>
              </w:rPr>
              <w:t> </w:t>
            </w:r>
          </w:p>
        </w:tc>
      </w:tr>
    </w:tbl>
    <w:p w:rsidR="006C18CB" w:rsidRPr="006C18CB" w:rsidRDefault="006C18CB" w:rsidP="00225BEE">
      <w:pPr>
        <w:rPr>
          <w:b/>
        </w:rPr>
      </w:pPr>
    </w:p>
    <w:p w:rsidR="001C4C5D" w:rsidRDefault="001C4C5D"/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A5" w:rsidRDefault="00FA4CA5">
      <w:r>
        <w:separator/>
      </w:r>
    </w:p>
  </w:endnote>
  <w:endnote w:type="continuationSeparator" w:id="0">
    <w:p w:rsidR="00FA4CA5" w:rsidRDefault="00FA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FA4CA5" w:rsidP="00B70598">
    <w:pPr>
      <w:pStyle w:val="af"/>
    </w:pPr>
  </w:p>
  <w:p w:rsidR="00D16D8C" w:rsidRPr="00B70598" w:rsidRDefault="00FA4CA5" w:rsidP="00B705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A5" w:rsidRDefault="00FA4CA5">
      <w:r>
        <w:separator/>
      </w:r>
    </w:p>
  </w:footnote>
  <w:footnote w:type="continuationSeparator" w:id="0">
    <w:p w:rsidR="00FA4CA5" w:rsidRDefault="00FA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8C" w:rsidRDefault="008C3FEA">
    <w:pPr>
      <w:pStyle w:val="ad"/>
      <w:ind w:firstLine="0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FB355E"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27FB5"/>
    <w:rsid w:val="00054307"/>
    <w:rsid w:val="001A36AE"/>
    <w:rsid w:val="001C4C5D"/>
    <w:rsid w:val="001E7C6E"/>
    <w:rsid w:val="00225BEE"/>
    <w:rsid w:val="00303A34"/>
    <w:rsid w:val="00315894"/>
    <w:rsid w:val="00381271"/>
    <w:rsid w:val="003F4C53"/>
    <w:rsid w:val="00410168"/>
    <w:rsid w:val="00444EF3"/>
    <w:rsid w:val="00466DA8"/>
    <w:rsid w:val="004E6AF7"/>
    <w:rsid w:val="00606AD3"/>
    <w:rsid w:val="006C18CB"/>
    <w:rsid w:val="00751713"/>
    <w:rsid w:val="008B2AEA"/>
    <w:rsid w:val="008C3FEA"/>
    <w:rsid w:val="00956414"/>
    <w:rsid w:val="009B300F"/>
    <w:rsid w:val="00A5074B"/>
    <w:rsid w:val="00A6172A"/>
    <w:rsid w:val="00AA5A65"/>
    <w:rsid w:val="00AC1330"/>
    <w:rsid w:val="00AD4BC3"/>
    <w:rsid w:val="00B17403"/>
    <w:rsid w:val="00B33528"/>
    <w:rsid w:val="00B8391B"/>
    <w:rsid w:val="00BC3993"/>
    <w:rsid w:val="00BF73E2"/>
    <w:rsid w:val="00BF79E4"/>
    <w:rsid w:val="00C2404F"/>
    <w:rsid w:val="00C26827"/>
    <w:rsid w:val="00DD3E90"/>
    <w:rsid w:val="00DF47EA"/>
    <w:rsid w:val="00DF6664"/>
    <w:rsid w:val="00E01B77"/>
    <w:rsid w:val="00EA7A42"/>
    <w:rsid w:val="00F62391"/>
    <w:rsid w:val="00FA4CA5"/>
    <w:rsid w:val="00FB355E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C3FEA"/>
    <w:pPr>
      <w:keepNext/>
      <w:widowControl w:val="0"/>
      <w:autoSpaceDE w:val="0"/>
      <w:autoSpaceDN w:val="0"/>
      <w:adjustRightInd w:val="0"/>
      <w:jc w:val="both"/>
      <w:outlineLvl w:val="1"/>
    </w:pPr>
    <w:rPr>
      <w:rFonts w:cs="Arial"/>
      <w:bCs/>
      <w:snapToGrid w:val="0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225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03A34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303A34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303A34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03A34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C3FE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03A34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E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444EF3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nhideWhenUsed/>
    <w:rsid w:val="00027FB5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8C3FEA"/>
    <w:pPr>
      <w:spacing w:after="120"/>
    </w:pPr>
  </w:style>
  <w:style w:type="character" w:customStyle="1" w:styleId="ac">
    <w:name w:val="Основной текст Знак"/>
    <w:basedOn w:val="a0"/>
    <w:link w:val="ab"/>
    <w:rsid w:val="008C3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3FE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FEA"/>
    <w:rPr>
      <w:rFonts w:ascii="Times New Roman" w:eastAsia="Times New Roman" w:hAnsi="Times New Roman" w:cs="Arial"/>
      <w:bCs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3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rsid w:val="008C3FEA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TitleChar">
    <w:name w:val="Title Char"/>
    <w:rsid w:val="008C3FEA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8C3FEA"/>
    <w:pPr>
      <w:ind w:firstLine="709"/>
      <w:jc w:val="both"/>
    </w:pPr>
    <w:rPr>
      <w:rFonts w:ascii="TimesET" w:hAnsi="TimesET"/>
      <w:szCs w:val="20"/>
    </w:rPr>
  </w:style>
  <w:style w:type="character" w:customStyle="1" w:styleId="24">
    <w:name w:val="Основной текст с отступом 2 Знак"/>
    <w:basedOn w:val="a0"/>
    <w:link w:val="23"/>
    <w:rsid w:val="008C3FE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BodyTextIndent2Char">
    <w:name w:val="Body Text Indent 2 Char"/>
    <w:rsid w:val="008C3FEA"/>
    <w:rPr>
      <w:rFonts w:ascii="TimesET" w:hAnsi="TimesET" w:cs="Times New Roman"/>
      <w:sz w:val="24"/>
    </w:rPr>
  </w:style>
  <w:style w:type="paragraph" w:customStyle="1" w:styleId="11">
    <w:name w:val="Абзац списка1"/>
    <w:basedOn w:val="a"/>
    <w:rsid w:val="008C3FEA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rsid w:val="008C3FEA"/>
    <w:rPr>
      <w:rFonts w:ascii="Arial" w:hAnsi="Arial" w:cs="Arial"/>
    </w:rPr>
  </w:style>
  <w:style w:type="paragraph" w:styleId="af">
    <w:name w:val="footer"/>
    <w:basedOn w:val="a"/>
    <w:link w:val="af0"/>
    <w:rsid w:val="008C3F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8C3F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rsid w:val="008C3FEA"/>
    <w:rPr>
      <w:rFonts w:ascii="Arial" w:hAnsi="Arial" w:cs="Arial"/>
    </w:rPr>
  </w:style>
  <w:style w:type="paragraph" w:customStyle="1" w:styleId="12">
    <w:name w:val="Текст выноски1"/>
    <w:basedOn w:val="a"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C3FEA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8C3FEA"/>
    <w:pPr>
      <w:ind w:left="720"/>
    </w:pPr>
    <w:rPr>
      <w:rFonts w:ascii="TimesET" w:hAnsi="TimesET"/>
      <w:szCs w:val="20"/>
    </w:rPr>
  </w:style>
  <w:style w:type="paragraph" w:styleId="af1">
    <w:name w:val="Balloon Text"/>
    <w:basedOn w:val="a"/>
    <w:link w:val="af2"/>
    <w:semiHidden/>
    <w:unhideWhenUsed/>
    <w:rsid w:val="008C3FE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C3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Знак Знак"/>
    <w:semiHidden/>
    <w:rsid w:val="008C3FEA"/>
    <w:rPr>
      <w:rFonts w:ascii="Tahoma" w:hAnsi="Tahoma" w:cs="Tahoma"/>
      <w:sz w:val="16"/>
      <w:szCs w:val="16"/>
    </w:rPr>
  </w:style>
  <w:style w:type="paragraph" w:customStyle="1" w:styleId="af4">
    <w:name w:val="Комментарий"/>
    <w:basedOn w:val="a"/>
    <w:next w:val="a"/>
    <w:rsid w:val="008C3FE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33">
    <w:name w:val="Body Text Indent 3"/>
    <w:basedOn w:val="a"/>
    <w:link w:val="34"/>
    <w:rsid w:val="008C3FE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3FE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Char Char"/>
    <w:basedOn w:val="a"/>
    <w:rsid w:val="008C3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8C3FEA"/>
    <w:rPr>
      <w:color w:val="800080"/>
      <w:u w:val="single"/>
    </w:rPr>
  </w:style>
  <w:style w:type="paragraph" w:customStyle="1" w:styleId="s1">
    <w:name w:val="s_1"/>
    <w:basedOn w:val="a"/>
    <w:uiPriority w:val="99"/>
    <w:rsid w:val="00AA5A65"/>
    <w:pPr>
      <w:spacing w:before="100" w:beforeAutospacing="1" w:after="100" w:afterAutospacing="1"/>
    </w:pPr>
  </w:style>
  <w:style w:type="character" w:customStyle="1" w:styleId="af6">
    <w:name w:val="Гипертекстовая ссылка"/>
    <w:uiPriority w:val="99"/>
    <w:rsid w:val="00AA5A65"/>
    <w:rPr>
      <w:color w:val="106BBE"/>
    </w:rPr>
  </w:style>
  <w:style w:type="character" w:customStyle="1" w:styleId="s10">
    <w:name w:val="s_10"/>
    <w:basedOn w:val="a0"/>
    <w:rsid w:val="00AA5A65"/>
  </w:style>
  <w:style w:type="character" w:customStyle="1" w:styleId="30">
    <w:name w:val="Заголовок 3 Знак"/>
    <w:basedOn w:val="a0"/>
    <w:link w:val="3"/>
    <w:rsid w:val="00225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5"/>
    <w:rsid w:val="00225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7"/>
    <w:rsid w:val="00225B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7"/>
    <w:rsid w:val="00225BEE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7"/>
    <w:rsid w:val="00225BEE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26">
    <w:name w:val="Основной текст (2)_"/>
    <w:basedOn w:val="a0"/>
    <w:link w:val="27"/>
    <w:rsid w:val="00225B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5BEE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6"/>
    <w:rsid w:val="00225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7"/>
    <w:rsid w:val="00225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225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3A3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03A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A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3A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Document Map"/>
    <w:basedOn w:val="a"/>
    <w:link w:val="af9"/>
    <w:semiHidden/>
    <w:rsid w:val="00303A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303A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10">
    <w:name w:val="Основной текст 3 Знак1"/>
    <w:aliases w:val="Основной текст 3 Знак Знак"/>
    <w:locked/>
    <w:rsid w:val="00303A34"/>
    <w:rPr>
      <w:sz w:val="16"/>
      <w:szCs w:val="16"/>
    </w:rPr>
  </w:style>
  <w:style w:type="paragraph" w:customStyle="1" w:styleId="ConsPlusNonformat">
    <w:name w:val="ConsPlusNonformat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303A34"/>
    <w:pPr>
      <w:spacing w:before="100" w:beforeAutospacing="1" w:after="100" w:afterAutospacing="1"/>
    </w:pPr>
  </w:style>
  <w:style w:type="paragraph" w:customStyle="1" w:styleId="ConsPlusCell">
    <w:name w:val="ConsPlusCell"/>
    <w:rsid w:val="0030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"/>
    <w:basedOn w:val="a"/>
    <w:rsid w:val="00303A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page number"/>
    <w:basedOn w:val="a0"/>
    <w:rsid w:val="00303A34"/>
  </w:style>
  <w:style w:type="paragraph" w:customStyle="1" w:styleId="ConsNormal">
    <w:name w:val="ConsNormal"/>
    <w:rsid w:val="00303A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"/>
    <w:basedOn w:val="a"/>
    <w:rsid w:val="00303A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A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03A3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03A34"/>
    <w:pPr>
      <w:suppressLineNumbers/>
      <w:textAlignment w:val="baseline"/>
    </w:pPr>
  </w:style>
  <w:style w:type="paragraph" w:customStyle="1" w:styleId="aff1">
    <w:name w:val="подпись к объекту"/>
    <w:basedOn w:val="a"/>
    <w:next w:val="a"/>
    <w:rsid w:val="00303A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00">
    <w:name w:val="Основной текст10"/>
    <w:basedOn w:val="a"/>
    <w:rsid w:val="00303A34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aff2">
    <w:name w:val="Цветовое выделение"/>
    <w:rsid w:val="00303A3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A7A9-1415-46C6-9C64-54E85C76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2021-08-30T06:01:00Z</dcterms:created>
  <dcterms:modified xsi:type="dcterms:W3CDTF">2021-08-30T06:04:00Z</dcterms:modified>
</cp:coreProperties>
</file>