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391EFA" w:rsidRPr="00B259EE" w:rsidTr="00F47919">
        <w:tc>
          <w:tcPr>
            <w:tcW w:w="9468" w:type="dxa"/>
            <w:tcBorders>
              <w:left w:val="nil"/>
              <w:right w:val="nil"/>
            </w:tcBorders>
          </w:tcPr>
          <w:p w:rsidR="00391EFA" w:rsidRPr="00B259EE" w:rsidRDefault="00391EFA" w:rsidP="00F47919">
            <w:pPr>
              <w:spacing w:after="0" w:line="240" w:lineRule="auto"/>
              <w:rPr>
                <w:rFonts w:ascii="Times New Roman" w:eastAsia="Times New Roman" w:hAnsi="Times New Roman" w:cs="Times New Roman"/>
                <w:b/>
                <w:sz w:val="18"/>
                <w:szCs w:val="18"/>
                <w:lang w:eastAsia="ru-RU"/>
              </w:rPr>
            </w:pPr>
          </w:p>
          <w:p w:rsidR="00391EFA" w:rsidRPr="00B259EE" w:rsidRDefault="00391EFA" w:rsidP="00F47919">
            <w:pPr>
              <w:spacing w:after="0" w:line="240" w:lineRule="auto"/>
              <w:jc w:val="center"/>
              <w:rPr>
                <w:rFonts w:ascii="Times New Roman" w:eastAsia="Times New Roman" w:hAnsi="Times New Roman" w:cs="Times New Roman"/>
                <w:b/>
                <w:sz w:val="18"/>
                <w:szCs w:val="18"/>
                <w:lang w:eastAsia="ru-RU"/>
              </w:rPr>
            </w:pPr>
          </w:p>
          <w:p w:rsidR="00391EFA" w:rsidRPr="00B259EE" w:rsidRDefault="00391EFA" w:rsidP="00F47919">
            <w:pPr>
              <w:spacing w:after="0" w:line="240" w:lineRule="auto"/>
              <w:jc w:val="center"/>
              <w:rPr>
                <w:rFonts w:ascii="Times New Roman" w:eastAsia="Times New Roman" w:hAnsi="Times New Roman" w:cs="Times New Roman"/>
                <w:b/>
                <w:sz w:val="18"/>
                <w:szCs w:val="18"/>
                <w:lang w:eastAsia="ru-RU"/>
              </w:rPr>
            </w:pPr>
          </w:p>
          <w:p w:rsidR="00391EFA" w:rsidRPr="00B259EE" w:rsidRDefault="00391EFA" w:rsidP="00F47919">
            <w:pPr>
              <w:spacing w:after="0" w:line="240" w:lineRule="auto"/>
              <w:jc w:val="center"/>
              <w:rPr>
                <w:rFonts w:ascii="Times New Roman" w:eastAsia="Times New Roman" w:hAnsi="Times New Roman" w:cs="Times New Roman"/>
                <w:b/>
                <w:sz w:val="18"/>
                <w:szCs w:val="18"/>
                <w:lang w:eastAsia="ru-RU"/>
              </w:rPr>
            </w:pPr>
            <w:r w:rsidRPr="00B259EE">
              <w:rPr>
                <w:rFonts w:ascii="Times New Roman" w:eastAsia="Times New Roman" w:hAnsi="Times New Roman" w:cs="Times New Roman"/>
                <w:b/>
                <w:sz w:val="18"/>
                <w:szCs w:val="18"/>
                <w:lang w:eastAsia="ru-RU"/>
              </w:rPr>
              <w:t>И Н Ф О Р М А Ц И О Н Н Ы Й   Б Ю Л Л Е Т Е Н Ь</w:t>
            </w:r>
          </w:p>
        </w:tc>
      </w:tr>
    </w:tbl>
    <w:p w:rsidR="00391EFA" w:rsidRPr="00B259EE" w:rsidRDefault="00391EFA" w:rsidP="00391EFA">
      <w:pPr>
        <w:spacing w:after="0" w:line="240" w:lineRule="auto"/>
        <w:ind w:firstLine="360"/>
        <w:jc w:val="center"/>
        <w:rPr>
          <w:rFonts w:ascii="Times New Roman" w:eastAsia="Times New Roman" w:hAnsi="Times New Roman" w:cs="Times New Roman"/>
          <w:b/>
          <w:bCs/>
          <w:sz w:val="18"/>
          <w:szCs w:val="18"/>
          <w:lang w:eastAsia="ru-RU"/>
        </w:rPr>
      </w:pPr>
      <w:r w:rsidRPr="00B259EE">
        <w:rPr>
          <w:rFonts w:ascii="Times New Roman" w:eastAsia="Times New Roman" w:hAnsi="Times New Roman" w:cs="Times New Roman"/>
          <w:b/>
          <w:bCs/>
          <w:sz w:val="18"/>
          <w:szCs w:val="18"/>
          <w:lang w:eastAsia="ru-RU"/>
        </w:rPr>
        <w:t>«ВЕСТНИК КОМСОМОЛЬСКОГО СЕЛЬСКОГО ПОСЕЛЕНИЯ»</w:t>
      </w:r>
    </w:p>
    <w:tbl>
      <w:tblPr>
        <w:tblW w:w="1015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5"/>
        <w:gridCol w:w="5548"/>
      </w:tblGrid>
      <w:tr w:rsidR="00391EFA" w:rsidRPr="00B259EE" w:rsidTr="00F47919">
        <w:trPr>
          <w:trHeight w:val="327"/>
        </w:trPr>
        <w:tc>
          <w:tcPr>
            <w:tcW w:w="4605" w:type="dxa"/>
            <w:tcBorders>
              <w:top w:val="single" w:sz="18" w:space="0" w:color="000000"/>
              <w:left w:val="nil"/>
              <w:bottom w:val="single" w:sz="18" w:space="0" w:color="000000"/>
              <w:right w:val="nil"/>
            </w:tcBorders>
          </w:tcPr>
          <w:p w:rsidR="00391EFA" w:rsidRPr="00B259EE" w:rsidRDefault="00391EFA" w:rsidP="00391EFA">
            <w:pPr>
              <w:tabs>
                <w:tab w:val="left" w:pos="792"/>
              </w:tabs>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 29</w:t>
            </w:r>
            <w:r w:rsidRPr="00B259EE">
              <w:rPr>
                <w:rFonts w:ascii="Times New Roman" w:eastAsia="Times New Roman" w:hAnsi="Times New Roman" w:cs="Times New Roman"/>
                <w:b/>
                <w:bCs/>
                <w:sz w:val="18"/>
                <w:szCs w:val="18"/>
                <w:lang w:eastAsia="ru-RU"/>
              </w:rPr>
              <w:t xml:space="preserve"> </w:t>
            </w:r>
            <w:r w:rsidR="002E4C33">
              <w:rPr>
                <w:rFonts w:ascii="Times New Roman" w:eastAsia="Times New Roman" w:hAnsi="Times New Roman" w:cs="Times New Roman"/>
                <w:b/>
                <w:bCs/>
                <w:sz w:val="18"/>
                <w:szCs w:val="18"/>
                <w:lang w:eastAsia="ru-RU"/>
              </w:rPr>
              <w:t xml:space="preserve">а </w:t>
            </w:r>
            <w:r w:rsidRPr="00B259EE">
              <w:rPr>
                <w:rFonts w:ascii="Times New Roman" w:eastAsia="Times New Roman" w:hAnsi="Times New Roman" w:cs="Times New Roman"/>
                <w:b/>
                <w:bCs/>
                <w:sz w:val="18"/>
                <w:szCs w:val="18"/>
                <w:lang w:eastAsia="ru-RU"/>
              </w:rPr>
              <w:t>от</w:t>
            </w:r>
            <w:r>
              <w:rPr>
                <w:rFonts w:ascii="Times New Roman" w:eastAsia="Times New Roman" w:hAnsi="Times New Roman" w:cs="Times New Roman"/>
                <w:b/>
                <w:bCs/>
                <w:sz w:val="18"/>
                <w:szCs w:val="18"/>
                <w:lang w:eastAsia="ru-RU"/>
              </w:rPr>
              <w:t xml:space="preserve"> 22.12.</w:t>
            </w:r>
            <w:r w:rsidRPr="00B259EE">
              <w:rPr>
                <w:rFonts w:ascii="Times New Roman" w:eastAsia="Times New Roman" w:hAnsi="Times New Roman" w:cs="Times New Roman"/>
                <w:b/>
                <w:bCs/>
                <w:sz w:val="18"/>
                <w:szCs w:val="18"/>
                <w:lang w:eastAsia="ru-RU"/>
              </w:rPr>
              <w:t>2021  год</w:t>
            </w:r>
          </w:p>
        </w:tc>
        <w:tc>
          <w:tcPr>
            <w:tcW w:w="5548" w:type="dxa"/>
            <w:tcBorders>
              <w:top w:val="single" w:sz="18" w:space="0" w:color="000000"/>
              <w:left w:val="nil"/>
              <w:bottom w:val="single" w:sz="18" w:space="0" w:color="000000"/>
              <w:right w:val="nil"/>
            </w:tcBorders>
          </w:tcPr>
          <w:p w:rsidR="00391EFA" w:rsidRPr="00B259EE" w:rsidRDefault="00391EFA" w:rsidP="00F47919">
            <w:pPr>
              <w:tabs>
                <w:tab w:val="left" w:pos="5112"/>
              </w:tabs>
              <w:spacing w:after="0" w:line="240" w:lineRule="auto"/>
              <w:jc w:val="center"/>
              <w:rPr>
                <w:rFonts w:ascii="Times New Roman" w:eastAsia="Times New Roman" w:hAnsi="Times New Roman" w:cs="Times New Roman"/>
                <w:b/>
                <w:bCs/>
                <w:sz w:val="18"/>
                <w:szCs w:val="18"/>
                <w:lang w:eastAsia="ru-RU"/>
              </w:rPr>
            </w:pPr>
            <w:r w:rsidRPr="00B259EE">
              <w:rPr>
                <w:rFonts w:ascii="Times New Roman" w:eastAsia="Times New Roman" w:hAnsi="Times New Roman" w:cs="Times New Roman"/>
                <w:b/>
                <w:bCs/>
                <w:sz w:val="18"/>
                <w:szCs w:val="18"/>
                <w:lang w:eastAsia="ru-RU"/>
              </w:rPr>
              <w:t>Издание администрации Комсомольского</w:t>
            </w:r>
          </w:p>
          <w:p w:rsidR="00391EFA" w:rsidRPr="00B259EE" w:rsidRDefault="00391EFA" w:rsidP="00F47919">
            <w:pPr>
              <w:tabs>
                <w:tab w:val="left" w:pos="5112"/>
              </w:tabs>
              <w:spacing w:after="0" w:line="240" w:lineRule="auto"/>
              <w:jc w:val="center"/>
              <w:rPr>
                <w:rFonts w:ascii="Times New Roman" w:eastAsia="Times New Roman" w:hAnsi="Times New Roman" w:cs="Times New Roman"/>
                <w:b/>
                <w:bCs/>
                <w:sz w:val="18"/>
                <w:szCs w:val="18"/>
                <w:lang w:eastAsia="ru-RU"/>
              </w:rPr>
            </w:pPr>
            <w:r w:rsidRPr="00B259EE">
              <w:rPr>
                <w:rFonts w:ascii="Times New Roman" w:eastAsia="Times New Roman" w:hAnsi="Times New Roman" w:cs="Times New Roman"/>
                <w:b/>
                <w:bCs/>
                <w:sz w:val="18"/>
                <w:szCs w:val="18"/>
                <w:lang w:eastAsia="ru-RU"/>
              </w:rPr>
              <w:t xml:space="preserve"> сельского поселения</w:t>
            </w:r>
          </w:p>
        </w:tc>
      </w:tr>
    </w:tbl>
    <w:tbl>
      <w:tblPr>
        <w:tblpPr w:leftFromText="180" w:rightFromText="180" w:vertAnchor="text" w:horzAnchor="margin" w:tblpY="104"/>
        <w:tblW w:w="9631" w:type="dxa"/>
        <w:tblLook w:val="0000" w:firstRow="0" w:lastRow="0" w:firstColumn="0" w:lastColumn="0" w:noHBand="0" w:noVBand="0"/>
      </w:tblPr>
      <w:tblGrid>
        <w:gridCol w:w="3481"/>
        <w:gridCol w:w="1902"/>
        <w:gridCol w:w="4248"/>
      </w:tblGrid>
      <w:tr w:rsidR="00391EFA" w:rsidRPr="009D4402" w:rsidTr="00391EFA">
        <w:trPr>
          <w:cantSplit/>
          <w:trHeight w:val="461"/>
        </w:trPr>
        <w:tc>
          <w:tcPr>
            <w:tcW w:w="3481" w:type="dxa"/>
          </w:tcPr>
          <w:p w:rsidR="00391EFA" w:rsidRDefault="00391EFA" w:rsidP="00F47919">
            <w:pPr>
              <w:spacing w:line="228" w:lineRule="auto"/>
              <w:jc w:val="center"/>
            </w:pPr>
          </w:p>
          <w:p w:rsidR="00731E89" w:rsidRDefault="00731E89" w:rsidP="00F47919">
            <w:pPr>
              <w:spacing w:line="228" w:lineRule="auto"/>
              <w:jc w:val="center"/>
            </w:pPr>
          </w:p>
          <w:p w:rsidR="00731E89" w:rsidRDefault="00731E89" w:rsidP="00F47919">
            <w:pPr>
              <w:spacing w:line="228" w:lineRule="auto"/>
              <w:jc w:val="center"/>
            </w:pPr>
          </w:p>
          <w:p w:rsidR="00731E89" w:rsidRPr="00F06A2D" w:rsidRDefault="00731E89" w:rsidP="00F47919">
            <w:pPr>
              <w:spacing w:line="228" w:lineRule="auto"/>
              <w:jc w:val="center"/>
            </w:pPr>
          </w:p>
        </w:tc>
        <w:tc>
          <w:tcPr>
            <w:tcW w:w="1902" w:type="dxa"/>
            <w:vMerge w:val="restart"/>
          </w:tcPr>
          <w:p w:rsidR="00391EFA" w:rsidRDefault="00391EFA" w:rsidP="00F47919">
            <w:r w:rsidRPr="006B0C7F">
              <w:rPr>
                <w:noProof/>
                <w:lang w:eastAsia="ru-RU"/>
              </w:rPr>
              <w:drawing>
                <wp:inline distT="0" distB="0" distL="0" distR="0">
                  <wp:extent cx="807720"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76" t="-647" r="-76" b="-1035"/>
                          <a:stretch>
                            <a:fillRect/>
                          </a:stretch>
                        </pic:blipFill>
                        <pic:spPr bwMode="auto">
                          <a:xfrm>
                            <a:off x="0" y="0"/>
                            <a:ext cx="807720" cy="952500"/>
                          </a:xfrm>
                          <a:prstGeom prst="rect">
                            <a:avLst/>
                          </a:prstGeom>
                          <a:noFill/>
                          <a:ln>
                            <a:noFill/>
                          </a:ln>
                        </pic:spPr>
                      </pic:pic>
                    </a:graphicData>
                  </a:graphic>
                </wp:inline>
              </w:drawing>
            </w:r>
          </w:p>
        </w:tc>
        <w:tc>
          <w:tcPr>
            <w:tcW w:w="4248" w:type="dxa"/>
          </w:tcPr>
          <w:p w:rsidR="00391EFA" w:rsidRPr="00F06A2D" w:rsidRDefault="00391EFA" w:rsidP="00F47919">
            <w:pPr>
              <w:spacing w:line="228" w:lineRule="auto"/>
              <w:jc w:val="center"/>
            </w:pPr>
          </w:p>
        </w:tc>
      </w:tr>
      <w:tr w:rsidR="00391EFA" w:rsidRPr="009D4402" w:rsidTr="00391EFA">
        <w:trPr>
          <w:cantSplit/>
          <w:trHeight w:val="1517"/>
        </w:trPr>
        <w:tc>
          <w:tcPr>
            <w:tcW w:w="3481" w:type="dxa"/>
          </w:tcPr>
          <w:p w:rsidR="00391EFA" w:rsidRPr="009D4402" w:rsidRDefault="00391EFA" w:rsidP="00731E89">
            <w:pPr>
              <w:rPr>
                <w:noProof/>
                <w:color w:val="000000"/>
              </w:rPr>
            </w:pPr>
          </w:p>
        </w:tc>
        <w:tc>
          <w:tcPr>
            <w:tcW w:w="0" w:type="auto"/>
            <w:vMerge/>
          </w:tcPr>
          <w:p w:rsidR="00391EFA" w:rsidRPr="009D4402" w:rsidRDefault="00391EFA" w:rsidP="00F47919"/>
        </w:tc>
        <w:tc>
          <w:tcPr>
            <w:tcW w:w="4248" w:type="dxa"/>
          </w:tcPr>
          <w:p w:rsidR="00391EFA" w:rsidRPr="009D4402" w:rsidRDefault="00391EFA" w:rsidP="00F47919">
            <w:pPr>
              <w:jc w:val="center"/>
              <w:rPr>
                <w:noProof/>
                <w:color w:val="000000"/>
              </w:rPr>
            </w:pPr>
          </w:p>
        </w:tc>
      </w:tr>
    </w:tbl>
    <w:p w:rsidR="00391EFA" w:rsidRPr="001D7005" w:rsidRDefault="00391EFA" w:rsidP="00391EFA">
      <w:pPr>
        <w:rPr>
          <w:vanish/>
        </w:rPr>
      </w:pPr>
    </w:p>
    <w:tbl>
      <w:tblPr>
        <w:tblW w:w="9481" w:type="dxa"/>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43"/>
        <w:gridCol w:w="1640"/>
        <w:gridCol w:w="4198"/>
      </w:tblGrid>
      <w:tr w:rsidR="00391EFA" w:rsidRPr="00F06A2D" w:rsidTr="00F47919">
        <w:trPr>
          <w:trHeight w:val="564"/>
        </w:trPr>
        <w:tc>
          <w:tcPr>
            <w:tcW w:w="3643" w:type="dxa"/>
            <w:tcBorders>
              <w:top w:val="nil"/>
              <w:left w:val="nil"/>
              <w:bottom w:val="nil"/>
              <w:right w:val="nil"/>
            </w:tcBorders>
          </w:tcPr>
          <w:p w:rsidR="00391EFA" w:rsidRPr="00F06A2D" w:rsidRDefault="00391EFA" w:rsidP="00F47919">
            <w:pPr>
              <w:spacing w:line="228" w:lineRule="auto"/>
              <w:jc w:val="center"/>
              <w:rPr>
                <w:b/>
                <w:bCs/>
              </w:rPr>
            </w:pPr>
            <w:r w:rsidRPr="00F06A2D">
              <w:rPr>
                <w:b/>
                <w:bCs/>
              </w:rPr>
              <w:t>ЧĂВАШ РЕСПУБЛИКИ</w:t>
            </w:r>
          </w:p>
          <w:p w:rsidR="00391EFA" w:rsidRPr="00F06A2D" w:rsidRDefault="00391EFA" w:rsidP="00F47919">
            <w:pPr>
              <w:spacing w:line="228" w:lineRule="auto"/>
              <w:jc w:val="center"/>
            </w:pPr>
            <w:r w:rsidRPr="00F06A2D">
              <w:rPr>
                <w:b/>
                <w:bCs/>
              </w:rPr>
              <w:t>КОМСОМОЛЬСКИ РАЙОНĚ</w:t>
            </w:r>
          </w:p>
        </w:tc>
        <w:tc>
          <w:tcPr>
            <w:tcW w:w="1640" w:type="dxa"/>
            <w:tcBorders>
              <w:top w:val="nil"/>
              <w:left w:val="nil"/>
              <w:bottom w:val="nil"/>
              <w:right w:val="nil"/>
            </w:tcBorders>
          </w:tcPr>
          <w:p w:rsidR="00391EFA" w:rsidRPr="00F06A2D" w:rsidRDefault="00391EFA" w:rsidP="00F47919">
            <w:pPr>
              <w:spacing w:line="228" w:lineRule="auto"/>
              <w:jc w:val="center"/>
            </w:pPr>
          </w:p>
        </w:tc>
        <w:tc>
          <w:tcPr>
            <w:tcW w:w="4198" w:type="dxa"/>
            <w:tcBorders>
              <w:top w:val="nil"/>
              <w:left w:val="nil"/>
              <w:bottom w:val="nil"/>
              <w:right w:val="nil"/>
            </w:tcBorders>
          </w:tcPr>
          <w:p w:rsidR="00391EFA" w:rsidRPr="00F06A2D" w:rsidRDefault="00391EFA" w:rsidP="00F47919">
            <w:pPr>
              <w:tabs>
                <w:tab w:val="left" w:pos="3150"/>
              </w:tabs>
              <w:spacing w:line="228" w:lineRule="auto"/>
              <w:jc w:val="center"/>
              <w:rPr>
                <w:b/>
                <w:bCs/>
              </w:rPr>
            </w:pPr>
            <w:r w:rsidRPr="00F06A2D">
              <w:rPr>
                <w:b/>
                <w:bCs/>
              </w:rPr>
              <w:t>ЧУВАШСКАЯ РЕСПУБЛИКА</w:t>
            </w:r>
          </w:p>
          <w:p w:rsidR="00391EFA" w:rsidRPr="00F06A2D" w:rsidRDefault="00391EFA" w:rsidP="00F47919">
            <w:pPr>
              <w:spacing w:line="228" w:lineRule="auto"/>
              <w:jc w:val="center"/>
            </w:pPr>
            <w:r w:rsidRPr="00F06A2D">
              <w:rPr>
                <w:b/>
                <w:bCs/>
              </w:rPr>
              <w:t>КОМСОМОЛЬСКИЙ РАЙОН</w:t>
            </w:r>
          </w:p>
        </w:tc>
      </w:tr>
      <w:tr w:rsidR="00391EFA" w:rsidRPr="00F06A2D" w:rsidTr="00F47919">
        <w:trPr>
          <w:trHeight w:val="2071"/>
        </w:trPr>
        <w:tc>
          <w:tcPr>
            <w:tcW w:w="3643" w:type="dxa"/>
            <w:tcBorders>
              <w:top w:val="nil"/>
              <w:left w:val="nil"/>
              <w:bottom w:val="nil"/>
              <w:right w:val="nil"/>
            </w:tcBorders>
          </w:tcPr>
          <w:p w:rsidR="00391EFA" w:rsidRPr="00F06A2D" w:rsidRDefault="00391EFA" w:rsidP="00F47919">
            <w:pPr>
              <w:spacing w:before="40" w:line="228" w:lineRule="auto"/>
              <w:jc w:val="center"/>
              <w:rPr>
                <w:b/>
                <w:bCs/>
                <w:noProof/>
                <w:color w:val="000000"/>
              </w:rPr>
            </w:pPr>
            <w:r w:rsidRPr="00F06A2D">
              <w:rPr>
                <w:b/>
                <w:bCs/>
                <w:noProof/>
                <w:color w:val="000000"/>
              </w:rPr>
              <w:t>КОМСОМОЛЬСКИ ЯЛ ПОСЕЛЕНИЙĚН</w:t>
            </w:r>
          </w:p>
          <w:p w:rsidR="00391EFA" w:rsidRPr="00F06A2D" w:rsidRDefault="00391EFA" w:rsidP="00F47919">
            <w:pPr>
              <w:spacing w:before="20" w:line="228" w:lineRule="auto"/>
              <w:jc w:val="center"/>
              <w:rPr>
                <w:rStyle w:val="a3"/>
                <w:color w:val="000000"/>
              </w:rPr>
            </w:pPr>
            <w:r w:rsidRPr="00F06A2D">
              <w:rPr>
                <w:b/>
                <w:bCs/>
                <w:noProof/>
                <w:color w:val="000000"/>
              </w:rPr>
              <w:t>ДЕПУТАТСЕН ПУХĂВĚ</w:t>
            </w:r>
          </w:p>
          <w:p w:rsidR="00391EFA" w:rsidRPr="00F06A2D" w:rsidRDefault="00391EFA" w:rsidP="00F47919">
            <w:pPr>
              <w:spacing w:line="228" w:lineRule="auto"/>
              <w:jc w:val="center"/>
              <w:rPr>
                <w:rStyle w:val="a3"/>
                <w:b w:val="0"/>
                <w:bCs w:val="0"/>
              </w:rPr>
            </w:pPr>
          </w:p>
          <w:p w:rsidR="00391EFA" w:rsidRPr="00F06A2D" w:rsidRDefault="00391EFA" w:rsidP="00F47919">
            <w:pPr>
              <w:spacing w:line="228" w:lineRule="auto"/>
              <w:jc w:val="center"/>
              <w:rPr>
                <w:b/>
                <w:bCs/>
              </w:rPr>
            </w:pPr>
            <w:r w:rsidRPr="00F06A2D">
              <w:rPr>
                <w:b/>
                <w:bCs/>
              </w:rPr>
              <w:t>ЙЫШĂНУ</w:t>
            </w:r>
          </w:p>
          <w:p w:rsidR="00391EFA" w:rsidRPr="001D7005" w:rsidRDefault="00391EFA" w:rsidP="00F47919">
            <w:pPr>
              <w:spacing w:line="228" w:lineRule="auto"/>
              <w:jc w:val="center"/>
              <w:rPr>
                <w:color w:val="000000"/>
                <w:sz w:val="24"/>
                <w:szCs w:val="24"/>
              </w:rPr>
            </w:pPr>
            <w:r w:rsidRPr="001D7005">
              <w:rPr>
                <w:color w:val="000000"/>
                <w:sz w:val="24"/>
                <w:szCs w:val="24"/>
              </w:rPr>
              <w:t xml:space="preserve">17.12.2021  №   1/51 </w:t>
            </w:r>
          </w:p>
          <w:p w:rsidR="00391EFA" w:rsidRPr="00F06A2D" w:rsidRDefault="00391EFA" w:rsidP="00F47919">
            <w:pPr>
              <w:spacing w:line="228" w:lineRule="auto"/>
              <w:jc w:val="center"/>
            </w:pPr>
            <w:r w:rsidRPr="001D7005">
              <w:rPr>
                <w:sz w:val="24"/>
                <w:szCs w:val="24"/>
              </w:rPr>
              <w:t>Комсомольски ялě</w:t>
            </w:r>
          </w:p>
        </w:tc>
        <w:tc>
          <w:tcPr>
            <w:tcW w:w="1640" w:type="dxa"/>
            <w:tcBorders>
              <w:top w:val="nil"/>
              <w:left w:val="nil"/>
              <w:bottom w:val="nil"/>
              <w:right w:val="nil"/>
            </w:tcBorders>
          </w:tcPr>
          <w:p w:rsidR="00391EFA" w:rsidRPr="00F06A2D" w:rsidRDefault="00391EFA" w:rsidP="00F47919">
            <w:pPr>
              <w:spacing w:line="228" w:lineRule="auto"/>
              <w:jc w:val="center"/>
            </w:pPr>
          </w:p>
        </w:tc>
        <w:tc>
          <w:tcPr>
            <w:tcW w:w="4198" w:type="dxa"/>
            <w:tcBorders>
              <w:top w:val="nil"/>
              <w:left w:val="nil"/>
              <w:bottom w:val="nil"/>
              <w:right w:val="nil"/>
            </w:tcBorders>
          </w:tcPr>
          <w:p w:rsidR="00391EFA" w:rsidRPr="00F06A2D" w:rsidRDefault="00391EFA" w:rsidP="00F47919">
            <w:pPr>
              <w:spacing w:before="40" w:line="228" w:lineRule="auto"/>
              <w:jc w:val="center"/>
              <w:rPr>
                <w:b/>
                <w:bCs/>
                <w:noProof/>
                <w:color w:val="000000"/>
              </w:rPr>
            </w:pPr>
            <w:r w:rsidRPr="00F06A2D">
              <w:rPr>
                <w:b/>
                <w:bCs/>
                <w:noProof/>
                <w:color w:val="000000"/>
              </w:rPr>
              <w:t>СОБРАНИЕ ДЕПУТАТОВ</w:t>
            </w:r>
          </w:p>
          <w:p w:rsidR="00391EFA" w:rsidRPr="00F06A2D" w:rsidRDefault="00391EFA" w:rsidP="00F47919">
            <w:pPr>
              <w:spacing w:line="228" w:lineRule="auto"/>
              <w:jc w:val="center"/>
              <w:rPr>
                <w:b/>
                <w:bCs/>
                <w:noProof/>
                <w:color w:val="000000"/>
              </w:rPr>
            </w:pPr>
            <w:r w:rsidRPr="00F06A2D">
              <w:rPr>
                <w:b/>
                <w:bCs/>
                <w:noProof/>
                <w:color w:val="000000"/>
              </w:rPr>
              <w:t>КОМСОМОЛЬСКОГО</w:t>
            </w:r>
          </w:p>
          <w:p w:rsidR="00391EFA" w:rsidRPr="00F06A2D" w:rsidRDefault="00391EFA" w:rsidP="00F47919">
            <w:pPr>
              <w:spacing w:line="228" w:lineRule="auto"/>
              <w:jc w:val="center"/>
            </w:pPr>
            <w:r w:rsidRPr="00F06A2D">
              <w:rPr>
                <w:b/>
                <w:bCs/>
                <w:noProof/>
                <w:color w:val="000000"/>
              </w:rPr>
              <w:t>СЕЛЬСКОГО ПОСЕЛЕНИЯ</w:t>
            </w:r>
          </w:p>
          <w:p w:rsidR="00391EFA" w:rsidRPr="001D7005" w:rsidRDefault="00391EFA" w:rsidP="00F47919">
            <w:pPr>
              <w:pStyle w:val="2"/>
              <w:keepNext w:val="0"/>
              <w:spacing w:line="228" w:lineRule="auto"/>
              <w:jc w:val="center"/>
              <w:rPr>
                <w:rFonts w:ascii="Times New Roman" w:hAnsi="Times New Roman"/>
                <w:i w:val="0"/>
                <w:sz w:val="24"/>
                <w:szCs w:val="24"/>
                <w:lang w:eastAsia="en-US"/>
              </w:rPr>
            </w:pPr>
            <w:r w:rsidRPr="001D7005">
              <w:rPr>
                <w:rFonts w:ascii="Times New Roman" w:hAnsi="Times New Roman"/>
                <w:i w:val="0"/>
                <w:sz w:val="24"/>
                <w:szCs w:val="24"/>
                <w:lang w:eastAsia="en-US"/>
              </w:rPr>
              <w:t>РЕШЕНИЕ</w:t>
            </w:r>
          </w:p>
          <w:p w:rsidR="00391EFA" w:rsidRPr="001D7005" w:rsidRDefault="00391EFA" w:rsidP="00F47919">
            <w:pPr>
              <w:spacing w:line="228" w:lineRule="auto"/>
              <w:jc w:val="center"/>
              <w:rPr>
                <w:color w:val="000000"/>
                <w:sz w:val="24"/>
                <w:szCs w:val="24"/>
              </w:rPr>
            </w:pPr>
            <w:r w:rsidRPr="001D7005">
              <w:rPr>
                <w:color w:val="000000"/>
                <w:sz w:val="24"/>
                <w:szCs w:val="24"/>
              </w:rPr>
              <w:t>17.12.2021  №   1/51</w:t>
            </w:r>
          </w:p>
          <w:p w:rsidR="00391EFA" w:rsidRPr="001D7005" w:rsidRDefault="00391EFA" w:rsidP="00F47919">
            <w:pPr>
              <w:spacing w:line="228" w:lineRule="auto"/>
              <w:jc w:val="center"/>
              <w:rPr>
                <w:sz w:val="24"/>
                <w:szCs w:val="24"/>
              </w:rPr>
            </w:pPr>
            <w:r w:rsidRPr="001D7005">
              <w:rPr>
                <w:sz w:val="24"/>
                <w:szCs w:val="24"/>
              </w:rPr>
              <w:t>село Комсомольское</w:t>
            </w:r>
          </w:p>
          <w:p w:rsidR="00391EFA" w:rsidRPr="00F06A2D" w:rsidRDefault="00391EFA" w:rsidP="00F47919">
            <w:pPr>
              <w:spacing w:line="228" w:lineRule="auto"/>
              <w:jc w:val="center"/>
            </w:pPr>
          </w:p>
        </w:tc>
      </w:tr>
    </w:tbl>
    <w:p w:rsidR="00391EFA" w:rsidRDefault="00391EFA" w:rsidP="00391EFA">
      <w:pPr>
        <w:jc w:val="both"/>
        <w:rPr>
          <w:sz w:val="24"/>
          <w:szCs w:val="24"/>
        </w:rPr>
      </w:pPr>
    </w:p>
    <w:p w:rsidR="00391EFA" w:rsidRPr="00965555" w:rsidRDefault="00391EFA" w:rsidP="00391EFA">
      <w:pPr>
        <w:ind w:firstLine="709"/>
        <w:jc w:val="both"/>
        <w:rPr>
          <w:sz w:val="24"/>
          <w:szCs w:val="24"/>
        </w:rPr>
      </w:pPr>
    </w:p>
    <w:p w:rsidR="00391EFA" w:rsidRPr="00B56850" w:rsidRDefault="00391EFA" w:rsidP="00391EFA">
      <w:pPr>
        <w:pStyle w:val="a4"/>
        <w:ind w:right="4677"/>
        <w:jc w:val="both"/>
        <w:rPr>
          <w:rFonts w:ascii="Times New Roman" w:hAnsi="Times New Roman"/>
          <w:b/>
          <w:sz w:val="28"/>
          <w:szCs w:val="28"/>
          <w:lang w:val="ru-RU"/>
        </w:rPr>
      </w:pPr>
      <w:r w:rsidRPr="00B56850">
        <w:rPr>
          <w:rFonts w:ascii="Times New Roman" w:hAnsi="Times New Roman"/>
          <w:b/>
          <w:sz w:val="28"/>
          <w:szCs w:val="28"/>
        </w:rPr>
        <w:t xml:space="preserve">О назначении публичных слушаний                    по вопросу о преобразовании муниципальных образований путем объединения всех </w:t>
      </w:r>
      <w:r w:rsidRPr="00B56850">
        <w:rPr>
          <w:rFonts w:ascii="Times New Roman" w:hAnsi="Times New Roman"/>
          <w:b/>
          <w:sz w:val="28"/>
          <w:szCs w:val="28"/>
          <w:lang w:val="ru-RU"/>
        </w:rPr>
        <w:t xml:space="preserve">сельских </w:t>
      </w:r>
      <w:r w:rsidRPr="00B56850">
        <w:rPr>
          <w:rFonts w:ascii="Times New Roman" w:hAnsi="Times New Roman"/>
          <w:b/>
          <w:sz w:val="28"/>
          <w:szCs w:val="28"/>
        </w:rPr>
        <w:t>поселений, входящих                 в состав К</w:t>
      </w:r>
      <w:r w:rsidRPr="00B56850">
        <w:rPr>
          <w:rFonts w:ascii="Times New Roman" w:hAnsi="Times New Roman"/>
          <w:b/>
          <w:sz w:val="28"/>
          <w:szCs w:val="28"/>
          <w:lang w:val="ru-RU"/>
        </w:rPr>
        <w:t>омсомольского</w:t>
      </w:r>
      <w:r w:rsidRPr="00B56850">
        <w:rPr>
          <w:rFonts w:ascii="Times New Roman" w:hAnsi="Times New Roman"/>
          <w:b/>
          <w:sz w:val="28"/>
          <w:szCs w:val="28"/>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К</w:t>
      </w:r>
      <w:r w:rsidRPr="00B56850">
        <w:rPr>
          <w:rFonts w:ascii="Times New Roman" w:hAnsi="Times New Roman"/>
          <w:b/>
          <w:sz w:val="28"/>
          <w:szCs w:val="28"/>
          <w:lang w:val="ru-RU"/>
        </w:rPr>
        <w:t>омсомольский</w:t>
      </w:r>
      <w:r w:rsidRPr="00B56850">
        <w:rPr>
          <w:rFonts w:ascii="Times New Roman" w:hAnsi="Times New Roman"/>
          <w:b/>
          <w:sz w:val="28"/>
          <w:szCs w:val="28"/>
        </w:rPr>
        <w:t xml:space="preserve"> муниципальный округ Чувашской Республики с административным центром: село К</w:t>
      </w:r>
      <w:r w:rsidRPr="00B56850">
        <w:rPr>
          <w:rFonts w:ascii="Times New Roman" w:hAnsi="Times New Roman"/>
          <w:b/>
          <w:sz w:val="28"/>
          <w:szCs w:val="28"/>
          <w:lang w:val="ru-RU"/>
        </w:rPr>
        <w:t>омсомольское</w:t>
      </w:r>
    </w:p>
    <w:p w:rsidR="00391EFA" w:rsidRPr="00B56850" w:rsidRDefault="00391EFA" w:rsidP="00391EFA">
      <w:pPr>
        <w:pStyle w:val="a4"/>
        <w:ind w:firstLine="709"/>
        <w:jc w:val="both"/>
        <w:rPr>
          <w:rFonts w:ascii="Times New Roman" w:hAnsi="Times New Roman"/>
          <w:sz w:val="28"/>
          <w:szCs w:val="28"/>
        </w:rPr>
      </w:pPr>
    </w:p>
    <w:p w:rsidR="00391EFA" w:rsidRPr="00B56850" w:rsidRDefault="00391EFA" w:rsidP="00391EFA">
      <w:pPr>
        <w:pStyle w:val="a4"/>
        <w:ind w:firstLine="709"/>
        <w:jc w:val="both"/>
        <w:rPr>
          <w:rFonts w:ascii="Times New Roman" w:hAnsi="Times New Roman"/>
          <w:sz w:val="28"/>
          <w:szCs w:val="28"/>
          <w:lang w:val="ru-RU"/>
        </w:rPr>
      </w:pPr>
    </w:p>
    <w:p w:rsidR="00391EFA" w:rsidRPr="00B56850"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t xml:space="preserve">В соответствии со статьей 28 Федерального закона от 06 октября 2003 года  № 131-ФЗ «Об общих принципах организации местного самоуправления в Российской Федерации», Уставом </w:t>
      </w:r>
      <w:r>
        <w:rPr>
          <w:rFonts w:ascii="Times New Roman" w:hAnsi="Times New Roman"/>
          <w:sz w:val="28"/>
          <w:szCs w:val="28"/>
          <w:lang w:val="ru-RU"/>
        </w:rPr>
        <w:t>Комсомольского</w:t>
      </w:r>
      <w:r w:rsidRPr="00B56850">
        <w:rPr>
          <w:rFonts w:ascii="Times New Roman" w:hAnsi="Times New Roman"/>
          <w:b/>
          <w:sz w:val="28"/>
          <w:szCs w:val="28"/>
          <w:lang w:val="ru-RU"/>
        </w:rPr>
        <w:t xml:space="preserve"> </w:t>
      </w:r>
      <w:r w:rsidRPr="00B56850">
        <w:rPr>
          <w:rFonts w:ascii="Times New Roman" w:hAnsi="Times New Roman"/>
          <w:sz w:val="28"/>
          <w:szCs w:val="28"/>
          <w:lang w:val="ru-RU"/>
        </w:rPr>
        <w:t xml:space="preserve">сельского поселения Комсомольского района Чувашской Республики,  Положением о публичных слушаниях в </w:t>
      </w:r>
      <w:r>
        <w:rPr>
          <w:rFonts w:ascii="Times New Roman" w:hAnsi="Times New Roman"/>
          <w:sz w:val="28"/>
          <w:szCs w:val="28"/>
          <w:lang w:val="ru-RU"/>
        </w:rPr>
        <w:t>Комсомольском</w:t>
      </w:r>
      <w:r w:rsidRPr="00B56850">
        <w:rPr>
          <w:rFonts w:ascii="Times New Roman" w:hAnsi="Times New Roman"/>
          <w:b/>
          <w:sz w:val="28"/>
          <w:szCs w:val="28"/>
          <w:lang w:val="ru-RU"/>
        </w:rPr>
        <w:t xml:space="preserve"> </w:t>
      </w:r>
      <w:r w:rsidRPr="00B56850">
        <w:rPr>
          <w:rFonts w:ascii="Times New Roman" w:hAnsi="Times New Roman"/>
          <w:sz w:val="28"/>
          <w:szCs w:val="28"/>
          <w:lang w:val="ru-RU"/>
        </w:rPr>
        <w:t xml:space="preserve">сельском поселении Комсомольского района Чувашской Республики, утвержденным решением Собрания депутатов </w:t>
      </w:r>
      <w:r>
        <w:rPr>
          <w:rFonts w:ascii="Times New Roman" w:hAnsi="Times New Roman"/>
          <w:sz w:val="28"/>
          <w:szCs w:val="28"/>
          <w:lang w:val="ru-RU"/>
        </w:rPr>
        <w:t>Комсомольского</w:t>
      </w:r>
      <w:r w:rsidRPr="00B56850">
        <w:rPr>
          <w:rFonts w:ascii="Times New Roman" w:hAnsi="Times New Roman"/>
          <w:sz w:val="28"/>
          <w:szCs w:val="28"/>
          <w:lang w:val="ru-RU"/>
        </w:rPr>
        <w:t xml:space="preserve"> сельского поселения Комсомольского района Чувашской Республики от </w:t>
      </w:r>
      <w:r w:rsidRPr="00B72941">
        <w:rPr>
          <w:rFonts w:ascii="Times New Roman" w:hAnsi="Times New Roman"/>
          <w:sz w:val="28"/>
          <w:szCs w:val="28"/>
        </w:rPr>
        <w:t>11.05.2011 года № 1/23 (</w:t>
      </w:r>
      <w:r w:rsidRPr="00B72941">
        <w:rPr>
          <w:rFonts w:ascii="Times New Roman" w:hAnsi="Times New Roman"/>
          <w:bCs/>
          <w:sz w:val="28"/>
          <w:szCs w:val="28"/>
        </w:rPr>
        <w:t>с изменениями</w:t>
      </w:r>
      <w:r>
        <w:rPr>
          <w:rFonts w:ascii="Times New Roman" w:hAnsi="Times New Roman"/>
          <w:bCs/>
          <w:sz w:val="28"/>
          <w:szCs w:val="28"/>
          <w:lang w:val="ru-RU"/>
        </w:rPr>
        <w:t xml:space="preserve">, </w:t>
      </w:r>
      <w:r w:rsidRPr="00B72941">
        <w:rPr>
          <w:rFonts w:ascii="Times New Roman" w:hAnsi="Times New Roman"/>
          <w:sz w:val="28"/>
          <w:szCs w:val="28"/>
        </w:rPr>
        <w:t xml:space="preserve"> внесенными решениями Собраний депутатов Комсомольского       сельского  поселения</w:t>
      </w:r>
      <w:r w:rsidRPr="00B72941">
        <w:rPr>
          <w:rFonts w:ascii="Times New Roman" w:hAnsi="Times New Roman"/>
          <w:bCs/>
          <w:sz w:val="28"/>
          <w:szCs w:val="28"/>
        </w:rPr>
        <w:t xml:space="preserve"> от 07.02.2012 г № 1/50; от </w:t>
      </w:r>
      <w:r w:rsidRPr="00B72941">
        <w:rPr>
          <w:rFonts w:ascii="Times New Roman" w:hAnsi="Times New Roman"/>
          <w:bCs/>
          <w:sz w:val="28"/>
          <w:szCs w:val="28"/>
          <w:lang w:val="ru-RU"/>
        </w:rPr>
        <w:t xml:space="preserve"> </w:t>
      </w:r>
      <w:r w:rsidRPr="00B72941">
        <w:rPr>
          <w:rFonts w:ascii="Times New Roman" w:hAnsi="Times New Roman"/>
          <w:bCs/>
          <w:sz w:val="28"/>
          <w:szCs w:val="28"/>
        </w:rPr>
        <w:t>30.08.2012</w:t>
      </w:r>
      <w:r w:rsidRPr="00B72941">
        <w:rPr>
          <w:rFonts w:ascii="Times New Roman" w:hAnsi="Times New Roman"/>
          <w:bCs/>
          <w:sz w:val="28"/>
          <w:szCs w:val="28"/>
          <w:lang w:val="ru-RU"/>
        </w:rPr>
        <w:t xml:space="preserve"> № 1\64</w:t>
      </w:r>
      <w:r w:rsidRPr="00B72941">
        <w:rPr>
          <w:rFonts w:ascii="Times New Roman" w:hAnsi="Times New Roman"/>
          <w:bCs/>
          <w:sz w:val="28"/>
          <w:szCs w:val="28"/>
        </w:rPr>
        <w:t>; от 30.07.2013 г № 1/88, от 18.06.2014 № 1/122, от 03.12.2014 г № 1/139, от 07.07.2015 1/154, от 17.03.2016 № 1/27, от 02.06.2017 года № 1/57, от 07.12.2017 года № 1/70, от 02.08.2018 года № 1/89, от 20.02.2019 года № 1/110, от 05.12.2019 года № 2/139, от 10.11.2020 года № 1/9</w:t>
      </w:r>
      <w:r w:rsidRPr="00B72941">
        <w:rPr>
          <w:rFonts w:ascii="Times New Roman" w:hAnsi="Times New Roman"/>
          <w:bCs/>
          <w:sz w:val="28"/>
          <w:szCs w:val="28"/>
          <w:lang w:val="ru-RU"/>
        </w:rPr>
        <w:t>, от 23.11.2021 № 1\45</w:t>
      </w:r>
      <w:r w:rsidRPr="00B72941">
        <w:rPr>
          <w:rFonts w:ascii="Times New Roman" w:hAnsi="Times New Roman"/>
          <w:bCs/>
          <w:sz w:val="28"/>
          <w:szCs w:val="28"/>
        </w:rPr>
        <w:t>)</w:t>
      </w:r>
      <w:r w:rsidRPr="00B72941">
        <w:rPr>
          <w:rFonts w:ascii="Times New Roman" w:hAnsi="Times New Roman"/>
          <w:sz w:val="28"/>
          <w:szCs w:val="28"/>
          <w:lang w:val="ru-RU"/>
        </w:rPr>
        <w:t>,</w:t>
      </w:r>
      <w:r w:rsidRPr="00B56850">
        <w:rPr>
          <w:rFonts w:ascii="Times New Roman" w:hAnsi="Times New Roman"/>
          <w:b/>
          <w:sz w:val="28"/>
          <w:szCs w:val="28"/>
          <w:lang w:val="ru-RU"/>
        </w:rPr>
        <w:t xml:space="preserve"> </w:t>
      </w:r>
      <w:r w:rsidRPr="00B56850">
        <w:rPr>
          <w:rFonts w:ascii="Times New Roman" w:hAnsi="Times New Roman"/>
          <w:sz w:val="28"/>
          <w:szCs w:val="28"/>
          <w:lang w:val="ru-RU"/>
        </w:rPr>
        <w:t>рассмотрев решение Собрания депутатов Комсомольского района Чувашской Республики от 16 декабря  2021 года № 3/96 «Об инициативе по преобразованию муниципальных образований путем объединения всех сельских поселений, входящих в состав Комсомольского района Чувашской Республики,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 село Комсомольское»,   Собрание депутатов</w:t>
      </w:r>
      <w:r w:rsidRPr="00B56850">
        <w:rPr>
          <w:rFonts w:ascii="Times New Roman" w:hAnsi="Times New Roman"/>
          <w:sz w:val="28"/>
          <w:szCs w:val="28"/>
        </w:rPr>
        <w:t xml:space="preserve"> </w:t>
      </w:r>
      <w:r>
        <w:rPr>
          <w:rFonts w:ascii="Times New Roman" w:hAnsi="Times New Roman"/>
          <w:sz w:val="28"/>
          <w:szCs w:val="28"/>
        </w:rPr>
        <w:t>Комсомольского</w:t>
      </w:r>
      <w:r w:rsidRPr="00B56850">
        <w:rPr>
          <w:rFonts w:ascii="Times New Roman" w:hAnsi="Times New Roman"/>
          <w:sz w:val="28"/>
          <w:szCs w:val="28"/>
        </w:rPr>
        <w:t xml:space="preserve">       </w:t>
      </w:r>
      <w:r w:rsidRPr="00B56850">
        <w:rPr>
          <w:rFonts w:ascii="Times New Roman" w:hAnsi="Times New Roman"/>
          <w:sz w:val="28"/>
          <w:szCs w:val="28"/>
          <w:lang w:val="ru-RU"/>
        </w:rPr>
        <w:t>сельского поселения р е ш и л о:</w:t>
      </w:r>
    </w:p>
    <w:p w:rsidR="00391EFA" w:rsidRPr="00B56850" w:rsidRDefault="00391EFA" w:rsidP="00391EFA">
      <w:pPr>
        <w:pStyle w:val="a4"/>
        <w:ind w:firstLine="709"/>
        <w:jc w:val="both"/>
        <w:rPr>
          <w:rFonts w:ascii="Times New Roman" w:hAnsi="Times New Roman"/>
          <w:sz w:val="28"/>
          <w:szCs w:val="28"/>
          <w:lang w:val="ru-RU"/>
        </w:rPr>
      </w:pPr>
    </w:p>
    <w:p w:rsidR="00391EFA" w:rsidRPr="00B56850"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t>1. Вынести на публичные слушания вопрос о преобразовании муниципальных образований путем объединения всех сельских поселений, входящих в состав Комсомольского района Чувашской Республики:</w:t>
      </w:r>
      <w:r w:rsidRPr="00B56850">
        <w:rPr>
          <w:rFonts w:ascii="Times New Roman" w:eastAsia="Calibri" w:hAnsi="Times New Roman"/>
          <w:sz w:val="28"/>
          <w:szCs w:val="28"/>
          <w:lang w:eastAsia="en-US"/>
        </w:rPr>
        <w:t xml:space="preserve"> Александровского сельского поселения Комсомольского района Чувашской Республики, Альбусь-Сюрбеевского сельского поселения Комсомольского  района Чувашской Республики, Асановского сельского поселения Комсомольского района Чувашской Республики, Кайнлыкского  сельского поселения Комсомольского района Чувашской Республики, Комсомольского сельского поселения Комсомольского района Чувашской Республики, Полевосундырского сельского поселения Комсомольского района Чувашской Республики, Сюрбей-Токаевского сельского поселения Комсомольского района Чувашской Республики, Тугаевского сельского поселения Комсомольского района Чувашской Республики, Урмаевского сельского поселения Комсомольского района Чувашской Республики, Чичканского сельского поселения Комсомольского района Чувашской Республики, Шераутского сельского поселения </w:t>
      </w:r>
      <w:r w:rsidRPr="00B56850">
        <w:rPr>
          <w:rFonts w:ascii="Times New Roman" w:eastAsia="Calibri" w:hAnsi="Times New Roman"/>
          <w:sz w:val="28"/>
          <w:szCs w:val="28"/>
          <w:lang w:val="ru-RU" w:eastAsia="en-US"/>
        </w:rPr>
        <w:t xml:space="preserve">Комсомольского района </w:t>
      </w:r>
      <w:r w:rsidRPr="00B56850">
        <w:rPr>
          <w:rFonts w:ascii="Times New Roman" w:eastAsia="Calibri" w:hAnsi="Times New Roman"/>
          <w:sz w:val="28"/>
          <w:szCs w:val="28"/>
          <w:lang w:eastAsia="en-US"/>
        </w:rPr>
        <w:t xml:space="preserve">Чувашской Республики, </w:t>
      </w:r>
      <w:r w:rsidRPr="00B56850">
        <w:rPr>
          <w:rFonts w:ascii="Times New Roman" w:hAnsi="Times New Roman"/>
          <w:sz w:val="28"/>
          <w:szCs w:val="28"/>
          <w:lang w:val="ru-RU"/>
        </w:rPr>
        <w:t xml:space="preserve">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 село Комсомольское.</w:t>
      </w:r>
    </w:p>
    <w:p w:rsidR="00391EFA" w:rsidRPr="00B56850"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lastRenderedPageBreak/>
        <w:t>2. Назначить проведение публичных слушаний по вопросу о преобразовании муниципальных образований на</w:t>
      </w:r>
      <w:r>
        <w:rPr>
          <w:rFonts w:ascii="Times New Roman" w:hAnsi="Times New Roman"/>
          <w:sz w:val="28"/>
          <w:szCs w:val="28"/>
          <w:lang w:val="ru-RU"/>
        </w:rPr>
        <w:t xml:space="preserve"> </w:t>
      </w:r>
      <w:r w:rsidRPr="00C20926">
        <w:rPr>
          <w:rFonts w:ascii="Times New Roman" w:hAnsi="Times New Roman"/>
          <w:b/>
          <w:sz w:val="28"/>
          <w:szCs w:val="28"/>
          <w:lang w:val="ru-RU"/>
        </w:rPr>
        <w:t>18 января 2022 года в 1</w:t>
      </w:r>
      <w:r>
        <w:rPr>
          <w:rFonts w:ascii="Times New Roman" w:hAnsi="Times New Roman"/>
          <w:b/>
          <w:sz w:val="28"/>
          <w:szCs w:val="28"/>
          <w:lang w:val="ru-RU"/>
        </w:rPr>
        <w:t>7</w:t>
      </w:r>
      <w:r w:rsidRPr="00C20926">
        <w:rPr>
          <w:rFonts w:ascii="Times New Roman" w:hAnsi="Times New Roman"/>
          <w:b/>
          <w:sz w:val="28"/>
          <w:szCs w:val="28"/>
          <w:lang w:val="ru-RU"/>
        </w:rPr>
        <w:t>.00 часов.</w:t>
      </w:r>
    </w:p>
    <w:p w:rsidR="00391EFA" w:rsidRPr="00B72941"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t>3. Место проведения публичных слушаний:</w:t>
      </w:r>
      <w:r>
        <w:rPr>
          <w:rFonts w:ascii="Times New Roman" w:hAnsi="Times New Roman"/>
          <w:sz w:val="28"/>
          <w:szCs w:val="28"/>
          <w:lang w:val="ru-RU"/>
        </w:rPr>
        <w:t xml:space="preserve"> </w:t>
      </w:r>
      <w:r w:rsidRPr="00B72941">
        <w:rPr>
          <w:rFonts w:ascii="Times New Roman" w:hAnsi="Times New Roman"/>
          <w:sz w:val="28"/>
          <w:szCs w:val="28"/>
          <w:lang w:val="ru-RU"/>
        </w:rPr>
        <w:t>Администрация Комсомольского сельского поселения Комсомольского района Чувашской Республики</w:t>
      </w:r>
      <w:r>
        <w:rPr>
          <w:rFonts w:ascii="Times New Roman" w:hAnsi="Times New Roman"/>
          <w:sz w:val="28"/>
          <w:szCs w:val="28"/>
          <w:lang w:val="ru-RU"/>
        </w:rPr>
        <w:t>.</w:t>
      </w:r>
    </w:p>
    <w:p w:rsidR="00391EFA" w:rsidRPr="001D7005" w:rsidRDefault="00391EFA" w:rsidP="00391EFA">
      <w:pPr>
        <w:pStyle w:val="a4"/>
        <w:ind w:firstLine="709"/>
        <w:jc w:val="both"/>
        <w:rPr>
          <w:rFonts w:ascii="Times New Roman" w:hAnsi="Times New Roman"/>
          <w:b/>
          <w:sz w:val="28"/>
          <w:szCs w:val="28"/>
          <w:lang w:val="ru-RU"/>
        </w:rPr>
      </w:pPr>
      <w:r w:rsidRPr="00B56850">
        <w:rPr>
          <w:rFonts w:ascii="Times New Roman" w:hAnsi="Times New Roman"/>
          <w:sz w:val="28"/>
          <w:szCs w:val="28"/>
          <w:lang w:val="ru-RU"/>
        </w:rPr>
        <w:t>4. Определить, что  внесение и учет предложений, участие граждан в обсуждении вопроса, указанного в пункте 1 настоящего Решения, осуществляется в порядке, определенном для внесения и учета предложений, участия граждан в обсуждении проектов муниципальных правовых актов, выносимых на публичные слушания, установленном в</w:t>
      </w:r>
      <w:r w:rsidRPr="00102A68">
        <w:rPr>
          <w:rFonts w:ascii="Times New Roman" w:hAnsi="Times New Roman"/>
          <w:sz w:val="28"/>
          <w:szCs w:val="28"/>
          <w:lang w:val="ru-RU"/>
        </w:rPr>
        <w:t xml:space="preserve"> Положении о публичных слушаниях в </w:t>
      </w:r>
      <w:r>
        <w:rPr>
          <w:rFonts w:ascii="Times New Roman" w:eastAsia="Calibri" w:hAnsi="Times New Roman"/>
          <w:sz w:val="28"/>
          <w:szCs w:val="28"/>
          <w:lang w:val="ru-RU" w:eastAsia="en-US"/>
        </w:rPr>
        <w:t>Комсомольском</w:t>
      </w:r>
      <w:r w:rsidRPr="00102A68">
        <w:rPr>
          <w:rFonts w:ascii="Times New Roman" w:hAnsi="Times New Roman"/>
          <w:sz w:val="28"/>
          <w:szCs w:val="28"/>
          <w:lang w:val="ru-RU"/>
        </w:rPr>
        <w:t xml:space="preserve"> сельском поселении Комсомольского района Чувашской Республики, утвержден</w:t>
      </w:r>
      <w:r>
        <w:rPr>
          <w:rFonts w:ascii="Times New Roman" w:hAnsi="Times New Roman"/>
          <w:sz w:val="28"/>
          <w:szCs w:val="28"/>
          <w:lang w:val="ru-RU"/>
        </w:rPr>
        <w:t>ном решением Собрания депутатов</w:t>
      </w:r>
      <w:r w:rsidRPr="00102A68">
        <w:rPr>
          <w:rFonts w:ascii="Times New Roman" w:eastAsia="Calibri" w:hAnsi="Times New Roman"/>
          <w:sz w:val="28"/>
          <w:szCs w:val="28"/>
          <w:lang w:eastAsia="en-US"/>
        </w:rPr>
        <w:t xml:space="preserve"> </w:t>
      </w:r>
      <w:r>
        <w:rPr>
          <w:rFonts w:ascii="Times New Roman" w:eastAsia="Calibri" w:hAnsi="Times New Roman"/>
          <w:sz w:val="28"/>
          <w:szCs w:val="28"/>
          <w:lang w:eastAsia="en-US"/>
        </w:rPr>
        <w:t>Комсомольского</w:t>
      </w:r>
      <w:r w:rsidRPr="00102A68">
        <w:rPr>
          <w:rFonts w:ascii="Times New Roman" w:hAnsi="Times New Roman"/>
          <w:sz w:val="28"/>
          <w:szCs w:val="28"/>
          <w:lang w:val="ru-RU"/>
        </w:rPr>
        <w:t xml:space="preserve"> сельского поселения Комсомольского района Чувашской Республики </w:t>
      </w:r>
      <w:r w:rsidRPr="001D7005">
        <w:rPr>
          <w:rFonts w:ascii="Times New Roman" w:hAnsi="Times New Roman"/>
          <w:sz w:val="28"/>
          <w:szCs w:val="28"/>
          <w:lang w:val="ru-RU"/>
        </w:rPr>
        <w:t>от 11.11.2005г. № 6/6</w:t>
      </w:r>
      <w:r>
        <w:rPr>
          <w:rFonts w:ascii="Times New Roman" w:hAnsi="Times New Roman"/>
          <w:sz w:val="28"/>
          <w:szCs w:val="28"/>
          <w:lang w:val="ru-RU"/>
        </w:rPr>
        <w:t xml:space="preserve"> </w:t>
      </w:r>
      <w:r w:rsidRPr="00B72941">
        <w:rPr>
          <w:rFonts w:ascii="Times New Roman" w:hAnsi="Times New Roman"/>
          <w:bCs/>
          <w:sz w:val="28"/>
          <w:szCs w:val="28"/>
        </w:rPr>
        <w:t>с изменениями</w:t>
      </w:r>
      <w:r>
        <w:rPr>
          <w:rFonts w:ascii="Times New Roman" w:hAnsi="Times New Roman"/>
          <w:bCs/>
          <w:sz w:val="28"/>
          <w:szCs w:val="28"/>
          <w:lang w:val="ru-RU"/>
        </w:rPr>
        <w:t xml:space="preserve">, </w:t>
      </w:r>
      <w:r w:rsidRPr="00B72941">
        <w:rPr>
          <w:rFonts w:ascii="Times New Roman" w:hAnsi="Times New Roman"/>
          <w:sz w:val="28"/>
          <w:szCs w:val="28"/>
        </w:rPr>
        <w:t xml:space="preserve"> внесенными решени</w:t>
      </w:r>
      <w:r>
        <w:rPr>
          <w:rFonts w:ascii="Times New Roman" w:hAnsi="Times New Roman"/>
          <w:sz w:val="28"/>
          <w:szCs w:val="28"/>
          <w:lang w:val="ru-RU"/>
        </w:rPr>
        <w:t>ем</w:t>
      </w:r>
      <w:r w:rsidRPr="00B72941">
        <w:rPr>
          <w:rFonts w:ascii="Times New Roman" w:hAnsi="Times New Roman"/>
          <w:sz w:val="28"/>
          <w:szCs w:val="28"/>
        </w:rPr>
        <w:t xml:space="preserve"> Собрани</w:t>
      </w:r>
      <w:r>
        <w:rPr>
          <w:rFonts w:ascii="Times New Roman" w:hAnsi="Times New Roman"/>
          <w:sz w:val="28"/>
          <w:szCs w:val="28"/>
          <w:lang w:val="ru-RU"/>
        </w:rPr>
        <w:t>я</w:t>
      </w:r>
      <w:r w:rsidRPr="00B72941">
        <w:rPr>
          <w:rFonts w:ascii="Times New Roman" w:hAnsi="Times New Roman"/>
          <w:sz w:val="28"/>
          <w:szCs w:val="28"/>
        </w:rPr>
        <w:t xml:space="preserve"> депутатов Комсомольского       сельского  поселени</w:t>
      </w:r>
      <w:r>
        <w:rPr>
          <w:rFonts w:ascii="Times New Roman" w:hAnsi="Times New Roman"/>
          <w:sz w:val="28"/>
          <w:szCs w:val="28"/>
          <w:lang w:val="ru-RU"/>
        </w:rPr>
        <w:t>я о т 26.07.2021 № 5/38.</w:t>
      </w:r>
    </w:p>
    <w:p w:rsidR="00391EFA" w:rsidRPr="00B56850"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t xml:space="preserve">5. Возложить подготовку и проведение публичных слушаний на постоянную комиссию Собрания депутатов </w:t>
      </w:r>
      <w:r>
        <w:rPr>
          <w:rFonts w:ascii="Times New Roman" w:eastAsia="Calibri" w:hAnsi="Times New Roman"/>
          <w:sz w:val="28"/>
          <w:szCs w:val="28"/>
          <w:lang w:eastAsia="en-US"/>
        </w:rPr>
        <w:t>Комсомольского</w:t>
      </w:r>
      <w:r w:rsidRPr="00B56850">
        <w:rPr>
          <w:rFonts w:ascii="Times New Roman" w:hAnsi="Times New Roman"/>
          <w:sz w:val="28"/>
          <w:szCs w:val="28"/>
          <w:lang w:val="ru-RU"/>
        </w:rPr>
        <w:t xml:space="preserve"> сельского поселения Комсомольского района Чувашской Республики </w:t>
      </w:r>
      <w:r w:rsidRPr="00102A68">
        <w:rPr>
          <w:rFonts w:ascii="Times New Roman" w:hAnsi="Times New Roman"/>
          <w:sz w:val="28"/>
          <w:szCs w:val="28"/>
          <w:lang w:val="ru-RU"/>
        </w:rPr>
        <w:t xml:space="preserve">по укреплению законности, правопорядка, развитию местного самоуправления и депутатской этике. </w:t>
      </w:r>
    </w:p>
    <w:p w:rsidR="00391EFA" w:rsidRPr="00B56850" w:rsidRDefault="00391EFA" w:rsidP="00391EFA">
      <w:pPr>
        <w:pStyle w:val="a4"/>
        <w:ind w:firstLine="709"/>
        <w:jc w:val="both"/>
        <w:rPr>
          <w:rFonts w:ascii="Times New Roman" w:hAnsi="Times New Roman"/>
          <w:sz w:val="28"/>
          <w:szCs w:val="28"/>
          <w:lang w:val="ru-RU"/>
        </w:rPr>
      </w:pPr>
      <w:r w:rsidRPr="00B56850">
        <w:rPr>
          <w:rFonts w:ascii="Times New Roman" w:hAnsi="Times New Roman"/>
          <w:sz w:val="28"/>
          <w:szCs w:val="28"/>
          <w:lang w:val="ru-RU"/>
        </w:rPr>
        <w:t xml:space="preserve">6. Обеспечить обнародование в соответствии с Уставом </w:t>
      </w:r>
      <w:r>
        <w:rPr>
          <w:rFonts w:ascii="Times New Roman" w:eastAsia="Calibri" w:hAnsi="Times New Roman"/>
          <w:sz w:val="28"/>
          <w:szCs w:val="28"/>
          <w:lang w:eastAsia="en-US"/>
        </w:rPr>
        <w:t>Комсомольского</w:t>
      </w:r>
      <w:r w:rsidRPr="00B56850">
        <w:rPr>
          <w:rFonts w:ascii="Times New Roman" w:eastAsia="Calibri" w:hAnsi="Times New Roman"/>
          <w:sz w:val="28"/>
          <w:szCs w:val="28"/>
          <w:lang w:eastAsia="en-US"/>
        </w:rPr>
        <w:t xml:space="preserve"> </w:t>
      </w:r>
      <w:r w:rsidRPr="00B56850">
        <w:rPr>
          <w:rFonts w:ascii="Times New Roman" w:hAnsi="Times New Roman"/>
          <w:sz w:val="28"/>
          <w:szCs w:val="28"/>
          <w:lang w:val="ru-RU"/>
        </w:rPr>
        <w:t xml:space="preserve">сельского поселения Комсомольского района Чувашской Республики, опубликование  в </w:t>
      </w:r>
      <w:r>
        <w:rPr>
          <w:rFonts w:ascii="Times New Roman" w:hAnsi="Times New Roman"/>
          <w:sz w:val="28"/>
          <w:szCs w:val="28"/>
          <w:lang w:val="ru-RU"/>
        </w:rPr>
        <w:t>информационном бюллетене</w:t>
      </w:r>
      <w:r w:rsidRPr="00B56850">
        <w:rPr>
          <w:rFonts w:ascii="Times New Roman" w:hAnsi="Times New Roman"/>
          <w:sz w:val="28"/>
          <w:szCs w:val="28"/>
          <w:lang w:val="ru-RU"/>
        </w:rPr>
        <w:t xml:space="preserve"> «Вестник </w:t>
      </w:r>
      <w:r>
        <w:rPr>
          <w:rFonts w:ascii="Times New Roman" w:eastAsia="Calibri" w:hAnsi="Times New Roman"/>
          <w:sz w:val="28"/>
          <w:szCs w:val="28"/>
          <w:lang w:eastAsia="en-US"/>
        </w:rPr>
        <w:t>Комсомольского</w:t>
      </w:r>
      <w:r w:rsidRPr="00B56850">
        <w:rPr>
          <w:rFonts w:ascii="Times New Roman" w:hAnsi="Times New Roman"/>
          <w:sz w:val="28"/>
          <w:szCs w:val="28"/>
          <w:lang w:val="ru-RU"/>
        </w:rPr>
        <w:t xml:space="preserve"> сельского поселения</w:t>
      </w:r>
      <w:r w:rsidRPr="00102A68">
        <w:rPr>
          <w:rFonts w:ascii="Times New Roman" w:hAnsi="Times New Roman"/>
          <w:sz w:val="28"/>
          <w:szCs w:val="28"/>
          <w:lang w:val="ru-RU"/>
        </w:rPr>
        <w:t xml:space="preserve"> </w:t>
      </w:r>
      <w:r w:rsidRPr="00B56850">
        <w:rPr>
          <w:rFonts w:ascii="Times New Roman" w:hAnsi="Times New Roman"/>
          <w:sz w:val="28"/>
          <w:szCs w:val="28"/>
          <w:lang w:val="ru-RU"/>
        </w:rPr>
        <w:t xml:space="preserve">Комсомольского района» и размещение на официальном сайте </w:t>
      </w:r>
      <w:r>
        <w:rPr>
          <w:rFonts w:ascii="Times New Roman" w:eastAsia="Calibri" w:hAnsi="Times New Roman"/>
          <w:sz w:val="28"/>
          <w:szCs w:val="28"/>
          <w:lang w:eastAsia="en-US"/>
        </w:rPr>
        <w:t>Комсомольского</w:t>
      </w:r>
      <w:r w:rsidRPr="00B56850">
        <w:rPr>
          <w:rFonts w:ascii="Times New Roman" w:hAnsi="Times New Roman"/>
          <w:sz w:val="28"/>
          <w:szCs w:val="28"/>
          <w:lang w:val="ru-RU"/>
        </w:rPr>
        <w:t xml:space="preserve"> сельского поселения Комсомольского района Чувашской Республики в информационно-телекоммуникационной сети Интернет настоящего решения и проекта решения Собрания депутатов </w:t>
      </w:r>
      <w:r>
        <w:rPr>
          <w:rFonts w:ascii="Times New Roman" w:eastAsia="Calibri" w:hAnsi="Times New Roman"/>
          <w:sz w:val="28"/>
          <w:szCs w:val="28"/>
          <w:lang w:eastAsia="en-US"/>
        </w:rPr>
        <w:t>Комсомольского</w:t>
      </w:r>
      <w:r w:rsidRPr="00B56850">
        <w:rPr>
          <w:rFonts w:ascii="Times New Roman" w:hAnsi="Times New Roman"/>
          <w:sz w:val="28"/>
          <w:szCs w:val="28"/>
          <w:lang w:val="ru-RU"/>
        </w:rPr>
        <w:t xml:space="preserve"> сельского поселения Комсомольского района Чувашской Республики «О согласии на преобразование муниципальных образований путем объединения всех сельских поселений, входящих в состав Комсомольского района Чувашской Республики,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 село Комсомольское».</w:t>
      </w:r>
    </w:p>
    <w:p w:rsidR="00391EFA" w:rsidRPr="002A35EB" w:rsidRDefault="00391EFA" w:rsidP="00391EFA">
      <w:pPr>
        <w:ind w:right="-1" w:firstLine="567"/>
        <w:jc w:val="both"/>
        <w:rPr>
          <w:sz w:val="28"/>
          <w:szCs w:val="28"/>
        </w:rPr>
      </w:pPr>
      <w:r w:rsidRPr="00B56850">
        <w:rPr>
          <w:sz w:val="28"/>
          <w:szCs w:val="28"/>
        </w:rPr>
        <w:t xml:space="preserve">7. </w:t>
      </w:r>
      <w:r w:rsidRPr="002A35EB">
        <w:rPr>
          <w:sz w:val="28"/>
          <w:szCs w:val="28"/>
        </w:rPr>
        <w:t xml:space="preserve">Настоящее решение вступает в силу после его официального опубликования  в  информационном бюллетене </w:t>
      </w:r>
      <w:r w:rsidRPr="002A35EB">
        <w:rPr>
          <w:sz w:val="28"/>
          <w:szCs w:val="28"/>
        </w:rPr>
        <w:tab/>
        <w:t xml:space="preserve">«Вестник </w:t>
      </w:r>
      <w:r>
        <w:rPr>
          <w:sz w:val="28"/>
          <w:szCs w:val="28"/>
        </w:rPr>
        <w:t>Комсомольского</w:t>
      </w:r>
      <w:r w:rsidRPr="002A35EB">
        <w:rPr>
          <w:sz w:val="28"/>
          <w:szCs w:val="28"/>
        </w:rPr>
        <w:t xml:space="preserve"> сельского поселения Комсомольского района».</w:t>
      </w:r>
    </w:p>
    <w:p w:rsidR="00391EFA" w:rsidRDefault="00391EFA" w:rsidP="00391EFA">
      <w:pPr>
        <w:pStyle w:val="a6"/>
        <w:ind w:firstLine="720"/>
        <w:rPr>
          <w:rFonts w:ascii="Times New Roman" w:hAnsi="Times New Roman" w:cs="Times New Roman"/>
          <w:sz w:val="28"/>
          <w:szCs w:val="28"/>
        </w:rPr>
      </w:pPr>
    </w:p>
    <w:p w:rsidR="00391EFA" w:rsidRDefault="00391EFA" w:rsidP="00391EFA"/>
    <w:p w:rsidR="00391EFA" w:rsidRPr="002616D6" w:rsidRDefault="00391EFA" w:rsidP="00391EFA"/>
    <w:p w:rsidR="00391EFA" w:rsidRPr="002A35EB" w:rsidRDefault="00391EFA" w:rsidP="00391EFA">
      <w:pPr>
        <w:pStyle w:val="a6"/>
        <w:ind w:hanging="1612"/>
        <w:rPr>
          <w:rFonts w:ascii="Times New Roman" w:hAnsi="Times New Roman" w:cs="Times New Roman"/>
          <w:sz w:val="28"/>
          <w:szCs w:val="28"/>
        </w:rPr>
      </w:pPr>
      <w:r w:rsidRPr="002A35EB">
        <w:rPr>
          <w:rFonts w:ascii="Times New Roman" w:hAnsi="Times New Roman" w:cs="Times New Roman"/>
          <w:sz w:val="28"/>
          <w:szCs w:val="28"/>
        </w:rPr>
        <w:t>Председатель Собрания депутатов</w:t>
      </w:r>
    </w:p>
    <w:p w:rsidR="00391EFA" w:rsidRPr="002A35EB" w:rsidRDefault="00391EFA" w:rsidP="00391EFA">
      <w:pPr>
        <w:pStyle w:val="a6"/>
        <w:ind w:hanging="1612"/>
        <w:rPr>
          <w:rFonts w:ascii="Times New Roman" w:hAnsi="Times New Roman" w:cs="Times New Roman"/>
          <w:sz w:val="28"/>
          <w:szCs w:val="28"/>
        </w:rPr>
      </w:pPr>
      <w:r>
        <w:rPr>
          <w:rFonts w:ascii="Times New Roman" w:hAnsi="Times New Roman" w:cs="Times New Roman"/>
          <w:sz w:val="28"/>
          <w:szCs w:val="28"/>
        </w:rPr>
        <w:lastRenderedPageBreak/>
        <w:t>Комсомольского</w:t>
      </w:r>
      <w:r w:rsidRPr="002A35EB">
        <w:rPr>
          <w:rFonts w:ascii="Times New Roman" w:hAnsi="Times New Roman" w:cs="Times New Roman"/>
          <w:sz w:val="28"/>
          <w:szCs w:val="28"/>
        </w:rPr>
        <w:t xml:space="preserve">  </w:t>
      </w:r>
    </w:p>
    <w:p w:rsidR="00391EFA" w:rsidRDefault="00391EFA" w:rsidP="00391EFA">
      <w:pPr>
        <w:pStyle w:val="a6"/>
        <w:tabs>
          <w:tab w:val="left" w:pos="709"/>
          <w:tab w:val="left" w:pos="1418"/>
          <w:tab w:val="left" w:pos="2127"/>
          <w:tab w:val="left" w:pos="2836"/>
          <w:tab w:val="left" w:pos="3545"/>
          <w:tab w:val="left" w:pos="4254"/>
          <w:tab w:val="left" w:pos="4963"/>
          <w:tab w:val="left" w:pos="5672"/>
        </w:tabs>
        <w:ind w:hanging="1612"/>
        <w:rPr>
          <w:rFonts w:ascii="Times New Roman" w:hAnsi="Times New Roman" w:cs="Times New Roman"/>
          <w:sz w:val="28"/>
          <w:szCs w:val="28"/>
        </w:rPr>
      </w:pPr>
      <w:r w:rsidRPr="002A35EB">
        <w:rPr>
          <w:rFonts w:ascii="Times New Roman" w:hAnsi="Times New Roman" w:cs="Times New Roman"/>
          <w:sz w:val="28"/>
          <w:szCs w:val="28"/>
        </w:rPr>
        <w:t>сельского поселения</w:t>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Pr>
          <w:rFonts w:ascii="Times New Roman" w:hAnsi="Times New Roman" w:cs="Times New Roman"/>
          <w:sz w:val="28"/>
          <w:szCs w:val="28"/>
        </w:rPr>
        <w:t xml:space="preserve">                       В.В.Кополухин</w:t>
      </w:r>
    </w:p>
    <w:p w:rsidR="00391EFA" w:rsidRDefault="00391EFA" w:rsidP="00391EFA"/>
    <w:p w:rsidR="00391EFA" w:rsidRDefault="00391EFA" w:rsidP="00391EFA"/>
    <w:p w:rsidR="00391EFA" w:rsidRPr="00C20896" w:rsidRDefault="00391EFA" w:rsidP="00391EFA"/>
    <w:p w:rsidR="00391EFA" w:rsidRPr="002A35EB" w:rsidRDefault="00391EFA" w:rsidP="00391EFA">
      <w:pPr>
        <w:pStyle w:val="a6"/>
        <w:tabs>
          <w:tab w:val="left" w:pos="7455"/>
        </w:tabs>
        <w:ind w:hanging="1612"/>
        <w:rPr>
          <w:rFonts w:ascii="Times New Roman" w:hAnsi="Times New Roman" w:cs="Times New Roman"/>
          <w:sz w:val="28"/>
          <w:szCs w:val="28"/>
        </w:rPr>
      </w:pPr>
      <w:r w:rsidRPr="002A35EB">
        <w:rPr>
          <w:rFonts w:ascii="Times New Roman" w:hAnsi="Times New Roman" w:cs="Times New Roman"/>
          <w:sz w:val="28"/>
          <w:szCs w:val="28"/>
        </w:rPr>
        <w:t>Глава</w:t>
      </w:r>
      <w:r>
        <w:rPr>
          <w:rFonts w:ascii="Times New Roman" w:hAnsi="Times New Roman" w:cs="Times New Roman"/>
          <w:sz w:val="28"/>
          <w:szCs w:val="28"/>
        </w:rPr>
        <w:t xml:space="preserve"> Комсомольского</w:t>
      </w:r>
      <w:r w:rsidRPr="002A35EB">
        <w:rPr>
          <w:rFonts w:ascii="Times New Roman" w:hAnsi="Times New Roman" w:cs="Times New Roman"/>
          <w:sz w:val="28"/>
          <w:szCs w:val="28"/>
        </w:rPr>
        <w:t xml:space="preserve">  </w:t>
      </w:r>
      <w:r>
        <w:rPr>
          <w:rFonts w:ascii="Times New Roman" w:hAnsi="Times New Roman" w:cs="Times New Roman"/>
          <w:sz w:val="28"/>
          <w:szCs w:val="28"/>
        </w:rPr>
        <w:t xml:space="preserve">                                                         М.А.Илларионова</w:t>
      </w:r>
    </w:p>
    <w:p w:rsidR="00391EFA" w:rsidRDefault="00391EFA" w:rsidP="00391EFA">
      <w:pPr>
        <w:pStyle w:val="a6"/>
        <w:ind w:hanging="1612"/>
      </w:pPr>
      <w:r w:rsidRPr="002A35EB">
        <w:rPr>
          <w:rFonts w:ascii="Times New Roman" w:hAnsi="Times New Roman" w:cs="Times New Roman"/>
          <w:sz w:val="28"/>
          <w:szCs w:val="28"/>
        </w:rPr>
        <w:t>сельского поселения</w:t>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Pr>
          <w:rFonts w:ascii="Times New Roman" w:hAnsi="Times New Roman" w:cs="Times New Roman"/>
          <w:sz w:val="28"/>
          <w:szCs w:val="28"/>
        </w:rPr>
        <w:t xml:space="preserve">                         </w:t>
      </w:r>
    </w:p>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 w:rsidR="00391EFA" w:rsidRDefault="00391EFA" w:rsidP="00391EFA">
      <w:pPr>
        <w:ind w:left="6381" w:firstLine="709"/>
        <w:jc w:val="center"/>
        <w:rPr>
          <w:sz w:val="24"/>
          <w:szCs w:val="24"/>
        </w:rPr>
      </w:pPr>
      <w:r>
        <w:rPr>
          <w:sz w:val="24"/>
          <w:szCs w:val="24"/>
        </w:rPr>
        <w:t>ПРОЕКТ</w:t>
      </w:r>
    </w:p>
    <w:p w:rsidR="00391EFA" w:rsidRDefault="00391EFA" w:rsidP="00391EFA">
      <w:pPr>
        <w:jc w:val="center"/>
        <w:rPr>
          <w:sz w:val="24"/>
          <w:szCs w:val="24"/>
        </w:rPr>
      </w:pPr>
      <w:r>
        <w:rPr>
          <w:sz w:val="24"/>
          <w:szCs w:val="24"/>
        </w:rPr>
        <w:t xml:space="preserve">РЕШЕНИЕ СОБРАНИЯ ДЕПУТАТОВ                         </w:t>
      </w:r>
    </w:p>
    <w:p w:rsidR="00391EFA" w:rsidRDefault="00391EFA" w:rsidP="00391EFA">
      <w:pPr>
        <w:rPr>
          <w:sz w:val="24"/>
          <w:szCs w:val="24"/>
        </w:rPr>
      </w:pPr>
      <w:r>
        <w:rPr>
          <w:sz w:val="24"/>
          <w:szCs w:val="24"/>
        </w:rPr>
        <w:t xml:space="preserve">                              КОМСОМОЛЬСКОГО СЕЛЬСКОГО ПОСЕЛЕНИЯ</w:t>
      </w:r>
    </w:p>
    <w:p w:rsidR="00391EFA" w:rsidRDefault="00391EFA" w:rsidP="00391EFA">
      <w:pPr>
        <w:ind w:firstLine="709"/>
        <w:jc w:val="both"/>
        <w:rPr>
          <w:sz w:val="24"/>
          <w:szCs w:val="24"/>
        </w:rPr>
      </w:pPr>
    </w:p>
    <w:p w:rsidR="00391EFA" w:rsidRDefault="00391EFA" w:rsidP="00391EFA">
      <w:pPr>
        <w:ind w:firstLine="709"/>
        <w:jc w:val="both"/>
        <w:rPr>
          <w:sz w:val="24"/>
          <w:szCs w:val="24"/>
        </w:rPr>
      </w:pPr>
    </w:p>
    <w:p w:rsidR="00391EFA" w:rsidRDefault="00391EFA" w:rsidP="00391EFA">
      <w:pPr>
        <w:pStyle w:val="a4"/>
        <w:ind w:right="4677"/>
        <w:jc w:val="both"/>
        <w:rPr>
          <w:rFonts w:ascii="Times New Roman" w:hAnsi="Times New Roman"/>
          <w:b/>
          <w:sz w:val="28"/>
          <w:szCs w:val="28"/>
          <w:lang w:val="ru-RU"/>
        </w:rPr>
      </w:pPr>
      <w:r>
        <w:rPr>
          <w:rFonts w:ascii="Times New Roman" w:hAnsi="Times New Roman"/>
          <w:b/>
          <w:sz w:val="28"/>
          <w:szCs w:val="28"/>
        </w:rPr>
        <w:lastRenderedPageBreak/>
        <w:t>О согласии на преобразование муниципальных образований путем объединения всех</w:t>
      </w:r>
      <w:r>
        <w:rPr>
          <w:rFonts w:ascii="Times New Roman" w:hAnsi="Times New Roman"/>
          <w:b/>
          <w:sz w:val="28"/>
          <w:szCs w:val="28"/>
          <w:lang w:val="ru-RU"/>
        </w:rPr>
        <w:t xml:space="preserve"> сельских</w:t>
      </w:r>
      <w:r>
        <w:rPr>
          <w:rFonts w:ascii="Times New Roman" w:hAnsi="Times New Roman"/>
          <w:b/>
          <w:sz w:val="28"/>
          <w:szCs w:val="28"/>
        </w:rPr>
        <w:t xml:space="preserve"> поселений, входящих                 в состав К</w:t>
      </w:r>
      <w:r>
        <w:rPr>
          <w:rFonts w:ascii="Times New Roman" w:hAnsi="Times New Roman"/>
          <w:b/>
          <w:sz w:val="28"/>
          <w:szCs w:val="28"/>
          <w:lang w:val="ru-RU"/>
        </w:rPr>
        <w:t>омсомольского</w:t>
      </w:r>
      <w:r>
        <w:rPr>
          <w:rFonts w:ascii="Times New Roman" w:hAnsi="Times New Roman"/>
          <w:b/>
          <w:sz w:val="28"/>
          <w:szCs w:val="28"/>
        </w:rPr>
        <w:t xml:space="preserve"> района Чувашской Республики, и наделения вновь образованного муниципального образования статусом муниципального округа с наименованием К</w:t>
      </w:r>
      <w:r>
        <w:rPr>
          <w:rFonts w:ascii="Times New Roman" w:hAnsi="Times New Roman"/>
          <w:b/>
          <w:sz w:val="28"/>
          <w:szCs w:val="28"/>
          <w:lang w:val="ru-RU"/>
        </w:rPr>
        <w:t xml:space="preserve">омсомольский </w:t>
      </w:r>
      <w:r>
        <w:rPr>
          <w:rFonts w:ascii="Times New Roman" w:hAnsi="Times New Roman"/>
          <w:b/>
          <w:sz w:val="28"/>
          <w:szCs w:val="28"/>
        </w:rPr>
        <w:t xml:space="preserve"> муниципальный округ Чувашской Республики с административным центром:                       село К</w:t>
      </w:r>
      <w:r>
        <w:rPr>
          <w:rFonts w:ascii="Times New Roman" w:hAnsi="Times New Roman"/>
          <w:b/>
          <w:sz w:val="28"/>
          <w:szCs w:val="28"/>
          <w:lang w:val="ru-RU"/>
        </w:rPr>
        <w:t>омсомольское</w:t>
      </w:r>
    </w:p>
    <w:p w:rsidR="00391EFA" w:rsidRDefault="00391EFA" w:rsidP="00391EFA">
      <w:pPr>
        <w:pStyle w:val="a4"/>
        <w:ind w:firstLine="709"/>
        <w:jc w:val="both"/>
        <w:rPr>
          <w:rFonts w:ascii="Times New Roman" w:hAnsi="Times New Roman"/>
          <w:sz w:val="28"/>
          <w:szCs w:val="28"/>
        </w:rPr>
      </w:pPr>
    </w:p>
    <w:p w:rsidR="00391EFA" w:rsidRDefault="00391EFA" w:rsidP="00391EFA">
      <w:pPr>
        <w:pStyle w:val="a4"/>
        <w:ind w:firstLine="709"/>
        <w:jc w:val="both"/>
        <w:rPr>
          <w:rFonts w:ascii="Times New Roman" w:hAnsi="Times New Roman"/>
          <w:sz w:val="28"/>
          <w:szCs w:val="28"/>
          <w:lang w:val="ru-RU"/>
        </w:rPr>
      </w:pPr>
    </w:p>
    <w:p w:rsidR="00391EFA" w:rsidRDefault="00391EFA" w:rsidP="00391EFA">
      <w:pPr>
        <w:pStyle w:val="a4"/>
        <w:ind w:firstLine="709"/>
        <w:jc w:val="both"/>
        <w:rPr>
          <w:rFonts w:ascii="Times New Roman" w:hAnsi="Times New Roman"/>
          <w:sz w:val="28"/>
          <w:szCs w:val="28"/>
          <w:lang w:val="ru-RU"/>
        </w:rPr>
      </w:pPr>
      <w:r>
        <w:rPr>
          <w:rFonts w:ascii="Times New Roman" w:hAnsi="Times New Roman"/>
          <w:sz w:val="28"/>
          <w:szCs w:val="28"/>
          <w:lang w:val="ru-RU"/>
        </w:rPr>
        <w:t xml:space="preserve">В соответствии со статьей 13 Федерального закона от 06 октября 2003 года  № 131-ФЗ «Об общих принципах организации местного самоуправления в Российской Федерации», Уставом </w:t>
      </w:r>
      <w:r>
        <w:rPr>
          <w:rFonts w:ascii="Times New Roman" w:eastAsia="Calibri" w:hAnsi="Times New Roman"/>
          <w:sz w:val="28"/>
          <w:szCs w:val="28"/>
          <w:lang w:eastAsia="en-US"/>
        </w:rPr>
        <w:t xml:space="preserve">Комсомольского </w:t>
      </w:r>
      <w:r>
        <w:rPr>
          <w:rFonts w:ascii="Times New Roman" w:hAnsi="Times New Roman"/>
          <w:sz w:val="28"/>
          <w:szCs w:val="28"/>
          <w:lang w:val="ru-RU"/>
        </w:rPr>
        <w:t xml:space="preserve">сельского поселения Комсомольского района Чувашской Республики,  рассмотрев решение Собрания депутатов Комсомольского района Чувашской Республики от 16 декабря 2021 года № 3/96 «Об инициативе по преобразованию муниципальных образований путем объединения всех сельских поселений, входящих в состав Комсомольского района Чувашской Республики,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 село Комсомольское», выражая мнение населения  </w:t>
      </w:r>
      <w:r>
        <w:rPr>
          <w:rFonts w:ascii="Times New Roman" w:eastAsia="Calibri" w:hAnsi="Times New Roman"/>
          <w:sz w:val="28"/>
          <w:szCs w:val="28"/>
          <w:lang w:eastAsia="en-US"/>
        </w:rPr>
        <w:t xml:space="preserve">Комсомольского </w:t>
      </w:r>
      <w:r>
        <w:rPr>
          <w:rFonts w:ascii="Times New Roman" w:hAnsi="Times New Roman"/>
          <w:sz w:val="28"/>
          <w:szCs w:val="28"/>
          <w:lang w:val="ru-RU"/>
        </w:rPr>
        <w:t xml:space="preserve">сельского поселения Комсомольского района Чувашской Республики,   Собрание депутатов </w:t>
      </w:r>
      <w:r>
        <w:rPr>
          <w:rFonts w:ascii="Times New Roman" w:eastAsia="Calibri" w:hAnsi="Times New Roman"/>
          <w:sz w:val="28"/>
          <w:szCs w:val="28"/>
          <w:lang w:eastAsia="en-US"/>
        </w:rPr>
        <w:t>Комсомольского</w:t>
      </w:r>
      <w:r>
        <w:rPr>
          <w:rFonts w:ascii="Times New Roman" w:hAnsi="Times New Roman"/>
          <w:sz w:val="28"/>
          <w:szCs w:val="28"/>
          <w:lang w:val="ru-RU"/>
        </w:rPr>
        <w:t xml:space="preserve"> сельского поселения р е ш и л о:</w:t>
      </w:r>
    </w:p>
    <w:p w:rsidR="00391EFA" w:rsidRDefault="00391EFA" w:rsidP="00391EFA">
      <w:pPr>
        <w:pStyle w:val="a4"/>
        <w:ind w:firstLine="709"/>
        <w:jc w:val="both"/>
        <w:rPr>
          <w:rFonts w:ascii="Times New Roman" w:hAnsi="Times New Roman"/>
          <w:sz w:val="28"/>
          <w:szCs w:val="28"/>
          <w:lang w:val="ru-RU"/>
        </w:rPr>
      </w:pPr>
    </w:p>
    <w:p w:rsidR="00391EFA" w:rsidRDefault="00391EFA" w:rsidP="00391EFA">
      <w:pPr>
        <w:pStyle w:val="a4"/>
        <w:ind w:firstLine="709"/>
        <w:jc w:val="both"/>
        <w:rPr>
          <w:rFonts w:ascii="Times New Roman" w:hAnsi="Times New Roman"/>
          <w:sz w:val="28"/>
          <w:szCs w:val="28"/>
          <w:lang w:val="ru-RU"/>
        </w:rPr>
      </w:pPr>
      <w:r>
        <w:rPr>
          <w:rFonts w:ascii="Times New Roman" w:hAnsi="Times New Roman"/>
          <w:sz w:val="28"/>
          <w:szCs w:val="28"/>
          <w:lang w:val="ru-RU"/>
        </w:rPr>
        <w:t xml:space="preserve">1. Согласиться на преобразование муниципальных образований путем объединения всех сельских поселений, входящих в состав Комсомольского района Чувашской Республики: </w:t>
      </w:r>
      <w:r>
        <w:rPr>
          <w:rFonts w:ascii="Times New Roman" w:eastAsia="Calibri" w:hAnsi="Times New Roman"/>
          <w:sz w:val="28"/>
          <w:szCs w:val="28"/>
          <w:lang w:eastAsia="en-US"/>
        </w:rPr>
        <w:t xml:space="preserve">Александровского сельского поселения Комсомольского района Чувашской Республики, Альбусь-Сюрбеевского сельского поселения Комсомольского  района Чувашской Республики, Асановского сельского поселения Комсомольского района Чувашской Республики, Кайнлыкского  сельского поселения Комсомольского района Чувашской Республики, Комсомольского сельского поселения Комсомольского района Чувашской Республики, </w:t>
      </w:r>
      <w:r>
        <w:rPr>
          <w:rFonts w:ascii="Times New Roman" w:eastAsia="Calibri" w:hAnsi="Times New Roman"/>
          <w:sz w:val="28"/>
          <w:szCs w:val="28"/>
          <w:lang w:val="ru-RU" w:eastAsia="en-US"/>
        </w:rPr>
        <w:t xml:space="preserve">Новочелны-Сюрбеевского сельского поселения </w:t>
      </w:r>
      <w:r>
        <w:rPr>
          <w:rFonts w:ascii="Times New Roman" w:eastAsia="Calibri" w:hAnsi="Times New Roman"/>
          <w:sz w:val="28"/>
          <w:szCs w:val="28"/>
          <w:lang w:eastAsia="en-US"/>
        </w:rPr>
        <w:t>Комсомольского района Чувашской Республики</w:t>
      </w:r>
      <w:r>
        <w:rPr>
          <w:rFonts w:ascii="Times New Roman" w:eastAsia="Calibri" w:hAnsi="Times New Roman"/>
          <w:sz w:val="28"/>
          <w:szCs w:val="28"/>
          <w:lang w:val="ru-RU" w:eastAsia="en-US"/>
        </w:rPr>
        <w:t>, П</w:t>
      </w:r>
      <w:r>
        <w:rPr>
          <w:rFonts w:ascii="Times New Roman" w:eastAsia="Calibri" w:hAnsi="Times New Roman"/>
          <w:sz w:val="28"/>
          <w:szCs w:val="28"/>
          <w:lang w:eastAsia="en-US"/>
        </w:rPr>
        <w:t xml:space="preserve">олевосундырского сельского поселения Комсомольского района Чувашской Республики, Сюрбей-Токаевского сельского поселения Комсомольского района Чувашской Республики, Тугаевского сельского поселения Комсомольского района Чувашской Республики, Урмаевского сельского </w:t>
      </w:r>
      <w:r>
        <w:rPr>
          <w:rFonts w:ascii="Times New Roman" w:eastAsia="Calibri" w:hAnsi="Times New Roman"/>
          <w:sz w:val="28"/>
          <w:szCs w:val="28"/>
          <w:lang w:eastAsia="en-US"/>
        </w:rPr>
        <w:lastRenderedPageBreak/>
        <w:t>поселения Комсомольского района Чувашской Республики, Чичканского сельского поселения Комсомольского района Чувашской Республики, Шераутского сельского поселения Комсомольского района Чувашской Республики</w:t>
      </w:r>
      <w:r>
        <w:rPr>
          <w:rFonts w:ascii="Times New Roman" w:hAnsi="Times New Roman"/>
          <w:sz w:val="28"/>
          <w:szCs w:val="28"/>
          <w:lang w:val="ru-RU"/>
        </w:rPr>
        <w:t>, и наделения вновь образованного муниципального образования статусом муниципального округа с наименованием Комсомольский муниципальный округ Чувашской Республики с административным центром: село Комсомольское.</w:t>
      </w:r>
    </w:p>
    <w:p w:rsidR="00391EFA" w:rsidRDefault="00391EFA" w:rsidP="00391EFA">
      <w:pPr>
        <w:pStyle w:val="a4"/>
        <w:ind w:firstLine="709"/>
        <w:jc w:val="both"/>
        <w:rPr>
          <w:rFonts w:ascii="Times New Roman" w:hAnsi="Times New Roman"/>
          <w:sz w:val="28"/>
          <w:szCs w:val="28"/>
          <w:lang w:val="ru-RU"/>
        </w:rPr>
      </w:pPr>
      <w:r>
        <w:rPr>
          <w:rFonts w:ascii="Times New Roman" w:hAnsi="Times New Roman"/>
          <w:sz w:val="28"/>
          <w:szCs w:val="28"/>
          <w:lang w:val="ru-RU"/>
        </w:rPr>
        <w:t>2. Направить настоящее решение в Собрание депутатов Комсомольского района Чувашской Республики.</w:t>
      </w:r>
    </w:p>
    <w:p w:rsidR="00391EFA" w:rsidRDefault="00391EFA" w:rsidP="00391EFA">
      <w:pPr>
        <w:ind w:right="-1" w:firstLine="567"/>
        <w:jc w:val="both"/>
        <w:rPr>
          <w:sz w:val="28"/>
          <w:szCs w:val="28"/>
        </w:rPr>
      </w:pPr>
      <w:r>
        <w:rPr>
          <w:sz w:val="28"/>
          <w:szCs w:val="28"/>
        </w:rPr>
        <w:t xml:space="preserve">3. Настоящее решение вступает в силу после его официального опубликования  в  информационном бюллетене </w:t>
      </w:r>
      <w:r>
        <w:rPr>
          <w:sz w:val="28"/>
          <w:szCs w:val="28"/>
        </w:rPr>
        <w:tab/>
        <w:t>«Вестник Комсомольского сельского поселения Комсомольского района».</w:t>
      </w:r>
    </w:p>
    <w:p w:rsidR="00391EFA" w:rsidRDefault="00391EFA" w:rsidP="00391EFA">
      <w:pPr>
        <w:pStyle w:val="a6"/>
        <w:ind w:firstLine="720"/>
        <w:rPr>
          <w:rFonts w:ascii="Times New Roman" w:hAnsi="Times New Roman" w:cs="Times New Roman"/>
          <w:sz w:val="28"/>
          <w:szCs w:val="28"/>
        </w:rPr>
      </w:pPr>
    </w:p>
    <w:p w:rsidR="00391EFA" w:rsidRDefault="00391EFA" w:rsidP="00391EFA"/>
    <w:p w:rsidR="00391EFA" w:rsidRDefault="00391EFA" w:rsidP="00391EFA"/>
    <w:p w:rsidR="00391EFA" w:rsidRPr="002616D6" w:rsidRDefault="00391EFA" w:rsidP="00391EFA"/>
    <w:p w:rsidR="00391EFA" w:rsidRPr="002A35EB" w:rsidRDefault="00391EFA" w:rsidP="00391EFA">
      <w:pPr>
        <w:pStyle w:val="a6"/>
        <w:ind w:hanging="1612"/>
        <w:rPr>
          <w:rFonts w:ascii="Times New Roman" w:hAnsi="Times New Roman" w:cs="Times New Roman"/>
          <w:sz w:val="28"/>
          <w:szCs w:val="28"/>
        </w:rPr>
      </w:pPr>
      <w:r w:rsidRPr="002A35EB">
        <w:rPr>
          <w:rFonts w:ascii="Times New Roman" w:hAnsi="Times New Roman" w:cs="Times New Roman"/>
          <w:sz w:val="28"/>
          <w:szCs w:val="28"/>
        </w:rPr>
        <w:t>Председатель Собрания депутатов</w:t>
      </w:r>
    </w:p>
    <w:p w:rsidR="00391EFA" w:rsidRPr="002A35EB" w:rsidRDefault="00391EFA" w:rsidP="00391EFA">
      <w:pPr>
        <w:pStyle w:val="a6"/>
        <w:ind w:hanging="1612"/>
        <w:rPr>
          <w:rFonts w:ascii="Times New Roman" w:hAnsi="Times New Roman" w:cs="Times New Roman"/>
          <w:sz w:val="28"/>
          <w:szCs w:val="28"/>
        </w:rPr>
      </w:pPr>
      <w:r>
        <w:rPr>
          <w:rFonts w:ascii="Times New Roman" w:hAnsi="Times New Roman" w:cs="Times New Roman"/>
          <w:sz w:val="28"/>
          <w:szCs w:val="28"/>
        </w:rPr>
        <w:t>Комсомольского</w:t>
      </w:r>
      <w:r w:rsidRPr="002A35EB">
        <w:rPr>
          <w:rFonts w:ascii="Times New Roman" w:hAnsi="Times New Roman" w:cs="Times New Roman"/>
          <w:sz w:val="28"/>
          <w:szCs w:val="28"/>
        </w:rPr>
        <w:t xml:space="preserve">  </w:t>
      </w:r>
    </w:p>
    <w:p w:rsidR="00391EFA" w:rsidRDefault="00391EFA" w:rsidP="00391EFA">
      <w:pPr>
        <w:pStyle w:val="a6"/>
        <w:tabs>
          <w:tab w:val="left" w:pos="709"/>
          <w:tab w:val="left" w:pos="1418"/>
          <w:tab w:val="left" w:pos="2127"/>
          <w:tab w:val="left" w:pos="2836"/>
          <w:tab w:val="left" w:pos="3545"/>
          <w:tab w:val="left" w:pos="4254"/>
          <w:tab w:val="left" w:pos="4963"/>
          <w:tab w:val="left" w:pos="5672"/>
        </w:tabs>
        <w:ind w:hanging="1612"/>
        <w:rPr>
          <w:rFonts w:ascii="Times New Roman" w:hAnsi="Times New Roman" w:cs="Times New Roman"/>
          <w:sz w:val="28"/>
          <w:szCs w:val="28"/>
        </w:rPr>
      </w:pPr>
      <w:r w:rsidRPr="002A35EB">
        <w:rPr>
          <w:rFonts w:ascii="Times New Roman" w:hAnsi="Times New Roman" w:cs="Times New Roman"/>
          <w:sz w:val="28"/>
          <w:szCs w:val="28"/>
        </w:rPr>
        <w:t>сельского поселения</w:t>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Pr>
          <w:rFonts w:ascii="Times New Roman" w:hAnsi="Times New Roman" w:cs="Times New Roman"/>
          <w:sz w:val="28"/>
          <w:szCs w:val="28"/>
        </w:rPr>
        <w:t xml:space="preserve">                       В.В.Кополухин</w:t>
      </w:r>
    </w:p>
    <w:p w:rsidR="00391EFA" w:rsidRDefault="00391EFA" w:rsidP="00391EFA"/>
    <w:p w:rsidR="00391EFA" w:rsidRDefault="00391EFA" w:rsidP="00391EFA"/>
    <w:p w:rsidR="00391EFA" w:rsidRPr="00C20896" w:rsidRDefault="00391EFA" w:rsidP="00391EFA"/>
    <w:p w:rsidR="00391EFA" w:rsidRPr="002A35EB" w:rsidRDefault="00391EFA" w:rsidP="00391EFA">
      <w:pPr>
        <w:pStyle w:val="a6"/>
        <w:tabs>
          <w:tab w:val="left" w:pos="7455"/>
        </w:tabs>
        <w:ind w:hanging="1612"/>
        <w:rPr>
          <w:rFonts w:ascii="Times New Roman" w:hAnsi="Times New Roman" w:cs="Times New Roman"/>
          <w:sz w:val="28"/>
          <w:szCs w:val="28"/>
        </w:rPr>
      </w:pPr>
      <w:r w:rsidRPr="002A35EB">
        <w:rPr>
          <w:rFonts w:ascii="Times New Roman" w:hAnsi="Times New Roman" w:cs="Times New Roman"/>
          <w:sz w:val="28"/>
          <w:szCs w:val="28"/>
        </w:rPr>
        <w:t>Глава</w:t>
      </w:r>
      <w:r>
        <w:rPr>
          <w:rFonts w:ascii="Times New Roman" w:hAnsi="Times New Roman" w:cs="Times New Roman"/>
          <w:sz w:val="28"/>
          <w:szCs w:val="28"/>
        </w:rPr>
        <w:t xml:space="preserve"> Комсомольского</w:t>
      </w:r>
      <w:r w:rsidRPr="002A35EB">
        <w:rPr>
          <w:rFonts w:ascii="Times New Roman" w:hAnsi="Times New Roman" w:cs="Times New Roman"/>
          <w:sz w:val="28"/>
          <w:szCs w:val="28"/>
        </w:rPr>
        <w:t xml:space="preserve">  </w:t>
      </w:r>
      <w:r>
        <w:rPr>
          <w:rFonts w:ascii="Times New Roman" w:hAnsi="Times New Roman" w:cs="Times New Roman"/>
          <w:sz w:val="28"/>
          <w:szCs w:val="28"/>
        </w:rPr>
        <w:t xml:space="preserve">                                                         М.А.Илларионова</w:t>
      </w:r>
    </w:p>
    <w:p w:rsidR="00391EFA" w:rsidRDefault="00391EFA" w:rsidP="00391EFA">
      <w:pPr>
        <w:pStyle w:val="a6"/>
        <w:ind w:hanging="1612"/>
      </w:pPr>
      <w:r w:rsidRPr="002A35EB">
        <w:rPr>
          <w:rFonts w:ascii="Times New Roman" w:hAnsi="Times New Roman" w:cs="Times New Roman"/>
          <w:sz w:val="28"/>
          <w:szCs w:val="28"/>
        </w:rPr>
        <w:t>сельского поселения</w:t>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sidRPr="002A35EB">
        <w:rPr>
          <w:rFonts w:ascii="Times New Roman" w:hAnsi="Times New Roman" w:cs="Times New Roman"/>
          <w:sz w:val="28"/>
          <w:szCs w:val="28"/>
        </w:rPr>
        <w:tab/>
      </w:r>
      <w:r>
        <w:rPr>
          <w:rFonts w:ascii="Times New Roman" w:hAnsi="Times New Roman" w:cs="Times New Roman"/>
          <w:sz w:val="28"/>
          <w:szCs w:val="28"/>
        </w:rPr>
        <w:t xml:space="preserve">                         </w:t>
      </w:r>
    </w:p>
    <w:p w:rsidR="00391EFA" w:rsidRDefault="00391EFA" w:rsidP="00391EFA"/>
    <w:p w:rsidR="00731E89" w:rsidRDefault="00731E89" w:rsidP="00731E89">
      <w:r>
        <w:t xml:space="preserve">                                                                    </w:t>
      </w:r>
    </w:p>
    <w:p w:rsidR="00731E89" w:rsidRDefault="00731E89" w:rsidP="00731E89">
      <w:r>
        <w:t xml:space="preserve">        ЧАВАШ РЕСПУБЛИКИ                                                ЧУВАШСКАЯ РЕСПУБЛИКА</w:t>
      </w:r>
    </w:p>
    <w:p w:rsidR="00731E89" w:rsidRDefault="00731E89" w:rsidP="00731E89">
      <w:r>
        <w:t xml:space="preserve">    КОМСОМОЛЬСКИ РАЙОНЕ                                            КОМСОМОЛЬСКИЙ РАЙОН                                                         </w:t>
      </w:r>
    </w:p>
    <w:p w:rsidR="00731E89" w:rsidRDefault="00731E89" w:rsidP="00731E89">
      <w:r>
        <w:t xml:space="preserve">      КОМСОМОЛЬСКИ  ЯЛ                                                         АДМИНИСТРАЦИЯ                   </w:t>
      </w:r>
    </w:p>
    <w:p w:rsidR="00731E89" w:rsidRDefault="00731E89" w:rsidP="00731E89">
      <w:r>
        <w:t xml:space="preserve">       КОМСОМОЛЬСКОГО</w:t>
      </w:r>
    </w:p>
    <w:p w:rsidR="00731E89" w:rsidRDefault="00731E89" w:rsidP="00731E89">
      <w:r>
        <w:t xml:space="preserve">ТАРАХЕН АДМИНИСТРАЦИЙЕ                                          СЕЛЬСКОГО ПОСЕЛЕНИЯ                                                                                                                              </w:t>
      </w:r>
    </w:p>
    <w:p w:rsidR="00731E89" w:rsidRDefault="00731E89" w:rsidP="00731E89">
      <w:r>
        <w:t xml:space="preserve">                                                                                                     </w:t>
      </w:r>
    </w:p>
    <w:p w:rsidR="00731E89" w:rsidRDefault="00731E89" w:rsidP="00731E89">
      <w:r>
        <w:t xml:space="preserve">                 ЙЫШАНУ                                                                        ПОСТАНОВЛЕНИЕ</w:t>
      </w:r>
    </w:p>
    <w:p w:rsidR="00731E89" w:rsidRDefault="00731E89" w:rsidP="00731E89">
      <w:r>
        <w:t xml:space="preserve">         17.12.2021 г.  № 122а                                                               17.12.2021 г. № 122а</w:t>
      </w:r>
    </w:p>
    <w:p w:rsidR="00731E89" w:rsidRDefault="00731E89" w:rsidP="00731E89">
      <w:r>
        <w:t xml:space="preserve">        Комсомольски  яле                                                                      с. Комсомольское</w:t>
      </w:r>
    </w:p>
    <w:p w:rsidR="00731E89" w:rsidRDefault="00731E89" w:rsidP="00731E89"/>
    <w:p w:rsidR="00731E89" w:rsidRDefault="00731E89" w:rsidP="00731E89">
      <w:r>
        <w:lastRenderedPageBreak/>
        <w:t>О назначении публичных слушаний по проекту решения Собрания депутатов Комсомольского сельского поселения «О внесении изменений в Правила землепользования и застройки Комсомольского сельского поселения Комсомольского района Чувашской Республики»</w:t>
      </w:r>
    </w:p>
    <w:p w:rsidR="00731E89" w:rsidRDefault="00731E89" w:rsidP="00731E89">
      <w:r>
        <w:t xml:space="preserve"> В соответствии со статьей 31, 32, 33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Законом Чувашской Республики «О регулировании градостроительной деятельности в Чувашской Республики» от 04.06.2007№11 (с изменениями на 20.04.2020 года), Устава Комсомольского сельского поселения Комсомольского района Чувашской Республики </w:t>
      </w:r>
    </w:p>
    <w:p w:rsidR="00731E89" w:rsidRDefault="00731E89" w:rsidP="00731E89">
      <w:r>
        <w:t>п о с т а н о в л я е т:</w:t>
      </w:r>
    </w:p>
    <w:p w:rsidR="00731E89" w:rsidRDefault="00731E89" w:rsidP="00731E89"/>
    <w:p w:rsidR="00731E89" w:rsidRDefault="00731E89" w:rsidP="00731E89">
      <w:r>
        <w:t>1. Назначить публичные слушания по проекту решения Собрания депутатов Комсомольского сельского поселения «О внесении изменений в Правила землепользования и застройки Комсомольского сельского поселения Комсомольского района Чувашской Республики», утвержденные решением Собрания Депутатов Комсомольского сельского поселения Комсомольского района Чувашской Республики от 22.11.2016 г. №1/46,  на 18 января 2022 года в здании администрации Комсомольского сельского поселения по адресу: с.Комсомольское, ул. Канашская, д.22, начало в17:00 часов.</w:t>
      </w:r>
    </w:p>
    <w:p w:rsidR="00731E89" w:rsidRDefault="00731E89" w:rsidP="00731E89">
      <w:r>
        <w:t>2. Назначить Абросимова Олега Германовича, заместителя главы администрации Комсомольского сельского поселения, ответственным за подготовку и проведение публичных слушаний.</w:t>
      </w:r>
    </w:p>
    <w:p w:rsidR="00731E89" w:rsidRDefault="00731E89" w:rsidP="00731E89">
      <w:r>
        <w:t xml:space="preserve">        3. Предложения и замечания по проекту «Внесения изменений в Правила землепользования и застройки Комсомольского сельского поселения Комсомольского района Чувашской Республики» в письменном виде направлять по адресу: Чувашская Республика, Комсомольский район, с.Комсомольское, ул. Канашская, д.22(тел.8(83539)5-22-74, 8(83539)5-22-75).</w:t>
      </w:r>
    </w:p>
    <w:p w:rsidR="00731E89" w:rsidRDefault="00731E89" w:rsidP="00731E89">
      <w:r>
        <w:t xml:space="preserve">        4. Настоящее постановление и проект Решения Собрания депутатов Комсомольского сельского поселения «О внесении изменений в Правила землепользования и застройки Комсомольского сельского поселения Комсомольского района Чувашской Республики»  опубликовать в информационном бюллетене «Вестник Комсомольского сельского поселения Комсомольского района Чувашской Республики».</w:t>
      </w:r>
    </w:p>
    <w:p w:rsidR="00731E89" w:rsidRDefault="00731E89" w:rsidP="00731E89"/>
    <w:p w:rsidR="00731E89" w:rsidRDefault="00731E89" w:rsidP="00731E89"/>
    <w:p w:rsidR="00731E89" w:rsidRDefault="00731E89" w:rsidP="00731E89"/>
    <w:p w:rsidR="00731E89" w:rsidRDefault="00731E89" w:rsidP="00731E89">
      <w:r>
        <w:t>Глава Комсомольского</w:t>
      </w:r>
    </w:p>
    <w:p w:rsidR="00731E89" w:rsidRDefault="00731E89" w:rsidP="00731E89">
      <w:r>
        <w:t xml:space="preserve">сельского поселения                                                                М.А. Илларионова </w:t>
      </w:r>
    </w:p>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r>
        <w:t>проект</w:t>
      </w:r>
    </w:p>
    <w:p w:rsidR="00731E89" w:rsidRDefault="00731E89" w:rsidP="00731E89">
      <w:r>
        <w:tab/>
        <w:t xml:space="preserve"> </w:t>
      </w:r>
      <w:r>
        <w:tab/>
      </w:r>
    </w:p>
    <w:p w:rsidR="00731E89" w:rsidRDefault="00731E89" w:rsidP="00731E89"/>
    <w:p w:rsidR="00731E89" w:rsidRDefault="00731E89" w:rsidP="00731E89">
      <w:r>
        <w:t>ЧĂВАШ РЕСПУБЛИКИ</w:t>
      </w:r>
    </w:p>
    <w:p w:rsidR="00731E89" w:rsidRDefault="00731E89" w:rsidP="00731E89">
      <w:r>
        <w:t>КОМСОМОЛЬСКИ РАЙОНĚ</w:t>
      </w:r>
      <w:r>
        <w:tab/>
      </w:r>
      <w:r>
        <w:tab/>
      </w:r>
    </w:p>
    <w:p w:rsidR="00731E89" w:rsidRDefault="00731E89" w:rsidP="00731E89">
      <w:r>
        <w:t>ЧУВАШСКАЯ РЕСПУБЛИКА</w:t>
      </w:r>
    </w:p>
    <w:p w:rsidR="00731E89" w:rsidRDefault="00731E89" w:rsidP="00731E89">
      <w:r>
        <w:lastRenderedPageBreak/>
        <w:t>КОМСОМОЛЬСКИЙ РАЙОН</w:t>
      </w:r>
    </w:p>
    <w:p w:rsidR="00731E89" w:rsidRDefault="00731E89" w:rsidP="00731E89">
      <w:r>
        <w:t>КОМСОМОЛЬСКИ ЯЛ ПОСЕЛЕНИЙĚН</w:t>
      </w:r>
    </w:p>
    <w:p w:rsidR="00731E89" w:rsidRDefault="00731E89" w:rsidP="00731E89">
      <w:r>
        <w:t>ДЕПУТАТСЕН ПУХĂВĚ</w:t>
      </w:r>
    </w:p>
    <w:p w:rsidR="00731E89" w:rsidRDefault="00731E89" w:rsidP="00731E89"/>
    <w:p w:rsidR="00731E89" w:rsidRDefault="00731E89" w:rsidP="00731E89">
      <w:r>
        <w:t>ЙЫШĂНУ</w:t>
      </w:r>
    </w:p>
    <w:p w:rsidR="00731E89" w:rsidRDefault="00731E89" w:rsidP="00731E89">
      <w:r>
        <w:t>_________2021 ç. № ____</w:t>
      </w:r>
    </w:p>
    <w:p w:rsidR="00731E89" w:rsidRDefault="00731E89" w:rsidP="00731E89">
      <w:r>
        <w:t>Комсомольски ялě</w:t>
      </w:r>
      <w:r>
        <w:tab/>
      </w:r>
      <w:r>
        <w:tab/>
        <w:t>СОБРАНИЕ ДЕПУТАТОВ</w:t>
      </w:r>
    </w:p>
    <w:p w:rsidR="00731E89" w:rsidRDefault="00731E89" w:rsidP="00731E89">
      <w:r>
        <w:t>КОМСОМОЛЬСКОГО</w:t>
      </w:r>
    </w:p>
    <w:p w:rsidR="00731E89" w:rsidRDefault="00731E89" w:rsidP="00731E89">
      <w:r>
        <w:t>СЕЛЬСКОГО ПОСЕЛЕНИЯ</w:t>
      </w:r>
    </w:p>
    <w:p w:rsidR="00731E89" w:rsidRDefault="00731E89" w:rsidP="00731E89">
      <w:r>
        <w:t>РЕШЕНИЕ</w:t>
      </w:r>
    </w:p>
    <w:p w:rsidR="00731E89" w:rsidRDefault="00731E89" w:rsidP="00731E89">
      <w:r>
        <w:t>_________2021 г. № ___</w:t>
      </w:r>
    </w:p>
    <w:p w:rsidR="00731E89" w:rsidRDefault="00731E89" w:rsidP="00731E89">
      <w:r>
        <w:t>село Комсомольское</w:t>
      </w:r>
    </w:p>
    <w:p w:rsidR="00731E89" w:rsidRDefault="00731E89" w:rsidP="00731E89"/>
    <w:p w:rsidR="00731E89" w:rsidRDefault="00731E89" w:rsidP="00731E89"/>
    <w:p w:rsidR="00731E89" w:rsidRDefault="00731E89" w:rsidP="00731E89">
      <w:r>
        <w:t>О внесении изменений в решение Собрания депутатов Комсомольского сельского поселения Комсомольского района Чувашской Республики от 22.11.2016 г. №1/46 «Правила землепользования и застройки Комсомольского сельского поселения Комсомольского района Чувашской Республики»</w:t>
      </w:r>
    </w:p>
    <w:p w:rsidR="00731E89" w:rsidRDefault="00731E89" w:rsidP="00731E89"/>
    <w:p w:rsidR="00731E89" w:rsidRDefault="00731E89" w:rsidP="00731E89">
      <w:r>
        <w:t>В целях приведения Правил землепользования и застройки Комсомольского сельского поселения Комсомольского района Чувашской Республики в соответствие с действующим законодательством, Собрание депутатов Комсомольского сельского поселения Комсомольского района решило:</w:t>
      </w:r>
    </w:p>
    <w:p w:rsidR="00731E89" w:rsidRDefault="00731E89" w:rsidP="00731E89">
      <w:r>
        <w:t>1.</w:t>
      </w:r>
      <w:r>
        <w:tab/>
        <w:t>Внести в Правила землепользования и застройки Комсомольского сельского поселения Комсомольского района Чувашской  Республики, принятые решением Собрания  депутатов Комсомольского сельского поселения Комсомольского района Чувашской Республики от 22.11.2016 г. № 1/46 (с посл. изм. от 07.12.2017 г. №3/72, от 22,03.2018 г. №2/81, от 28.04.2018 г. №2/85, от 02.08.2018 г. №2/90, от 28.09.2018 г. №3/95, от 06.12.2018 №4/104, 24.01.2019 г. №1/108, от 23.04.2019 г. №4/119, от 05.11.2019 г. №1/136, от 19.05.2020 №2/150,  от 21.01.2021 №1/23, от 16.02.2021 №1/28, от 09.04.2021 №1/30, от 26.07.2021 №4/37, от 28.10.2021 №1/40, от 23.11.2021 № 2/46) следующие  изменения:</w:t>
      </w:r>
    </w:p>
    <w:p w:rsidR="00731E89" w:rsidRDefault="00731E89" w:rsidP="00731E89">
      <w:r>
        <w:t xml:space="preserve">     Статья 34 Перечень территориальных зон, выделенных на карте градостроительного зонирования сельского поселения</w:t>
      </w:r>
    </w:p>
    <w:p w:rsidR="00731E89" w:rsidRDefault="00731E89" w:rsidP="00731E89"/>
    <w:p w:rsidR="00731E89" w:rsidRDefault="00731E89" w:rsidP="00731E89">
      <w:r>
        <w:t>Таблица №1. Перечень территориальных зон:</w:t>
      </w:r>
    </w:p>
    <w:p w:rsidR="00731E89" w:rsidRDefault="00731E89" w:rsidP="00731E89"/>
    <w:p w:rsidR="00731E89" w:rsidRDefault="00731E89" w:rsidP="00731E89">
      <w:r>
        <w:t>№ п/п</w:t>
      </w:r>
      <w:r>
        <w:tab/>
        <w:t>Обозначение зоны</w:t>
      </w:r>
      <w:r>
        <w:tab/>
        <w:t>Наименование территориальной зоны</w:t>
      </w:r>
    </w:p>
    <w:p w:rsidR="00731E89" w:rsidRDefault="00731E89" w:rsidP="00731E89">
      <w:r>
        <w:lastRenderedPageBreak/>
        <w:t>12</w:t>
      </w:r>
      <w:r>
        <w:tab/>
      </w:r>
      <w:r>
        <w:tab/>
        <w:t>Зона затопления, зона слабого подтопления, зона умеренного подтопления, зона сильного  подтопления реки Кубня</w:t>
      </w:r>
    </w:p>
    <w:p w:rsidR="00731E89" w:rsidRDefault="00731E89" w:rsidP="00731E89"/>
    <w:p w:rsidR="00731E89" w:rsidRDefault="00731E89" w:rsidP="00731E89">
      <w:r>
        <w:t>2.   Настоящее постановление вступает в силу с момента его официального опубликования в «Вестнике Комсомольского сельского поселения Комсомольского района» и подлежит размещению на официальном сайте администрации Комсомольского сельского поселения.</w:t>
      </w:r>
    </w:p>
    <w:p w:rsidR="00731E89" w:rsidRDefault="00731E89" w:rsidP="00731E89"/>
    <w:p w:rsidR="00731E89" w:rsidRDefault="00731E89" w:rsidP="00731E89"/>
    <w:p w:rsidR="00731E89" w:rsidRDefault="00731E89" w:rsidP="00731E89">
      <w:r>
        <w:t>Председатель Собрания депутатов</w:t>
      </w:r>
    </w:p>
    <w:p w:rsidR="00731E89" w:rsidRDefault="00731E89" w:rsidP="00731E89">
      <w:r>
        <w:t>Комсомольского сельского поселения                                         В.В. Кополухин</w:t>
      </w:r>
    </w:p>
    <w:p w:rsidR="00731E89" w:rsidRDefault="00731E89" w:rsidP="00731E89">
      <w:r>
        <w:t xml:space="preserve">               </w:t>
      </w:r>
    </w:p>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p w:rsidR="00731E89" w:rsidRDefault="00731E89" w:rsidP="00731E89">
      <w:r>
        <w:t xml:space="preserve">                                                                                                                        </w:t>
      </w:r>
    </w:p>
    <w:p w:rsidR="00731E89" w:rsidRDefault="00731E89" w:rsidP="00731E89">
      <w:r>
        <w:t xml:space="preserve">                                                                                                                            Приложение </w:t>
      </w:r>
    </w:p>
    <w:p w:rsidR="00731E89" w:rsidRDefault="00731E89" w:rsidP="00731E89">
      <w:r>
        <w:lastRenderedPageBreak/>
        <w:t>Карта с</w:t>
      </w:r>
      <w:r w:rsidRPr="00731E89">
        <w:t xml:space="preserve"> </w:t>
      </w:r>
      <w:r>
        <w:t xml:space="preserve">Комсомольское с зонами подтопления </w:t>
      </w:r>
      <w:r w:rsidRPr="00D22145">
        <w:rPr>
          <w:noProof/>
          <w:sz w:val="28"/>
          <w:szCs w:val="28"/>
          <w:lang w:eastAsia="ru-RU"/>
        </w:rPr>
        <w:drawing>
          <wp:inline distT="0" distB="0" distL="0" distR="0">
            <wp:extent cx="5806440" cy="7665720"/>
            <wp:effectExtent l="0" t="0" r="3810" b="0"/>
            <wp:docPr id="3" name="Рисунок 3" descr="Комсомольское 5000 с зонами под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сомольское 5000 с зонами подтоплен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6440" cy="7665720"/>
                    </a:xfrm>
                    <a:prstGeom prst="rect">
                      <a:avLst/>
                    </a:prstGeom>
                    <a:noFill/>
                    <a:ln>
                      <a:noFill/>
                    </a:ln>
                  </pic:spPr>
                </pic:pic>
              </a:graphicData>
            </a:graphic>
          </wp:inline>
        </w:drawing>
      </w:r>
      <w:r>
        <w:t xml:space="preserve">. </w:t>
      </w:r>
    </w:p>
    <w:p w:rsidR="00731E89" w:rsidRDefault="00731E89" w:rsidP="00731E89">
      <w:r>
        <w:t xml:space="preserve"> </w:t>
      </w:r>
    </w:p>
    <w:p w:rsidR="00731E89" w:rsidRDefault="00731E89" w:rsidP="00731E89"/>
    <w:p w:rsidR="00731E89" w:rsidRDefault="00731E89" w:rsidP="00731E89"/>
    <w:p w:rsidR="00731E89" w:rsidRDefault="00731E89" w:rsidP="00731E89"/>
    <w:p w:rsidR="00731E89" w:rsidRDefault="00731E89" w:rsidP="00731E89">
      <w:r>
        <w:lastRenderedPageBreak/>
        <w:t>Карта Комсомольского сельского поселения с зонами подтопления</w:t>
      </w:r>
    </w:p>
    <w:p w:rsidR="00731E89" w:rsidRDefault="00731E89" w:rsidP="00731E89">
      <w:r>
        <w:t xml:space="preserve"> </w:t>
      </w:r>
    </w:p>
    <w:p w:rsidR="00731E89" w:rsidRDefault="001C079E" w:rsidP="00731E89">
      <w:r>
        <w:rPr>
          <w:noProof/>
          <w:lang w:eastAsia="ru-RU"/>
        </w:rPr>
        <w:drawing>
          <wp:inline distT="0" distB="0" distL="0" distR="0" wp14:anchorId="19DD71CD" wp14:editId="37F6DF5E">
            <wp:extent cx="5115560" cy="80772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9611" cy="8083597"/>
                    </a:xfrm>
                    <a:prstGeom prst="rect">
                      <a:avLst/>
                    </a:prstGeom>
                  </pic:spPr>
                </pic:pic>
              </a:graphicData>
            </a:graphic>
          </wp:inline>
        </w:drawing>
      </w:r>
    </w:p>
    <w:p w:rsidR="00731E89" w:rsidRDefault="00731E89" w:rsidP="00731E89"/>
    <w:p w:rsidR="00731E89" w:rsidRDefault="00731E89" w:rsidP="001C079E"/>
    <w:p w:rsidR="00731E89" w:rsidRDefault="00731E89" w:rsidP="00731E89"/>
    <w:p w:rsidR="00731E89" w:rsidRDefault="00731E89" w:rsidP="00731E89"/>
    <w:p w:rsidR="00731E89" w:rsidRDefault="00731E89" w:rsidP="00731E89">
      <w:r>
        <w:t>Карта д. Малые Кошелеи с зонами подтопления</w:t>
      </w:r>
    </w:p>
    <w:p w:rsidR="00731E89" w:rsidRDefault="00731E89" w:rsidP="00731E89"/>
    <w:tbl>
      <w:tblPr>
        <w:tblW w:w="9481" w:type="dxa"/>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43"/>
        <w:gridCol w:w="1640"/>
        <w:gridCol w:w="4198"/>
      </w:tblGrid>
      <w:tr w:rsidR="002E4C33" w:rsidRPr="00F06A2D" w:rsidTr="00A256B9">
        <w:trPr>
          <w:trHeight w:val="1199"/>
        </w:trPr>
        <w:tc>
          <w:tcPr>
            <w:tcW w:w="3643"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sz w:val="20"/>
                <w:szCs w:val="20"/>
              </w:rPr>
            </w:pPr>
          </w:p>
        </w:tc>
        <w:tc>
          <w:tcPr>
            <w:tcW w:w="1640"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sz w:val="20"/>
                <w:szCs w:val="20"/>
              </w:rPr>
            </w:pPr>
            <w:r w:rsidRPr="00F06A2D">
              <w:rPr>
                <w:rFonts w:ascii="Times New Roman" w:hAnsi="Times New Roman" w:cs="Times New Roman"/>
                <w:noProof/>
                <w:sz w:val="20"/>
                <w:szCs w:val="20"/>
                <w:lang w:eastAsia="ru-RU"/>
              </w:rPr>
              <w:drawing>
                <wp:inline distT="0" distB="0" distL="0" distR="0">
                  <wp:extent cx="807720" cy="95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76" t="-647" r="-76" b="-1035"/>
                          <a:stretch>
                            <a:fillRect/>
                          </a:stretch>
                        </pic:blipFill>
                        <pic:spPr bwMode="auto">
                          <a:xfrm>
                            <a:off x="0" y="0"/>
                            <a:ext cx="807720" cy="952500"/>
                          </a:xfrm>
                          <a:prstGeom prst="rect">
                            <a:avLst/>
                          </a:prstGeom>
                          <a:noFill/>
                          <a:ln>
                            <a:noFill/>
                          </a:ln>
                        </pic:spPr>
                      </pic:pic>
                    </a:graphicData>
                  </a:graphic>
                </wp:inline>
              </w:drawing>
            </w:r>
          </w:p>
        </w:tc>
        <w:tc>
          <w:tcPr>
            <w:tcW w:w="4198"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sz w:val="20"/>
                <w:szCs w:val="20"/>
              </w:rPr>
            </w:pPr>
          </w:p>
        </w:tc>
      </w:tr>
      <w:tr w:rsidR="002E4C33" w:rsidRPr="00F06A2D" w:rsidTr="00A256B9">
        <w:trPr>
          <w:trHeight w:val="564"/>
        </w:trPr>
        <w:tc>
          <w:tcPr>
            <w:tcW w:w="3643"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b/>
                <w:bCs/>
                <w:sz w:val="24"/>
                <w:szCs w:val="24"/>
              </w:rPr>
            </w:pPr>
            <w:r w:rsidRPr="00F06A2D">
              <w:rPr>
                <w:rFonts w:ascii="Times New Roman" w:hAnsi="Times New Roman" w:cs="Times New Roman"/>
                <w:b/>
                <w:bCs/>
                <w:sz w:val="24"/>
                <w:szCs w:val="24"/>
              </w:rPr>
              <w:t>ЧĂВАШ РЕСПУБЛИКИ</w:t>
            </w:r>
          </w:p>
          <w:p w:rsidR="002E4C33" w:rsidRPr="00F06A2D" w:rsidRDefault="002E4C33" w:rsidP="00A256B9">
            <w:pPr>
              <w:spacing w:line="228" w:lineRule="auto"/>
              <w:rPr>
                <w:rFonts w:ascii="Times New Roman" w:hAnsi="Times New Roman" w:cs="Times New Roman"/>
                <w:sz w:val="24"/>
                <w:szCs w:val="24"/>
              </w:rPr>
            </w:pPr>
            <w:r w:rsidRPr="00F06A2D">
              <w:rPr>
                <w:rFonts w:ascii="Times New Roman" w:hAnsi="Times New Roman" w:cs="Times New Roman"/>
                <w:b/>
                <w:bCs/>
                <w:sz w:val="24"/>
                <w:szCs w:val="24"/>
              </w:rPr>
              <w:t>КОМСОМОЛЬСКИ РАЙОНĚ</w:t>
            </w:r>
          </w:p>
        </w:tc>
        <w:tc>
          <w:tcPr>
            <w:tcW w:w="1640"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sz w:val="24"/>
                <w:szCs w:val="24"/>
              </w:rPr>
            </w:pPr>
          </w:p>
        </w:tc>
        <w:tc>
          <w:tcPr>
            <w:tcW w:w="4198" w:type="dxa"/>
            <w:tcBorders>
              <w:top w:val="nil"/>
              <w:left w:val="nil"/>
              <w:bottom w:val="nil"/>
              <w:right w:val="nil"/>
            </w:tcBorders>
          </w:tcPr>
          <w:p w:rsidR="002E4C33" w:rsidRPr="00F06A2D" w:rsidRDefault="002E4C33" w:rsidP="00A256B9">
            <w:pPr>
              <w:tabs>
                <w:tab w:val="left" w:pos="3150"/>
              </w:tabs>
              <w:spacing w:line="228" w:lineRule="auto"/>
              <w:rPr>
                <w:rFonts w:ascii="Times New Roman" w:hAnsi="Times New Roman" w:cs="Times New Roman"/>
                <w:b/>
                <w:bCs/>
                <w:sz w:val="24"/>
                <w:szCs w:val="24"/>
              </w:rPr>
            </w:pPr>
            <w:r w:rsidRPr="00F06A2D">
              <w:rPr>
                <w:rFonts w:ascii="Times New Roman" w:hAnsi="Times New Roman" w:cs="Times New Roman"/>
                <w:b/>
                <w:bCs/>
                <w:sz w:val="24"/>
                <w:szCs w:val="24"/>
              </w:rPr>
              <w:t>ЧУВАШСКАЯ РЕСПУБЛИКА</w:t>
            </w:r>
          </w:p>
          <w:p w:rsidR="002E4C33" w:rsidRPr="00F06A2D" w:rsidRDefault="002E4C33" w:rsidP="00A256B9">
            <w:pPr>
              <w:spacing w:line="228" w:lineRule="auto"/>
              <w:rPr>
                <w:rFonts w:ascii="Times New Roman" w:hAnsi="Times New Roman" w:cs="Times New Roman"/>
                <w:sz w:val="24"/>
                <w:szCs w:val="24"/>
              </w:rPr>
            </w:pPr>
            <w:r w:rsidRPr="00F06A2D">
              <w:rPr>
                <w:rFonts w:ascii="Times New Roman" w:hAnsi="Times New Roman" w:cs="Times New Roman"/>
                <w:b/>
                <w:bCs/>
                <w:sz w:val="24"/>
                <w:szCs w:val="24"/>
              </w:rPr>
              <w:t>КОМСОМОЛЬСКИЙ РАЙОН</w:t>
            </w:r>
          </w:p>
        </w:tc>
      </w:tr>
      <w:tr w:rsidR="002E4C33" w:rsidRPr="00F06A2D" w:rsidTr="00A256B9">
        <w:trPr>
          <w:trHeight w:val="2071"/>
        </w:trPr>
        <w:tc>
          <w:tcPr>
            <w:tcW w:w="3643" w:type="dxa"/>
            <w:tcBorders>
              <w:top w:val="nil"/>
              <w:left w:val="nil"/>
              <w:bottom w:val="nil"/>
              <w:right w:val="nil"/>
            </w:tcBorders>
          </w:tcPr>
          <w:p w:rsidR="002E4C33" w:rsidRPr="00F06A2D" w:rsidRDefault="002E4C33" w:rsidP="00A256B9">
            <w:pPr>
              <w:spacing w:before="40" w:line="228" w:lineRule="auto"/>
              <w:rPr>
                <w:rFonts w:ascii="Times New Roman" w:hAnsi="Times New Roman" w:cs="Times New Roman"/>
                <w:b/>
                <w:bCs/>
                <w:noProof/>
                <w:color w:val="000000"/>
                <w:sz w:val="24"/>
                <w:szCs w:val="24"/>
              </w:rPr>
            </w:pPr>
            <w:r w:rsidRPr="00F06A2D">
              <w:rPr>
                <w:rFonts w:ascii="Times New Roman" w:hAnsi="Times New Roman" w:cs="Times New Roman"/>
                <w:b/>
                <w:bCs/>
                <w:noProof/>
                <w:color w:val="000000"/>
                <w:sz w:val="24"/>
                <w:szCs w:val="24"/>
              </w:rPr>
              <w:t>КОМСОМОЛЬСКИ ЯЛ ПОСЕЛЕНИЙĚН</w:t>
            </w:r>
          </w:p>
          <w:p w:rsidR="002E4C33" w:rsidRPr="00F06A2D" w:rsidRDefault="002E4C33" w:rsidP="00A256B9">
            <w:pPr>
              <w:spacing w:before="20" w:line="228" w:lineRule="auto"/>
              <w:rPr>
                <w:rStyle w:val="a3"/>
                <w:rFonts w:ascii="Times New Roman" w:hAnsi="Times New Roman" w:cs="Times New Roman"/>
                <w:color w:val="000000"/>
                <w:sz w:val="24"/>
                <w:szCs w:val="24"/>
              </w:rPr>
            </w:pPr>
            <w:r w:rsidRPr="00F06A2D">
              <w:rPr>
                <w:rFonts w:ascii="Times New Roman" w:hAnsi="Times New Roman" w:cs="Times New Roman"/>
                <w:b/>
                <w:bCs/>
                <w:noProof/>
                <w:color w:val="000000"/>
                <w:sz w:val="24"/>
                <w:szCs w:val="24"/>
              </w:rPr>
              <w:t>ДЕПУТАТСЕН ПУХĂВĚ</w:t>
            </w:r>
          </w:p>
          <w:p w:rsidR="002E4C33" w:rsidRPr="00F06A2D" w:rsidRDefault="002E4C33" w:rsidP="00A256B9">
            <w:pPr>
              <w:spacing w:line="228" w:lineRule="auto"/>
              <w:rPr>
                <w:rStyle w:val="a3"/>
                <w:rFonts w:ascii="Times New Roman" w:hAnsi="Times New Roman" w:cs="Times New Roman"/>
                <w:b w:val="0"/>
                <w:bCs w:val="0"/>
                <w:sz w:val="24"/>
                <w:szCs w:val="24"/>
              </w:rPr>
            </w:pPr>
          </w:p>
          <w:p w:rsidR="002E4C33" w:rsidRPr="00F06A2D" w:rsidRDefault="002E4C33" w:rsidP="00A256B9">
            <w:pPr>
              <w:spacing w:line="228" w:lineRule="auto"/>
              <w:rPr>
                <w:rFonts w:ascii="Times New Roman" w:hAnsi="Times New Roman" w:cs="Times New Roman"/>
                <w:b/>
                <w:bCs/>
                <w:sz w:val="24"/>
                <w:szCs w:val="24"/>
              </w:rPr>
            </w:pPr>
            <w:r w:rsidRPr="00F06A2D">
              <w:rPr>
                <w:rFonts w:ascii="Times New Roman" w:hAnsi="Times New Roman" w:cs="Times New Roman"/>
                <w:b/>
                <w:bCs/>
                <w:sz w:val="24"/>
                <w:szCs w:val="24"/>
              </w:rPr>
              <w:t>ЙЫШĂНУ</w:t>
            </w:r>
          </w:p>
          <w:p w:rsidR="002E4C33" w:rsidRPr="00F06A2D" w:rsidRDefault="002E4C33" w:rsidP="00A256B9">
            <w:pPr>
              <w:spacing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23.12.2021ç. №  2</w:t>
            </w:r>
            <w:r w:rsidRPr="00F06A2D">
              <w:rPr>
                <w:rFonts w:ascii="Times New Roman" w:hAnsi="Times New Roman" w:cs="Times New Roman"/>
                <w:color w:val="000000"/>
                <w:sz w:val="24"/>
                <w:szCs w:val="24"/>
              </w:rPr>
              <w:t>/</w:t>
            </w:r>
            <w:r>
              <w:rPr>
                <w:rFonts w:ascii="Times New Roman" w:hAnsi="Times New Roman" w:cs="Times New Roman"/>
                <w:color w:val="000000"/>
                <w:sz w:val="24"/>
                <w:szCs w:val="24"/>
              </w:rPr>
              <w:t>53</w:t>
            </w:r>
          </w:p>
          <w:p w:rsidR="002E4C33" w:rsidRPr="00F06A2D" w:rsidRDefault="002E4C33" w:rsidP="00A256B9">
            <w:pPr>
              <w:spacing w:line="228" w:lineRule="auto"/>
              <w:rPr>
                <w:rFonts w:ascii="Times New Roman" w:hAnsi="Times New Roman" w:cs="Times New Roman"/>
                <w:sz w:val="24"/>
                <w:szCs w:val="24"/>
              </w:rPr>
            </w:pPr>
            <w:r w:rsidRPr="00F06A2D">
              <w:rPr>
                <w:rFonts w:ascii="Times New Roman" w:hAnsi="Times New Roman" w:cs="Times New Roman"/>
                <w:sz w:val="24"/>
                <w:szCs w:val="24"/>
              </w:rPr>
              <w:t>Комсомольски ялě</w:t>
            </w:r>
          </w:p>
        </w:tc>
        <w:tc>
          <w:tcPr>
            <w:tcW w:w="1640" w:type="dxa"/>
            <w:tcBorders>
              <w:top w:val="nil"/>
              <w:left w:val="nil"/>
              <w:bottom w:val="nil"/>
              <w:right w:val="nil"/>
            </w:tcBorders>
          </w:tcPr>
          <w:p w:rsidR="002E4C33" w:rsidRPr="00F06A2D" w:rsidRDefault="002E4C33" w:rsidP="00A256B9">
            <w:pPr>
              <w:spacing w:line="228" w:lineRule="auto"/>
              <w:rPr>
                <w:rFonts w:ascii="Times New Roman" w:hAnsi="Times New Roman" w:cs="Times New Roman"/>
                <w:sz w:val="24"/>
                <w:szCs w:val="24"/>
              </w:rPr>
            </w:pPr>
          </w:p>
        </w:tc>
        <w:tc>
          <w:tcPr>
            <w:tcW w:w="4198" w:type="dxa"/>
            <w:tcBorders>
              <w:top w:val="nil"/>
              <w:left w:val="nil"/>
              <w:bottom w:val="nil"/>
              <w:right w:val="nil"/>
            </w:tcBorders>
          </w:tcPr>
          <w:p w:rsidR="002E4C33" w:rsidRPr="00F06A2D" w:rsidRDefault="002E4C33" w:rsidP="00A256B9">
            <w:pPr>
              <w:spacing w:before="40" w:line="228" w:lineRule="auto"/>
              <w:rPr>
                <w:rFonts w:ascii="Times New Roman" w:hAnsi="Times New Roman" w:cs="Times New Roman"/>
                <w:b/>
                <w:bCs/>
                <w:noProof/>
                <w:color w:val="000000"/>
                <w:sz w:val="24"/>
                <w:szCs w:val="24"/>
              </w:rPr>
            </w:pPr>
            <w:r w:rsidRPr="00F06A2D">
              <w:rPr>
                <w:rFonts w:ascii="Times New Roman" w:hAnsi="Times New Roman" w:cs="Times New Roman"/>
                <w:b/>
                <w:bCs/>
                <w:noProof/>
                <w:color w:val="000000"/>
                <w:sz w:val="24"/>
                <w:szCs w:val="24"/>
              </w:rPr>
              <w:t>СОБРАНИЕ ДЕПУТАТОВ</w:t>
            </w:r>
          </w:p>
          <w:p w:rsidR="002E4C33" w:rsidRPr="00F06A2D" w:rsidRDefault="002E4C33" w:rsidP="00A256B9">
            <w:pPr>
              <w:spacing w:line="228" w:lineRule="auto"/>
              <w:rPr>
                <w:rFonts w:ascii="Times New Roman" w:hAnsi="Times New Roman" w:cs="Times New Roman"/>
                <w:b/>
                <w:bCs/>
                <w:noProof/>
                <w:color w:val="000000"/>
                <w:sz w:val="24"/>
                <w:szCs w:val="24"/>
              </w:rPr>
            </w:pPr>
            <w:r w:rsidRPr="00F06A2D">
              <w:rPr>
                <w:rFonts w:ascii="Times New Roman" w:hAnsi="Times New Roman" w:cs="Times New Roman"/>
                <w:b/>
                <w:bCs/>
                <w:noProof/>
                <w:color w:val="000000"/>
                <w:sz w:val="24"/>
                <w:szCs w:val="24"/>
              </w:rPr>
              <w:t>КОМСОМОЛЬСКОГО</w:t>
            </w:r>
          </w:p>
          <w:p w:rsidR="002E4C33" w:rsidRPr="00F06A2D" w:rsidRDefault="002E4C33" w:rsidP="00A256B9">
            <w:pPr>
              <w:spacing w:line="228" w:lineRule="auto"/>
              <w:rPr>
                <w:rFonts w:ascii="Times New Roman" w:hAnsi="Times New Roman" w:cs="Times New Roman"/>
                <w:sz w:val="24"/>
                <w:szCs w:val="24"/>
              </w:rPr>
            </w:pPr>
            <w:r w:rsidRPr="00F06A2D">
              <w:rPr>
                <w:rFonts w:ascii="Times New Roman" w:hAnsi="Times New Roman" w:cs="Times New Roman"/>
                <w:b/>
                <w:bCs/>
                <w:noProof/>
                <w:color w:val="000000"/>
                <w:sz w:val="24"/>
                <w:szCs w:val="24"/>
              </w:rPr>
              <w:t>СЕЛЬСКОГО ПОСЕЛЕНИЯ</w:t>
            </w:r>
          </w:p>
          <w:p w:rsidR="002E4C33" w:rsidRPr="00F06A2D" w:rsidRDefault="002E4C33" w:rsidP="00A256B9">
            <w:pPr>
              <w:pStyle w:val="2"/>
              <w:keepNext w:val="0"/>
              <w:spacing w:line="228" w:lineRule="auto"/>
              <w:rPr>
                <w:rFonts w:ascii="Times New Roman" w:hAnsi="Times New Roman"/>
                <w:sz w:val="24"/>
                <w:szCs w:val="24"/>
                <w:lang w:eastAsia="en-US"/>
              </w:rPr>
            </w:pPr>
            <w:r w:rsidRPr="00F06A2D">
              <w:rPr>
                <w:rFonts w:ascii="Times New Roman" w:hAnsi="Times New Roman"/>
                <w:sz w:val="24"/>
                <w:szCs w:val="24"/>
                <w:lang w:eastAsia="en-US"/>
              </w:rPr>
              <w:t>РЕШЕНИЕ</w:t>
            </w:r>
          </w:p>
          <w:p w:rsidR="002E4C33" w:rsidRPr="00F06A2D" w:rsidRDefault="002E4C33" w:rsidP="00A256B9">
            <w:pPr>
              <w:spacing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23.12</w:t>
            </w:r>
            <w:r w:rsidRPr="00F06A2D">
              <w:rPr>
                <w:rFonts w:ascii="Times New Roman" w:hAnsi="Times New Roman" w:cs="Times New Roman"/>
                <w:color w:val="000000"/>
                <w:sz w:val="24"/>
                <w:szCs w:val="24"/>
              </w:rPr>
              <w:t xml:space="preserve">.2021 г. № </w:t>
            </w:r>
            <w:r>
              <w:rPr>
                <w:rFonts w:ascii="Times New Roman" w:hAnsi="Times New Roman" w:cs="Times New Roman"/>
                <w:color w:val="000000"/>
                <w:sz w:val="24"/>
                <w:szCs w:val="24"/>
              </w:rPr>
              <w:t xml:space="preserve"> 2</w:t>
            </w:r>
            <w:r w:rsidRPr="00F06A2D">
              <w:rPr>
                <w:rFonts w:ascii="Times New Roman" w:hAnsi="Times New Roman" w:cs="Times New Roman"/>
                <w:color w:val="000000"/>
                <w:sz w:val="24"/>
                <w:szCs w:val="24"/>
              </w:rPr>
              <w:t>/</w:t>
            </w:r>
            <w:r>
              <w:rPr>
                <w:rFonts w:ascii="Times New Roman" w:hAnsi="Times New Roman" w:cs="Times New Roman"/>
                <w:color w:val="000000"/>
                <w:sz w:val="24"/>
                <w:szCs w:val="24"/>
              </w:rPr>
              <w:t>53</w:t>
            </w:r>
          </w:p>
          <w:p w:rsidR="002E4C33" w:rsidRPr="00F06A2D" w:rsidRDefault="002E4C33" w:rsidP="00A256B9">
            <w:pPr>
              <w:spacing w:line="228" w:lineRule="auto"/>
              <w:rPr>
                <w:rFonts w:ascii="Times New Roman" w:hAnsi="Times New Roman" w:cs="Times New Roman"/>
                <w:sz w:val="24"/>
                <w:szCs w:val="24"/>
              </w:rPr>
            </w:pPr>
            <w:r w:rsidRPr="00F06A2D">
              <w:rPr>
                <w:rFonts w:ascii="Times New Roman" w:hAnsi="Times New Roman" w:cs="Times New Roman"/>
                <w:sz w:val="24"/>
                <w:szCs w:val="24"/>
              </w:rPr>
              <w:t>село Комсомольское</w:t>
            </w:r>
          </w:p>
          <w:p w:rsidR="002E4C33" w:rsidRPr="00F06A2D" w:rsidRDefault="002E4C33" w:rsidP="00A256B9">
            <w:pPr>
              <w:spacing w:line="228" w:lineRule="auto"/>
              <w:rPr>
                <w:rFonts w:ascii="Times New Roman" w:hAnsi="Times New Roman" w:cs="Times New Roman"/>
                <w:sz w:val="24"/>
                <w:szCs w:val="24"/>
              </w:rPr>
            </w:pPr>
          </w:p>
        </w:tc>
      </w:tr>
    </w:tbl>
    <w:p w:rsidR="002E4C33" w:rsidRDefault="002E4C33" w:rsidP="002E4C33"/>
    <w:tbl>
      <w:tblPr>
        <w:tblW w:w="0" w:type="auto"/>
        <w:tblLook w:val="01E0" w:firstRow="1" w:lastRow="1" w:firstColumn="1" w:lastColumn="1" w:noHBand="0" w:noVBand="0"/>
      </w:tblPr>
      <w:tblGrid>
        <w:gridCol w:w="5868"/>
      </w:tblGrid>
      <w:tr w:rsidR="002E4C33" w:rsidRPr="00170A88" w:rsidTr="00A256B9">
        <w:trPr>
          <w:trHeight w:val="1389"/>
        </w:trPr>
        <w:tc>
          <w:tcPr>
            <w:tcW w:w="5868" w:type="dxa"/>
            <w:shd w:val="clear" w:color="auto" w:fill="auto"/>
          </w:tcPr>
          <w:p w:rsidR="002E4C33" w:rsidRPr="00170A88" w:rsidRDefault="002E4C33" w:rsidP="00A256B9">
            <w:pPr>
              <w:spacing w:line="240" w:lineRule="auto"/>
              <w:ind w:right="252"/>
              <w:jc w:val="both"/>
              <w:rPr>
                <w:rFonts w:ascii="Times New Roman" w:eastAsia="Times New Roman" w:hAnsi="Times New Roman"/>
                <w:bCs/>
                <w:sz w:val="28"/>
                <w:szCs w:val="28"/>
                <w:lang w:eastAsia="ru-RU"/>
              </w:rPr>
            </w:pPr>
            <w:r w:rsidRPr="00170A88">
              <w:rPr>
                <w:rFonts w:ascii="Times New Roman" w:eastAsia="Times New Roman" w:hAnsi="Times New Roman"/>
                <w:bCs/>
                <w:sz w:val="28"/>
                <w:szCs w:val="28"/>
                <w:lang w:eastAsia="ru-RU"/>
              </w:rPr>
              <w:t>Об утверждении положения о муниципальном контр</w:t>
            </w:r>
            <w:r>
              <w:rPr>
                <w:rFonts w:ascii="Times New Roman" w:eastAsia="Times New Roman" w:hAnsi="Times New Roman"/>
                <w:bCs/>
                <w:sz w:val="28"/>
                <w:szCs w:val="28"/>
                <w:lang w:eastAsia="ru-RU"/>
              </w:rPr>
              <w:t>оле</w:t>
            </w:r>
            <w:r w:rsidRPr="00170A88">
              <w:rPr>
                <w:rFonts w:ascii="Times New Roman" w:eastAsia="Times New Roman" w:hAnsi="Times New Roman"/>
                <w:bCs/>
                <w:sz w:val="28"/>
                <w:szCs w:val="28"/>
                <w:lang w:eastAsia="ru-RU"/>
              </w:rPr>
              <w:t xml:space="preserve"> в сфере благоустройства на территории Комсомольского сельского поселения  Комсомольского района Чувашской Республики </w:t>
            </w:r>
          </w:p>
          <w:p w:rsidR="002E4C33" w:rsidRPr="00170A88" w:rsidRDefault="002E4C33" w:rsidP="00A256B9">
            <w:pPr>
              <w:spacing w:line="240" w:lineRule="auto"/>
              <w:ind w:right="-284"/>
              <w:rPr>
                <w:rFonts w:ascii="Times New Roman" w:eastAsia="Times New Roman" w:hAnsi="Times New Roman"/>
                <w:b/>
                <w:bCs/>
                <w:sz w:val="28"/>
                <w:szCs w:val="28"/>
                <w:lang w:eastAsia="ru-RU"/>
              </w:rPr>
            </w:pPr>
          </w:p>
        </w:tc>
      </w:tr>
    </w:tbl>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 соответствии с Федеральным законом от 6 октября 2003 года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131-ФЗ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Федеральным законом от 31 июля 2020 года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248-ФЗ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Устав</w:t>
      </w:r>
      <w:r>
        <w:rPr>
          <w:rFonts w:ascii="Times New Roman" w:eastAsia="Times New Roman" w:hAnsi="Times New Roman"/>
          <w:sz w:val="28"/>
          <w:szCs w:val="28"/>
          <w:lang w:eastAsia="ru-RU"/>
        </w:rPr>
        <w:t xml:space="preserve">ом Комсомольского сельского поселения Комсомольского района Чувашской Республики от 11.05.2011 года №1/23 Собрание депутатов Комсомольского сельского поселения Комсомольского района Чувашской Республики </w:t>
      </w:r>
      <w:r w:rsidRPr="00413B98">
        <w:rPr>
          <w:rFonts w:ascii="Times New Roman" w:eastAsia="Times New Roman" w:hAnsi="Times New Roman"/>
          <w:sz w:val="28"/>
          <w:szCs w:val="28"/>
          <w:lang w:eastAsia="ru-RU"/>
        </w:rPr>
        <w:t>р</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ш</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л</w:t>
      </w:r>
      <w:r>
        <w:rPr>
          <w:rFonts w:ascii="Times New Roman" w:eastAsia="Times New Roman" w:hAnsi="Times New Roman"/>
          <w:sz w:val="28"/>
          <w:szCs w:val="28"/>
          <w:lang w:eastAsia="ru-RU"/>
        </w:rPr>
        <w:t xml:space="preserve"> о</w:t>
      </w:r>
      <w:r w:rsidRPr="00413B98">
        <w:rPr>
          <w:rFonts w:ascii="Times New Roman" w:eastAsia="Times New Roman" w:hAnsi="Times New Roman"/>
          <w:sz w:val="28"/>
          <w:szCs w:val="28"/>
          <w:lang w:eastAsia="ru-RU"/>
        </w:rPr>
        <w:t>:</w:t>
      </w:r>
    </w:p>
    <w:p w:rsidR="002E4C33" w:rsidRPr="007B1F77" w:rsidRDefault="002E4C33" w:rsidP="002E4C33">
      <w:pPr>
        <w:spacing w:line="240" w:lineRule="auto"/>
        <w:ind w:right="-284" w:firstLine="709"/>
        <w:jc w:val="both"/>
        <w:rPr>
          <w:rFonts w:ascii="Times New Roman" w:eastAsia="Times New Roman" w:hAnsi="Times New Roman"/>
          <w:color w:val="000000"/>
          <w:sz w:val="28"/>
          <w:szCs w:val="28"/>
          <w:lang w:eastAsia="ru-RU"/>
        </w:rPr>
      </w:pPr>
      <w:r w:rsidRPr="00413B98">
        <w:rPr>
          <w:rFonts w:ascii="Times New Roman" w:eastAsia="Times New Roman" w:hAnsi="Times New Roman"/>
          <w:sz w:val="28"/>
          <w:szCs w:val="28"/>
          <w:lang w:eastAsia="ru-RU"/>
        </w:rPr>
        <w:t xml:space="preserve">1. </w:t>
      </w:r>
      <w:r w:rsidRPr="007B1F77">
        <w:rPr>
          <w:rFonts w:ascii="Times New Roman" w:eastAsia="Times New Roman" w:hAnsi="Times New Roman"/>
          <w:color w:val="000000"/>
          <w:sz w:val="28"/>
          <w:szCs w:val="28"/>
          <w:lang w:eastAsia="ru-RU"/>
        </w:rPr>
        <w:t xml:space="preserve">Утвердить </w:t>
      </w:r>
      <w:hyperlink w:anchor="p31" w:history="1">
        <w:r w:rsidRPr="007B1F77">
          <w:rPr>
            <w:rFonts w:ascii="Times New Roman" w:eastAsia="Times New Roman" w:hAnsi="Times New Roman"/>
            <w:color w:val="000000"/>
            <w:sz w:val="28"/>
            <w:szCs w:val="28"/>
            <w:lang w:eastAsia="ru-RU"/>
          </w:rPr>
          <w:t>Положение</w:t>
        </w:r>
      </w:hyperlink>
      <w:r w:rsidRPr="007B1F77">
        <w:rPr>
          <w:rFonts w:ascii="Times New Roman" w:eastAsia="Times New Roman" w:hAnsi="Times New Roman"/>
          <w:color w:val="000000"/>
          <w:sz w:val="28"/>
          <w:szCs w:val="28"/>
          <w:lang w:eastAsia="ru-RU"/>
        </w:rPr>
        <w:t xml:space="preserve"> о муниципальном контроле в сфер</w:t>
      </w:r>
      <w:r>
        <w:rPr>
          <w:rFonts w:ascii="Times New Roman" w:eastAsia="Times New Roman" w:hAnsi="Times New Roman"/>
          <w:color w:val="000000"/>
          <w:sz w:val="28"/>
          <w:szCs w:val="28"/>
          <w:lang w:eastAsia="ru-RU"/>
        </w:rPr>
        <w:t>е благоустройства на территории Комсомольского сельского поселения Комсомольского района Чувашской Республики</w:t>
      </w:r>
      <w:r>
        <w:rPr>
          <w:rFonts w:ascii="Times New Roman" w:eastAsia="Times New Roman" w:hAnsi="Times New Roman"/>
          <w:vanish/>
          <w:color w:val="000000"/>
          <w:sz w:val="28"/>
          <w:szCs w:val="28"/>
          <w:lang w:eastAsia="ru-RU"/>
        </w:rPr>
        <w:t>епсублики</w:t>
      </w:r>
      <w:r w:rsidRPr="007B1F77">
        <w:rPr>
          <w:rFonts w:ascii="Times New Roman" w:eastAsia="Times New Roman" w:hAnsi="Times New Roman"/>
          <w:color w:val="000000"/>
          <w:sz w:val="28"/>
          <w:szCs w:val="28"/>
          <w:lang w:eastAsia="ru-RU"/>
        </w:rPr>
        <w:t xml:space="preserve"> (прилагается).</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2. Настоящее решение вступает в силу со дня его официального опубликования</w:t>
      </w:r>
      <w:r>
        <w:rPr>
          <w:rFonts w:ascii="Times New Roman" w:eastAsia="Times New Roman" w:hAnsi="Times New Roman"/>
          <w:sz w:val="28"/>
          <w:szCs w:val="28"/>
          <w:lang w:eastAsia="ru-RU"/>
        </w:rPr>
        <w:t xml:space="preserve">. </w:t>
      </w: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Default="002E4C33" w:rsidP="002E4C33">
      <w:pPr>
        <w:spacing w:line="240" w:lineRule="auto"/>
        <w:ind w:righ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Председатель Собрания депутатов</w:t>
      </w:r>
    </w:p>
    <w:p w:rsidR="002E4C33" w:rsidRDefault="002E4C33" w:rsidP="002E4C33">
      <w:pPr>
        <w:spacing w:line="240" w:lineRule="auto"/>
        <w:ind w:righ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Комсомольского сельского поселения                                         В.В. Кополухин </w:t>
      </w:r>
      <w:r w:rsidRPr="00403163">
        <w:rPr>
          <w:rFonts w:ascii="Times New Roman" w:eastAsia="Times New Roman" w:hAnsi="Times New Roman"/>
          <w:sz w:val="28"/>
          <w:szCs w:val="28"/>
          <w:lang w:eastAsia="ru-RU"/>
        </w:rPr>
        <w:t xml:space="preserve">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Default="002E4C33" w:rsidP="002E4C33">
      <w:pPr>
        <w:spacing w:line="240" w:lineRule="auto"/>
        <w:ind w:right="-284" w:firstLine="709"/>
        <w:jc w:val="right"/>
        <w:rPr>
          <w:rFonts w:ascii="Times New Roman" w:eastAsia="Times New Roman" w:hAnsi="Times New Roman"/>
          <w:sz w:val="28"/>
          <w:szCs w:val="28"/>
          <w:lang w:eastAsia="ru-RU"/>
        </w:rPr>
      </w:pPr>
    </w:p>
    <w:p w:rsidR="002E4C33" w:rsidRPr="00413B98" w:rsidRDefault="002E4C33" w:rsidP="002E4C33">
      <w:pPr>
        <w:spacing w:line="240" w:lineRule="auto"/>
        <w:ind w:right="-284" w:firstLine="709"/>
        <w:jc w:val="right"/>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Приложение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b/>
          <w:bCs/>
          <w:sz w:val="28"/>
          <w:szCs w:val="28"/>
          <w:lang w:eastAsia="ru-RU"/>
        </w:rPr>
      </w:pPr>
      <w:bookmarkStart w:id="0" w:name="p31"/>
      <w:bookmarkEnd w:id="0"/>
      <w:r w:rsidRPr="00413B98">
        <w:rPr>
          <w:rFonts w:ascii="Times New Roman" w:eastAsia="Times New Roman" w:hAnsi="Times New Roman"/>
          <w:b/>
          <w:bCs/>
          <w:sz w:val="28"/>
          <w:szCs w:val="28"/>
          <w:lang w:eastAsia="ru-RU"/>
        </w:rPr>
        <w:t>ПОЛОЖЕНИЕ</w:t>
      </w:r>
    </w:p>
    <w:p w:rsidR="002E4C33" w:rsidRPr="00413B98" w:rsidRDefault="002E4C33" w:rsidP="002E4C33">
      <w:pPr>
        <w:spacing w:line="240" w:lineRule="auto"/>
        <w:ind w:right="-284"/>
        <w:rPr>
          <w:rFonts w:ascii="Times New Roman" w:eastAsia="Times New Roman" w:hAnsi="Times New Roman"/>
          <w:b/>
          <w:bCs/>
          <w:sz w:val="28"/>
          <w:szCs w:val="28"/>
          <w:lang w:eastAsia="ru-RU"/>
        </w:rPr>
      </w:pPr>
      <w:r w:rsidRPr="00413B98">
        <w:rPr>
          <w:rFonts w:ascii="Times New Roman" w:eastAsia="Times New Roman" w:hAnsi="Times New Roman"/>
          <w:b/>
          <w:bCs/>
          <w:sz w:val="28"/>
          <w:szCs w:val="28"/>
          <w:lang w:eastAsia="ru-RU"/>
        </w:rPr>
        <w:t>О МУНИЦИПАЛЬНОМ КОНТРОЛЕ В СФЕРЕ БЛАГОУСТРОЙСТВА</w:t>
      </w:r>
    </w:p>
    <w:p w:rsidR="002E4C33" w:rsidRPr="00413B98" w:rsidRDefault="002E4C33" w:rsidP="002E4C33">
      <w:pPr>
        <w:spacing w:line="240" w:lineRule="auto"/>
        <w:ind w:right="-284"/>
        <w:rPr>
          <w:rFonts w:ascii="Times New Roman" w:eastAsia="Times New Roman" w:hAnsi="Times New Roman"/>
          <w:b/>
          <w:bCs/>
          <w:sz w:val="28"/>
          <w:szCs w:val="28"/>
          <w:lang w:eastAsia="ru-RU"/>
        </w:rPr>
      </w:pPr>
      <w:r w:rsidRPr="00413B98">
        <w:rPr>
          <w:rFonts w:ascii="Times New Roman" w:eastAsia="Times New Roman" w:hAnsi="Times New Roman"/>
          <w:b/>
          <w:bCs/>
          <w:sz w:val="28"/>
          <w:szCs w:val="28"/>
          <w:lang w:eastAsia="ru-RU"/>
        </w:rPr>
        <w:t xml:space="preserve">НА ТЕРРИТОРИИ </w:t>
      </w:r>
      <w:r>
        <w:rPr>
          <w:rFonts w:ascii="Times New Roman" w:eastAsia="Times New Roman" w:hAnsi="Times New Roman"/>
          <w:b/>
          <w:bCs/>
          <w:sz w:val="28"/>
          <w:szCs w:val="28"/>
          <w:lang w:eastAsia="ru-RU"/>
        </w:rPr>
        <w:t>КОМСОМОЛЬСКОГО СЕЛЬСКОГО ПОСЕЛЕНИЯ КОМСОМОЛЬСКОГО РАЙОНА ЧУВАШСКОЙ РЕСПУБЛИКИ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1. Общие положения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1.1. Настоящее Положение устанавливает порядок организации и осуществления муниципального контроля в сфере благоустройства на территории </w:t>
      </w:r>
      <w:r>
        <w:rPr>
          <w:rFonts w:ascii="Times New Roman" w:eastAsia="Times New Roman" w:hAnsi="Times New Roman"/>
          <w:sz w:val="28"/>
          <w:szCs w:val="28"/>
          <w:lang w:eastAsia="ru-RU"/>
        </w:rPr>
        <w:t xml:space="preserve">Комсомольского сельского поселения Комсомольского района чувашской Республики </w:t>
      </w:r>
      <w:r w:rsidRPr="00413B98">
        <w:rPr>
          <w:rFonts w:ascii="Times New Roman" w:eastAsia="Times New Roman" w:hAnsi="Times New Roman"/>
          <w:sz w:val="28"/>
          <w:szCs w:val="28"/>
          <w:lang w:eastAsia="ru-RU"/>
        </w:rPr>
        <w:t>(далее - муниципальный контроль в сфере благоустройства).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Муниципальный контроль в сфере благоустройства осуществляется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w:t>
      </w:r>
      <w:r w:rsidRPr="00413B98">
        <w:rPr>
          <w:rFonts w:ascii="Times New Roman" w:eastAsia="Times New Roman" w:hAnsi="Times New Roman"/>
          <w:sz w:val="28"/>
          <w:szCs w:val="28"/>
          <w:lang w:eastAsia="ru-RU"/>
        </w:rPr>
        <w:lastRenderedPageBreak/>
        <w:t>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1.2. Предметом муниципального контроля в сфере благоустройства является соблюдение </w:t>
      </w:r>
      <w:r>
        <w:rPr>
          <w:rFonts w:ascii="Times New Roman" w:eastAsia="Times New Roman" w:hAnsi="Times New Roman"/>
          <w:sz w:val="28"/>
          <w:szCs w:val="28"/>
          <w:lang w:eastAsia="ru-RU"/>
        </w:rPr>
        <w:t>П</w:t>
      </w:r>
      <w:r w:rsidRPr="00413B98">
        <w:rPr>
          <w:rFonts w:ascii="Times New Roman" w:eastAsia="Times New Roman" w:hAnsi="Times New Roman"/>
          <w:sz w:val="28"/>
          <w:szCs w:val="28"/>
          <w:lang w:eastAsia="ru-RU"/>
        </w:rPr>
        <w:t xml:space="preserve">равил благоустройства территории </w:t>
      </w:r>
      <w:r>
        <w:rPr>
          <w:rFonts w:ascii="Times New Roman" w:eastAsia="Times New Roman" w:hAnsi="Times New Roman"/>
          <w:sz w:val="28"/>
          <w:szCs w:val="28"/>
          <w:lang w:eastAsia="ru-RU"/>
        </w:rPr>
        <w:t>Комсомольского сельского поселения Комсомольского района Чувашской Республики, утвержденных решением Собранием депутатов Комсомольского сельского поселения Комсомольского района Чувашской Республики от 19.02.2017 года № 4/21</w:t>
      </w:r>
      <w:r w:rsidRPr="00413B98">
        <w:rPr>
          <w:rFonts w:ascii="Times New Roman" w:eastAsia="Times New Roman" w:hAnsi="Times New Roman"/>
          <w:sz w:val="28"/>
          <w:szCs w:val="28"/>
          <w:lang w:eastAsia="ru-RU"/>
        </w:rPr>
        <w:t>, требований к обеспечению доступности для инвалидов объектов социальной, инженерной и транспортной инфрас</w:t>
      </w:r>
      <w:r>
        <w:rPr>
          <w:rFonts w:ascii="Times New Roman" w:eastAsia="Times New Roman" w:hAnsi="Times New Roman"/>
          <w:sz w:val="28"/>
          <w:szCs w:val="28"/>
          <w:lang w:eastAsia="ru-RU"/>
        </w:rPr>
        <w:t xml:space="preserve">труктур и предоставляемых услуг, </w:t>
      </w:r>
      <w:r w:rsidRPr="00403163">
        <w:rPr>
          <w:rFonts w:ascii="Times New Roman" w:eastAsia="Times New Roman" w:hAnsi="Times New Roman"/>
          <w:sz w:val="28"/>
          <w:szCs w:val="28"/>
          <w:lang w:eastAsia="ru-RU"/>
        </w:rPr>
        <w:t>организация благоустройства территории поселения в соот</w:t>
      </w:r>
      <w:r>
        <w:rPr>
          <w:rFonts w:ascii="Times New Roman" w:eastAsia="Times New Roman" w:hAnsi="Times New Roman"/>
          <w:sz w:val="28"/>
          <w:szCs w:val="28"/>
          <w:lang w:eastAsia="ru-RU"/>
        </w:rPr>
        <w:t>ветствии с указанными правилами.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1.3. Муниципальный контроль в сфере благоустройства осуществляется </w:t>
      </w:r>
      <w:r>
        <w:rPr>
          <w:rFonts w:ascii="Times New Roman" w:eastAsia="Times New Roman" w:hAnsi="Times New Roman"/>
          <w:sz w:val="28"/>
          <w:szCs w:val="28"/>
          <w:lang w:eastAsia="ru-RU"/>
        </w:rPr>
        <w:t xml:space="preserve">администрацией Комсомольского сельского поселения Комсомольского района Чувашской Республики </w:t>
      </w:r>
      <w:r w:rsidRPr="00413B98">
        <w:rPr>
          <w:rFonts w:ascii="Times New Roman" w:eastAsia="Times New Roman" w:hAnsi="Times New Roman"/>
          <w:sz w:val="28"/>
          <w:szCs w:val="28"/>
          <w:lang w:eastAsia="ru-RU"/>
        </w:rPr>
        <w:t>(далее - уполномоченный орган).</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1.4. От имени уполномоченного органа муниципальный контроль в сфере благоустройства вправе осуществлять следующие должностные лица: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 xml:space="preserve">руководитель </w:t>
      </w:r>
      <w:r w:rsidRPr="00413B98">
        <w:rPr>
          <w:rFonts w:ascii="Times New Roman" w:eastAsia="Times New Roman" w:hAnsi="Times New Roman"/>
          <w:sz w:val="28"/>
          <w:szCs w:val="28"/>
          <w:lang w:eastAsia="ru-RU"/>
        </w:rPr>
        <w:t>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2) заместитель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xml:space="preserve">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 муниципальные служащие уполномоченного органа, на которых в соответствии с должностной инструкцией возложено осуществление муниципального контроля в сфере благоустройства</w:t>
      </w:r>
      <w:r>
        <w:rPr>
          <w:rFonts w:ascii="Times New Roman" w:eastAsia="Times New Roman" w:hAnsi="Times New Roman"/>
          <w:sz w:val="28"/>
          <w:szCs w:val="28"/>
          <w:lang w:eastAsia="ru-RU"/>
        </w:rPr>
        <w:t>,</w:t>
      </w:r>
      <w:r w:rsidRPr="006A0F27">
        <w:t xml:space="preserve"> </w:t>
      </w:r>
      <w:r w:rsidRPr="006A0F27">
        <w:rPr>
          <w:rFonts w:ascii="Times New Roman" w:eastAsia="Times New Roman" w:hAnsi="Times New Roman"/>
          <w:sz w:val="28"/>
          <w:szCs w:val="28"/>
          <w:lang w:eastAsia="ru-RU"/>
        </w:rPr>
        <w:t>в том числе проведение профилактических мероприятий и контрольных (надзорных) мероприятий</w:t>
      </w:r>
      <w:r w:rsidRPr="00413B98">
        <w:rPr>
          <w:rFonts w:ascii="Times New Roman" w:eastAsia="Times New Roman" w:hAnsi="Times New Roman"/>
          <w:sz w:val="28"/>
          <w:szCs w:val="28"/>
          <w:lang w:eastAsia="ru-RU"/>
        </w:rPr>
        <w:t xml:space="preserve"> (далее - инспектор).</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1.5. Должностные лица, уполномоченные осуществлять муниципальный контроль в сфере благоустройства, при осуществлении муниципального контроля в сфере благоустройства имеют права, обязанности и несут ответственность в соответствии с Федеральным законом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и иными федеральными законами.</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1.</w:t>
      </w:r>
      <w:r>
        <w:rPr>
          <w:rFonts w:ascii="Times New Roman" w:eastAsia="Times New Roman" w:hAnsi="Times New Roman"/>
          <w:sz w:val="28"/>
          <w:szCs w:val="28"/>
          <w:lang w:eastAsia="ru-RU"/>
        </w:rPr>
        <w:t>6</w:t>
      </w:r>
      <w:r w:rsidRPr="00413B98">
        <w:rPr>
          <w:rFonts w:ascii="Times New Roman" w:eastAsia="Times New Roman" w:hAnsi="Times New Roman"/>
          <w:sz w:val="28"/>
          <w:szCs w:val="28"/>
          <w:lang w:eastAsia="ru-RU"/>
        </w:rPr>
        <w:t xml:space="preserve">. Объектами муниципального контроля в сфере благоустройства являются территории, земельные участки, строительные площадки, здания, строения, сооружения, ограждающие конструкции, объекты и элементы благоустройства, в том числе зеленые насаждения, малые архитектурные формы, средства наружной информации, знаки адресации, вывески, оборудование, а также действия (бездействие) юридических лиц, индивидуальных предпринимателей, граждан, в рамках которых должны соблюдаться обязательные требования, установленные правилами благоустройства территории </w:t>
      </w:r>
      <w:r>
        <w:rPr>
          <w:rFonts w:ascii="Times New Roman" w:eastAsia="Times New Roman" w:hAnsi="Times New Roman"/>
          <w:sz w:val="28"/>
          <w:szCs w:val="28"/>
          <w:lang w:eastAsia="ru-RU"/>
        </w:rPr>
        <w:t>Комсомольского сельского поселения Комсомольского района Чувашской Республики</w:t>
      </w:r>
      <w:r w:rsidRPr="00413B98">
        <w:rPr>
          <w:rFonts w:ascii="Times New Roman" w:eastAsia="Times New Roman" w:hAnsi="Times New Roman"/>
          <w:sz w:val="28"/>
          <w:szCs w:val="28"/>
          <w:lang w:eastAsia="ru-RU"/>
        </w:rPr>
        <w:t xml:space="preserve"> объекты социальной, инженерной и транспортной инфраструктур и предоставляемые ими услуги (далее - объекты контроля).</w:t>
      </w:r>
    </w:p>
    <w:p w:rsidR="002E4C33" w:rsidRPr="00EA0DEC" w:rsidRDefault="002E4C33" w:rsidP="002E4C33">
      <w:pPr>
        <w:spacing w:line="240" w:lineRule="auto"/>
        <w:ind w:right="-284"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Уполномоченный орган </w:t>
      </w:r>
      <w:r w:rsidRPr="00EA0DEC">
        <w:rPr>
          <w:rFonts w:ascii="Times New Roman" w:eastAsia="Times New Roman" w:hAnsi="Times New Roman"/>
          <w:sz w:val="28"/>
          <w:szCs w:val="28"/>
          <w:lang w:eastAsia="ru-RU"/>
        </w:rPr>
        <w:t>ведет учет объектов контроля.</w:t>
      </w:r>
    </w:p>
    <w:p w:rsidR="002E4C33" w:rsidRPr="00EA0DEC" w:rsidRDefault="002E4C33" w:rsidP="002E4C33">
      <w:pPr>
        <w:spacing w:line="240" w:lineRule="auto"/>
        <w:ind w:right="-284" w:firstLine="709"/>
        <w:jc w:val="both"/>
        <w:rPr>
          <w:rFonts w:ascii="Times New Roman" w:eastAsia="Times New Roman" w:hAnsi="Times New Roman"/>
          <w:sz w:val="28"/>
          <w:szCs w:val="28"/>
          <w:lang w:eastAsia="ru-RU"/>
        </w:rPr>
      </w:pPr>
      <w:r w:rsidRPr="00EA0DEC">
        <w:rPr>
          <w:rFonts w:ascii="Times New Roman" w:eastAsia="Times New Roman" w:hAnsi="Times New Roman"/>
          <w:sz w:val="28"/>
          <w:szCs w:val="28"/>
          <w:lang w:eastAsia="ru-RU"/>
        </w:rPr>
        <w:t xml:space="preserve">При сборе, обработке, анализе и учете сведений об объектах контроля для целей их учета </w:t>
      </w:r>
      <w:r>
        <w:rPr>
          <w:rFonts w:ascii="Times New Roman" w:eastAsia="Times New Roman" w:hAnsi="Times New Roman"/>
          <w:sz w:val="28"/>
          <w:szCs w:val="28"/>
          <w:lang w:eastAsia="ru-RU"/>
        </w:rPr>
        <w:t>Уполномоченный орган</w:t>
      </w:r>
      <w:r w:rsidRPr="00EA0DEC">
        <w:rPr>
          <w:rFonts w:ascii="Times New Roman" w:eastAsia="Times New Roman" w:hAnsi="Times New Roman"/>
          <w:sz w:val="28"/>
          <w:szCs w:val="28"/>
          <w:lang w:eastAsia="ru-RU"/>
        </w:rPr>
        <w:t xml:space="preserve">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EA0DEC">
        <w:rPr>
          <w:rFonts w:ascii="Times New Roman" w:eastAsia="Times New Roman" w:hAnsi="Times New Roman"/>
          <w:sz w:val="28"/>
          <w:szCs w:val="28"/>
          <w:lang w:eastAsia="ru-RU"/>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2. Управление рисками причинения вреда (ущерба) охраняемым</w:t>
      </w:r>
    </w:p>
    <w:p w:rsidR="002E4C33" w:rsidRPr="00413B98" w:rsidRDefault="002E4C33" w:rsidP="002E4C33">
      <w:pPr>
        <w:spacing w:line="240" w:lineRule="auto"/>
        <w:ind w:right="-284" w:firstLine="709"/>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законом ценностям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2.1. При осуществлении муниципального контроля в сфере благоустройства система управления рисками не применяется.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3. Профилактика рисков причинения вреда (ущерба) охраняемым</w:t>
      </w:r>
    </w:p>
    <w:p w:rsidR="002E4C33" w:rsidRPr="00413B98" w:rsidRDefault="002E4C33" w:rsidP="002E4C33">
      <w:pPr>
        <w:spacing w:line="240" w:lineRule="auto"/>
        <w:ind w:right="-284" w:firstLine="709"/>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законом ценностям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3.1. Профилактические мероприятия проводятся уполномоченным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3.2. Профилактические мероприятия осуществляются на основании программы профилактики рисков причинения вреда (ущерба) охраняемым законом ценностям, разрабатываемой уполномоченным органом в порядке, установленном Правительством Российской Федерации. Также могут проводиться профилактические мероприятия, не предусмотренные указанной программой профилактики.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 xml:space="preserve">3.3. Программа профилактики утверждается </w:t>
      </w:r>
      <w:r>
        <w:rPr>
          <w:rFonts w:ascii="Times New Roman" w:eastAsia="Times New Roman" w:hAnsi="Times New Roman"/>
          <w:sz w:val="28"/>
          <w:szCs w:val="28"/>
          <w:lang w:eastAsia="ru-RU"/>
        </w:rPr>
        <w:t>постановлением</w:t>
      </w:r>
      <w:r w:rsidRPr="00413B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xml:space="preserve"> уполномоченного органа</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 xml:space="preserve">не позднее 20 декабря года, предшествующего году реализации программы профилактики и размещается на официальном сайте </w:t>
      </w:r>
      <w:r>
        <w:rPr>
          <w:rFonts w:ascii="Times New Roman" w:eastAsia="Times New Roman" w:hAnsi="Times New Roman"/>
          <w:sz w:val="28"/>
          <w:szCs w:val="28"/>
          <w:lang w:eastAsia="ru-RU"/>
        </w:rPr>
        <w:t>уполномоченного органа</w:t>
      </w:r>
      <w:r w:rsidRPr="00413B98">
        <w:rPr>
          <w:rFonts w:ascii="Times New Roman" w:eastAsia="Times New Roman" w:hAnsi="Times New Roman"/>
          <w:sz w:val="28"/>
          <w:szCs w:val="28"/>
          <w:lang w:eastAsia="ru-RU"/>
        </w:rPr>
        <w:t xml:space="preserve"> в информационно-телекоммуникационной сети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Интернет</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(далее - сеть "Интернет") в течение 5 дней со дня утверждения.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3.4.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w:t>
      </w:r>
      <w:r>
        <w:rPr>
          <w:rFonts w:ascii="Times New Roman" w:eastAsia="Times New Roman" w:hAnsi="Times New Roman"/>
          <w:sz w:val="28"/>
          <w:szCs w:val="28"/>
          <w:lang w:eastAsia="ru-RU"/>
        </w:rPr>
        <w:t>руководителю (заместителю руководителя</w:t>
      </w:r>
      <w:r w:rsidRPr="00413B98">
        <w:rPr>
          <w:rFonts w:ascii="Times New Roman" w:eastAsia="Times New Roman" w:hAnsi="Times New Roman"/>
          <w:sz w:val="28"/>
          <w:szCs w:val="28"/>
          <w:lang w:eastAsia="ru-RU"/>
        </w:rPr>
        <w:t>) уполномоченного органа для принятия решения о проведении контрольных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3.5. При осуществлении уполномоченным органом муниципального контроля в сфере благоустройства могут проводиться следующие виды профилактических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1) информирование;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2) объявление предостережения;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 консультирование;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 профилактический визит.</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3.6. Информирование осуществляется уполномоченным органом по вопросам соблюдения обязательных требований посредством размещения соответствующих сведений на официальном сайте </w:t>
      </w:r>
      <w:r>
        <w:rPr>
          <w:rFonts w:ascii="Times New Roman" w:eastAsia="Times New Roman" w:hAnsi="Times New Roman"/>
          <w:sz w:val="28"/>
          <w:szCs w:val="28"/>
          <w:lang w:eastAsia="ru-RU"/>
        </w:rPr>
        <w:t>Уполномоченного органа</w:t>
      </w:r>
      <w:r w:rsidRPr="00413B98">
        <w:rPr>
          <w:rFonts w:ascii="Times New Roman" w:eastAsia="Times New Roman" w:hAnsi="Times New Roman"/>
          <w:sz w:val="28"/>
          <w:szCs w:val="28"/>
          <w:lang w:eastAsia="ru-RU"/>
        </w:rPr>
        <w:t xml:space="preserve"> в сети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Интернет</w:t>
      </w:r>
      <w:r>
        <w:rPr>
          <w:rFonts w:ascii="Times New Roman" w:eastAsia="Times New Roman" w:hAnsi="Times New Roman"/>
          <w:sz w:val="28"/>
          <w:szCs w:val="28"/>
          <w:lang w:eastAsia="ru-RU"/>
        </w:rPr>
        <w:t xml:space="preserve">» </w:t>
      </w:r>
      <w:r w:rsidRPr="00413B98">
        <w:rPr>
          <w:rFonts w:ascii="Times New Roman" w:eastAsia="Times New Roman" w:hAnsi="Times New Roman"/>
          <w:sz w:val="28"/>
          <w:szCs w:val="28"/>
          <w:lang w:eastAsia="ru-RU"/>
        </w:rPr>
        <w:t>и средствах массовой информации.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3.7. Уполномоченный орган размещает и поддерживает в актуальном состоянии на официальном сайте сведения, предусмотренные частью 3 статьи 46 Федерального закона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Должностные лица, ответственные за размещение указанной информации, определяются распоряжением (приказом)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xml:space="preserve">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3.8. Предостережение о недопустимости нарушения обязательных требований (далее - предостережение) объявляется контролируемому лицу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объявляется </w:t>
      </w:r>
      <w:r>
        <w:rPr>
          <w:rFonts w:ascii="Times New Roman" w:eastAsia="Times New Roman" w:hAnsi="Times New Roman"/>
          <w:sz w:val="28"/>
          <w:szCs w:val="28"/>
          <w:lang w:eastAsia="ru-RU"/>
        </w:rPr>
        <w:t>руководителем</w:t>
      </w:r>
      <w:r w:rsidRPr="00413B98">
        <w:rPr>
          <w:rFonts w:ascii="Times New Roman" w:eastAsia="Times New Roman" w:hAnsi="Times New Roman"/>
          <w:sz w:val="28"/>
          <w:szCs w:val="28"/>
          <w:lang w:eastAsia="ru-RU"/>
        </w:rPr>
        <w:t xml:space="preserve"> (заместителем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уполномоченного органа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Объявляемые предостережения регистрируются в журнале учета предостережений с присвоением регистрационного номера.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3.9. В случае объявления </w:t>
      </w:r>
      <w:r>
        <w:rPr>
          <w:rFonts w:ascii="Times New Roman" w:eastAsia="Times New Roman" w:hAnsi="Times New Roman"/>
          <w:sz w:val="28"/>
          <w:szCs w:val="28"/>
          <w:lang w:eastAsia="ru-RU"/>
        </w:rPr>
        <w:t>У</w:t>
      </w:r>
      <w:r w:rsidRPr="00413B98">
        <w:rPr>
          <w:rFonts w:ascii="Times New Roman" w:eastAsia="Times New Roman" w:hAnsi="Times New Roman"/>
          <w:sz w:val="28"/>
          <w:szCs w:val="28"/>
          <w:lang w:eastAsia="ru-RU"/>
        </w:rPr>
        <w:t>полномоченным органом предостережения контролируемое лицо вправе подать возражение в отношении предостережения (далее - возражение) в срок не позднее 15 дней со дня получения им предостережения. Возражение должно содержать следующую информацию:</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1) наименование юридического лица, фамилию, имя, отчество (при наличии) индивидуального предпринимателя, гражданина;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2) дату и номер предостережения;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 сведения об объекте контроля;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 желаемый способ получения ответа;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6) дату направления возражения.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Возражение направляется контролируемым лицом в бумажном виде почтовым отправлением в </w:t>
      </w:r>
      <w:r>
        <w:rPr>
          <w:rFonts w:ascii="Times New Roman" w:eastAsia="Times New Roman" w:hAnsi="Times New Roman"/>
          <w:sz w:val="28"/>
          <w:szCs w:val="28"/>
          <w:lang w:eastAsia="ru-RU"/>
        </w:rPr>
        <w:t>У</w:t>
      </w:r>
      <w:r w:rsidRPr="00413B98">
        <w:rPr>
          <w:rFonts w:ascii="Times New Roman" w:eastAsia="Times New Roman" w:hAnsi="Times New Roman"/>
          <w:sz w:val="28"/>
          <w:szCs w:val="28"/>
          <w:lang w:eastAsia="ru-RU"/>
        </w:rPr>
        <w:t>полномоченный орган, либо в виде электронного документа, подписанного усиленной квалифицированной электронной подписью контролируемого лица, лица, уполномоченного действовать от имени контролируемого лица, на указанный в предостережении адрес электронной почты уполномоченного органа, либо иными указанными в предостережении способами.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Возражение рассматривается уполномоченным органом в течение 15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принятия представленных в возражении контролируемого лица доводов </w:t>
      </w:r>
      <w:r>
        <w:rPr>
          <w:rFonts w:ascii="Times New Roman" w:eastAsia="Times New Roman" w:hAnsi="Times New Roman"/>
          <w:sz w:val="28"/>
          <w:szCs w:val="28"/>
          <w:lang w:eastAsia="ru-RU"/>
        </w:rPr>
        <w:t>руководитель</w:t>
      </w:r>
      <w:r w:rsidRPr="00413B98">
        <w:rPr>
          <w:rFonts w:ascii="Times New Roman" w:eastAsia="Times New Roman" w:hAnsi="Times New Roman"/>
          <w:sz w:val="28"/>
          <w:szCs w:val="28"/>
          <w:lang w:eastAsia="ru-RU"/>
        </w:rPr>
        <w:t xml:space="preserve"> (заместитель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уполномоченного органа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2E4C33" w:rsidRPr="00FA24B8" w:rsidRDefault="002E4C33" w:rsidP="002E4C33">
      <w:pPr>
        <w:spacing w:line="240" w:lineRule="auto"/>
        <w:ind w:right="-284" w:firstLine="709"/>
        <w:jc w:val="both"/>
        <w:rPr>
          <w:rFonts w:ascii="Times New Roman" w:eastAsia="Times New Roman" w:hAnsi="Times New Roman"/>
          <w:color w:val="000000"/>
          <w:sz w:val="28"/>
          <w:szCs w:val="28"/>
          <w:lang w:eastAsia="ru-RU"/>
        </w:rPr>
      </w:pPr>
      <w:r w:rsidRPr="00FA24B8">
        <w:rPr>
          <w:rFonts w:ascii="Times New Roman" w:eastAsia="Times New Roman" w:hAnsi="Times New Roman"/>
          <w:color w:val="000000"/>
          <w:sz w:val="28"/>
          <w:szCs w:val="28"/>
          <w:lang w:eastAsia="ru-RU"/>
        </w:rPr>
        <w:t xml:space="preserve">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 не позднее дня, следующего за днем его рассмотрения.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3.10. Консультирование контролируемых лиц осуществляется должностным лицом уполномоченного органа по телефону, посредством видео-конференц-связи, на личном приеме либо в ходе проведения профилактических </w:t>
      </w:r>
      <w:r w:rsidRPr="00413B98">
        <w:rPr>
          <w:rFonts w:ascii="Times New Roman" w:eastAsia="Times New Roman" w:hAnsi="Times New Roman"/>
          <w:sz w:val="28"/>
          <w:szCs w:val="28"/>
          <w:lang w:eastAsia="ru-RU"/>
        </w:rPr>
        <w:lastRenderedPageBreak/>
        <w:t>мероприятий, контрольных мероприятий и не должно превышать 15 минут. Консультирование осуществляется без взимания платы.</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3.11. Личный прием граждан проводится </w:t>
      </w:r>
      <w:r>
        <w:rPr>
          <w:rFonts w:ascii="Times New Roman" w:eastAsia="Times New Roman" w:hAnsi="Times New Roman"/>
          <w:sz w:val="28"/>
          <w:szCs w:val="28"/>
          <w:lang w:eastAsia="ru-RU"/>
        </w:rPr>
        <w:t>руководителем</w:t>
      </w:r>
      <w:r w:rsidRPr="00413B98">
        <w:rPr>
          <w:rFonts w:ascii="Times New Roman" w:eastAsia="Times New Roman" w:hAnsi="Times New Roman"/>
          <w:sz w:val="28"/>
          <w:szCs w:val="28"/>
          <w:lang w:eastAsia="ru-RU"/>
        </w:rPr>
        <w:t xml:space="preserve"> (заместителем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xml:space="preserve">) уполномоченного органа. Информация о месте приема, а также об установленных для приема днях и часах размещается на официальном сайте </w:t>
      </w:r>
      <w:r>
        <w:rPr>
          <w:rFonts w:ascii="Times New Roman" w:eastAsia="Times New Roman" w:hAnsi="Times New Roman"/>
          <w:sz w:val="28"/>
          <w:szCs w:val="28"/>
          <w:lang w:eastAsia="ru-RU"/>
        </w:rPr>
        <w:t>Уполномоченного органа в сети «Интернет»</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3.12. Консультирование осуществляется в устной или письменной форме по следующим вопросам: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 организация и осуществление муниципального контроля в сфере благоустройства;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б) порядок осуществления контрольных мероприятий, установленных настоящим Положением;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порядок обжалования действий (бездействия) должностных лиц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г)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уполномоченным органом в рамках контрольных (надзорных)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3.13. Консультирование в письменной форме осуществляется должностным лицом в следующих случаях:</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 контролируемым лицом представлен письменный запрос о представлении письменного ответа по вопросам консультирования;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б) за время консультирования предоставить ответ на поставленные вопросы невозможно;</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ответ на поставленные вопросы требует дополнительного запроса сведений.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3.14. При осуществлении консультирования должностное лицо уполномоченного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уполномоченного органа, иных участников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Информация, ставшая известной должностному лицу уполномоченного органа в ходе консультирования, не может использоваться уполномоченным органом в целях оценки контролируемого лица по вопросам соблюдения обязательных требований.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 xml:space="preserve">Уполномоченный орган ведет журнал учета консультирований, форма которого утверждается </w:t>
      </w:r>
      <w:r>
        <w:rPr>
          <w:rFonts w:ascii="Times New Roman" w:eastAsia="Times New Roman" w:hAnsi="Times New Roman"/>
          <w:sz w:val="28"/>
          <w:szCs w:val="28"/>
          <w:lang w:eastAsia="ru-RU"/>
        </w:rPr>
        <w:t>постановлением</w:t>
      </w:r>
      <w:r w:rsidRPr="00413B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руководителем</w:t>
      </w:r>
      <w:r w:rsidRPr="00413B98">
        <w:rPr>
          <w:rFonts w:ascii="Times New Roman" w:eastAsia="Times New Roman" w:hAnsi="Times New Roman"/>
          <w:sz w:val="28"/>
          <w:szCs w:val="28"/>
          <w:lang w:eastAsia="ru-RU"/>
        </w:rPr>
        <w:t xml:space="preserve">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 случае поступления в уполномоченный орган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w:t>
      </w:r>
      <w:r>
        <w:rPr>
          <w:rFonts w:ascii="Times New Roman" w:eastAsia="Times New Roman" w:hAnsi="Times New Roman"/>
          <w:sz w:val="28"/>
          <w:szCs w:val="28"/>
          <w:lang w:eastAsia="ru-RU"/>
        </w:rPr>
        <w:t>Уполномоченного органа</w:t>
      </w:r>
      <w:r w:rsidRPr="00413B98">
        <w:rPr>
          <w:rFonts w:ascii="Times New Roman" w:eastAsia="Times New Roman" w:hAnsi="Times New Roman"/>
          <w:sz w:val="28"/>
          <w:szCs w:val="28"/>
          <w:lang w:eastAsia="ru-RU"/>
        </w:rPr>
        <w:t xml:space="preserve"> письменного разъяснения, подписанного </w:t>
      </w:r>
      <w:r>
        <w:rPr>
          <w:rFonts w:ascii="Times New Roman" w:eastAsia="Times New Roman" w:hAnsi="Times New Roman"/>
          <w:sz w:val="28"/>
          <w:szCs w:val="28"/>
          <w:lang w:eastAsia="ru-RU"/>
        </w:rPr>
        <w:t>руководителем (заместителем руководителя</w:t>
      </w:r>
      <w:r w:rsidRPr="00413B98">
        <w:rPr>
          <w:rFonts w:ascii="Times New Roman" w:eastAsia="Times New Roman" w:hAnsi="Times New Roman"/>
          <w:sz w:val="28"/>
          <w:szCs w:val="28"/>
          <w:lang w:eastAsia="ru-RU"/>
        </w:rPr>
        <w:t>)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3.15.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случае осуществления профилактического визита путем использования видео-конференц-связи должностное лицо уполномоченного органа осуществляет указанные в настоящем пункте действия посредством использования электронных каналов связи.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уполномоченного органа незамедлительно направляет информацию об этом </w:t>
      </w:r>
      <w:r>
        <w:rPr>
          <w:rFonts w:ascii="Times New Roman" w:eastAsia="Times New Roman" w:hAnsi="Times New Roman"/>
          <w:sz w:val="28"/>
          <w:szCs w:val="28"/>
          <w:lang w:eastAsia="ru-RU"/>
        </w:rPr>
        <w:t>руководителю</w:t>
      </w:r>
      <w:r w:rsidRPr="00413B98">
        <w:rPr>
          <w:rFonts w:ascii="Times New Roman" w:eastAsia="Times New Roman" w:hAnsi="Times New Roman"/>
          <w:sz w:val="28"/>
          <w:szCs w:val="28"/>
          <w:lang w:eastAsia="ru-RU"/>
        </w:rPr>
        <w:t xml:space="preserve"> (заместителю </w:t>
      </w:r>
      <w:r>
        <w:rPr>
          <w:rFonts w:ascii="Times New Roman" w:eastAsia="Times New Roman" w:hAnsi="Times New Roman"/>
          <w:sz w:val="28"/>
          <w:szCs w:val="28"/>
          <w:lang w:eastAsia="ru-RU"/>
        </w:rPr>
        <w:t>руководителя</w:t>
      </w:r>
      <w:r w:rsidRPr="00413B98">
        <w:rPr>
          <w:rFonts w:ascii="Times New Roman" w:eastAsia="Times New Roman" w:hAnsi="Times New Roman"/>
          <w:sz w:val="28"/>
          <w:szCs w:val="28"/>
          <w:lang w:eastAsia="ru-RU"/>
        </w:rPr>
        <w:t>) уполномоченного органа для принятия решения о проведении контрольных мероприятий в форме отчета о проведенном профилактическом визите.</w:t>
      </w:r>
    </w:p>
    <w:p w:rsidR="002E4C33" w:rsidRPr="00FA24B8" w:rsidRDefault="002E4C33" w:rsidP="002E4C33">
      <w:pPr>
        <w:autoSpaceDE w:val="0"/>
        <w:autoSpaceDN w:val="0"/>
        <w:adjustRightInd w:val="0"/>
        <w:spacing w:line="240" w:lineRule="auto"/>
        <w:ind w:right="-284" w:firstLine="709"/>
        <w:jc w:val="both"/>
        <w:rPr>
          <w:rFonts w:ascii="Times New Roman" w:hAnsi="Times New Roman"/>
          <w:color w:val="000000"/>
          <w:sz w:val="28"/>
          <w:szCs w:val="28"/>
        </w:rPr>
      </w:pPr>
      <w:r w:rsidRPr="00FA24B8">
        <w:rPr>
          <w:rFonts w:ascii="Times New Roman" w:hAnsi="Times New Roman"/>
          <w:color w:val="000000"/>
          <w:sz w:val="28"/>
          <w:szCs w:val="28"/>
        </w:rPr>
        <w:t>Срок проведения обязательного профилактического визита не может превышать один рабочий день.</w:t>
      </w:r>
    </w:p>
    <w:p w:rsidR="002E4C33" w:rsidRPr="00FA24B8" w:rsidRDefault="002E4C33" w:rsidP="002E4C33">
      <w:pPr>
        <w:autoSpaceDE w:val="0"/>
        <w:autoSpaceDN w:val="0"/>
        <w:adjustRightInd w:val="0"/>
        <w:spacing w:line="240" w:lineRule="auto"/>
        <w:ind w:right="-284" w:firstLine="709"/>
        <w:jc w:val="both"/>
        <w:rPr>
          <w:rFonts w:ascii="Times New Roman" w:hAnsi="Times New Roman"/>
          <w:color w:val="000000"/>
          <w:sz w:val="28"/>
          <w:szCs w:val="28"/>
        </w:rPr>
      </w:pPr>
      <w:r w:rsidRPr="00FA24B8">
        <w:rPr>
          <w:rFonts w:ascii="Times New Roman" w:hAnsi="Times New Roman"/>
          <w:color w:val="000000"/>
          <w:sz w:val="28"/>
          <w:szCs w:val="28"/>
        </w:rPr>
        <w:t xml:space="preserve">О проведении обязательного профилактического визита контролируемое лицо уведомляется не позднее чем за 5 рабочих дней до даты его проведения. </w:t>
      </w:r>
    </w:p>
    <w:p w:rsidR="002E4C33" w:rsidRPr="00FA24B8" w:rsidRDefault="002E4C33" w:rsidP="002E4C33">
      <w:pPr>
        <w:pStyle w:val="ConsPlusNormal"/>
        <w:ind w:right="-284" w:firstLine="709"/>
        <w:jc w:val="both"/>
        <w:rPr>
          <w:color w:val="000000"/>
          <w:sz w:val="28"/>
          <w:szCs w:val="28"/>
        </w:rPr>
      </w:pPr>
      <w:r w:rsidRPr="00FA24B8">
        <w:rPr>
          <w:color w:val="000000"/>
          <w:sz w:val="28"/>
          <w:szCs w:val="28"/>
        </w:rPr>
        <w:t>Контролируемое лицо вправе отказаться от проведения обязательного профилактического визита, уведомив об этом орган муниципального жилищного контроля не позднее чем за три рабочих дня до даты его проведения</w:t>
      </w:r>
    </w:p>
    <w:p w:rsidR="002E4C33" w:rsidRPr="00413B98" w:rsidRDefault="002E4C33" w:rsidP="002E4C33">
      <w:pPr>
        <w:spacing w:line="240" w:lineRule="auto"/>
        <w:ind w:right="-284"/>
        <w:jc w:val="both"/>
        <w:rPr>
          <w:rFonts w:ascii="Times New Roman" w:eastAsia="Times New Roman" w:hAnsi="Times New Roman"/>
          <w:sz w:val="28"/>
          <w:szCs w:val="28"/>
          <w:lang w:eastAsia="ru-RU"/>
        </w:rPr>
      </w:pP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4. Осуществление муниципального контроля</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в сфере благоустройства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4.1. При осуществлении муниципального контроля в сфере благоустройства уполномоченным органом могут проводиться следующие виды контрольных мероприятий и контрольных действий в рамках указанных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инспекционный визит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инструментального обследования);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рейдовый осмотр (посредством осмотра, опроса, получения письменных объяснений,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инструментального обследования);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документарная проверка (посредством получения письменных объяснений, истребования документов);</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выездная проверка (посредством осмотра, опроса, получения письменных объяснений, истребования документов, инструментального обследования);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выездное обследование (посредством осмотра, инструментального обследования (с применением видеозаписи)).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4.2. Выездное обследование проводится уполномоченным органом без взаимодействия с контролируемыми лицами на основании задания </w:t>
      </w:r>
      <w:r>
        <w:rPr>
          <w:rFonts w:ascii="Times New Roman" w:eastAsia="Times New Roman" w:hAnsi="Times New Roman"/>
          <w:sz w:val="28"/>
          <w:szCs w:val="28"/>
          <w:lang w:eastAsia="ru-RU"/>
        </w:rPr>
        <w:t>руководителя (заместителя руководителя</w:t>
      </w:r>
      <w:r w:rsidRPr="00413B98">
        <w:rPr>
          <w:rFonts w:ascii="Times New Roman" w:eastAsia="Times New Roman" w:hAnsi="Times New Roman"/>
          <w:sz w:val="28"/>
          <w:szCs w:val="28"/>
          <w:lang w:eastAsia="ru-RU"/>
        </w:rPr>
        <w:t>) уполномоченного органа, включая задание, содержащееся в планах работы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4.3.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4.4. По результатам выездного обследования должностное лицо уполномоченного органа составляет акт по форме, утверждаемой </w:t>
      </w:r>
      <w:r>
        <w:rPr>
          <w:rFonts w:ascii="Times New Roman" w:eastAsia="Times New Roman" w:hAnsi="Times New Roman"/>
          <w:sz w:val="28"/>
          <w:szCs w:val="28"/>
          <w:lang w:eastAsia="ru-RU"/>
        </w:rPr>
        <w:t>Уполномоченным органом</w:t>
      </w:r>
      <w:r w:rsidRPr="00413B98">
        <w:rPr>
          <w:rFonts w:ascii="Times New Roman" w:eastAsia="Times New Roman" w:hAnsi="Times New Roman"/>
          <w:sz w:val="28"/>
          <w:szCs w:val="28"/>
          <w:lang w:eastAsia="ru-RU"/>
        </w:rPr>
        <w:t xml:space="preserve">. Акт подписывает должностное лицо </w:t>
      </w:r>
      <w:r>
        <w:rPr>
          <w:rFonts w:ascii="Times New Roman" w:eastAsia="Times New Roman" w:hAnsi="Times New Roman"/>
          <w:sz w:val="28"/>
          <w:szCs w:val="28"/>
          <w:lang w:eastAsia="ru-RU"/>
        </w:rPr>
        <w:t>У</w:t>
      </w:r>
      <w:r w:rsidRPr="00413B98">
        <w:rPr>
          <w:rFonts w:ascii="Times New Roman" w:eastAsia="Times New Roman" w:hAnsi="Times New Roman"/>
          <w:sz w:val="28"/>
          <w:szCs w:val="28"/>
          <w:lang w:eastAsia="ru-RU"/>
        </w:rPr>
        <w:t>полномоченного органа, проводившее выездное обследование.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4.5. Внеплановые контрольные мероприятия уполномоченным органом проводятся в отношении контролируемых лиц по основаниям, предусмотренным пунктами 1, 3 - 5 части 1 и частью 2 статьи 57 Федерального закона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4.6. Индикаторами риска нарушения обязательных требований являются: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1) отсутствие ограждения строительной площадки по всему периметру плотным забором в соответствии с требованиями, установленными администраци</w:t>
      </w:r>
      <w:r>
        <w:rPr>
          <w:rFonts w:ascii="Times New Roman" w:eastAsia="Times New Roman" w:hAnsi="Times New Roman"/>
          <w:sz w:val="28"/>
          <w:szCs w:val="28"/>
          <w:lang w:eastAsia="ru-RU"/>
        </w:rPr>
        <w:t>ей</w:t>
      </w:r>
      <w:r w:rsidRPr="00413B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(указывается наименование муниципального образования)</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2) наличие повреждения фасада здания (сооружения);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3) непринятие мер по содержанию кровли здания, сооружений, элементов водоотводящей системы, оголовок дымоходов и вентиляционных систем здания;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 поступление информации об оформлении инженерного оборудования, нарушающего благоустройство формируемой среды, ухудшающего условия передвижения, противоречащее техническим условиям и требованиям нормативно-технических документов;</w:t>
      </w:r>
    </w:p>
    <w:p w:rsidR="002E4C33" w:rsidRPr="00FA24B8" w:rsidRDefault="002E4C33" w:rsidP="002E4C33">
      <w:pPr>
        <w:spacing w:line="240" w:lineRule="auto"/>
        <w:ind w:right="-284" w:firstLine="709"/>
        <w:jc w:val="both"/>
        <w:rPr>
          <w:rFonts w:ascii="Times New Roman" w:eastAsia="Times New Roman" w:hAnsi="Times New Roman"/>
          <w:color w:val="000000"/>
          <w:sz w:val="28"/>
          <w:szCs w:val="28"/>
          <w:lang w:eastAsia="ru-RU"/>
        </w:rPr>
      </w:pPr>
      <w:r w:rsidRPr="00FA24B8">
        <w:rPr>
          <w:rFonts w:ascii="Times New Roman" w:eastAsia="Times New Roman" w:hAnsi="Times New Roman"/>
          <w:color w:val="000000"/>
          <w:sz w:val="28"/>
          <w:szCs w:val="28"/>
          <w:lang w:eastAsia="ru-RU"/>
        </w:rPr>
        <w:t>5) непроведение уборки и очистки конечных  автобусных остановок, территорий диспетчерских пунктов;</w:t>
      </w:r>
    </w:p>
    <w:p w:rsidR="002E4C33" w:rsidRPr="00FA24B8" w:rsidRDefault="002E4C33" w:rsidP="002E4C33">
      <w:pPr>
        <w:spacing w:line="240" w:lineRule="auto"/>
        <w:ind w:right="-284" w:firstLine="709"/>
        <w:jc w:val="both"/>
        <w:rPr>
          <w:rFonts w:ascii="Times New Roman" w:eastAsia="Times New Roman" w:hAnsi="Times New Roman"/>
          <w:color w:val="000000"/>
          <w:sz w:val="28"/>
          <w:szCs w:val="28"/>
          <w:lang w:eastAsia="ru-RU"/>
        </w:rPr>
      </w:pPr>
      <w:r w:rsidRPr="00FA24B8">
        <w:rPr>
          <w:rFonts w:ascii="Times New Roman" w:eastAsia="Times New Roman" w:hAnsi="Times New Roman"/>
          <w:color w:val="000000"/>
          <w:sz w:val="28"/>
          <w:szCs w:val="28"/>
          <w:lang w:eastAsia="ru-RU"/>
        </w:rPr>
        <w:t>6) необеспечение правообладателями земельных участков своевременной и качественной очистки и уборки принадлежащих им земельных участков;</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7) необеспечение условий доступности для инвалидов объектов социальной, инженерной и транспортной инфраструктур и предоставляемых услуг.</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Перечни индикаторов риска нарушения обязательных требований размещаются на официальном сайте </w:t>
      </w:r>
      <w:r>
        <w:rPr>
          <w:rFonts w:ascii="Times New Roman" w:eastAsia="Times New Roman" w:hAnsi="Times New Roman"/>
          <w:sz w:val="28"/>
          <w:szCs w:val="28"/>
          <w:lang w:eastAsia="ru-RU"/>
        </w:rPr>
        <w:t>Уполномоченного органа</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4.7. Контрольные мероприятия, предусматривающие взаимодействие с контролируемым лицом, проводятся на основании распоряжения </w:t>
      </w:r>
      <w:r>
        <w:rPr>
          <w:rFonts w:ascii="Times New Roman" w:eastAsia="Times New Roman" w:hAnsi="Times New Roman"/>
          <w:sz w:val="28"/>
          <w:szCs w:val="28"/>
          <w:lang w:eastAsia="ru-RU"/>
        </w:rPr>
        <w:t xml:space="preserve">руководителя </w:t>
      </w:r>
      <w:r w:rsidRPr="00413B98">
        <w:rPr>
          <w:rFonts w:ascii="Times New Roman" w:eastAsia="Times New Roman" w:hAnsi="Times New Roman"/>
          <w:sz w:val="28"/>
          <w:szCs w:val="28"/>
          <w:lang w:eastAsia="ru-RU"/>
        </w:rPr>
        <w:t>уполномоченного органа о проведении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4.8. В случае принятия решения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установления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органа о проведении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4.9. Контрольные мероприятия в отношении юридических лиц, индивидуальных предпринимателей, граждан проводятся должностными лицами уполномоченного органа в соответствии с Федеральным законом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4.10. Уполномоченный орган при организации и осуществлении муниципального контроля в сфере благоустройства получает на безвозмездной </w:t>
      </w:r>
      <w:r w:rsidRPr="00413B98">
        <w:rPr>
          <w:rFonts w:ascii="Times New Roman" w:eastAsia="Times New Roman" w:hAnsi="Times New Roman"/>
          <w:sz w:val="28"/>
          <w:szCs w:val="28"/>
          <w:lang w:eastAsia="ru-RU"/>
        </w:rPr>
        <w:lastRenderedPageBreak/>
        <w:t>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порядке, установленном Правительством Российской Федерации.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4.11. Для фиксации инспекторами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иные способы фиксации, проводимые должностными лицами, уполномоченными на проведение контрольного (надзорного)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контрольных мероприятий принимается должностным лицом уполномоченного органа самостоятельно. В обязательном порядке фото- или видеофиксация доказательств нарушений обязательных требований осуществляется при проведении выездного обследования.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Проведение фотосъемки, аудио- и видеозаписи осуществляется с обязательным уведомлением контролируемого лица.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Фиксация нарушений обязательных требований при помощи фотосъемки проводится не менее чем двумя снимками в условиях достаточной освещенности.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Аудио- и видеозапись осуществляется в ходе проведения контрольного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Информация о проведении фотосъемки, аудио- и видеозаписи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Результаты проведения фотосъемки, аудио- и видеозаписи являются приложением к акту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Инструментальные обследования в ходе проведения контрольных мероприятий осуществляются путем проведения измерений, выполняемых </w:t>
      </w:r>
      <w:r w:rsidRPr="00413B98">
        <w:rPr>
          <w:rFonts w:ascii="Times New Roman" w:eastAsia="Times New Roman" w:hAnsi="Times New Roman"/>
          <w:sz w:val="28"/>
          <w:szCs w:val="28"/>
          <w:lang w:eastAsia="ru-RU"/>
        </w:rPr>
        <w:lastRenderedPageBreak/>
        <w:t>должностными лицами, уполномоченными на проведение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5. Результаты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5.1.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уполномоченным органом мер, предусмотренных частью 2 статьи 90 Федерального закона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5.2.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Оформление акта производится в день окончания проведения такого мероприятия на месте проведения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Акт контрольного мероприятия, проведение которого было согласовано прокуратурой города Саратова, направляется в прокуратуру города Саратова посредством размещения в едином реестре контрольных (надзорных) мероприятий непосредственно после его оформления.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5.3. Информация о контрольных мероприятиях размещается в едином реестре контрольных (надзорных)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5.4. Информирование контролируемых лиц о совершаемых должностными лицами уполномоченного органа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w:t>
      </w:r>
      <w:r w:rsidRPr="00413B98">
        <w:rPr>
          <w:rFonts w:ascii="Times New Roman" w:eastAsia="Times New Roman" w:hAnsi="Times New Roman"/>
          <w:sz w:val="28"/>
          <w:szCs w:val="28"/>
          <w:lang w:eastAsia="ru-RU"/>
        </w:rPr>
        <w:lastRenderedPageBreak/>
        <w:t xml:space="preserve">муниципальных услуг и исполнения государственных и муниципальных функций в электронном форме, в том числе через федеральную государственную информационную систему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Единый портал государственных и муниципальных услуг (функций)</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(далее - единый портал государственных и муниципальных услуг).</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уполномоченного органа действиях и принимаемых решениях путем направления ему документов на бумажном носителе в случае направления им в адрес уполномоченного органа уведомления о необходимости получения документов на бумажном носителе либо отсутствия у уполномоченного 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контролируемое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в уполномоченный орган документы на бумажном носителе.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5.5. До 31 декабря 2023 года информирование контролируемого лица о совершаемых должностными лицами уполномоченного органа действиях и принимаемых решениях, направление документов и сведений контролируемому лицу уполномоченным органом в соответствии со статьей 21 Федерального закона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 xml:space="preserve">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5.6. Индивидуальный предприниматель, гражданин, являющиеся контролируемыми лицами, вправе представить в уполномоченный орган информацию о невозможности присутствия при проведении контрольного (надзорного) мероприятия в случае:</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 отсутствия по месту регистрации индивидуального предпринимателя, гражданина на момент проведения контрольного мероприятия в связи с направлением в служебную командировку, ежегодным отпуском (подтверждается соответственно приказом (распоряжением) о направлении в командировку, предоставлении отпуска);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б) временной нетрудоспособности на момент проведения контрольного мероприятия (подтверждается справкой медицинского учреждения);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смерти близкого родственника (подтверждается свидетельством о смерти).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lastRenderedPageBreak/>
        <w:t>Информация о невозможности присутствия при проведении контрольного мероприятия направляется непосредственно индивидуальным предпринимателем, гражданином, являющимися контролируемыми лицами, или их законными представителями в уполномоченный орган на адрес, указанный в решении о проведении контрольного мероприятия.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В случаях, указанных в настоящем пункте, проведение контрольного мероприятия в отношении индивидуального предпринимателя, гражданина, являющихся контролируемыми лицами, предоставившими такую информацию, переносится на основании распоряжения начальника уполномоченного органа на срок до устранения причин, препятствующих присутствию контролируемого лица при проведении контрольного мероприятия, с уведомлением о принятом решении индивидуального предпринимателя, гражданина в письменной форме или форме электронного документа и внесением соответствующих изменений в реестр контрольных (надзорных) мероприятий.</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уполномоченного органа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5.8. В случае выявления при проведении контрольного мероприятия нарушений обязательных требований контролируемым лицом уполномоченный орган в пределах полномочий, предусмотренных законодательством Российской Федерации, обязан:</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в) при выявлении в ходе контрольного мероприятия признаков преступления или административного правонарушения направить информацию об этом в соответствующий государственный орган или при наличии </w:t>
      </w:r>
      <w:r w:rsidRPr="00413B98">
        <w:rPr>
          <w:rFonts w:ascii="Times New Roman" w:eastAsia="Times New Roman" w:hAnsi="Times New Roman"/>
          <w:sz w:val="28"/>
          <w:szCs w:val="28"/>
          <w:lang w:eastAsia="ru-RU"/>
        </w:rPr>
        <w:lastRenderedPageBreak/>
        <w:t>соответствующих полномочий принять меры по привлечению виновных лиц к установленной законом ответственности;</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5.9. Форма предписания об устранении выявленных нарушений утверждается распоряжением начальника уполномоченного органа.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6. Досудебный порядок подачи жалобы</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6.1. Решения органов муниципального контроля, действия (бездействие) должностных лиц органов муниципального контроля, осуществляющих муниципальный контроль, могут быть обжалованы в порядке, установленном законодательством Российской Федерации.</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1) решений о проведении контрольных мероприятий;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2) актов контрольных мероприятий, предписаний об устранении выявленных нарушений;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3) действий (бездействия) должностных лиц органов муниципального контроля в рамках контрольных мероприятий.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6.3. Жалоба подается контролируемым лицом в уполномоченный на рассмотрение жалобы орган в письменной форме электронном виде с использованием Единого портала государственных и муниципальных услуг либо на бумажном носителе лично или посредством почтовой связи.</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Форма и содержание жалобы, а также основания для отказа в рассмотрении жалобы установлены Федеральным законом N 248-ФЗ.</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6.4. Жалоба на действия (бездействие) специалистов органов муниципального контроля, подается в органы муниципального контроля и рассматривается его руководителем.</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lastRenderedPageBreak/>
        <w:t>Жалоба на решение органов муниципального контроля, действия (бездействие) руководителя органа муниципального контроля подается в администрацию города и рассматривается главой города или уполномоченным им заместителем главы администрации города в соответствии с распределением обязанностей между главой города, первыми заместителями главы администрации города и заместителями главы администрации города.</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6.5. Жалоба на решение органов муниципального контроля,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2E4C33" w:rsidRPr="00FA24B8" w:rsidRDefault="002E4C33" w:rsidP="002E4C33">
      <w:pPr>
        <w:spacing w:line="240" w:lineRule="auto"/>
        <w:ind w:right="-284" w:firstLine="709"/>
        <w:jc w:val="both"/>
        <w:rPr>
          <w:rFonts w:ascii="Verdana" w:eastAsia="Times New Roman" w:hAnsi="Verdana"/>
          <w:color w:val="000000"/>
          <w:sz w:val="28"/>
          <w:szCs w:val="28"/>
          <w:lang w:eastAsia="ru-RU"/>
        </w:rPr>
      </w:pPr>
      <w:r w:rsidRPr="00FA24B8">
        <w:rPr>
          <w:rFonts w:ascii="Times New Roman" w:eastAsia="Times New Roman" w:hAnsi="Times New Roman"/>
          <w:color w:val="000000"/>
          <w:sz w:val="28"/>
          <w:szCs w:val="28"/>
          <w:lang w:eastAsia="ru-RU"/>
        </w:rPr>
        <w:t>Жалоба на предписание может быть подана в течение десяти рабочих дней с момента получения контролируемым лицом предписания.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В случае пропуска по уважительной причине срока подачи жалобы этот срок по ходатайству лица, подающего жалобу, может быть восстановлен органом или должностным лицом, уполномоченным на рассмотрение жалобы.</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6.6.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6.7. Жалоба может содержать ходатайство о приостановлении исполнения обжалуемого решения органов муниципального контроля.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6.8. Уполномоченный на рассмотрение жалобы орган в срок не позднее двух рабочих дней со дня регистрации жалобы принимает решение:</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1) о приостановлении исполнения обжалуемого решения органов муниципального контроля;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2) об отказе в приостановлении исполнения обжалуемого решения органов муниципального контроля.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6.9. Жалоба подлежит рассмотрению уполномоченным на рассмотрение жалобы органом в порядке, установленном статьями 42 - 43 Федерального закона N 248-ФЗ в течение двадцати рабочих дней со дня ее регистрации. В исключительных случаях, связанных с необходимостью запроса материалов в других органах государственной власти, органах местного самоуправления и организациях, срок рассмотрения жалобы может быть продлен уполномоченным на рассмотрение жалобы органом, но не более чем на двадцать рабочих дней.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6.10. По итогам рассмотрения жалобы уполномоченный на рассмотрение жалобы орган принимает одно из следующих решений: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1) оставляет жалобу без удовлетворения;</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lastRenderedPageBreak/>
        <w:t>2) отменяет решение органов муниципального контроля полностью или частично;</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3) отменяет решение органов муниципального контроля полностью и принимает новое решение;</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4) признает действия (бездействие) должностных лиц органов муниципального контроля незаконными и выносит решение по существу, в том числе об осуществлении при необходимости определенных действий.</w:t>
      </w:r>
    </w:p>
    <w:p w:rsidR="002E4C33" w:rsidRPr="00050E7B" w:rsidRDefault="002E4C33" w:rsidP="002E4C33">
      <w:pPr>
        <w:spacing w:line="240" w:lineRule="auto"/>
        <w:ind w:right="-284" w:firstLine="709"/>
        <w:jc w:val="both"/>
        <w:rPr>
          <w:rFonts w:ascii="Verdana" w:eastAsia="Times New Roman" w:hAnsi="Verdana"/>
          <w:sz w:val="28"/>
          <w:szCs w:val="28"/>
          <w:lang w:eastAsia="ru-RU"/>
        </w:rPr>
      </w:pPr>
      <w:r w:rsidRPr="00050E7B">
        <w:rPr>
          <w:rFonts w:ascii="Times New Roman" w:eastAsia="Times New Roman" w:hAnsi="Times New Roman"/>
          <w:sz w:val="28"/>
          <w:szCs w:val="28"/>
          <w:lang w:eastAsia="ru-RU"/>
        </w:rPr>
        <w:t>6.11. Решение уполномоченного по результатам рассмотрения жалобы органа, содержащее обоснование принятого решения, срок и порядок его исполнения направляется контролируемому лицу.</w:t>
      </w:r>
    </w:p>
    <w:p w:rsidR="002E4C33" w:rsidRPr="00050E7B" w:rsidRDefault="002E4C33" w:rsidP="002E4C33">
      <w:pPr>
        <w:spacing w:line="240" w:lineRule="auto"/>
        <w:ind w:firstLine="709"/>
        <w:rPr>
          <w:rFonts w:ascii="Verdana" w:eastAsia="Times New Roman" w:hAnsi="Verdana"/>
          <w:sz w:val="21"/>
          <w:szCs w:val="21"/>
          <w:lang w:eastAsia="ru-RU"/>
        </w:rPr>
      </w:pPr>
      <w:r w:rsidRPr="00050E7B">
        <w:rPr>
          <w:rFonts w:ascii="Times New Roman" w:eastAsia="Times New Roman" w:hAnsi="Times New Roman"/>
          <w:sz w:val="24"/>
          <w:szCs w:val="24"/>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7. Оценка результативности и эффективности осуществления</w:t>
      </w:r>
    </w:p>
    <w:p w:rsidR="002E4C33" w:rsidRPr="00413B98" w:rsidRDefault="002E4C33" w:rsidP="002E4C33">
      <w:pPr>
        <w:spacing w:line="240" w:lineRule="auto"/>
        <w:ind w:right="-284"/>
        <w:rPr>
          <w:rFonts w:ascii="Times New Roman" w:eastAsia="Times New Roman" w:hAnsi="Times New Roman"/>
          <w:sz w:val="28"/>
          <w:szCs w:val="28"/>
          <w:lang w:eastAsia="ru-RU"/>
        </w:rPr>
      </w:pPr>
      <w:r w:rsidRPr="00413B98">
        <w:rPr>
          <w:rFonts w:ascii="Times New Roman" w:eastAsia="Times New Roman" w:hAnsi="Times New Roman"/>
          <w:b/>
          <w:bCs/>
          <w:sz w:val="28"/>
          <w:szCs w:val="28"/>
          <w:lang w:eastAsia="ru-RU"/>
        </w:rPr>
        <w:t>муниципального контроля в сфере благоустройства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7.1.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О государственном контроле (надзоре) и муниципальном контроле в Российской Федерации</w:t>
      </w:r>
      <w:r>
        <w:rPr>
          <w:rFonts w:ascii="Times New Roman" w:eastAsia="Times New Roman" w:hAnsi="Times New Roman"/>
          <w:sz w:val="28"/>
          <w:szCs w:val="28"/>
          <w:lang w:eastAsia="ru-RU"/>
        </w:rPr>
        <w:t>»</w:t>
      </w:r>
      <w:r w:rsidRPr="00413B98">
        <w:rPr>
          <w:rFonts w:ascii="Times New Roman" w:eastAsia="Times New Roman" w:hAnsi="Times New Roman"/>
          <w:sz w:val="28"/>
          <w:szCs w:val="28"/>
          <w:lang w:eastAsia="ru-RU"/>
        </w:rPr>
        <w:t>.</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xml:space="preserve">7.2. Ключевые показатели вида контроля и их целевые значения, индикативные показатели для муниципального контроля в сфере благоустройства утверждаются решением </w:t>
      </w:r>
      <w:r>
        <w:rPr>
          <w:rFonts w:ascii="Times New Roman" w:eastAsia="Times New Roman" w:hAnsi="Times New Roman"/>
          <w:sz w:val="28"/>
          <w:szCs w:val="28"/>
          <w:lang w:eastAsia="ru-RU"/>
        </w:rPr>
        <w:t>Собрания депутатов (указывается наименование муниципального образования).</w:t>
      </w:r>
    </w:p>
    <w:p w:rsidR="002E4C33" w:rsidRDefault="002E4C33" w:rsidP="002E4C33">
      <w:pPr>
        <w:spacing w:line="240" w:lineRule="auto"/>
        <w:ind w:right="-284" w:firstLine="709"/>
        <w:jc w:val="both"/>
        <w:rPr>
          <w:rFonts w:ascii="Times New Roman" w:eastAsia="Times New Roman" w:hAnsi="Times New Roman"/>
          <w:sz w:val="28"/>
          <w:szCs w:val="28"/>
          <w:lang w:eastAsia="ru-RU"/>
        </w:rPr>
      </w:pPr>
    </w:p>
    <w:tbl>
      <w:tblPr>
        <w:tblW w:w="9481" w:type="dxa"/>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43"/>
        <w:gridCol w:w="1640"/>
        <w:gridCol w:w="4198"/>
      </w:tblGrid>
      <w:tr w:rsidR="002E4C33" w:rsidRPr="00F06A2D" w:rsidTr="00A256B9">
        <w:trPr>
          <w:trHeight w:val="1199"/>
        </w:trPr>
        <w:tc>
          <w:tcPr>
            <w:tcW w:w="3643" w:type="dxa"/>
            <w:tcBorders>
              <w:top w:val="nil"/>
              <w:left w:val="nil"/>
              <w:bottom w:val="nil"/>
              <w:right w:val="nil"/>
            </w:tcBorders>
          </w:tcPr>
          <w:p w:rsidR="002E4C33" w:rsidRPr="00F06A2D" w:rsidRDefault="002E4C33" w:rsidP="00A256B9">
            <w:pPr>
              <w:spacing w:line="228" w:lineRule="auto"/>
              <w:jc w:val="center"/>
              <w:rPr>
                <w:sz w:val="20"/>
                <w:szCs w:val="20"/>
              </w:rPr>
            </w:pPr>
          </w:p>
        </w:tc>
        <w:tc>
          <w:tcPr>
            <w:tcW w:w="1640" w:type="dxa"/>
            <w:tcBorders>
              <w:top w:val="nil"/>
              <w:left w:val="nil"/>
              <w:bottom w:val="nil"/>
              <w:right w:val="nil"/>
            </w:tcBorders>
          </w:tcPr>
          <w:p w:rsidR="002E4C33" w:rsidRPr="00F06A2D" w:rsidRDefault="002E4C33" w:rsidP="00A256B9">
            <w:pPr>
              <w:spacing w:line="228" w:lineRule="auto"/>
              <w:jc w:val="center"/>
              <w:rPr>
                <w:sz w:val="20"/>
                <w:szCs w:val="20"/>
              </w:rPr>
            </w:pPr>
            <w:r w:rsidRPr="00F06A2D">
              <w:rPr>
                <w:noProof/>
                <w:sz w:val="20"/>
                <w:szCs w:val="20"/>
                <w:lang w:eastAsia="ru-RU"/>
              </w:rPr>
              <w:drawing>
                <wp:inline distT="0" distB="0" distL="0" distR="0">
                  <wp:extent cx="807720" cy="95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76" t="-647" r="-76" b="-1035"/>
                          <a:stretch>
                            <a:fillRect/>
                          </a:stretch>
                        </pic:blipFill>
                        <pic:spPr bwMode="auto">
                          <a:xfrm>
                            <a:off x="0" y="0"/>
                            <a:ext cx="807720" cy="952500"/>
                          </a:xfrm>
                          <a:prstGeom prst="rect">
                            <a:avLst/>
                          </a:prstGeom>
                          <a:noFill/>
                          <a:ln>
                            <a:noFill/>
                          </a:ln>
                        </pic:spPr>
                      </pic:pic>
                    </a:graphicData>
                  </a:graphic>
                </wp:inline>
              </w:drawing>
            </w:r>
          </w:p>
        </w:tc>
        <w:tc>
          <w:tcPr>
            <w:tcW w:w="4198" w:type="dxa"/>
            <w:tcBorders>
              <w:top w:val="nil"/>
              <w:left w:val="nil"/>
              <w:bottom w:val="nil"/>
              <w:right w:val="nil"/>
            </w:tcBorders>
          </w:tcPr>
          <w:p w:rsidR="002E4C33" w:rsidRPr="00F06A2D" w:rsidRDefault="002E4C33" w:rsidP="00A256B9">
            <w:pPr>
              <w:spacing w:line="228" w:lineRule="auto"/>
              <w:jc w:val="center"/>
              <w:rPr>
                <w:sz w:val="20"/>
                <w:szCs w:val="20"/>
              </w:rPr>
            </w:pPr>
          </w:p>
        </w:tc>
      </w:tr>
      <w:tr w:rsidR="002E4C33" w:rsidRPr="00F06A2D" w:rsidTr="00A256B9">
        <w:trPr>
          <w:trHeight w:val="564"/>
        </w:trPr>
        <w:tc>
          <w:tcPr>
            <w:tcW w:w="3643" w:type="dxa"/>
            <w:tcBorders>
              <w:top w:val="nil"/>
              <w:left w:val="nil"/>
              <w:bottom w:val="nil"/>
              <w:right w:val="nil"/>
            </w:tcBorders>
          </w:tcPr>
          <w:p w:rsidR="002E4C33" w:rsidRPr="00F06A2D" w:rsidRDefault="002E4C33" w:rsidP="00A256B9">
            <w:pPr>
              <w:spacing w:line="228" w:lineRule="auto"/>
              <w:jc w:val="center"/>
              <w:rPr>
                <w:b/>
                <w:bCs/>
              </w:rPr>
            </w:pPr>
            <w:r w:rsidRPr="00F06A2D">
              <w:rPr>
                <w:b/>
                <w:bCs/>
              </w:rPr>
              <w:t>ЧĂВАШ РЕСПУБЛИКИ</w:t>
            </w:r>
          </w:p>
          <w:p w:rsidR="002E4C33" w:rsidRPr="00F06A2D" w:rsidRDefault="002E4C33" w:rsidP="00A256B9">
            <w:pPr>
              <w:spacing w:line="228" w:lineRule="auto"/>
              <w:jc w:val="center"/>
            </w:pPr>
            <w:r w:rsidRPr="00F06A2D">
              <w:rPr>
                <w:b/>
                <w:bCs/>
              </w:rPr>
              <w:t>КОМСОМОЛЬСКИ РАЙОНĚ</w:t>
            </w:r>
          </w:p>
        </w:tc>
        <w:tc>
          <w:tcPr>
            <w:tcW w:w="1640" w:type="dxa"/>
            <w:tcBorders>
              <w:top w:val="nil"/>
              <w:left w:val="nil"/>
              <w:bottom w:val="nil"/>
              <w:right w:val="nil"/>
            </w:tcBorders>
          </w:tcPr>
          <w:p w:rsidR="002E4C33" w:rsidRPr="00F06A2D" w:rsidRDefault="002E4C33" w:rsidP="00A256B9">
            <w:pPr>
              <w:spacing w:line="228" w:lineRule="auto"/>
              <w:jc w:val="center"/>
            </w:pPr>
          </w:p>
        </w:tc>
        <w:tc>
          <w:tcPr>
            <w:tcW w:w="4198" w:type="dxa"/>
            <w:tcBorders>
              <w:top w:val="nil"/>
              <w:left w:val="nil"/>
              <w:bottom w:val="nil"/>
              <w:right w:val="nil"/>
            </w:tcBorders>
          </w:tcPr>
          <w:p w:rsidR="002E4C33" w:rsidRPr="00F06A2D" w:rsidRDefault="002E4C33" w:rsidP="00A256B9">
            <w:pPr>
              <w:tabs>
                <w:tab w:val="left" w:pos="3150"/>
              </w:tabs>
              <w:spacing w:line="228" w:lineRule="auto"/>
              <w:jc w:val="center"/>
              <w:rPr>
                <w:b/>
                <w:bCs/>
              </w:rPr>
            </w:pPr>
            <w:r w:rsidRPr="00F06A2D">
              <w:rPr>
                <w:b/>
                <w:bCs/>
              </w:rPr>
              <w:t>ЧУВАШСКАЯ РЕСПУБЛИКА</w:t>
            </w:r>
          </w:p>
          <w:p w:rsidR="002E4C33" w:rsidRPr="00F06A2D" w:rsidRDefault="002E4C33" w:rsidP="00A256B9">
            <w:pPr>
              <w:spacing w:line="228" w:lineRule="auto"/>
              <w:jc w:val="center"/>
            </w:pPr>
            <w:r w:rsidRPr="00F06A2D">
              <w:rPr>
                <w:b/>
                <w:bCs/>
              </w:rPr>
              <w:t>КОМСОМОЛЬСКИЙ РАЙОН</w:t>
            </w:r>
          </w:p>
        </w:tc>
      </w:tr>
      <w:tr w:rsidR="002E4C33" w:rsidRPr="00F06A2D" w:rsidTr="00A256B9">
        <w:trPr>
          <w:trHeight w:val="2071"/>
        </w:trPr>
        <w:tc>
          <w:tcPr>
            <w:tcW w:w="3643" w:type="dxa"/>
            <w:tcBorders>
              <w:top w:val="nil"/>
              <w:left w:val="nil"/>
              <w:bottom w:val="nil"/>
              <w:right w:val="nil"/>
            </w:tcBorders>
          </w:tcPr>
          <w:p w:rsidR="002E4C33" w:rsidRPr="00F06A2D" w:rsidRDefault="002E4C33" w:rsidP="00A256B9">
            <w:pPr>
              <w:spacing w:before="40" w:line="228" w:lineRule="auto"/>
              <w:jc w:val="center"/>
              <w:rPr>
                <w:b/>
                <w:bCs/>
                <w:noProof/>
                <w:color w:val="000000"/>
              </w:rPr>
            </w:pPr>
            <w:r w:rsidRPr="00F06A2D">
              <w:rPr>
                <w:b/>
                <w:bCs/>
                <w:noProof/>
                <w:color w:val="000000"/>
              </w:rPr>
              <w:t>КОМСОМОЛЬСКИ ЯЛ ПОСЕЛЕНИЙĚН</w:t>
            </w:r>
          </w:p>
          <w:p w:rsidR="002E4C33" w:rsidRPr="00F06A2D" w:rsidRDefault="002E4C33" w:rsidP="00A256B9">
            <w:pPr>
              <w:spacing w:before="20" w:line="228" w:lineRule="auto"/>
              <w:jc w:val="center"/>
              <w:rPr>
                <w:rStyle w:val="a3"/>
                <w:color w:val="000000"/>
              </w:rPr>
            </w:pPr>
            <w:r w:rsidRPr="00F06A2D">
              <w:rPr>
                <w:b/>
                <w:bCs/>
                <w:noProof/>
                <w:color w:val="000000"/>
              </w:rPr>
              <w:t>ДЕПУТАТСЕН ПУХĂВĚ</w:t>
            </w:r>
          </w:p>
          <w:p w:rsidR="002E4C33" w:rsidRPr="00F06A2D" w:rsidRDefault="002E4C33" w:rsidP="00A256B9">
            <w:pPr>
              <w:spacing w:line="228" w:lineRule="auto"/>
              <w:jc w:val="center"/>
              <w:rPr>
                <w:rStyle w:val="a3"/>
                <w:b w:val="0"/>
                <w:bCs w:val="0"/>
              </w:rPr>
            </w:pPr>
          </w:p>
          <w:p w:rsidR="002E4C33" w:rsidRPr="00F06A2D" w:rsidRDefault="002E4C33" w:rsidP="00A256B9">
            <w:pPr>
              <w:spacing w:line="228" w:lineRule="auto"/>
              <w:jc w:val="center"/>
              <w:rPr>
                <w:b/>
                <w:bCs/>
              </w:rPr>
            </w:pPr>
            <w:r w:rsidRPr="00F06A2D">
              <w:rPr>
                <w:b/>
                <w:bCs/>
              </w:rPr>
              <w:t>ЙЫШĂНУ</w:t>
            </w:r>
          </w:p>
          <w:p w:rsidR="002E4C33" w:rsidRPr="00F06A2D" w:rsidRDefault="002E4C33" w:rsidP="00A256B9">
            <w:pPr>
              <w:spacing w:line="228" w:lineRule="auto"/>
              <w:jc w:val="center"/>
              <w:rPr>
                <w:color w:val="000000"/>
              </w:rPr>
            </w:pPr>
            <w:r>
              <w:rPr>
                <w:color w:val="000000"/>
              </w:rPr>
              <w:t>23.12.2021ç. №  1</w:t>
            </w:r>
            <w:r w:rsidRPr="00F06A2D">
              <w:rPr>
                <w:color w:val="000000"/>
              </w:rPr>
              <w:t>/</w:t>
            </w:r>
            <w:r>
              <w:rPr>
                <w:color w:val="000000"/>
              </w:rPr>
              <w:t>52</w:t>
            </w:r>
          </w:p>
          <w:p w:rsidR="002E4C33" w:rsidRPr="00F06A2D" w:rsidRDefault="002E4C33" w:rsidP="00A256B9">
            <w:pPr>
              <w:spacing w:line="228" w:lineRule="auto"/>
              <w:jc w:val="center"/>
            </w:pPr>
            <w:r w:rsidRPr="00F06A2D">
              <w:lastRenderedPageBreak/>
              <w:t>Комсомольски ялě</w:t>
            </w:r>
          </w:p>
        </w:tc>
        <w:tc>
          <w:tcPr>
            <w:tcW w:w="1640" w:type="dxa"/>
            <w:tcBorders>
              <w:top w:val="nil"/>
              <w:left w:val="nil"/>
              <w:bottom w:val="nil"/>
              <w:right w:val="nil"/>
            </w:tcBorders>
          </w:tcPr>
          <w:p w:rsidR="002E4C33" w:rsidRPr="00F06A2D" w:rsidRDefault="002E4C33" w:rsidP="00A256B9">
            <w:pPr>
              <w:spacing w:line="228" w:lineRule="auto"/>
              <w:jc w:val="center"/>
            </w:pPr>
          </w:p>
        </w:tc>
        <w:tc>
          <w:tcPr>
            <w:tcW w:w="4198" w:type="dxa"/>
            <w:tcBorders>
              <w:top w:val="nil"/>
              <w:left w:val="nil"/>
              <w:bottom w:val="nil"/>
              <w:right w:val="nil"/>
            </w:tcBorders>
          </w:tcPr>
          <w:p w:rsidR="002E4C33" w:rsidRPr="00F06A2D" w:rsidRDefault="002E4C33" w:rsidP="00A256B9">
            <w:pPr>
              <w:spacing w:before="40" w:line="228" w:lineRule="auto"/>
              <w:jc w:val="center"/>
              <w:rPr>
                <w:b/>
                <w:bCs/>
                <w:noProof/>
                <w:color w:val="000000"/>
              </w:rPr>
            </w:pPr>
            <w:r w:rsidRPr="00F06A2D">
              <w:rPr>
                <w:b/>
                <w:bCs/>
                <w:noProof/>
                <w:color w:val="000000"/>
              </w:rPr>
              <w:t>СОБРАНИЕ ДЕПУТАТОВ</w:t>
            </w:r>
          </w:p>
          <w:p w:rsidR="002E4C33" w:rsidRPr="00F06A2D" w:rsidRDefault="002E4C33" w:rsidP="00A256B9">
            <w:pPr>
              <w:spacing w:line="228" w:lineRule="auto"/>
              <w:jc w:val="center"/>
              <w:rPr>
                <w:b/>
                <w:bCs/>
                <w:noProof/>
                <w:color w:val="000000"/>
              </w:rPr>
            </w:pPr>
            <w:r w:rsidRPr="00F06A2D">
              <w:rPr>
                <w:b/>
                <w:bCs/>
                <w:noProof/>
                <w:color w:val="000000"/>
              </w:rPr>
              <w:t>КОМСОМОЛЬСКОГО</w:t>
            </w:r>
          </w:p>
          <w:p w:rsidR="002E4C33" w:rsidRPr="00F06A2D" w:rsidRDefault="002E4C33" w:rsidP="00A256B9">
            <w:pPr>
              <w:spacing w:line="228" w:lineRule="auto"/>
              <w:jc w:val="center"/>
            </w:pPr>
            <w:r w:rsidRPr="00F06A2D">
              <w:rPr>
                <w:b/>
                <w:bCs/>
                <w:noProof/>
                <w:color w:val="000000"/>
              </w:rPr>
              <w:t>СЕЛЬСКОГО ПОСЕЛЕНИЯ</w:t>
            </w:r>
          </w:p>
          <w:p w:rsidR="002E4C33" w:rsidRPr="00F06A2D" w:rsidRDefault="002E4C33" w:rsidP="00A256B9">
            <w:pPr>
              <w:pStyle w:val="2"/>
              <w:keepNext w:val="0"/>
              <w:spacing w:line="228" w:lineRule="auto"/>
              <w:jc w:val="center"/>
              <w:rPr>
                <w:rFonts w:ascii="Times New Roman" w:hAnsi="Times New Roman"/>
                <w:lang w:eastAsia="en-US"/>
              </w:rPr>
            </w:pPr>
            <w:r w:rsidRPr="00F06A2D">
              <w:rPr>
                <w:rFonts w:ascii="Times New Roman" w:hAnsi="Times New Roman"/>
                <w:lang w:eastAsia="en-US"/>
              </w:rPr>
              <w:t>РЕШЕНИЕ</w:t>
            </w:r>
          </w:p>
          <w:p w:rsidR="002E4C33" w:rsidRPr="00F06A2D" w:rsidRDefault="002E4C33" w:rsidP="00A256B9">
            <w:pPr>
              <w:spacing w:line="228" w:lineRule="auto"/>
              <w:jc w:val="center"/>
              <w:rPr>
                <w:color w:val="000000"/>
              </w:rPr>
            </w:pPr>
            <w:r>
              <w:rPr>
                <w:color w:val="000000"/>
              </w:rPr>
              <w:t>23.12</w:t>
            </w:r>
            <w:r w:rsidRPr="00F06A2D">
              <w:rPr>
                <w:color w:val="000000"/>
              </w:rPr>
              <w:t xml:space="preserve">.2021 г. № </w:t>
            </w:r>
            <w:r>
              <w:rPr>
                <w:color w:val="000000"/>
              </w:rPr>
              <w:t xml:space="preserve"> 1</w:t>
            </w:r>
            <w:r w:rsidRPr="00F06A2D">
              <w:rPr>
                <w:color w:val="000000"/>
              </w:rPr>
              <w:t>/</w:t>
            </w:r>
            <w:r>
              <w:rPr>
                <w:color w:val="000000"/>
              </w:rPr>
              <w:t>52</w:t>
            </w:r>
          </w:p>
          <w:p w:rsidR="002E4C33" w:rsidRPr="00F06A2D" w:rsidRDefault="002E4C33" w:rsidP="00A256B9">
            <w:pPr>
              <w:spacing w:line="228" w:lineRule="auto"/>
              <w:jc w:val="center"/>
            </w:pPr>
            <w:r w:rsidRPr="00F06A2D">
              <w:lastRenderedPageBreak/>
              <w:t>село Комсомольское</w:t>
            </w:r>
          </w:p>
          <w:p w:rsidR="002E4C33" w:rsidRPr="00F06A2D" w:rsidRDefault="002E4C33" w:rsidP="00A256B9">
            <w:pPr>
              <w:spacing w:line="228" w:lineRule="auto"/>
              <w:jc w:val="center"/>
            </w:pPr>
          </w:p>
        </w:tc>
      </w:tr>
    </w:tbl>
    <w:p w:rsidR="002E4C33" w:rsidRPr="00900C11" w:rsidRDefault="002E4C33" w:rsidP="002E4C33">
      <w:pPr>
        <w:pStyle w:val="ConsPlusNormal"/>
      </w:pPr>
    </w:p>
    <w:p w:rsidR="002E4C33" w:rsidRPr="00900C11" w:rsidRDefault="002E4C33" w:rsidP="002E4C33">
      <w:pPr>
        <w:pStyle w:val="ConsPlusNormal"/>
        <w:tabs>
          <w:tab w:val="left" w:pos="4678"/>
          <w:tab w:val="left" w:pos="5529"/>
        </w:tabs>
        <w:ind w:right="4818"/>
        <w:jc w:val="both"/>
        <w:rPr>
          <w:b/>
        </w:rPr>
      </w:pPr>
      <w:r w:rsidRPr="00900C11">
        <w:rPr>
          <w:b/>
        </w:rPr>
        <w:t xml:space="preserve">О внесении изменений в решение Собрания депутатов </w:t>
      </w:r>
      <w:r w:rsidRPr="00900C11">
        <w:rPr>
          <w:b/>
          <w:bCs/>
        </w:rPr>
        <w:t xml:space="preserve">Комсомольского </w:t>
      </w:r>
      <w:r w:rsidRPr="00900C11">
        <w:rPr>
          <w:b/>
        </w:rPr>
        <w:t>сельского поселения Комсомольского района Чувашской Республики от 24 декабря 2020 года № 1/20 "</w:t>
      </w:r>
      <w:r w:rsidRPr="00900C11">
        <w:rPr>
          <w:b/>
          <w:bCs/>
        </w:rPr>
        <w:t>О бюджете Комсомольского сельского поселения Комсомольск</w:t>
      </w:r>
      <w:r w:rsidRPr="00900C11">
        <w:rPr>
          <w:b/>
          <w:bCs/>
        </w:rPr>
        <w:t>о</w:t>
      </w:r>
      <w:r w:rsidRPr="00900C11">
        <w:rPr>
          <w:b/>
          <w:bCs/>
        </w:rPr>
        <w:t>го района Чувашской Республики на 2021 год и на плановый период 2022 и 2023 годов</w:t>
      </w:r>
      <w:r w:rsidRPr="00900C11">
        <w:rPr>
          <w:b/>
        </w:rPr>
        <w:t>"</w:t>
      </w:r>
    </w:p>
    <w:p w:rsidR="002E4C33" w:rsidRPr="00900C11" w:rsidRDefault="002E4C33" w:rsidP="002E4C33">
      <w:pPr>
        <w:ind w:firstLine="720"/>
        <w:jc w:val="both"/>
      </w:pPr>
    </w:p>
    <w:p w:rsidR="002E4C33" w:rsidRPr="00900C11" w:rsidRDefault="002E4C33" w:rsidP="002E4C33">
      <w:pPr>
        <w:ind w:firstLine="720"/>
        <w:jc w:val="both"/>
      </w:pPr>
      <w:r w:rsidRPr="00900C11">
        <w:t xml:space="preserve">Собрание депутатов </w:t>
      </w:r>
      <w:r w:rsidRPr="00900C11">
        <w:rPr>
          <w:bCs/>
        </w:rPr>
        <w:t>Комсомольского</w:t>
      </w:r>
      <w:r w:rsidRPr="00900C11">
        <w:t xml:space="preserve"> сельского поселения Комсомольского района Чувашской Республики р е ш и л о:</w:t>
      </w:r>
    </w:p>
    <w:p w:rsidR="002E4C33" w:rsidRPr="00900C11" w:rsidRDefault="002E4C33" w:rsidP="002E4C33">
      <w:pPr>
        <w:ind w:firstLine="720"/>
        <w:jc w:val="both"/>
        <w:rPr>
          <w:b/>
        </w:rPr>
      </w:pPr>
    </w:p>
    <w:p w:rsidR="002E4C33" w:rsidRPr="00900C11" w:rsidRDefault="002E4C33" w:rsidP="002E4C33">
      <w:pPr>
        <w:ind w:firstLine="720"/>
        <w:jc w:val="both"/>
        <w:rPr>
          <w:b/>
        </w:rPr>
      </w:pPr>
      <w:r w:rsidRPr="00900C11">
        <w:rPr>
          <w:b/>
        </w:rPr>
        <w:t>Статья 1.</w:t>
      </w:r>
    </w:p>
    <w:p w:rsidR="002E4C33" w:rsidRPr="00900C11" w:rsidRDefault="002E4C33" w:rsidP="002E4C33">
      <w:pPr>
        <w:pStyle w:val="ConsPlusNormal"/>
        <w:jc w:val="both"/>
      </w:pPr>
      <w:r w:rsidRPr="00900C11">
        <w:t>Внести в решение Собрания депутатов Комсомольского сельского поселения Комсомольского района Чувашской Республики от 24 декабря 2020 года № 1/20 "О бюджете Комсомольского сельского поселения Комсомольск</w:t>
      </w:r>
      <w:r w:rsidRPr="00900C11">
        <w:t>о</w:t>
      </w:r>
      <w:r w:rsidRPr="00900C11">
        <w:t>го района Чувашской Республики на 2021 год и на плановый период 2022 и 2023 годов" следующие изменения:</w:t>
      </w:r>
    </w:p>
    <w:p w:rsidR="002E4C33" w:rsidRPr="00900C11" w:rsidRDefault="002E4C33" w:rsidP="002E4C33">
      <w:pPr>
        <w:numPr>
          <w:ilvl w:val="0"/>
          <w:numId w:val="1"/>
        </w:numPr>
        <w:spacing w:after="0" w:line="240" w:lineRule="auto"/>
        <w:jc w:val="both"/>
      </w:pPr>
      <w:r w:rsidRPr="00900C11">
        <w:t>в части 1 статьи 1:</w:t>
      </w:r>
    </w:p>
    <w:p w:rsidR="002E4C33" w:rsidRPr="00856B2D" w:rsidRDefault="002E4C33" w:rsidP="002E4C33">
      <w:pPr>
        <w:autoSpaceDE w:val="0"/>
        <w:autoSpaceDN w:val="0"/>
        <w:adjustRightInd w:val="0"/>
        <w:ind w:firstLine="709"/>
        <w:jc w:val="both"/>
      </w:pPr>
      <w:r w:rsidRPr="00856B2D">
        <w:t xml:space="preserve">абзац второй изложить в следующей редакции: </w:t>
      </w:r>
    </w:p>
    <w:p w:rsidR="002E4C33" w:rsidRPr="00856B2D" w:rsidRDefault="002E4C33" w:rsidP="002E4C33">
      <w:pPr>
        <w:autoSpaceDE w:val="0"/>
        <w:autoSpaceDN w:val="0"/>
        <w:adjustRightInd w:val="0"/>
        <w:ind w:firstLine="709"/>
        <w:jc w:val="both"/>
      </w:pPr>
      <w:r w:rsidRPr="00856B2D">
        <w:t xml:space="preserve">"прогнозируемый общий объем доходов бюджета </w:t>
      </w:r>
      <w:r w:rsidRPr="00856B2D">
        <w:rPr>
          <w:bCs/>
        </w:rPr>
        <w:t>Комсомольского сельск</w:t>
      </w:r>
      <w:r w:rsidRPr="00856B2D">
        <w:rPr>
          <w:bCs/>
        </w:rPr>
        <w:t>о</w:t>
      </w:r>
      <w:r w:rsidRPr="00856B2D">
        <w:rPr>
          <w:bCs/>
        </w:rPr>
        <w:t>го поселения</w:t>
      </w:r>
      <w:r w:rsidRPr="00856B2D">
        <w:t xml:space="preserve"> в сумме </w:t>
      </w:r>
      <w:r>
        <w:t>43 335 301,29</w:t>
      </w:r>
      <w:r w:rsidRPr="00856B2D">
        <w:t xml:space="preserve"> рубл</w:t>
      </w:r>
      <w:r>
        <w:t>ь</w:t>
      </w:r>
      <w:r w:rsidRPr="00856B2D">
        <w:t>, в том числе объем безвозмездных поступлений в сумме</w:t>
      </w:r>
      <w:r>
        <w:t xml:space="preserve">                </w:t>
      </w:r>
      <w:r w:rsidRPr="00856B2D">
        <w:t xml:space="preserve"> </w:t>
      </w:r>
      <w:r>
        <w:t xml:space="preserve">33 545 212,29 </w:t>
      </w:r>
      <w:r w:rsidRPr="00856B2D">
        <w:t>рубл</w:t>
      </w:r>
      <w:r>
        <w:t>я</w:t>
      </w:r>
      <w:r w:rsidRPr="00856B2D">
        <w:t>, из них объем межбюджетных трансфертов, получаемых из бюджетов бюджетной системы Российской Федер</w:t>
      </w:r>
      <w:r w:rsidRPr="00856B2D">
        <w:t>а</w:t>
      </w:r>
      <w:r w:rsidRPr="00856B2D">
        <w:t xml:space="preserve">ции, в сумме </w:t>
      </w:r>
      <w:r>
        <w:t>33 448 951,89</w:t>
      </w:r>
      <w:r w:rsidRPr="00856B2D">
        <w:t xml:space="preserve"> рубл</w:t>
      </w:r>
      <w:r>
        <w:t>ь</w:t>
      </w:r>
      <w:r w:rsidRPr="00856B2D">
        <w:t>;";</w:t>
      </w:r>
    </w:p>
    <w:p w:rsidR="002E4C33" w:rsidRPr="00856B2D" w:rsidRDefault="002E4C33" w:rsidP="002E4C33">
      <w:pPr>
        <w:ind w:firstLine="720"/>
        <w:jc w:val="both"/>
      </w:pPr>
      <w:r w:rsidRPr="00856B2D">
        <w:t>в абзаце третьем слова "</w:t>
      </w:r>
      <w:r>
        <w:t>47 759 758,29</w:t>
      </w:r>
      <w:r w:rsidRPr="00856B2D">
        <w:t xml:space="preserve"> рубл</w:t>
      </w:r>
      <w:r>
        <w:t>ей</w:t>
      </w:r>
      <w:r w:rsidRPr="00856B2D">
        <w:t>" заменить словами "</w:t>
      </w:r>
      <w:bookmarkStart w:id="1" w:name="_Hlk89714989"/>
      <w:r>
        <w:t>44 371 223,29</w:t>
      </w:r>
      <w:r w:rsidRPr="00856B2D">
        <w:t xml:space="preserve"> рубл</w:t>
      </w:r>
      <w:bookmarkEnd w:id="1"/>
      <w:r>
        <w:t>я</w:t>
      </w:r>
      <w:r w:rsidRPr="00856B2D">
        <w:t>";</w:t>
      </w:r>
    </w:p>
    <w:p w:rsidR="002E4C33" w:rsidRPr="00856B2D" w:rsidRDefault="002E4C33" w:rsidP="002E4C33">
      <w:pPr>
        <w:numPr>
          <w:ilvl w:val="0"/>
          <w:numId w:val="1"/>
        </w:numPr>
        <w:spacing w:after="0" w:line="240" w:lineRule="auto"/>
        <w:jc w:val="both"/>
      </w:pPr>
      <w:r w:rsidRPr="00856B2D">
        <w:t>в статье 4:</w:t>
      </w:r>
    </w:p>
    <w:p w:rsidR="002E4C33" w:rsidRPr="00856B2D" w:rsidRDefault="002E4C33" w:rsidP="002E4C33">
      <w:pPr>
        <w:ind w:left="720"/>
        <w:jc w:val="both"/>
      </w:pPr>
      <w:r w:rsidRPr="00856B2D">
        <w:t>в части 1:</w:t>
      </w:r>
    </w:p>
    <w:p w:rsidR="002E4C33" w:rsidRPr="00856B2D" w:rsidRDefault="002E4C33" w:rsidP="002E4C33">
      <w:pPr>
        <w:ind w:firstLine="709"/>
        <w:jc w:val="both"/>
      </w:pPr>
      <w:r w:rsidRPr="00856B2D">
        <w:t>в пункте "а" слова " приложениям 5-5</w:t>
      </w:r>
      <w:r>
        <w:rPr>
          <w:vertAlign w:val="superscript"/>
        </w:rPr>
        <w:t>3</w:t>
      </w:r>
      <w:r w:rsidRPr="00856B2D">
        <w:t>" заменить словами "</w:t>
      </w:r>
      <w:bookmarkStart w:id="2" w:name="_Hlk89715042"/>
      <w:r w:rsidRPr="00856B2D">
        <w:t>приложениям 5-5</w:t>
      </w:r>
      <w:bookmarkEnd w:id="2"/>
      <w:r>
        <w:rPr>
          <w:vertAlign w:val="superscript"/>
        </w:rPr>
        <w:t>4</w:t>
      </w:r>
      <w:r w:rsidRPr="00856B2D">
        <w:t>";</w:t>
      </w:r>
    </w:p>
    <w:p w:rsidR="002E4C33" w:rsidRPr="00856B2D" w:rsidRDefault="002E4C33" w:rsidP="002E4C33">
      <w:pPr>
        <w:widowControl w:val="0"/>
        <w:autoSpaceDE w:val="0"/>
        <w:autoSpaceDN w:val="0"/>
        <w:adjustRightInd w:val="0"/>
        <w:ind w:firstLine="709"/>
        <w:jc w:val="both"/>
      </w:pPr>
      <w:r w:rsidRPr="00856B2D">
        <w:t>в пункте "д" слова " приложениям 9-9</w:t>
      </w:r>
      <w:r>
        <w:rPr>
          <w:vertAlign w:val="superscript"/>
        </w:rPr>
        <w:t>3</w:t>
      </w:r>
      <w:r w:rsidRPr="00856B2D">
        <w:t>" заменить словами "</w:t>
      </w:r>
      <w:bookmarkStart w:id="3" w:name="_Hlk89715070"/>
      <w:r w:rsidRPr="00856B2D">
        <w:t>приложениям 9-9</w:t>
      </w:r>
      <w:bookmarkEnd w:id="3"/>
      <w:r>
        <w:rPr>
          <w:vertAlign w:val="superscript"/>
        </w:rPr>
        <w:t>4</w:t>
      </w:r>
      <w:r w:rsidRPr="00856B2D">
        <w:t>";</w:t>
      </w:r>
    </w:p>
    <w:p w:rsidR="002E4C33" w:rsidRPr="00900C11" w:rsidRDefault="002E4C33" w:rsidP="002E4C33">
      <w:pPr>
        <w:numPr>
          <w:ilvl w:val="0"/>
          <w:numId w:val="1"/>
        </w:numPr>
        <w:spacing w:after="0" w:line="240" w:lineRule="auto"/>
        <w:ind w:left="786"/>
        <w:jc w:val="both"/>
      </w:pPr>
      <w:r w:rsidRPr="00900C11">
        <w:t>приложение 3 изложить в следующей редакции:</w:t>
      </w:r>
    </w:p>
    <w:tbl>
      <w:tblPr>
        <w:tblW w:w="9936" w:type="dxa"/>
        <w:tblInd w:w="95" w:type="dxa"/>
        <w:tblLayout w:type="fixed"/>
        <w:tblLook w:val="0000" w:firstRow="0" w:lastRow="0" w:firstColumn="0" w:lastColumn="0" w:noHBand="0" w:noVBand="0"/>
      </w:tblPr>
      <w:tblGrid>
        <w:gridCol w:w="132"/>
        <w:gridCol w:w="2608"/>
        <w:gridCol w:w="1526"/>
        <w:gridCol w:w="3827"/>
        <w:gridCol w:w="1843"/>
      </w:tblGrid>
      <w:tr w:rsidR="002E4C33" w:rsidRPr="00900C11" w:rsidTr="00A256B9">
        <w:tblPrEx>
          <w:tblCellMar>
            <w:top w:w="0" w:type="dxa"/>
            <w:bottom w:w="0" w:type="dxa"/>
          </w:tblCellMar>
        </w:tblPrEx>
        <w:trPr>
          <w:gridBefore w:val="1"/>
          <w:wBefore w:w="132" w:type="dxa"/>
          <w:trHeight w:val="419"/>
        </w:trPr>
        <w:tc>
          <w:tcPr>
            <w:tcW w:w="4134" w:type="dxa"/>
            <w:gridSpan w:val="2"/>
          </w:tcPr>
          <w:p w:rsidR="002E4C33" w:rsidRPr="00900C11" w:rsidRDefault="002E4C33" w:rsidP="00A256B9">
            <w:pPr>
              <w:ind w:left="3567"/>
              <w:jc w:val="both"/>
              <w:rPr>
                <w:i/>
                <w:iCs/>
              </w:rPr>
            </w:pPr>
          </w:p>
        </w:tc>
        <w:tc>
          <w:tcPr>
            <w:tcW w:w="5670" w:type="dxa"/>
            <w:gridSpan w:val="2"/>
          </w:tcPr>
          <w:p w:rsidR="002E4C33" w:rsidRPr="00900C11" w:rsidRDefault="002E4C33" w:rsidP="00A256B9">
            <w:pPr>
              <w:widowControl w:val="0"/>
              <w:autoSpaceDE w:val="0"/>
              <w:autoSpaceDN w:val="0"/>
              <w:adjustRightInd w:val="0"/>
              <w:ind w:left="-52"/>
              <w:jc w:val="right"/>
              <w:rPr>
                <w:i/>
                <w:iCs/>
              </w:rPr>
            </w:pPr>
            <w:r w:rsidRPr="00900C11">
              <w:rPr>
                <w:i/>
                <w:iCs/>
              </w:rPr>
              <w:t>"Приложение 3</w:t>
            </w:r>
          </w:p>
          <w:p w:rsidR="002E4C33" w:rsidRPr="00900C11" w:rsidRDefault="002E4C33" w:rsidP="00A256B9">
            <w:pPr>
              <w:ind w:left="34"/>
              <w:jc w:val="both"/>
              <w:rPr>
                <w:i/>
              </w:rPr>
            </w:pPr>
            <w:r w:rsidRPr="00900C11">
              <w:rPr>
                <w:i/>
                <w:iCs/>
              </w:rPr>
              <w:t xml:space="preserve">к решению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Республики </w:t>
            </w:r>
            <w:r w:rsidRPr="00900C11">
              <w:rPr>
                <w:i/>
              </w:rPr>
              <w:t>"</w:t>
            </w:r>
            <w:r w:rsidRPr="00900C11">
              <w:rPr>
                <w:i/>
                <w:iCs/>
              </w:rPr>
              <w:t xml:space="preserve">О бюджете </w:t>
            </w:r>
            <w:r w:rsidRPr="00900C11">
              <w:rPr>
                <w:bCs/>
                <w:i/>
              </w:rPr>
              <w:t>Комсомольского</w:t>
            </w:r>
            <w:r w:rsidRPr="00900C11">
              <w:rPr>
                <w:i/>
                <w:iCs/>
              </w:rPr>
              <w:t xml:space="preserve"> сельского поселения Комсомольского района Чувашской </w:t>
            </w:r>
            <w:r w:rsidRPr="00900C11">
              <w:rPr>
                <w:i/>
                <w:iCs/>
              </w:rPr>
              <w:lastRenderedPageBreak/>
              <w:t>Ре</w:t>
            </w:r>
            <w:r w:rsidRPr="00900C11">
              <w:rPr>
                <w:i/>
                <w:iCs/>
              </w:rPr>
              <w:t>с</w:t>
            </w:r>
            <w:r w:rsidRPr="00900C11">
              <w:rPr>
                <w:i/>
                <w:iCs/>
              </w:rPr>
              <w:t>публики на 2021 год и на плановый период 2022 и 2023 годов</w:t>
            </w:r>
            <w:r w:rsidRPr="00900C11">
              <w:rPr>
                <w:i/>
              </w:rPr>
              <w:t xml:space="preserve">" </w:t>
            </w:r>
          </w:p>
          <w:p w:rsidR="002E4C33" w:rsidRPr="00900C11" w:rsidRDefault="002E4C33" w:rsidP="00A256B9">
            <w:pPr>
              <w:ind w:left="-52"/>
              <w:jc w:val="both"/>
              <w:rPr>
                <w:i/>
                <w:iCs/>
              </w:rPr>
            </w:pPr>
            <w:r w:rsidRPr="00900C11">
              <w:rPr>
                <w:i/>
                <w:iCs/>
              </w:rPr>
              <w:t>(в редакции решения С</w:t>
            </w:r>
            <w:r w:rsidRPr="00900C11">
              <w:rPr>
                <w:i/>
                <w:iCs/>
              </w:rPr>
              <w:t>о</w:t>
            </w:r>
            <w:r w:rsidRPr="00900C11">
              <w:rPr>
                <w:i/>
                <w:iCs/>
              </w:rPr>
              <w:t xml:space="preserve">брания депутатов </w:t>
            </w:r>
            <w:r w:rsidRPr="00900C11">
              <w:rPr>
                <w:bCs/>
                <w:i/>
              </w:rPr>
              <w:t>Комсомольского</w:t>
            </w:r>
            <w:r w:rsidRPr="00900C11">
              <w:rPr>
                <w:i/>
                <w:iCs/>
              </w:rPr>
              <w:t xml:space="preserve"> сельского поселения Комсомольского района Чувашской Ре</w:t>
            </w:r>
            <w:r w:rsidRPr="00900C11">
              <w:rPr>
                <w:i/>
                <w:iCs/>
              </w:rPr>
              <w:t>с</w:t>
            </w:r>
            <w:r w:rsidRPr="00900C11">
              <w:rPr>
                <w:i/>
                <w:iCs/>
              </w:rPr>
              <w:t xml:space="preserve">публики "О внесении изменений в решение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w:t>
            </w:r>
            <w:r w:rsidRPr="00900C11">
              <w:rPr>
                <w:i/>
                <w:iCs/>
              </w:rPr>
              <w:t>б</w:t>
            </w:r>
            <w:r w:rsidRPr="00900C11">
              <w:rPr>
                <w:i/>
                <w:iCs/>
              </w:rPr>
              <w:t xml:space="preserve">лики от 24 декабря 2020 года № 1/20 "О бюджете </w:t>
            </w:r>
            <w:r w:rsidRPr="00900C11">
              <w:rPr>
                <w:bCs/>
                <w:i/>
              </w:rPr>
              <w:t>Комсомольского</w:t>
            </w:r>
            <w:r w:rsidRPr="00900C11">
              <w:rPr>
                <w:i/>
                <w:iCs/>
              </w:rPr>
              <w:t xml:space="preserve"> сельского поселения Комс</w:t>
            </w:r>
            <w:r w:rsidRPr="00900C11">
              <w:rPr>
                <w:i/>
                <w:iCs/>
              </w:rPr>
              <w:t>о</w:t>
            </w:r>
            <w:r w:rsidRPr="00900C11">
              <w:rPr>
                <w:i/>
                <w:iCs/>
              </w:rPr>
              <w:t>мольского района Чувашской Республики на 2021 год и на плановый период 2022 и 2023 годов")</w:t>
            </w:r>
          </w:p>
        </w:tc>
      </w:tr>
      <w:tr w:rsidR="002E4C33" w:rsidRPr="00812E35" w:rsidTr="00A256B9">
        <w:tblPrEx>
          <w:tblCellMar>
            <w:top w:w="0" w:type="dxa"/>
            <w:bottom w:w="0" w:type="dxa"/>
          </w:tblCellMar>
          <w:tblLook w:val="04A0" w:firstRow="1" w:lastRow="0" w:firstColumn="1" w:lastColumn="0" w:noHBand="0" w:noVBand="1"/>
        </w:tblPrEx>
        <w:trPr>
          <w:trHeight w:val="420"/>
        </w:trPr>
        <w:tc>
          <w:tcPr>
            <w:tcW w:w="9936" w:type="dxa"/>
            <w:gridSpan w:val="5"/>
            <w:tcBorders>
              <w:top w:val="nil"/>
              <w:left w:val="nil"/>
              <w:bottom w:val="nil"/>
              <w:right w:val="nil"/>
            </w:tcBorders>
            <w:shd w:val="clear" w:color="auto" w:fill="auto"/>
            <w:vAlign w:val="bottom"/>
            <w:hideMark/>
          </w:tcPr>
          <w:p w:rsidR="002E4C33" w:rsidRDefault="002E4C33" w:rsidP="00A256B9">
            <w:pPr>
              <w:jc w:val="center"/>
              <w:rPr>
                <w:b/>
                <w:bCs/>
              </w:rPr>
            </w:pPr>
          </w:p>
          <w:p w:rsidR="002E4C33" w:rsidRPr="00812E35" w:rsidRDefault="002E4C33" w:rsidP="00A256B9">
            <w:pPr>
              <w:jc w:val="center"/>
              <w:rPr>
                <w:b/>
                <w:bCs/>
              </w:rPr>
            </w:pPr>
            <w:r w:rsidRPr="00812E35">
              <w:rPr>
                <w:b/>
                <w:bCs/>
              </w:rPr>
              <w:t>ПРОГНОЗИРУЕМЫЕ ОБЪЕМЫ</w:t>
            </w:r>
          </w:p>
        </w:tc>
      </w:tr>
      <w:tr w:rsidR="002E4C33" w:rsidRPr="00812E35" w:rsidTr="00A256B9">
        <w:tblPrEx>
          <w:tblCellMar>
            <w:top w:w="0" w:type="dxa"/>
            <w:bottom w:w="0" w:type="dxa"/>
          </w:tblCellMar>
          <w:tblLook w:val="04A0" w:firstRow="1" w:lastRow="0" w:firstColumn="1" w:lastColumn="0" w:noHBand="0" w:noVBand="1"/>
        </w:tblPrEx>
        <w:trPr>
          <w:trHeight w:val="1125"/>
        </w:trPr>
        <w:tc>
          <w:tcPr>
            <w:tcW w:w="9936" w:type="dxa"/>
            <w:gridSpan w:val="5"/>
            <w:tcBorders>
              <w:top w:val="nil"/>
              <w:left w:val="nil"/>
              <w:bottom w:val="nil"/>
              <w:right w:val="nil"/>
            </w:tcBorders>
            <w:shd w:val="clear" w:color="auto" w:fill="auto"/>
            <w:vAlign w:val="center"/>
            <w:hideMark/>
          </w:tcPr>
          <w:p w:rsidR="002E4C33" w:rsidRPr="00812E35" w:rsidRDefault="002E4C33" w:rsidP="00A256B9">
            <w:pPr>
              <w:jc w:val="center"/>
              <w:rPr>
                <w:b/>
                <w:bCs/>
              </w:rPr>
            </w:pPr>
            <w:r w:rsidRPr="00812E35">
              <w:rPr>
                <w:b/>
                <w:bCs/>
              </w:rPr>
              <w:t>поступлений доходов в бюджет Комсомольского сельского поселения                                                                                                  Комсомольского района Чувашской Республики                                                                                              на 2021 год</w:t>
            </w:r>
          </w:p>
        </w:tc>
      </w:tr>
      <w:tr w:rsidR="002E4C33" w:rsidRPr="00812E35" w:rsidTr="00A256B9">
        <w:tblPrEx>
          <w:tblCellMar>
            <w:top w:w="0" w:type="dxa"/>
            <w:bottom w:w="0" w:type="dxa"/>
          </w:tblCellMar>
          <w:tblLook w:val="04A0" w:firstRow="1" w:lastRow="0" w:firstColumn="1" w:lastColumn="0" w:noHBand="0" w:noVBand="1"/>
        </w:tblPrEx>
        <w:trPr>
          <w:trHeight w:val="345"/>
        </w:trPr>
        <w:tc>
          <w:tcPr>
            <w:tcW w:w="2740" w:type="dxa"/>
            <w:gridSpan w:val="2"/>
            <w:tcBorders>
              <w:top w:val="nil"/>
              <w:left w:val="nil"/>
              <w:bottom w:val="single" w:sz="4" w:space="0" w:color="auto"/>
              <w:right w:val="nil"/>
            </w:tcBorders>
            <w:shd w:val="clear" w:color="auto" w:fill="auto"/>
            <w:vAlign w:val="center"/>
            <w:hideMark/>
          </w:tcPr>
          <w:p w:rsidR="002E4C33" w:rsidRPr="00812E35" w:rsidRDefault="002E4C33" w:rsidP="00A256B9">
            <w:pPr>
              <w:jc w:val="center"/>
              <w:rPr>
                <w:b/>
                <w:bCs/>
              </w:rPr>
            </w:pPr>
            <w:r w:rsidRPr="00812E35">
              <w:rPr>
                <w:b/>
                <w:bCs/>
              </w:rPr>
              <w:t> </w:t>
            </w:r>
          </w:p>
        </w:tc>
        <w:tc>
          <w:tcPr>
            <w:tcW w:w="5353" w:type="dxa"/>
            <w:gridSpan w:val="2"/>
            <w:tcBorders>
              <w:top w:val="nil"/>
              <w:left w:val="nil"/>
              <w:bottom w:val="nil"/>
              <w:right w:val="nil"/>
            </w:tcBorders>
            <w:shd w:val="clear" w:color="auto" w:fill="auto"/>
            <w:vAlign w:val="center"/>
            <w:hideMark/>
          </w:tcPr>
          <w:p w:rsidR="002E4C33" w:rsidRPr="00812E35" w:rsidRDefault="002E4C33" w:rsidP="00A256B9">
            <w:pPr>
              <w:jc w:val="center"/>
              <w:rPr>
                <w:b/>
                <w:bCs/>
              </w:rPr>
            </w:pPr>
          </w:p>
        </w:tc>
        <w:tc>
          <w:tcPr>
            <w:tcW w:w="1843" w:type="dxa"/>
            <w:tcBorders>
              <w:top w:val="nil"/>
              <w:left w:val="nil"/>
              <w:bottom w:val="single" w:sz="4" w:space="0" w:color="auto"/>
              <w:right w:val="nil"/>
            </w:tcBorders>
            <w:shd w:val="clear" w:color="auto" w:fill="auto"/>
            <w:vAlign w:val="center"/>
            <w:hideMark/>
          </w:tcPr>
          <w:p w:rsidR="002E4C33" w:rsidRPr="00812E35" w:rsidRDefault="002E4C33" w:rsidP="00A256B9">
            <w:pPr>
              <w:jc w:val="right"/>
            </w:pPr>
            <w:r w:rsidRPr="00812E35">
              <w:t>(рублей)</w:t>
            </w:r>
          </w:p>
        </w:tc>
      </w:tr>
      <w:tr w:rsidR="002E4C33" w:rsidRPr="00812E35" w:rsidTr="00A256B9">
        <w:tblPrEx>
          <w:tblCellMar>
            <w:top w:w="0" w:type="dxa"/>
            <w:bottom w:w="0" w:type="dxa"/>
          </w:tblCellMar>
          <w:tblLook w:val="04A0" w:firstRow="1" w:lastRow="0" w:firstColumn="1" w:lastColumn="0" w:noHBand="0" w:noVBand="1"/>
        </w:tblPrEx>
        <w:trPr>
          <w:trHeight w:val="630"/>
        </w:trPr>
        <w:tc>
          <w:tcPr>
            <w:tcW w:w="2740" w:type="dxa"/>
            <w:gridSpan w:val="2"/>
            <w:tcBorders>
              <w:top w:val="nil"/>
              <w:left w:val="single" w:sz="4" w:space="0" w:color="auto"/>
              <w:bottom w:val="single" w:sz="4" w:space="0" w:color="auto"/>
              <w:right w:val="single" w:sz="4" w:space="0" w:color="auto"/>
            </w:tcBorders>
            <w:shd w:val="clear" w:color="auto" w:fill="auto"/>
            <w:vAlign w:val="bottom"/>
            <w:hideMark/>
          </w:tcPr>
          <w:p w:rsidR="002E4C33" w:rsidRPr="00812E35" w:rsidRDefault="002E4C33" w:rsidP="00A256B9">
            <w:pPr>
              <w:jc w:val="center"/>
            </w:pPr>
            <w:r w:rsidRPr="00812E35">
              <w:t xml:space="preserve">Коды бюджетной классификации </w:t>
            </w:r>
          </w:p>
        </w:tc>
        <w:tc>
          <w:tcPr>
            <w:tcW w:w="5353" w:type="dxa"/>
            <w:gridSpan w:val="2"/>
            <w:tcBorders>
              <w:top w:val="single" w:sz="4" w:space="0" w:color="auto"/>
              <w:left w:val="nil"/>
              <w:bottom w:val="nil"/>
              <w:right w:val="single" w:sz="4" w:space="0" w:color="auto"/>
            </w:tcBorders>
            <w:shd w:val="clear" w:color="auto" w:fill="auto"/>
            <w:vAlign w:val="center"/>
            <w:hideMark/>
          </w:tcPr>
          <w:p w:rsidR="002E4C33" w:rsidRPr="00812E35" w:rsidRDefault="002E4C33" w:rsidP="00A256B9">
            <w:pPr>
              <w:jc w:val="center"/>
            </w:pPr>
            <w:r w:rsidRPr="00812E35">
              <w:t>Наименование доходов</w:t>
            </w:r>
          </w:p>
        </w:tc>
        <w:tc>
          <w:tcPr>
            <w:tcW w:w="1843" w:type="dxa"/>
            <w:tcBorders>
              <w:top w:val="nil"/>
              <w:left w:val="nil"/>
              <w:bottom w:val="single" w:sz="4" w:space="0" w:color="auto"/>
              <w:right w:val="single" w:sz="4" w:space="0" w:color="auto"/>
            </w:tcBorders>
            <w:shd w:val="clear" w:color="auto" w:fill="auto"/>
            <w:vAlign w:val="bottom"/>
            <w:hideMark/>
          </w:tcPr>
          <w:p w:rsidR="002E4C33" w:rsidRPr="00812E35" w:rsidRDefault="002E4C33" w:rsidP="00A256B9">
            <w:pPr>
              <w:jc w:val="center"/>
            </w:pPr>
            <w:r w:rsidRPr="00812E35">
              <w:t>Сумма</w:t>
            </w:r>
          </w:p>
        </w:tc>
      </w:tr>
      <w:tr w:rsidR="002E4C33" w:rsidRPr="00812E35" w:rsidTr="00A256B9">
        <w:tblPrEx>
          <w:tblCellMar>
            <w:top w:w="0" w:type="dxa"/>
            <w:bottom w:w="0" w:type="dxa"/>
          </w:tblCellMar>
          <w:tblLook w:val="04A0" w:firstRow="1" w:lastRow="0" w:firstColumn="1" w:lastColumn="0" w:noHBand="0" w:noVBand="1"/>
        </w:tblPrEx>
        <w:trPr>
          <w:trHeight w:val="330"/>
        </w:trPr>
        <w:tc>
          <w:tcPr>
            <w:tcW w:w="2740" w:type="dxa"/>
            <w:gridSpan w:val="2"/>
            <w:tcBorders>
              <w:top w:val="nil"/>
              <w:left w:val="single" w:sz="4" w:space="0" w:color="auto"/>
              <w:bottom w:val="single" w:sz="4" w:space="0" w:color="auto"/>
              <w:right w:val="single" w:sz="4" w:space="0" w:color="auto"/>
            </w:tcBorders>
            <w:shd w:val="clear" w:color="auto" w:fill="auto"/>
            <w:noWrap/>
            <w:vAlign w:val="bottom"/>
            <w:hideMark/>
          </w:tcPr>
          <w:p w:rsidR="002E4C33" w:rsidRPr="00812E35" w:rsidRDefault="002E4C33" w:rsidP="00A256B9">
            <w:pPr>
              <w:jc w:val="center"/>
            </w:pPr>
            <w:r w:rsidRPr="00812E35">
              <w:t>1</w:t>
            </w:r>
          </w:p>
        </w:tc>
        <w:tc>
          <w:tcPr>
            <w:tcW w:w="5353" w:type="dxa"/>
            <w:gridSpan w:val="2"/>
            <w:tcBorders>
              <w:top w:val="single" w:sz="4" w:space="0" w:color="auto"/>
              <w:left w:val="nil"/>
              <w:bottom w:val="single" w:sz="4" w:space="0" w:color="auto"/>
              <w:right w:val="single" w:sz="4" w:space="0" w:color="auto"/>
            </w:tcBorders>
            <w:shd w:val="clear" w:color="auto" w:fill="auto"/>
            <w:vAlign w:val="center"/>
            <w:hideMark/>
          </w:tcPr>
          <w:p w:rsidR="002E4C33" w:rsidRPr="00812E35" w:rsidRDefault="002E4C33" w:rsidP="00A256B9">
            <w:pPr>
              <w:jc w:val="center"/>
            </w:pPr>
            <w:r w:rsidRPr="00812E35">
              <w:t>2</w:t>
            </w:r>
          </w:p>
        </w:tc>
        <w:tc>
          <w:tcPr>
            <w:tcW w:w="1843" w:type="dxa"/>
            <w:tcBorders>
              <w:top w:val="nil"/>
              <w:left w:val="nil"/>
              <w:bottom w:val="single" w:sz="4" w:space="0" w:color="auto"/>
              <w:right w:val="single" w:sz="4" w:space="0" w:color="auto"/>
            </w:tcBorders>
            <w:shd w:val="clear" w:color="auto" w:fill="auto"/>
            <w:vAlign w:val="bottom"/>
            <w:hideMark/>
          </w:tcPr>
          <w:p w:rsidR="002E4C33" w:rsidRPr="00812E35" w:rsidRDefault="002E4C33" w:rsidP="00A256B9">
            <w:pPr>
              <w:jc w:val="center"/>
            </w:pPr>
            <w:r w:rsidRPr="00812E35">
              <w:t>3</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1 00 00000 00 0000 000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НАЛОГОВЫЕ И НЕНАЛОГОВЫЕ ДОХОДЫ</w:t>
            </w:r>
            <w:r w:rsidRPr="00812E35">
              <w:t>,</w:t>
            </w:r>
            <w:r w:rsidRPr="00812E35">
              <w:rPr>
                <w:b/>
                <w:bCs/>
              </w:rPr>
              <w:t xml:space="preserve"> </w:t>
            </w:r>
            <w:r w:rsidRPr="00812E35">
              <w:t>всего</w:t>
            </w:r>
          </w:p>
        </w:tc>
        <w:tc>
          <w:tcPr>
            <w:tcW w:w="1843" w:type="dxa"/>
            <w:tcBorders>
              <w:top w:val="nil"/>
              <w:left w:val="nil"/>
              <w:bottom w:val="single" w:sz="4" w:space="0" w:color="auto"/>
              <w:right w:val="single" w:sz="4" w:space="0" w:color="auto"/>
            </w:tcBorders>
            <w:shd w:val="clear" w:color="auto" w:fill="auto"/>
            <w:hideMark/>
          </w:tcPr>
          <w:p w:rsidR="002E4C33" w:rsidRPr="00812E35" w:rsidRDefault="002E4C33" w:rsidP="00A256B9">
            <w:pPr>
              <w:jc w:val="center"/>
              <w:rPr>
                <w:b/>
                <w:bCs/>
              </w:rPr>
            </w:pPr>
            <w:r w:rsidRPr="00812E35">
              <w:rPr>
                <w:b/>
                <w:bCs/>
              </w:rPr>
              <w:t>9 790 089,00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 </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в том числе:</w:t>
            </w:r>
          </w:p>
        </w:tc>
        <w:tc>
          <w:tcPr>
            <w:tcW w:w="1843" w:type="dxa"/>
            <w:tcBorders>
              <w:top w:val="nil"/>
              <w:left w:val="nil"/>
              <w:bottom w:val="single" w:sz="4" w:space="0" w:color="auto"/>
              <w:right w:val="single" w:sz="4" w:space="0" w:color="auto"/>
            </w:tcBorders>
            <w:shd w:val="clear" w:color="auto" w:fill="auto"/>
            <w:hideMark/>
          </w:tcPr>
          <w:p w:rsidR="002E4C33" w:rsidRPr="00812E35" w:rsidRDefault="002E4C33" w:rsidP="00A256B9">
            <w:pPr>
              <w:jc w:val="center"/>
              <w:rPr>
                <w:b/>
                <w:bCs/>
              </w:rPr>
            </w:pPr>
            <w:r w:rsidRPr="00812E35">
              <w:rPr>
                <w:b/>
                <w:bCs/>
              </w:rPr>
              <w:t> </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1 01 00000 00 0000 000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НАЛОГИ НА ПРИБЫЛЬ, ДОХОДЫ</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2 088 000,00</w:t>
            </w:r>
          </w:p>
        </w:tc>
      </w:tr>
      <w:tr w:rsidR="002E4C33" w:rsidRPr="00812E35" w:rsidTr="00A256B9">
        <w:tblPrEx>
          <w:tblCellMar>
            <w:top w:w="0" w:type="dxa"/>
            <w:bottom w:w="0" w:type="dxa"/>
          </w:tblCellMar>
          <w:tblLook w:val="04A0" w:firstRow="1" w:lastRow="0" w:firstColumn="1" w:lastColumn="0" w:noHBand="0" w:noVBand="1"/>
        </w:tblPrEx>
        <w:trPr>
          <w:trHeight w:val="36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1 01 02000 01 0000 110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Налог на доходы физических лиц</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2 088 000,00</w:t>
            </w:r>
          </w:p>
        </w:tc>
      </w:tr>
      <w:tr w:rsidR="002E4C33" w:rsidRPr="00812E35" w:rsidTr="00A256B9">
        <w:tblPrEx>
          <w:tblCellMar>
            <w:top w:w="0" w:type="dxa"/>
            <w:bottom w:w="0" w:type="dxa"/>
          </w:tblCellMar>
          <w:tblLook w:val="04A0" w:firstRow="1" w:lastRow="0" w:firstColumn="1" w:lastColumn="0" w:noHBand="0" w:noVBand="1"/>
        </w:tblPrEx>
        <w:trPr>
          <w:trHeight w:val="106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1 03 00000 00 0000 000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НАЛОГИ НА ТОВАРЫ (РАБОТЫ, УСЛУГИ), РЕАЛИЗУЕМЫЕ НА ТЕРРИТОРИИ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895 700,00</w:t>
            </w:r>
          </w:p>
        </w:tc>
      </w:tr>
      <w:tr w:rsidR="002E4C33" w:rsidRPr="00812E35" w:rsidTr="00A256B9">
        <w:tblPrEx>
          <w:tblCellMar>
            <w:top w:w="0" w:type="dxa"/>
            <w:bottom w:w="0" w:type="dxa"/>
          </w:tblCellMar>
          <w:tblLook w:val="04A0" w:firstRow="1" w:lastRow="0" w:firstColumn="1" w:lastColumn="0" w:noHBand="0" w:noVBand="1"/>
        </w:tblPrEx>
        <w:trPr>
          <w:trHeight w:val="64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1 03 02000 01 0000 110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Акцизы по подакцизным товарам (продукции), производимым на территории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895 700,00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1 05 00000 00 0000 000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НАЛОГИ НА СОВОКУПНЫЙ ДОХОД</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146 100,00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1 05 03000 01 0000 110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Единый сельскохозяйственный налог</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146 100,00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1 06 00000 00 0000 000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НАЛОГИ НА ИМУЩЕСТВО</w:t>
            </w:r>
            <w:r w:rsidRPr="00812E35">
              <w:t>, всего</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6 368 000,00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из них:</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1 06 01000 00 0000 110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Налог на имущество физических лиц</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3 301 000,00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1 06 06000 00 0000 110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Земельный налог</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3 067 000,00</w:t>
            </w:r>
          </w:p>
        </w:tc>
      </w:tr>
      <w:tr w:rsidR="002E4C33" w:rsidRPr="00812E35" w:rsidTr="00A256B9">
        <w:tblPrEx>
          <w:tblCellMar>
            <w:top w:w="0" w:type="dxa"/>
            <w:bottom w:w="0" w:type="dxa"/>
          </w:tblCellMar>
          <w:tblLook w:val="04A0" w:firstRow="1" w:lastRow="0" w:firstColumn="1" w:lastColumn="0" w:noHBand="0" w:noVBand="1"/>
        </w:tblPrEx>
        <w:trPr>
          <w:trHeight w:val="99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lastRenderedPageBreak/>
              <w:t>1 11 00000 00 0000 000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ДОХОДЫ ОТ ИСПОЛЬЗОВАНИЯ ИМУЩЕСТВА, НАХОДЯЩЕГОСЯ В ГОСУДАРСТВЕННОЙ И МУНИЦИПАЛЬНОЙ СОБСТВЕННОСТИ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44 349,00</w:t>
            </w:r>
          </w:p>
        </w:tc>
      </w:tr>
      <w:tr w:rsidR="002E4C33" w:rsidRPr="00812E35" w:rsidTr="00A256B9">
        <w:tblPrEx>
          <w:tblCellMar>
            <w:top w:w="0" w:type="dxa"/>
            <w:bottom w:w="0" w:type="dxa"/>
          </w:tblCellMar>
          <w:tblLook w:val="04A0" w:firstRow="1" w:lastRow="0" w:firstColumn="1" w:lastColumn="0" w:noHBand="0" w:noVBand="1"/>
        </w:tblPrEx>
        <w:trPr>
          <w:trHeight w:val="198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1 11 05000 00 0000 120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21 849,00</w:t>
            </w:r>
          </w:p>
        </w:tc>
      </w:tr>
      <w:tr w:rsidR="002E4C33" w:rsidRPr="00812E35" w:rsidTr="00A256B9">
        <w:tblPrEx>
          <w:tblCellMar>
            <w:top w:w="0" w:type="dxa"/>
            <w:bottom w:w="0" w:type="dxa"/>
          </w:tblCellMar>
          <w:tblLook w:val="04A0" w:firstRow="1" w:lastRow="0" w:firstColumn="1" w:lastColumn="0" w:noHBand="0" w:noVBand="1"/>
        </w:tblPrEx>
        <w:trPr>
          <w:trHeight w:val="198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1 11 09000 00 0000 120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22 500,00</w:t>
            </w:r>
          </w:p>
        </w:tc>
      </w:tr>
      <w:tr w:rsidR="002E4C33" w:rsidRPr="00812E35" w:rsidTr="00A256B9">
        <w:tblPrEx>
          <w:tblCellMar>
            <w:top w:w="0" w:type="dxa"/>
            <w:bottom w:w="0" w:type="dxa"/>
          </w:tblCellMar>
          <w:tblLook w:val="04A0" w:firstRow="1" w:lastRow="0" w:firstColumn="1" w:lastColumn="0" w:noHBand="0" w:noVBand="1"/>
        </w:tblPrEx>
        <w:trPr>
          <w:trHeight w:val="93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1 13 00000 00 0000 000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ДОХОДЫ ОТ ОКАЗАНИЯ ПЛАТНЫХ УСЛУГ (РАБОТ) И КОМПЕНСАЦИИ ЗАТРАТ ГОСУДАРСТВА</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28 700,00</w:t>
            </w:r>
          </w:p>
        </w:tc>
      </w:tr>
      <w:tr w:rsidR="002E4C33" w:rsidRPr="00812E35" w:rsidTr="00A256B9">
        <w:tblPrEx>
          <w:tblCellMar>
            <w:top w:w="0" w:type="dxa"/>
            <w:bottom w:w="0" w:type="dxa"/>
          </w:tblCellMar>
          <w:tblLook w:val="04A0" w:firstRow="1" w:lastRow="0" w:firstColumn="1" w:lastColumn="0" w:noHBand="0" w:noVBand="1"/>
        </w:tblPrEx>
        <w:trPr>
          <w:trHeight w:val="63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1 14 00000 00 0000 000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ДОХОДЫ ОТ ПРОДАЖИ МАТЕРИАЛЬНЫХ И НЕМАТЕРИАЛЬНЫХ АКТИВОВ</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61 300,00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1 16 00000 00 0000 000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ШТРАФЫ, САНКЦИИ, ВОЗМЕЩЕНИЕ УЩЕРБА</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24 600,00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1 17 00000 00 0000 000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ПРОЧИЕ НЕНАЛОГОВЫЕ ДОХОДЫ</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133 340,00</w:t>
            </w:r>
          </w:p>
        </w:tc>
      </w:tr>
      <w:tr w:rsidR="002E4C33" w:rsidRPr="00812E35" w:rsidTr="00A256B9">
        <w:tblPrEx>
          <w:tblCellMar>
            <w:top w:w="0" w:type="dxa"/>
            <w:bottom w:w="0" w:type="dxa"/>
          </w:tblCellMar>
          <w:tblLook w:val="04A0" w:firstRow="1" w:lastRow="0" w:firstColumn="1" w:lastColumn="0" w:noHBand="0" w:noVBand="1"/>
        </w:tblPrEx>
        <w:trPr>
          <w:trHeight w:val="42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2 00 00000 00 0000 000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БЕЗВОЗМЕЗДНЫЕ ПОСТУПЛЕНИЯ, всего</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33 545 212,29</w:t>
            </w:r>
          </w:p>
        </w:tc>
      </w:tr>
      <w:tr w:rsidR="002E4C33" w:rsidRPr="00812E35" w:rsidTr="00A256B9">
        <w:tblPrEx>
          <w:tblCellMar>
            <w:top w:w="0" w:type="dxa"/>
            <w:bottom w:w="0" w:type="dxa"/>
          </w:tblCellMar>
          <w:tblLook w:val="04A0" w:firstRow="1" w:lastRow="0" w:firstColumn="1" w:lastColumn="0" w:noHBand="0" w:noVBand="1"/>
        </w:tblPrEx>
        <w:trPr>
          <w:trHeight w:val="97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2 02 00000 00 0000 000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БЕЗВОЗМЕЗДНЫЕ ПОСТУПЛЕНИЯ ОТ ДРУГИХ БЮДЖЕТОВ БЮДЖЕТНОЙ СИСТЕМЫ РОССИЙСКОЙ ФЕДЕРАЦИИ, всего</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33 448 951,89</w:t>
            </w:r>
          </w:p>
        </w:tc>
      </w:tr>
      <w:tr w:rsidR="002E4C33" w:rsidRPr="00812E35" w:rsidTr="00A256B9">
        <w:tblPrEx>
          <w:tblCellMar>
            <w:top w:w="0" w:type="dxa"/>
            <w:bottom w:w="0" w:type="dxa"/>
          </w:tblCellMar>
          <w:tblLook w:val="04A0" w:firstRow="1" w:lastRow="0" w:firstColumn="1" w:lastColumn="0" w:noHBand="0" w:noVBand="1"/>
        </w:tblPrEx>
        <w:trPr>
          <w:trHeight w:val="36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в том числе:</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r>
      <w:tr w:rsidR="002E4C33" w:rsidRPr="00812E35" w:rsidTr="00A256B9">
        <w:tblPrEx>
          <w:tblCellMar>
            <w:top w:w="0" w:type="dxa"/>
            <w:bottom w:w="0" w:type="dxa"/>
          </w:tblCellMar>
          <w:tblLook w:val="04A0" w:firstRow="1" w:lastRow="0" w:firstColumn="1" w:lastColumn="0" w:noHBand="0" w:noVBand="1"/>
        </w:tblPrEx>
        <w:trPr>
          <w:trHeight w:val="66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2 02 10000 00 0000 150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Дотации бюджетам бюджетной системы Российской Федерации, всего</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11 021 206,00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из них:</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 </w:t>
            </w:r>
          </w:p>
        </w:tc>
      </w:tr>
      <w:tr w:rsidR="002E4C33" w:rsidRPr="00812E35" w:rsidTr="00A256B9">
        <w:tblPrEx>
          <w:tblCellMar>
            <w:top w:w="0" w:type="dxa"/>
            <w:bottom w:w="0" w:type="dxa"/>
          </w:tblCellMar>
          <w:tblLook w:val="04A0" w:firstRow="1" w:lastRow="0" w:firstColumn="1" w:lastColumn="0" w:noHBand="0" w:noVBand="1"/>
        </w:tblPrEx>
        <w:trPr>
          <w:trHeight w:val="67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2 02 15001 10 0000 150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Дотации бюджетам сельских поселений на выравнивание бюджетно</w:t>
            </w:r>
            <w:r>
              <w:t>й обеспеченности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6 868 551,00</w:t>
            </w:r>
          </w:p>
        </w:tc>
      </w:tr>
      <w:tr w:rsidR="002E4C33" w:rsidRPr="00812E35" w:rsidTr="00A256B9">
        <w:tblPrEx>
          <w:tblCellMar>
            <w:top w:w="0" w:type="dxa"/>
            <w:bottom w:w="0" w:type="dxa"/>
          </w:tblCellMar>
          <w:tblLook w:val="04A0" w:firstRow="1" w:lastRow="0" w:firstColumn="1" w:lastColumn="0" w:noHBand="0" w:noVBand="1"/>
        </w:tblPrEx>
        <w:trPr>
          <w:trHeight w:val="63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2 02 15002 10 0000 150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Дотации бюджетам сельских поселений на поддержку мер по обеспечению сбалансированности бюджетов</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4 152 655,00</w:t>
            </w:r>
          </w:p>
        </w:tc>
      </w:tr>
      <w:tr w:rsidR="002E4C33" w:rsidRPr="00812E35" w:rsidTr="00A256B9">
        <w:tblPrEx>
          <w:tblCellMar>
            <w:top w:w="0" w:type="dxa"/>
            <w:bottom w:w="0" w:type="dxa"/>
          </w:tblCellMar>
          <w:tblLook w:val="04A0" w:firstRow="1" w:lastRow="0" w:firstColumn="1" w:lastColumn="0" w:noHBand="0" w:noVBand="1"/>
        </w:tblPrEx>
        <w:trPr>
          <w:trHeight w:val="66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2 02 20000 00 0000 150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Субсидии бюджетам бюджетной системы Российской Федерации (межбюджетные субсидии)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21 707 795,89</w:t>
            </w:r>
          </w:p>
        </w:tc>
      </w:tr>
      <w:tr w:rsidR="002E4C33" w:rsidRPr="00812E35" w:rsidTr="00A256B9">
        <w:tblPrEx>
          <w:tblCellMar>
            <w:top w:w="0" w:type="dxa"/>
            <w:bottom w:w="0" w:type="dxa"/>
          </w:tblCellMar>
          <w:tblLook w:val="04A0" w:firstRow="1" w:lastRow="0" w:firstColumn="1" w:lastColumn="0" w:noHBand="0" w:noVBand="1"/>
        </w:tblPrEx>
        <w:trPr>
          <w:trHeight w:val="60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2 02 30000 00 0000 150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Субвенции бюджетам бюджетной системы Российской Федерации</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109 700,00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lastRenderedPageBreak/>
              <w:t>2 02 40000 00 0000 150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 xml:space="preserve"> Иные межбюджетные трансферты</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610 250,00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2 07 00000 00 0000 150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pPr>
              <w:rPr>
                <w:b/>
                <w:bCs/>
              </w:rPr>
            </w:pPr>
            <w:r w:rsidRPr="00812E35">
              <w:rPr>
                <w:b/>
                <w:bCs/>
              </w:rPr>
              <w:t>ПРОЧИЕ БЕЗВОЗМЕЗДНЫЕ ПОСТУПЛЕНИЯ</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96 260,40</w:t>
            </w:r>
          </w:p>
        </w:tc>
      </w:tr>
      <w:tr w:rsidR="002E4C33" w:rsidRPr="00812E35" w:rsidTr="00A256B9">
        <w:tblPrEx>
          <w:tblCellMar>
            <w:top w:w="0" w:type="dxa"/>
            <w:bottom w:w="0" w:type="dxa"/>
          </w:tblCellMar>
          <w:tblLook w:val="04A0" w:firstRow="1" w:lastRow="0" w:firstColumn="1" w:lastColumn="0" w:noHBand="0" w:noVBand="1"/>
        </w:tblPrEx>
        <w:trPr>
          <w:trHeight w:val="630"/>
        </w:trPr>
        <w:tc>
          <w:tcPr>
            <w:tcW w:w="2740" w:type="dxa"/>
            <w:gridSpan w:val="2"/>
            <w:tcBorders>
              <w:top w:val="nil"/>
              <w:left w:val="single" w:sz="4" w:space="0" w:color="auto"/>
              <w:bottom w:val="single" w:sz="4" w:space="0" w:color="auto"/>
              <w:right w:val="single" w:sz="4" w:space="0" w:color="auto"/>
            </w:tcBorders>
            <w:shd w:val="clear" w:color="auto" w:fill="auto"/>
            <w:noWrap/>
            <w:hideMark/>
          </w:tcPr>
          <w:p w:rsidR="002E4C33" w:rsidRPr="00812E35" w:rsidRDefault="002E4C33" w:rsidP="00A256B9">
            <w:pPr>
              <w:jc w:val="center"/>
            </w:pPr>
            <w:r w:rsidRPr="00812E35">
              <w:t>2 07 05000 10 0000 150</w:t>
            </w:r>
          </w:p>
        </w:tc>
        <w:tc>
          <w:tcPr>
            <w:tcW w:w="5353" w:type="dxa"/>
            <w:gridSpan w:val="2"/>
            <w:tcBorders>
              <w:top w:val="nil"/>
              <w:left w:val="nil"/>
              <w:bottom w:val="single" w:sz="4" w:space="0" w:color="auto"/>
              <w:right w:val="single" w:sz="4" w:space="0" w:color="auto"/>
            </w:tcBorders>
            <w:shd w:val="clear" w:color="auto" w:fill="auto"/>
            <w:hideMark/>
          </w:tcPr>
          <w:p w:rsidR="002E4C33" w:rsidRPr="00812E35" w:rsidRDefault="002E4C33" w:rsidP="00A256B9">
            <w:r w:rsidRPr="00812E35">
              <w:t>Прочие безвозмездные поступления в бюджеты сельских поселений</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pPr>
            <w:r w:rsidRPr="00812E35">
              <w:t>96 260,40</w:t>
            </w:r>
          </w:p>
        </w:tc>
      </w:tr>
      <w:tr w:rsidR="002E4C33" w:rsidRPr="00812E35" w:rsidTr="00A256B9">
        <w:tblPrEx>
          <w:tblCellMar>
            <w:top w:w="0" w:type="dxa"/>
            <w:bottom w:w="0" w:type="dxa"/>
          </w:tblCellMar>
          <w:tblLook w:val="04A0" w:firstRow="1" w:lastRow="0" w:firstColumn="1" w:lastColumn="0" w:noHBand="0" w:noVBand="1"/>
        </w:tblPrEx>
        <w:trPr>
          <w:trHeight w:val="315"/>
        </w:trPr>
        <w:tc>
          <w:tcPr>
            <w:tcW w:w="2740" w:type="dxa"/>
            <w:gridSpan w:val="2"/>
            <w:tcBorders>
              <w:top w:val="nil"/>
              <w:left w:val="single" w:sz="4" w:space="0" w:color="auto"/>
              <w:bottom w:val="single" w:sz="4" w:space="0" w:color="auto"/>
              <w:right w:val="single" w:sz="4" w:space="0" w:color="auto"/>
            </w:tcBorders>
            <w:shd w:val="clear" w:color="auto" w:fill="auto"/>
            <w:noWrap/>
            <w:vAlign w:val="bottom"/>
            <w:hideMark/>
          </w:tcPr>
          <w:p w:rsidR="002E4C33" w:rsidRPr="00812E35" w:rsidRDefault="002E4C33" w:rsidP="00A256B9">
            <w:pPr>
              <w:jc w:val="center"/>
              <w:rPr>
                <w:b/>
                <w:bCs/>
              </w:rPr>
            </w:pPr>
            <w:r w:rsidRPr="00812E35">
              <w:rPr>
                <w:b/>
                <w:bCs/>
              </w:rPr>
              <w:t> </w:t>
            </w:r>
          </w:p>
        </w:tc>
        <w:tc>
          <w:tcPr>
            <w:tcW w:w="5353" w:type="dxa"/>
            <w:gridSpan w:val="2"/>
            <w:tcBorders>
              <w:top w:val="nil"/>
              <w:left w:val="nil"/>
              <w:bottom w:val="single" w:sz="4" w:space="0" w:color="auto"/>
              <w:right w:val="single" w:sz="4" w:space="0" w:color="auto"/>
            </w:tcBorders>
            <w:shd w:val="clear" w:color="auto" w:fill="auto"/>
            <w:vAlign w:val="bottom"/>
            <w:hideMark/>
          </w:tcPr>
          <w:p w:rsidR="002E4C33" w:rsidRPr="00812E35" w:rsidRDefault="002E4C33" w:rsidP="00A256B9">
            <w:pPr>
              <w:rPr>
                <w:b/>
                <w:bCs/>
              </w:rPr>
            </w:pPr>
            <w:r w:rsidRPr="00812E35">
              <w:rPr>
                <w:b/>
                <w:bCs/>
              </w:rPr>
              <w:t>Доходы бюджета - Всего</w:t>
            </w:r>
          </w:p>
        </w:tc>
        <w:tc>
          <w:tcPr>
            <w:tcW w:w="1843" w:type="dxa"/>
            <w:tcBorders>
              <w:top w:val="nil"/>
              <w:left w:val="nil"/>
              <w:bottom w:val="single" w:sz="4" w:space="0" w:color="auto"/>
              <w:right w:val="single" w:sz="4" w:space="0" w:color="auto"/>
            </w:tcBorders>
            <w:shd w:val="clear" w:color="auto" w:fill="auto"/>
            <w:noWrap/>
            <w:hideMark/>
          </w:tcPr>
          <w:p w:rsidR="002E4C33" w:rsidRPr="00812E35" w:rsidRDefault="002E4C33" w:rsidP="00A256B9">
            <w:pPr>
              <w:jc w:val="center"/>
              <w:rPr>
                <w:b/>
                <w:bCs/>
              </w:rPr>
            </w:pPr>
            <w:r w:rsidRPr="00812E35">
              <w:rPr>
                <w:b/>
                <w:bCs/>
              </w:rPr>
              <w:t>43 335 301,29</w:t>
            </w:r>
            <w:r>
              <w:rPr>
                <w:b/>
                <w:bCs/>
              </w:rPr>
              <w:t>";</w:t>
            </w:r>
          </w:p>
        </w:tc>
      </w:tr>
    </w:tbl>
    <w:p w:rsidR="002E4C33" w:rsidRPr="00EB12F5" w:rsidRDefault="002E4C33" w:rsidP="002E4C33">
      <w:pPr>
        <w:jc w:val="both"/>
      </w:pPr>
    </w:p>
    <w:p w:rsidR="002E4C33" w:rsidRPr="00900C11" w:rsidRDefault="002E4C33" w:rsidP="002E4C33">
      <w:pPr>
        <w:numPr>
          <w:ilvl w:val="0"/>
          <w:numId w:val="1"/>
        </w:numPr>
        <w:spacing w:after="0" w:line="240" w:lineRule="auto"/>
        <w:ind w:right="-1"/>
        <w:jc w:val="both"/>
      </w:pPr>
      <w:r w:rsidRPr="00900C11">
        <w:t>дополнить приложением 5</w:t>
      </w:r>
      <w:r>
        <w:rPr>
          <w:vertAlign w:val="superscript"/>
        </w:rPr>
        <w:t>4</w:t>
      </w:r>
      <w:r w:rsidRPr="00900C11">
        <w:t xml:space="preserve"> следующего содержания:</w:t>
      </w:r>
    </w:p>
    <w:tbl>
      <w:tblPr>
        <w:tblW w:w="10065" w:type="dxa"/>
        <w:tblLayout w:type="fixed"/>
        <w:tblLook w:val="0000" w:firstRow="0" w:lastRow="0" w:firstColumn="0" w:lastColumn="0" w:noHBand="0" w:noVBand="0"/>
      </w:tblPr>
      <w:tblGrid>
        <w:gridCol w:w="16"/>
        <w:gridCol w:w="4520"/>
        <w:gridCol w:w="491"/>
        <w:gridCol w:w="400"/>
        <w:gridCol w:w="396"/>
        <w:gridCol w:w="1733"/>
        <w:gridCol w:w="587"/>
        <w:gridCol w:w="1922"/>
      </w:tblGrid>
      <w:tr w:rsidR="002E4C33" w:rsidRPr="00900C11" w:rsidTr="00A256B9">
        <w:tblPrEx>
          <w:tblCellMar>
            <w:top w:w="0" w:type="dxa"/>
            <w:bottom w:w="0" w:type="dxa"/>
          </w:tblCellMar>
        </w:tblPrEx>
        <w:trPr>
          <w:trHeight w:val="2167"/>
        </w:trPr>
        <w:tc>
          <w:tcPr>
            <w:tcW w:w="4536" w:type="dxa"/>
            <w:gridSpan w:val="2"/>
            <w:tcMar>
              <w:top w:w="0" w:type="dxa"/>
              <w:left w:w="0" w:type="dxa"/>
              <w:bottom w:w="0" w:type="dxa"/>
              <w:right w:w="0" w:type="dxa"/>
            </w:tcMar>
            <w:vAlign w:val="center"/>
          </w:tcPr>
          <w:p w:rsidR="002E4C33" w:rsidRPr="00900C11" w:rsidRDefault="002E4C33" w:rsidP="00A256B9">
            <w:pPr>
              <w:widowControl w:val="0"/>
              <w:autoSpaceDE w:val="0"/>
              <w:autoSpaceDN w:val="0"/>
              <w:adjustRightInd w:val="0"/>
            </w:pPr>
          </w:p>
        </w:tc>
        <w:tc>
          <w:tcPr>
            <w:tcW w:w="5529" w:type="dxa"/>
            <w:gridSpan w:val="6"/>
            <w:tcMar>
              <w:top w:w="0" w:type="dxa"/>
              <w:left w:w="0" w:type="dxa"/>
              <w:bottom w:w="0" w:type="dxa"/>
              <w:right w:w="0" w:type="dxa"/>
            </w:tcMar>
            <w:vAlign w:val="center"/>
          </w:tcPr>
          <w:p w:rsidR="002E4C33" w:rsidRPr="00900C11" w:rsidRDefault="002E4C33" w:rsidP="00A256B9">
            <w:pPr>
              <w:widowControl w:val="0"/>
              <w:autoSpaceDE w:val="0"/>
              <w:autoSpaceDN w:val="0"/>
              <w:adjustRightInd w:val="0"/>
              <w:ind w:left="709" w:right="42"/>
              <w:jc w:val="right"/>
              <w:rPr>
                <w:i/>
                <w:iCs/>
                <w:vertAlign w:val="superscript"/>
              </w:rPr>
            </w:pPr>
            <w:r w:rsidRPr="00900C11">
              <w:rPr>
                <w:i/>
                <w:iCs/>
              </w:rPr>
              <w:t xml:space="preserve">                                         "Приложение </w:t>
            </w:r>
            <w:r w:rsidRPr="00900C11">
              <w:t>5</w:t>
            </w:r>
            <w:r>
              <w:rPr>
                <w:vertAlign w:val="superscript"/>
              </w:rPr>
              <w:t>4</w:t>
            </w:r>
          </w:p>
          <w:p w:rsidR="002E4C33" w:rsidRPr="00900C11" w:rsidRDefault="002E4C33" w:rsidP="00A256B9">
            <w:pPr>
              <w:ind w:left="709"/>
              <w:jc w:val="both"/>
              <w:rPr>
                <w:i/>
              </w:rPr>
            </w:pPr>
            <w:r w:rsidRPr="00900C11">
              <w:rPr>
                <w:i/>
                <w:iCs/>
              </w:rPr>
              <w:t xml:space="preserve">к решению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Республики </w:t>
            </w:r>
            <w:r w:rsidRPr="00900C11">
              <w:rPr>
                <w:i/>
              </w:rPr>
              <w:t>"</w:t>
            </w:r>
            <w:r w:rsidRPr="00900C11">
              <w:rPr>
                <w:i/>
                <w:iCs/>
              </w:rPr>
              <w:t xml:space="preserve">О бюджете </w:t>
            </w:r>
            <w:r w:rsidRPr="00900C11">
              <w:rPr>
                <w:bCs/>
                <w:i/>
              </w:rPr>
              <w:t>Комсомольского</w:t>
            </w:r>
            <w:r w:rsidRPr="00900C11">
              <w:rPr>
                <w:i/>
                <w:iCs/>
              </w:rPr>
              <w:t xml:space="preserve"> сельского поселения Комсомольского района Чувашской Ре</w:t>
            </w:r>
            <w:r w:rsidRPr="00900C11">
              <w:rPr>
                <w:i/>
                <w:iCs/>
              </w:rPr>
              <w:t>с</w:t>
            </w:r>
            <w:r w:rsidRPr="00900C11">
              <w:rPr>
                <w:i/>
                <w:iCs/>
              </w:rPr>
              <w:t>публики на 2021 год и на плановый период 2022 и 2023 годов</w:t>
            </w:r>
            <w:r w:rsidRPr="00900C11">
              <w:rPr>
                <w:i/>
              </w:rPr>
              <w:t xml:space="preserve">" </w:t>
            </w:r>
          </w:p>
        </w:tc>
      </w:tr>
      <w:tr w:rsidR="002E4C33" w:rsidRPr="00900C11" w:rsidTr="00A256B9">
        <w:tblPrEx>
          <w:tblCellMar>
            <w:top w:w="0" w:type="dxa"/>
            <w:bottom w:w="0" w:type="dxa"/>
          </w:tblCellMar>
        </w:tblPrEx>
        <w:trPr>
          <w:trHeight w:val="568"/>
        </w:trPr>
        <w:tc>
          <w:tcPr>
            <w:tcW w:w="10065" w:type="dxa"/>
            <w:gridSpan w:val="8"/>
            <w:tcMar>
              <w:top w:w="0" w:type="dxa"/>
              <w:left w:w="0" w:type="dxa"/>
              <w:bottom w:w="0" w:type="dxa"/>
              <w:right w:w="0" w:type="dxa"/>
            </w:tcMar>
            <w:vAlign w:val="center"/>
          </w:tcPr>
          <w:p w:rsidR="002E4C33" w:rsidRPr="00900C11" w:rsidRDefault="002E4C33" w:rsidP="00A256B9">
            <w:pPr>
              <w:widowControl w:val="0"/>
              <w:autoSpaceDE w:val="0"/>
              <w:autoSpaceDN w:val="0"/>
              <w:adjustRightInd w:val="0"/>
              <w:jc w:val="center"/>
              <w:rPr>
                <w:b/>
                <w:bCs/>
              </w:rPr>
            </w:pPr>
          </w:p>
          <w:p w:rsidR="002E4C33" w:rsidRPr="00900C11" w:rsidRDefault="002E4C33" w:rsidP="00A256B9">
            <w:pPr>
              <w:widowControl w:val="0"/>
              <w:autoSpaceDE w:val="0"/>
              <w:autoSpaceDN w:val="0"/>
              <w:adjustRightInd w:val="0"/>
              <w:jc w:val="center"/>
              <w:rPr>
                <w:b/>
                <w:bCs/>
              </w:rPr>
            </w:pPr>
            <w:r w:rsidRPr="00900C11">
              <w:rPr>
                <w:b/>
                <w:bCs/>
              </w:rPr>
              <w:t>ИЗМЕНЕНИЕ</w:t>
            </w:r>
          </w:p>
          <w:p w:rsidR="002E4C33" w:rsidRPr="00900C11" w:rsidRDefault="002E4C33" w:rsidP="00A256B9">
            <w:pPr>
              <w:widowControl w:val="0"/>
              <w:autoSpaceDE w:val="0"/>
              <w:autoSpaceDN w:val="0"/>
              <w:adjustRightInd w:val="0"/>
              <w:jc w:val="center"/>
            </w:pPr>
            <w:r w:rsidRPr="00900C11">
              <w:rPr>
                <w:b/>
                <w:bCs/>
              </w:rPr>
              <w:t>распределения бюджетных ассигнований по разделам, подразделам, целевым статьям (муниципальным программам Комсомольского сельского поселения Комсомольского района Чувашской Республики и непрограммным направлениям деятельности) и группам  (группам и подгруппам) видов расходов классификации расходов бюджета Комсомольского сельского поселения Комсомольского района Чувашской Республики на 2021 год, предусмотренного приложени</w:t>
            </w:r>
            <w:r>
              <w:rPr>
                <w:b/>
                <w:bCs/>
              </w:rPr>
              <w:t>ями</w:t>
            </w:r>
            <w:r w:rsidRPr="00900C11">
              <w:rPr>
                <w:b/>
                <w:bCs/>
              </w:rPr>
              <w:t xml:space="preserve"> </w:t>
            </w:r>
            <w:r>
              <w:rPr>
                <w:b/>
                <w:bCs/>
              </w:rPr>
              <w:t>5-</w:t>
            </w:r>
            <w:r w:rsidRPr="0034769E">
              <w:rPr>
                <w:b/>
              </w:rPr>
              <w:t>5</w:t>
            </w:r>
            <w:r>
              <w:rPr>
                <w:b/>
                <w:vertAlign w:val="superscript"/>
              </w:rPr>
              <w:t>3</w:t>
            </w:r>
            <w:r w:rsidRPr="0034769E">
              <w:rPr>
                <w:b/>
                <w:bCs/>
                <w:vertAlign w:val="superscript"/>
              </w:rPr>
              <w:t xml:space="preserve"> </w:t>
            </w:r>
            <w:r w:rsidRPr="00900C11">
              <w:rPr>
                <w:b/>
                <w:bCs/>
                <w:vertAlign w:val="superscript"/>
              </w:rPr>
              <w:t xml:space="preserve"> </w:t>
            </w:r>
            <w:r w:rsidRPr="00900C11">
              <w:rPr>
                <w:b/>
                <w:bCs/>
              </w:rPr>
              <w:t>к решению Собрания депутатов Комсомольского сельского поселения Комсомольского района Чувашской Республики "О бюджете Комсомольского сельского поселения Комсомольского района Чувашской Республики на 2021 год и на плановый период 2022 и 2023 годов"</w:t>
            </w:r>
          </w:p>
        </w:tc>
      </w:tr>
      <w:tr w:rsidR="002E4C33" w:rsidTr="00A256B9">
        <w:tblPrEx>
          <w:tblCellMar>
            <w:top w:w="0" w:type="dxa"/>
            <w:bottom w:w="0" w:type="dxa"/>
          </w:tblCellMar>
        </w:tblPrEx>
        <w:trPr>
          <w:trHeight w:val="568"/>
        </w:trPr>
        <w:tc>
          <w:tcPr>
            <w:tcW w:w="10065" w:type="dxa"/>
            <w:gridSpan w:val="8"/>
            <w:tcMar>
              <w:top w:w="0" w:type="dxa"/>
              <w:left w:w="0" w:type="dxa"/>
              <w:bottom w:w="0" w:type="dxa"/>
              <w:right w:w="0" w:type="dxa"/>
            </w:tcMar>
            <w:vAlign w:val="center"/>
          </w:tcPr>
          <w:p w:rsidR="002E4C33" w:rsidRPr="002042E1" w:rsidRDefault="002E4C33" w:rsidP="00A256B9">
            <w:pPr>
              <w:widowControl w:val="0"/>
              <w:autoSpaceDE w:val="0"/>
              <w:autoSpaceDN w:val="0"/>
              <w:adjustRightInd w:val="0"/>
              <w:jc w:val="center"/>
              <w:rPr>
                <w:bCs/>
              </w:rPr>
            </w:pPr>
            <w:r w:rsidRPr="002042E1">
              <w:rPr>
                <w:bCs/>
              </w:rPr>
              <w:t xml:space="preserve">                                                                                                                                   (рублей)</w:t>
            </w:r>
          </w:p>
        </w:tc>
      </w:tr>
      <w:tr w:rsidR="002E4C33" w:rsidTr="00A256B9">
        <w:tblPrEx>
          <w:tblCellMar>
            <w:top w:w="0" w:type="dxa"/>
            <w:bottom w:w="0" w:type="dxa"/>
          </w:tblCellMar>
        </w:tblPrEx>
        <w:trPr>
          <w:gridBefore w:val="1"/>
          <w:wBefore w:w="16" w:type="dxa"/>
          <w:trHeight w:val="433"/>
        </w:trPr>
        <w:tc>
          <w:tcPr>
            <w:tcW w:w="5011" w:type="dxa"/>
            <w:gridSpan w:val="2"/>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Наименование</w:t>
            </w:r>
          </w:p>
        </w:tc>
        <w:tc>
          <w:tcPr>
            <w:tcW w:w="4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Раздел</w:t>
            </w:r>
          </w:p>
        </w:tc>
        <w:tc>
          <w:tcPr>
            <w:tcW w:w="39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Подраздел</w:t>
            </w:r>
          </w:p>
        </w:tc>
        <w:tc>
          <w:tcPr>
            <w:tcW w:w="17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Целевая статья (муниципальные программы)</w:t>
            </w:r>
          </w:p>
        </w:tc>
        <w:tc>
          <w:tcPr>
            <w:tcW w:w="58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Группа (группа и подгруппа) вида расходов</w:t>
            </w:r>
          </w:p>
        </w:tc>
        <w:tc>
          <w:tcPr>
            <w:tcW w:w="192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Сумма (увеличение, уменьшение(-))</w:t>
            </w:r>
          </w:p>
        </w:tc>
      </w:tr>
      <w:tr w:rsidR="002E4C33" w:rsidTr="00A256B9">
        <w:tblPrEx>
          <w:tblCellMar>
            <w:top w:w="0" w:type="dxa"/>
            <w:bottom w:w="0" w:type="dxa"/>
          </w:tblCellMar>
        </w:tblPrEx>
        <w:trPr>
          <w:gridBefore w:val="1"/>
          <w:wBefore w:w="16" w:type="dxa"/>
          <w:trHeight w:val="2446"/>
        </w:trPr>
        <w:tc>
          <w:tcPr>
            <w:tcW w:w="5011" w:type="dxa"/>
            <w:gridSpan w:val="2"/>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40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39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73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8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9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изменение (увеличе-ние, уменьше-ние (-))</w:t>
            </w:r>
          </w:p>
        </w:tc>
      </w:tr>
      <w:tr w:rsidR="002E4C33" w:rsidTr="00A256B9">
        <w:tblPrEx>
          <w:tblCellMar>
            <w:top w:w="0" w:type="dxa"/>
            <w:bottom w:w="0" w:type="dxa"/>
          </w:tblCellMar>
        </w:tblPrEx>
        <w:trPr>
          <w:gridBefore w:val="1"/>
          <w:wBefore w:w="16" w:type="dxa"/>
          <w:trHeight w:val="350"/>
        </w:trPr>
        <w:tc>
          <w:tcPr>
            <w:tcW w:w="501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1</w:t>
            </w:r>
          </w:p>
        </w:tc>
        <w:tc>
          <w:tcPr>
            <w:tcW w:w="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2</w:t>
            </w:r>
          </w:p>
        </w:tc>
        <w:tc>
          <w:tcPr>
            <w:tcW w:w="3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3</w:t>
            </w:r>
          </w:p>
        </w:tc>
        <w:tc>
          <w:tcPr>
            <w:tcW w:w="17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4</w:t>
            </w:r>
          </w:p>
        </w:tc>
        <w:tc>
          <w:tcPr>
            <w:tcW w:w="5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5</w:t>
            </w:r>
          </w:p>
        </w:tc>
        <w:tc>
          <w:tcPr>
            <w:tcW w:w="19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6</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Всего</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-3 388 535,00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b/>
                <w:bCs/>
                <w:color w:val="000000"/>
              </w:rPr>
              <w:t>Национальная экономика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-3 565 925,00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Другие вопросы в области национальной экономики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-3 565 925,00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Муниципальная программа Комсомольского сельского поселения Комсомольского района "Развитие земельных и имущественных отношений"</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"Управление муниципальным имуществом" муниципальной программы Комсомольского сельского поселения Комсомольского района "Развитие земельных и имущественных отношений"</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"Комплексное развитие сельских территорий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Разработка проектно-сметной документации на объекты капитального строительства, проведение государственной экспертизы проектной документации и достоверности определения сметной стоимости объектов капитального строительства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Капитальные вложения в объекты государственной (муниципальной) собственности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400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Бюджетные инвестиции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410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b/>
                <w:bCs/>
                <w:color w:val="000000"/>
              </w:rPr>
              <w:t>Жилищно-коммунальное хозяйство</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125 964,00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Коммунальное хозяйство</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Муниципальная программа Комсомольского сельского поселения Комсомольского района  "Модернизация и развитие сферы жилищно-коммунального хозяйства"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"Обеспечение качества жилищно-коммунальных услуг"</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Осуществление функций по использованию объектов коммунального хозяйства муниципальных образований, содержание объектов коммунального хозяйства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Благоустройство</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268 170,00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"Формирование современной городской среды"</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"Благоустройство дворовых и общественных территорий" муниципальной программы Комсомольского сельского поселения Комсомольского района "Формирование современной городской среды"</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"Содействие благоустройству населенных пунктов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Благоустройство дворовых и общественных территорий муниципальных образований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"Комплексное развитие сельских территорий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 xml:space="preserve">Подпрограмма "Создание и развитие инфраструктуры на сельских территориях" </w:t>
            </w:r>
            <w:r>
              <w:rPr>
                <w:color w:val="000000"/>
              </w:rPr>
              <w:lastRenderedPageBreak/>
              <w:t>муниципальной программы "Комплексное развитие сельских территорий Чувашской Республики"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Основное мероприятие "Реализация мероприятий по благоустройству сельских территорий"</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Реализация мероприятий по благоустройству территории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5 337,00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5 337,00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бюджетные ассигнования</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216 290,00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Уплата налогов, сборов и иных платежей</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216 290,00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b/>
                <w:bCs/>
                <w:color w:val="000000"/>
              </w:rPr>
              <w:t>Культура, кинематография</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51 426,00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Культура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86 426,00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"Развитие культуры и туризма"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"Развитие культуры" муниципальной программы Комсомольского сельского поселения Комсомольского района "Развитие культуры и туризма"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Pr="00287B29" w:rsidRDefault="002E4C33" w:rsidP="00A256B9">
            <w:pPr>
              <w:widowControl w:val="0"/>
              <w:autoSpaceDE w:val="0"/>
              <w:autoSpaceDN w:val="0"/>
              <w:adjustRightInd w:val="0"/>
              <w:jc w:val="both"/>
              <w:rPr>
                <w:color w:val="000000"/>
              </w:rPr>
            </w:pPr>
            <w:r>
              <w:rPr>
                <w:color w:val="000000"/>
              </w:rPr>
              <w:t>Основное мероприятие "Сохранение и развитие народного творчества"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Обеспечение деятельности учреждений в сфере культурно-досугового обслуживания населения</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"Повышение безопасности жизнедеятельности населения и территории поселения"</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bookmarkStart w:id="4" w:name="_GoBack" w:colFirst="6" w:colLast="6"/>
            <w:r>
              <w:rPr>
                <w:color w:val="000000"/>
              </w:rPr>
              <w:t xml:space="preserve">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муниципальной программы Комсомольского сельского поселения Комсомольского района "Повышение безопасности жизнедеятельности </w:t>
            </w:r>
            <w:r>
              <w:rPr>
                <w:color w:val="000000"/>
              </w:rPr>
              <w:lastRenderedPageBreak/>
              <w:t>населения и территории поселения"</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bookmarkEnd w:id="4"/>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 xml:space="preserve">Мероприятия по обеспечению пожарной безопасности муниципальных объектов </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Другие вопросы в области культуры, кинематографии</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"Развитие культуры и туризма"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"Развитие культуры" муниципальной программы Комсомольского сельского поселения Комсомольского района "Развитие культуры и туризма"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"Проведение мероприятий в сфере культуры и искусства, архивного дела"</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Организация и проведение фестивалей, конкурсов, торжественных вечеров, концертов и иных зрелищных мероприятий</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gridBefore w:val="1"/>
          <w:wBefore w:w="16" w:type="dxa"/>
          <w:trHeight w:val="288"/>
        </w:trPr>
        <w:tc>
          <w:tcPr>
            <w:tcW w:w="5011" w:type="dxa"/>
            <w:gridSpan w:val="2"/>
            <w:tcMar>
              <w:top w:w="0" w:type="dxa"/>
              <w:left w:w="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3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922"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bl>
    <w:p w:rsidR="002E4C33" w:rsidRDefault="002E4C33" w:rsidP="002E4C33">
      <w:pPr>
        <w:ind w:left="1080"/>
        <w:jc w:val="both"/>
      </w:pPr>
    </w:p>
    <w:p w:rsidR="002E4C33" w:rsidRPr="00900C11" w:rsidRDefault="002E4C33" w:rsidP="002E4C33">
      <w:pPr>
        <w:numPr>
          <w:ilvl w:val="0"/>
          <w:numId w:val="1"/>
        </w:numPr>
        <w:spacing w:after="0" w:line="240" w:lineRule="auto"/>
        <w:jc w:val="both"/>
      </w:pPr>
      <w:r w:rsidRPr="00900C11">
        <w:t>приложение 7 изложить в следующей редакции:</w:t>
      </w:r>
    </w:p>
    <w:tbl>
      <w:tblPr>
        <w:tblW w:w="10425" w:type="dxa"/>
        <w:tblInd w:w="-360" w:type="dxa"/>
        <w:tblLayout w:type="fixed"/>
        <w:tblLook w:val="0000" w:firstRow="0" w:lastRow="0" w:firstColumn="0" w:lastColumn="0" w:noHBand="0" w:noVBand="0"/>
      </w:tblPr>
      <w:tblGrid>
        <w:gridCol w:w="360"/>
        <w:gridCol w:w="556"/>
        <w:gridCol w:w="4651"/>
        <w:gridCol w:w="1727"/>
        <w:gridCol w:w="583"/>
        <w:gridCol w:w="332"/>
        <w:gridCol w:w="354"/>
        <w:gridCol w:w="1720"/>
        <w:gridCol w:w="142"/>
      </w:tblGrid>
      <w:tr w:rsidR="002E4C33" w:rsidRPr="00900C11" w:rsidTr="00A256B9">
        <w:tblPrEx>
          <w:tblCellMar>
            <w:top w:w="0" w:type="dxa"/>
            <w:bottom w:w="0" w:type="dxa"/>
          </w:tblCellMar>
        </w:tblPrEx>
        <w:trPr>
          <w:trHeight w:val="3648"/>
        </w:trPr>
        <w:tc>
          <w:tcPr>
            <w:tcW w:w="360" w:type="dxa"/>
            <w:tcMar>
              <w:top w:w="0" w:type="dxa"/>
              <w:left w:w="0" w:type="dxa"/>
              <w:bottom w:w="0" w:type="dxa"/>
              <w:right w:w="0" w:type="dxa"/>
            </w:tcMar>
            <w:vAlign w:val="center"/>
          </w:tcPr>
          <w:p w:rsidR="002E4C33" w:rsidRPr="00900C11" w:rsidRDefault="002E4C33" w:rsidP="00A256B9">
            <w:pPr>
              <w:widowControl w:val="0"/>
              <w:autoSpaceDE w:val="0"/>
              <w:autoSpaceDN w:val="0"/>
              <w:adjustRightInd w:val="0"/>
            </w:pPr>
            <w:r w:rsidRPr="00900C11">
              <w:lastRenderedPageBreak/>
              <w:t xml:space="preserve"> </w:t>
            </w:r>
          </w:p>
        </w:tc>
        <w:tc>
          <w:tcPr>
            <w:tcW w:w="10065" w:type="dxa"/>
            <w:gridSpan w:val="8"/>
            <w:tcMar>
              <w:top w:w="0" w:type="dxa"/>
              <w:left w:w="0" w:type="dxa"/>
              <w:bottom w:w="0" w:type="dxa"/>
              <w:right w:w="0" w:type="dxa"/>
            </w:tcMar>
            <w:vAlign w:val="center"/>
          </w:tcPr>
          <w:p w:rsidR="002E4C33" w:rsidRPr="00900C11" w:rsidRDefault="002E4C33" w:rsidP="00A256B9">
            <w:pPr>
              <w:widowControl w:val="0"/>
              <w:autoSpaceDE w:val="0"/>
              <w:autoSpaceDN w:val="0"/>
              <w:adjustRightInd w:val="0"/>
              <w:ind w:left="4111" w:right="142"/>
              <w:jc w:val="right"/>
              <w:rPr>
                <w:i/>
                <w:iCs/>
              </w:rPr>
            </w:pPr>
            <w:r w:rsidRPr="00900C11">
              <w:rPr>
                <w:i/>
                <w:iCs/>
              </w:rPr>
              <w:t>"Приложение 7</w:t>
            </w:r>
          </w:p>
          <w:p w:rsidR="002E4C33" w:rsidRPr="00900C11" w:rsidRDefault="002E4C33" w:rsidP="00A256B9">
            <w:pPr>
              <w:ind w:left="4111" w:right="142"/>
              <w:jc w:val="both"/>
              <w:rPr>
                <w:i/>
              </w:rPr>
            </w:pPr>
            <w:r w:rsidRPr="00900C11">
              <w:rPr>
                <w:i/>
                <w:iCs/>
              </w:rPr>
              <w:t xml:space="preserve">к решению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Республики </w:t>
            </w:r>
            <w:r w:rsidRPr="00900C11">
              <w:rPr>
                <w:i/>
              </w:rPr>
              <w:t>"</w:t>
            </w:r>
            <w:r w:rsidRPr="00900C11">
              <w:rPr>
                <w:i/>
                <w:iCs/>
              </w:rPr>
              <w:t xml:space="preserve">О бюджете </w:t>
            </w:r>
            <w:r w:rsidRPr="00900C11">
              <w:rPr>
                <w:bCs/>
                <w:i/>
              </w:rPr>
              <w:t>Комсомольского</w:t>
            </w:r>
            <w:r w:rsidRPr="00900C11">
              <w:rPr>
                <w:i/>
                <w:iCs/>
              </w:rPr>
              <w:t xml:space="preserve"> сельского поселения Комсомольского района Чувашской Ре</w:t>
            </w:r>
            <w:r w:rsidRPr="00900C11">
              <w:rPr>
                <w:i/>
                <w:iCs/>
              </w:rPr>
              <w:t>с</w:t>
            </w:r>
            <w:r w:rsidRPr="00900C11">
              <w:rPr>
                <w:i/>
                <w:iCs/>
              </w:rPr>
              <w:t>публики на 2021 год и на плановый период 2022 и 2023 годов</w:t>
            </w:r>
            <w:r w:rsidRPr="00900C11">
              <w:rPr>
                <w:i/>
              </w:rPr>
              <w:t xml:space="preserve">" </w:t>
            </w:r>
          </w:p>
          <w:p w:rsidR="002E4C33" w:rsidRPr="00900C11" w:rsidRDefault="002E4C33" w:rsidP="00A256B9">
            <w:pPr>
              <w:ind w:left="4111" w:right="142"/>
              <w:jc w:val="both"/>
            </w:pPr>
            <w:r w:rsidRPr="00900C11">
              <w:rPr>
                <w:i/>
                <w:iCs/>
              </w:rPr>
              <w:t>(в редакции решения С</w:t>
            </w:r>
            <w:r w:rsidRPr="00900C11">
              <w:rPr>
                <w:i/>
                <w:iCs/>
              </w:rPr>
              <w:t>о</w:t>
            </w:r>
            <w:r w:rsidRPr="00900C11">
              <w:rPr>
                <w:i/>
                <w:iCs/>
              </w:rPr>
              <w:t xml:space="preserve">брания депутатов </w:t>
            </w:r>
            <w:r w:rsidRPr="00900C11">
              <w:rPr>
                <w:bCs/>
                <w:i/>
              </w:rPr>
              <w:t>Комсомольского</w:t>
            </w:r>
            <w:r w:rsidRPr="00900C11">
              <w:rPr>
                <w:i/>
                <w:iCs/>
              </w:rPr>
              <w:t xml:space="preserve"> сельского поселения Комсомольского района Чувашской Ре</w:t>
            </w:r>
            <w:r w:rsidRPr="00900C11">
              <w:rPr>
                <w:i/>
                <w:iCs/>
              </w:rPr>
              <w:t>с</w:t>
            </w:r>
            <w:r w:rsidRPr="00900C11">
              <w:rPr>
                <w:i/>
                <w:iCs/>
              </w:rPr>
              <w:t xml:space="preserve">публики "О внесении изменений в решение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w:t>
            </w:r>
            <w:r w:rsidRPr="00900C11">
              <w:rPr>
                <w:i/>
                <w:iCs/>
              </w:rPr>
              <w:t>б</w:t>
            </w:r>
            <w:r w:rsidRPr="00900C11">
              <w:rPr>
                <w:i/>
                <w:iCs/>
              </w:rPr>
              <w:t xml:space="preserve">лики от 24 декабря 2020 года № 1/20 "О бюджете </w:t>
            </w:r>
            <w:r w:rsidRPr="00900C11">
              <w:rPr>
                <w:bCs/>
                <w:i/>
              </w:rPr>
              <w:t>Комсомольского</w:t>
            </w:r>
            <w:r w:rsidRPr="00900C11">
              <w:rPr>
                <w:i/>
                <w:iCs/>
              </w:rPr>
              <w:t xml:space="preserve"> сельского поселения Комс</w:t>
            </w:r>
            <w:r w:rsidRPr="00900C11">
              <w:rPr>
                <w:i/>
                <w:iCs/>
              </w:rPr>
              <w:t>о</w:t>
            </w:r>
            <w:r w:rsidRPr="00900C11">
              <w:rPr>
                <w:i/>
                <w:iCs/>
              </w:rPr>
              <w:t>мольского района Чувашской Республики на 2021 год и на плановый период 2022 и 2023 годов")</w:t>
            </w:r>
          </w:p>
        </w:tc>
      </w:tr>
      <w:tr w:rsidR="002E4C33" w:rsidRPr="00900C11" w:rsidTr="00A256B9">
        <w:tblPrEx>
          <w:tblCellMar>
            <w:top w:w="0" w:type="dxa"/>
            <w:bottom w:w="0" w:type="dxa"/>
          </w:tblCellMar>
        </w:tblPrEx>
        <w:trPr>
          <w:trHeight w:val="1781"/>
        </w:trPr>
        <w:tc>
          <w:tcPr>
            <w:tcW w:w="360" w:type="dxa"/>
            <w:tcMar>
              <w:top w:w="0" w:type="dxa"/>
              <w:left w:w="0" w:type="dxa"/>
              <w:bottom w:w="0" w:type="dxa"/>
              <w:right w:w="0" w:type="dxa"/>
            </w:tcMar>
            <w:vAlign w:val="center"/>
          </w:tcPr>
          <w:p w:rsidR="002E4C33" w:rsidRPr="00900C11" w:rsidRDefault="002E4C33" w:rsidP="00A256B9">
            <w:pPr>
              <w:widowControl w:val="0"/>
              <w:autoSpaceDE w:val="0"/>
              <w:autoSpaceDN w:val="0"/>
              <w:adjustRightInd w:val="0"/>
            </w:pPr>
          </w:p>
        </w:tc>
        <w:tc>
          <w:tcPr>
            <w:tcW w:w="10065" w:type="dxa"/>
            <w:gridSpan w:val="8"/>
            <w:tcMar>
              <w:top w:w="0" w:type="dxa"/>
              <w:left w:w="0" w:type="dxa"/>
              <w:bottom w:w="0" w:type="dxa"/>
              <w:right w:w="0" w:type="dxa"/>
            </w:tcMar>
            <w:vAlign w:val="center"/>
          </w:tcPr>
          <w:p w:rsidR="002E4C33" w:rsidRDefault="002E4C33" w:rsidP="00A256B9">
            <w:pPr>
              <w:widowControl w:val="0"/>
              <w:autoSpaceDE w:val="0"/>
              <w:autoSpaceDN w:val="0"/>
              <w:adjustRightInd w:val="0"/>
              <w:jc w:val="center"/>
              <w:rPr>
                <w:b/>
                <w:bCs/>
              </w:rPr>
            </w:pPr>
          </w:p>
          <w:p w:rsidR="002E4C33" w:rsidRPr="00900C11" w:rsidRDefault="002E4C33" w:rsidP="00A256B9">
            <w:pPr>
              <w:widowControl w:val="0"/>
              <w:autoSpaceDE w:val="0"/>
              <w:autoSpaceDN w:val="0"/>
              <w:adjustRightInd w:val="0"/>
              <w:jc w:val="center"/>
              <w:rPr>
                <w:b/>
                <w:bCs/>
              </w:rPr>
            </w:pPr>
            <w:r w:rsidRPr="00900C11">
              <w:rPr>
                <w:b/>
                <w:bCs/>
              </w:rPr>
              <w:t xml:space="preserve">Распределение </w:t>
            </w:r>
          </w:p>
          <w:p w:rsidR="002E4C33" w:rsidRDefault="002E4C33" w:rsidP="00A256B9">
            <w:pPr>
              <w:widowControl w:val="0"/>
              <w:autoSpaceDE w:val="0"/>
              <w:autoSpaceDN w:val="0"/>
              <w:adjustRightInd w:val="0"/>
              <w:jc w:val="center"/>
              <w:rPr>
                <w:b/>
                <w:bCs/>
              </w:rPr>
            </w:pPr>
            <w:r w:rsidRPr="00900C11">
              <w:rPr>
                <w:b/>
                <w:bCs/>
              </w:rPr>
              <w:t>бюджетных ассигнований по целевым статьям (муниципальным программам Комсомольского сельского поселения Комсомольского района Чувашской Республики и непрограммным направлениям деятельности), группам видов расходов, разделам, подразделам классификации расходов бюджета Комсомольского сельского поселения Комсомольского района Чувашской Республики на 202</w:t>
            </w:r>
            <w:r>
              <w:rPr>
                <w:b/>
                <w:bCs/>
              </w:rPr>
              <w:t>1</w:t>
            </w:r>
            <w:r w:rsidRPr="00900C11">
              <w:rPr>
                <w:b/>
                <w:bCs/>
              </w:rPr>
              <w:t xml:space="preserve"> год</w:t>
            </w:r>
          </w:p>
          <w:p w:rsidR="002E4C33" w:rsidRPr="00900C11" w:rsidRDefault="002E4C33" w:rsidP="00A256B9">
            <w:pPr>
              <w:widowControl w:val="0"/>
              <w:autoSpaceDE w:val="0"/>
              <w:autoSpaceDN w:val="0"/>
              <w:adjustRightInd w:val="0"/>
              <w:jc w:val="center"/>
            </w:pPr>
            <w:r>
              <w:t xml:space="preserve">                                                                                                                                     (рублей)</w:t>
            </w:r>
          </w:p>
        </w:tc>
      </w:tr>
      <w:tr w:rsidR="002E4C33" w:rsidTr="00A256B9">
        <w:tblPrEx>
          <w:tblCellMar>
            <w:top w:w="0" w:type="dxa"/>
            <w:bottom w:w="0" w:type="dxa"/>
          </w:tblCellMar>
        </w:tblPrEx>
        <w:trPr>
          <w:gridBefore w:val="1"/>
          <w:gridAfter w:val="1"/>
          <w:wBefore w:w="360" w:type="dxa"/>
          <w:wAfter w:w="142" w:type="dxa"/>
          <w:trHeight w:val="433"/>
        </w:trPr>
        <w:tc>
          <w:tcPr>
            <w:tcW w:w="55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46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Наименование</w:t>
            </w:r>
          </w:p>
        </w:tc>
        <w:tc>
          <w:tcPr>
            <w:tcW w:w="17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Целевая статья (государственные программы и непрограммные направления деятельности)</w:t>
            </w:r>
          </w:p>
        </w:tc>
        <w:tc>
          <w:tcPr>
            <w:tcW w:w="58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Группа вида расходов</w:t>
            </w:r>
          </w:p>
        </w:tc>
        <w:tc>
          <w:tcPr>
            <w:tcW w:w="33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Раздел</w:t>
            </w:r>
          </w:p>
        </w:tc>
        <w:tc>
          <w:tcPr>
            <w:tcW w:w="3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Подраздел</w:t>
            </w:r>
          </w:p>
        </w:tc>
        <w:tc>
          <w:tcPr>
            <w:tcW w:w="17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Сумма</w:t>
            </w:r>
          </w:p>
        </w:tc>
      </w:tr>
      <w:tr w:rsidR="002E4C33" w:rsidTr="00A256B9">
        <w:tblPrEx>
          <w:tblCellMar>
            <w:top w:w="0" w:type="dxa"/>
            <w:bottom w:w="0" w:type="dxa"/>
          </w:tblCellMar>
        </w:tblPrEx>
        <w:trPr>
          <w:gridBefore w:val="1"/>
          <w:gridAfter w:val="1"/>
          <w:wBefore w:w="360" w:type="dxa"/>
          <w:wAfter w:w="142" w:type="dxa"/>
          <w:trHeight w:val="1629"/>
        </w:trPr>
        <w:tc>
          <w:tcPr>
            <w:tcW w:w="55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465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72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8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33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35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изменение (увеличе-ние, уменьше-ние (-))</w:t>
            </w:r>
          </w:p>
        </w:tc>
      </w:tr>
      <w:tr w:rsidR="002E4C33" w:rsidTr="00A256B9">
        <w:tblPrEx>
          <w:tblCellMar>
            <w:top w:w="0" w:type="dxa"/>
            <w:bottom w:w="0" w:type="dxa"/>
          </w:tblCellMar>
        </w:tblPrEx>
        <w:trPr>
          <w:gridBefore w:val="1"/>
          <w:gridAfter w:val="1"/>
          <w:wBefore w:w="360" w:type="dxa"/>
          <w:wAfter w:w="142" w:type="dxa"/>
          <w:trHeight w:val="350"/>
        </w:trPr>
        <w:tc>
          <w:tcPr>
            <w:tcW w:w="5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1</w:t>
            </w:r>
          </w:p>
        </w:tc>
        <w:tc>
          <w:tcPr>
            <w:tcW w:w="46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2</w:t>
            </w:r>
          </w:p>
        </w:tc>
        <w:tc>
          <w:tcPr>
            <w:tcW w:w="17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3</w:t>
            </w:r>
          </w:p>
        </w:tc>
        <w:tc>
          <w:tcPr>
            <w:tcW w:w="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4</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5</w:t>
            </w:r>
          </w:p>
        </w:tc>
        <w:tc>
          <w:tcPr>
            <w:tcW w:w="3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6</w:t>
            </w:r>
          </w:p>
        </w:tc>
        <w:tc>
          <w:tcPr>
            <w:tcW w:w="1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Всего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44 371 223,29</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"Социальная поддержка граждан"</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Ц300000000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"Социальная защита населения"  муниципальной программы Комсомольского сельского поселения Комсомольского района  "Социальная поддержка граждан"</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Ц310000000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Оказание материальной помощи отдельным категориям граждан</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Ц310170510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Ц310170510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Ц310170510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Социальная политика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Ц310170510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социальной политики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Ц310170510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06</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18 150,00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"Создание благоприятных условий жизнедеятельности ветеранам, гражданам пожилого возраста, инвалидам"</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Проведение мероприятий, связанных с празднованием годовщины Победы в Великой Отечественной войне</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Ц310510640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Ц310510640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Ц310510640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Ц310510640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Ц310510640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4 850,00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культуры и туризма"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Ц400000000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7 435 090,21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2.1.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"Развитие культуры" муниципальной программы Комсомольского сельского поселения Комсомольского района "Развитие культуры и туризма"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Ц410000000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7 435 090,21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Pr="00287B29" w:rsidRDefault="002E4C33" w:rsidP="00A256B9">
            <w:pPr>
              <w:widowControl w:val="0"/>
              <w:autoSpaceDE w:val="0"/>
              <w:autoSpaceDN w:val="0"/>
              <w:adjustRightInd w:val="0"/>
              <w:rPr>
                <w:color w:val="000000"/>
              </w:rPr>
            </w:pPr>
            <w:r>
              <w:rPr>
                <w:color w:val="000000"/>
              </w:rPr>
              <w:t>Основное мероприятие "Сохранение и развитие народного творчества"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3 551 310,95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Обеспечение деятельности учреждений в сфере культурно-досугового обслуживания населения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3 551 310,95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1 544 068,68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казенных учреждений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1 544 068,68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1 544 068,68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1 544 068,68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830 242,27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830 242,27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830 242,27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830 242,27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Межбюджетные трансферты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500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1 169 000,00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межбюджетные трансферты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540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1 169 000,00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540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1 169 000,00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540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1 169 000,00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Уплата налогов, сборов и иных платежей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"Проведение мероприятий в сфере культуры и искусства, архивного дела"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1 112 807,33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Организация и проведение фестивалей, конкурсов, торжественных вечеров, концертов и иных зрелищных мероприятий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1 112 807,33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казенных учреждений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культуры, кинематографии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1 109 807,33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1 109 807,33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1 109 807,33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культуры, кинематографии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1 109 807,33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"Развитие муниципальных учреждений культуры"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2 770 971,93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58 614,80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58 614,80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58 614,80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58 614,80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58 614,80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Укрепление материально-технической базы муниципальных учреждений культурно-досугового типа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208 282,13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208 282,13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208 282,13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208 282,13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Ц411575340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208 282,13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Ц4115L4670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454 500,00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Ц4115L4670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454 500,00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Ц4115L4670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454 500,00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Ц4115L4670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454 500,00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Ц4115L4670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454 500,00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Укрепление материально-технической базы муниципальных учреждений культурно-досугового типа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Ц4115S5340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2 049 575,00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Ц4115S5340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2 049 575,00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Ц4115S5340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2 049 575,00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Ц4115S5340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2 049 575,00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Ц4115S5340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2 049 575,00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3.</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физической культуры и спорта"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Ц500000000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3.1.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"Развитие физической культуры и массового спорта" муниципальной программы Комсомольского сельского поселения Комсомольского района "Развитие физической культуры и спорта"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Ц510000000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"Физкультурно-оздоровительная и спортивно-массовая работа с населением"</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Организация и проведение официальных физкультурных мероприятий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Ц510171390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Ц510171390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Ц510171390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Физическая культура и спорт</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Ц510171390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Массовый спорт</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Ц510171390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4.</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"Содействие занятости населения"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Ц600000000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81 118,67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4.1.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"Активная политика занятости населения и социальная поддержка безработных граждан" муниципальной программы Комсомольского сельского поселения Комсомольского района "Содействие занятости населения"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Ц610000000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81 118,67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"Мероприятия в области содействия занятости населения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81 118,67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Организация проведения оплачиваемых общественных работ</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7 570,55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7 570,55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7 570,55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7 570,55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Общеэкономические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Ц610172240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7 570,55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Организация временного трудоустройства несовершеннолетних граждан в возрасте от 14 до 18 лет в свободное от учебы время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73 548,12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73 548,12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73 548,12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73 548,12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Общеэкономические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Ц610172260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73 548,12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5.</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"Повышение безопасности жизнедеятельности населения и территории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Ц800000000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5.1.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муниципальной программы Комсомольского сельского поселения Комсомольского района "Повышение безопасности жизнедеятельности населения и территории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Ц810000000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w:t>
            </w:r>
            <w:r>
              <w:rPr>
                <w:color w:val="000000"/>
              </w:rPr>
              <w:lastRenderedPageBreak/>
              <w:t>происшествия на водных объектах"</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Ц810400000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Мероприятия по обеспечению пожарной безопасности муниципальных объектов </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329 324,80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безопасность и правоохранительная деятельность</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219 246,80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Защита населения и территории от чрезвычайных ситуаций природного и техногенного характера, пожарная безопасность</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219 246,80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110 078,00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110 078,00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6.</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сельского хозяйства и регулирование рынка сельскохозяйственной продукции, сырья и продовольствия"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Ц900000000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174 826,00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6.1.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"Развитие ветеринарии" муниципальной программы Комсомольского сельского поселения Комсомольского района "Развитие сельского хозяйства и регулирование рынка сельскохозяйственной продукции, сырья и продовольствия"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Ц970000000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"Предупреждение и ликвидация болезней животных"</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Ц970112750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Ц970112750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Ц970112750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Ц970112750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Сельское хозяйство и рыболовство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Ц970112750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109 700,00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6.2.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 xml:space="preserve">Подпрограмма "Развитие отраслей агропромышленного комплекса" </w:t>
            </w:r>
            <w:r>
              <w:rPr>
                <w:b/>
                <w:bCs/>
                <w:color w:val="000000"/>
              </w:rPr>
              <w:lastRenderedPageBreak/>
              <w:t>государственной программы Чувашской Республики "Развитие сельского хозяйства и регулирование рынка сельскохозяйственной продукции, сырья и продовольствия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lastRenderedPageBreak/>
              <w:t>Ц9И0000000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"Борьба с распространением борщевика Сосновского"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комплекса мероприятий по борьбе с распространением борщевика Сосновского на территории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Ц9И09S6810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Ц9И09S6810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Ц9И09S6810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Ц9И09S6810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Сельское хозяйство и рыболовство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Ц9И09S6810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65 126,00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7.</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транспортной системы"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Ч200000000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3 589 993,53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7.1.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"Безопасные и качественные автомобильные дороги" муниципальной программы Комсомольского сельского поселения Комсомольского района "Развитие транспортной системы"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Ч210000000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3 589 993,53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"Мероприятия, реализуемые с привлечением межбюджетных трансфертов бюджетам другого уровня"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3 589 993,53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Капитальный ремонт и ремонт автомобильных дорог общего пользования местного значения в границах населенных пунктов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725 279,00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725 279,00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725 279,00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725 279,00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725 279,00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Содержание автомобильных дорог общего пользования местного значения в границах населенных пунктов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303 274,00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303 274,00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303 274,00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303 274,00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303 274,00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603 237,53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603 237,53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603 237,53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603 237,53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Ч210374210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603 237,53</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Капитальный ремонт и ремонт автомобильных дорог общего пользования местного значения в границах населенных пунктов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645 638,00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645 638,00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645 638,00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645 638,00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645 638,00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Содержание автомобильных дорог общего пользования местного значения в границах населенных пунктов поселения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486 025,00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486 025,00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486 025,00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486 025,00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Ч2103S4192</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486 025,00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Капитальный ремонт и ремонт дворовых </w:t>
            </w:r>
            <w:r>
              <w:rPr>
                <w:color w:val="000000"/>
              </w:rPr>
              <w:lastRenderedPageBreak/>
              <w:t>территорий многоквартирных домов, проездов к дворовым территориям многоквартирных домов населенных пунктов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Ч2103S4210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826 540,00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826 540,00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826 540,00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826 540,00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Ч2103S4210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826 540,00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8.</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потенциала природно-сырьевых ресурсов и обеспечение экологической безопасности"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Ч300000000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8.1.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Ч320000000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Мероприятия по обеспечению ртутной безопасности: сбор и демеркуризация ртутьсодержащих отходов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Ч320173130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Ч320173130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Ч320173130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Ч320173130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Ч320173130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983,00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9.</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"Управление общественными финансами и муниципальным долгом"</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Ч400000000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140 250,00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9.1.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 xml:space="preserve">Подпрограмма "Совершенствование бюджетной политики и эффективное использование бюджетного потенциала" муниципальной программы Комсомольского </w:t>
            </w:r>
            <w:r>
              <w:rPr>
                <w:b/>
                <w:bCs/>
                <w:color w:val="000000"/>
              </w:rPr>
              <w:lastRenderedPageBreak/>
              <w:t>сельского поселения Комсомольского района "Управление общественными фиансами и муниципальным долгом"</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lastRenderedPageBreak/>
              <w:t>Ч410000000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140 250,00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Резервный фонд администрации муниципального образования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Ч410173430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Ч410173430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Резервные средства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Ч410173430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870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Ч410173430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870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Резервные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Ч410173430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870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Ч410455491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Ч410455491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государственных (муниципальных) органов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Ч410455491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Ч410455491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Ч410455491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110 250,00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10.</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 xml:space="preserve">Муниципальная программа Комсомольского сельского поселения Комсомольского района </w:t>
            </w:r>
            <w:r>
              <w:rPr>
                <w:b/>
                <w:bCs/>
                <w:color w:val="000000"/>
              </w:rPr>
              <w:lastRenderedPageBreak/>
              <w:t>"Развитие потенциала муниципального управления"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lastRenderedPageBreak/>
              <w:t>Ч500000000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2 578 838,00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lastRenderedPageBreak/>
              <w:t>10.1.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"Развитие муниципальной службы" муниципальной программы Комсомольского сельского поселения Комсомольского района  "Развитие потенциала муниципального управления"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Ч530000000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"Организация дополнительного профессионального развития муниципальных служащих в Чувашской Республике"</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Переподготовка и повышение квалификации кадров для муниципальной службы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Ч530273710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Ч530273710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Ч530273710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Ч530273710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Ч530273710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3 100,00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10.2.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Обеспечение реализации муниципальной программы Комсомольского сельского поселения Комсомольского района "Развитие потенциала муниципального управления"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Ч5Э0000000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2 575 738,00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"Общепрограммные расходы"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2 575 738,00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Обеспечение функций муниципальных органов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2 553 430,00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2 156 531,00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государственных (муниципальных) органов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2 156 531,00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2 156 531,00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Функционирование Правительства Российской Федерации, высших исполнительных органов государственной власти субъектов Российской </w:t>
            </w:r>
            <w:r>
              <w:rPr>
                <w:color w:val="000000"/>
              </w:rPr>
              <w:lastRenderedPageBreak/>
              <w:t>Федерации, местных администраций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2 156 531,00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393 899,00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393 899,00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393 899,00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393 899,00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Уплата налогов, сборов и иных платежей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Ч5Э0100200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Выполнение других обязательств муниципального образования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Ч5Э0173770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22 308,00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Ч5Э0173770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22 308,00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Уплата налогов, сборов и иных платежей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Ч5Э0173770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22 308,00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Ч5Э0173770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22 308,00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общегосударственные вопросы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Ч5Э0173770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22 308,00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строительного комплекса и архитектуры"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Ч900000000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87 500,00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11.1.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"Градостроительная деятельность" муниципальной программы Комсомольского сельского поселения Комсомольского района "Развитие строительного комплекса и архитектуры"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Ч910000000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87 500,00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Основное мероприятие "Основное развитие территорий Чувашской Республики, в том числе городских округов, сельских и городских поселений, в виде территориального планирования, градостроительного зонирования, планировки территории, </w:t>
            </w:r>
            <w:r>
              <w:rPr>
                <w:color w:val="000000"/>
              </w:rPr>
              <w:lastRenderedPageBreak/>
              <w:t>архитектурно-строительного проектирования"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Ч910100000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87 500,00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Актуализация документов территориального планирования с использованием цифровой картографической основы и внесение изменений в правила землепользования и застройки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Ч910173020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55 500,00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Ч910173020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55 500,00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Ч910173020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55 500,00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Ч910173020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55 500,00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Ч910173020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55 500,00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Проведение землеустроительных работ в целях координатного описания границы муниципального образования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Ч910177180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Ч910177180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Ч910177180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Ч910177180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Ч910177180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"Модернизация и развитие сферы жилищно-коммунального хозяйства"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A100000000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293 937,84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12.1.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A110000000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282 437,84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"Обеспечение качества жилищно-коммунальных услуг"</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Осуществление функций по использованию объектов коммунального хозяйства муниципальных образований, содержание объектов коммунального хозяйства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Закупка товаров, работ и услуг для обеспечения </w:t>
            </w:r>
            <w:r>
              <w:rPr>
                <w:color w:val="000000"/>
              </w:rPr>
              <w:lastRenderedPageBreak/>
              <w:t>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A110170230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142 994,00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"Улучшение потребительских и эксплуатационных характеристик жилищного фонда, обеспечивающих гражданам безопасные и комфортное условия проживания"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139 443,84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Обеспечение мероприятий по капитальному ремонту многоквартирных домов, находящихся в муниципальной собственности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26 878,84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26 878,84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26 878,84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26 878,84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A110372770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26 878,84</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Осуществление функций по использованию муниципального жилищного фонда, содержание муниципального жилищного фонда, в том числе муниципальных нежилых помещений, не обремененных договорными обязательствами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112 565,00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97 565,00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97 565,00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97 565,00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97 565,00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15 000,00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Уплата налогов, сборов и иных платежей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15 000,00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15 000,00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A110372950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15 000,00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12.2.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 xml:space="preserve">Подпрограмма "Развитие систем коммунальной инфраструктуры и объектов, </w:t>
            </w:r>
            <w:r>
              <w:rPr>
                <w:b/>
                <w:bCs/>
                <w:color w:val="000000"/>
              </w:rPr>
              <w:lastRenderedPageBreak/>
              <w:t>используемых для очистки сточных вод" муниципальной программы "Модернизация и развитие сферы жилищно-коммунального хозяйства"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lastRenderedPageBreak/>
              <w:t>A120000000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"Развитие систем водоснабжения муниципальных образований"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Капитальный ремонт источников водоснабжения (водонапорных башен и водозаборных скважин) в населенных пунктах</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A1201SA010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A1201SA010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A1201SA010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A1201SA010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A1201SA010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11 500,00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13.</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"Развитие земельных и имущественных отношений"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A400000000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346 981,00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13.1.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"Управление муниципальным имуществом" муниципальной программы Комсомольского сельского поселения Комсомольского района "Развитие земельных и имущественных отношений"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A410000000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344 981,00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344 981,00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Формирование земельных участков, предназначенных для предоставления многодетным семьям в собственность бесплатно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A410274790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A410274790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A410274790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A410274790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A410274790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143 000,00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Обеспечение реализации полномочий по </w:t>
            </w:r>
            <w:r>
              <w:rPr>
                <w:color w:val="000000"/>
              </w:rPr>
              <w:lastRenderedPageBreak/>
              <w:t>техническому учету, технической инвентаризации и определению кадастровой стоимости объектов недвижимости, а также мониторингу и обработке данных рынка недвижимости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A410276120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144 181,00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A410276120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144 181,00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A410276120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144 181,00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A410276120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144 181,00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A410276120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144 181,00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57 800,00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57 800,00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57 800,00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57 800,00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57 800,00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13.2.</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"Формирование эффективного муниципального сектора экономики" муниципальной программы Комсомольского сельского поселения Комсомольского района  "Развитие земельных и имущественных отношений"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A420000000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"Эффективное управление муниципальным имуществом"</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A420200000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Вовлечение в хозяйственный оборот объектов казны Чувашской Республики на условиях приоритетности рыночных механизмов и прозрачности процедур передачи объектов в пользование</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A420273610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A420273610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Иные закупки товаров, работ и услуг для обеспечения государственных (муниципальных) </w:t>
            </w:r>
            <w:r>
              <w:rPr>
                <w:color w:val="000000"/>
              </w:rPr>
              <w:lastRenderedPageBreak/>
              <w:t>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A420273610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A420273610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национальной экономики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A420273610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14.</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Комсомольского сельского поселения Комсомольского района "Формирование современной городской среды"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A500000000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16 911 150,75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14.1.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"Благоустройство дворовых и общественных территорий" муниципальной программы Комсомольского сельского поселения Комсомольского района "Формирование современной городской среды"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A510000000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16 911 150,75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"Содействие благоустройству населенных пунктов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11 490 307,88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мероприятий по благоустройству дворовых территорий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279 935,25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279 935,25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279 935,25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279 935,25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279 935,25</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 дворовых и общественных территорий муниципальных образований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235 639,61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235 639,61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235 639,61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235 639,61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235 639,61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мероприятий по благоустройству дворовых территорий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A5102S0851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10 974 733,02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A5102S0851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10 974 733,02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A5102S0851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10 974 733,02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A5102S0851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10 974 733,02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A5102S0851</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10 974 733,02</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"Реализация мероприятий регионального проекта "Формирование комфортной городской среды"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программ формирования современной городской среды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A51F255550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A51F255550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A51F255550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A51F255550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A51F255550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5 420 842,87</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15.</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Муниципальная программа "Комплексное развитие сельских территорий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A600000000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12 366 229,49</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15.1.</w:t>
            </w: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A620000000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12 366 229,49</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2 930 820,00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Бюджетные инвестиции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410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инициативных проектов</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2 930 820,00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2 930 820,00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2 930 820,00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Национальная экономика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868 296,00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Дорожное хозяйство (дорожные фонды)</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09</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868 296,00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2 062 524,00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303 303,00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A6201S6570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1 759 221,00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"Реализация мероприятий по благоустройству сельских территорий"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8 935 409,49</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Уличное освещение</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1 874 529,00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1 874 529,00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1 874 529,00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1 874 529,00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1 874 529,00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Озеленение</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108 750,00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108 750,00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108 750,00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108 750,00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A620277410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108 750,00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мероприятий по благоустройству территории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6 952 130,49</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627 453,51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Расходы на выплаты персоналу казенных учреждений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627 453,51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627 453,51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жилищно-коммунального хозяйства</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110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627 453,51</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6 107 986,98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 xml:space="preserve">Иные закупки товаров, работ и услуг для обеспечения государственных (муниципальных) </w:t>
            </w:r>
            <w:r>
              <w:rPr>
                <w:color w:val="000000"/>
              </w:rPr>
              <w:lastRenderedPageBreak/>
              <w:t>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6 107 986,98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6 107 986,98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6 107 986,98</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бюджетные ассигнования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216 690,00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Уплата налогов, сборов и иных платежей</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216 690,00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Жилищно-коммунальное хозяйство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216 690,00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Благоустройство</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216 690,00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Основное мероприятие "Реализация проектов, направленных на благоустройство и развитие территорий населенных пунктов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A620300000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Реализация проектов, направленных на благоустройство и развитие территорий населенных пунктов Чувашской Республики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A620302580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Закупка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A620302580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A620302580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Культура, кинематография</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A620302580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r w:rsidR="002E4C33" w:rsidTr="00A256B9">
        <w:tblPrEx>
          <w:tblCellMar>
            <w:top w:w="0" w:type="dxa"/>
            <w:bottom w:w="0" w:type="dxa"/>
          </w:tblCellMar>
        </w:tblPrEx>
        <w:trPr>
          <w:gridBefore w:val="1"/>
          <w:gridAfter w:val="1"/>
          <w:wBefore w:w="360" w:type="dxa"/>
          <w:wAfter w:w="142" w:type="dxa"/>
          <w:trHeight w:val="288"/>
        </w:trPr>
        <w:tc>
          <w:tcPr>
            <w:tcW w:w="556"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651" w:type="dxa"/>
            <w:tcMar>
              <w:top w:w="0" w:type="dxa"/>
              <w:left w:w="0" w:type="dxa"/>
              <w:bottom w:w="0" w:type="dxa"/>
              <w:right w:w="0" w:type="dxa"/>
            </w:tcMar>
          </w:tcPr>
          <w:p w:rsidR="002E4C33" w:rsidRDefault="002E4C33" w:rsidP="00A256B9">
            <w:pPr>
              <w:widowControl w:val="0"/>
              <w:autoSpaceDE w:val="0"/>
              <w:autoSpaceDN w:val="0"/>
              <w:adjustRightInd w:val="0"/>
              <w:rPr>
                <w:rFonts w:ascii="Arial" w:hAnsi="Arial" w:cs="Arial"/>
              </w:rPr>
            </w:pPr>
            <w:r>
              <w:rPr>
                <w:color w:val="000000"/>
              </w:rPr>
              <w:t>Другие вопросы в области культуры, кинематографии</w:t>
            </w:r>
          </w:p>
        </w:tc>
        <w:tc>
          <w:tcPr>
            <w:tcW w:w="172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A620302580</w:t>
            </w:r>
          </w:p>
        </w:tc>
        <w:tc>
          <w:tcPr>
            <w:tcW w:w="583"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332"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54"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20"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500 000,00";</w:t>
            </w:r>
          </w:p>
        </w:tc>
      </w:tr>
    </w:tbl>
    <w:p w:rsidR="002E4C33" w:rsidRPr="00900C11" w:rsidRDefault="002E4C33" w:rsidP="002E4C33"/>
    <w:p w:rsidR="002E4C33" w:rsidRDefault="002E4C33" w:rsidP="002E4C33">
      <w:pPr>
        <w:ind w:left="1080"/>
        <w:jc w:val="both"/>
      </w:pPr>
    </w:p>
    <w:p w:rsidR="002E4C33" w:rsidRPr="00CB359A" w:rsidRDefault="002E4C33" w:rsidP="002E4C33">
      <w:pPr>
        <w:numPr>
          <w:ilvl w:val="0"/>
          <w:numId w:val="1"/>
        </w:numPr>
        <w:spacing w:after="0" w:line="240" w:lineRule="auto"/>
        <w:jc w:val="both"/>
      </w:pPr>
      <w:r w:rsidRPr="00900C11">
        <w:t>дополнить приложением 9</w:t>
      </w:r>
      <w:r>
        <w:rPr>
          <w:vertAlign w:val="superscript"/>
        </w:rPr>
        <w:t>4</w:t>
      </w:r>
      <w:r w:rsidRPr="00900C11">
        <w:t xml:space="preserve"> следующего содержания:</w:t>
      </w:r>
    </w:p>
    <w:tbl>
      <w:tblPr>
        <w:tblW w:w="9923" w:type="dxa"/>
        <w:tblLayout w:type="fixed"/>
        <w:tblLook w:val="0000" w:firstRow="0" w:lastRow="0" w:firstColumn="0" w:lastColumn="0" w:noHBand="0" w:noVBand="0"/>
      </w:tblPr>
      <w:tblGrid>
        <w:gridCol w:w="4320"/>
        <w:gridCol w:w="79"/>
        <w:gridCol w:w="598"/>
        <w:gridCol w:w="400"/>
        <w:gridCol w:w="396"/>
        <w:gridCol w:w="1716"/>
        <w:gridCol w:w="587"/>
        <w:gridCol w:w="1827"/>
      </w:tblGrid>
      <w:tr w:rsidR="002E4C33" w:rsidRPr="00900C11" w:rsidTr="00A256B9">
        <w:tblPrEx>
          <w:tblCellMar>
            <w:top w:w="0" w:type="dxa"/>
            <w:bottom w:w="0" w:type="dxa"/>
          </w:tblCellMar>
        </w:tblPrEx>
        <w:trPr>
          <w:trHeight w:val="639"/>
        </w:trPr>
        <w:tc>
          <w:tcPr>
            <w:tcW w:w="4320" w:type="dxa"/>
            <w:tcMar>
              <w:top w:w="0" w:type="dxa"/>
              <w:left w:w="0" w:type="dxa"/>
              <w:bottom w:w="0" w:type="dxa"/>
              <w:right w:w="0" w:type="dxa"/>
            </w:tcMar>
            <w:vAlign w:val="center"/>
          </w:tcPr>
          <w:p w:rsidR="002E4C33" w:rsidRPr="00900C11" w:rsidRDefault="002E4C33" w:rsidP="00A256B9">
            <w:pPr>
              <w:widowControl w:val="0"/>
              <w:autoSpaceDE w:val="0"/>
              <w:autoSpaceDN w:val="0"/>
              <w:adjustRightInd w:val="0"/>
            </w:pPr>
          </w:p>
        </w:tc>
        <w:tc>
          <w:tcPr>
            <w:tcW w:w="5603" w:type="dxa"/>
            <w:gridSpan w:val="7"/>
            <w:tcMar>
              <w:top w:w="0" w:type="dxa"/>
              <w:left w:w="0" w:type="dxa"/>
              <w:bottom w:w="0" w:type="dxa"/>
              <w:right w:w="0" w:type="dxa"/>
            </w:tcMar>
            <w:vAlign w:val="center"/>
          </w:tcPr>
          <w:p w:rsidR="002E4C33" w:rsidRPr="003E152D" w:rsidRDefault="002E4C33" w:rsidP="00A256B9">
            <w:pPr>
              <w:widowControl w:val="0"/>
              <w:autoSpaceDE w:val="0"/>
              <w:autoSpaceDN w:val="0"/>
              <w:adjustRightInd w:val="0"/>
              <w:ind w:left="846"/>
              <w:jc w:val="center"/>
              <w:rPr>
                <w:i/>
                <w:iCs/>
              </w:rPr>
            </w:pPr>
            <w:r w:rsidRPr="00900C11">
              <w:rPr>
                <w:i/>
                <w:iCs/>
              </w:rPr>
              <w:t xml:space="preserve">                                           "Приложение </w:t>
            </w:r>
            <w:r w:rsidRPr="00900C11">
              <w:t>9</w:t>
            </w:r>
            <w:r>
              <w:rPr>
                <w:vertAlign w:val="superscript"/>
              </w:rPr>
              <w:t>4</w:t>
            </w:r>
          </w:p>
          <w:p w:rsidR="002E4C33" w:rsidRPr="00900C11" w:rsidRDefault="002E4C33" w:rsidP="00A256B9">
            <w:pPr>
              <w:ind w:left="846"/>
              <w:jc w:val="both"/>
              <w:rPr>
                <w:i/>
              </w:rPr>
            </w:pPr>
            <w:r w:rsidRPr="00900C11">
              <w:rPr>
                <w:i/>
                <w:iCs/>
              </w:rPr>
              <w:t xml:space="preserve">к решению Собрания депутатов </w:t>
            </w:r>
            <w:r w:rsidRPr="00900C11">
              <w:rPr>
                <w:bCs/>
                <w:i/>
              </w:rPr>
              <w:t>Комсомольского</w:t>
            </w:r>
            <w:r w:rsidRPr="00900C11">
              <w:rPr>
                <w:i/>
                <w:iCs/>
              </w:rPr>
              <w:t xml:space="preserve"> сельского поселения Комсомольского района Чувашской Республики </w:t>
            </w:r>
            <w:r w:rsidRPr="00900C11">
              <w:rPr>
                <w:i/>
              </w:rPr>
              <w:t>"</w:t>
            </w:r>
            <w:r w:rsidRPr="00900C11">
              <w:rPr>
                <w:i/>
                <w:iCs/>
              </w:rPr>
              <w:t xml:space="preserve">О бюджете </w:t>
            </w:r>
            <w:r w:rsidRPr="00900C11">
              <w:rPr>
                <w:bCs/>
                <w:i/>
              </w:rPr>
              <w:t>Комсомольского</w:t>
            </w:r>
            <w:r w:rsidRPr="00900C11">
              <w:rPr>
                <w:i/>
                <w:iCs/>
              </w:rPr>
              <w:t xml:space="preserve"> сельского поселения Комсомольского района Чувашской Ре</w:t>
            </w:r>
            <w:r w:rsidRPr="00900C11">
              <w:rPr>
                <w:i/>
                <w:iCs/>
              </w:rPr>
              <w:t>с</w:t>
            </w:r>
            <w:r w:rsidRPr="00900C11">
              <w:rPr>
                <w:i/>
                <w:iCs/>
              </w:rPr>
              <w:t>публики на 202</w:t>
            </w:r>
            <w:r>
              <w:rPr>
                <w:i/>
                <w:iCs/>
              </w:rPr>
              <w:t>1</w:t>
            </w:r>
            <w:r w:rsidRPr="00900C11">
              <w:rPr>
                <w:i/>
                <w:iCs/>
              </w:rPr>
              <w:t xml:space="preserve"> год и на плановый период 202</w:t>
            </w:r>
            <w:r>
              <w:rPr>
                <w:i/>
                <w:iCs/>
              </w:rPr>
              <w:t>2</w:t>
            </w:r>
            <w:r w:rsidRPr="00900C11">
              <w:rPr>
                <w:i/>
                <w:iCs/>
              </w:rPr>
              <w:t xml:space="preserve"> и 20</w:t>
            </w:r>
            <w:r>
              <w:rPr>
                <w:i/>
                <w:iCs/>
              </w:rPr>
              <w:t>23</w:t>
            </w:r>
            <w:r w:rsidRPr="00900C11">
              <w:rPr>
                <w:i/>
                <w:iCs/>
              </w:rPr>
              <w:t xml:space="preserve"> годов</w:t>
            </w:r>
            <w:r w:rsidRPr="00900C11">
              <w:rPr>
                <w:i/>
              </w:rPr>
              <w:t xml:space="preserve">" </w:t>
            </w:r>
          </w:p>
        </w:tc>
      </w:tr>
      <w:tr w:rsidR="002E4C33" w:rsidRPr="00900C11" w:rsidTr="00A256B9">
        <w:tblPrEx>
          <w:tblCellMar>
            <w:top w:w="0" w:type="dxa"/>
            <w:bottom w:w="0" w:type="dxa"/>
          </w:tblCellMar>
        </w:tblPrEx>
        <w:trPr>
          <w:trHeight w:val="359"/>
        </w:trPr>
        <w:tc>
          <w:tcPr>
            <w:tcW w:w="9923" w:type="dxa"/>
            <w:gridSpan w:val="8"/>
            <w:tcMar>
              <w:top w:w="0" w:type="dxa"/>
              <w:left w:w="0" w:type="dxa"/>
              <w:bottom w:w="0" w:type="dxa"/>
              <w:right w:w="0" w:type="dxa"/>
            </w:tcMar>
            <w:vAlign w:val="center"/>
          </w:tcPr>
          <w:p w:rsidR="002E4C33" w:rsidRPr="007473F3" w:rsidRDefault="002E4C33" w:rsidP="00A256B9">
            <w:pPr>
              <w:widowControl w:val="0"/>
              <w:autoSpaceDE w:val="0"/>
              <w:autoSpaceDN w:val="0"/>
              <w:adjustRightInd w:val="0"/>
              <w:rPr>
                <w:b/>
                <w:bCs/>
              </w:rPr>
            </w:pPr>
          </w:p>
          <w:p w:rsidR="002E4C33" w:rsidRPr="00900C11" w:rsidRDefault="002E4C33" w:rsidP="00A256B9">
            <w:pPr>
              <w:widowControl w:val="0"/>
              <w:autoSpaceDE w:val="0"/>
              <w:autoSpaceDN w:val="0"/>
              <w:adjustRightInd w:val="0"/>
              <w:jc w:val="center"/>
              <w:rPr>
                <w:b/>
                <w:bCs/>
              </w:rPr>
            </w:pPr>
            <w:r w:rsidRPr="00900C11">
              <w:rPr>
                <w:b/>
                <w:bCs/>
              </w:rPr>
              <w:t>ИЗМЕНЕНИЕ</w:t>
            </w:r>
          </w:p>
          <w:p w:rsidR="002E4C33" w:rsidRDefault="002E4C33" w:rsidP="00A256B9">
            <w:pPr>
              <w:widowControl w:val="0"/>
              <w:autoSpaceDE w:val="0"/>
              <w:autoSpaceDN w:val="0"/>
              <w:adjustRightInd w:val="0"/>
              <w:jc w:val="center"/>
              <w:rPr>
                <w:b/>
                <w:bCs/>
              </w:rPr>
            </w:pPr>
            <w:r w:rsidRPr="00900C11">
              <w:rPr>
                <w:b/>
                <w:bCs/>
              </w:rPr>
              <w:t>ведомственной структуры расходов бюджета Комсомольского сельского поселения Комсомольского района Чувашской Республики на 2021 год, предусмотренной приложени</w:t>
            </w:r>
            <w:r>
              <w:rPr>
                <w:b/>
                <w:bCs/>
              </w:rPr>
              <w:t>ями 9-</w:t>
            </w:r>
            <w:r>
              <w:rPr>
                <w:b/>
              </w:rPr>
              <w:t>9</w:t>
            </w:r>
            <w:r>
              <w:rPr>
                <w:b/>
                <w:vertAlign w:val="superscript"/>
              </w:rPr>
              <w:t>3</w:t>
            </w:r>
            <w:r w:rsidRPr="0034769E">
              <w:rPr>
                <w:b/>
                <w:bCs/>
                <w:vertAlign w:val="superscript"/>
              </w:rPr>
              <w:t xml:space="preserve"> </w:t>
            </w:r>
            <w:r w:rsidRPr="00900C11">
              <w:rPr>
                <w:b/>
                <w:bCs/>
                <w:vertAlign w:val="superscript"/>
              </w:rPr>
              <w:t xml:space="preserve"> </w:t>
            </w:r>
            <w:r w:rsidRPr="00900C11">
              <w:rPr>
                <w:b/>
                <w:bCs/>
              </w:rPr>
              <w:t xml:space="preserve"> </w:t>
            </w:r>
            <w:r w:rsidRPr="00900C11">
              <w:rPr>
                <w:b/>
                <w:i/>
                <w:iCs/>
                <w:vertAlign w:val="superscript"/>
              </w:rPr>
              <w:t xml:space="preserve"> </w:t>
            </w:r>
            <w:r w:rsidRPr="00900C11">
              <w:rPr>
                <w:b/>
                <w:bCs/>
              </w:rPr>
              <w:t>к решению Собрания депутатов Комсомольского сельского поселения Комсомольского района Чувашской Республики "О бюджете Комсомольского сельского поселения Комсомольского района Чувашской Республики на 2021 год и на плановый период 2022 и 2023 годов"</w:t>
            </w:r>
          </w:p>
          <w:tbl>
            <w:tblPr>
              <w:tblW w:w="0" w:type="auto"/>
              <w:tblLayout w:type="fixed"/>
              <w:tblLook w:val="0000" w:firstRow="0" w:lastRow="0" w:firstColumn="0" w:lastColumn="0" w:noHBand="0" w:noVBand="0"/>
            </w:tblPr>
            <w:tblGrid>
              <w:gridCol w:w="4399"/>
              <w:gridCol w:w="598"/>
              <w:gridCol w:w="400"/>
              <w:gridCol w:w="396"/>
              <w:gridCol w:w="1716"/>
              <w:gridCol w:w="587"/>
              <w:gridCol w:w="1827"/>
            </w:tblGrid>
            <w:tr w:rsidR="002E4C33" w:rsidTr="00A256B9">
              <w:tblPrEx>
                <w:tblCellMar>
                  <w:top w:w="0" w:type="dxa"/>
                  <w:bottom w:w="0" w:type="dxa"/>
                </w:tblCellMar>
              </w:tblPrEx>
              <w:trPr>
                <w:trHeight w:val="345"/>
              </w:trPr>
              <w:tc>
                <w:tcPr>
                  <w:tcW w:w="9923" w:type="dxa"/>
                  <w:gridSpan w:val="7"/>
                  <w:tcMar>
                    <w:top w:w="0" w:type="dxa"/>
                    <w:left w:w="0" w:type="dxa"/>
                    <w:bottom w:w="0" w:type="dxa"/>
                    <w:right w:w="0" w:type="dxa"/>
                  </w:tcMar>
                  <w:vAlign w:val="center"/>
                </w:tcPr>
                <w:p w:rsidR="002E4C33" w:rsidRDefault="002E4C33" w:rsidP="00A256B9">
                  <w:pPr>
                    <w:widowControl w:val="0"/>
                    <w:autoSpaceDE w:val="0"/>
                    <w:autoSpaceDN w:val="0"/>
                    <w:adjustRightInd w:val="0"/>
                    <w:jc w:val="right"/>
                    <w:rPr>
                      <w:rFonts w:ascii="Arial" w:hAnsi="Arial" w:cs="Arial"/>
                    </w:rPr>
                  </w:pPr>
                  <w:r>
                    <w:rPr>
                      <w:color w:val="000000"/>
                    </w:rPr>
                    <w:lastRenderedPageBreak/>
                    <w:t>(рублей)</w:t>
                  </w:r>
                </w:p>
              </w:tc>
            </w:tr>
            <w:tr w:rsidR="002E4C33" w:rsidTr="00A256B9">
              <w:tblPrEx>
                <w:tblCellMar>
                  <w:top w:w="0" w:type="dxa"/>
                  <w:bottom w:w="0" w:type="dxa"/>
                </w:tblCellMar>
              </w:tblPrEx>
              <w:trPr>
                <w:trHeight w:val="433"/>
              </w:trPr>
              <w:tc>
                <w:tcPr>
                  <w:tcW w:w="439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Наименование</w:t>
                  </w:r>
                </w:p>
              </w:tc>
              <w:tc>
                <w:tcPr>
                  <w:tcW w:w="59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Главный распорядитель</w:t>
                  </w:r>
                </w:p>
              </w:tc>
              <w:tc>
                <w:tcPr>
                  <w:tcW w:w="4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Раздел</w:t>
                  </w:r>
                </w:p>
              </w:tc>
              <w:tc>
                <w:tcPr>
                  <w:tcW w:w="39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Подраздел</w:t>
                  </w:r>
                </w:p>
              </w:tc>
              <w:tc>
                <w:tcPr>
                  <w:tcW w:w="171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Целевая статья (муниципальные программы)</w:t>
                  </w:r>
                </w:p>
              </w:tc>
              <w:tc>
                <w:tcPr>
                  <w:tcW w:w="58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2E4C33" w:rsidRDefault="002E4C33" w:rsidP="00A256B9">
                  <w:pPr>
                    <w:widowControl w:val="0"/>
                    <w:autoSpaceDE w:val="0"/>
                    <w:autoSpaceDN w:val="0"/>
                    <w:adjustRightInd w:val="0"/>
                    <w:jc w:val="center"/>
                    <w:rPr>
                      <w:rFonts w:ascii="Arial" w:hAnsi="Arial" w:cs="Arial"/>
                    </w:rPr>
                  </w:pPr>
                  <w:r>
                    <w:rPr>
                      <w:color w:val="000000"/>
                    </w:rPr>
                    <w:t>Группа (группа и подгруппа) вида расходов</w:t>
                  </w:r>
                </w:p>
              </w:tc>
              <w:tc>
                <w:tcPr>
                  <w:tcW w:w="18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Сумма (увеличение, уменьшение(-))</w:t>
                  </w:r>
                </w:p>
              </w:tc>
            </w:tr>
            <w:tr w:rsidR="002E4C33" w:rsidTr="00A256B9">
              <w:tblPrEx>
                <w:tblCellMar>
                  <w:top w:w="0" w:type="dxa"/>
                  <w:bottom w:w="0" w:type="dxa"/>
                </w:tblCellMar>
              </w:tblPrEx>
              <w:trPr>
                <w:trHeight w:val="2510"/>
              </w:trPr>
              <w:tc>
                <w:tcPr>
                  <w:tcW w:w="439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9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40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39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71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8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82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изменение (увеличе-ние, уменьше-ние (-))</w:t>
                  </w:r>
                </w:p>
              </w:tc>
            </w:tr>
            <w:tr w:rsidR="002E4C33" w:rsidTr="00A256B9">
              <w:tblPrEx>
                <w:tblCellMar>
                  <w:top w:w="0" w:type="dxa"/>
                  <w:bottom w:w="0" w:type="dxa"/>
                </w:tblCellMar>
              </w:tblPrEx>
              <w:trPr>
                <w:trHeight w:val="350"/>
              </w:trPr>
              <w:tc>
                <w:tcPr>
                  <w:tcW w:w="4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1</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2</w:t>
                  </w:r>
                </w:p>
              </w:tc>
              <w:tc>
                <w:tcPr>
                  <w:tcW w:w="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3</w:t>
                  </w:r>
                </w:p>
              </w:tc>
              <w:tc>
                <w:tcPr>
                  <w:tcW w:w="3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4</w:t>
                  </w:r>
                </w:p>
              </w:tc>
              <w:tc>
                <w:tcPr>
                  <w:tcW w:w="1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5</w:t>
                  </w:r>
                </w:p>
              </w:tc>
              <w:tc>
                <w:tcPr>
                  <w:tcW w:w="5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6</w:t>
                  </w:r>
                </w:p>
              </w:tc>
              <w:tc>
                <w:tcPr>
                  <w:tcW w:w="1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4C33" w:rsidRDefault="002E4C33" w:rsidP="00A256B9">
                  <w:pPr>
                    <w:widowControl w:val="0"/>
                    <w:autoSpaceDE w:val="0"/>
                    <w:autoSpaceDN w:val="0"/>
                    <w:adjustRightInd w:val="0"/>
                    <w:jc w:val="center"/>
                    <w:rPr>
                      <w:rFonts w:ascii="Arial" w:hAnsi="Arial" w:cs="Arial"/>
                    </w:rPr>
                  </w:pPr>
                  <w:r>
                    <w:rPr>
                      <w:color w:val="000000"/>
                    </w:rPr>
                    <w:t>7</w:t>
                  </w:r>
                </w:p>
              </w:tc>
            </w:tr>
            <w:tr w:rsidR="002E4C33" w:rsidTr="00A256B9">
              <w:tblPrEx>
                <w:tblCellMar>
                  <w:top w:w="0" w:type="dxa"/>
                  <w:bottom w:w="0" w:type="dxa"/>
                </w:tblCellMar>
              </w:tblPrEx>
              <w:trPr>
                <w:trHeight w:val="288"/>
              </w:trPr>
              <w:tc>
                <w:tcPr>
                  <w:tcW w:w="4399"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98"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400"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396"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716"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587"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c>
                <w:tcPr>
                  <w:tcW w:w="1827" w:type="dxa"/>
                  <w:tcMar>
                    <w:top w:w="0" w:type="dxa"/>
                    <w:left w:w="0" w:type="dxa"/>
                    <w:bottom w:w="0" w:type="dxa"/>
                    <w:right w:w="0" w:type="dxa"/>
                  </w:tcMar>
                  <w:vAlign w:val="center"/>
                </w:tcPr>
                <w:p w:rsidR="002E4C33" w:rsidRDefault="002E4C33" w:rsidP="00A256B9">
                  <w:pPr>
                    <w:widowControl w:val="0"/>
                    <w:autoSpaceDE w:val="0"/>
                    <w:autoSpaceDN w:val="0"/>
                    <w:adjustRightInd w:val="0"/>
                    <w:rPr>
                      <w:rFonts w:ascii="Arial" w:hAnsi="Arial" w:cs="Arial"/>
                    </w:rPr>
                  </w:pPr>
                </w:p>
              </w:tc>
            </w:tr>
          </w:tbl>
          <w:p w:rsidR="002E4C33" w:rsidRPr="00900C11" w:rsidRDefault="002E4C33" w:rsidP="00A256B9">
            <w:pPr>
              <w:widowControl w:val="0"/>
              <w:autoSpaceDE w:val="0"/>
              <w:autoSpaceDN w:val="0"/>
              <w:adjustRightInd w:val="0"/>
              <w:jc w:val="center"/>
              <w:rPr>
                <w:b/>
                <w:bCs/>
              </w:rPr>
            </w:pPr>
          </w:p>
        </w:tc>
      </w:tr>
      <w:tr w:rsidR="002E4C33" w:rsidTr="00A256B9">
        <w:tblPrEx>
          <w:tblCellMar>
            <w:top w:w="0" w:type="dxa"/>
            <w:bottom w:w="0" w:type="dxa"/>
          </w:tblCellMar>
        </w:tblPrEx>
        <w:trPr>
          <w:trHeight w:val="288"/>
        </w:trPr>
        <w:tc>
          <w:tcPr>
            <w:tcW w:w="4399" w:type="dxa"/>
            <w:gridSpan w:val="2"/>
            <w:tcMar>
              <w:top w:w="0" w:type="dxa"/>
              <w:left w:w="100" w:type="dxa"/>
              <w:bottom w:w="0" w:type="dxa"/>
              <w:right w:w="0" w:type="dxa"/>
            </w:tcMar>
          </w:tcPr>
          <w:p w:rsidR="002E4C33" w:rsidRDefault="002E4C33" w:rsidP="00A256B9">
            <w:pPr>
              <w:widowControl w:val="0"/>
              <w:autoSpaceDE w:val="0"/>
              <w:autoSpaceDN w:val="0"/>
              <w:adjustRightInd w:val="0"/>
              <w:rPr>
                <w:rFonts w:ascii="Arial" w:hAnsi="Arial" w:cs="Arial"/>
              </w:rPr>
            </w:pPr>
            <w:r>
              <w:rPr>
                <w:b/>
                <w:bCs/>
                <w:color w:val="000000"/>
              </w:rPr>
              <w:lastRenderedPageBreak/>
              <w:t>Всего</w:t>
            </w:r>
          </w:p>
        </w:tc>
        <w:tc>
          <w:tcPr>
            <w:tcW w:w="598" w:type="dxa"/>
            <w:tcMar>
              <w:top w:w="0" w:type="dxa"/>
              <w:left w:w="100" w:type="dxa"/>
              <w:bottom w:w="0" w:type="dxa"/>
              <w:right w:w="0" w:type="dxa"/>
            </w:tcMar>
          </w:tcPr>
          <w:p w:rsidR="002E4C33" w:rsidRDefault="002E4C33" w:rsidP="00A256B9">
            <w:pPr>
              <w:widowControl w:val="0"/>
              <w:autoSpaceDE w:val="0"/>
              <w:autoSpaceDN w:val="0"/>
              <w:adjustRightInd w:val="0"/>
              <w:rPr>
                <w:rFonts w:ascii="Arial" w:hAnsi="Arial" w:cs="Arial"/>
              </w:rPr>
            </w:pP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-3 388 535,00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b/>
                <w:bCs/>
                <w:color w:val="000000"/>
              </w:rPr>
              <w:t>Администрация Комсомольского сельского поселения Комсомольского района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b/>
                <w:bCs/>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b/>
                <w:bCs/>
                <w:color w:val="000000"/>
              </w:rPr>
              <w:t>-3 388 535,00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Национальная экономика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-3 565 925,00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Другие вопросы в области национальной экономики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-3 565 925,00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"Развитие земельных и имущественных отношений"</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"Управление муниципальным имуществом" муниципальной программы Комсомольского сельского поселения Комсомольского района "Развитие земельных и имущественных отношений"</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 xml:space="preserve">Иные закупки товаров, работ и услуг для обеспечения государственных </w:t>
            </w:r>
            <w:r>
              <w:rPr>
                <w:color w:val="000000"/>
              </w:rPr>
              <w:lastRenderedPageBreak/>
              <w:t>(муниципальных)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A410277590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38 900,00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Муниципальная программа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Разработка проектно-сметной документации на объекты капитального строительства, проведение государственной экспертизы проектной документации и достоверности определения сметной стоимости объектов капитального строительства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Капитальные вложения в объекты государственной (муниципальной) собственности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400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Бюджетные инвестиции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12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A6201S5330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410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-3 604 825,00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Жилищно-коммунальное хозяйство</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125 964,00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Коммунальное хозяйство</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"Модернизация и развитие сферы жилищно-коммунального хозяйства"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"Обеспечение качества жилищно-коммунальных услуг"</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Осуществление функций по использованию объектов коммунального хозяйства муниципальных образований, содержание объектов коммунального хозяйства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02</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A110170230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-142 206,00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Благоустройство</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268 170,00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"Формирование современной городской среды"</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"Благоустройство дворовых и общественных территорий" муниципальной программы Комсомольского сельского поселения Комсомольского района "Формирование современной городской среды"</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"Содействие благоустройству населенных пунктов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Благоустройство дворовых и общественных территорий муниципальных образований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A510275550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46 543,00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"Реализация мероприятий по благоустройству сельских территорий"</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Реализация мероприятий по благоустройству территории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221 627,00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5 337,00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5 337,00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бюджетные ассигнования</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216 290,00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Уплата налогов, сборов и иных платежей</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05</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03</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A620277420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850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216 290,00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Культура, кинематография</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51 426,00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Культура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86 426,00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"Развитие культуры и туризма"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"Развитие культуры" муниципальной программы Комсомольского сельского поселения Комсомольского района "Развитие культуры и туризма"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color w:val="000000"/>
              </w:rPr>
            </w:pPr>
            <w:r>
              <w:rPr>
                <w:color w:val="000000"/>
              </w:rPr>
              <w:t>Основное мероприятие "Сохранение и развитие народного творчества"</w:t>
            </w:r>
          </w:p>
          <w:p w:rsidR="002E4C33" w:rsidRDefault="002E4C33" w:rsidP="00A256B9">
            <w:pPr>
              <w:widowControl w:val="0"/>
              <w:autoSpaceDE w:val="0"/>
              <w:autoSpaceDN w:val="0"/>
              <w:adjustRightInd w:val="0"/>
              <w:jc w:val="both"/>
              <w:rPr>
                <w:rFonts w:ascii="Arial" w:hAnsi="Arial" w:cs="Arial"/>
              </w:rPr>
            </w:pP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Обеспечение деятельности учреждений в сфере культурно-досугового обслуживания населения</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Ц410740390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26 448,00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"Повышение безопасности жизнедеятельности населения и территории поселения"</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 xml:space="preserve">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муниципальной программы Комсомольского сельского поселения Комсомольского района "Повышение безопасности </w:t>
            </w:r>
            <w:r>
              <w:rPr>
                <w:color w:val="000000"/>
              </w:rPr>
              <w:lastRenderedPageBreak/>
              <w:t>жизнедеятельности населения и территории поселения"</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lastRenderedPageBreak/>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lastRenderedPageBreak/>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 xml:space="preserve">Мероприятия по обеспечению пожарной безопасности муниципальных объектов </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01</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Ц810470280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59 978,00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Другие вопросы в области культуры, кинематографии</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Муниципальная программа Комсомольского сельского поселения Комсомольского района "Развитие культуры и туризма"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Ц400000000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Подпрограмма "Развитие культуры" муниципальной программы Комсомольского сельского поселения Комсомольского района "Развитие культуры и туризма"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Ц410000000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Основное мероприятие "Проведение мероприятий в сфере культуры и искусства, архивного дела"</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Ц411000000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Организация и проведение фестивалей, конкурсов, торжественных вечеров, концертов и иных зрелищных мероприятий</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200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r w:rsidR="002E4C33" w:rsidTr="00A256B9">
        <w:tblPrEx>
          <w:tblCellMar>
            <w:top w:w="0" w:type="dxa"/>
            <w:bottom w:w="0" w:type="dxa"/>
          </w:tblCellMar>
        </w:tblPrEx>
        <w:trPr>
          <w:trHeight w:val="288"/>
        </w:trPr>
        <w:tc>
          <w:tcPr>
            <w:tcW w:w="4399" w:type="dxa"/>
            <w:gridSpan w:val="2"/>
            <w:shd w:val="clear" w:color="auto" w:fill="FFFFFF"/>
            <w:tcMar>
              <w:top w:w="0" w:type="dxa"/>
              <w:left w:w="100" w:type="dxa"/>
              <w:bottom w:w="0" w:type="dxa"/>
              <w:right w:w="0" w:type="dxa"/>
            </w:tcMar>
          </w:tcPr>
          <w:p w:rsidR="002E4C33" w:rsidRDefault="002E4C33" w:rsidP="00A256B9">
            <w:pPr>
              <w:widowControl w:val="0"/>
              <w:autoSpaceDE w:val="0"/>
              <w:autoSpaceDN w:val="0"/>
              <w:adjustRightInd w:val="0"/>
              <w:jc w:val="both"/>
              <w:rPr>
                <w:rFonts w:ascii="Arial" w:hAnsi="Arial" w:cs="Arial"/>
              </w:rPr>
            </w:pPr>
            <w:r>
              <w:rPr>
                <w:color w:val="000000"/>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993</w:t>
            </w:r>
          </w:p>
        </w:tc>
        <w:tc>
          <w:tcPr>
            <w:tcW w:w="400"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08</w:t>
            </w:r>
          </w:p>
        </w:tc>
        <w:tc>
          <w:tcPr>
            <w:tcW w:w="39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04</w:t>
            </w:r>
          </w:p>
        </w:tc>
        <w:tc>
          <w:tcPr>
            <w:tcW w:w="1716"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Ц411071060</w:t>
            </w:r>
          </w:p>
        </w:tc>
        <w:tc>
          <w:tcPr>
            <w:tcW w:w="587" w:type="dxa"/>
            <w:tcMar>
              <w:top w:w="0" w:type="dxa"/>
              <w:left w:w="0" w:type="dxa"/>
              <w:bottom w:w="0" w:type="dxa"/>
              <w:right w:w="0" w:type="dxa"/>
            </w:tcMar>
            <w:vAlign w:val="bottom"/>
          </w:tcPr>
          <w:p w:rsidR="002E4C33" w:rsidRDefault="002E4C33" w:rsidP="00A256B9">
            <w:pPr>
              <w:widowControl w:val="0"/>
              <w:autoSpaceDE w:val="0"/>
              <w:autoSpaceDN w:val="0"/>
              <w:adjustRightInd w:val="0"/>
              <w:jc w:val="center"/>
              <w:rPr>
                <w:rFonts w:ascii="Arial" w:hAnsi="Arial" w:cs="Arial"/>
              </w:rPr>
            </w:pPr>
            <w:r>
              <w:rPr>
                <w:color w:val="000000"/>
              </w:rPr>
              <w:t>240</w:t>
            </w:r>
          </w:p>
        </w:tc>
        <w:tc>
          <w:tcPr>
            <w:tcW w:w="1827" w:type="dxa"/>
            <w:tcMar>
              <w:top w:w="0" w:type="dxa"/>
              <w:left w:w="0" w:type="dxa"/>
              <w:bottom w:w="0" w:type="dxa"/>
              <w:right w:w="0" w:type="dxa"/>
            </w:tcMar>
            <w:vAlign w:val="bottom"/>
          </w:tcPr>
          <w:p w:rsidR="002E4C33" w:rsidRDefault="002E4C33" w:rsidP="00A256B9">
            <w:pPr>
              <w:widowControl w:val="0"/>
              <w:autoSpaceDE w:val="0"/>
              <w:autoSpaceDN w:val="0"/>
              <w:adjustRightInd w:val="0"/>
              <w:jc w:val="right"/>
              <w:rPr>
                <w:rFonts w:ascii="Arial" w:hAnsi="Arial" w:cs="Arial"/>
              </w:rPr>
            </w:pPr>
            <w:r>
              <w:rPr>
                <w:color w:val="000000"/>
              </w:rPr>
              <w:t>-35 000,00".</w:t>
            </w:r>
          </w:p>
        </w:tc>
      </w:tr>
    </w:tbl>
    <w:p w:rsidR="002E4C33" w:rsidRDefault="002E4C33" w:rsidP="002E4C33">
      <w:pPr>
        <w:ind w:left="1080"/>
      </w:pPr>
    </w:p>
    <w:p w:rsidR="002E4C33" w:rsidRPr="00900C11" w:rsidRDefault="002E4C33" w:rsidP="002E4C33">
      <w:pPr>
        <w:ind w:firstLine="720"/>
        <w:jc w:val="both"/>
      </w:pPr>
    </w:p>
    <w:p w:rsidR="002E4C33" w:rsidRPr="00900C11" w:rsidRDefault="002E4C33" w:rsidP="002E4C33">
      <w:pPr>
        <w:pStyle w:val="a6"/>
        <w:ind w:left="0" w:firstLine="720"/>
        <w:rPr>
          <w:rFonts w:ascii="Times New Roman" w:hAnsi="Times New Roman" w:cs="Times New Roman"/>
          <w:b/>
          <w:bCs/>
          <w:sz w:val="24"/>
          <w:szCs w:val="24"/>
        </w:rPr>
      </w:pPr>
      <w:r w:rsidRPr="00900C11">
        <w:rPr>
          <w:rFonts w:ascii="Times New Roman" w:hAnsi="Times New Roman" w:cs="Times New Roman"/>
          <w:b/>
          <w:bCs/>
          <w:sz w:val="24"/>
          <w:szCs w:val="24"/>
        </w:rPr>
        <w:lastRenderedPageBreak/>
        <w:t xml:space="preserve">Статья 2. </w:t>
      </w:r>
    </w:p>
    <w:p w:rsidR="002E4C33" w:rsidRPr="00900C11" w:rsidRDefault="002E4C33" w:rsidP="002E4C33">
      <w:pPr>
        <w:pStyle w:val="a6"/>
        <w:ind w:left="0" w:firstLine="720"/>
        <w:rPr>
          <w:rFonts w:ascii="Times New Roman" w:hAnsi="Times New Roman" w:cs="Times New Roman"/>
          <w:sz w:val="24"/>
          <w:szCs w:val="24"/>
        </w:rPr>
      </w:pPr>
      <w:r w:rsidRPr="00900C11">
        <w:rPr>
          <w:rFonts w:ascii="Times New Roman" w:hAnsi="Times New Roman" w:cs="Times New Roman"/>
          <w:sz w:val="24"/>
          <w:szCs w:val="24"/>
        </w:rPr>
        <w:t>Настоящее решение вступает в силу со дня его официального опубликования.</w:t>
      </w:r>
    </w:p>
    <w:p w:rsidR="002E4C33" w:rsidRDefault="002E4C33" w:rsidP="002E4C33">
      <w:pPr>
        <w:ind w:firstLine="720"/>
        <w:jc w:val="both"/>
      </w:pPr>
    </w:p>
    <w:p w:rsidR="002E4C33" w:rsidRDefault="002E4C33" w:rsidP="002E4C33">
      <w:pPr>
        <w:ind w:firstLine="720"/>
        <w:jc w:val="both"/>
      </w:pPr>
    </w:p>
    <w:p w:rsidR="002E4C33" w:rsidRPr="00900C11" w:rsidRDefault="002E4C33" w:rsidP="002E4C33">
      <w:pPr>
        <w:ind w:firstLine="720"/>
        <w:jc w:val="both"/>
      </w:pPr>
    </w:p>
    <w:p w:rsidR="002E4C33" w:rsidRPr="00900C11" w:rsidRDefault="002E4C33" w:rsidP="002E4C33">
      <w:pPr>
        <w:jc w:val="both"/>
      </w:pPr>
      <w:r w:rsidRPr="00900C11">
        <w:t xml:space="preserve">Председатель Собрания депутатов </w:t>
      </w:r>
    </w:p>
    <w:p w:rsidR="002E4C33" w:rsidRPr="00900C11" w:rsidRDefault="002E4C33" w:rsidP="002E4C33">
      <w:pPr>
        <w:widowControl w:val="0"/>
        <w:jc w:val="both"/>
        <w:rPr>
          <w:bCs/>
          <w:color w:val="000000"/>
        </w:rPr>
      </w:pPr>
      <w:r w:rsidRPr="00900C11">
        <w:rPr>
          <w:bCs/>
          <w:color w:val="000000"/>
        </w:rPr>
        <w:t>Комсомольского сельского поселения</w:t>
      </w:r>
      <w:r>
        <w:rPr>
          <w:bCs/>
          <w:color w:val="000000"/>
        </w:rPr>
        <w:t xml:space="preserve">                                                        В.В. Кополухин</w:t>
      </w:r>
    </w:p>
    <w:p w:rsidR="002E4C33" w:rsidRDefault="002E4C33" w:rsidP="002E4C33">
      <w:pPr>
        <w:widowControl w:val="0"/>
        <w:jc w:val="both"/>
        <w:rPr>
          <w:color w:val="000000"/>
        </w:rPr>
      </w:pPr>
    </w:p>
    <w:p w:rsidR="002E4C33" w:rsidRDefault="002E4C33" w:rsidP="002E4C33">
      <w:pPr>
        <w:widowControl w:val="0"/>
        <w:jc w:val="both"/>
        <w:rPr>
          <w:color w:val="000000"/>
        </w:rPr>
      </w:pPr>
    </w:p>
    <w:p w:rsidR="002E4C33" w:rsidRPr="00900C11" w:rsidRDefault="002E4C33" w:rsidP="002E4C33">
      <w:pPr>
        <w:widowControl w:val="0"/>
        <w:jc w:val="both"/>
        <w:rPr>
          <w:color w:val="000000"/>
        </w:rPr>
      </w:pPr>
    </w:p>
    <w:p w:rsidR="002E4C33" w:rsidRPr="00900C11" w:rsidRDefault="002E4C33" w:rsidP="002E4C33">
      <w:pPr>
        <w:widowControl w:val="0"/>
        <w:jc w:val="both"/>
        <w:rPr>
          <w:bCs/>
          <w:color w:val="000000"/>
        </w:rPr>
      </w:pPr>
      <w:r w:rsidRPr="00900C11">
        <w:rPr>
          <w:color w:val="000000"/>
        </w:rPr>
        <w:t xml:space="preserve">Глава </w:t>
      </w:r>
      <w:r w:rsidRPr="00900C11">
        <w:rPr>
          <w:bCs/>
          <w:color w:val="000000"/>
        </w:rPr>
        <w:t xml:space="preserve">Комсомольского </w:t>
      </w:r>
    </w:p>
    <w:p w:rsidR="002E4C33" w:rsidRPr="00900C11" w:rsidRDefault="002E4C33" w:rsidP="002E4C33">
      <w:pPr>
        <w:widowControl w:val="0"/>
        <w:jc w:val="both"/>
      </w:pPr>
      <w:r w:rsidRPr="00900C11">
        <w:rPr>
          <w:bCs/>
          <w:color w:val="000000"/>
        </w:rPr>
        <w:t>сельского поселения</w:t>
      </w:r>
      <w:r w:rsidRPr="00900C11">
        <w:rPr>
          <w:color w:val="000000"/>
        </w:rPr>
        <w:t xml:space="preserve">                                                                                       М.А.Илларионова</w:t>
      </w:r>
    </w:p>
    <w:p w:rsidR="002E4C33" w:rsidRPr="00413B98" w:rsidRDefault="002E4C33" w:rsidP="002E4C33">
      <w:pPr>
        <w:spacing w:line="240" w:lineRule="auto"/>
        <w:ind w:right="-284" w:firstLine="709"/>
        <w:jc w:val="both"/>
        <w:rPr>
          <w:rFonts w:ascii="Times New Roman" w:eastAsia="Times New Roman" w:hAnsi="Times New Roman"/>
          <w:sz w:val="28"/>
          <w:szCs w:val="28"/>
          <w:lang w:eastAsia="ru-RU"/>
        </w:rPr>
      </w:pPr>
      <w:r w:rsidRPr="00413B98">
        <w:rPr>
          <w:rFonts w:ascii="Times New Roman" w:eastAsia="Times New Roman" w:hAnsi="Times New Roman"/>
          <w:sz w:val="28"/>
          <w:szCs w:val="28"/>
          <w:lang w:eastAsia="ru-RU"/>
        </w:rPr>
        <w:t> </w:t>
      </w:r>
    </w:p>
    <w:p w:rsidR="002E4C33" w:rsidRPr="00BD7C4A" w:rsidRDefault="002E4C33" w:rsidP="002E4C33">
      <w:pPr>
        <w:ind w:right="-284" w:firstLine="709"/>
        <w:rPr>
          <w:rFonts w:ascii="Times New Roman" w:hAnsi="Times New Roman"/>
          <w:sz w:val="28"/>
          <w:szCs w:val="28"/>
        </w:rPr>
      </w:pPr>
    </w:p>
    <w:p w:rsidR="002E4C33" w:rsidRDefault="002E4C33" w:rsidP="002E4C33"/>
    <w:p w:rsidR="00731E89" w:rsidRDefault="00731E89" w:rsidP="00391EFA"/>
    <w:p w:rsidR="00731E89" w:rsidRDefault="00731E89" w:rsidP="00391EFA"/>
    <w:p w:rsidR="00731E89" w:rsidRDefault="00731E89" w:rsidP="00391EFA"/>
    <w:p w:rsidR="00391EFA" w:rsidRPr="0095194D" w:rsidRDefault="00391EFA" w:rsidP="00391EFA">
      <w:pPr>
        <w:pStyle w:val="a4"/>
        <w:ind w:firstLine="709"/>
        <w:jc w:val="both"/>
        <w:rPr>
          <w:rFonts w:ascii="Times New Roman" w:hAnsi="Times New Roman"/>
          <w:sz w:val="26"/>
          <w:szCs w:val="26"/>
          <w:lang w:val="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340"/>
        <w:gridCol w:w="1980"/>
        <w:gridCol w:w="2160"/>
      </w:tblGrid>
      <w:tr w:rsidR="00391EFA" w:rsidRPr="00B324B5" w:rsidTr="00F47919">
        <w:tc>
          <w:tcPr>
            <w:tcW w:w="3420" w:type="dxa"/>
            <w:tcBorders>
              <w:top w:val="single" w:sz="18" w:space="0" w:color="000000"/>
              <w:left w:val="nil"/>
              <w:bottom w:val="nil"/>
              <w:right w:val="nil"/>
            </w:tcBorders>
          </w:tcPr>
          <w:p w:rsidR="00391EFA" w:rsidRPr="00B324B5" w:rsidRDefault="00391EFA" w:rsidP="00F47919">
            <w:pPr>
              <w:jc w:val="both"/>
              <w:rPr>
                <w:b/>
                <w:sz w:val="18"/>
                <w:szCs w:val="18"/>
              </w:rPr>
            </w:pPr>
            <w:r w:rsidRPr="00B324B5">
              <w:rPr>
                <w:b/>
                <w:sz w:val="18"/>
                <w:szCs w:val="18"/>
              </w:rPr>
              <w:t>Учредитель и издатель:</w:t>
            </w:r>
          </w:p>
          <w:p w:rsidR="00391EFA" w:rsidRPr="00B324B5" w:rsidRDefault="00391EFA" w:rsidP="00F47919">
            <w:pPr>
              <w:jc w:val="both"/>
              <w:rPr>
                <w:b/>
                <w:sz w:val="18"/>
                <w:szCs w:val="18"/>
              </w:rPr>
            </w:pPr>
            <w:r w:rsidRPr="00B324B5">
              <w:rPr>
                <w:b/>
                <w:sz w:val="18"/>
                <w:szCs w:val="18"/>
              </w:rPr>
              <w:t xml:space="preserve">Администрация </w:t>
            </w:r>
          </w:p>
          <w:p w:rsidR="00391EFA" w:rsidRPr="00B324B5" w:rsidRDefault="00391EFA" w:rsidP="00F47919">
            <w:pPr>
              <w:jc w:val="both"/>
              <w:rPr>
                <w:b/>
                <w:sz w:val="18"/>
                <w:szCs w:val="18"/>
              </w:rPr>
            </w:pPr>
            <w:r w:rsidRPr="00B324B5">
              <w:rPr>
                <w:b/>
                <w:sz w:val="18"/>
                <w:szCs w:val="18"/>
              </w:rPr>
              <w:t xml:space="preserve">Комсомольского сельского поселения </w:t>
            </w:r>
          </w:p>
          <w:p w:rsidR="00391EFA" w:rsidRPr="00B324B5" w:rsidRDefault="00391EFA" w:rsidP="00F47919">
            <w:pPr>
              <w:spacing w:after="0" w:line="240" w:lineRule="auto"/>
              <w:jc w:val="both"/>
              <w:rPr>
                <w:rFonts w:ascii="Times New Roman" w:eastAsia="Times New Roman" w:hAnsi="Times New Roman" w:cs="Times New Roman"/>
                <w:b/>
                <w:sz w:val="18"/>
                <w:szCs w:val="18"/>
                <w:lang w:eastAsia="ru-RU"/>
              </w:rPr>
            </w:pPr>
            <w:r w:rsidRPr="00B324B5">
              <w:rPr>
                <w:rFonts w:ascii="Times New Roman" w:eastAsia="Times New Roman" w:hAnsi="Times New Roman" w:cs="Times New Roman"/>
                <w:b/>
                <w:sz w:val="18"/>
                <w:szCs w:val="18"/>
                <w:lang w:eastAsia="ru-RU"/>
              </w:rPr>
              <w:t>Комсомольского района</w:t>
            </w:r>
          </w:p>
          <w:p w:rsidR="00391EFA" w:rsidRPr="00B324B5" w:rsidRDefault="00391EFA" w:rsidP="00F47919">
            <w:pPr>
              <w:spacing w:after="0" w:line="240" w:lineRule="auto"/>
              <w:jc w:val="both"/>
              <w:rPr>
                <w:rFonts w:ascii="Times New Roman" w:eastAsia="Times New Roman" w:hAnsi="Times New Roman" w:cs="Times New Roman"/>
                <w:b/>
                <w:sz w:val="18"/>
                <w:szCs w:val="18"/>
                <w:lang w:eastAsia="ru-RU"/>
              </w:rPr>
            </w:pPr>
            <w:r w:rsidRPr="00B324B5">
              <w:rPr>
                <w:rFonts w:ascii="Times New Roman" w:eastAsia="Times New Roman" w:hAnsi="Times New Roman" w:cs="Times New Roman"/>
                <w:b/>
                <w:sz w:val="18"/>
                <w:szCs w:val="18"/>
                <w:lang w:eastAsia="ru-RU"/>
              </w:rPr>
              <w:t>Чувашской Республики</w:t>
            </w:r>
          </w:p>
        </w:tc>
        <w:tc>
          <w:tcPr>
            <w:tcW w:w="2340" w:type="dxa"/>
            <w:tcBorders>
              <w:top w:val="single" w:sz="18" w:space="0" w:color="000000"/>
              <w:left w:val="nil"/>
              <w:bottom w:val="nil"/>
              <w:right w:val="nil"/>
            </w:tcBorders>
          </w:tcPr>
          <w:p w:rsidR="00391EFA" w:rsidRPr="00B324B5" w:rsidRDefault="00391EFA" w:rsidP="00F47919">
            <w:pPr>
              <w:rPr>
                <w:b/>
                <w:sz w:val="18"/>
                <w:szCs w:val="18"/>
              </w:rPr>
            </w:pPr>
            <w:r w:rsidRPr="00B324B5">
              <w:rPr>
                <w:b/>
                <w:sz w:val="18"/>
                <w:szCs w:val="18"/>
              </w:rPr>
              <w:t xml:space="preserve">Адрес: 429140, с.Комсомольское, </w:t>
            </w:r>
          </w:p>
          <w:p w:rsidR="00391EFA" w:rsidRPr="00B324B5" w:rsidRDefault="00391EFA" w:rsidP="00F47919">
            <w:pPr>
              <w:spacing w:after="0" w:line="240" w:lineRule="auto"/>
              <w:jc w:val="both"/>
              <w:rPr>
                <w:rFonts w:ascii="Times New Roman" w:eastAsia="Times New Roman" w:hAnsi="Times New Roman" w:cs="Times New Roman"/>
                <w:b/>
                <w:sz w:val="18"/>
                <w:szCs w:val="18"/>
                <w:lang w:eastAsia="ru-RU"/>
              </w:rPr>
            </w:pPr>
            <w:r w:rsidRPr="00B324B5">
              <w:rPr>
                <w:rFonts w:ascii="Times New Roman" w:eastAsia="Times New Roman" w:hAnsi="Times New Roman" w:cs="Times New Roman"/>
                <w:b/>
                <w:sz w:val="18"/>
                <w:szCs w:val="18"/>
                <w:lang w:eastAsia="ru-RU"/>
              </w:rPr>
              <w:t>ул.Канашская, д.22</w:t>
            </w:r>
          </w:p>
          <w:p w:rsidR="00391EFA" w:rsidRPr="00B324B5" w:rsidRDefault="00391EFA" w:rsidP="00F47919">
            <w:pPr>
              <w:rPr>
                <w:b/>
                <w:sz w:val="18"/>
                <w:szCs w:val="18"/>
              </w:rPr>
            </w:pPr>
            <w:r w:rsidRPr="00B324B5">
              <w:rPr>
                <w:b/>
                <w:sz w:val="18"/>
                <w:szCs w:val="18"/>
              </w:rPr>
              <w:t>Телефон: 8(83539)</w:t>
            </w:r>
          </w:p>
          <w:p w:rsidR="00391EFA" w:rsidRPr="00B324B5" w:rsidRDefault="00391EFA" w:rsidP="00F47919">
            <w:pPr>
              <w:rPr>
                <w:b/>
                <w:sz w:val="18"/>
                <w:szCs w:val="18"/>
              </w:rPr>
            </w:pPr>
            <w:r w:rsidRPr="00B324B5">
              <w:rPr>
                <w:b/>
                <w:sz w:val="18"/>
                <w:szCs w:val="18"/>
              </w:rPr>
              <w:t>5-22-74,  5-22-75</w:t>
            </w:r>
          </w:p>
        </w:tc>
        <w:tc>
          <w:tcPr>
            <w:tcW w:w="1980" w:type="dxa"/>
            <w:tcBorders>
              <w:top w:val="single" w:sz="18" w:space="0" w:color="000000"/>
              <w:left w:val="nil"/>
              <w:bottom w:val="nil"/>
              <w:right w:val="nil"/>
            </w:tcBorders>
          </w:tcPr>
          <w:p w:rsidR="00391EFA" w:rsidRPr="00B324B5" w:rsidRDefault="00391EFA" w:rsidP="00F47919">
            <w:pPr>
              <w:spacing w:after="0" w:line="240" w:lineRule="auto"/>
              <w:ind w:right="684"/>
              <w:rPr>
                <w:rFonts w:ascii="TimesET" w:eastAsia="Times New Roman" w:hAnsi="TimesET" w:cs="Times New Roman"/>
                <w:b/>
                <w:sz w:val="18"/>
                <w:szCs w:val="18"/>
                <w:lang w:eastAsia="ru-RU"/>
              </w:rPr>
            </w:pPr>
            <w:r w:rsidRPr="00B324B5">
              <w:rPr>
                <w:rFonts w:ascii="TimesET" w:eastAsia="Times New Roman" w:hAnsi="TimesET" w:cs="Times New Roman"/>
                <w:b/>
                <w:sz w:val="18"/>
                <w:szCs w:val="18"/>
                <w:lang w:eastAsia="ru-RU"/>
              </w:rPr>
              <w:t>Тираж:</w:t>
            </w:r>
          </w:p>
          <w:p w:rsidR="00391EFA" w:rsidRPr="00B324B5" w:rsidRDefault="00391EFA" w:rsidP="00F47919">
            <w:pPr>
              <w:spacing w:after="0" w:line="240" w:lineRule="auto"/>
              <w:ind w:right="684"/>
              <w:rPr>
                <w:rFonts w:ascii="TimesET" w:eastAsia="Times New Roman" w:hAnsi="TimesET" w:cs="Times New Roman"/>
                <w:b/>
                <w:sz w:val="18"/>
                <w:szCs w:val="18"/>
                <w:lang w:eastAsia="ru-RU"/>
              </w:rPr>
            </w:pPr>
            <w:r w:rsidRPr="00B324B5">
              <w:rPr>
                <w:rFonts w:ascii="TimesET" w:eastAsia="Times New Roman" w:hAnsi="TimesET" w:cs="Times New Roman"/>
                <w:b/>
                <w:sz w:val="18"/>
                <w:szCs w:val="18"/>
                <w:lang w:eastAsia="ru-RU"/>
              </w:rPr>
              <w:t>25 экз.</w:t>
            </w:r>
          </w:p>
          <w:p w:rsidR="00391EFA" w:rsidRPr="00B324B5" w:rsidRDefault="00391EFA" w:rsidP="00F47919">
            <w:pPr>
              <w:ind w:firstLine="72"/>
              <w:jc w:val="both"/>
              <w:rPr>
                <w:b/>
                <w:sz w:val="18"/>
                <w:szCs w:val="18"/>
              </w:rPr>
            </w:pPr>
          </w:p>
        </w:tc>
        <w:tc>
          <w:tcPr>
            <w:tcW w:w="2160" w:type="dxa"/>
            <w:tcBorders>
              <w:top w:val="single" w:sz="18" w:space="0" w:color="000000"/>
              <w:left w:val="nil"/>
              <w:bottom w:val="nil"/>
              <w:right w:val="nil"/>
            </w:tcBorders>
          </w:tcPr>
          <w:p w:rsidR="00391EFA" w:rsidRPr="00B324B5" w:rsidRDefault="00391EFA" w:rsidP="00F47919">
            <w:pPr>
              <w:jc w:val="both"/>
              <w:rPr>
                <w:b/>
                <w:sz w:val="18"/>
                <w:szCs w:val="18"/>
              </w:rPr>
            </w:pPr>
            <w:r w:rsidRPr="00B324B5">
              <w:rPr>
                <w:b/>
                <w:sz w:val="18"/>
                <w:szCs w:val="18"/>
              </w:rPr>
              <w:t xml:space="preserve"> Отв. за выпуск:</w:t>
            </w:r>
          </w:p>
          <w:p w:rsidR="00391EFA" w:rsidRPr="00B324B5" w:rsidRDefault="00391EFA" w:rsidP="00F47919">
            <w:pPr>
              <w:jc w:val="both"/>
              <w:rPr>
                <w:b/>
                <w:sz w:val="18"/>
                <w:szCs w:val="18"/>
              </w:rPr>
            </w:pPr>
            <w:r w:rsidRPr="00B324B5">
              <w:rPr>
                <w:b/>
                <w:sz w:val="18"/>
                <w:szCs w:val="18"/>
              </w:rPr>
              <w:t xml:space="preserve"> Зайкова Е.Н.</w:t>
            </w:r>
          </w:p>
        </w:tc>
      </w:tr>
    </w:tbl>
    <w:p w:rsidR="00391EFA" w:rsidRPr="0095194D" w:rsidRDefault="00391EFA" w:rsidP="00391EFA">
      <w:pPr>
        <w:pStyle w:val="a4"/>
        <w:ind w:firstLine="567"/>
        <w:jc w:val="both"/>
        <w:rPr>
          <w:rFonts w:ascii="Times New Roman" w:hAnsi="Times New Roman"/>
          <w:sz w:val="26"/>
          <w:szCs w:val="26"/>
          <w:highlight w:val="yellow"/>
          <w:lang w:val="ru-RU"/>
        </w:rPr>
      </w:pPr>
      <w:r w:rsidRPr="0095194D">
        <w:rPr>
          <w:rFonts w:ascii="Times New Roman" w:hAnsi="Times New Roman"/>
          <w:sz w:val="26"/>
          <w:szCs w:val="26"/>
          <w:highlight w:val="yellow"/>
        </w:rPr>
        <w:t xml:space="preserve">  </w:t>
      </w:r>
    </w:p>
    <w:p w:rsidR="00391EFA" w:rsidRPr="0095194D" w:rsidRDefault="00391EFA" w:rsidP="00391EFA">
      <w:pPr>
        <w:pStyle w:val="a4"/>
        <w:ind w:firstLine="567"/>
        <w:jc w:val="both"/>
        <w:rPr>
          <w:rFonts w:ascii="Times New Roman" w:hAnsi="Times New Roman"/>
          <w:sz w:val="26"/>
          <w:szCs w:val="26"/>
          <w:highlight w:val="yellow"/>
          <w:lang w:val="ru-RU"/>
        </w:rPr>
      </w:pPr>
    </w:p>
    <w:p w:rsidR="004D4656" w:rsidRDefault="004D4656"/>
    <w:sectPr w:rsidR="004D46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C5C00"/>
    <w:multiLevelType w:val="hybridMultilevel"/>
    <w:tmpl w:val="2382A3A8"/>
    <w:lvl w:ilvl="0" w:tplc="B9903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350CCA"/>
    <w:multiLevelType w:val="hybridMultilevel"/>
    <w:tmpl w:val="9F981B10"/>
    <w:lvl w:ilvl="0" w:tplc="FDAE9BBA">
      <w:start w:val="37"/>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
    <w:nsid w:val="230235A4"/>
    <w:multiLevelType w:val="hybridMultilevel"/>
    <w:tmpl w:val="2382A3A8"/>
    <w:lvl w:ilvl="0" w:tplc="B9903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2103F2D"/>
    <w:multiLevelType w:val="hybridMultilevel"/>
    <w:tmpl w:val="43A6CA00"/>
    <w:lvl w:ilvl="0" w:tplc="325A2AE0">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FD1C32"/>
    <w:multiLevelType w:val="hybridMultilevel"/>
    <w:tmpl w:val="2382A3A8"/>
    <w:lvl w:ilvl="0" w:tplc="B9903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81A0092"/>
    <w:multiLevelType w:val="hybridMultilevel"/>
    <w:tmpl w:val="2382A3A8"/>
    <w:lvl w:ilvl="0" w:tplc="B9903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E546D88"/>
    <w:multiLevelType w:val="hybridMultilevel"/>
    <w:tmpl w:val="C4DE345C"/>
    <w:lvl w:ilvl="0" w:tplc="D4F2F162">
      <w:start w:val="37"/>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EFA"/>
    <w:rsid w:val="001C079E"/>
    <w:rsid w:val="002E4C33"/>
    <w:rsid w:val="00391EFA"/>
    <w:rsid w:val="004D4656"/>
    <w:rsid w:val="00731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26F4FE-D75D-4888-8552-6FA0B39F0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EFA"/>
  </w:style>
  <w:style w:type="paragraph" w:styleId="1">
    <w:name w:val="heading 1"/>
    <w:basedOn w:val="a"/>
    <w:next w:val="a"/>
    <w:link w:val="10"/>
    <w:qFormat/>
    <w:rsid w:val="002E4C33"/>
    <w:pPr>
      <w:keepNext/>
      <w:spacing w:after="0" w:line="240" w:lineRule="auto"/>
      <w:ind w:right="-109"/>
      <w:jc w:val="right"/>
      <w:outlineLvl w:val="0"/>
    </w:pPr>
    <w:rPr>
      <w:rFonts w:ascii="TimesET" w:eastAsia="Times New Roman" w:hAnsi="TimesET" w:cs="Times New Roman"/>
      <w:b/>
      <w:bCs/>
      <w:color w:val="000000"/>
      <w:sz w:val="24"/>
      <w:szCs w:val="24"/>
      <w:lang w:eastAsia="ru-RU"/>
    </w:rPr>
  </w:style>
  <w:style w:type="paragraph" w:styleId="2">
    <w:name w:val="heading 2"/>
    <w:basedOn w:val="a"/>
    <w:next w:val="a"/>
    <w:link w:val="20"/>
    <w:unhideWhenUsed/>
    <w:qFormat/>
    <w:rsid w:val="00391EFA"/>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2E4C33"/>
    <w:pPr>
      <w:keepNext/>
      <w:spacing w:after="0" w:line="240" w:lineRule="auto"/>
      <w:jc w:val="center"/>
      <w:outlineLvl w:val="2"/>
    </w:pPr>
    <w:rPr>
      <w:rFonts w:ascii="Times New Roman" w:eastAsia="Times New Roman" w:hAnsi="Times New Roman" w:cs="Times New Roman"/>
      <w:b/>
      <w:bCs/>
      <w:caps/>
      <w:color w:val="000000"/>
      <w:sz w:val="28"/>
      <w:szCs w:val="24"/>
      <w:lang w:eastAsia="ru-RU"/>
    </w:rPr>
  </w:style>
  <w:style w:type="paragraph" w:styleId="4">
    <w:name w:val="heading 4"/>
    <w:basedOn w:val="a"/>
    <w:next w:val="a"/>
    <w:link w:val="40"/>
    <w:semiHidden/>
    <w:unhideWhenUsed/>
    <w:qFormat/>
    <w:rsid w:val="002E4C33"/>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5">
    <w:name w:val="heading 5"/>
    <w:basedOn w:val="a"/>
    <w:next w:val="a"/>
    <w:link w:val="50"/>
    <w:qFormat/>
    <w:rsid w:val="002E4C33"/>
    <w:pPr>
      <w:keepNext/>
      <w:widowControl w:val="0"/>
      <w:spacing w:after="0" w:line="240" w:lineRule="auto"/>
      <w:jc w:val="center"/>
      <w:outlineLvl w:val="4"/>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Заголовок 2 Знак"/>
    <w:basedOn w:val="a0"/>
    <w:link w:val="2"/>
    <w:semiHidden/>
    <w:rsid w:val="00391EFA"/>
    <w:rPr>
      <w:rFonts w:ascii="Cambria" w:eastAsia="Times New Roman" w:hAnsi="Cambria" w:cs="Times New Roman"/>
      <w:b/>
      <w:bCs/>
      <w:i/>
      <w:iCs/>
      <w:sz w:val="28"/>
      <w:szCs w:val="28"/>
      <w:lang w:eastAsia="ru-RU"/>
    </w:rPr>
  </w:style>
  <w:style w:type="character" w:customStyle="1" w:styleId="a3">
    <w:name w:val="Цветовое выделение"/>
    <w:rsid w:val="00391EFA"/>
    <w:rPr>
      <w:b/>
      <w:bCs/>
      <w:color w:val="000080"/>
    </w:rPr>
  </w:style>
  <w:style w:type="paragraph" w:styleId="a4">
    <w:name w:val="Plain Text"/>
    <w:basedOn w:val="a"/>
    <w:link w:val="a5"/>
    <w:uiPriority w:val="99"/>
    <w:unhideWhenUsed/>
    <w:rsid w:val="00391EFA"/>
    <w:pPr>
      <w:spacing w:after="0" w:line="240" w:lineRule="auto"/>
    </w:pPr>
    <w:rPr>
      <w:rFonts w:ascii="Consolas" w:eastAsia="Times New Roman" w:hAnsi="Consolas" w:cs="Times New Roman"/>
      <w:sz w:val="21"/>
      <w:szCs w:val="21"/>
      <w:lang w:val="x-none" w:eastAsia="x-none"/>
    </w:rPr>
  </w:style>
  <w:style w:type="character" w:customStyle="1" w:styleId="a5">
    <w:name w:val="Текст Знак"/>
    <w:basedOn w:val="a0"/>
    <w:link w:val="a4"/>
    <w:uiPriority w:val="99"/>
    <w:rsid w:val="00391EFA"/>
    <w:rPr>
      <w:rFonts w:ascii="Consolas" w:eastAsia="Times New Roman" w:hAnsi="Consolas" w:cs="Times New Roman"/>
      <w:sz w:val="21"/>
      <w:szCs w:val="21"/>
      <w:lang w:val="x-none" w:eastAsia="x-none"/>
    </w:rPr>
  </w:style>
  <w:style w:type="paragraph" w:customStyle="1" w:styleId="a6">
    <w:name w:val="Заголовок статьи"/>
    <w:basedOn w:val="a"/>
    <w:next w:val="a"/>
    <w:rsid w:val="00391EFA"/>
    <w:pPr>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ConsPlusNormal">
    <w:name w:val="ConsPlusNormal"/>
    <w:rsid w:val="002E4C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4C33"/>
    <w:rPr>
      <w:rFonts w:ascii="TimesET" w:eastAsia="Times New Roman" w:hAnsi="TimesET" w:cs="Times New Roman"/>
      <w:b/>
      <w:bCs/>
      <w:color w:val="000000"/>
      <w:sz w:val="24"/>
      <w:szCs w:val="24"/>
      <w:lang w:eastAsia="ru-RU"/>
    </w:rPr>
  </w:style>
  <w:style w:type="character" w:customStyle="1" w:styleId="30">
    <w:name w:val="Заголовок 3 Знак"/>
    <w:basedOn w:val="a0"/>
    <w:link w:val="3"/>
    <w:rsid w:val="002E4C33"/>
    <w:rPr>
      <w:rFonts w:ascii="Times New Roman" w:eastAsia="Times New Roman" w:hAnsi="Times New Roman" w:cs="Times New Roman"/>
      <w:b/>
      <w:bCs/>
      <w:caps/>
      <w:color w:val="000000"/>
      <w:sz w:val="28"/>
      <w:szCs w:val="24"/>
      <w:lang w:eastAsia="ru-RU"/>
    </w:rPr>
  </w:style>
  <w:style w:type="character" w:customStyle="1" w:styleId="40">
    <w:name w:val="Заголовок 4 Знак"/>
    <w:basedOn w:val="a0"/>
    <w:link w:val="4"/>
    <w:semiHidden/>
    <w:rsid w:val="002E4C33"/>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E4C33"/>
    <w:rPr>
      <w:rFonts w:ascii="Times New Roman" w:eastAsia="Times New Roman" w:hAnsi="Times New Roman" w:cs="Times New Roman"/>
      <w:b/>
      <w:sz w:val="28"/>
      <w:szCs w:val="24"/>
      <w:lang w:eastAsia="ru-RU"/>
    </w:rPr>
  </w:style>
  <w:style w:type="paragraph" w:styleId="a7">
    <w:name w:val="Body Text"/>
    <w:basedOn w:val="a"/>
    <w:link w:val="a8"/>
    <w:rsid w:val="002E4C33"/>
    <w:pPr>
      <w:spacing w:after="0" w:line="240" w:lineRule="auto"/>
      <w:ind w:right="684"/>
      <w:jc w:val="both"/>
    </w:pPr>
    <w:rPr>
      <w:rFonts w:ascii="TimesET" w:eastAsia="Times New Roman" w:hAnsi="TimesET" w:cs="Times New Roman"/>
      <w:sz w:val="24"/>
      <w:szCs w:val="24"/>
      <w:lang w:eastAsia="ru-RU"/>
    </w:rPr>
  </w:style>
  <w:style w:type="character" w:customStyle="1" w:styleId="a8">
    <w:name w:val="Основной текст Знак"/>
    <w:basedOn w:val="a0"/>
    <w:link w:val="a7"/>
    <w:rsid w:val="002E4C33"/>
    <w:rPr>
      <w:rFonts w:ascii="TimesET" w:eastAsia="Times New Roman" w:hAnsi="TimesET" w:cs="Times New Roman"/>
      <w:sz w:val="24"/>
      <w:szCs w:val="24"/>
      <w:lang w:eastAsia="ru-RU"/>
    </w:rPr>
  </w:style>
  <w:style w:type="paragraph" w:styleId="a9">
    <w:name w:val="Body Text Indent"/>
    <w:basedOn w:val="a"/>
    <w:link w:val="aa"/>
    <w:rsid w:val="002E4C33"/>
    <w:pPr>
      <w:spacing w:after="0" w:line="240" w:lineRule="auto"/>
      <w:ind w:right="684"/>
    </w:pPr>
    <w:rPr>
      <w:rFonts w:ascii="TimesET" w:eastAsia="Times New Roman" w:hAnsi="TimesET" w:cs="Times New Roman"/>
      <w:sz w:val="24"/>
      <w:szCs w:val="24"/>
      <w:lang w:eastAsia="ru-RU"/>
    </w:rPr>
  </w:style>
  <w:style w:type="character" w:customStyle="1" w:styleId="aa">
    <w:name w:val="Основной текст с отступом Знак"/>
    <w:basedOn w:val="a0"/>
    <w:link w:val="a9"/>
    <w:rsid w:val="002E4C33"/>
    <w:rPr>
      <w:rFonts w:ascii="TimesET" w:eastAsia="Times New Roman" w:hAnsi="TimesET" w:cs="Times New Roman"/>
      <w:sz w:val="24"/>
      <w:szCs w:val="24"/>
      <w:lang w:eastAsia="ru-RU"/>
    </w:rPr>
  </w:style>
  <w:style w:type="paragraph" w:styleId="31">
    <w:name w:val="Body Text 3"/>
    <w:basedOn w:val="a"/>
    <w:link w:val="32"/>
    <w:rsid w:val="002E4C33"/>
    <w:pPr>
      <w:spacing w:after="0" w:line="240" w:lineRule="auto"/>
      <w:ind w:right="684"/>
      <w:jc w:val="both"/>
    </w:pPr>
    <w:rPr>
      <w:rFonts w:ascii="TimesET" w:eastAsia="Times New Roman" w:hAnsi="TimesET" w:cs="Times New Roman"/>
      <w:i/>
      <w:iCs/>
      <w:sz w:val="24"/>
      <w:szCs w:val="24"/>
      <w:lang w:eastAsia="ru-RU"/>
    </w:rPr>
  </w:style>
  <w:style w:type="character" w:customStyle="1" w:styleId="32">
    <w:name w:val="Основной текст 3 Знак"/>
    <w:basedOn w:val="a0"/>
    <w:link w:val="31"/>
    <w:rsid w:val="002E4C33"/>
    <w:rPr>
      <w:rFonts w:ascii="TimesET" w:eastAsia="Times New Roman" w:hAnsi="TimesET" w:cs="Times New Roman"/>
      <w:i/>
      <w:iCs/>
      <w:sz w:val="24"/>
      <w:szCs w:val="24"/>
      <w:lang w:eastAsia="ru-RU"/>
    </w:rPr>
  </w:style>
  <w:style w:type="paragraph" w:customStyle="1" w:styleId="ab">
    <w:name w:val="Комментарий"/>
    <w:basedOn w:val="a"/>
    <w:next w:val="a"/>
    <w:rsid w:val="002E4C33"/>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c">
    <w:name w:val="Текст (лев. подпись)"/>
    <w:basedOn w:val="a"/>
    <w:next w:val="a"/>
    <w:rsid w:val="002E4C3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Текст (прав. подпись)"/>
    <w:basedOn w:val="a"/>
    <w:next w:val="a"/>
    <w:rsid w:val="002E4C33"/>
    <w:pPr>
      <w:autoSpaceDE w:val="0"/>
      <w:autoSpaceDN w:val="0"/>
      <w:adjustRightInd w:val="0"/>
      <w:spacing w:after="0" w:line="240" w:lineRule="auto"/>
      <w:jc w:val="right"/>
    </w:pPr>
    <w:rPr>
      <w:rFonts w:ascii="Arial" w:eastAsia="Times New Roman" w:hAnsi="Arial" w:cs="Arial"/>
      <w:sz w:val="20"/>
      <w:szCs w:val="20"/>
      <w:lang w:eastAsia="ru-RU"/>
    </w:rPr>
  </w:style>
  <w:style w:type="paragraph" w:styleId="ae">
    <w:name w:val="header"/>
    <w:basedOn w:val="a"/>
    <w:link w:val="af"/>
    <w:uiPriority w:val="99"/>
    <w:rsid w:val="002E4C3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2E4C33"/>
    <w:rPr>
      <w:rFonts w:ascii="Times New Roman" w:eastAsia="Times New Roman" w:hAnsi="Times New Roman" w:cs="Times New Roman"/>
      <w:sz w:val="24"/>
      <w:szCs w:val="24"/>
      <w:lang w:eastAsia="ru-RU"/>
    </w:rPr>
  </w:style>
  <w:style w:type="character" w:styleId="af0">
    <w:name w:val="page number"/>
    <w:rsid w:val="002E4C33"/>
    <w:rPr>
      <w:rFonts w:ascii="Times New Roman" w:hAnsi="Times New Roman" w:cs="Times New Roman"/>
    </w:rPr>
  </w:style>
  <w:style w:type="paragraph" w:styleId="af1">
    <w:name w:val="footer"/>
    <w:basedOn w:val="a"/>
    <w:link w:val="af2"/>
    <w:rsid w:val="002E4C3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2E4C33"/>
    <w:rPr>
      <w:rFonts w:ascii="Times New Roman" w:eastAsia="Times New Roman" w:hAnsi="Times New Roman" w:cs="Times New Roman"/>
      <w:sz w:val="24"/>
      <w:szCs w:val="24"/>
      <w:lang w:eastAsia="ru-RU"/>
    </w:rPr>
  </w:style>
  <w:style w:type="paragraph" w:customStyle="1" w:styleId="consnonformat">
    <w:name w:val="consnonformat"/>
    <w:basedOn w:val="a"/>
    <w:rsid w:val="002E4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2E4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
    <w:name w:val="Body Text Indent"/>
    <w:basedOn w:val="a"/>
    <w:rsid w:val="002E4C33"/>
    <w:pPr>
      <w:spacing w:after="0" w:line="240" w:lineRule="auto"/>
      <w:ind w:firstLine="709"/>
      <w:jc w:val="both"/>
    </w:pPr>
    <w:rPr>
      <w:rFonts w:ascii="Times New Roman" w:eastAsia="Times New Roman" w:hAnsi="Times New Roman" w:cs="Times New Roman"/>
      <w:sz w:val="28"/>
      <w:szCs w:val="24"/>
      <w:lang w:eastAsia="ru-RU"/>
    </w:rPr>
  </w:style>
  <w:style w:type="paragraph" w:styleId="21">
    <w:name w:val="Body Text Indent 2"/>
    <w:basedOn w:val="a"/>
    <w:link w:val="22"/>
    <w:rsid w:val="002E4C33"/>
    <w:pPr>
      <w:spacing w:after="0" w:line="240" w:lineRule="auto"/>
      <w:ind w:firstLine="709"/>
      <w:jc w:val="both"/>
    </w:pPr>
    <w:rPr>
      <w:rFonts w:ascii="Times New Roman" w:eastAsia="Times New Roman" w:hAnsi="Times New Roman" w:cs="Times New Roman"/>
      <w:color w:val="000000"/>
      <w:sz w:val="28"/>
      <w:szCs w:val="24"/>
      <w:lang w:eastAsia="ru-RU"/>
    </w:rPr>
  </w:style>
  <w:style w:type="character" w:customStyle="1" w:styleId="22">
    <w:name w:val="Основной текст с отступом 2 Знак"/>
    <w:basedOn w:val="a0"/>
    <w:link w:val="21"/>
    <w:rsid w:val="002E4C33"/>
    <w:rPr>
      <w:rFonts w:ascii="Times New Roman" w:eastAsia="Times New Roman" w:hAnsi="Times New Roman" w:cs="Times New Roman"/>
      <w:color w:val="000000"/>
      <w:sz w:val="28"/>
      <w:szCs w:val="24"/>
      <w:lang w:eastAsia="ru-RU"/>
    </w:rPr>
  </w:style>
  <w:style w:type="paragraph" w:customStyle="1" w:styleId="BalloonText">
    <w:name w:val="Balloon Text"/>
    <w:basedOn w:val="a"/>
    <w:rsid w:val="002E4C33"/>
    <w:pPr>
      <w:spacing w:after="0" w:line="240" w:lineRule="auto"/>
    </w:pPr>
    <w:rPr>
      <w:rFonts w:ascii="Tahoma" w:eastAsia="Times New Roman" w:hAnsi="Tahoma" w:cs="Tahoma"/>
      <w:sz w:val="16"/>
      <w:szCs w:val="16"/>
      <w:lang w:eastAsia="ru-RU"/>
    </w:rPr>
  </w:style>
  <w:style w:type="character" w:customStyle="1" w:styleId="BalloonTextChar">
    <w:name w:val="Balloon Text Char"/>
    <w:rsid w:val="002E4C33"/>
    <w:rPr>
      <w:rFonts w:ascii="Tahoma" w:hAnsi="Tahoma" w:cs="Tahoma"/>
      <w:sz w:val="16"/>
      <w:szCs w:val="16"/>
    </w:rPr>
  </w:style>
  <w:style w:type="character" w:customStyle="1" w:styleId="BodyTextChar">
    <w:name w:val="Body Text Char"/>
    <w:rsid w:val="002E4C33"/>
    <w:rPr>
      <w:rFonts w:ascii="TimesET" w:hAnsi="TimesET" w:cs="Times New Roman"/>
      <w:sz w:val="24"/>
      <w:szCs w:val="24"/>
    </w:rPr>
  </w:style>
  <w:style w:type="character" w:customStyle="1" w:styleId="BodyText2Char">
    <w:name w:val="Body Text 2 Char"/>
    <w:rsid w:val="002E4C33"/>
    <w:rPr>
      <w:rFonts w:ascii="TimesET" w:hAnsi="TimesET" w:cs="Times New Roman"/>
      <w:sz w:val="24"/>
      <w:szCs w:val="24"/>
    </w:rPr>
  </w:style>
  <w:style w:type="character" w:customStyle="1" w:styleId="BodyTextIndentChar">
    <w:name w:val="Body Text Indent Char"/>
    <w:rsid w:val="002E4C33"/>
    <w:rPr>
      <w:rFonts w:ascii="Times New Roman" w:hAnsi="Times New Roman" w:cs="Times New Roman"/>
      <w:sz w:val="24"/>
      <w:szCs w:val="24"/>
    </w:rPr>
  </w:style>
  <w:style w:type="paragraph" w:customStyle="1" w:styleId="ConsPlusTitle">
    <w:name w:val="ConsPlusTitle"/>
    <w:rsid w:val="002E4C3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3">
    <w:name w:val="Balloon Text"/>
    <w:basedOn w:val="a"/>
    <w:link w:val="af4"/>
    <w:semiHidden/>
    <w:rsid w:val="002E4C33"/>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semiHidden/>
    <w:rsid w:val="002E4C33"/>
    <w:rPr>
      <w:rFonts w:ascii="Tahoma" w:eastAsia="Times New Roman" w:hAnsi="Tahoma" w:cs="Tahoma"/>
      <w:sz w:val="16"/>
      <w:szCs w:val="16"/>
      <w:lang w:eastAsia="ru-RU"/>
    </w:rPr>
  </w:style>
  <w:style w:type="paragraph" w:styleId="33">
    <w:name w:val="Body Text Indent 3"/>
    <w:basedOn w:val="a"/>
    <w:link w:val="34"/>
    <w:rsid w:val="002E4C33"/>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2E4C33"/>
    <w:rPr>
      <w:rFonts w:ascii="Times New Roman" w:eastAsia="Times New Roman" w:hAnsi="Times New Roman" w:cs="Times New Roman"/>
      <w:sz w:val="16"/>
      <w:szCs w:val="16"/>
      <w:lang w:eastAsia="ru-RU"/>
    </w:rPr>
  </w:style>
  <w:style w:type="table" w:styleId="af5">
    <w:name w:val="Table Grid"/>
    <w:basedOn w:val="a1"/>
    <w:rsid w:val="002E4C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
    <w:rsid w:val="002E4C3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
    <w:name w:val="Char Char"/>
    <w:basedOn w:val="a"/>
    <w:rsid w:val="002E4C33"/>
    <w:pPr>
      <w:spacing w:line="240" w:lineRule="exact"/>
    </w:pPr>
    <w:rPr>
      <w:rFonts w:ascii="Verdana" w:eastAsia="Times New Roman" w:hAnsi="Verdana" w:cs="Times New Roman"/>
      <w:sz w:val="20"/>
      <w:szCs w:val="20"/>
      <w:lang w:val="en-US"/>
    </w:rPr>
  </w:style>
  <w:style w:type="paragraph" w:styleId="af7">
    <w:name w:val="No Spacing"/>
    <w:qFormat/>
    <w:rsid w:val="002E4C33"/>
    <w:pPr>
      <w:spacing w:after="0" w:line="240" w:lineRule="auto"/>
    </w:pPr>
    <w:rPr>
      <w:rFonts w:ascii="Calibri" w:eastAsia="Calibri" w:hAnsi="Calibri" w:cs="Times New Roman"/>
    </w:rPr>
  </w:style>
  <w:style w:type="paragraph" w:styleId="af8">
    <w:name w:val="Title"/>
    <w:basedOn w:val="a"/>
    <w:link w:val="af9"/>
    <w:uiPriority w:val="99"/>
    <w:qFormat/>
    <w:rsid w:val="002E4C33"/>
    <w:pPr>
      <w:spacing w:after="0" w:line="240" w:lineRule="auto"/>
      <w:jc w:val="center"/>
    </w:pPr>
    <w:rPr>
      <w:rFonts w:ascii="Times New Roman" w:eastAsia="Times New Roman" w:hAnsi="Times New Roman" w:cs="Times New Roman"/>
      <w:b/>
      <w:sz w:val="32"/>
      <w:szCs w:val="20"/>
      <w:lang w:eastAsia="ru-RU"/>
    </w:rPr>
  </w:style>
  <w:style w:type="character" w:customStyle="1" w:styleId="af9">
    <w:name w:val="Название Знак"/>
    <w:basedOn w:val="a0"/>
    <w:link w:val="af8"/>
    <w:uiPriority w:val="99"/>
    <w:rsid w:val="002E4C33"/>
    <w:rPr>
      <w:rFonts w:ascii="Times New Roman" w:eastAsia="Times New Roman" w:hAnsi="Times New Roman" w:cs="Times New Roman"/>
      <w:b/>
      <w:sz w:val="32"/>
      <w:szCs w:val="20"/>
      <w:lang w:eastAsia="ru-RU"/>
    </w:rPr>
  </w:style>
  <w:style w:type="paragraph" w:styleId="afa">
    <w:name w:val="Subtitle"/>
    <w:basedOn w:val="a"/>
    <w:link w:val="afb"/>
    <w:qFormat/>
    <w:rsid w:val="002E4C33"/>
    <w:pPr>
      <w:widowControl w:val="0"/>
      <w:spacing w:after="0" w:line="240" w:lineRule="auto"/>
      <w:jc w:val="center"/>
    </w:pPr>
    <w:rPr>
      <w:rFonts w:ascii="Times New Roman" w:eastAsia="Times New Roman" w:hAnsi="Times New Roman" w:cs="Times New Roman"/>
      <w:b/>
      <w:caps/>
      <w:sz w:val="24"/>
      <w:szCs w:val="28"/>
      <w:lang w:val="x-none" w:eastAsia="x-none"/>
    </w:rPr>
  </w:style>
  <w:style w:type="character" w:customStyle="1" w:styleId="afb">
    <w:name w:val="Подзаголовок Знак"/>
    <w:basedOn w:val="a0"/>
    <w:link w:val="afa"/>
    <w:rsid w:val="002E4C33"/>
    <w:rPr>
      <w:rFonts w:ascii="Times New Roman" w:eastAsia="Times New Roman" w:hAnsi="Times New Roman" w:cs="Times New Roman"/>
      <w:b/>
      <w:caps/>
      <w:sz w:val="24"/>
      <w:szCs w:val="28"/>
      <w:lang w:val="x-none" w:eastAsia="x-none"/>
    </w:rPr>
  </w:style>
  <w:style w:type="character" w:customStyle="1" w:styleId="highlightsearch">
    <w:name w:val="highlightsearch"/>
    <w:basedOn w:val="a0"/>
    <w:rsid w:val="002E4C33"/>
  </w:style>
  <w:style w:type="character" w:styleId="afc">
    <w:name w:val="Hyperlink"/>
    <w:uiPriority w:val="99"/>
    <w:unhideWhenUsed/>
    <w:rsid w:val="002E4C33"/>
    <w:rPr>
      <w:color w:val="0000FF"/>
      <w:u w:val="single"/>
    </w:rPr>
  </w:style>
  <w:style w:type="paragraph" w:styleId="afd">
    <w:name w:val="List Paragraph"/>
    <w:basedOn w:val="a"/>
    <w:uiPriority w:val="99"/>
    <w:qFormat/>
    <w:rsid w:val="002E4C33"/>
    <w:pPr>
      <w:spacing w:after="0" w:line="240" w:lineRule="auto"/>
      <w:ind w:left="72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17080</Words>
  <Characters>97362</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2022-01-14T08:14:00Z</dcterms:created>
  <dcterms:modified xsi:type="dcterms:W3CDTF">2022-01-14T08:14:00Z</dcterms:modified>
</cp:coreProperties>
</file>