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EE62B3" w:rsidRPr="00B259EE" w:rsidTr="000E16DB">
        <w:tc>
          <w:tcPr>
            <w:tcW w:w="9468" w:type="dxa"/>
            <w:tcBorders>
              <w:left w:val="nil"/>
              <w:right w:val="nil"/>
            </w:tcBorders>
          </w:tcPr>
          <w:p w:rsidR="00EE62B3" w:rsidRPr="00B259EE" w:rsidRDefault="00EE62B3" w:rsidP="000E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E62B3" w:rsidRPr="00B259EE" w:rsidRDefault="00EE62B3" w:rsidP="000E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E62B3" w:rsidRPr="00B259EE" w:rsidRDefault="00EE62B3" w:rsidP="000E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E62B3" w:rsidRPr="00B259EE" w:rsidRDefault="00EE62B3" w:rsidP="000E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EE62B3" w:rsidRPr="00B259EE" w:rsidRDefault="00EE62B3" w:rsidP="00EE62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EE62B3" w:rsidRPr="00B259EE" w:rsidTr="000E16DB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E62B3" w:rsidRPr="00B259EE" w:rsidRDefault="00EE62B3" w:rsidP="000E16DB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15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16.07.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 год</w:t>
            </w:r>
            <w:proofErr w:type="gramEnd"/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E62B3" w:rsidRPr="00B259EE" w:rsidRDefault="00EE62B3" w:rsidP="000E16DB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EE62B3" w:rsidRPr="00B259EE" w:rsidRDefault="00EE62B3" w:rsidP="000E16DB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5029EB" w:rsidRDefault="005029EB" w:rsidP="005029EB">
      <w:pPr>
        <w:pStyle w:val="a3"/>
        <w:spacing w:before="0" w:beforeAutospacing="0" w:after="0" w:afterAutospacing="0"/>
        <w:ind w:firstLine="720"/>
        <w:jc w:val="center"/>
        <w:rPr>
          <w:b/>
          <w:spacing w:val="4"/>
          <w:sz w:val="28"/>
          <w:szCs w:val="28"/>
        </w:rPr>
      </w:pPr>
      <w:proofErr w:type="spellStart"/>
      <w:r>
        <w:rPr>
          <w:b/>
          <w:spacing w:val="4"/>
          <w:sz w:val="28"/>
          <w:szCs w:val="28"/>
        </w:rPr>
        <w:t>Яльчикским</w:t>
      </w:r>
      <w:proofErr w:type="spellEnd"/>
      <w:r>
        <w:rPr>
          <w:b/>
          <w:spacing w:val="4"/>
          <w:sz w:val="28"/>
          <w:szCs w:val="28"/>
        </w:rPr>
        <w:t xml:space="preserve"> </w:t>
      </w:r>
      <w:r w:rsidRPr="00823F63">
        <w:rPr>
          <w:b/>
          <w:spacing w:val="4"/>
          <w:sz w:val="28"/>
          <w:szCs w:val="28"/>
        </w:rPr>
        <w:t>район</w:t>
      </w:r>
      <w:r>
        <w:rPr>
          <w:b/>
          <w:spacing w:val="4"/>
          <w:sz w:val="28"/>
          <w:szCs w:val="28"/>
        </w:rPr>
        <w:t>ным судом лицу, осужденному за управление транспортным средством в состоянии алкогольного опьянения</w:t>
      </w:r>
    </w:p>
    <w:p w:rsidR="005029EB" w:rsidRDefault="005029EB" w:rsidP="005029EB">
      <w:pPr>
        <w:pStyle w:val="a3"/>
        <w:spacing w:before="0" w:beforeAutospacing="0" w:after="0" w:afterAutospacing="0"/>
        <w:ind w:firstLine="72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условный срок продлен на 15 дней и возложена дополнительная обязанность</w:t>
      </w:r>
    </w:p>
    <w:p w:rsidR="005029EB" w:rsidRDefault="005029EB" w:rsidP="005029EB">
      <w:pPr>
        <w:pStyle w:val="a3"/>
        <w:spacing w:before="0" w:beforeAutospacing="0" w:after="0" w:afterAutospacing="0"/>
        <w:ind w:firstLine="720"/>
        <w:jc w:val="center"/>
        <w:rPr>
          <w:spacing w:val="4"/>
          <w:sz w:val="28"/>
          <w:szCs w:val="28"/>
        </w:rPr>
      </w:pPr>
    </w:p>
    <w:p w:rsidR="005029EB" w:rsidRDefault="005029EB" w:rsidP="005029EB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По доводам приведенным прокуратурой Комсомольского района </w:t>
      </w:r>
      <w:proofErr w:type="spellStart"/>
      <w:r w:rsidRPr="00341129">
        <w:rPr>
          <w:spacing w:val="4"/>
          <w:sz w:val="28"/>
          <w:szCs w:val="28"/>
        </w:rPr>
        <w:t>Яльчикским</w:t>
      </w:r>
      <w:proofErr w:type="spellEnd"/>
      <w:r w:rsidRPr="00341129">
        <w:rPr>
          <w:spacing w:val="4"/>
          <w:sz w:val="28"/>
          <w:szCs w:val="28"/>
        </w:rPr>
        <w:t xml:space="preserve"> районным судом</w:t>
      </w:r>
      <w:r>
        <w:rPr>
          <w:spacing w:val="4"/>
          <w:sz w:val="28"/>
          <w:szCs w:val="28"/>
        </w:rPr>
        <w:t xml:space="preserve"> жителю района, осужденному за управление </w:t>
      </w:r>
      <w:r w:rsidRPr="00A21117">
        <w:rPr>
          <w:spacing w:val="4"/>
          <w:sz w:val="28"/>
          <w:szCs w:val="28"/>
        </w:rPr>
        <w:t>транспортным средством в состоянии опьянения, подвергнутым административному наказанию за управление транспортным средством в состоянии опьянения</w:t>
      </w:r>
      <w:r>
        <w:rPr>
          <w:spacing w:val="4"/>
          <w:sz w:val="28"/>
          <w:szCs w:val="28"/>
        </w:rPr>
        <w:t xml:space="preserve"> по допущенным нарушениям порядка отбывания условного осуждения испытательный срок продлен на 15 дней и возложена дополнительная обязанность.</w:t>
      </w:r>
    </w:p>
    <w:p w:rsidR="005029EB" w:rsidRDefault="005029EB" w:rsidP="005029EB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Как установлено, житель Комсомольского района осужденный к условному сроку совершил административное правонарушение, предусмотренное ст. 20.21 КоАП РФ, что в свою очередь является нарушением порядка отбывания условного осуждения, в связи с чем уголовно-исполнительной инспекции УФСИН России по ЧР – Чувашии в суд направлено представление о</w:t>
      </w:r>
      <w:r w:rsidRPr="00F13E6E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продлении осужденному испытательного срока  на 15 дней и возложена дополнительная обязанности не посещать организации общественного питания, торгующие спиртными напитками в розлив, с целью приобретения и употребления спиртных напитков.     </w:t>
      </w:r>
    </w:p>
    <w:p w:rsidR="005029EB" w:rsidRDefault="005029EB" w:rsidP="005029EB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Суд согласился с позицией участвующего в деле прокурора и продлил испытательный срок на 15 дней, возложив дополнительную обязанность не посещать организации общественного питания, торгующие спиртными напитками в розлив, с целью приобретения и употребления спиртных напитков.</w:t>
      </w:r>
    </w:p>
    <w:p w:rsidR="005029EB" w:rsidRDefault="005029EB" w:rsidP="005029EB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При дальнейшем нарушении порядка отбывания условного осуждения, осужденному условный срок может быть заменен на реальный и он будет направлен для отбывания наказания в места лишения свободы.        </w:t>
      </w:r>
    </w:p>
    <w:p w:rsidR="005029EB" w:rsidRPr="00341129" w:rsidRDefault="005029EB" w:rsidP="005029EB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Решение суда не вступило в законную силу.                </w:t>
      </w:r>
      <w:r w:rsidRPr="00341129">
        <w:rPr>
          <w:spacing w:val="4"/>
          <w:sz w:val="28"/>
          <w:szCs w:val="28"/>
        </w:rPr>
        <w:t xml:space="preserve"> </w:t>
      </w:r>
    </w:p>
    <w:p w:rsidR="005029EB" w:rsidRDefault="005029EB" w:rsidP="005029EB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5029EB" w:rsidRDefault="005029EB" w:rsidP="005029EB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5029EB" w:rsidRDefault="005029EB" w:rsidP="005029EB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5029EB" w:rsidRDefault="005029EB" w:rsidP="005029EB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Прокурор района</w:t>
      </w:r>
    </w:p>
    <w:p w:rsidR="005029EB" w:rsidRDefault="005029EB" w:rsidP="005029EB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5029EB" w:rsidRDefault="005029EB" w:rsidP="005029EB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старший советник юстиции</w:t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  <w:t xml:space="preserve">     О.В. Васильев</w:t>
      </w:r>
    </w:p>
    <w:p w:rsidR="005029EB" w:rsidRDefault="005029EB" w:rsidP="005029EB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1E1C64" w:rsidRDefault="001E1C64"/>
    <w:p w:rsidR="005029EB" w:rsidRPr="008A170C" w:rsidRDefault="005029EB" w:rsidP="005029EB">
      <w:pPr>
        <w:jc w:val="center"/>
        <w:rPr>
          <w:b/>
          <w:color w:val="000000"/>
          <w:sz w:val="28"/>
          <w:szCs w:val="28"/>
        </w:rPr>
      </w:pPr>
      <w:r w:rsidRPr="00915BD8">
        <w:rPr>
          <w:b/>
          <w:color w:val="000000"/>
          <w:sz w:val="28"/>
          <w:szCs w:val="28"/>
        </w:rPr>
        <w:lastRenderedPageBreak/>
        <w:t>«</w:t>
      </w:r>
      <w:proofErr w:type="gramStart"/>
      <w:r>
        <w:rPr>
          <w:b/>
          <w:color w:val="000000"/>
          <w:sz w:val="28"/>
          <w:szCs w:val="28"/>
        </w:rPr>
        <w:t>Лицу</w:t>
      </w:r>
      <w:proofErr w:type="gramEnd"/>
      <w:r>
        <w:rPr>
          <w:b/>
          <w:color w:val="000000"/>
          <w:sz w:val="28"/>
          <w:szCs w:val="28"/>
        </w:rPr>
        <w:t xml:space="preserve"> находящемуся под административным надзором суд установил дополнительное ограничение </w:t>
      </w:r>
      <w:r w:rsidRPr="00A37274">
        <w:rPr>
          <w:b/>
          <w:color w:val="000000"/>
          <w:sz w:val="28"/>
          <w:szCs w:val="28"/>
        </w:rPr>
        <w:t>виде запрещения выезда за пределы территории Комсомольского района</w:t>
      </w:r>
      <w:r>
        <w:rPr>
          <w:b/>
          <w:color w:val="000000"/>
          <w:sz w:val="28"/>
          <w:szCs w:val="28"/>
        </w:rPr>
        <w:t>»</w:t>
      </w:r>
    </w:p>
    <w:p w:rsidR="005029EB" w:rsidRDefault="005029EB" w:rsidP="005029EB">
      <w:pPr>
        <w:ind w:firstLine="720"/>
        <w:jc w:val="both"/>
        <w:rPr>
          <w:sz w:val="28"/>
          <w:szCs w:val="28"/>
        </w:rPr>
      </w:pPr>
    </w:p>
    <w:p w:rsidR="005029EB" w:rsidRDefault="005029EB" w:rsidP="005029EB">
      <w:pPr>
        <w:ind w:firstLine="720"/>
        <w:jc w:val="both"/>
        <w:rPr>
          <w:sz w:val="28"/>
          <w:szCs w:val="28"/>
        </w:rPr>
      </w:pPr>
    </w:p>
    <w:p w:rsidR="005029EB" w:rsidRDefault="005029EB" w:rsidP="005029EB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proofErr w:type="spellStart"/>
      <w:r w:rsidRPr="00341129">
        <w:rPr>
          <w:spacing w:val="4"/>
          <w:sz w:val="28"/>
          <w:szCs w:val="28"/>
        </w:rPr>
        <w:t>Яльчикским</w:t>
      </w:r>
      <w:proofErr w:type="spellEnd"/>
      <w:r w:rsidRPr="00341129">
        <w:rPr>
          <w:spacing w:val="4"/>
          <w:sz w:val="28"/>
          <w:szCs w:val="28"/>
        </w:rPr>
        <w:t xml:space="preserve"> районным судом</w:t>
      </w:r>
      <w:r>
        <w:rPr>
          <w:spacing w:val="4"/>
          <w:sz w:val="28"/>
          <w:szCs w:val="28"/>
        </w:rPr>
        <w:t xml:space="preserve"> лицу, находящемуся под административном надзором установлены дополнительные ограничения.</w:t>
      </w:r>
    </w:p>
    <w:p w:rsidR="005029EB" w:rsidRDefault="005029EB" w:rsidP="005029EB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Было установлено,</w:t>
      </w:r>
      <w:r w:rsidRPr="00D964CE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что </w:t>
      </w:r>
      <w:proofErr w:type="gramStart"/>
      <w:r>
        <w:rPr>
          <w:spacing w:val="4"/>
          <w:sz w:val="28"/>
          <w:szCs w:val="28"/>
        </w:rPr>
        <w:t>жителю Комсомольского района</w:t>
      </w:r>
      <w:proofErr w:type="gramEnd"/>
      <w:r>
        <w:rPr>
          <w:spacing w:val="4"/>
          <w:sz w:val="28"/>
          <w:szCs w:val="28"/>
        </w:rPr>
        <w:t xml:space="preserve"> осужденному за совершение тяжкого преступления, после освобождения из мест лишения свободы, судом установлен административный надзор на срок 8 лет с возложением ряда ограничений после чего был поставлен на учет в МО МВД России «Комсомольский». </w:t>
      </w:r>
    </w:p>
    <w:p w:rsidR="005029EB" w:rsidRDefault="005029EB" w:rsidP="005029EB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 связи с совершением административных правонарушений за распитие алкоголя в общественном месте, а также за появление в общественном месте в состоянии алкогольного опьянения, в </w:t>
      </w:r>
      <w:proofErr w:type="spellStart"/>
      <w:r>
        <w:rPr>
          <w:spacing w:val="4"/>
          <w:sz w:val="28"/>
          <w:szCs w:val="28"/>
        </w:rPr>
        <w:t>Яльчикский</w:t>
      </w:r>
      <w:proofErr w:type="spellEnd"/>
      <w:r>
        <w:rPr>
          <w:spacing w:val="4"/>
          <w:sz w:val="28"/>
          <w:szCs w:val="28"/>
        </w:rPr>
        <w:t xml:space="preserve"> районный суд направлено заявление об установлении дополнительных ограничений.</w:t>
      </w:r>
    </w:p>
    <w:p w:rsidR="005029EB" w:rsidRDefault="005029EB" w:rsidP="005029EB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Суд согласился с позицией участвующего в деле прокурора и дополнил </w:t>
      </w:r>
      <w:proofErr w:type="gramStart"/>
      <w:r>
        <w:rPr>
          <w:spacing w:val="4"/>
          <w:sz w:val="28"/>
          <w:szCs w:val="28"/>
        </w:rPr>
        <w:t>лицу</w:t>
      </w:r>
      <w:proofErr w:type="gramEnd"/>
      <w:r>
        <w:rPr>
          <w:spacing w:val="4"/>
          <w:sz w:val="28"/>
          <w:szCs w:val="28"/>
        </w:rPr>
        <w:t xml:space="preserve"> находящемуся под административным надзором виде запрещения выезда за пределы территории Комсомольского района.                     </w:t>
      </w:r>
    </w:p>
    <w:p w:rsidR="005029EB" w:rsidRDefault="005029EB" w:rsidP="005029EB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5029EB" w:rsidRDefault="005029EB" w:rsidP="005029EB">
      <w:pPr>
        <w:spacing w:line="240" w:lineRule="exact"/>
        <w:jc w:val="both"/>
        <w:rPr>
          <w:color w:val="000000"/>
          <w:sz w:val="28"/>
          <w:szCs w:val="28"/>
        </w:rPr>
      </w:pPr>
    </w:p>
    <w:p w:rsidR="005029EB" w:rsidRDefault="005029EB" w:rsidP="005029EB">
      <w:pPr>
        <w:spacing w:line="240" w:lineRule="exact"/>
        <w:jc w:val="both"/>
        <w:rPr>
          <w:color w:val="000000"/>
          <w:sz w:val="28"/>
          <w:szCs w:val="28"/>
        </w:rPr>
      </w:pPr>
    </w:p>
    <w:p w:rsidR="005029EB" w:rsidRDefault="005029EB" w:rsidP="005029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</w:t>
      </w:r>
      <w:r w:rsidRPr="00303B87">
        <w:rPr>
          <w:color w:val="000000"/>
          <w:sz w:val="28"/>
          <w:szCs w:val="28"/>
        </w:rPr>
        <w:t xml:space="preserve"> Комсомольского района                          </w:t>
      </w:r>
      <w:r>
        <w:rPr>
          <w:color w:val="000000"/>
          <w:sz w:val="28"/>
          <w:szCs w:val="28"/>
        </w:rPr>
        <w:t xml:space="preserve">                       О.В. Васильев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5029EB" w:rsidRPr="00B324B5" w:rsidTr="00E506EB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029EB" w:rsidRPr="00B324B5" w:rsidRDefault="005029EB" w:rsidP="00E506EB">
            <w:pPr>
              <w:jc w:val="both"/>
              <w:rPr>
                <w:b/>
                <w:sz w:val="18"/>
                <w:szCs w:val="18"/>
              </w:rPr>
            </w:pPr>
            <w:bookmarkStart w:id="0" w:name="_GoBack" w:colFirst="0" w:colLast="3"/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5029EB" w:rsidRPr="00B324B5" w:rsidRDefault="005029EB" w:rsidP="00E506EB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5029EB" w:rsidRPr="00B324B5" w:rsidRDefault="005029EB" w:rsidP="00E506EB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5029EB" w:rsidRPr="00B324B5" w:rsidRDefault="005029EB" w:rsidP="00E5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5029EB" w:rsidRPr="00B324B5" w:rsidRDefault="005029EB" w:rsidP="00E5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029EB" w:rsidRPr="00B324B5" w:rsidRDefault="005029EB" w:rsidP="00E506EB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B324B5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B324B5">
              <w:rPr>
                <w:b/>
                <w:sz w:val="18"/>
                <w:szCs w:val="18"/>
              </w:rPr>
              <w:t xml:space="preserve">, </w:t>
            </w:r>
          </w:p>
          <w:p w:rsidR="005029EB" w:rsidRPr="00B324B5" w:rsidRDefault="005029EB" w:rsidP="00E5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5029EB" w:rsidRPr="00B324B5" w:rsidRDefault="005029EB" w:rsidP="00E506EB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5029EB" w:rsidRPr="00B324B5" w:rsidRDefault="005029EB" w:rsidP="00E506EB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029EB" w:rsidRPr="00B324B5" w:rsidRDefault="005029EB" w:rsidP="00E506EB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5029EB" w:rsidRPr="00B324B5" w:rsidRDefault="005029EB" w:rsidP="00E506EB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5029EB" w:rsidRPr="00B324B5" w:rsidRDefault="005029EB" w:rsidP="00E506EB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029EB" w:rsidRPr="00B324B5" w:rsidRDefault="005029EB" w:rsidP="00E506EB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5029EB" w:rsidRPr="00B324B5" w:rsidRDefault="005029EB" w:rsidP="00E506EB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  <w:bookmarkEnd w:id="0"/>
    </w:tbl>
    <w:p w:rsidR="005029EB" w:rsidRDefault="005029EB"/>
    <w:sectPr w:rsidR="0050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EB"/>
    <w:rsid w:val="001E1C64"/>
    <w:rsid w:val="001E7202"/>
    <w:rsid w:val="005029EB"/>
    <w:rsid w:val="00E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4B992-DA8F-4258-B01F-C19A8D5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2021-07-16T12:10:00Z</dcterms:created>
  <dcterms:modified xsi:type="dcterms:W3CDTF">2021-07-28T05:45:00Z</dcterms:modified>
</cp:coreProperties>
</file>