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89" w:tblpY="42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20"/>
      </w:tblGrid>
      <w:tr w:rsidR="00E57278" w:rsidTr="00AC63CB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278" w:rsidRDefault="00E57278" w:rsidP="00AC63CB">
            <w:pPr>
              <w:pStyle w:val="a3"/>
              <w:jc w:val="center"/>
            </w:pPr>
            <w:r>
              <w:t xml:space="preserve">И Н Ф О Р М А Ц И О Н </w:t>
            </w:r>
            <w:proofErr w:type="spellStart"/>
            <w:proofErr w:type="gramStart"/>
            <w:r>
              <w:t>Н</w:t>
            </w:r>
            <w:proofErr w:type="spellEnd"/>
            <w:proofErr w:type="gramEnd"/>
            <w:r>
              <w:t xml:space="preserve"> Ы Й   Б Ю Л </w:t>
            </w:r>
            <w:proofErr w:type="spellStart"/>
            <w:r>
              <w:t>Л</w:t>
            </w:r>
            <w:proofErr w:type="spellEnd"/>
            <w:r>
              <w:t xml:space="preserve"> Е Т Е Н Ь</w:t>
            </w:r>
          </w:p>
        </w:tc>
      </w:tr>
    </w:tbl>
    <w:p w:rsidR="00E57278" w:rsidRDefault="00E57278" w:rsidP="00E57278">
      <w:pPr>
        <w:pStyle w:val="a5"/>
        <w:jc w:val="center"/>
        <w:rPr>
          <w:rStyle w:val="a6"/>
          <w:szCs w:val="40"/>
        </w:rPr>
      </w:pPr>
      <w:r>
        <w:rPr>
          <w:rStyle w:val="a6"/>
          <w:szCs w:val="40"/>
        </w:rPr>
        <w:t>«ВЕСТНИК КАЙНЛЫКСКОГО СЕЛЬСКОГО ПОСЕЛЕНИЯ КОМСОМОЛЬСКОГО РАЙОНА»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7"/>
        <w:gridCol w:w="5101"/>
      </w:tblGrid>
      <w:tr w:rsidR="00E57278" w:rsidRPr="00CE6CC7" w:rsidTr="00E57278">
        <w:trPr>
          <w:trHeight w:val="327"/>
        </w:trPr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278" w:rsidRPr="00CE6CC7" w:rsidRDefault="00E57278" w:rsidP="00A968E8">
            <w:pPr>
              <w:pStyle w:val="a5"/>
              <w:rPr>
                <w:b/>
                <w:sz w:val="20"/>
                <w:szCs w:val="20"/>
              </w:rPr>
            </w:pPr>
            <w:r w:rsidRPr="00CE6CC7"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 xml:space="preserve"> 1</w:t>
            </w:r>
            <w:r w:rsidR="00A968E8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E6CC7">
              <w:rPr>
                <w:b/>
                <w:sz w:val="20"/>
                <w:szCs w:val="20"/>
              </w:rPr>
              <w:t xml:space="preserve">от </w:t>
            </w:r>
            <w:r>
              <w:rPr>
                <w:b/>
                <w:sz w:val="20"/>
                <w:szCs w:val="20"/>
              </w:rPr>
              <w:t>02 апреля</w:t>
            </w:r>
            <w:r w:rsidRPr="00CE6CC7">
              <w:rPr>
                <w:b/>
                <w:sz w:val="20"/>
                <w:szCs w:val="20"/>
              </w:rPr>
              <w:t xml:space="preserve"> 20</w:t>
            </w:r>
            <w:r>
              <w:rPr>
                <w:b/>
                <w:sz w:val="20"/>
                <w:szCs w:val="20"/>
              </w:rPr>
              <w:t>21</w:t>
            </w:r>
            <w:r w:rsidRPr="00CE6CC7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278" w:rsidRPr="00CE6CC7" w:rsidRDefault="00E57278" w:rsidP="00AC63CB">
            <w:pPr>
              <w:pStyle w:val="a5"/>
              <w:rPr>
                <w:b/>
                <w:sz w:val="20"/>
                <w:szCs w:val="20"/>
              </w:rPr>
            </w:pPr>
            <w:r w:rsidRPr="00CE6CC7">
              <w:rPr>
                <w:b/>
                <w:sz w:val="20"/>
                <w:szCs w:val="20"/>
              </w:rPr>
              <w:t xml:space="preserve">Издание администрации </w:t>
            </w:r>
            <w:proofErr w:type="spellStart"/>
            <w:r w:rsidRPr="00CE6CC7">
              <w:rPr>
                <w:b/>
                <w:sz w:val="20"/>
                <w:szCs w:val="20"/>
              </w:rPr>
              <w:t>Кайнлыкского</w:t>
            </w:r>
            <w:proofErr w:type="spellEnd"/>
            <w:r w:rsidRPr="00CE6CC7">
              <w:rPr>
                <w:b/>
                <w:sz w:val="20"/>
                <w:szCs w:val="20"/>
              </w:rPr>
              <w:t xml:space="preserve"> сельского поселения Комсомольского района</w:t>
            </w:r>
          </w:p>
        </w:tc>
      </w:tr>
    </w:tbl>
    <w:p w:rsidR="004B2810" w:rsidRPr="00E57278" w:rsidRDefault="004B2810" w:rsidP="00E572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278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A968E8" w:rsidRDefault="004B2810" w:rsidP="00A968E8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7278">
        <w:rPr>
          <w:rFonts w:ascii="Times New Roman" w:hAnsi="Times New Roman" w:cs="Times New Roman"/>
          <w:sz w:val="24"/>
          <w:szCs w:val="24"/>
        </w:rPr>
        <w:t xml:space="preserve">     01 апреля  2021 года в 14 часов в  здании администрации </w:t>
      </w:r>
      <w:proofErr w:type="spellStart"/>
      <w:r w:rsidR="00A968E8">
        <w:rPr>
          <w:rFonts w:ascii="Times New Roman" w:hAnsi="Times New Roman" w:cs="Times New Roman"/>
          <w:sz w:val="24"/>
          <w:szCs w:val="24"/>
        </w:rPr>
        <w:t>Кайнлыкского</w:t>
      </w:r>
      <w:proofErr w:type="spellEnd"/>
      <w:r w:rsidRPr="00E57278">
        <w:rPr>
          <w:rFonts w:ascii="Times New Roman" w:hAnsi="Times New Roman" w:cs="Times New Roman"/>
          <w:sz w:val="24"/>
          <w:szCs w:val="24"/>
        </w:rPr>
        <w:t xml:space="preserve"> сельского поселения состоялись публичные слушания по проекту  решения Собрания депутатов  </w:t>
      </w:r>
      <w:proofErr w:type="spellStart"/>
      <w:r w:rsidR="00A968E8">
        <w:rPr>
          <w:rFonts w:ascii="Times New Roman" w:hAnsi="Times New Roman" w:cs="Times New Roman"/>
          <w:sz w:val="24"/>
          <w:szCs w:val="24"/>
        </w:rPr>
        <w:t>Кайнлыкского</w:t>
      </w:r>
      <w:proofErr w:type="spellEnd"/>
      <w:r w:rsidRPr="00E57278">
        <w:rPr>
          <w:rFonts w:ascii="Times New Roman" w:hAnsi="Times New Roman" w:cs="Times New Roman"/>
          <w:sz w:val="24"/>
          <w:szCs w:val="24"/>
        </w:rPr>
        <w:t xml:space="preserve"> сельского поселения  Комсомольского района Чувашской Республики «Об утверждении отчета об исполнении бюджета </w:t>
      </w:r>
      <w:proofErr w:type="spellStart"/>
      <w:r w:rsidR="00A968E8">
        <w:rPr>
          <w:rFonts w:ascii="Times New Roman" w:hAnsi="Times New Roman" w:cs="Times New Roman"/>
          <w:sz w:val="24"/>
          <w:szCs w:val="24"/>
        </w:rPr>
        <w:t>Кайнлыкского</w:t>
      </w:r>
      <w:proofErr w:type="spellEnd"/>
      <w:r w:rsidRPr="00E57278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Чув</w:t>
      </w:r>
      <w:r w:rsidR="00A968E8">
        <w:rPr>
          <w:rFonts w:ascii="Times New Roman" w:hAnsi="Times New Roman" w:cs="Times New Roman"/>
          <w:sz w:val="24"/>
          <w:szCs w:val="24"/>
        </w:rPr>
        <w:t>ашской Республики за 2020 год».</w:t>
      </w:r>
    </w:p>
    <w:p w:rsidR="004B2810" w:rsidRPr="00E57278" w:rsidRDefault="004B2810" w:rsidP="00A968E8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57278">
        <w:rPr>
          <w:rFonts w:ascii="Times New Roman" w:hAnsi="Times New Roman" w:cs="Times New Roman"/>
          <w:sz w:val="24"/>
          <w:szCs w:val="24"/>
        </w:rPr>
        <w:t xml:space="preserve"> На публичном слушании принято решение:</w:t>
      </w:r>
    </w:p>
    <w:p w:rsidR="004B2810" w:rsidRPr="00E57278" w:rsidRDefault="004B2810" w:rsidP="00A968E8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7278">
        <w:rPr>
          <w:rFonts w:ascii="Times New Roman" w:hAnsi="Times New Roman" w:cs="Times New Roman"/>
          <w:sz w:val="24"/>
          <w:szCs w:val="24"/>
        </w:rPr>
        <w:t xml:space="preserve">1. Одобрить проект решения Собрания депутатов </w:t>
      </w:r>
      <w:proofErr w:type="spellStart"/>
      <w:r w:rsidR="00A968E8">
        <w:rPr>
          <w:rFonts w:ascii="Times New Roman" w:hAnsi="Times New Roman" w:cs="Times New Roman"/>
          <w:sz w:val="24"/>
          <w:szCs w:val="24"/>
        </w:rPr>
        <w:t>Кайнлыкского</w:t>
      </w:r>
      <w:proofErr w:type="spellEnd"/>
      <w:r w:rsidR="00A968E8">
        <w:rPr>
          <w:rFonts w:ascii="Times New Roman" w:hAnsi="Times New Roman" w:cs="Times New Roman"/>
          <w:sz w:val="24"/>
          <w:szCs w:val="24"/>
        </w:rPr>
        <w:t xml:space="preserve"> </w:t>
      </w:r>
      <w:r w:rsidRPr="00E57278">
        <w:rPr>
          <w:rFonts w:ascii="Times New Roman" w:hAnsi="Times New Roman" w:cs="Times New Roman"/>
          <w:sz w:val="24"/>
          <w:szCs w:val="24"/>
        </w:rPr>
        <w:t>сельского поселения Комсомольского района Чувашской Республики «Об утверждении отчета об исполнении бюджета</w:t>
      </w:r>
      <w:r w:rsidR="000B2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E3F">
        <w:rPr>
          <w:rFonts w:ascii="Times New Roman" w:hAnsi="Times New Roman" w:cs="Times New Roman"/>
          <w:sz w:val="24"/>
          <w:szCs w:val="24"/>
        </w:rPr>
        <w:t>К</w:t>
      </w:r>
      <w:r w:rsidR="00A968E8">
        <w:rPr>
          <w:rFonts w:ascii="Times New Roman" w:hAnsi="Times New Roman" w:cs="Times New Roman"/>
          <w:sz w:val="24"/>
          <w:szCs w:val="24"/>
        </w:rPr>
        <w:t>айнлыкского</w:t>
      </w:r>
      <w:proofErr w:type="spellEnd"/>
      <w:r w:rsidRPr="00E57278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Чувашской Республики за 2020 год».</w:t>
      </w:r>
    </w:p>
    <w:p w:rsidR="000B2E3F" w:rsidRDefault="004B2810" w:rsidP="000B2E3F">
      <w:pPr>
        <w:tabs>
          <w:tab w:val="left" w:pos="-567"/>
        </w:tabs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7278">
        <w:rPr>
          <w:rFonts w:ascii="Times New Roman" w:hAnsi="Times New Roman" w:cs="Times New Roman"/>
          <w:sz w:val="24"/>
          <w:szCs w:val="24"/>
        </w:rPr>
        <w:t>2. Ре</w:t>
      </w:r>
      <w:r w:rsidR="00A968E8">
        <w:rPr>
          <w:rFonts w:ascii="Times New Roman" w:hAnsi="Times New Roman" w:cs="Times New Roman"/>
          <w:sz w:val="24"/>
          <w:szCs w:val="24"/>
        </w:rPr>
        <w:t xml:space="preserve">комендовать Собранию депутатов </w:t>
      </w:r>
      <w:proofErr w:type="spellStart"/>
      <w:r w:rsidR="000B2E3F">
        <w:rPr>
          <w:rFonts w:ascii="Times New Roman" w:hAnsi="Times New Roman" w:cs="Times New Roman"/>
          <w:sz w:val="24"/>
          <w:szCs w:val="24"/>
        </w:rPr>
        <w:t>К</w:t>
      </w:r>
      <w:r w:rsidR="00A968E8">
        <w:rPr>
          <w:rFonts w:ascii="Times New Roman" w:hAnsi="Times New Roman" w:cs="Times New Roman"/>
          <w:sz w:val="24"/>
          <w:szCs w:val="24"/>
        </w:rPr>
        <w:t>айнлыкского</w:t>
      </w:r>
      <w:proofErr w:type="spellEnd"/>
      <w:r w:rsidRPr="00E57278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Чувашской Республики утвердить отчет об исполнении бюджета </w:t>
      </w:r>
      <w:proofErr w:type="spellStart"/>
      <w:r w:rsidR="00A968E8">
        <w:rPr>
          <w:rFonts w:ascii="Times New Roman" w:hAnsi="Times New Roman" w:cs="Times New Roman"/>
          <w:sz w:val="24"/>
          <w:szCs w:val="24"/>
        </w:rPr>
        <w:t>Кайнлыкского</w:t>
      </w:r>
      <w:proofErr w:type="spellEnd"/>
      <w:r w:rsidRPr="00E57278">
        <w:rPr>
          <w:rFonts w:ascii="Times New Roman" w:hAnsi="Times New Roman" w:cs="Times New Roman"/>
          <w:sz w:val="24"/>
          <w:szCs w:val="24"/>
        </w:rPr>
        <w:t xml:space="preserve"> </w:t>
      </w:r>
      <w:r w:rsidR="000B2E3F">
        <w:rPr>
          <w:rFonts w:ascii="Times New Roman" w:hAnsi="Times New Roman" w:cs="Times New Roman"/>
          <w:sz w:val="24"/>
          <w:szCs w:val="24"/>
        </w:rPr>
        <w:t>сельского поселения Комсомольского района Чувашской Республики за 2020 год.</w:t>
      </w:r>
    </w:p>
    <w:p w:rsidR="000B2E3F" w:rsidRDefault="000B2E3F" w:rsidP="000B2E3F">
      <w:pPr>
        <w:tabs>
          <w:tab w:val="left" w:pos="-567"/>
        </w:tabs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552" w:tblpY="-10"/>
        <w:tblW w:w="104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13"/>
        <w:gridCol w:w="2201"/>
        <w:gridCol w:w="1715"/>
        <w:gridCol w:w="2738"/>
      </w:tblGrid>
      <w:tr w:rsidR="000B2E3F" w:rsidTr="000B2E3F">
        <w:trPr>
          <w:tblCellSpacing w:w="0" w:type="dxa"/>
        </w:trPr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E3F" w:rsidRDefault="000B2E3F" w:rsidP="000B2E3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Учредитель: Администрация </w:t>
            </w:r>
            <w:proofErr w:type="spellStart"/>
            <w:r>
              <w:rPr>
                <w:sz w:val="20"/>
                <w:szCs w:val="20"/>
              </w:rPr>
              <w:t>Кайнлыкского</w:t>
            </w:r>
            <w:proofErr w:type="spellEnd"/>
            <w:r>
              <w:rPr>
                <w:sz w:val="20"/>
                <w:szCs w:val="20"/>
              </w:rPr>
              <w:t xml:space="preserve">  сельского поселения Комсомольского района Чувашской Республики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E3F" w:rsidRDefault="000B2E3F" w:rsidP="000B2E3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 429143, д. </w:t>
            </w:r>
            <w:proofErr w:type="spellStart"/>
            <w:r>
              <w:rPr>
                <w:sz w:val="20"/>
                <w:szCs w:val="20"/>
              </w:rPr>
              <w:t>Починок-Быбыть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>. К.Маркса, д.4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E3F" w:rsidRDefault="000B2E3F" w:rsidP="000B2E3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Тираж: 15 экз.</w:t>
            </w:r>
          </w:p>
          <w:p w:rsidR="000B2E3F" w:rsidRDefault="000B2E3F" w:rsidP="000B2E3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E3F" w:rsidRDefault="000B2E3F" w:rsidP="000B2E3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Отв. за выпуск: Васильева О.П.</w:t>
            </w:r>
          </w:p>
        </w:tc>
      </w:tr>
    </w:tbl>
    <w:p w:rsidR="000B2E3F" w:rsidRPr="000B2E3F" w:rsidRDefault="000B2E3F" w:rsidP="000B2E3F">
      <w:pPr>
        <w:tabs>
          <w:tab w:val="left" w:pos="-567"/>
        </w:tabs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0B2E3F" w:rsidRPr="000B2E3F" w:rsidSect="00713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2810"/>
    <w:rsid w:val="00041B75"/>
    <w:rsid w:val="000B2E3F"/>
    <w:rsid w:val="003B5777"/>
    <w:rsid w:val="004B2810"/>
    <w:rsid w:val="00702A3B"/>
    <w:rsid w:val="0071311B"/>
    <w:rsid w:val="00A968E8"/>
    <w:rsid w:val="00E5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7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rsid w:val="00E5727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E57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E572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1148</Characters>
  <Application>Microsoft Office Word</Application>
  <DocSecurity>0</DocSecurity>
  <Lines>9</Lines>
  <Paragraphs>2</Paragraphs>
  <ScaleCrop>false</ScaleCrop>
  <Company>Microsoft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2021-04-02T10:03:00Z</dcterms:created>
  <dcterms:modified xsi:type="dcterms:W3CDTF">2021-04-02T10:09:00Z</dcterms:modified>
</cp:coreProperties>
</file>