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97" w:rsidRPr="00426FA7" w:rsidRDefault="00A4316F" w:rsidP="00A431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FA7">
        <w:rPr>
          <w:b/>
          <w:bCs/>
          <w:color w:val="333333"/>
          <w:sz w:val="28"/>
          <w:szCs w:val="28"/>
        </w:rPr>
        <w:t xml:space="preserve">В </w:t>
      </w:r>
      <w:r w:rsidR="0000241A">
        <w:rPr>
          <w:b/>
          <w:bCs/>
          <w:color w:val="333333"/>
          <w:sz w:val="28"/>
          <w:szCs w:val="28"/>
        </w:rPr>
        <w:t>чем может заключаться злостность</w:t>
      </w:r>
      <w:r w:rsidR="00B77B09">
        <w:rPr>
          <w:b/>
          <w:bCs/>
          <w:color w:val="333333"/>
          <w:sz w:val="28"/>
          <w:szCs w:val="28"/>
        </w:rPr>
        <w:t xml:space="preserve"> уклонения</w:t>
      </w:r>
      <w:r w:rsidR="0000241A">
        <w:rPr>
          <w:b/>
          <w:bCs/>
          <w:color w:val="333333"/>
          <w:sz w:val="28"/>
          <w:szCs w:val="28"/>
        </w:rPr>
        <w:t xml:space="preserve"> </w:t>
      </w:r>
      <w:r w:rsidR="00B77B09">
        <w:rPr>
          <w:b/>
          <w:bCs/>
          <w:color w:val="333333"/>
          <w:sz w:val="28"/>
          <w:szCs w:val="28"/>
        </w:rPr>
        <w:t xml:space="preserve">либо воспрепятствование </w:t>
      </w:r>
      <w:r w:rsidR="0000241A" w:rsidRPr="0000241A">
        <w:rPr>
          <w:b/>
          <w:sz w:val="28"/>
          <w:szCs w:val="28"/>
        </w:rPr>
        <w:t xml:space="preserve">должником </w:t>
      </w:r>
      <w:r w:rsidR="00B77B09" w:rsidRPr="0000241A">
        <w:rPr>
          <w:b/>
          <w:sz w:val="28"/>
          <w:szCs w:val="28"/>
        </w:rPr>
        <w:t>исполнени</w:t>
      </w:r>
      <w:r w:rsidR="00B77B09">
        <w:rPr>
          <w:b/>
          <w:sz w:val="28"/>
          <w:szCs w:val="28"/>
        </w:rPr>
        <w:t>ю</w:t>
      </w:r>
      <w:r w:rsidR="00B77B09" w:rsidRPr="0000241A">
        <w:rPr>
          <w:b/>
          <w:sz w:val="28"/>
          <w:szCs w:val="28"/>
        </w:rPr>
        <w:t xml:space="preserve"> </w:t>
      </w:r>
      <w:r w:rsidR="0000241A" w:rsidRPr="0000241A">
        <w:rPr>
          <w:b/>
          <w:sz w:val="28"/>
          <w:szCs w:val="28"/>
        </w:rPr>
        <w:t>требований, изложенных в судебном акте, решении</w:t>
      </w:r>
      <w:r w:rsidR="0000241A">
        <w:rPr>
          <w:b/>
          <w:sz w:val="28"/>
          <w:szCs w:val="28"/>
        </w:rPr>
        <w:t>, либо</w:t>
      </w:r>
      <w:r w:rsidR="0000241A" w:rsidRPr="0000241A">
        <w:rPr>
          <w:b/>
          <w:sz w:val="28"/>
          <w:szCs w:val="28"/>
        </w:rPr>
        <w:t xml:space="preserve"> приговоре суда?</w:t>
      </w:r>
    </w:p>
    <w:p w:rsidR="00AD5B97" w:rsidRPr="001C6921" w:rsidRDefault="00AD5B97" w:rsidP="001C6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6921" w:rsidRDefault="001C6921" w:rsidP="001C6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564"/>
      <w:bookmarkEnd w:id="0"/>
      <w:r w:rsidRPr="001C6921">
        <w:rPr>
          <w:sz w:val="28"/>
          <w:szCs w:val="28"/>
        </w:rPr>
        <w:t>Федеральным законом от 02.10.2018 № 348-ФЗ ст</w:t>
      </w:r>
      <w:r>
        <w:rPr>
          <w:sz w:val="28"/>
          <w:szCs w:val="28"/>
        </w:rPr>
        <w:t>.</w:t>
      </w:r>
      <w:r w:rsidRPr="001C6921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1C6921">
        <w:rPr>
          <w:sz w:val="28"/>
          <w:szCs w:val="28"/>
        </w:rPr>
        <w:t xml:space="preserve"> «Неисполнение приговора суда, решения суда или иного судебного акта» </w:t>
      </w:r>
      <w:r>
        <w:rPr>
          <w:sz w:val="28"/>
          <w:szCs w:val="28"/>
        </w:rPr>
        <w:t>изложена в новой редакции.</w:t>
      </w:r>
    </w:p>
    <w:p w:rsidR="001C6921" w:rsidRDefault="001C6921" w:rsidP="001C6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6921">
        <w:rPr>
          <w:sz w:val="28"/>
          <w:szCs w:val="28"/>
        </w:rPr>
        <w:t xml:space="preserve">В часть 1 названной статьи введена административная </w:t>
      </w:r>
      <w:proofErr w:type="spellStart"/>
      <w:r w:rsidRPr="001C6921">
        <w:rPr>
          <w:sz w:val="28"/>
          <w:szCs w:val="28"/>
        </w:rPr>
        <w:t>преюдиция</w:t>
      </w:r>
      <w:proofErr w:type="spellEnd"/>
      <w:r w:rsidRPr="001C6921">
        <w:rPr>
          <w:sz w:val="28"/>
          <w:szCs w:val="28"/>
        </w:rPr>
        <w:t xml:space="preserve">. В отличие от предыдущей редакции, теперь уголовной ответственности подлежит любое лицо, злостно не исполнившее вступившие в законную силу приговор суда, решение суда или иной судебный акт, а равно воспрепятствовавшее их исполнению. </w:t>
      </w:r>
    </w:p>
    <w:p w:rsidR="001C6921" w:rsidRDefault="001C6921" w:rsidP="001C6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6921">
        <w:rPr>
          <w:sz w:val="28"/>
          <w:szCs w:val="28"/>
        </w:rPr>
        <w:t>При этом одновременно данное лицо должно быть подвергнуто административному наказанию за деяние, предусмотренное ч</w:t>
      </w:r>
      <w:r>
        <w:rPr>
          <w:sz w:val="28"/>
          <w:szCs w:val="28"/>
        </w:rPr>
        <w:t>.</w:t>
      </w:r>
      <w:r w:rsidRPr="001C6921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1C6921">
        <w:rPr>
          <w:sz w:val="28"/>
          <w:szCs w:val="28"/>
        </w:rPr>
        <w:t xml:space="preserve"> 17.15 </w:t>
      </w:r>
      <w:r>
        <w:rPr>
          <w:sz w:val="28"/>
          <w:szCs w:val="28"/>
        </w:rPr>
        <w:t>КоАП РФ</w:t>
      </w:r>
      <w:r w:rsidRPr="001C6921">
        <w:rPr>
          <w:sz w:val="28"/>
          <w:szCs w:val="28"/>
        </w:rPr>
        <w:t xml:space="preserve"> (неисполнение должником содержащихся в исполнительном документе требований о прекращении распространения информации и (или) об опровержении ранее распространенной информации в срок, вновь установленный судебным приставом-исполнителем после наложения административного штрафа), совершенное в отношении того же судебного акта.</w:t>
      </w:r>
    </w:p>
    <w:p w:rsidR="001C6921" w:rsidRDefault="001C6921" w:rsidP="001C6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6921"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>э</w:t>
      </w:r>
      <w:r w:rsidRPr="001C6921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1C6921">
        <w:rPr>
          <w:sz w:val="28"/>
          <w:szCs w:val="28"/>
        </w:rPr>
        <w:t>м, ранее содержавшееся в ст</w:t>
      </w:r>
      <w:r>
        <w:rPr>
          <w:sz w:val="28"/>
          <w:szCs w:val="28"/>
        </w:rPr>
        <w:t>.</w:t>
      </w:r>
      <w:r w:rsidRPr="001C6921">
        <w:rPr>
          <w:sz w:val="28"/>
          <w:szCs w:val="28"/>
        </w:rPr>
        <w:t xml:space="preserve"> 315 УК РФ положение об уголовной ответственности за злостное неисполнение представителем власти, государственным служащим, муниципальным служащим, а также служащим государственного или муниципального учреждения, коммерческой или иной организации вступивших в законную силу приговора суда, решения суда или иного судебного акта, а равно воспрепятствование их исполнению, теперь предусмотр</w:t>
      </w:r>
      <w:r>
        <w:rPr>
          <w:sz w:val="28"/>
          <w:szCs w:val="28"/>
        </w:rPr>
        <w:t>ено в ч. 2 ст. 315 УК РФ.</w:t>
      </w:r>
    </w:p>
    <w:p w:rsidR="001C6921" w:rsidRDefault="001C6921" w:rsidP="001C6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6921">
        <w:rPr>
          <w:sz w:val="28"/>
          <w:szCs w:val="28"/>
        </w:rPr>
        <w:t xml:space="preserve">Злостность уклонения может выражаться </w:t>
      </w:r>
      <w:r>
        <w:rPr>
          <w:sz w:val="28"/>
          <w:szCs w:val="28"/>
        </w:rPr>
        <w:t xml:space="preserve">в </w:t>
      </w:r>
      <w:r w:rsidRPr="001C6921">
        <w:rPr>
          <w:sz w:val="28"/>
          <w:szCs w:val="28"/>
        </w:rPr>
        <w:t>неисполнени</w:t>
      </w:r>
      <w:r>
        <w:rPr>
          <w:sz w:val="28"/>
          <w:szCs w:val="28"/>
        </w:rPr>
        <w:t>и</w:t>
      </w:r>
      <w:r w:rsidRPr="001C6921">
        <w:rPr>
          <w:sz w:val="28"/>
          <w:szCs w:val="28"/>
        </w:rPr>
        <w:t xml:space="preserve"> должником требований, изложенных в судебном акте, в сроки, установленные законом для исполнения исполнительных документов</w:t>
      </w:r>
      <w:r>
        <w:rPr>
          <w:sz w:val="28"/>
          <w:szCs w:val="28"/>
        </w:rPr>
        <w:t>,</w:t>
      </w:r>
      <w:r w:rsidRPr="001C6921">
        <w:rPr>
          <w:sz w:val="28"/>
          <w:szCs w:val="28"/>
        </w:rPr>
        <w:t xml:space="preserve"> игнорировани</w:t>
      </w:r>
      <w:r>
        <w:rPr>
          <w:sz w:val="28"/>
          <w:szCs w:val="28"/>
        </w:rPr>
        <w:t>и</w:t>
      </w:r>
      <w:r w:rsidRPr="001C6921">
        <w:rPr>
          <w:sz w:val="28"/>
          <w:szCs w:val="28"/>
        </w:rPr>
        <w:t xml:space="preserve"> требования судебного пристава-исполнителя</w:t>
      </w:r>
      <w:r>
        <w:rPr>
          <w:sz w:val="28"/>
          <w:szCs w:val="28"/>
        </w:rPr>
        <w:t>, представлении</w:t>
      </w:r>
      <w:r w:rsidRPr="001C6921">
        <w:rPr>
          <w:sz w:val="28"/>
          <w:szCs w:val="28"/>
        </w:rPr>
        <w:t xml:space="preserve"> судебному приставу-исполнителю недостоверных сведений о своих источниках дохода и имущественном положении</w:t>
      </w:r>
      <w:r>
        <w:rPr>
          <w:sz w:val="28"/>
          <w:szCs w:val="28"/>
        </w:rPr>
        <w:t>,</w:t>
      </w:r>
      <w:r w:rsidRPr="001C6921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и</w:t>
      </w:r>
      <w:r w:rsidRPr="001C6921">
        <w:rPr>
          <w:sz w:val="28"/>
          <w:szCs w:val="28"/>
        </w:rPr>
        <w:t xml:space="preserve"> у должника фактической возможности исполнить решение суда</w:t>
      </w:r>
      <w:r>
        <w:rPr>
          <w:sz w:val="28"/>
          <w:szCs w:val="28"/>
        </w:rPr>
        <w:t>,</w:t>
      </w:r>
      <w:r w:rsidRPr="001C6921">
        <w:rPr>
          <w:sz w:val="28"/>
          <w:szCs w:val="28"/>
        </w:rPr>
        <w:t xml:space="preserve"> сокрыти</w:t>
      </w:r>
      <w:r>
        <w:rPr>
          <w:sz w:val="28"/>
          <w:szCs w:val="28"/>
        </w:rPr>
        <w:t>и</w:t>
      </w:r>
      <w:r w:rsidRPr="001C6921">
        <w:rPr>
          <w:sz w:val="28"/>
          <w:szCs w:val="28"/>
        </w:rPr>
        <w:t xml:space="preserve"> доходов и имущества</w:t>
      </w:r>
      <w:r>
        <w:rPr>
          <w:sz w:val="28"/>
          <w:szCs w:val="28"/>
        </w:rPr>
        <w:t>,</w:t>
      </w:r>
      <w:r w:rsidRPr="001C6921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Pr="001C6921">
        <w:rPr>
          <w:sz w:val="28"/>
          <w:szCs w:val="28"/>
        </w:rPr>
        <w:t xml:space="preserve"> сделок по отчуждению имущества, передача его третьим лицам и т.д.</w:t>
      </w:r>
    </w:p>
    <w:p w:rsidR="001C6921" w:rsidRDefault="001C6921" w:rsidP="001C6921">
      <w:pPr>
        <w:widowControl w:val="0"/>
        <w:autoSpaceDE w:val="0"/>
        <w:autoSpaceDN w:val="0"/>
        <w:adjustRightInd w:val="0"/>
        <w:ind w:firstLine="708"/>
        <w:jc w:val="both"/>
        <w:rPr>
          <w:rFonts w:ascii="Verdana" w:hAnsi="Verdana"/>
          <w:sz w:val="28"/>
          <w:szCs w:val="28"/>
        </w:rPr>
      </w:pPr>
      <w:r w:rsidRPr="001C6921">
        <w:rPr>
          <w:sz w:val="28"/>
          <w:szCs w:val="28"/>
        </w:rPr>
        <w:t>Под воспрепятствованием исполнению судебного акта понимается непринятие мер, призванных создать необходимые условия для своевременного исполнения судебного акта, либо, напротив, создание препятствий для исполнения.</w:t>
      </w:r>
    </w:p>
    <w:p w:rsidR="00426FA7" w:rsidRPr="001C6921" w:rsidRDefault="001C6921" w:rsidP="001C6921">
      <w:pPr>
        <w:widowControl w:val="0"/>
        <w:autoSpaceDE w:val="0"/>
        <w:autoSpaceDN w:val="0"/>
        <w:adjustRightInd w:val="0"/>
        <w:ind w:firstLine="708"/>
        <w:jc w:val="both"/>
        <w:rPr>
          <w:rFonts w:ascii="Verdana" w:hAnsi="Verdana"/>
          <w:sz w:val="28"/>
          <w:szCs w:val="28"/>
        </w:rPr>
      </w:pPr>
      <w:r w:rsidRPr="001C6921">
        <w:rPr>
          <w:sz w:val="28"/>
          <w:szCs w:val="28"/>
        </w:rPr>
        <w:t xml:space="preserve">Воспрепятствование может проявляться как в совершении активных действий, так и в бездействии. Например, неосуществление организацией-работодателем удержаний с должника денежных средств в счет погашения задолженности по поступившему исполнительному документу; принятое руководителем должника-организации решение о прекращении деятельности организации после вступления в законную силу судебного акта и учреждении </w:t>
      </w:r>
      <w:r w:rsidRPr="001C6921">
        <w:rPr>
          <w:sz w:val="28"/>
          <w:szCs w:val="28"/>
        </w:rPr>
        <w:lastRenderedPageBreak/>
        <w:t>новой организации для осуществления той же деятельности, с теми же контрагентами либо о фиктивной продаже доли в уставном капитале организации финансово несостоятельному лицу; открытие иных счетов, неизвестных судебному приставу-исполнителю, с целью сокрытия получения доходов и т.п.)</w:t>
      </w:r>
    </w:p>
    <w:p w:rsidR="002B4929" w:rsidRPr="00426FA7" w:rsidRDefault="002B4929" w:rsidP="00AD5B97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sectPr w:rsidR="002B4929" w:rsidRPr="00426FA7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241A"/>
    <w:rsid w:val="000052C1"/>
    <w:rsid w:val="000227AE"/>
    <w:rsid w:val="00034417"/>
    <w:rsid w:val="00044F0F"/>
    <w:rsid w:val="000661BB"/>
    <w:rsid w:val="00073D49"/>
    <w:rsid w:val="00081982"/>
    <w:rsid w:val="00082193"/>
    <w:rsid w:val="0009701F"/>
    <w:rsid w:val="00097B87"/>
    <w:rsid w:val="000A1FE4"/>
    <w:rsid w:val="000C5F32"/>
    <w:rsid w:val="0010721B"/>
    <w:rsid w:val="00112958"/>
    <w:rsid w:val="00112CBB"/>
    <w:rsid w:val="001C6921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2E3F4B"/>
    <w:rsid w:val="00320A64"/>
    <w:rsid w:val="00325FEC"/>
    <w:rsid w:val="00337E3C"/>
    <w:rsid w:val="00347959"/>
    <w:rsid w:val="003818A8"/>
    <w:rsid w:val="003942F9"/>
    <w:rsid w:val="003A229C"/>
    <w:rsid w:val="003B6AC5"/>
    <w:rsid w:val="003E5F1A"/>
    <w:rsid w:val="003E7ACC"/>
    <w:rsid w:val="004143B7"/>
    <w:rsid w:val="00414A54"/>
    <w:rsid w:val="00426FA7"/>
    <w:rsid w:val="0044223E"/>
    <w:rsid w:val="00443C27"/>
    <w:rsid w:val="00455E85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26B3"/>
    <w:rsid w:val="00504F0A"/>
    <w:rsid w:val="005522C5"/>
    <w:rsid w:val="00560730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00C91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9E5871"/>
    <w:rsid w:val="009F2A57"/>
    <w:rsid w:val="00A207C8"/>
    <w:rsid w:val="00A32D6A"/>
    <w:rsid w:val="00A4316F"/>
    <w:rsid w:val="00A44200"/>
    <w:rsid w:val="00A46A52"/>
    <w:rsid w:val="00A53C31"/>
    <w:rsid w:val="00A568B3"/>
    <w:rsid w:val="00A77E0A"/>
    <w:rsid w:val="00AB6AE9"/>
    <w:rsid w:val="00AC291D"/>
    <w:rsid w:val="00AD5B97"/>
    <w:rsid w:val="00AE68D4"/>
    <w:rsid w:val="00B165E9"/>
    <w:rsid w:val="00B27C7B"/>
    <w:rsid w:val="00B36F6B"/>
    <w:rsid w:val="00B77B09"/>
    <w:rsid w:val="00B90302"/>
    <w:rsid w:val="00BA5EB2"/>
    <w:rsid w:val="00BC3970"/>
    <w:rsid w:val="00BF3D3B"/>
    <w:rsid w:val="00C07182"/>
    <w:rsid w:val="00C0782E"/>
    <w:rsid w:val="00C16B0F"/>
    <w:rsid w:val="00C37F48"/>
    <w:rsid w:val="00C574F2"/>
    <w:rsid w:val="00C577CF"/>
    <w:rsid w:val="00C60C30"/>
    <w:rsid w:val="00CB7059"/>
    <w:rsid w:val="00CF608A"/>
    <w:rsid w:val="00D21B80"/>
    <w:rsid w:val="00D342C7"/>
    <w:rsid w:val="00D35E41"/>
    <w:rsid w:val="00D50903"/>
    <w:rsid w:val="00D6061C"/>
    <w:rsid w:val="00D71857"/>
    <w:rsid w:val="00D72C17"/>
    <w:rsid w:val="00D8190B"/>
    <w:rsid w:val="00DA3243"/>
    <w:rsid w:val="00E0109C"/>
    <w:rsid w:val="00E01BF6"/>
    <w:rsid w:val="00E36782"/>
    <w:rsid w:val="00E51BCC"/>
    <w:rsid w:val="00E60FFA"/>
    <w:rsid w:val="00E93E8A"/>
    <w:rsid w:val="00F16C8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562B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semiHidden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Купкенов Ришат Решитович</cp:lastModifiedBy>
  <cp:revision>6</cp:revision>
  <cp:lastPrinted>2021-09-06T08:56:00Z</cp:lastPrinted>
  <dcterms:created xsi:type="dcterms:W3CDTF">2021-09-06T09:26:00Z</dcterms:created>
  <dcterms:modified xsi:type="dcterms:W3CDTF">2021-09-13T08:27:00Z</dcterms:modified>
</cp:coreProperties>
</file>