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61"/>
        <w:gridCol w:w="1225"/>
        <w:gridCol w:w="4184"/>
      </w:tblGrid>
      <w:tr w:rsidR="00C56749" w:rsidRPr="00DF0431" w:rsidTr="007D4703">
        <w:trPr>
          <w:cantSplit/>
          <w:trHeight w:val="362"/>
        </w:trPr>
        <w:tc>
          <w:tcPr>
            <w:tcW w:w="4161" w:type="dxa"/>
          </w:tcPr>
          <w:p w:rsidR="00C56749" w:rsidRPr="00A63717" w:rsidRDefault="00C56749" w:rsidP="007D470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56749" w:rsidRPr="00A63717" w:rsidRDefault="00C56749" w:rsidP="007D470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63717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C56749" w:rsidRPr="00A63717" w:rsidRDefault="00C56749" w:rsidP="007D470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63717">
              <w:rPr>
                <w:b/>
                <w:bCs/>
                <w:noProof/>
                <w:color w:val="000000"/>
                <w:sz w:val="24"/>
                <w:szCs w:val="24"/>
              </w:rPr>
              <w:t>КОЗЛОВСКОГО РАЙОНА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b/>
                <w:color w:val="000000"/>
                <w:sz w:val="24"/>
                <w:szCs w:val="24"/>
              </w:rPr>
              <w:t>СОБРАНИЕ ДЕПУТАТОВ ТЮРЛЕМИНСКОГО СЕЛЬСКОГО ПОСЕЛЕНИЯ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b/>
                <w:color w:val="000000"/>
                <w:sz w:val="24"/>
                <w:szCs w:val="24"/>
              </w:rPr>
              <w:t>РЕШЕНИЕ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6749" w:rsidRPr="00A63717" w:rsidRDefault="00A63717" w:rsidP="007D470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29.08.</w:t>
            </w:r>
            <w:r w:rsidR="00C56749" w:rsidRPr="00A63717">
              <w:rPr>
                <w:color w:val="000000"/>
                <w:sz w:val="24"/>
                <w:szCs w:val="24"/>
              </w:rPr>
              <w:t>2019 №</w:t>
            </w:r>
            <w:r>
              <w:rPr>
                <w:color w:val="000000"/>
                <w:sz w:val="24"/>
                <w:szCs w:val="24"/>
              </w:rPr>
              <w:t>151/2</w:t>
            </w:r>
          </w:p>
          <w:p w:rsidR="00C56749" w:rsidRPr="00A63717" w:rsidRDefault="00C56749" w:rsidP="007D4703">
            <w:pPr>
              <w:rPr>
                <w:color w:val="000000"/>
                <w:sz w:val="24"/>
                <w:szCs w:val="24"/>
              </w:rPr>
            </w:pPr>
            <w:r w:rsidRPr="00A63717">
              <w:rPr>
                <w:color w:val="000000"/>
                <w:sz w:val="24"/>
                <w:szCs w:val="24"/>
              </w:rPr>
              <w:t xml:space="preserve">                 Станция Тюрлема</w:t>
            </w:r>
          </w:p>
        </w:tc>
        <w:tc>
          <w:tcPr>
            <w:tcW w:w="1225" w:type="dxa"/>
            <w:hideMark/>
          </w:tcPr>
          <w:p w:rsidR="00C56749" w:rsidRPr="00A63717" w:rsidRDefault="00C56749" w:rsidP="007D4703">
            <w:pPr>
              <w:jc w:val="center"/>
              <w:rPr>
                <w:color w:val="000000"/>
                <w:sz w:val="24"/>
                <w:szCs w:val="24"/>
              </w:rPr>
            </w:pPr>
            <w:r w:rsidRPr="00A63717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451485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C56749" w:rsidRPr="00A63717" w:rsidRDefault="00C56749" w:rsidP="007D470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56749" w:rsidRPr="00A63717" w:rsidRDefault="00C56749" w:rsidP="007D470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63717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b/>
                <w:noProof/>
                <w:color w:val="000000"/>
                <w:sz w:val="24"/>
                <w:szCs w:val="24"/>
              </w:rPr>
              <w:t xml:space="preserve">КУСЛАВККА РАЙОНӖНЧИ 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b/>
                <w:color w:val="000000"/>
                <w:sz w:val="24"/>
                <w:szCs w:val="24"/>
              </w:rPr>
              <w:t>ТЕРЛЕМЕС ЯЛ ПОСЕЛЕНИЙЕН ДЕПУТАТСЕН ПУХАВӖ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b/>
                <w:color w:val="000000"/>
                <w:sz w:val="24"/>
                <w:szCs w:val="24"/>
              </w:rPr>
              <w:t>ЙЫШÃНУ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6749" w:rsidRPr="00A63717" w:rsidRDefault="00A63717" w:rsidP="007D4703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29.08.</w:t>
            </w:r>
            <w:r w:rsidR="00C56749" w:rsidRPr="00A63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ҫ.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151/2</w:t>
            </w:r>
          </w:p>
          <w:p w:rsidR="00C56749" w:rsidRPr="00A63717" w:rsidRDefault="00C56749" w:rsidP="007D4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717">
              <w:rPr>
                <w:noProof/>
                <w:color w:val="000000"/>
                <w:sz w:val="24"/>
                <w:szCs w:val="24"/>
              </w:rPr>
              <w:t>Телемес  станцие</w:t>
            </w:r>
          </w:p>
        </w:tc>
      </w:tr>
    </w:tbl>
    <w:p w:rsidR="00C56749" w:rsidRDefault="00C56749" w:rsidP="00C56749"/>
    <w:p w:rsidR="00C56749" w:rsidRPr="00B074BD" w:rsidRDefault="00A63717" w:rsidP="00B074BD">
      <w:pPr>
        <w:jc w:val="center"/>
        <w:rPr>
          <w:sz w:val="24"/>
          <w:szCs w:val="24"/>
        </w:rPr>
      </w:pPr>
      <w:r w:rsidRPr="00B074BD">
        <w:rPr>
          <w:sz w:val="24"/>
          <w:szCs w:val="24"/>
        </w:rPr>
        <w:t>60 заседание 3 созыва</w:t>
      </w:r>
    </w:p>
    <w:p w:rsidR="00C56749" w:rsidRPr="00B074BD" w:rsidRDefault="00C56749" w:rsidP="00B074BD">
      <w:pPr>
        <w:jc w:val="center"/>
        <w:rPr>
          <w:sz w:val="24"/>
          <w:szCs w:val="24"/>
        </w:rPr>
      </w:pPr>
    </w:p>
    <w:p w:rsidR="00D325ED" w:rsidRDefault="00F8442F" w:rsidP="00D325ED">
      <w:pPr>
        <w:jc w:val="both"/>
        <w:rPr>
          <w:sz w:val="24"/>
          <w:szCs w:val="24"/>
        </w:rPr>
      </w:pPr>
      <w:r w:rsidRPr="00D325ED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 от 29 декабря 2004 года № 190-ФЗ, статьей 38. Внесение изменений в Правила главы 10. Положения о внесении изменений в Правила землепользования и застройки Тюрлеминского сельского поселения, утвержденных решением собрания депутатов Тюрлеминского сельского поселения от </w:t>
      </w:r>
      <w:r w:rsidR="00A70B80" w:rsidRPr="00D325ED">
        <w:rPr>
          <w:sz w:val="24"/>
          <w:szCs w:val="24"/>
        </w:rPr>
        <w:t>28.09.2017</w:t>
      </w:r>
      <w:r w:rsidR="000236EA" w:rsidRPr="00D325ED">
        <w:rPr>
          <w:sz w:val="24"/>
          <w:szCs w:val="24"/>
        </w:rPr>
        <w:t xml:space="preserve"> № </w:t>
      </w:r>
      <w:r w:rsidR="00A70B80" w:rsidRPr="00D325ED">
        <w:rPr>
          <w:sz w:val="24"/>
          <w:szCs w:val="24"/>
        </w:rPr>
        <w:t xml:space="preserve">60/3. </w:t>
      </w:r>
    </w:p>
    <w:p w:rsidR="00D325ED" w:rsidRPr="00D325ED" w:rsidRDefault="00034893" w:rsidP="00D325ED">
      <w:pPr>
        <w:jc w:val="both"/>
        <w:rPr>
          <w:sz w:val="24"/>
          <w:szCs w:val="24"/>
        </w:rPr>
      </w:pPr>
      <w:r w:rsidRPr="00D325ED">
        <w:rPr>
          <w:sz w:val="24"/>
          <w:szCs w:val="24"/>
        </w:rPr>
        <w:t xml:space="preserve">В целях более рационального использования территории Тюрлеминского сельского поселения </w:t>
      </w:r>
      <w:r w:rsidR="00D325ED" w:rsidRPr="00D325ED">
        <w:rPr>
          <w:sz w:val="24"/>
          <w:szCs w:val="24"/>
        </w:rPr>
        <w:t xml:space="preserve">Собрание депутатов </w:t>
      </w:r>
      <w:r w:rsidR="00D325ED">
        <w:rPr>
          <w:sz w:val="24"/>
          <w:szCs w:val="24"/>
        </w:rPr>
        <w:t xml:space="preserve">Тюрлеминского </w:t>
      </w:r>
      <w:r w:rsidR="00D325ED" w:rsidRPr="00D325ED">
        <w:rPr>
          <w:sz w:val="24"/>
          <w:szCs w:val="24"/>
        </w:rPr>
        <w:t>сельского поселения Козловского района Чувашской Республики р е ш и л о:</w:t>
      </w:r>
    </w:p>
    <w:p w:rsidR="00F8442F" w:rsidRDefault="00F8442F" w:rsidP="00F8442F">
      <w:pPr>
        <w:shd w:val="clear" w:color="auto" w:fill="FFFFFF"/>
        <w:tabs>
          <w:tab w:val="left" w:pos="6840"/>
          <w:tab w:val="left" w:leader="dot" w:pos="8561"/>
        </w:tabs>
        <w:ind w:firstLine="851"/>
        <w:jc w:val="both"/>
        <w:rPr>
          <w:sz w:val="24"/>
          <w:szCs w:val="24"/>
        </w:rPr>
      </w:pPr>
    </w:p>
    <w:p w:rsidR="00F8442F" w:rsidRDefault="00F8442F" w:rsidP="00F8442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24E67" w:rsidRPr="00AF249F" w:rsidRDefault="00824E67" w:rsidP="00824E67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:rsidR="00824E67" w:rsidRPr="00824E67" w:rsidRDefault="00824E67" w:rsidP="002D27B5">
      <w:pPr>
        <w:pStyle w:val="ab"/>
        <w:numPr>
          <w:ilvl w:val="0"/>
          <w:numId w:val="8"/>
        </w:numPr>
        <w:jc w:val="both"/>
        <w:rPr>
          <w:shd w:val="clear" w:color="auto" w:fill="FFFFFF"/>
        </w:rPr>
      </w:pPr>
      <w:r w:rsidRPr="00824E67">
        <w:rPr>
          <w:bCs/>
          <w:color w:val="000000"/>
          <w:sz w:val="24"/>
          <w:szCs w:val="24"/>
          <w:lang w:eastAsia="en-US"/>
        </w:rPr>
        <w:t xml:space="preserve">Статью 38. «Градостроительный регламент зоны застройки индивидуальными жилыми домами(Ж-1)» </w:t>
      </w:r>
      <w:r w:rsidRPr="00824E67">
        <w:rPr>
          <w:sz w:val="24"/>
          <w:szCs w:val="24"/>
          <w:shd w:val="clear" w:color="auto" w:fill="FFFFFF"/>
        </w:rPr>
        <w:t xml:space="preserve">Правил землепользования и застройки Тюрлеминского сельского поселения, утвержденных решением Собрания депутатов Тюрлеминского сельского поселения  </w:t>
      </w:r>
      <w:r w:rsidRPr="00824E67">
        <w:rPr>
          <w:sz w:val="24"/>
          <w:szCs w:val="24"/>
        </w:rPr>
        <w:t>Козловского</w:t>
      </w:r>
      <w:r w:rsidRPr="00824E67">
        <w:rPr>
          <w:sz w:val="24"/>
          <w:szCs w:val="24"/>
          <w:shd w:val="clear" w:color="auto" w:fill="FFFFFF"/>
        </w:rPr>
        <w:t xml:space="preserve"> района Чувашской Республики от </w:t>
      </w:r>
      <w:r w:rsidRPr="00824E67">
        <w:rPr>
          <w:sz w:val="24"/>
          <w:szCs w:val="24"/>
        </w:rPr>
        <w:t>28.09.2017 г. № 60/3</w:t>
      </w:r>
      <w:r w:rsidRPr="00824E67">
        <w:rPr>
          <w:sz w:val="24"/>
          <w:szCs w:val="24"/>
          <w:shd w:val="clear" w:color="auto" w:fill="FFFFFF"/>
        </w:rPr>
        <w:t>,</w:t>
      </w:r>
      <w:r w:rsidRPr="00824E67">
        <w:rPr>
          <w:sz w:val="24"/>
          <w:szCs w:val="24"/>
        </w:rPr>
        <w:t xml:space="preserve"> изложить в следующей редакции:</w:t>
      </w:r>
    </w:p>
    <w:p w:rsidR="00824E67" w:rsidRPr="00824E67" w:rsidRDefault="00824E67" w:rsidP="00824E67">
      <w:pPr>
        <w:pStyle w:val="ab"/>
        <w:ind w:left="900"/>
        <w:jc w:val="both"/>
        <w:rPr>
          <w:shd w:val="clear" w:color="auto" w:fill="FFFFFF"/>
        </w:rPr>
      </w:pPr>
    </w:p>
    <w:p w:rsidR="00824E67" w:rsidRPr="00824E67" w:rsidRDefault="00824E67" w:rsidP="00824E67">
      <w:pPr>
        <w:pStyle w:val="ab"/>
        <w:keepNext/>
        <w:widowControl w:val="0"/>
        <w:tabs>
          <w:tab w:val="left" w:pos="0"/>
        </w:tabs>
        <w:spacing w:before="360" w:after="60"/>
        <w:ind w:left="900"/>
        <w:jc w:val="center"/>
        <w:rPr>
          <w:b/>
          <w:bCs/>
          <w:color w:val="000000"/>
          <w:sz w:val="24"/>
          <w:szCs w:val="24"/>
          <w:lang w:eastAsia="en-US"/>
        </w:rPr>
      </w:pPr>
      <w:r w:rsidRPr="00824E67">
        <w:rPr>
          <w:b/>
          <w:bCs/>
          <w:color w:val="000000"/>
          <w:sz w:val="24"/>
          <w:szCs w:val="24"/>
          <w:lang w:eastAsia="en-US"/>
        </w:rPr>
        <w:t>Статья 38. Градостроительный регламент зоны застройки индивидуальными жилыми домами(Ж-1)</w:t>
      </w:r>
    </w:p>
    <w:p w:rsidR="00824E67" w:rsidRPr="00824E67" w:rsidRDefault="00824E67" w:rsidP="00824E67">
      <w:pPr>
        <w:pStyle w:val="ab"/>
        <w:keepNext/>
        <w:widowControl w:val="0"/>
        <w:tabs>
          <w:tab w:val="left" w:pos="0"/>
        </w:tabs>
        <w:spacing w:before="360" w:after="60"/>
        <w:ind w:left="900"/>
        <w:jc w:val="both"/>
        <w:rPr>
          <w:bCs/>
          <w:color w:val="000000"/>
          <w:sz w:val="24"/>
          <w:szCs w:val="24"/>
          <w:lang w:eastAsia="en-US"/>
        </w:rPr>
      </w:pPr>
      <w:r w:rsidRPr="00824E67">
        <w:rPr>
          <w:bCs/>
          <w:color w:val="000000"/>
          <w:sz w:val="24"/>
          <w:szCs w:val="24"/>
          <w:lang w:eastAsia="en-US"/>
        </w:rPr>
        <w:t>Указанная зона включает территории, предназначенные для ведения личного подсобного хозяйства, садоводства и огородничества, социального и коммунально-бытового назначения.</w:t>
      </w:r>
    </w:p>
    <w:p w:rsidR="00824E67" w:rsidRPr="00824E67" w:rsidRDefault="00824E67" w:rsidP="00824E67">
      <w:pPr>
        <w:pStyle w:val="ab"/>
        <w:snapToGrid w:val="0"/>
        <w:ind w:left="900"/>
        <w:jc w:val="both"/>
        <w:rPr>
          <w:color w:val="000000"/>
          <w:sz w:val="24"/>
          <w:szCs w:val="24"/>
        </w:rPr>
      </w:pPr>
      <w:r w:rsidRPr="00824E67">
        <w:rPr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824E67" w:rsidRDefault="00824E67" w:rsidP="00824E67">
      <w:pPr>
        <w:pStyle w:val="ab"/>
        <w:snapToGrid w:val="0"/>
        <w:ind w:left="900"/>
        <w:jc w:val="both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p w:rsidR="00824E67" w:rsidRPr="00824E67" w:rsidRDefault="00824E67" w:rsidP="00824E67">
      <w:pPr>
        <w:pStyle w:val="ab"/>
        <w:snapToGrid w:val="0"/>
        <w:ind w:left="900"/>
        <w:rPr>
          <w:color w:val="000000"/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993"/>
        <w:gridCol w:w="4252"/>
        <w:gridCol w:w="851"/>
        <w:gridCol w:w="1559"/>
        <w:gridCol w:w="709"/>
        <w:gridCol w:w="1275"/>
      </w:tblGrid>
      <w:tr w:rsidR="00824E67" w:rsidRPr="00AF249F" w:rsidTr="009972A6">
        <w:trPr>
          <w:cantSplit/>
          <w:trHeight w:val="258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№</w:t>
            </w: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4E67" w:rsidRPr="009972A6" w:rsidRDefault="00824E67" w:rsidP="009972A6">
            <w:pPr>
              <w:snapToGrid w:val="0"/>
              <w:ind w:left="113" w:right="113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9972A6">
              <w:rPr>
                <w:color w:val="000000"/>
                <w:sz w:val="24"/>
                <w:szCs w:val="24"/>
                <w:lang w:eastAsia="ar-SA"/>
              </w:rPr>
              <w:t xml:space="preserve"> утвержденным </w:t>
            </w:r>
            <w:r w:rsidRPr="009972A6">
              <w:rPr>
                <w:bCs/>
                <w:color w:val="000000"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824E6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bCs/>
                <w:iCs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824E67" w:rsidRPr="00AF249F" w:rsidTr="009972A6">
        <w:trPr>
          <w:cantSplit/>
          <w:trHeight w:val="32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E67" w:rsidRPr="009972A6" w:rsidRDefault="00824E67" w:rsidP="009972A6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E67" w:rsidRPr="009972A6" w:rsidRDefault="00824E67" w:rsidP="009972A6">
            <w:pPr>
              <w:snapToGrid w:val="0"/>
              <w:rPr>
                <w:bCs/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Предельные размеры земельных участков (мин. - макс.),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E67" w:rsidRPr="009972A6" w:rsidRDefault="00824E67" w:rsidP="009972A6">
            <w:pPr>
              <w:snapToGrid w:val="0"/>
              <w:rPr>
                <w:bCs/>
                <w:iCs/>
                <w:color w:val="000000"/>
                <w:sz w:val="24"/>
                <w:szCs w:val="24"/>
              </w:rPr>
            </w:pPr>
            <w:r w:rsidRPr="009972A6">
              <w:rPr>
                <w:bCs/>
                <w:iCs/>
                <w:color w:val="000000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E67" w:rsidRPr="009972A6" w:rsidRDefault="00824E67" w:rsidP="009972A6">
            <w:pPr>
              <w:snapToGrid w:val="0"/>
              <w:ind w:left="113" w:right="113"/>
              <w:rPr>
                <w:color w:val="000000"/>
                <w:sz w:val="24"/>
                <w:szCs w:val="24"/>
              </w:rPr>
            </w:pPr>
            <w:r w:rsidRPr="009972A6">
              <w:rPr>
                <w:bCs/>
                <w:iCs/>
                <w:color w:val="000000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824E67" w:rsidRPr="00AF249F" w:rsidTr="009972A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972A6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824E67" w:rsidRPr="00AF249F" w:rsidTr="009972A6">
        <w:trPr>
          <w:trHeight w:val="67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b/>
                <w:bCs/>
                <w:color w:val="000000"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24E67" w:rsidRPr="00AF249F" w:rsidTr="009972A6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A6" w:rsidRDefault="00824E67" w:rsidP="009972A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9972A6">
              <w:rPr>
                <w:iCs/>
                <w:color w:val="000000"/>
                <w:sz w:val="22"/>
                <w:szCs w:val="22"/>
              </w:rPr>
              <w:t xml:space="preserve">0,03 - 0,25, в отдельных случаях 0,30 </w:t>
            </w: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9972A6">
              <w:rPr>
                <w:iCs/>
                <w:color w:val="000000"/>
                <w:sz w:val="22"/>
                <w:szCs w:val="22"/>
              </w:rPr>
              <w:t>(п.п.</w:t>
            </w:r>
            <w:r w:rsidR="009972A6">
              <w:rPr>
                <w:iCs/>
                <w:color w:val="000000"/>
                <w:sz w:val="22"/>
                <w:szCs w:val="22"/>
              </w:rPr>
              <w:t>1, 2 приме</w:t>
            </w:r>
            <w:r w:rsidRPr="009972A6">
              <w:rPr>
                <w:iCs/>
                <w:color w:val="000000"/>
                <w:sz w:val="22"/>
                <w:szCs w:val="22"/>
              </w:rPr>
              <w:t>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972A6">
              <w:rPr>
                <w:iCs/>
                <w:color w:val="000000"/>
                <w:sz w:val="22"/>
                <w:szCs w:val="22"/>
              </w:rPr>
              <w:t>3 (п.4 примечания)</w:t>
            </w:r>
          </w:p>
        </w:tc>
      </w:tr>
      <w:tr w:rsidR="00824E67" w:rsidRPr="00AF249F" w:rsidTr="009972A6">
        <w:trPr>
          <w:trHeight w:val="1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 в границах населенного пункта)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9972A6">
              <w:rPr>
                <w:iCs/>
                <w:color w:val="000000"/>
                <w:sz w:val="22"/>
                <w:szCs w:val="22"/>
              </w:rPr>
              <w:t>0,06 – 0.40, в отдельных случаях  0,50 (п.п.1, 2 примечания)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972A6">
              <w:rPr>
                <w:iCs/>
                <w:color w:val="000000"/>
                <w:sz w:val="22"/>
                <w:szCs w:val="22"/>
              </w:rPr>
              <w:t>3 (п.4 примечания)</w:t>
            </w:r>
          </w:p>
        </w:tc>
      </w:tr>
      <w:tr w:rsidR="00824E67" w:rsidRPr="00AF249F" w:rsidTr="009972A6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Культурное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 xml:space="preserve">Энергетика </w:t>
            </w:r>
            <w:r w:rsidRPr="009972A6">
              <w:rPr>
                <w:color w:val="000000"/>
                <w:sz w:val="24"/>
                <w:szCs w:val="24"/>
              </w:rPr>
              <w:t>(за исключением объектов энергетики, размещение которых предусмотрено кодом 3.1)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 xml:space="preserve">Связь </w:t>
            </w:r>
            <w:r w:rsidRPr="009972A6">
              <w:rPr>
                <w:color w:val="000000"/>
                <w:sz w:val="24"/>
                <w:szCs w:val="24"/>
              </w:rPr>
              <w:t>(за исключением объектов связи, размещение которых предусмотрено кодом 3.1)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AF249F" w:rsidRDefault="00824E67" w:rsidP="009972A6">
            <w:pPr>
              <w:snapToGrid w:val="0"/>
              <w:jc w:val="center"/>
              <w:rPr>
                <w:iCs/>
                <w:color w:val="000000"/>
              </w:rPr>
            </w:pPr>
            <w:r w:rsidRPr="00AF249F">
              <w:rPr>
                <w:iCs/>
                <w:color w:val="00000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AF249F" w:rsidRDefault="00824E67" w:rsidP="009972A6">
            <w:pPr>
              <w:snapToGrid w:val="0"/>
              <w:jc w:val="center"/>
              <w:rPr>
                <w:color w:val="000000"/>
              </w:rPr>
            </w:pPr>
            <w:r w:rsidRPr="00AF249F">
              <w:rPr>
                <w:iCs/>
                <w:color w:val="000000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12.0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E67" w:rsidRPr="009972A6" w:rsidRDefault="00824E67" w:rsidP="00C87C5A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град. регламент не распространяется</w:t>
            </w:r>
          </w:p>
        </w:tc>
      </w:tr>
      <w:tr w:rsidR="00824E67" w:rsidRPr="00AF249F" w:rsidTr="009972A6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Ведение огородничества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0,01- 0,10</w:t>
            </w: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(п.2 приме-чания)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0,03- 0,10</w:t>
            </w:r>
          </w:p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(п.2 приме-чания)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973B5" w:rsidRPr="00AF249F" w:rsidTr="00FD45E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B5" w:rsidRPr="009972A6" w:rsidRDefault="008973B5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B5" w:rsidRPr="009972A6" w:rsidRDefault="008973B5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3B5" w:rsidRDefault="008973B5" w:rsidP="00897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</w:t>
            </w:r>
          </w:p>
          <w:p w:rsidR="008973B5" w:rsidRPr="009972A6" w:rsidRDefault="008973B5" w:rsidP="008973B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B5" w:rsidRPr="009972A6" w:rsidRDefault="008973B5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973B5" w:rsidRPr="00AF249F" w:rsidTr="003950E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B5" w:rsidRPr="009972A6" w:rsidRDefault="008973B5" w:rsidP="008973B5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B5" w:rsidRPr="009972A6" w:rsidRDefault="008973B5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3B5" w:rsidRPr="009972A6" w:rsidRDefault="008973B5" w:rsidP="00C87C5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B5" w:rsidRPr="009972A6" w:rsidRDefault="008973B5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не подлежат установлению</w:t>
            </w:r>
          </w:p>
        </w:tc>
      </w:tr>
      <w:tr w:rsidR="00824E67" w:rsidRPr="00AF249F" w:rsidTr="00824E6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b/>
                <w:bCs/>
                <w:color w:val="000000"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4.9.1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мин. 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9972A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4E67" w:rsidRPr="00AF249F" w:rsidTr="00824E67">
        <w:trPr>
          <w:trHeight w:val="39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972A6">
              <w:rPr>
                <w:b/>
                <w:bCs/>
                <w:color w:val="000000"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824E67" w:rsidRPr="00AF249F" w:rsidTr="009972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iCs/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67" w:rsidRPr="009972A6" w:rsidRDefault="00824E67" w:rsidP="00C87C5A">
            <w:pPr>
              <w:snapToGrid w:val="0"/>
              <w:rPr>
                <w:color w:val="000000"/>
                <w:sz w:val="24"/>
                <w:szCs w:val="24"/>
              </w:rPr>
            </w:pPr>
            <w:r w:rsidRPr="009972A6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9972A6" w:rsidRDefault="009972A6" w:rsidP="009972A6">
      <w:pPr>
        <w:pStyle w:val="ab"/>
        <w:tabs>
          <w:tab w:val="left" w:pos="460"/>
          <w:tab w:val="left" w:pos="2062"/>
        </w:tabs>
        <w:overflowPunct w:val="0"/>
        <w:spacing w:before="48" w:after="48"/>
        <w:ind w:left="900"/>
        <w:jc w:val="both"/>
        <w:rPr>
          <w:color w:val="000000"/>
          <w:sz w:val="24"/>
          <w:szCs w:val="24"/>
        </w:rPr>
      </w:pPr>
    </w:p>
    <w:p w:rsidR="00824E67" w:rsidRPr="009972A6" w:rsidRDefault="00824E67" w:rsidP="009972A6">
      <w:pPr>
        <w:pStyle w:val="ab"/>
        <w:tabs>
          <w:tab w:val="left" w:pos="460"/>
          <w:tab w:val="left" w:pos="2062"/>
        </w:tabs>
        <w:overflowPunct w:val="0"/>
        <w:spacing w:before="48" w:after="48"/>
        <w:ind w:left="90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Примечания:</w:t>
      </w:r>
    </w:p>
    <w:p w:rsidR="00824E67" w:rsidRPr="009972A6" w:rsidRDefault="00824E67" w:rsidP="009972A6">
      <w:pPr>
        <w:spacing w:before="120" w:after="12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 xml:space="preserve">В отдельных случаях при наличии земель в целях учета особенностей сложившейся застройки, рационального использования территории, исключения вклинивания, вкрапливания, изломанности границ, чересполосицы, вовлечения в оборот неиспользуемых земельных участковмаксимальная площадь земельного участка может составлять: </w:t>
      </w:r>
    </w:p>
    <w:p w:rsidR="00824E67" w:rsidRPr="009972A6" w:rsidRDefault="00824E67" w:rsidP="009972A6">
      <w:pPr>
        <w:spacing w:before="120" w:after="12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для индивидуального жилищного строительства до 0,30 га (включительно);</w:t>
      </w:r>
    </w:p>
    <w:p w:rsidR="00824E67" w:rsidRPr="009972A6" w:rsidRDefault="00824E67" w:rsidP="009972A6">
      <w:pPr>
        <w:spacing w:before="120" w:after="12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lastRenderedPageBreak/>
        <w:t>для ведения личного подсобного хозяйства (приусадебный земельный участок в границах населенного пункта) до 0,50 га (включительно).</w:t>
      </w:r>
    </w:p>
    <w:p w:rsidR="00824E67" w:rsidRPr="009972A6" w:rsidRDefault="00824E67" w:rsidP="009972A6">
      <w:pPr>
        <w:spacing w:before="120" w:after="12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 xml:space="preserve">В случае если фактические размеры земельных участков для индивидуального жилищного строительства или ведения личного подсобного хозяйства (приусадебный земельный участок), находящиеся на праве собственности и ином праве у граждан (до введения в действие настоящих Правил), превышают максимальные размеры, установленные в настоящем пункте, максимальная площадь земельного участка принимается в соответствии с правоустанавливающими документами. </w:t>
      </w:r>
    </w:p>
    <w:p w:rsidR="00824E67" w:rsidRPr="009972A6" w:rsidRDefault="00824E67" w:rsidP="009972A6">
      <w:pPr>
        <w:snapToGrid w:val="0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 xml:space="preserve">Предельные (максимальные и минимальные) размеры земельных участков, предоставляемых гражданам в собственность (за плату или бесплатно),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строительства, личного подсобного хозяйства, дачного строительства, садоводства, огородничества, устанавливаются нормативными правовыми актами органов местного самоуправления. </w:t>
      </w:r>
    </w:p>
    <w:p w:rsidR="00824E67" w:rsidRPr="009972A6" w:rsidRDefault="00824E67" w:rsidP="009972A6">
      <w:pPr>
        <w:tabs>
          <w:tab w:val="left" w:pos="460"/>
          <w:tab w:val="left" w:pos="2062"/>
        </w:tabs>
        <w:overflowPunct w:val="0"/>
        <w:spacing w:before="48" w:after="48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Минимальная ширина земельного участка для  индивидуального жилищного строительства, ведения личного подсобного хозяйства (приусадебный земельный участок) по уличному фронту рекомендуется не менее – 18 метров.</w:t>
      </w:r>
    </w:p>
    <w:p w:rsidR="00824E67" w:rsidRPr="009972A6" w:rsidRDefault="00824E67" w:rsidP="009972A6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824E67" w:rsidRPr="009972A6" w:rsidRDefault="00824E67" w:rsidP="009972A6">
      <w:pPr>
        <w:tabs>
          <w:tab w:val="left" w:pos="600"/>
          <w:tab w:val="left" w:pos="851"/>
        </w:tabs>
        <w:spacing w:before="48" w:after="48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Требования к ограждениям земельных участков индивидуальных жилых домов:</w:t>
      </w:r>
    </w:p>
    <w:p w:rsidR="00824E67" w:rsidRPr="009972A6" w:rsidRDefault="00824E67" w:rsidP="009972A6">
      <w:pPr>
        <w:tabs>
          <w:tab w:val="left" w:pos="600"/>
          <w:tab w:val="left" w:pos="851"/>
        </w:tabs>
        <w:spacing w:before="48" w:after="48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а) максимальная высота ограждений – 2 метра;</w:t>
      </w:r>
    </w:p>
    <w:p w:rsidR="00824E67" w:rsidRPr="009972A6" w:rsidRDefault="00824E67" w:rsidP="009972A6">
      <w:pPr>
        <w:tabs>
          <w:tab w:val="left" w:pos="600"/>
          <w:tab w:val="left" w:pos="851"/>
        </w:tabs>
        <w:spacing w:before="48" w:after="48"/>
        <w:jc w:val="both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б) ограждение в виде декоративного озеленения – 1,2 м;</w:t>
      </w:r>
    </w:p>
    <w:p w:rsidR="00824E67" w:rsidRPr="009972A6" w:rsidRDefault="00824E67" w:rsidP="009972A6">
      <w:pPr>
        <w:spacing w:before="120" w:after="120"/>
        <w:rPr>
          <w:color w:val="000000"/>
          <w:sz w:val="24"/>
          <w:szCs w:val="24"/>
        </w:rPr>
      </w:pPr>
      <w:r w:rsidRPr="009972A6">
        <w:rPr>
          <w:color w:val="000000"/>
          <w:sz w:val="24"/>
          <w:szCs w:val="24"/>
        </w:rPr>
        <w:t>Высота гаражей – не более 5 метров.</w:t>
      </w:r>
    </w:p>
    <w:p w:rsidR="00824E67" w:rsidRPr="009972A6" w:rsidRDefault="00824E67" w:rsidP="009972A6">
      <w:pPr>
        <w:spacing w:before="120" w:after="120"/>
        <w:jc w:val="both"/>
        <w:rPr>
          <w:color w:val="000000"/>
          <w:sz w:val="24"/>
          <w:szCs w:val="24"/>
          <w:shd w:val="clear" w:color="auto" w:fill="FFFF00"/>
        </w:rPr>
      </w:pPr>
      <w:r w:rsidRPr="009972A6">
        <w:rPr>
          <w:color w:val="000000"/>
          <w:sz w:val="24"/>
          <w:szCs w:val="24"/>
        </w:rPr>
        <w:t>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Федерации.</w:t>
      </w:r>
    </w:p>
    <w:p w:rsidR="00824E67" w:rsidRPr="009972A6" w:rsidRDefault="00824E67" w:rsidP="00824E67">
      <w:pPr>
        <w:pStyle w:val="ab"/>
        <w:ind w:left="900"/>
        <w:jc w:val="both"/>
        <w:rPr>
          <w:sz w:val="24"/>
          <w:szCs w:val="24"/>
          <w:shd w:val="clear" w:color="auto" w:fill="FFFFFF"/>
        </w:rPr>
      </w:pPr>
    </w:p>
    <w:p w:rsidR="00827609" w:rsidRDefault="00827609" w:rsidP="00D325ED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D325ED">
        <w:rPr>
          <w:b/>
          <w:sz w:val="24"/>
          <w:szCs w:val="24"/>
        </w:rPr>
        <w:t xml:space="preserve">Изменить графическое изображение карты градостроительного зонирования </w:t>
      </w:r>
      <w:r w:rsidRPr="00D325ED">
        <w:rPr>
          <w:sz w:val="24"/>
          <w:szCs w:val="24"/>
        </w:rPr>
        <w:t>территории Тюрлеминского сельского поселения в новой редакции согласно приложению.</w:t>
      </w:r>
    </w:p>
    <w:p w:rsidR="00D325ED" w:rsidRPr="00D325ED" w:rsidRDefault="00D325ED" w:rsidP="00D325ED">
      <w:pPr>
        <w:pStyle w:val="ab"/>
        <w:numPr>
          <w:ilvl w:val="0"/>
          <w:numId w:val="8"/>
        </w:numPr>
        <w:tabs>
          <w:tab w:val="num" w:pos="-912"/>
          <w:tab w:val="left" w:pos="-855"/>
        </w:tabs>
        <w:jc w:val="both"/>
        <w:rPr>
          <w:sz w:val="24"/>
          <w:szCs w:val="24"/>
        </w:rPr>
      </w:pPr>
      <w:r w:rsidRPr="00D325ED">
        <w:rPr>
          <w:color w:val="000000"/>
          <w:sz w:val="24"/>
          <w:szCs w:val="24"/>
        </w:rPr>
        <w:t>Настоящее Решение  вступает в силу со дня  официального опубликования.</w:t>
      </w:r>
    </w:p>
    <w:p w:rsidR="00D325ED" w:rsidRPr="00D325ED" w:rsidRDefault="00D325ED" w:rsidP="00D325ED">
      <w:pPr>
        <w:pStyle w:val="ab"/>
        <w:ind w:left="900"/>
        <w:jc w:val="both"/>
        <w:rPr>
          <w:sz w:val="24"/>
          <w:szCs w:val="24"/>
        </w:rPr>
      </w:pP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D325ED" w:rsidRDefault="00D325ED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Тюрлеминского сельского поселения                                          В.К.Миронов</w:t>
      </w: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827609" w:rsidRDefault="00827609" w:rsidP="00827609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E56B46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E56B46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E56B46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E56B46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E56B46" w:rsidRPr="00E13EEC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704273" w:rsidRPr="00E13EEC" w:rsidRDefault="00704273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704273" w:rsidRPr="00E13EEC" w:rsidRDefault="00704273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704273" w:rsidRPr="00E13EEC" w:rsidRDefault="00704273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245459" w:rsidRPr="00E13EEC" w:rsidRDefault="00245459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245459" w:rsidRDefault="00E56B46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Графическое изображение </w:t>
      </w:r>
    </w:p>
    <w:p w:rsidR="00C367A8" w:rsidRPr="00E13EEC" w:rsidRDefault="00C367A8" w:rsidP="000D06A1">
      <w:pPr>
        <w:pStyle w:val="Iauiue"/>
        <w:tabs>
          <w:tab w:val="left" w:pos="7650"/>
        </w:tabs>
        <w:overflowPunct w:val="0"/>
        <w:autoSpaceDE w:val="0"/>
        <w:autoSpaceDN w:val="0"/>
        <w:adjustRightInd w:val="0"/>
        <w:ind w:firstLine="911"/>
        <w:jc w:val="both"/>
        <w:textAlignment w:val="baseline"/>
        <w:rPr>
          <w:sz w:val="24"/>
          <w:szCs w:val="24"/>
        </w:rPr>
      </w:pPr>
    </w:p>
    <w:p w:rsidR="00245459" w:rsidRPr="00245459" w:rsidRDefault="00245459" w:rsidP="00B72167">
      <w:pPr>
        <w:rPr>
          <w:sz w:val="24"/>
          <w:szCs w:val="24"/>
        </w:rPr>
      </w:pPr>
      <w:r>
        <w:rPr>
          <w:b/>
          <w:bCs/>
          <w:color w:val="000000"/>
          <w:sz w:val="27"/>
          <w:szCs w:val="27"/>
          <w:cs/>
          <w:lang w:bidi="ru-RU"/>
        </w:rPr>
        <w:t>До изменения зоны</w:t>
      </w:r>
      <w:r>
        <w:rPr>
          <w:b/>
          <w:bCs/>
          <w:color w:val="000000"/>
          <w:sz w:val="27"/>
          <w:szCs w:val="27"/>
        </w:rPr>
        <w:t>:</w:t>
      </w:r>
    </w:p>
    <w:p w:rsidR="00245459" w:rsidRPr="00245459" w:rsidRDefault="00245459" w:rsidP="007260A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41275</wp:posOffset>
            </wp:positionV>
            <wp:extent cx="4798695" cy="3324225"/>
            <wp:effectExtent l="19050" t="0" r="1905" b="0"/>
            <wp:wrapSquare wrapText="bothSides"/>
            <wp:docPr id="3" name="Изображение 3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д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E13EEC" w:rsidRDefault="00245459" w:rsidP="007260A6">
      <w:pPr>
        <w:jc w:val="right"/>
        <w:rPr>
          <w:sz w:val="24"/>
          <w:szCs w:val="24"/>
        </w:rPr>
      </w:pPr>
    </w:p>
    <w:p w:rsidR="00B72167" w:rsidRPr="00E13EEC" w:rsidRDefault="00B72167" w:rsidP="007260A6">
      <w:pPr>
        <w:jc w:val="right"/>
        <w:rPr>
          <w:sz w:val="24"/>
          <w:szCs w:val="24"/>
        </w:rPr>
      </w:pPr>
    </w:p>
    <w:p w:rsidR="00B72167" w:rsidRPr="00E13EEC" w:rsidRDefault="00B72167" w:rsidP="007260A6">
      <w:pPr>
        <w:jc w:val="right"/>
        <w:rPr>
          <w:sz w:val="24"/>
          <w:szCs w:val="24"/>
        </w:rPr>
      </w:pPr>
    </w:p>
    <w:p w:rsidR="00C367A8" w:rsidRDefault="00B72167" w:rsidP="00B72167">
      <w:pPr>
        <w:rPr>
          <w:sz w:val="24"/>
          <w:szCs w:val="24"/>
        </w:rPr>
      </w:pPr>
      <w:r w:rsidRPr="00E13EEC">
        <w:rPr>
          <w:sz w:val="24"/>
          <w:szCs w:val="24"/>
        </w:rPr>
        <w:tab/>
      </w:r>
    </w:p>
    <w:p w:rsidR="00B72167" w:rsidRDefault="00B72167" w:rsidP="00B72167">
      <w:pPr>
        <w:rPr>
          <w:b/>
          <w:bCs/>
        </w:rPr>
      </w:pPr>
      <w:r>
        <w:rPr>
          <w:rFonts w:eastAsia="SimSun"/>
          <w:b/>
          <w:bCs/>
          <w:color w:val="000000"/>
          <w:sz w:val="27"/>
          <w:szCs w:val="27"/>
          <w:cs/>
          <w:lang w:bidi="ru-RU"/>
        </w:rPr>
        <w:t>После изменения зоны</w:t>
      </w:r>
      <w:r>
        <w:rPr>
          <w:rFonts w:eastAsia="SimSun"/>
          <w:b/>
          <w:bCs/>
          <w:color w:val="000000"/>
          <w:sz w:val="27"/>
          <w:szCs w:val="27"/>
        </w:rPr>
        <w:t>:</w:t>
      </w:r>
    </w:p>
    <w:p w:rsidR="00245459" w:rsidRPr="00E13EEC" w:rsidRDefault="00C367A8" w:rsidP="00B72167">
      <w:pPr>
        <w:tabs>
          <w:tab w:val="left" w:pos="1065"/>
        </w:tabs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1045845</wp:posOffset>
            </wp:positionH>
            <wp:positionV relativeFrom="page">
              <wp:posOffset>5486400</wp:posOffset>
            </wp:positionV>
            <wp:extent cx="4791075" cy="3295650"/>
            <wp:effectExtent l="19050" t="0" r="9525" b="0"/>
            <wp:wrapSquare wrapText="bothSides"/>
            <wp:docPr id="5" name="Изображение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посл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:rsidR="00245459" w:rsidRDefault="00245459" w:rsidP="00245459">
      <w:pPr>
        <w:rPr>
          <w:b/>
          <w:bCs/>
        </w:rPr>
      </w:pPr>
    </w:p>
    <w:p w:rsidR="00245459" w:rsidRPr="00245459" w:rsidRDefault="00245459" w:rsidP="00245459">
      <w:pPr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p w:rsidR="00245459" w:rsidRPr="00245459" w:rsidRDefault="00245459" w:rsidP="007260A6">
      <w:pPr>
        <w:jc w:val="right"/>
        <w:rPr>
          <w:sz w:val="24"/>
          <w:szCs w:val="24"/>
        </w:rPr>
      </w:pPr>
    </w:p>
    <w:sectPr w:rsidR="00245459" w:rsidRPr="00245459" w:rsidSect="0082760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FB" w:rsidRDefault="00C707FB" w:rsidP="00710A05">
      <w:r>
        <w:separator/>
      </w:r>
    </w:p>
  </w:endnote>
  <w:endnote w:type="continuationSeparator" w:id="1">
    <w:p w:rsidR="00C707FB" w:rsidRDefault="00C707FB" w:rsidP="0071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huw***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FB" w:rsidRDefault="00C707FB" w:rsidP="00710A05">
      <w:r>
        <w:separator/>
      </w:r>
    </w:p>
  </w:footnote>
  <w:footnote w:type="continuationSeparator" w:id="1">
    <w:p w:rsidR="00C707FB" w:rsidRDefault="00C707FB" w:rsidP="0071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556BD0"/>
    <w:multiLevelType w:val="hybridMultilevel"/>
    <w:tmpl w:val="6FE89462"/>
    <w:lvl w:ilvl="0" w:tplc="698EDE52">
      <w:start w:val="1"/>
      <w:numFmt w:val="upperRoman"/>
      <w:lvlText w:val="%1."/>
      <w:lvlJc w:val="left"/>
      <w:pPr>
        <w:ind w:left="200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F94363E"/>
    <w:multiLevelType w:val="hybridMultilevel"/>
    <w:tmpl w:val="E8EE7338"/>
    <w:lvl w:ilvl="0" w:tplc="51129FD2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1C6916"/>
    <w:multiLevelType w:val="hybridMultilevel"/>
    <w:tmpl w:val="B484DFE6"/>
    <w:lvl w:ilvl="0" w:tplc="1744E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8642A"/>
    <w:multiLevelType w:val="hybridMultilevel"/>
    <w:tmpl w:val="BA02505A"/>
    <w:lvl w:ilvl="0" w:tplc="D4A0A63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45EE7"/>
    <w:multiLevelType w:val="hybridMultilevel"/>
    <w:tmpl w:val="B1E0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2FBF"/>
    <w:multiLevelType w:val="hybridMultilevel"/>
    <w:tmpl w:val="4C7A5D10"/>
    <w:lvl w:ilvl="0" w:tplc="361081B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7D2"/>
    <w:rsid w:val="000048B4"/>
    <w:rsid w:val="00021A64"/>
    <w:rsid w:val="000236EA"/>
    <w:rsid w:val="0003020C"/>
    <w:rsid w:val="00034893"/>
    <w:rsid w:val="0005080D"/>
    <w:rsid w:val="00056554"/>
    <w:rsid w:val="00064E71"/>
    <w:rsid w:val="000959BD"/>
    <w:rsid w:val="000A6CEB"/>
    <w:rsid w:val="000B179A"/>
    <w:rsid w:val="000B31B9"/>
    <w:rsid w:val="000B47E2"/>
    <w:rsid w:val="000C0088"/>
    <w:rsid w:val="000D06A1"/>
    <w:rsid w:val="000D18C2"/>
    <w:rsid w:val="000D4AE0"/>
    <w:rsid w:val="000E414A"/>
    <w:rsid w:val="000E41A7"/>
    <w:rsid w:val="001057EF"/>
    <w:rsid w:val="00110A6A"/>
    <w:rsid w:val="001273D7"/>
    <w:rsid w:val="00127842"/>
    <w:rsid w:val="00141915"/>
    <w:rsid w:val="00150F0F"/>
    <w:rsid w:val="00165B00"/>
    <w:rsid w:val="001872F2"/>
    <w:rsid w:val="001A03EE"/>
    <w:rsid w:val="001A3879"/>
    <w:rsid w:val="001B27F2"/>
    <w:rsid w:val="001C453E"/>
    <w:rsid w:val="001C7AEA"/>
    <w:rsid w:val="001D6A55"/>
    <w:rsid w:val="001D6AF6"/>
    <w:rsid w:val="001F24FA"/>
    <w:rsid w:val="0020355C"/>
    <w:rsid w:val="002130A8"/>
    <w:rsid w:val="00220CB4"/>
    <w:rsid w:val="00223E8D"/>
    <w:rsid w:val="00227290"/>
    <w:rsid w:val="00245459"/>
    <w:rsid w:val="00257BC7"/>
    <w:rsid w:val="00265D5E"/>
    <w:rsid w:val="002779FF"/>
    <w:rsid w:val="00287A1E"/>
    <w:rsid w:val="00291894"/>
    <w:rsid w:val="002A15DA"/>
    <w:rsid w:val="002B119D"/>
    <w:rsid w:val="002B3421"/>
    <w:rsid w:val="002C13EF"/>
    <w:rsid w:val="002C701F"/>
    <w:rsid w:val="002D0B74"/>
    <w:rsid w:val="002F0F32"/>
    <w:rsid w:val="002F3DCE"/>
    <w:rsid w:val="002F5355"/>
    <w:rsid w:val="0031545D"/>
    <w:rsid w:val="00334823"/>
    <w:rsid w:val="00361313"/>
    <w:rsid w:val="00361D4E"/>
    <w:rsid w:val="0036787E"/>
    <w:rsid w:val="00382ACF"/>
    <w:rsid w:val="00385F1E"/>
    <w:rsid w:val="003A0B1C"/>
    <w:rsid w:val="003A3554"/>
    <w:rsid w:val="003F460B"/>
    <w:rsid w:val="003F67FB"/>
    <w:rsid w:val="00416EF7"/>
    <w:rsid w:val="00421D27"/>
    <w:rsid w:val="004333FF"/>
    <w:rsid w:val="004501D3"/>
    <w:rsid w:val="00452D8E"/>
    <w:rsid w:val="0045571A"/>
    <w:rsid w:val="004563E3"/>
    <w:rsid w:val="0048229E"/>
    <w:rsid w:val="00483B81"/>
    <w:rsid w:val="00495827"/>
    <w:rsid w:val="004B6B52"/>
    <w:rsid w:val="004D5361"/>
    <w:rsid w:val="004E0067"/>
    <w:rsid w:val="004F2DD8"/>
    <w:rsid w:val="00542C05"/>
    <w:rsid w:val="00544FEC"/>
    <w:rsid w:val="00551AE4"/>
    <w:rsid w:val="0056521D"/>
    <w:rsid w:val="00566EBD"/>
    <w:rsid w:val="005948EB"/>
    <w:rsid w:val="005B752A"/>
    <w:rsid w:val="005C05B5"/>
    <w:rsid w:val="005C28CD"/>
    <w:rsid w:val="005C2BEA"/>
    <w:rsid w:val="005C36D0"/>
    <w:rsid w:val="005D149D"/>
    <w:rsid w:val="005E0CC9"/>
    <w:rsid w:val="005E1D15"/>
    <w:rsid w:val="005E66F0"/>
    <w:rsid w:val="005F48D1"/>
    <w:rsid w:val="00602B8E"/>
    <w:rsid w:val="00625486"/>
    <w:rsid w:val="00625990"/>
    <w:rsid w:val="00661912"/>
    <w:rsid w:val="00695DC0"/>
    <w:rsid w:val="006C4FC1"/>
    <w:rsid w:val="006D2AD6"/>
    <w:rsid w:val="006E2CF3"/>
    <w:rsid w:val="006E686E"/>
    <w:rsid w:val="00704273"/>
    <w:rsid w:val="00705F5C"/>
    <w:rsid w:val="00710A05"/>
    <w:rsid w:val="0072507F"/>
    <w:rsid w:val="007260A6"/>
    <w:rsid w:val="007267BF"/>
    <w:rsid w:val="0074111E"/>
    <w:rsid w:val="00741DF4"/>
    <w:rsid w:val="0074604F"/>
    <w:rsid w:val="007B3EF1"/>
    <w:rsid w:val="007C1853"/>
    <w:rsid w:val="007E1629"/>
    <w:rsid w:val="007E2925"/>
    <w:rsid w:val="00800A74"/>
    <w:rsid w:val="00810F18"/>
    <w:rsid w:val="00823745"/>
    <w:rsid w:val="00824E67"/>
    <w:rsid w:val="00827609"/>
    <w:rsid w:val="00832EC7"/>
    <w:rsid w:val="00854980"/>
    <w:rsid w:val="00876356"/>
    <w:rsid w:val="00880728"/>
    <w:rsid w:val="008973B5"/>
    <w:rsid w:val="008A6890"/>
    <w:rsid w:val="008C14D5"/>
    <w:rsid w:val="008D0926"/>
    <w:rsid w:val="008F2796"/>
    <w:rsid w:val="008F3C92"/>
    <w:rsid w:val="008F7BFB"/>
    <w:rsid w:val="00926FE1"/>
    <w:rsid w:val="0093765A"/>
    <w:rsid w:val="00942722"/>
    <w:rsid w:val="00991AA0"/>
    <w:rsid w:val="009972A6"/>
    <w:rsid w:val="009A45CE"/>
    <w:rsid w:val="009A644F"/>
    <w:rsid w:val="009A752E"/>
    <w:rsid w:val="009B40D7"/>
    <w:rsid w:val="009B5E57"/>
    <w:rsid w:val="009C2C03"/>
    <w:rsid w:val="009D5B2E"/>
    <w:rsid w:val="009D5C4A"/>
    <w:rsid w:val="009F6EF7"/>
    <w:rsid w:val="00A1014E"/>
    <w:rsid w:val="00A15AB1"/>
    <w:rsid w:val="00A63717"/>
    <w:rsid w:val="00A64B19"/>
    <w:rsid w:val="00A65EB8"/>
    <w:rsid w:val="00A70B80"/>
    <w:rsid w:val="00A7311B"/>
    <w:rsid w:val="00A73AC6"/>
    <w:rsid w:val="00A740DA"/>
    <w:rsid w:val="00AB25C2"/>
    <w:rsid w:val="00AE00C1"/>
    <w:rsid w:val="00B001FD"/>
    <w:rsid w:val="00B00C3B"/>
    <w:rsid w:val="00B074BD"/>
    <w:rsid w:val="00B35227"/>
    <w:rsid w:val="00B50D4E"/>
    <w:rsid w:val="00B50DA4"/>
    <w:rsid w:val="00B57B32"/>
    <w:rsid w:val="00B72167"/>
    <w:rsid w:val="00B74908"/>
    <w:rsid w:val="00B74CA5"/>
    <w:rsid w:val="00B7702A"/>
    <w:rsid w:val="00B968BF"/>
    <w:rsid w:val="00BD317F"/>
    <w:rsid w:val="00BE5BBD"/>
    <w:rsid w:val="00C0289D"/>
    <w:rsid w:val="00C03A2F"/>
    <w:rsid w:val="00C04EF2"/>
    <w:rsid w:val="00C21E01"/>
    <w:rsid w:val="00C367A8"/>
    <w:rsid w:val="00C56749"/>
    <w:rsid w:val="00C6027F"/>
    <w:rsid w:val="00C62F7C"/>
    <w:rsid w:val="00C65B55"/>
    <w:rsid w:val="00C701D9"/>
    <w:rsid w:val="00C707FB"/>
    <w:rsid w:val="00C749DC"/>
    <w:rsid w:val="00C760AA"/>
    <w:rsid w:val="00C94E2F"/>
    <w:rsid w:val="00CA3D88"/>
    <w:rsid w:val="00CA5E1A"/>
    <w:rsid w:val="00CB4631"/>
    <w:rsid w:val="00CF4091"/>
    <w:rsid w:val="00CF7536"/>
    <w:rsid w:val="00D05DA2"/>
    <w:rsid w:val="00D325ED"/>
    <w:rsid w:val="00D337D8"/>
    <w:rsid w:val="00D50E1B"/>
    <w:rsid w:val="00D5632A"/>
    <w:rsid w:val="00D67B4A"/>
    <w:rsid w:val="00D70083"/>
    <w:rsid w:val="00D711B4"/>
    <w:rsid w:val="00D91C6B"/>
    <w:rsid w:val="00DC79BF"/>
    <w:rsid w:val="00DE1D86"/>
    <w:rsid w:val="00DE62B4"/>
    <w:rsid w:val="00E13EEC"/>
    <w:rsid w:val="00E50991"/>
    <w:rsid w:val="00E56B46"/>
    <w:rsid w:val="00E63BB2"/>
    <w:rsid w:val="00E75AC8"/>
    <w:rsid w:val="00E7602C"/>
    <w:rsid w:val="00E8368E"/>
    <w:rsid w:val="00ED0E43"/>
    <w:rsid w:val="00ED3B82"/>
    <w:rsid w:val="00EE0A4F"/>
    <w:rsid w:val="00F45FAD"/>
    <w:rsid w:val="00F468CD"/>
    <w:rsid w:val="00F64696"/>
    <w:rsid w:val="00F71CE0"/>
    <w:rsid w:val="00F8442F"/>
    <w:rsid w:val="00F927D2"/>
    <w:rsid w:val="00FA7F2C"/>
    <w:rsid w:val="00FB2C4B"/>
    <w:rsid w:val="00FD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D2"/>
  </w:style>
  <w:style w:type="paragraph" w:styleId="1">
    <w:name w:val="heading 1"/>
    <w:basedOn w:val="a"/>
    <w:next w:val="a"/>
    <w:link w:val="10"/>
    <w:qFormat/>
    <w:rsid w:val="00F927D2"/>
    <w:pPr>
      <w:keepNext/>
      <w:outlineLvl w:val="0"/>
    </w:pPr>
    <w:rPr>
      <w:rFonts w:ascii="Arial Chuw***" w:hAnsi="Arial Chuw***"/>
      <w:b/>
      <w:i/>
      <w:sz w:val="22"/>
    </w:rPr>
  </w:style>
  <w:style w:type="paragraph" w:styleId="2">
    <w:name w:val="heading 2"/>
    <w:basedOn w:val="a"/>
    <w:next w:val="a"/>
    <w:qFormat/>
    <w:rsid w:val="00F927D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D8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D50E1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Hyperlink"/>
    <w:basedOn w:val="a0"/>
    <w:rsid w:val="001C7AEA"/>
    <w:rPr>
      <w:color w:val="0000FF"/>
      <w:u w:val="single"/>
    </w:rPr>
  </w:style>
  <w:style w:type="paragraph" w:customStyle="1" w:styleId="ConsPlusNormal">
    <w:name w:val="ConsPlusNormal"/>
    <w:next w:val="a"/>
    <w:rsid w:val="00ED3B8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sid w:val="00ED3B82"/>
    <w:pPr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Iauiue">
    <w:name w:val="Iau?iue"/>
    <w:rsid w:val="00ED3B82"/>
    <w:pPr>
      <w:widowControl w:val="0"/>
    </w:pPr>
  </w:style>
  <w:style w:type="character" w:customStyle="1" w:styleId="10">
    <w:name w:val="Заголовок 1 Знак"/>
    <w:basedOn w:val="a0"/>
    <w:link w:val="1"/>
    <w:rsid w:val="00F8442F"/>
    <w:rPr>
      <w:rFonts w:ascii="Arial Chuw***" w:hAnsi="Arial Chuw***"/>
      <w:b/>
      <w:i/>
      <w:sz w:val="22"/>
    </w:rPr>
  </w:style>
  <w:style w:type="paragraph" w:styleId="a7">
    <w:name w:val="header"/>
    <w:basedOn w:val="a"/>
    <w:link w:val="a8"/>
    <w:rsid w:val="006E68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E686E"/>
    <w:rPr>
      <w:sz w:val="24"/>
      <w:szCs w:val="24"/>
    </w:rPr>
  </w:style>
  <w:style w:type="paragraph" w:styleId="a9">
    <w:name w:val="footer"/>
    <w:basedOn w:val="a"/>
    <w:link w:val="aa"/>
    <w:rsid w:val="002272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7290"/>
  </w:style>
  <w:style w:type="paragraph" w:styleId="ab">
    <w:name w:val="List Paragraph"/>
    <w:basedOn w:val="a"/>
    <w:uiPriority w:val="34"/>
    <w:qFormat/>
    <w:rsid w:val="00824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</vt:lpstr>
    </vt:vector>
  </TitlesOfParts>
  <Company>Tycoon</Company>
  <LinksUpToDate>false</LinksUpToDate>
  <CharactersWithSpaces>7682</CharactersWithSpaces>
  <SharedDoc>false</SharedDoc>
  <HLinks>
    <vt:vector size="6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http://gov.cap.ru/Default.aspx?gov_id=372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</dc:title>
  <dc:creator>goradm4</dc:creator>
  <cp:lastModifiedBy>Пользователь Windows</cp:lastModifiedBy>
  <cp:revision>2</cp:revision>
  <cp:lastPrinted>2019-08-29T13:58:00Z</cp:lastPrinted>
  <dcterms:created xsi:type="dcterms:W3CDTF">2019-09-04T10:14:00Z</dcterms:created>
  <dcterms:modified xsi:type="dcterms:W3CDTF">2019-09-04T10:14:00Z</dcterms:modified>
</cp:coreProperties>
</file>