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8A3413" w:rsidRPr="006B063C" w:rsidTr="0041103B">
        <w:trPr>
          <w:cantSplit/>
          <w:trHeight w:val="362"/>
        </w:trPr>
        <w:tc>
          <w:tcPr>
            <w:tcW w:w="4161" w:type="dxa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1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-140970</wp:posOffset>
                  </wp:positionH>
                  <wp:positionV relativeFrom="paragraph">
                    <wp:posOffset>-319405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C8301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413" w:rsidRPr="006B063C" w:rsidTr="0041103B">
        <w:trPr>
          <w:cantSplit/>
          <w:trHeight w:val="1725"/>
        </w:trPr>
        <w:tc>
          <w:tcPr>
            <w:tcW w:w="4161" w:type="dxa"/>
          </w:tcPr>
          <w:p w:rsidR="008A3413" w:rsidRPr="00C83010" w:rsidRDefault="008A3413" w:rsidP="0041103B">
            <w:pPr>
              <w:pStyle w:val="3"/>
              <w:spacing w:line="240" w:lineRule="auto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 xml:space="preserve">КУСЛАВККА РАЙОНЕН </w:t>
            </w:r>
          </w:p>
          <w:p w:rsidR="008A3413" w:rsidRPr="00C83010" w:rsidRDefault="008A3413" w:rsidP="0041103B">
            <w:pPr>
              <w:pStyle w:val="3"/>
              <w:spacing w:line="240" w:lineRule="auto"/>
              <w:rPr>
                <w:rStyle w:val="a4"/>
                <w:bCs/>
                <w:color w:val="auto"/>
                <w:sz w:val="24"/>
              </w:rPr>
            </w:pPr>
            <w:r w:rsidRPr="00C83010">
              <w:rPr>
                <w:b w:val="0"/>
                <w:color w:val="auto"/>
                <w:sz w:val="24"/>
              </w:rPr>
              <w:t xml:space="preserve">КУСНАР   ЯЛ </w:t>
            </w:r>
            <w:r w:rsidRPr="00C83010">
              <w:rPr>
                <w:b w:val="0"/>
                <w:sz w:val="24"/>
              </w:rPr>
              <w:t xml:space="preserve">    </w:t>
            </w:r>
            <w:r w:rsidRPr="00C83010">
              <w:rPr>
                <w:b w:val="0"/>
                <w:bCs w:val="0"/>
                <w:sz w:val="24"/>
              </w:rPr>
              <w:t xml:space="preserve">ПОСЕЛЕНИЙЕН ДЕПУТАТСЕН   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ПУХÃВĔ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ЙЫШÃНУ</w:t>
            </w:r>
          </w:p>
          <w:p w:rsidR="008A3413" w:rsidRPr="00C83010" w:rsidRDefault="008A3413" w:rsidP="0041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AF6614" w:rsidP="0041103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</w:t>
            </w:r>
            <w:r w:rsidR="000E32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="008A34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</w:t>
            </w:r>
            <w:r w:rsidR="000E32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8A34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.202</w:t>
            </w:r>
            <w:r w:rsidR="00220B3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8A34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№ </w:t>
            </w:r>
            <w:r w:rsidR="000E32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49/1</w:t>
            </w:r>
          </w:p>
          <w:p w:rsidR="008A3413" w:rsidRPr="00C83010" w:rsidRDefault="000E32DB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Куснар ялĕ</w:t>
            </w:r>
          </w:p>
        </w:tc>
        <w:tc>
          <w:tcPr>
            <w:tcW w:w="1225" w:type="dxa"/>
            <w:vMerge/>
          </w:tcPr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8A3413" w:rsidRPr="00C83010" w:rsidRDefault="008A3413" w:rsidP="0041103B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БАЙГУЛОВСКОГО  СЕЛЬСКОГО ПОСЕЛЕНИЯ</w:t>
            </w:r>
            <w:r w:rsidRPr="00C8301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A3413" w:rsidRPr="00C83010" w:rsidRDefault="008A3413" w:rsidP="00411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</w:p>
          <w:p w:rsidR="008A3413" w:rsidRPr="00C83010" w:rsidRDefault="008A3413" w:rsidP="0041103B">
            <w:pPr>
              <w:pStyle w:val="2"/>
              <w:rPr>
                <w:b w:val="0"/>
                <w:sz w:val="24"/>
              </w:rPr>
            </w:pPr>
            <w:r w:rsidRPr="00C83010">
              <w:rPr>
                <w:b w:val="0"/>
                <w:sz w:val="24"/>
              </w:rPr>
              <w:t>РЕШЕНИЕ</w:t>
            </w:r>
          </w:p>
          <w:p w:rsidR="008A3413" w:rsidRPr="00C83010" w:rsidRDefault="008A3413" w:rsidP="0041103B">
            <w:pPr>
              <w:pStyle w:val="a5"/>
              <w:tabs>
                <w:tab w:val="clear" w:pos="4677"/>
                <w:tab w:val="clear" w:pos="9355"/>
              </w:tabs>
            </w:pPr>
          </w:p>
          <w:p w:rsidR="008A3413" w:rsidRPr="00C83010" w:rsidRDefault="000E32DB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</w:t>
            </w:r>
            <w:r w:rsidR="008A341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20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13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  <w:proofErr w:type="gramStart"/>
            <w:r w:rsidR="008A34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8A3413" w:rsidRPr="00C83010" w:rsidRDefault="008A3413" w:rsidP="004110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83010"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8A3413" w:rsidRPr="006B063C" w:rsidRDefault="008A3413" w:rsidP="008A3413">
      <w:pPr>
        <w:spacing w:after="0" w:line="240" w:lineRule="auto"/>
      </w:pPr>
    </w:p>
    <w:p w:rsidR="008A3413" w:rsidRPr="00C83010" w:rsidRDefault="008A3413" w:rsidP="008A3413">
      <w:pPr>
        <w:pStyle w:val="2"/>
        <w:rPr>
          <w:b w:val="0"/>
          <w:bCs w:val="0"/>
          <w:sz w:val="24"/>
        </w:rPr>
      </w:pPr>
      <w:r w:rsidRPr="00C83010">
        <w:rPr>
          <w:b w:val="0"/>
          <w:bCs w:val="0"/>
          <w:sz w:val="24"/>
        </w:rPr>
        <w:t xml:space="preserve">  </w:t>
      </w:r>
      <w:r w:rsidR="000E32DB">
        <w:rPr>
          <w:b w:val="0"/>
          <w:bCs w:val="0"/>
          <w:sz w:val="24"/>
        </w:rPr>
        <w:t>26</w:t>
      </w:r>
      <w:bookmarkStart w:id="0" w:name="_GoBack"/>
      <w:bookmarkEnd w:id="0"/>
      <w:r w:rsidRPr="00C83010">
        <w:rPr>
          <w:b w:val="0"/>
          <w:bCs w:val="0"/>
          <w:sz w:val="24"/>
        </w:rPr>
        <w:t xml:space="preserve"> ЗАСЕДАНИЕ      </w:t>
      </w:r>
      <w:proofErr w:type="gramStart"/>
      <w:r w:rsidR="000E32DB">
        <w:rPr>
          <w:b w:val="0"/>
          <w:bCs w:val="0"/>
          <w:sz w:val="24"/>
        </w:rPr>
        <w:t>4</w:t>
      </w:r>
      <w:r w:rsidRPr="00C83010">
        <w:rPr>
          <w:b w:val="0"/>
          <w:bCs w:val="0"/>
          <w:sz w:val="24"/>
        </w:rPr>
        <w:t xml:space="preserve">  СОЗЫВА</w:t>
      </w:r>
      <w:proofErr w:type="gramEnd"/>
    </w:p>
    <w:p w:rsidR="008A3413" w:rsidRDefault="008A3413" w:rsidP="008A3413"/>
    <w:p w:rsidR="00AF6614" w:rsidRPr="003758CE" w:rsidRDefault="003758CE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8CE">
        <w:rPr>
          <w:rFonts w:ascii="Times New Roman" w:hAnsi="Times New Roman" w:cs="Times New Roman"/>
          <w:sz w:val="24"/>
          <w:szCs w:val="24"/>
        </w:rPr>
        <w:t>О  внесении</w:t>
      </w:r>
      <w:proofErr w:type="gramEnd"/>
      <w:r w:rsidRPr="003758CE">
        <w:rPr>
          <w:rFonts w:ascii="Times New Roman" w:hAnsi="Times New Roman" w:cs="Times New Roman"/>
          <w:sz w:val="24"/>
          <w:szCs w:val="24"/>
        </w:rPr>
        <w:t xml:space="preserve"> </w:t>
      </w:r>
      <w:r w:rsidR="00AF6614" w:rsidRPr="003758CE">
        <w:rPr>
          <w:rFonts w:ascii="Times New Roman" w:hAnsi="Times New Roman" w:cs="Times New Roman"/>
          <w:sz w:val="24"/>
          <w:szCs w:val="24"/>
        </w:rPr>
        <w:t xml:space="preserve"> изменений в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Козловского  района Чувашской Республики,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8CE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утвержденные решением Собрания депутатов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Байгуловского  сельского</w:t>
      </w:r>
      <w:r w:rsidRPr="00375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sz w:val="24"/>
          <w:szCs w:val="24"/>
        </w:rPr>
        <w:t>Козловского  района Чувашской Республики</w:t>
      </w:r>
    </w:p>
    <w:p w:rsidR="00AF6614" w:rsidRPr="003758CE" w:rsidRDefault="00AF6614" w:rsidP="0037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CE">
        <w:rPr>
          <w:rFonts w:ascii="Times New Roman" w:hAnsi="Times New Roman" w:cs="Times New Roman"/>
          <w:color w:val="000000"/>
          <w:sz w:val="24"/>
          <w:szCs w:val="24"/>
        </w:rPr>
        <w:t>от 29.09.2017  №</w:t>
      </w:r>
      <w:r w:rsidR="003758CE" w:rsidRPr="00375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58CE">
        <w:rPr>
          <w:rFonts w:ascii="Times New Roman" w:hAnsi="Times New Roman" w:cs="Times New Roman"/>
          <w:color w:val="000000"/>
          <w:sz w:val="24"/>
          <w:szCs w:val="24"/>
        </w:rPr>
        <w:t>53/4</w:t>
      </w:r>
    </w:p>
    <w:p w:rsidR="00AF6614" w:rsidRPr="003758CE" w:rsidRDefault="00AF6614" w:rsidP="003758C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023" w:rsidRPr="00220B3A" w:rsidRDefault="00AF6614" w:rsidP="003758CE">
      <w:pPr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со статьей 33 Градостроительного кодекса Российской Федерации, статьей 14 Федерального закона от 6 октября 2003 года № 131-ФЗ «Об общих принципах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статьей 32 Правил землепользования и застройки Байгуловского  сельского</w:t>
      </w:r>
      <w:r w:rsidRPr="00220B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 Козловского района Чувашской Республики,</w:t>
      </w:r>
      <w:r w:rsidRPr="00220B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утвержденных решением Собрания депутатов Байгуловского  сельского</w:t>
      </w:r>
      <w:r w:rsidRPr="00220B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поселения Козловского района Чувашской Республики от 29.09.2017 № 53/4, 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постановления главы администрации Байгуловского сельского поселения Козловского района от 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.2021 г. №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58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625023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О подготовке проекта внесения изменений в Правила землепользования и застройки Байгуловского сельского поселения Козловского района Чувашской Республики</w:t>
      </w:r>
      <w:r w:rsidR="00EF712A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, утвержденные решением Собрания депутатов </w:t>
      </w:r>
      <w:proofErr w:type="spellStart"/>
      <w:r w:rsidR="00EF712A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Байгуловского</w:t>
      </w:r>
      <w:proofErr w:type="spellEnd"/>
      <w:r w:rsidR="00EF712A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сельского поселения Козловского района Чувашской Республики от 29.09.2017 №53/4</w:t>
      </w:r>
      <w:r w:rsidR="00625023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»,</w:t>
      </w:r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 заклю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чения о результатах публичных слушаний </w:t>
      </w:r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F6614" w:rsidRPr="00220B3A" w:rsidRDefault="00625023" w:rsidP="0062502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    Собрание</w:t>
      </w:r>
      <w:r w:rsidR="00AF6614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депутатов Байгуловского сельского  поселения Козловского района Чувашской Республики</w:t>
      </w:r>
      <w:r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 </w:t>
      </w:r>
      <w:r w:rsidR="00AF6614" w:rsidRPr="00220B3A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РЕШИЛО:</w:t>
      </w:r>
    </w:p>
    <w:p w:rsidR="003758CE" w:rsidRPr="00220B3A" w:rsidRDefault="00736246" w:rsidP="00EF71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E32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Внести  изменения</w:t>
      </w:r>
      <w:proofErr w:type="gramEnd"/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Правила землепользо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вания и застройки </w:t>
      </w:r>
      <w:proofErr w:type="spellStart"/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Байгуловского</w:t>
      </w:r>
      <w:proofErr w:type="spellEnd"/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58CE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Козловского района Чувашской Республики, утвержденный решением Собрания депутатов Байгуловского сельского поселения Козловского района Чувашской Республики от 29.09.2017  № 53/4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, в части:</w:t>
      </w:r>
    </w:p>
    <w:p w:rsidR="00220B3A" w:rsidRPr="00220B3A" w:rsidRDefault="00220B3A" w:rsidP="00220B3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отнесения земельного </w:t>
      </w:r>
      <w:proofErr w:type="gramStart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участка  сельскохозяйственного</w:t>
      </w:r>
      <w:proofErr w:type="gramEnd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назначения с кадастровым  номером 21:12:030101:901 (площадью 29 589 </w:t>
      </w:r>
      <w:proofErr w:type="spellStart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в границах территориальной зоны сельскохозяйственного использования из функциональной зоны "Сельскохозяйственные угодья в составе земель сельскохозяйственного назначения (СХ-1)» в  </w:t>
      </w:r>
      <w:r w:rsidRPr="00220B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функциональную зону «Для сельскохозяйственного производства в составе земель сельскохозяйственного назначения» (СХ-2)».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20B3A" w:rsidRPr="00220B3A" w:rsidRDefault="00220B3A" w:rsidP="00220B3A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отнесения земельного </w:t>
      </w:r>
      <w:proofErr w:type="gramStart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участка  сельскохозяйственного</w:t>
      </w:r>
      <w:proofErr w:type="gramEnd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назначения с кадастровым  номером 21:12:030101:902 (площадью 40 000 </w:t>
      </w:r>
      <w:proofErr w:type="spellStart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кв.м</w:t>
      </w:r>
      <w:proofErr w:type="spellEnd"/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в границах территориальной зоны сельскохозяйственного использования из функциональной зоны "Сельскохозяйственные угодья в составе земель сельскохозяйственного назначения (СХ-1)» в  </w:t>
      </w:r>
      <w:r w:rsidRPr="00220B3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функциональную зону «Для сельскохозяйственного производства в составе земель сельскохозяйственного назначения» (СХ-2)».</w:t>
      </w:r>
    </w:p>
    <w:p w:rsidR="00EF712A" w:rsidRPr="00220B3A" w:rsidRDefault="00EF712A" w:rsidP="00EF712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изменения картографической части Правил – 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отображения соответствующ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их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изменени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й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функциональных зон на карте </w:t>
      </w:r>
      <w:r w:rsidR="00220B3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градостроительного зонирования и зон с особым использованием территорий Правил </w:t>
      </w:r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землепользования и застройки </w:t>
      </w:r>
      <w:proofErr w:type="spellStart"/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Байгуловского</w:t>
      </w:r>
      <w:proofErr w:type="spellEnd"/>
      <w:r w:rsidR="00220B3A" w:rsidRPr="00220B3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сельского поселения Козловского района Чувашской Республики.</w:t>
      </w:r>
    </w:p>
    <w:p w:rsidR="00AF6614" w:rsidRPr="00220B3A" w:rsidRDefault="00AF6614" w:rsidP="00EF712A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Опубликовать настоящее решение 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газете «Козловский вестник» и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 на официальном сайте администрации Байгуловского сельского поселения Козловского района Чувашской Республики в сети «Интернет».</w:t>
      </w:r>
    </w:p>
    <w:p w:rsidR="00AF6614" w:rsidRPr="00220B3A" w:rsidRDefault="00AF6614" w:rsidP="00EF712A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решение вступает в силу после его официального опубликования.</w:t>
      </w:r>
    </w:p>
    <w:p w:rsidR="00AF6614" w:rsidRPr="00220B3A" w:rsidRDefault="00AF6614" w:rsidP="003758CE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6614" w:rsidRPr="00220B3A" w:rsidRDefault="00AF6614" w:rsidP="000E32D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Собрания депутатов Байгуловского</w:t>
      </w:r>
    </w:p>
    <w:p w:rsidR="00625023" w:rsidRPr="00220B3A" w:rsidRDefault="00AF6614" w:rsidP="000E32D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сельского поселения Козловского района </w:t>
      </w:r>
    </w:p>
    <w:p w:rsidR="00AF6614" w:rsidRPr="00220B3A" w:rsidRDefault="00AF6614" w:rsidP="000E32D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Чувашской Республики                        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315D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="00625023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Э.Н.</w:t>
      </w:r>
      <w:r w:rsidR="00EF712A"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20B3A">
        <w:rPr>
          <w:rFonts w:ascii="Times New Roman" w:hAnsi="Times New Roman" w:cs="Times New Roman"/>
          <w:color w:val="000000" w:themeColor="text1"/>
          <w:sz w:val="26"/>
          <w:szCs w:val="26"/>
        </w:rPr>
        <w:t>Архипова</w:t>
      </w: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614" w:rsidRPr="003758CE" w:rsidRDefault="00AF6614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413" w:rsidRPr="003758CE" w:rsidRDefault="008A3413" w:rsidP="003758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3413" w:rsidRPr="003758CE" w:rsidSect="0098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ABD"/>
    <w:multiLevelType w:val="hybridMultilevel"/>
    <w:tmpl w:val="4836B8AE"/>
    <w:lvl w:ilvl="0" w:tplc="779E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26CB2"/>
    <w:multiLevelType w:val="hybridMultilevel"/>
    <w:tmpl w:val="7BD88822"/>
    <w:lvl w:ilvl="0" w:tplc="C95ED86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6437DB9"/>
    <w:multiLevelType w:val="hybridMultilevel"/>
    <w:tmpl w:val="25ACC3F8"/>
    <w:lvl w:ilvl="0" w:tplc="DE58688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1414CE"/>
    <w:multiLevelType w:val="hybridMultilevel"/>
    <w:tmpl w:val="506E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A5F41"/>
    <w:multiLevelType w:val="hybridMultilevel"/>
    <w:tmpl w:val="4836B8AE"/>
    <w:lvl w:ilvl="0" w:tplc="779E6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74EE1"/>
    <w:multiLevelType w:val="hybridMultilevel"/>
    <w:tmpl w:val="C71638C0"/>
    <w:lvl w:ilvl="0" w:tplc="CB86814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17"/>
    <w:rsid w:val="000E32DB"/>
    <w:rsid w:val="00220B3A"/>
    <w:rsid w:val="00315D25"/>
    <w:rsid w:val="003758CE"/>
    <w:rsid w:val="0044589A"/>
    <w:rsid w:val="00552E13"/>
    <w:rsid w:val="005E6F6B"/>
    <w:rsid w:val="00625023"/>
    <w:rsid w:val="00731AE9"/>
    <w:rsid w:val="00736246"/>
    <w:rsid w:val="00807D17"/>
    <w:rsid w:val="008A3413"/>
    <w:rsid w:val="008F5B37"/>
    <w:rsid w:val="009865C9"/>
    <w:rsid w:val="00AF6614"/>
    <w:rsid w:val="00C33D07"/>
    <w:rsid w:val="00CB74DA"/>
    <w:rsid w:val="00D92656"/>
    <w:rsid w:val="00E9577B"/>
    <w:rsid w:val="00E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D65"/>
  <w15:docId w15:val="{99D0629C-1243-46E3-A0CD-792F743D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07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807D17"/>
    <w:pPr>
      <w:keepNext/>
      <w:spacing w:before="80" w:after="0" w:line="192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7D17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807D17"/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paragraph" w:customStyle="1" w:styleId="a3">
    <w:name w:val="Таблицы (моноширинный)"/>
    <w:basedOn w:val="a"/>
    <w:next w:val="a"/>
    <w:rsid w:val="00807D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807D17"/>
    <w:rPr>
      <w:b/>
      <w:bCs/>
      <w:color w:val="000080"/>
    </w:rPr>
  </w:style>
  <w:style w:type="paragraph" w:styleId="a5">
    <w:name w:val="header"/>
    <w:aliases w:val=" Знак Знак,Знак Знак"/>
    <w:basedOn w:val="a"/>
    <w:link w:val="a6"/>
    <w:uiPriority w:val="99"/>
    <w:rsid w:val="00807D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 Знак,Знак Знак Знак"/>
    <w:basedOn w:val="a0"/>
    <w:link w:val="a5"/>
    <w:uiPriority w:val="99"/>
    <w:rsid w:val="00807D1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F71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kozlov_sao_bai</cp:lastModifiedBy>
  <cp:revision>5</cp:revision>
  <cp:lastPrinted>2022-02-24T05:56:00Z</cp:lastPrinted>
  <dcterms:created xsi:type="dcterms:W3CDTF">2022-01-19T08:05:00Z</dcterms:created>
  <dcterms:modified xsi:type="dcterms:W3CDTF">2022-02-24T05:57:00Z</dcterms:modified>
</cp:coreProperties>
</file>