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886"/>
        <w:tblW w:w="9813" w:type="dxa"/>
        <w:tblLook w:val="01E0"/>
      </w:tblPr>
      <w:tblGrid>
        <w:gridCol w:w="4077"/>
        <w:gridCol w:w="1416"/>
        <w:gridCol w:w="4320"/>
      </w:tblGrid>
      <w:tr w:rsidR="00C240CC" w:rsidTr="00C240CC">
        <w:tc>
          <w:tcPr>
            <w:tcW w:w="4077" w:type="dxa"/>
          </w:tcPr>
          <w:p w:rsidR="00C240CC" w:rsidRDefault="00C240CC" w:rsidP="00C2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ЧĂ</w:t>
            </w:r>
            <w:proofErr w:type="gramStart"/>
            <w:r>
              <w:rPr>
                <w:b/>
              </w:rPr>
              <w:t>ВАШ</w:t>
            </w:r>
            <w:proofErr w:type="gramEnd"/>
            <w:r>
              <w:rPr>
                <w:b/>
              </w:rPr>
              <w:t xml:space="preserve">  РЕСПУБЛИКИ</w:t>
            </w:r>
          </w:p>
          <w:p w:rsidR="00C240CC" w:rsidRDefault="00C240CC" w:rsidP="00C240C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КУСЛАВККА РАЙОН</w:t>
            </w:r>
            <w:r>
              <w:rPr>
                <w:rFonts w:eastAsia="MS Mincho"/>
                <w:b/>
              </w:rPr>
              <w:t>Ӗ</w:t>
            </w:r>
          </w:p>
          <w:p w:rsidR="00C240CC" w:rsidRDefault="00C240CC" w:rsidP="00C240CC">
            <w:pPr>
              <w:spacing w:after="0" w:line="240" w:lineRule="auto"/>
              <w:jc w:val="center"/>
              <w:rPr>
                <w:b/>
              </w:rPr>
            </w:pPr>
          </w:p>
          <w:p w:rsidR="00C240CC" w:rsidRDefault="00C240CC" w:rsidP="00C240C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КУСНАР ЯЛ ПОСЕЛЕНИЙĚН</w:t>
            </w:r>
          </w:p>
          <w:p w:rsidR="00C240CC" w:rsidRDefault="00C240CC" w:rsidP="00C240C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АДМИНИСТРАЦИЙ</w:t>
            </w:r>
            <w:r>
              <w:rPr>
                <w:rFonts w:cstheme="minorHAnsi"/>
                <w:b/>
              </w:rPr>
              <w:t>Ӗ</w:t>
            </w:r>
          </w:p>
          <w:p w:rsidR="00C240CC" w:rsidRDefault="00C240CC" w:rsidP="00C240CC">
            <w:pPr>
              <w:spacing w:after="0" w:line="240" w:lineRule="auto"/>
              <w:jc w:val="center"/>
              <w:rPr>
                <w:b/>
              </w:rPr>
            </w:pPr>
          </w:p>
          <w:p w:rsidR="00C240CC" w:rsidRDefault="00C240CC" w:rsidP="00C240C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ЙЫШĂНУ</w:t>
            </w:r>
          </w:p>
          <w:p w:rsidR="00C240CC" w:rsidRDefault="00C240CC" w:rsidP="00C240CC">
            <w:pPr>
              <w:spacing w:after="0" w:line="240" w:lineRule="auto"/>
              <w:jc w:val="center"/>
              <w:rPr>
                <w:b/>
              </w:rPr>
            </w:pPr>
          </w:p>
          <w:p w:rsidR="00C240CC" w:rsidRDefault="00C240CC" w:rsidP="00C240C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Раштав уй</w:t>
            </w:r>
            <w:r>
              <w:rPr>
                <w:rFonts w:cstheme="minorHAnsi"/>
                <w:b/>
              </w:rPr>
              <w:t>ă</w:t>
            </w:r>
            <w:r>
              <w:rPr>
                <w:b/>
              </w:rPr>
              <w:t>х</w:t>
            </w:r>
            <w:r>
              <w:rPr>
                <w:rFonts w:cstheme="minorHAnsi"/>
                <w:b/>
              </w:rPr>
              <w:t>ĕ</w:t>
            </w:r>
            <w:r>
              <w:rPr>
                <w:b/>
              </w:rPr>
              <w:t>н 22 м</w:t>
            </w:r>
            <w:r>
              <w:rPr>
                <w:rFonts w:cstheme="minorHAnsi"/>
                <w:b/>
              </w:rPr>
              <w:t>ĕ</w:t>
            </w:r>
            <w:r>
              <w:rPr>
                <w:b/>
              </w:rPr>
              <w:t>ш</w:t>
            </w:r>
            <w:r>
              <w:rPr>
                <w:rFonts w:cstheme="minorHAnsi"/>
                <w:b/>
              </w:rPr>
              <w:t>ĕ</w:t>
            </w:r>
            <w:r>
              <w:rPr>
                <w:b/>
              </w:rPr>
              <w:t xml:space="preserve"> 2021 ç.   № 58</w:t>
            </w:r>
          </w:p>
          <w:p w:rsidR="00C240CC" w:rsidRDefault="00C240CC" w:rsidP="00C240CC">
            <w:pPr>
              <w:spacing w:after="0" w:line="240" w:lineRule="auto"/>
              <w:jc w:val="center"/>
              <w:rPr>
                <w:b/>
              </w:rPr>
            </w:pPr>
          </w:p>
          <w:p w:rsidR="00C240CC" w:rsidRDefault="00C240CC" w:rsidP="00C240C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Куснар ялĕ</w:t>
            </w:r>
          </w:p>
          <w:p w:rsidR="00C240CC" w:rsidRDefault="00C240CC" w:rsidP="00C240C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C240CC" w:rsidRDefault="00C240CC" w:rsidP="00C2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733425" cy="7143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40CC" w:rsidRDefault="00C240CC" w:rsidP="00C240CC">
            <w:pPr>
              <w:spacing w:after="0" w:line="240" w:lineRule="auto"/>
            </w:pPr>
          </w:p>
          <w:p w:rsidR="00C240CC" w:rsidRDefault="00C240CC" w:rsidP="00C240CC">
            <w:pPr>
              <w:spacing w:after="0" w:line="240" w:lineRule="auto"/>
            </w:pPr>
          </w:p>
          <w:p w:rsidR="00C240CC" w:rsidRDefault="00C240CC" w:rsidP="00C240CC">
            <w:pPr>
              <w:spacing w:after="0" w:line="240" w:lineRule="auto"/>
            </w:pPr>
          </w:p>
          <w:p w:rsidR="00C240CC" w:rsidRDefault="00C240CC" w:rsidP="00C240CC">
            <w:pPr>
              <w:spacing w:after="0" w:line="240" w:lineRule="auto"/>
            </w:pPr>
          </w:p>
          <w:p w:rsidR="00C240CC" w:rsidRDefault="00C240CC" w:rsidP="00C240CC">
            <w:pPr>
              <w:spacing w:after="0" w:line="240" w:lineRule="auto"/>
            </w:pPr>
          </w:p>
          <w:p w:rsidR="00C240CC" w:rsidRDefault="00C240CC" w:rsidP="00C240C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:rsidR="00C240CC" w:rsidRDefault="00C240CC" w:rsidP="00C2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ЧУВАШСКАЯ РЕСПУБЛИКА</w:t>
            </w:r>
          </w:p>
          <w:p w:rsidR="00C240CC" w:rsidRDefault="00C240CC" w:rsidP="00C240C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КОЗЛОВСКИЙ РАЙОН</w:t>
            </w:r>
          </w:p>
          <w:p w:rsidR="00C240CC" w:rsidRDefault="00C240CC" w:rsidP="00C240CC">
            <w:pPr>
              <w:spacing w:after="0" w:line="240" w:lineRule="auto"/>
              <w:jc w:val="center"/>
              <w:rPr>
                <w:b/>
              </w:rPr>
            </w:pPr>
          </w:p>
          <w:p w:rsidR="00C240CC" w:rsidRDefault="00C240CC" w:rsidP="00C240C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АДМИНИСТРАЦИЯ</w:t>
            </w:r>
          </w:p>
          <w:p w:rsidR="00C240CC" w:rsidRDefault="00C240CC" w:rsidP="00C240C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БАЙГУЛОВСКОГО СЕЛЬСКОГО ПОСЕЛЕНИЯ</w:t>
            </w:r>
          </w:p>
          <w:p w:rsidR="00C240CC" w:rsidRDefault="00C240CC" w:rsidP="00C240CC">
            <w:pPr>
              <w:spacing w:after="0" w:line="240" w:lineRule="auto"/>
              <w:jc w:val="center"/>
              <w:rPr>
                <w:b/>
              </w:rPr>
            </w:pPr>
          </w:p>
          <w:p w:rsidR="00C240CC" w:rsidRDefault="00C240CC" w:rsidP="00C240C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ПОСТАНОВЛЕНИЕ</w:t>
            </w:r>
          </w:p>
          <w:p w:rsidR="00C240CC" w:rsidRDefault="00C240CC" w:rsidP="00C240CC">
            <w:pPr>
              <w:spacing w:after="0" w:line="240" w:lineRule="auto"/>
              <w:jc w:val="center"/>
              <w:rPr>
                <w:b/>
              </w:rPr>
            </w:pPr>
          </w:p>
          <w:p w:rsidR="00C240CC" w:rsidRDefault="00C240CC" w:rsidP="00C240C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22 декабря 2021 г. № 58</w:t>
            </w:r>
          </w:p>
          <w:p w:rsidR="00C240CC" w:rsidRDefault="00C240CC" w:rsidP="00C240CC">
            <w:pPr>
              <w:spacing w:after="0" w:line="240" w:lineRule="auto"/>
              <w:jc w:val="center"/>
              <w:rPr>
                <w:b/>
              </w:rPr>
            </w:pPr>
          </w:p>
          <w:p w:rsidR="00C240CC" w:rsidRDefault="00C240CC" w:rsidP="00C240C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с. Байгулово</w:t>
            </w:r>
          </w:p>
          <w:p w:rsidR="00C240CC" w:rsidRDefault="00C240CC" w:rsidP="00C240C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C240CC" w:rsidRDefault="00C240CC" w:rsidP="00C240CC">
      <w:pPr>
        <w:rPr>
          <w:color w:val="FF0000"/>
          <w:szCs w:val="24"/>
        </w:rPr>
      </w:pPr>
    </w:p>
    <w:p w:rsidR="00C240CC" w:rsidRDefault="00C240CC" w:rsidP="00C240CC">
      <w:pPr>
        <w:spacing w:after="0"/>
      </w:pPr>
      <w:r>
        <w:t xml:space="preserve">О подготовке проекта внесения изменений </w:t>
      </w:r>
      <w:proofErr w:type="gramStart"/>
      <w:r>
        <w:t>в</w:t>
      </w:r>
      <w:proofErr w:type="gramEnd"/>
      <w:r>
        <w:t xml:space="preserve"> </w:t>
      </w:r>
    </w:p>
    <w:p w:rsidR="00C240CC" w:rsidRDefault="00C240CC" w:rsidP="00C240CC">
      <w:pPr>
        <w:spacing w:after="0"/>
      </w:pPr>
      <w:r>
        <w:t xml:space="preserve">Правила землепользования и застройки </w:t>
      </w:r>
    </w:p>
    <w:p w:rsidR="00C240CC" w:rsidRDefault="00C240CC" w:rsidP="00C240CC">
      <w:pPr>
        <w:spacing w:after="0"/>
        <w:rPr>
          <w:b/>
        </w:rPr>
      </w:pPr>
      <w:r>
        <w:t>Байгуловского  сельского</w:t>
      </w:r>
      <w:r>
        <w:rPr>
          <w:b/>
        </w:rPr>
        <w:t xml:space="preserve"> </w:t>
      </w:r>
      <w:r>
        <w:t xml:space="preserve">поселения </w:t>
      </w:r>
    </w:p>
    <w:p w:rsidR="00C240CC" w:rsidRDefault="00C240CC" w:rsidP="00C240CC">
      <w:pPr>
        <w:spacing w:after="0"/>
      </w:pPr>
      <w:r>
        <w:t>Козловского  района Чувашской Республики,</w:t>
      </w:r>
    </w:p>
    <w:p w:rsidR="00C240CC" w:rsidRDefault="00C240CC" w:rsidP="00C240CC">
      <w:pPr>
        <w:spacing w:after="0"/>
        <w:rPr>
          <w:color w:val="000000"/>
        </w:rPr>
      </w:pPr>
      <w:r>
        <w:rPr>
          <w:color w:val="000000"/>
        </w:rPr>
        <w:t xml:space="preserve">утвержденные решением Собрания депутатов </w:t>
      </w:r>
    </w:p>
    <w:p w:rsidR="00C240CC" w:rsidRDefault="00C240CC" w:rsidP="00C240CC">
      <w:pPr>
        <w:spacing w:after="0"/>
        <w:rPr>
          <w:b/>
        </w:rPr>
      </w:pPr>
      <w:r>
        <w:t>Байгуловского  сельского</w:t>
      </w:r>
      <w:r>
        <w:rPr>
          <w:b/>
        </w:rPr>
        <w:t xml:space="preserve"> </w:t>
      </w:r>
      <w:r>
        <w:t xml:space="preserve">поселения </w:t>
      </w:r>
    </w:p>
    <w:p w:rsidR="00C240CC" w:rsidRDefault="00C240CC" w:rsidP="00C240CC">
      <w:pPr>
        <w:spacing w:after="0"/>
      </w:pPr>
      <w:r>
        <w:t>Козловского  района Чувашской Республики</w:t>
      </w:r>
    </w:p>
    <w:p w:rsidR="00C240CC" w:rsidRDefault="00C240CC" w:rsidP="00C240CC">
      <w:pPr>
        <w:spacing w:after="0"/>
      </w:pPr>
      <w:r>
        <w:rPr>
          <w:color w:val="000000"/>
        </w:rPr>
        <w:t>от 29.09.2017  №53/4</w:t>
      </w:r>
    </w:p>
    <w:p w:rsidR="00C240CC" w:rsidRDefault="00C240CC" w:rsidP="00C240CC"/>
    <w:p w:rsidR="00C240CC" w:rsidRDefault="00C240CC" w:rsidP="00C240CC">
      <w:pPr>
        <w:shd w:val="clear" w:color="auto" w:fill="FFFFFF"/>
        <w:rPr>
          <w:rFonts w:ascii="yandex-sans" w:hAnsi="yandex-sans"/>
          <w:color w:val="000000"/>
        </w:rPr>
      </w:pPr>
    </w:p>
    <w:p w:rsidR="00C240CC" w:rsidRDefault="00C240CC" w:rsidP="00C240CC">
      <w:pPr>
        <w:ind w:firstLine="709"/>
        <w:jc w:val="both"/>
        <w:rPr>
          <w:rFonts w:ascii="Times New Roman" w:hAnsi="Times New Roman"/>
        </w:rPr>
      </w:pPr>
      <w:proofErr w:type="gramStart"/>
      <w:r>
        <w:t>В соответствии со статьей 33 Градостроительного кодекса Российской Федерации, статьей 14 Федерального закона от 6 октября 2003 года № 131-ФЗ «Об общих принципах местного самоуправления в Российской Федерации», Законом Чувашской Республики «О регулировании градостроительной деятельности в Чувашской Республике», статьей 32 Правил землепользования и застройки Байгуловского  сельского</w:t>
      </w:r>
      <w:r>
        <w:rPr>
          <w:b/>
        </w:rPr>
        <w:t xml:space="preserve"> </w:t>
      </w:r>
      <w:r>
        <w:t>поселения Козловского района Чувашской Республики,</w:t>
      </w:r>
      <w:r>
        <w:rPr>
          <w:b/>
        </w:rPr>
        <w:t xml:space="preserve"> </w:t>
      </w:r>
      <w:r>
        <w:t>утвержденных решением Собрания депутатов Байгуловского  сельского</w:t>
      </w:r>
      <w:r>
        <w:rPr>
          <w:b/>
        </w:rPr>
        <w:t xml:space="preserve"> </w:t>
      </w:r>
      <w:r>
        <w:t>поселения Козловского района Чувашской</w:t>
      </w:r>
      <w:proofErr w:type="gramEnd"/>
      <w:r>
        <w:t xml:space="preserve"> Республики от 29.09.2017 №53/4, </w:t>
      </w:r>
      <w:r>
        <w:rPr>
          <w:color w:val="2D2D2D"/>
          <w:spacing w:val="2"/>
        </w:rPr>
        <w:t>администрация Байгуловского сельского  поселения Козловского района Чувашской Республики постановляет:</w:t>
      </w:r>
    </w:p>
    <w:p w:rsidR="00C240CC" w:rsidRDefault="00C240CC" w:rsidP="00C240CC">
      <w:pPr>
        <w:autoSpaceDE w:val="0"/>
        <w:autoSpaceDN w:val="0"/>
        <w:ind w:firstLine="709"/>
        <w:jc w:val="both"/>
      </w:pPr>
      <w:r>
        <w:t xml:space="preserve">1. В целях совершенствования порядка регулирования землепользования и застройки на территории </w:t>
      </w:r>
      <w:r>
        <w:rPr>
          <w:color w:val="2D2D2D"/>
          <w:spacing w:val="2"/>
        </w:rPr>
        <w:t xml:space="preserve">Байгуловского сельского  </w:t>
      </w:r>
      <w:r>
        <w:t>поселения Козловского района Чувашской Республики подготовить проект внесения изменений в Правила землепользования и застройки Байгуловского сельского поселения Козловского района в срок до 11.01.2022 года, в части:</w:t>
      </w:r>
    </w:p>
    <w:p w:rsidR="00C240CC" w:rsidRDefault="00C240CC" w:rsidP="00C240CC">
      <w:pPr>
        <w:autoSpaceDE w:val="0"/>
        <w:autoSpaceDN w:val="0"/>
        <w:ind w:firstLine="709"/>
        <w:jc w:val="both"/>
      </w:pPr>
      <w:r>
        <w:t>1.1 отнесения земельного участка  сельскохозяйственного назначения с кадастровым  номером 21:12:030101:901 (площадью 29 589 кв</w:t>
      </w:r>
      <w:proofErr w:type="gramStart"/>
      <w:r>
        <w:t>.м</w:t>
      </w:r>
      <w:proofErr w:type="gramEnd"/>
      <w:r>
        <w:t xml:space="preserve">), в границах территориальной зоны сельскохозяйственного использования из функциональной зоны "Сельскохозяйственные угодья в составе земель сельскохозяйственного назначения (СХ-1)» в  </w:t>
      </w:r>
      <w:r>
        <w:rPr>
          <w:bCs/>
        </w:rPr>
        <w:t>функциональную зону «Для сельскохозяйственного производства в составе земель сельскохозяйственного назначения» (СХ-2)».</w:t>
      </w:r>
      <w:r>
        <w:t xml:space="preserve"> </w:t>
      </w:r>
    </w:p>
    <w:p w:rsidR="00C240CC" w:rsidRDefault="00C240CC" w:rsidP="00C240CC">
      <w:pPr>
        <w:autoSpaceDE w:val="0"/>
        <w:autoSpaceDN w:val="0"/>
        <w:ind w:firstLine="709"/>
        <w:jc w:val="both"/>
      </w:pPr>
      <w:r>
        <w:t>1.2.  отнесения земельного участка  сельскохозяйственного назначения с кадастровым  номером 21:12:030101:902 (площадью 40 000 кв</w:t>
      </w:r>
      <w:proofErr w:type="gramStart"/>
      <w:r>
        <w:t>.м</w:t>
      </w:r>
      <w:proofErr w:type="gramEnd"/>
      <w:r>
        <w:t xml:space="preserve">), в границах территориальной зоны сельскохозяйственного использования из функциональной зоны "Сельскохозяйственные угодья в составе земель сельскохозяйственного назначения (СХ-1)» в  </w:t>
      </w:r>
      <w:r>
        <w:rPr>
          <w:bCs/>
        </w:rPr>
        <w:t xml:space="preserve">функциональную зону «Для </w:t>
      </w:r>
      <w:r>
        <w:rPr>
          <w:bCs/>
        </w:rPr>
        <w:lastRenderedPageBreak/>
        <w:t>сельскохозяйственного производства в составе земель сельскохозяйственного назначения» (СХ-2)».</w:t>
      </w:r>
    </w:p>
    <w:p w:rsidR="00C240CC" w:rsidRDefault="00C240CC" w:rsidP="00C240CC">
      <w:pPr>
        <w:autoSpaceDE w:val="0"/>
        <w:autoSpaceDN w:val="0"/>
        <w:ind w:firstLine="709"/>
        <w:jc w:val="both"/>
      </w:pPr>
      <w:r>
        <w:t>1.3.  изменения картографической части Правил – внесения изменений в карту градостроительного зонирования и зон с особым использованием территорий   Правил.</w:t>
      </w:r>
    </w:p>
    <w:p w:rsidR="00C240CC" w:rsidRDefault="00C240CC" w:rsidP="00C240CC">
      <w:pPr>
        <w:ind w:firstLine="709"/>
        <w:jc w:val="both"/>
      </w:pPr>
      <w:r>
        <w:t xml:space="preserve">2. Опубликовать данное постановление в порядке, установленном для официального опубликования муниципальных правовых актов, иной официальной информации и </w:t>
      </w:r>
      <w:proofErr w:type="gramStart"/>
      <w:r>
        <w:t>разместить</w:t>
      </w:r>
      <w:proofErr w:type="gramEnd"/>
      <w:r>
        <w:t xml:space="preserve"> соответствующее сообщение на официальном сайте администрации </w:t>
      </w:r>
      <w:r>
        <w:rPr>
          <w:color w:val="2D2D2D"/>
          <w:spacing w:val="2"/>
        </w:rPr>
        <w:t xml:space="preserve">Байгуловского сельского  </w:t>
      </w:r>
      <w:r>
        <w:t xml:space="preserve">поселения Козловского района Чувашской Республики. </w:t>
      </w:r>
    </w:p>
    <w:p w:rsidR="00C240CC" w:rsidRDefault="00C240CC" w:rsidP="00C240CC">
      <w:pPr>
        <w:ind w:firstLine="709"/>
      </w:pPr>
      <w:r>
        <w:t xml:space="preserve">3. Настоящее постановление вступает в силу с момента его подписания. </w:t>
      </w:r>
    </w:p>
    <w:p w:rsidR="00C240CC" w:rsidRDefault="00C240CC" w:rsidP="00C240CC">
      <w:pPr>
        <w:ind w:firstLine="709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C240CC" w:rsidRDefault="00C240CC" w:rsidP="00C240CC">
      <w:pPr>
        <w:jc w:val="both"/>
      </w:pPr>
    </w:p>
    <w:p w:rsidR="00C240CC" w:rsidRDefault="00C240CC" w:rsidP="00C240CC">
      <w:pPr>
        <w:jc w:val="both"/>
      </w:pPr>
    </w:p>
    <w:p w:rsidR="00C240CC" w:rsidRDefault="00C240CC" w:rsidP="00C240CC">
      <w:pPr>
        <w:jc w:val="both"/>
        <w:rPr>
          <w:b/>
        </w:rPr>
      </w:pPr>
      <w:r>
        <w:t xml:space="preserve">Глава Байгуловского  </w:t>
      </w:r>
      <w:proofErr w:type="gramStart"/>
      <w:r>
        <w:t>сельского</w:t>
      </w:r>
      <w:proofErr w:type="gramEnd"/>
      <w:r>
        <w:rPr>
          <w:b/>
        </w:rPr>
        <w:t xml:space="preserve"> </w:t>
      </w:r>
    </w:p>
    <w:p w:rsidR="00C240CC" w:rsidRDefault="00C240CC" w:rsidP="00C240CC">
      <w:pPr>
        <w:jc w:val="both"/>
      </w:pPr>
      <w:r>
        <w:t>поселения Козловского   района                                                                            В.А. Хлебников</w:t>
      </w:r>
    </w:p>
    <w:p w:rsidR="00D93931" w:rsidRDefault="00D93931"/>
    <w:sectPr w:rsidR="00D93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C240CC"/>
    <w:rsid w:val="0032123C"/>
    <w:rsid w:val="00C240CC"/>
    <w:rsid w:val="00D93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4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40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4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480</Words>
  <Characters>2738</Characters>
  <Application>Microsoft Office Word</Application>
  <DocSecurity>0</DocSecurity>
  <Lines>22</Lines>
  <Paragraphs>6</Paragraphs>
  <ScaleCrop>false</ScaleCrop>
  <Company/>
  <LinksUpToDate>false</LinksUpToDate>
  <CharactersWithSpaces>3212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Байгулово</dc:creator>
  <cp:lastModifiedBy>Байгулово</cp:lastModifiedBy>
  <cp:revision>4</cp:revision>
  <cp:lastPrinted>2021-12-21T11:38:00Z</cp:lastPrinted>
  <dcterms:created xsi:type="dcterms:W3CDTF">2021-12-21T11:37:00Z</dcterms:created>
  <dcterms:modified xsi:type="dcterms:W3CDTF">2021-12-21T11:38:00Z</dcterms:modified>
</cp:coreProperties>
</file>