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615D07" w:rsidRPr="004D3533" w:rsidTr="00615D07">
        <w:trPr>
          <w:cantSplit/>
          <w:trHeight w:val="362"/>
        </w:trPr>
        <w:tc>
          <w:tcPr>
            <w:tcW w:w="4161" w:type="dxa"/>
            <w:hideMark/>
          </w:tcPr>
          <w:p w:rsidR="00615D07" w:rsidRPr="004D3533" w:rsidRDefault="00615D07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4D3533">
              <w:rPr>
                <w:rFonts w:ascii="Times New Roman" w:hAnsi="Times New Roman" w:cs="Times New Roman"/>
                <w:bCs/>
                <w:color w:val="000000"/>
              </w:rPr>
              <w:t>ЧÃВАШ РЕСПУБЛИКИ</w:t>
            </w:r>
          </w:p>
          <w:p w:rsidR="00615D07" w:rsidRPr="004D3533" w:rsidRDefault="00615D07">
            <w:pPr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D3533">
              <w:rPr>
                <w:rFonts w:ascii="Times New Roman" w:hAnsi="Times New Roman" w:cs="Times New Roman"/>
                <w:color w:val="000000"/>
              </w:rPr>
              <w:t xml:space="preserve">КУСЛАВККА РАЙОНЕ </w:t>
            </w:r>
          </w:p>
        </w:tc>
        <w:tc>
          <w:tcPr>
            <w:tcW w:w="1225" w:type="dxa"/>
            <w:vMerge w:val="restart"/>
            <w:hideMark/>
          </w:tcPr>
          <w:p w:rsidR="00615D07" w:rsidRPr="004D3533" w:rsidRDefault="00615D0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D3533">
              <w:rPr>
                <w:rFonts w:ascii="Times New Roman" w:hAnsi="Times New Roman" w:cs="Times New Roman"/>
                <w:noProof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159385</wp:posOffset>
                  </wp:positionV>
                  <wp:extent cx="718185" cy="718185"/>
                  <wp:effectExtent l="1905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18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  <w:hideMark/>
          </w:tcPr>
          <w:p w:rsidR="00615D07" w:rsidRPr="004D3533" w:rsidRDefault="00615D0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r w:rsidRPr="004D3533">
              <w:rPr>
                <w:rFonts w:ascii="Times New Roman" w:hAnsi="Times New Roman" w:cs="Times New Roman"/>
                <w:bCs/>
                <w:color w:val="000000"/>
              </w:rPr>
              <w:t>ЧУВАШСКАЯ РЕСПУБЛИКА</w:t>
            </w:r>
            <w:r w:rsidRPr="004D3533">
              <w:rPr>
                <w:rStyle w:val="a7"/>
                <w:rFonts w:ascii="Times New Roman" w:hAnsi="Times New Roman" w:cs="Times New Roman"/>
                <w:bCs w:val="0"/>
                <w:color w:val="000000"/>
              </w:rPr>
              <w:t xml:space="preserve"> </w:t>
            </w:r>
          </w:p>
          <w:p w:rsidR="00615D07" w:rsidRPr="004D3533" w:rsidRDefault="00615D07">
            <w:pPr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D3533">
              <w:rPr>
                <w:rFonts w:ascii="Times New Roman" w:hAnsi="Times New Roman" w:cs="Times New Roman"/>
                <w:bCs/>
                <w:color w:val="000000"/>
              </w:rPr>
              <w:t>КОЗЛОВСКИЙ РАЙОН</w:t>
            </w:r>
            <w:r w:rsidRPr="004D35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15D07" w:rsidRPr="004D3533" w:rsidTr="00615D07">
        <w:trPr>
          <w:cantSplit/>
          <w:trHeight w:val="1725"/>
        </w:trPr>
        <w:tc>
          <w:tcPr>
            <w:tcW w:w="4161" w:type="dxa"/>
          </w:tcPr>
          <w:p w:rsidR="00615D07" w:rsidRPr="004D3533" w:rsidRDefault="00615D07" w:rsidP="0053193D">
            <w:pPr>
              <w:pStyle w:val="3"/>
              <w:numPr>
                <w:ilvl w:val="2"/>
                <w:numId w:val="1"/>
              </w:numPr>
              <w:spacing w:before="80" w:after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4D3533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         КУСНАР   ЯЛ</w:t>
            </w:r>
          </w:p>
          <w:p w:rsidR="00615D07" w:rsidRPr="004D3533" w:rsidRDefault="00615D0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4D3533">
              <w:rPr>
                <w:rFonts w:ascii="Times New Roman" w:hAnsi="Times New Roman" w:cs="Times New Roman"/>
                <w:bCs/>
                <w:color w:val="000000"/>
              </w:rPr>
              <w:t>ПОСЕЛЕНИЙЕН ДЕПУТАТСЕН ПУХÃВĔ</w:t>
            </w:r>
            <w:r w:rsidRPr="004D3533">
              <w:rPr>
                <w:rStyle w:val="a7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</w:p>
          <w:p w:rsidR="00615D07" w:rsidRPr="004D3533" w:rsidRDefault="00615D07">
            <w:pPr>
              <w:rPr>
                <w:rFonts w:ascii="Times New Roman" w:hAnsi="Times New Roman" w:cs="Times New Roman"/>
              </w:rPr>
            </w:pPr>
          </w:p>
          <w:p w:rsidR="00615D07" w:rsidRPr="004D3533" w:rsidRDefault="00615D07" w:rsidP="0053193D">
            <w:pPr>
              <w:pStyle w:val="2"/>
              <w:numPr>
                <w:ilvl w:val="1"/>
                <w:numId w:val="1"/>
              </w:numPr>
              <w:spacing w:line="192" w:lineRule="auto"/>
              <w:rPr>
                <w:sz w:val="22"/>
                <w:szCs w:val="22"/>
              </w:rPr>
            </w:pPr>
            <w:r w:rsidRPr="004D3533">
              <w:rPr>
                <w:sz w:val="22"/>
                <w:szCs w:val="22"/>
              </w:rPr>
              <w:t xml:space="preserve">                           ЙЫШÃНУ</w:t>
            </w:r>
          </w:p>
          <w:p w:rsidR="00615D07" w:rsidRPr="004D3533" w:rsidRDefault="00615D07">
            <w:pPr>
              <w:rPr>
                <w:rFonts w:ascii="Times New Roman" w:hAnsi="Times New Roman" w:cs="Times New Roman"/>
              </w:rPr>
            </w:pPr>
          </w:p>
          <w:p w:rsidR="00615D07" w:rsidRPr="004D3533" w:rsidRDefault="00615D07">
            <w:pPr>
              <w:pStyle w:val="a6"/>
              <w:ind w:right="-3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35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от «04» мая 2021 г.   № 30/3</w:t>
            </w:r>
          </w:p>
          <w:p w:rsidR="00615D07" w:rsidRPr="004D3533" w:rsidRDefault="00615D0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4D3533">
              <w:rPr>
                <w:rFonts w:ascii="Times New Roman" w:hAnsi="Times New Roman" w:cs="Times New Roman"/>
                <w:color w:val="000000"/>
              </w:rPr>
              <w:t>Куснар ялĕ</w:t>
            </w:r>
          </w:p>
        </w:tc>
        <w:tc>
          <w:tcPr>
            <w:tcW w:w="1225" w:type="dxa"/>
            <w:vMerge/>
            <w:vAlign w:val="center"/>
            <w:hideMark/>
          </w:tcPr>
          <w:p w:rsidR="00615D07" w:rsidRPr="004D3533" w:rsidRDefault="00615D07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84" w:type="dxa"/>
          </w:tcPr>
          <w:p w:rsidR="00615D07" w:rsidRPr="004D3533" w:rsidRDefault="00615D07">
            <w:pPr>
              <w:spacing w:before="8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r w:rsidRPr="004D3533">
              <w:rPr>
                <w:rFonts w:ascii="Times New Roman" w:hAnsi="Times New Roman" w:cs="Times New Roman"/>
                <w:bCs/>
                <w:color w:val="000000"/>
              </w:rPr>
              <w:t xml:space="preserve">СОБРАНИЕ ДЕПУТАТОВ </w:t>
            </w:r>
          </w:p>
          <w:p w:rsidR="00615D07" w:rsidRPr="004D3533" w:rsidRDefault="00615D0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4D3533">
              <w:rPr>
                <w:rFonts w:ascii="Times New Roman" w:hAnsi="Times New Roman" w:cs="Times New Roman"/>
                <w:bCs/>
                <w:color w:val="000000"/>
              </w:rPr>
              <w:t>БАЙГУЛОВСКОГО СЕЛЬСКОГО ПОСЕЛЕНИЯ</w:t>
            </w:r>
            <w:r w:rsidRPr="004D35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15D07" w:rsidRPr="004D3533" w:rsidRDefault="00615D07">
            <w:pPr>
              <w:rPr>
                <w:rFonts w:ascii="Times New Roman" w:hAnsi="Times New Roman" w:cs="Times New Roman"/>
              </w:rPr>
            </w:pPr>
          </w:p>
          <w:p w:rsidR="00615D07" w:rsidRPr="004D3533" w:rsidRDefault="00615D07" w:rsidP="0053193D">
            <w:pPr>
              <w:pStyle w:val="2"/>
              <w:numPr>
                <w:ilvl w:val="1"/>
                <w:numId w:val="1"/>
              </w:numPr>
              <w:spacing w:line="192" w:lineRule="auto"/>
              <w:rPr>
                <w:sz w:val="22"/>
                <w:szCs w:val="22"/>
              </w:rPr>
            </w:pPr>
            <w:r w:rsidRPr="004D3533">
              <w:rPr>
                <w:sz w:val="22"/>
                <w:szCs w:val="22"/>
              </w:rPr>
              <w:t xml:space="preserve">                         РЕШЕНИЕ</w:t>
            </w:r>
          </w:p>
          <w:p w:rsidR="00615D07" w:rsidRPr="004D3533" w:rsidRDefault="00615D07">
            <w:pPr>
              <w:pStyle w:val="a5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5D07" w:rsidRPr="004D3533" w:rsidRDefault="00615D07">
            <w:pPr>
              <w:jc w:val="center"/>
              <w:rPr>
                <w:rFonts w:ascii="Times New Roman" w:hAnsi="Times New Roman" w:cs="Times New Roman"/>
              </w:rPr>
            </w:pPr>
            <w:r w:rsidRPr="004D3533">
              <w:rPr>
                <w:rFonts w:ascii="Times New Roman" w:hAnsi="Times New Roman" w:cs="Times New Roman"/>
              </w:rPr>
              <w:t>от  «04» мая 2021 г.    №  30/3</w:t>
            </w:r>
          </w:p>
          <w:p w:rsidR="00615D07" w:rsidRPr="004D3533" w:rsidRDefault="00615D0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D3533">
              <w:rPr>
                <w:rFonts w:ascii="Times New Roman" w:hAnsi="Times New Roman" w:cs="Times New Roman"/>
              </w:rPr>
              <w:t>с. Байгулово</w:t>
            </w:r>
          </w:p>
        </w:tc>
      </w:tr>
    </w:tbl>
    <w:p w:rsidR="00615D07" w:rsidRPr="004D3533" w:rsidRDefault="00615D07" w:rsidP="00615D07">
      <w:pPr>
        <w:pStyle w:val="1"/>
        <w:numPr>
          <w:ilvl w:val="0"/>
          <w:numId w:val="1"/>
        </w:numPr>
        <w:ind w:left="3984"/>
        <w:rPr>
          <w:rFonts w:ascii="Times New Roman" w:hAnsi="Times New Roman"/>
          <w:b w:val="0"/>
          <w:bCs/>
          <w:i w:val="0"/>
          <w:sz w:val="24"/>
          <w:szCs w:val="24"/>
        </w:rPr>
      </w:pPr>
      <w:r w:rsidRPr="004D3533">
        <w:rPr>
          <w:rFonts w:ascii="Times New Roman" w:hAnsi="Times New Roman"/>
          <w:iCs/>
          <w:szCs w:val="22"/>
        </w:rPr>
        <w:t xml:space="preserve">         </w:t>
      </w:r>
      <w:proofErr w:type="gramStart"/>
      <w:r w:rsidRPr="004D3533">
        <w:rPr>
          <w:rFonts w:ascii="Times New Roman" w:hAnsi="Times New Roman"/>
          <w:b w:val="0"/>
          <w:bCs/>
          <w:i w:val="0"/>
          <w:sz w:val="24"/>
          <w:szCs w:val="24"/>
        </w:rPr>
        <w:t>13</w:t>
      </w:r>
      <w:r w:rsidRPr="004D3533">
        <w:rPr>
          <w:rFonts w:ascii="Times New Roman" w:hAnsi="Times New Roman"/>
          <w:i w:val="0"/>
          <w:sz w:val="24"/>
          <w:szCs w:val="24"/>
        </w:rPr>
        <w:t xml:space="preserve">  </w:t>
      </w:r>
      <w:r w:rsidRPr="004D3533">
        <w:rPr>
          <w:rFonts w:ascii="Times New Roman" w:hAnsi="Times New Roman"/>
          <w:b w:val="0"/>
          <w:bCs/>
          <w:i w:val="0"/>
          <w:sz w:val="24"/>
          <w:szCs w:val="24"/>
        </w:rPr>
        <w:t>заседание</w:t>
      </w:r>
      <w:proofErr w:type="gramEnd"/>
      <w:r w:rsidRPr="004D3533">
        <w:rPr>
          <w:rFonts w:ascii="Times New Roman" w:hAnsi="Times New Roman"/>
          <w:b w:val="0"/>
          <w:bCs/>
          <w:i w:val="0"/>
          <w:sz w:val="24"/>
          <w:szCs w:val="24"/>
        </w:rPr>
        <w:t xml:space="preserve">    4 созыва</w:t>
      </w:r>
    </w:p>
    <w:p w:rsidR="00615D07" w:rsidRPr="004D3533" w:rsidRDefault="00615D07" w:rsidP="00615D0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615D07" w:rsidRPr="004D3533" w:rsidTr="00615D07">
        <w:tc>
          <w:tcPr>
            <w:tcW w:w="5328" w:type="dxa"/>
            <w:hideMark/>
          </w:tcPr>
          <w:p w:rsidR="00615D07" w:rsidRPr="004D3533" w:rsidRDefault="00615D07">
            <w:pPr>
              <w:suppressAutoHyphens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53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 рассрочки по договорам купли-продажи земельных участков, находящихся в муниципальной собственности Байгуловского сельского поселения Козловского района Чувашской Республики, собственникам зданий, строений, сооружений либо помещений в них, расположенных на таких земельных участках </w:t>
            </w:r>
          </w:p>
        </w:tc>
        <w:tc>
          <w:tcPr>
            <w:tcW w:w="4500" w:type="dxa"/>
          </w:tcPr>
          <w:p w:rsidR="00615D07" w:rsidRPr="004D3533" w:rsidRDefault="00615D07" w:rsidP="00615D07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4D3533">
          <w:rPr>
            <w:rStyle w:val="a3"/>
            <w:rFonts w:ascii="Times New Roman" w:hAnsi="Times New Roman" w:cs="Times New Roman"/>
            <w:sz w:val="24"/>
            <w:szCs w:val="24"/>
          </w:rPr>
          <w:t>статьей 39.20</w:t>
        </w:r>
      </w:hyperlink>
      <w:r w:rsidRPr="004D3533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от 25.10.2001 N 136-ФЗ, Федеральным </w:t>
      </w:r>
      <w:hyperlink r:id="rId7" w:history="1">
        <w:r w:rsidRPr="004D3533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D3533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на основании </w:t>
      </w:r>
      <w:hyperlink r:id="rId8" w:history="1">
        <w:r w:rsidRPr="004D3533">
          <w:rPr>
            <w:rStyle w:val="a3"/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4D3533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23.07.2020 N 413 "Об утверждении Порядка предоставления рассрочки платежа по договорам купли-продажи земельных участков, находящихся в государственной Чувашской Республики, собственникам зданий, строений, сооружений либо помещений в них, расположенных на таких земельных участках" Собрание депутатов Байгуловского сельского поселения Козловского района решило: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9" w:anchor="p33" w:history="1">
        <w:r w:rsidRPr="004D3533">
          <w:rPr>
            <w:rStyle w:val="a3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4D3533">
        <w:rPr>
          <w:rFonts w:ascii="Times New Roman" w:hAnsi="Times New Roman" w:cs="Times New Roman"/>
          <w:sz w:val="24"/>
          <w:szCs w:val="24"/>
        </w:rPr>
        <w:t xml:space="preserve"> предоставления рассрочки платежа по договорам купли-продажи земельных участков, находящихся в муниципальной собственности Байгуловского сельского поселения Козловского района Чувашской Республики, собственникам зданий, строений, сооружений либо помещений в них, расположенных на таких земельных участках.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 в периодическом печатном издании «Козловский вестник».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  <w:proofErr w:type="spellStart"/>
      <w:r w:rsidRPr="004D3533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</w:p>
    <w:p w:rsidR="00615D07" w:rsidRPr="004D3533" w:rsidRDefault="009439C0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r w:rsidR="00615D07" w:rsidRPr="004D3533">
        <w:rPr>
          <w:rFonts w:ascii="Times New Roman" w:hAnsi="Times New Roman" w:cs="Times New Roman"/>
          <w:sz w:val="24"/>
          <w:szCs w:val="24"/>
        </w:rPr>
        <w:t>поселения</w:t>
      </w:r>
      <w:proofErr w:type="spellEnd"/>
      <w:r w:rsidR="00615D07" w:rsidRPr="004D3533">
        <w:rPr>
          <w:rFonts w:ascii="Times New Roman" w:hAnsi="Times New Roman" w:cs="Times New Roman"/>
          <w:sz w:val="24"/>
          <w:szCs w:val="24"/>
        </w:rPr>
        <w:t xml:space="preserve">  Козловского</w:t>
      </w:r>
      <w:proofErr w:type="gramEnd"/>
      <w:r w:rsidR="00615D07" w:rsidRPr="004D3533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</w:t>
      </w:r>
      <w:proofErr w:type="spellStart"/>
      <w:r w:rsidR="00615D07" w:rsidRPr="004D3533">
        <w:rPr>
          <w:rFonts w:ascii="Times New Roman" w:hAnsi="Times New Roman" w:cs="Times New Roman"/>
          <w:sz w:val="24"/>
          <w:szCs w:val="24"/>
        </w:rPr>
        <w:t>Э.Н.Архипова</w:t>
      </w:r>
      <w:proofErr w:type="spellEnd"/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615D07" w:rsidRPr="004D3533" w:rsidRDefault="009439C0" w:rsidP="00615D07">
      <w:pPr>
        <w:ind w:firstLine="56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bookmarkStart w:id="0" w:name="_GoBack"/>
      <w:bookmarkEnd w:id="0"/>
      <w:r w:rsidR="00615D07" w:rsidRPr="004D3533">
        <w:rPr>
          <w:rFonts w:ascii="Times New Roman" w:hAnsi="Times New Roman" w:cs="Times New Roman"/>
        </w:rPr>
        <w:t>риложение</w:t>
      </w:r>
    </w:p>
    <w:p w:rsidR="00615D07" w:rsidRPr="004D3533" w:rsidRDefault="00615D07" w:rsidP="00615D07">
      <w:pPr>
        <w:ind w:firstLine="561"/>
        <w:jc w:val="right"/>
        <w:rPr>
          <w:rFonts w:ascii="Times New Roman" w:hAnsi="Times New Roman" w:cs="Times New Roman"/>
        </w:rPr>
      </w:pPr>
      <w:r w:rsidRPr="004D3533">
        <w:rPr>
          <w:rFonts w:ascii="Times New Roman" w:hAnsi="Times New Roman" w:cs="Times New Roman"/>
        </w:rPr>
        <w:t>к решению Собрания депутатов</w:t>
      </w:r>
    </w:p>
    <w:p w:rsidR="00615D07" w:rsidRPr="004D3533" w:rsidRDefault="00615D07" w:rsidP="00615D07">
      <w:pPr>
        <w:ind w:firstLine="561"/>
        <w:jc w:val="right"/>
        <w:rPr>
          <w:rFonts w:ascii="Times New Roman" w:hAnsi="Times New Roman" w:cs="Times New Roman"/>
        </w:rPr>
      </w:pPr>
      <w:r w:rsidRPr="004D3533">
        <w:rPr>
          <w:rFonts w:ascii="Times New Roman" w:hAnsi="Times New Roman" w:cs="Times New Roman"/>
        </w:rPr>
        <w:t xml:space="preserve">Байгуловского сельского поселения </w:t>
      </w:r>
    </w:p>
    <w:p w:rsidR="00615D07" w:rsidRPr="004D3533" w:rsidRDefault="00615D07" w:rsidP="00615D07">
      <w:pPr>
        <w:ind w:firstLine="561"/>
        <w:jc w:val="right"/>
        <w:rPr>
          <w:rFonts w:ascii="Times New Roman" w:hAnsi="Times New Roman" w:cs="Times New Roman"/>
        </w:rPr>
      </w:pPr>
      <w:r w:rsidRPr="004D3533">
        <w:rPr>
          <w:rFonts w:ascii="Times New Roman" w:hAnsi="Times New Roman" w:cs="Times New Roman"/>
        </w:rPr>
        <w:t>от 04.05.2021 № 30/3</w:t>
      </w:r>
    </w:p>
    <w:p w:rsidR="00615D07" w:rsidRPr="004D3533" w:rsidRDefault="00615D07" w:rsidP="00615D07">
      <w:pPr>
        <w:ind w:firstLine="561"/>
        <w:jc w:val="right"/>
        <w:rPr>
          <w:rFonts w:ascii="Times New Roman" w:hAnsi="Times New Roman" w:cs="Times New Roman"/>
        </w:rPr>
      </w:pPr>
      <w:r w:rsidRPr="004D3533">
        <w:rPr>
          <w:rFonts w:ascii="Times New Roman" w:hAnsi="Times New Roman" w:cs="Times New Roman"/>
        </w:rPr>
        <w:t> </w:t>
      </w:r>
    </w:p>
    <w:p w:rsidR="00615D07" w:rsidRPr="004D3533" w:rsidRDefault="00615D07" w:rsidP="00615D07">
      <w:pPr>
        <w:ind w:firstLine="561"/>
        <w:jc w:val="center"/>
        <w:rPr>
          <w:rFonts w:ascii="Times New Roman" w:hAnsi="Times New Roman" w:cs="Times New Roman"/>
          <w:sz w:val="16"/>
          <w:szCs w:val="16"/>
        </w:rPr>
      </w:pPr>
      <w:bookmarkStart w:id="1" w:name="p33"/>
      <w:bookmarkEnd w:id="1"/>
      <w:r w:rsidRPr="004D3533">
        <w:rPr>
          <w:rFonts w:ascii="Times New Roman" w:hAnsi="Times New Roman" w:cs="Times New Roman"/>
          <w:sz w:val="16"/>
          <w:szCs w:val="16"/>
        </w:rPr>
        <w:t>ПОРЯДОК</w:t>
      </w:r>
    </w:p>
    <w:p w:rsidR="00615D07" w:rsidRPr="004D3533" w:rsidRDefault="00615D07" w:rsidP="00615D07">
      <w:pPr>
        <w:ind w:firstLine="561"/>
        <w:jc w:val="center"/>
        <w:rPr>
          <w:rFonts w:ascii="Times New Roman" w:hAnsi="Times New Roman" w:cs="Times New Roman"/>
          <w:sz w:val="16"/>
          <w:szCs w:val="16"/>
        </w:rPr>
      </w:pPr>
      <w:r w:rsidRPr="004D3533">
        <w:rPr>
          <w:rFonts w:ascii="Times New Roman" w:hAnsi="Times New Roman" w:cs="Times New Roman"/>
          <w:sz w:val="16"/>
          <w:szCs w:val="16"/>
        </w:rPr>
        <w:t>ПРЕДОСТАВЛЕНИЯ РАССРОЧКИ ПЛАТЕЖА ПО ДОГОВОРАМ</w:t>
      </w:r>
    </w:p>
    <w:p w:rsidR="00615D07" w:rsidRPr="004D3533" w:rsidRDefault="00615D07" w:rsidP="00615D07">
      <w:pPr>
        <w:ind w:firstLine="561"/>
        <w:jc w:val="center"/>
        <w:rPr>
          <w:rFonts w:ascii="Times New Roman" w:hAnsi="Times New Roman" w:cs="Times New Roman"/>
          <w:sz w:val="16"/>
          <w:szCs w:val="16"/>
        </w:rPr>
      </w:pPr>
      <w:r w:rsidRPr="004D3533">
        <w:rPr>
          <w:rFonts w:ascii="Times New Roman" w:hAnsi="Times New Roman" w:cs="Times New Roman"/>
          <w:sz w:val="16"/>
          <w:szCs w:val="16"/>
        </w:rPr>
        <w:t>КУПЛИ-ПРОДАЖИ ЗЕМЕЛЬНЫХ УЧАСТКОВ, НАХОДЯЩИХСЯ</w:t>
      </w:r>
    </w:p>
    <w:p w:rsidR="00615D07" w:rsidRPr="004D3533" w:rsidRDefault="00615D07" w:rsidP="00615D07">
      <w:pPr>
        <w:ind w:firstLine="561"/>
        <w:jc w:val="center"/>
        <w:rPr>
          <w:rFonts w:ascii="Times New Roman" w:hAnsi="Times New Roman" w:cs="Times New Roman"/>
          <w:sz w:val="16"/>
          <w:szCs w:val="16"/>
        </w:rPr>
      </w:pPr>
      <w:r w:rsidRPr="004D3533">
        <w:rPr>
          <w:rFonts w:ascii="Times New Roman" w:hAnsi="Times New Roman" w:cs="Times New Roman"/>
          <w:sz w:val="16"/>
          <w:szCs w:val="16"/>
        </w:rPr>
        <w:t>В МУНИЦИПАЛЬНОЙ СОБСТВЕННОСТИ БАЙГУЛОВСКОГО СЕЛЬСКОГО ПОСЕЛЕНИЯ КОЗЛОВСКОГО РАЙОНА ЧУВАШСКОЙ РЕСПУБЛИКИ, СОБСТВЕННИКАМ ЗДАНИЙ, СТРОЕНИЙ, СООРУЖЕНИЙ ЛИБО ПОМЕЩЕНИЙ</w:t>
      </w:r>
    </w:p>
    <w:p w:rsidR="00615D07" w:rsidRPr="004D3533" w:rsidRDefault="00615D07" w:rsidP="00615D07">
      <w:pPr>
        <w:ind w:firstLine="561"/>
        <w:jc w:val="center"/>
        <w:rPr>
          <w:rFonts w:ascii="Times New Roman" w:hAnsi="Times New Roman" w:cs="Times New Roman"/>
          <w:sz w:val="16"/>
          <w:szCs w:val="16"/>
        </w:rPr>
      </w:pPr>
      <w:r w:rsidRPr="004D3533">
        <w:rPr>
          <w:rFonts w:ascii="Times New Roman" w:hAnsi="Times New Roman" w:cs="Times New Roman"/>
          <w:sz w:val="16"/>
          <w:szCs w:val="16"/>
        </w:rPr>
        <w:t>В НИХ, РАСПОЛОЖЕННЫХ НА ТАКИХ ЗЕМЕЛЬНЫХ УЧАСТКАХ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4D3533">
        <w:rPr>
          <w:rFonts w:ascii="Times New Roman" w:hAnsi="Times New Roman" w:cs="Times New Roman"/>
        </w:rPr>
        <w:t> 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порядок и условия предоставления рассрочки платежа по договорам купли-продажи земельных участков, находящихся в муниципальной собственности Байгуловского сельского поселения Козловского района Чувашской Республики, на которых расположены здания, строения, сооружения, собственникам таких зданий, строений, сооружений либо помещений в них (далее также соответственно - рассрочка, земельный участок) и распространяется на случаи продажи земельных участков без проведения торгов, предусмотренные </w:t>
      </w:r>
      <w:hyperlink r:id="rId10" w:history="1">
        <w:r w:rsidRPr="004D3533">
          <w:rPr>
            <w:rStyle w:val="a3"/>
            <w:rFonts w:ascii="Times New Roman" w:hAnsi="Times New Roman" w:cs="Times New Roman"/>
            <w:sz w:val="24"/>
            <w:szCs w:val="24"/>
          </w:rPr>
          <w:t>статьей 39.20</w:t>
        </w:r>
      </w:hyperlink>
      <w:r w:rsidRPr="004D3533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в соответствии с </w:t>
      </w:r>
      <w:hyperlink r:id="rId11" w:history="1">
        <w:r w:rsidRPr="004D3533">
          <w:rPr>
            <w:rStyle w:val="a3"/>
            <w:rFonts w:ascii="Times New Roman" w:hAnsi="Times New Roman" w:cs="Times New Roman"/>
            <w:sz w:val="24"/>
            <w:szCs w:val="24"/>
          </w:rPr>
          <w:t>подпунктом 6 пункта 2 статьи 39.3</w:t>
        </w:r>
      </w:hyperlink>
      <w:r w:rsidRPr="004D3533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2. Уполномоченным органом на принятие решения о предоставлении рассрочки, о досрочном прекращении рассрочки является администрация Байгуловского сельского поселения Козловского района Чувашской Республики (далее - уполномоченный орган).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3. Для целей настоящего Порядка используются следующие понятия: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заявитель - юридическое или физическое лицо, индивидуальный предприниматель, являющиеся собственниками здания, строения, сооружения либо помещений в них, обратившиеся в уполномоченный орган за предоставлением рассрочки;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платеж - оплата стоимости земельного участка, определенной договором купли-продажи земельного участка.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7"/>
      <w:bookmarkEnd w:id="2"/>
      <w:r w:rsidRPr="004D3533">
        <w:rPr>
          <w:rFonts w:ascii="Times New Roman" w:hAnsi="Times New Roman" w:cs="Times New Roman"/>
          <w:sz w:val="24"/>
          <w:szCs w:val="24"/>
        </w:rPr>
        <w:t>4. Рассрочка предоставляется заявителю, обратившемуся в уполномоченный орган с письменным ходатайством о предоставлении рассрочки платежа по договору купли-продажи земельного участка (далее - ходатайство), при условии: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8"/>
      <w:bookmarkEnd w:id="3"/>
      <w:r w:rsidRPr="004D3533">
        <w:rPr>
          <w:rFonts w:ascii="Times New Roman" w:hAnsi="Times New Roman" w:cs="Times New Roman"/>
          <w:sz w:val="24"/>
          <w:szCs w:val="24"/>
        </w:rPr>
        <w:t xml:space="preserve">- отсутствия задолженности по арендной плате за арендуемый земельный участок, оплате неустойки (штрафов, пеней) по договору аренды приобретаемого земельного участка, плате за фактическое пользование приобретаемым земельным участком и оплате </w:t>
      </w:r>
      <w:r w:rsidRPr="004D3533">
        <w:rPr>
          <w:rFonts w:ascii="Times New Roman" w:hAnsi="Times New Roman" w:cs="Times New Roman"/>
          <w:sz w:val="24"/>
          <w:szCs w:val="24"/>
        </w:rPr>
        <w:lastRenderedPageBreak/>
        <w:t>процентов за пользование чужими денежными средствами (в случае, если договор аренды земельного участка не заключался) на день подачи ходатайства;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- отсутствия оспаривания в суде результатов определения кадастровой стоимости приобретаемого земельного участка.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Проверку соблюдения условий, указанных в абзацах втором и третьем настоящего пункта, осуществляет уполномоченный орган в трехдневный срок со дня поступления ходатайства.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1"/>
      <w:bookmarkEnd w:id="4"/>
      <w:r w:rsidRPr="004D3533">
        <w:rPr>
          <w:rFonts w:ascii="Times New Roman" w:hAnsi="Times New Roman" w:cs="Times New Roman"/>
          <w:sz w:val="24"/>
          <w:szCs w:val="24"/>
        </w:rPr>
        <w:t>5. Рассрочка предоставляется на срок, не превышающий трех лет.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Внесение платежей при предоставлении рассрочки осуществляется заявителем поэтапно в соответствии с графиком платежей, включенным в решение о предоставлении рассрочки (далее - график платежей).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Первый платеж при предоставлении рассрочки должен составлять не менее 30 процентов от стоимости земельного участка, определенной договором купли-продажи земельного участка, и перечисляется в бюджет Байгуловского сельского поселения Козловского района Чувашской Республики в течение пяти рабочих дней со дня заключения договора купли-продажи земельного участка.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Последующие платежи при предоставлении рассрочки производятся равными долями ежемесячно до 20 числа (включительно) месяца начиная со второго месяца, следующего за месяцем, в котором подано ходатайство.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Заявитель вправе оплатить стоимость приобретаемого земельного участка досрочно или внести денежную сумму в счет последующих периодов внесения платежей.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 xml:space="preserve">6. На сумму платежа, по уплате которой принято решение о предоставлении рассрочки, производится начисление процентов за пользование бюджетными средствами в размере одной трети </w:t>
      </w:r>
      <w:hyperlink r:id="rId12" w:history="1">
        <w:r w:rsidRPr="004D3533">
          <w:rPr>
            <w:rStyle w:val="a3"/>
            <w:rFonts w:ascii="Times New Roman" w:hAnsi="Times New Roman" w:cs="Times New Roman"/>
            <w:sz w:val="24"/>
            <w:szCs w:val="24"/>
          </w:rPr>
          <w:t>ставки</w:t>
        </w:r>
      </w:hyperlink>
      <w:r w:rsidRPr="004D3533">
        <w:rPr>
          <w:rFonts w:ascii="Times New Roman" w:hAnsi="Times New Roman" w:cs="Times New Roman"/>
          <w:sz w:val="24"/>
          <w:szCs w:val="24"/>
        </w:rPr>
        <w:t xml:space="preserve"> рефинансирования Центрального банка Российской Федерации, действующей на дату принятия решения о предоставлении рассрочки.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Начисление процентов за пользование бюджетными средствами за период действия рассрочки рассчитывается уполномоченным органом исходя из фактического числа дней пользования рассрочкой.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7. Право собственности заявителя на земельный участок возникает с момента его государственной регистрации в установленном законодательством порядке.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С момента передачи заявителю приобретенного в рассрочку земельного участка и до момента полной оплаты его стоимости земельный участок находится в залоге у муниципального образования «Байгуловское  сельское поселение Козловского района Чувашской Республики» для обеспечения исполнения заявителем его обязанности по полной оплате стоимости приобретенного земельного участка.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В случае нарушения заявителем сроков и порядка внесения платежей в соответствии с графиком платежей обращается взыскание на заложенный земельный участок в судебном порядке.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1"/>
      <w:bookmarkEnd w:id="5"/>
      <w:r w:rsidRPr="004D3533">
        <w:rPr>
          <w:rFonts w:ascii="Times New Roman" w:hAnsi="Times New Roman" w:cs="Times New Roman"/>
          <w:sz w:val="24"/>
          <w:szCs w:val="24"/>
        </w:rPr>
        <w:lastRenderedPageBreak/>
        <w:t>8. В целях получения рассрочки заявитель одновременно с заявлением о предоставлении земельного участка в собственность без проведения торгов (далее - заявление) подает в администрацию Байгуловского сельского поселения Козловского района Чувашской Республики ходатайство.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В ходатайстве указываются: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наличии), место жительства заявителя и реквизиты документа, удостоверяющего его личность, - в случае, если ходатайство подается физическим лицом;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ходатайство подается юридическим лицом;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наличии), место жительства, сведения о государственной регистрации заявителя в Едином государственном реестре индивидуальных предпринимателей - в случае, если ходатайство подается индивидуальным предпринимателем;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 представителя заявителя и реквизиты документа, подтверждающего его полномочия, - в случае, если ходатайство подается представителем заявителя;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- почтовый адрес, адрес электронной почты (при наличии), номер телефона для связи с заявителем или представителем заявителя;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- кадастровый номер и площадь земельного участка, категория земель;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- адрес (месторасположение) земельного участка;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- срок рассрочки;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 xml:space="preserve">- сумма первого платежа при предоставлении рассрочки в соответствии с </w:t>
      </w:r>
      <w:hyperlink r:id="rId13" w:anchor="p51" w:history="1">
        <w:r w:rsidRPr="004D3533">
          <w:rPr>
            <w:rStyle w:val="a3"/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4D353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К ходатайству прилагаются следующие документы: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заявителя (для физического лица) или представителя заявителя, и документа, подтверждающего полномочия представителя заявителя (в случае, если ходатайство подается представителем заявителя), с предъявлением оригинала;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 xml:space="preserve">- акты сверки взаимных расчетов, подтверждающие отсутствие задолженности, указанной в </w:t>
      </w:r>
      <w:hyperlink r:id="rId14" w:anchor="p48" w:history="1">
        <w:r w:rsidRPr="004D3533">
          <w:rPr>
            <w:rStyle w:val="a3"/>
            <w:rFonts w:ascii="Times New Roman" w:hAnsi="Times New Roman" w:cs="Times New Roman"/>
            <w:sz w:val="24"/>
            <w:szCs w:val="24"/>
          </w:rPr>
          <w:t>абзаце втором пункта 4</w:t>
        </w:r>
      </w:hyperlink>
      <w:r w:rsidRPr="004D3533">
        <w:rPr>
          <w:rFonts w:ascii="Times New Roman" w:hAnsi="Times New Roman" w:cs="Times New Roman"/>
          <w:sz w:val="24"/>
          <w:szCs w:val="24"/>
        </w:rPr>
        <w:t xml:space="preserve"> настоящего Порядка (по состоянию на дату подачи заявления и ходатайства).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В случае представления копии документа, верность которого засвидетельствована в установленном законодательством Российской Федерации порядке, предъявление оригинала не требуется.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lastRenderedPageBreak/>
        <w:t xml:space="preserve">Обработка персональных данных заявителя осуществляется в соответствии с Федеральным </w:t>
      </w:r>
      <w:hyperlink r:id="rId15" w:history="1">
        <w:r w:rsidRPr="004D3533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D3533">
        <w:rPr>
          <w:rFonts w:ascii="Times New Roman" w:hAnsi="Times New Roman" w:cs="Times New Roman"/>
          <w:sz w:val="24"/>
          <w:szCs w:val="24"/>
        </w:rPr>
        <w:t xml:space="preserve"> "О персональных данных" и другими нормативными правовыми актами Российской Федерации, определяющими случаи и особенности обработки персональных данных. В соответствии с Федеральным законом "О персональных данных" заявитель дает согласие на обработку своих персональных данных.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 xml:space="preserve">9. В течение пяти рабочих дней со дня поступления ходатайства уполномоченный орган с уведомлением возвращает его заявителю, если ходатайство не соответствует требованиям </w:t>
      </w:r>
      <w:hyperlink r:id="rId16" w:anchor="p61" w:history="1">
        <w:r w:rsidRPr="004D3533">
          <w:rPr>
            <w:rStyle w:val="a3"/>
            <w:rFonts w:ascii="Times New Roman" w:hAnsi="Times New Roman" w:cs="Times New Roman"/>
            <w:sz w:val="24"/>
            <w:szCs w:val="24"/>
          </w:rPr>
          <w:t>пункта 8</w:t>
        </w:r>
      </w:hyperlink>
      <w:r w:rsidRPr="004D3533">
        <w:rPr>
          <w:rFonts w:ascii="Times New Roman" w:hAnsi="Times New Roman" w:cs="Times New Roman"/>
          <w:sz w:val="24"/>
          <w:szCs w:val="24"/>
        </w:rPr>
        <w:t xml:space="preserve"> настоящего Порядка, подано в иной уполномоченный орган или к нему не приложены или приложены не в полном объеме документы, указанные в пункте 8 настоящего Порядка. При этом в уведомлении о возврате ходатайства должны быть указаны причины его возврата.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 xml:space="preserve">Заявитель в течение пяти рабочих дней со дня получения уведомления о возврате ходатайства, но не позднее 25 дней со дня поступления в администрацию Байгуловского сельского поселения Козловского района Чувашской Республики заявления, вправе повторно после устранения выявленных недостатков представить в администрацию Козловского района Чувашской Республики ходатайство и документы, указанные в </w:t>
      </w:r>
      <w:hyperlink r:id="rId17" w:anchor="p61" w:history="1">
        <w:r w:rsidRPr="004D3533">
          <w:rPr>
            <w:rStyle w:val="a3"/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4D353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10. В срок не более чем 30 дней со дня поступления заявления уполномоченным органом принимается решение о предоставлении рассрочки одновременно с решением о предоставлении земельного участка в собственность без проведения торгов.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Решение о предоставлении рассрочки оформляется в виде постановления администрации Байгуловского сельского поселения Козловского района Чувашской Республики, заверенная копия которого в срок не более чем 30 дней со дня поступления заявления направляется заявителю одновременно с проектом договора купли-продажи земельного участка.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11. Решение о предоставлении рассрочки должно содержать: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- полное наименование, ОГРН заявителя (для юридического лица), фамилию, имя и отчество (последнее - при наличии), ОГРНИП заявителя (для индивидуального предпринимателя) или фамилию, имя и отчество (последнее - при наличии), реквизиты документа, удостоверяющего личность заявителя, место жительства заявителя (для физического лица);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- кадастровый номер и площадь земельного участка, категорию земель, адрес (месторасположение) земельного участка;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- срок рассрочки;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- график платежей.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12. Основаниями для отказа в предоставлении рассрочки являются: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 xml:space="preserve">- несоблюдение условий, указанных в </w:t>
      </w:r>
      <w:hyperlink r:id="rId18" w:anchor="p47" w:history="1">
        <w:r w:rsidRPr="004D3533">
          <w:rPr>
            <w:rStyle w:val="a3"/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4D353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lastRenderedPageBreak/>
        <w:t>- принятие решения об отказе в предоставлении земельного участка в собственность без проведения торгов в установленном законодательством порядке;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- обращение с ходатайством ненадлежащего лица.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Уведомление об отказе в предоставлении рассрочки с указанием причин, послуживших основанием для отказа в предоставлении рассрочки, направляется заявителю в срок не более чем 30 дней со дня поступления заявления.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1"/>
      <w:bookmarkEnd w:id="6"/>
      <w:r w:rsidRPr="004D3533">
        <w:rPr>
          <w:rFonts w:ascii="Times New Roman" w:hAnsi="Times New Roman" w:cs="Times New Roman"/>
          <w:sz w:val="24"/>
          <w:szCs w:val="24"/>
        </w:rPr>
        <w:t>13. Рассрочка прекращается досрочно по следующим основаниям: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 xml:space="preserve">- оплата стоимости приобретенного земельного участка и процентов за пользование бюджетными средствами </w:t>
      </w:r>
      <w:proofErr w:type="gramStart"/>
      <w:r w:rsidRPr="004D3533">
        <w:rPr>
          <w:rFonts w:ascii="Times New Roman" w:hAnsi="Times New Roman" w:cs="Times New Roman"/>
          <w:sz w:val="24"/>
          <w:szCs w:val="24"/>
        </w:rPr>
        <w:t>до истечения</w:t>
      </w:r>
      <w:proofErr w:type="gramEnd"/>
      <w:r w:rsidRPr="004D3533">
        <w:rPr>
          <w:rFonts w:ascii="Times New Roman" w:hAnsi="Times New Roman" w:cs="Times New Roman"/>
          <w:sz w:val="24"/>
          <w:szCs w:val="24"/>
        </w:rPr>
        <w:t xml:space="preserve"> установленного договором купли-продажи земельного участка срока действия рассрочки;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- нарушение в течение двух месяцев подряд графика платежей, предусматривающего в том числе оплату процентов за пользование бюджетными средствами.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14. Досрочное прекращение рассрочки оформляется постановлением администрации Байгуловского сельского поселения Козловского района Чувашской Республики.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В постановлении о досрочном прекращении рассрочки указываются дата и основание прекращения рассрочки.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 xml:space="preserve">Постановление о досрочном прекращении рассрочки принимается в течение семи рабочих дней со дня наступления одного из оснований, указанных в </w:t>
      </w:r>
      <w:hyperlink r:id="rId19" w:anchor="p91" w:history="1">
        <w:r w:rsidRPr="004D3533">
          <w:rPr>
            <w:rStyle w:val="a3"/>
            <w:rFonts w:ascii="Times New Roman" w:hAnsi="Times New Roman" w:cs="Times New Roman"/>
            <w:sz w:val="24"/>
            <w:szCs w:val="24"/>
          </w:rPr>
          <w:t>пункте 13</w:t>
        </w:r>
      </w:hyperlink>
      <w:r w:rsidRPr="004D3533">
        <w:rPr>
          <w:rFonts w:ascii="Times New Roman" w:hAnsi="Times New Roman" w:cs="Times New Roman"/>
          <w:sz w:val="24"/>
          <w:szCs w:val="24"/>
        </w:rPr>
        <w:t xml:space="preserve"> настоящего Порядка. Заверенная в установленном порядке копия постановления о досрочном прекращении рассрочки в течение пяти рабочих дней со дня его принятия направляется заявителю заказным письмом с уведомлением о вручении.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15. В случае досрочного прекращения рассрочки при нарушении в течение двух месяцев подряд графика платежей ранее внесенные денежные средства в соответствии с графиком платежей (без учета денежных средств, внесенных в счет оплаты процентов за пользование бюджетными средствами) являются частичной оплатой по договору купли-продажи земельного участка.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3533">
        <w:rPr>
          <w:rFonts w:ascii="Times New Roman" w:hAnsi="Times New Roman" w:cs="Times New Roman"/>
          <w:sz w:val="24"/>
          <w:szCs w:val="24"/>
        </w:rPr>
        <w:t>Ранее внесенные в соответствии с графиком платежей денежные средства (в том числе денежные средства, внесенные в счет оплаты процентов за пользование бюджетными средствами) заявителю не возвращаются. Неуплаченная сумма платежа за приобретенный земельный участок и проценты за пользование бюджетными средствами перечисляются заявителем в бюджет Байгуловского сельского поселения Козловского района Чувашской Республики в течение одного месяца после получения постановления о досрочном прекращении рассрочки.</w:t>
      </w: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615D07" w:rsidRPr="004D3533" w:rsidRDefault="00615D07" w:rsidP="00615D0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65273A" w:rsidRPr="004D3533" w:rsidRDefault="0065273A">
      <w:pPr>
        <w:rPr>
          <w:rFonts w:ascii="Times New Roman" w:hAnsi="Times New Roman" w:cs="Times New Roman"/>
        </w:rPr>
      </w:pPr>
    </w:p>
    <w:sectPr w:rsidR="0065273A" w:rsidRPr="004D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huw***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9E5FF6"/>
    <w:multiLevelType w:val="multilevel"/>
    <w:tmpl w:val="6F82320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5D07"/>
    <w:rsid w:val="004D3533"/>
    <w:rsid w:val="00615D07"/>
    <w:rsid w:val="0065273A"/>
    <w:rsid w:val="0094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608D"/>
  <w15:docId w15:val="{1C06F9BB-0DEC-402B-BA5C-C3622BF1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5D07"/>
    <w:pPr>
      <w:keepNext/>
      <w:numPr>
        <w:numId w:val="2"/>
      </w:numPr>
      <w:suppressAutoHyphens/>
      <w:spacing w:after="0" w:line="240" w:lineRule="auto"/>
      <w:outlineLvl w:val="0"/>
    </w:pPr>
    <w:rPr>
      <w:rFonts w:ascii="Arial Chuw***" w:eastAsia="Times New Roman" w:hAnsi="Arial Chuw***" w:cs="Times New Roman"/>
      <w:b/>
      <w:i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15D0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15D07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D07"/>
    <w:rPr>
      <w:rFonts w:ascii="Arial Chuw***" w:eastAsia="Times New Roman" w:hAnsi="Arial Chuw***" w:cs="Times New Roman"/>
      <w:b/>
      <w:i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615D0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615D07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styleId="a3">
    <w:name w:val="Hyperlink"/>
    <w:semiHidden/>
    <w:unhideWhenUsed/>
    <w:rsid w:val="00615D07"/>
    <w:rPr>
      <w:color w:val="0000FF"/>
      <w:u w:val="single"/>
    </w:rPr>
  </w:style>
  <w:style w:type="character" w:customStyle="1" w:styleId="a4">
    <w:name w:val="Верхний колонтитул Знак"/>
    <w:aliases w:val="Знак Знак Знак Знак"/>
    <w:basedOn w:val="a0"/>
    <w:link w:val="a5"/>
    <w:semiHidden/>
    <w:locked/>
    <w:rsid w:val="00615D07"/>
    <w:rPr>
      <w:sz w:val="24"/>
      <w:szCs w:val="24"/>
      <w:lang w:eastAsia="ar-SA"/>
    </w:rPr>
  </w:style>
  <w:style w:type="paragraph" w:styleId="a5">
    <w:name w:val="header"/>
    <w:aliases w:val="Знак Знак Знак"/>
    <w:basedOn w:val="a"/>
    <w:link w:val="a4"/>
    <w:semiHidden/>
    <w:unhideWhenUsed/>
    <w:rsid w:val="00615D07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11">
    <w:name w:val="Верхний колонтитул Знак1"/>
    <w:basedOn w:val="a0"/>
    <w:uiPriority w:val="99"/>
    <w:semiHidden/>
    <w:rsid w:val="00615D07"/>
  </w:style>
  <w:style w:type="paragraph" w:customStyle="1" w:styleId="a6">
    <w:name w:val="Таблицы (моноширинный)"/>
    <w:basedOn w:val="a"/>
    <w:next w:val="a"/>
    <w:rsid w:val="00615D07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7">
    <w:name w:val="Цветовое выделение"/>
    <w:rsid w:val="00615D07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2D3C8B7740B2BE4EB43712D319931888&amp;req=doc&amp;base=RLAW098&amp;n=128321&amp;REFFIELD=134&amp;REFDST=100004&amp;REFDOC=136031&amp;REFBASE=RLAW098&amp;stat=refcode%3D16876%3Bindex%3D15&amp;date=29.04.2021" TargetMode="External"/><Relationship Id="rId13" Type="http://schemas.openxmlformats.org/officeDocument/2006/relationships/hyperlink" Target="file:///E:\&#1088;&#1072;&#1089;&#1088;&#1086;&#1095;&#1082;&#1072;%20&#1087;&#1083;&#1072;&#1090;&#1077;&#1078;&#1072;%20&#1087;&#1086;%20&#1076;&#1086;&#1075;&#1086;&#1074;&#1086;&#1088;&#1072;&#1084;%20&#1082;&#1091;&#1087;&#1083;&#1080;%20-%20&#1087;&#1088;&#1086;&#1076;&#1072;&#1078;&#1080;.doc" TargetMode="External"/><Relationship Id="rId18" Type="http://schemas.openxmlformats.org/officeDocument/2006/relationships/hyperlink" Target="file:///E:\&#1088;&#1072;&#1089;&#1088;&#1086;&#1095;&#1082;&#1072;%20&#1087;&#1083;&#1072;&#1090;&#1077;&#1078;&#1072;%20&#1087;&#1086;%20&#1076;&#1086;&#1075;&#1086;&#1074;&#1086;&#1088;&#1072;&#1084;%20&#1082;&#1091;&#1087;&#1083;&#1080;%20-%20&#1087;&#1088;&#1086;&#1076;&#1072;&#1078;&#1080;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nd=2D3C8B7740B2BE4EB43712D319931888&amp;req=doc&amp;base=LAW&amp;n=372039&amp;REFFIELD=134&amp;REFDST=100004&amp;REFDOC=136031&amp;REFBASE=RLAW098&amp;stat=refcode%3D16876%3Bindex%3D15&amp;date=29.04.2021" TargetMode="External"/><Relationship Id="rId12" Type="http://schemas.openxmlformats.org/officeDocument/2006/relationships/hyperlink" Target="https://login.consultant.ru/link/?rnd=2D3C8B7740B2BE4EB43712D319931888&amp;req=doc&amp;base=LAW&amp;n=12453&amp;dst=100002&amp;fld=134&amp;REFFIELD=134&amp;REFDST=100025&amp;REFDOC=136031&amp;REFBASE=RLAW098&amp;stat=refcode%3D16876%3Bdstident%3D100002%3Bindex%3D56&amp;date=29.04.2021" TargetMode="External"/><Relationship Id="rId17" Type="http://schemas.openxmlformats.org/officeDocument/2006/relationships/hyperlink" Target="file:///E:\&#1088;&#1072;&#1089;&#1088;&#1086;&#1095;&#1082;&#1072;%20&#1087;&#1083;&#1072;&#1090;&#1077;&#1078;&#1072;%20&#1087;&#1086;%20&#1076;&#1086;&#1075;&#1086;&#1074;&#1086;&#1088;&#1072;&#1084;%20&#1082;&#1091;&#1087;&#1083;&#1080;%20-%20&#1087;&#1088;&#1086;&#1076;&#1072;&#1078;&#1080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&#1088;&#1072;&#1089;&#1088;&#1086;&#1095;&#1082;&#1072;%20&#1087;&#1083;&#1072;&#1090;&#1077;&#1078;&#1072;%20&#1087;&#1086;%20&#1076;&#1086;&#1075;&#1086;&#1074;&#1086;&#1088;&#1072;&#1084;%20&#1082;&#1091;&#1087;&#1083;&#1080;%20-%20&#1087;&#1088;&#1086;&#1076;&#1072;&#1078;&#1080;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2D3C8B7740B2BE4EB43712D319931888&amp;req=doc&amp;base=LAW&amp;n=373104&amp;dst=884&amp;fld=134&amp;REFFIELD=134&amp;REFDST=100004&amp;REFDOC=136031&amp;REFBASE=RLAW098&amp;stat=refcode%3D16876%3Bdstident%3D884%3Bindex%3D15&amp;date=29.04.2021" TargetMode="External"/><Relationship Id="rId11" Type="http://schemas.openxmlformats.org/officeDocument/2006/relationships/hyperlink" Target="https://login.consultant.ru/link/?rnd=2D3C8B7740B2BE4EB43712D319931888&amp;req=doc&amp;base=LAW&amp;n=373104&amp;dst=441&amp;fld=134&amp;REFFIELD=134&amp;REFDST=100011&amp;REFDOC=136031&amp;REFBASE=RLAW098&amp;stat=refcode%3D16876%3Bdstident%3D441%3Bindex%3D42&amp;date=29.04.202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nd=2D3C8B7740B2BE4EB43712D319931888&amp;req=doc&amp;base=LAW&amp;n=373130&amp;REFFIELD=134&amp;REFDST=100045&amp;REFDOC=136031&amp;REFBASE=RLAW098&amp;stat=refcode%3D16876%3Bindex%3D76&amp;date=29.04.2021" TargetMode="External"/><Relationship Id="rId10" Type="http://schemas.openxmlformats.org/officeDocument/2006/relationships/hyperlink" Target="https://login.consultant.ru/link/?rnd=2D3C8B7740B2BE4EB43712D319931888&amp;req=doc&amp;base=LAW&amp;n=373104&amp;dst=884&amp;fld=134&amp;REFFIELD=134&amp;REFDST=100011&amp;REFDOC=136031&amp;REFBASE=RLAW098&amp;stat=refcode%3D16876%3Bdstident%3D884%3Bindex%3D42&amp;date=29.04.2021" TargetMode="External"/><Relationship Id="rId19" Type="http://schemas.openxmlformats.org/officeDocument/2006/relationships/hyperlink" Target="file:///E:\&#1088;&#1072;&#1089;&#1088;&#1086;&#1095;&#1082;&#1072;%20&#1087;&#1083;&#1072;&#1090;&#1077;&#1078;&#1072;%20&#1087;&#1086;%20&#1076;&#1086;&#1075;&#1086;&#1074;&#1086;&#1088;&#1072;&#1084;%20&#1082;&#1091;&#1087;&#1083;&#1080;%20-%20&#1087;&#1088;&#1086;&#1076;&#1072;&#1078;&#108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&#1088;&#1072;&#1089;&#1088;&#1086;&#1095;&#1082;&#1072;%20&#1087;&#1083;&#1072;&#1090;&#1077;&#1078;&#1072;%20&#1087;&#1086;%20&#1076;&#1086;&#1075;&#1086;&#1074;&#1086;&#1088;&#1072;&#1084;%20&#1082;&#1091;&#1087;&#1083;&#1080;%20-%20&#1087;&#1088;&#1086;&#1076;&#1072;&#1078;&#1080;.doc" TargetMode="External"/><Relationship Id="rId14" Type="http://schemas.openxmlformats.org/officeDocument/2006/relationships/hyperlink" Target="file:///E:\&#1088;&#1072;&#1089;&#1088;&#1086;&#1095;&#1082;&#1072;%20&#1087;&#1083;&#1072;&#1090;&#1077;&#1078;&#1072;%20&#1087;&#1086;%20&#1076;&#1086;&#1075;&#1086;&#1074;&#1086;&#1088;&#1072;&#1084;%20&#1082;&#1091;&#1087;&#1083;&#1080;%20-%20&#1087;&#1088;&#1086;&#1076;&#1072;&#1078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2395</Words>
  <Characters>13653</Characters>
  <Application>Microsoft Office Word</Application>
  <DocSecurity>0</DocSecurity>
  <Lines>113</Lines>
  <Paragraphs>32</Paragraphs>
  <ScaleCrop>false</ScaleCrop>
  <Company/>
  <LinksUpToDate>false</LinksUpToDate>
  <CharactersWithSpaces>16016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kozlov_sao_bai</cp:lastModifiedBy>
  <cp:revision>5</cp:revision>
  <dcterms:created xsi:type="dcterms:W3CDTF">2021-06-03T07:50:00Z</dcterms:created>
  <dcterms:modified xsi:type="dcterms:W3CDTF">2021-09-02T06:50:00Z</dcterms:modified>
</cp:coreProperties>
</file>